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F8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方正仿宋_GBK"/>
          <w:sz w:val="24"/>
          <w:szCs w:val="24"/>
        </w:rPr>
      </w:pPr>
      <w:r>
        <w:rPr>
          <w:rFonts w:hint="eastAsia" w:ascii="Times New Roman" w:hAnsi="Times New Roman" w:eastAsia="宋体" w:cs="方正仿宋_GBK"/>
          <w:sz w:val="24"/>
          <w:szCs w:val="24"/>
          <w:lang w:val="en-US" w:eastAsia="zh-CN"/>
        </w:rPr>
        <w:t>采购包1：</w:t>
      </w:r>
      <w:r>
        <w:rPr>
          <w:rFonts w:hint="eastAsia" w:ascii="Times New Roman" w:hAnsi="Times New Roman" w:eastAsia="宋体" w:cs="方正仿宋_GBK"/>
          <w:sz w:val="24"/>
          <w:szCs w:val="24"/>
        </w:rPr>
        <w:t>有效供应商评审总分和排名：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97B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  <w:noWrap w:val="0"/>
            <w:vAlign w:val="top"/>
          </w:tcPr>
          <w:p w14:paraId="0FA0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982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894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600EF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noWrap w:val="0"/>
            <w:vAlign w:val="top"/>
          </w:tcPr>
          <w:p w14:paraId="42A91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FE06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32479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98.80</w:t>
            </w:r>
          </w:p>
        </w:tc>
      </w:tr>
      <w:tr w14:paraId="7DFD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BAE4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2DCE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19795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97.96</w:t>
            </w:r>
          </w:p>
        </w:tc>
      </w:tr>
      <w:tr w14:paraId="716DD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03206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8D3F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江苏永飞物业管理有限公司</w:t>
            </w:r>
          </w:p>
        </w:tc>
        <w:tc>
          <w:tcPr>
            <w:tcW w:w="2687" w:type="dxa"/>
            <w:noWrap w:val="0"/>
            <w:vAlign w:val="top"/>
          </w:tcPr>
          <w:p w14:paraId="24084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96.54</w:t>
            </w:r>
          </w:p>
        </w:tc>
      </w:tr>
      <w:tr w14:paraId="1488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2CA71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E37D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6DC8D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95.01</w:t>
            </w:r>
          </w:p>
        </w:tc>
      </w:tr>
      <w:tr w14:paraId="0647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FCB9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noWrap w:val="0"/>
            <w:vAlign w:val="top"/>
          </w:tcPr>
          <w:p w14:paraId="2A9BE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1A4E4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94.69</w:t>
            </w:r>
          </w:p>
        </w:tc>
      </w:tr>
      <w:tr w14:paraId="5F84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4DDA4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FBDD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江苏彩之云生活服务集团有限公司</w:t>
            </w:r>
          </w:p>
        </w:tc>
        <w:tc>
          <w:tcPr>
            <w:tcW w:w="2687" w:type="dxa"/>
            <w:noWrap w:val="0"/>
            <w:vAlign w:val="top"/>
          </w:tcPr>
          <w:p w14:paraId="03166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94.63</w:t>
            </w:r>
          </w:p>
        </w:tc>
      </w:tr>
      <w:tr w14:paraId="4DD1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7121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A9D3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4704B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93.63</w:t>
            </w:r>
          </w:p>
        </w:tc>
      </w:tr>
      <w:tr w14:paraId="5AB5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704C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D692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江苏华美嘉盾保安服务有限公司</w:t>
            </w:r>
          </w:p>
        </w:tc>
        <w:tc>
          <w:tcPr>
            <w:tcW w:w="2687" w:type="dxa"/>
            <w:noWrap w:val="0"/>
            <w:vAlign w:val="top"/>
          </w:tcPr>
          <w:p w14:paraId="3C419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92.90</w:t>
            </w:r>
          </w:p>
        </w:tc>
      </w:tr>
      <w:tr w14:paraId="2C177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1D7A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9CF0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安徽嘉和诚邦物业服务有限公司</w:t>
            </w:r>
          </w:p>
        </w:tc>
        <w:tc>
          <w:tcPr>
            <w:tcW w:w="2687" w:type="dxa"/>
            <w:noWrap w:val="0"/>
            <w:vAlign w:val="top"/>
          </w:tcPr>
          <w:p w14:paraId="62B91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92.19</w:t>
            </w:r>
          </w:p>
        </w:tc>
      </w:tr>
      <w:tr w14:paraId="0A56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660F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F23F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江苏万顺物业管理有限公司</w:t>
            </w:r>
          </w:p>
        </w:tc>
        <w:tc>
          <w:tcPr>
            <w:tcW w:w="2687" w:type="dxa"/>
            <w:noWrap w:val="0"/>
            <w:vAlign w:val="top"/>
          </w:tcPr>
          <w:p w14:paraId="45733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90.92</w:t>
            </w:r>
          </w:p>
        </w:tc>
      </w:tr>
      <w:tr w14:paraId="1E45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DC3F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CC5D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上海海鸿福船物业管理有限公司</w:t>
            </w:r>
          </w:p>
        </w:tc>
        <w:tc>
          <w:tcPr>
            <w:tcW w:w="2687" w:type="dxa"/>
            <w:noWrap w:val="0"/>
            <w:vAlign w:val="top"/>
          </w:tcPr>
          <w:p w14:paraId="52DA9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90.29</w:t>
            </w:r>
          </w:p>
        </w:tc>
      </w:tr>
      <w:tr w14:paraId="4F0E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D606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77D4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江苏都诚物业管理集团有限公司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2866E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90.07</w:t>
            </w:r>
          </w:p>
        </w:tc>
      </w:tr>
      <w:tr w14:paraId="3FE1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0A53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A882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6EC32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88.48</w:t>
            </w:r>
          </w:p>
        </w:tc>
      </w:tr>
      <w:tr w14:paraId="5383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4047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650A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宿迁城投彩生活服务有限公司</w:t>
            </w:r>
          </w:p>
        </w:tc>
        <w:tc>
          <w:tcPr>
            <w:tcW w:w="2687" w:type="dxa"/>
            <w:noWrap w:val="0"/>
            <w:vAlign w:val="top"/>
          </w:tcPr>
          <w:p w14:paraId="3E513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85.87</w:t>
            </w:r>
          </w:p>
        </w:tc>
      </w:tr>
    </w:tbl>
    <w:p w14:paraId="1F6934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E68D4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方正仿宋_GBK"/>
          <w:sz w:val="24"/>
          <w:szCs w:val="24"/>
        </w:rPr>
      </w:pPr>
      <w:r>
        <w:rPr>
          <w:rFonts w:hint="eastAsia" w:ascii="Times New Roman" w:hAnsi="Times New Roman" w:eastAsia="宋体" w:cs="方正仿宋_GBK"/>
          <w:sz w:val="24"/>
          <w:szCs w:val="24"/>
          <w:lang w:val="en-US" w:eastAsia="zh-CN"/>
        </w:rPr>
        <w:t>采购包2：</w:t>
      </w:r>
      <w:r>
        <w:rPr>
          <w:rFonts w:hint="eastAsia" w:ascii="Times New Roman" w:hAnsi="Times New Roman" w:eastAsia="宋体" w:cs="方正仿宋_GBK"/>
          <w:sz w:val="24"/>
          <w:szCs w:val="24"/>
        </w:rPr>
        <w:t>有效供应商评审总分和排名：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D45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6F55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6AD6A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D350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7BCD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23E2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50AE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141AF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98.74</w:t>
            </w:r>
          </w:p>
        </w:tc>
      </w:tr>
      <w:tr w14:paraId="5045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5040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CC04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5AFF4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97.68</w:t>
            </w:r>
          </w:p>
        </w:tc>
      </w:tr>
      <w:tr w14:paraId="26B3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0C13F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8212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江苏永飞物业管理有限公司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5692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96.56</w:t>
            </w:r>
          </w:p>
        </w:tc>
      </w:tr>
      <w:tr w14:paraId="1A2A6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32053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7A19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安徽省鹏徽市场管理服务集团有限公司</w:t>
            </w:r>
          </w:p>
        </w:tc>
        <w:tc>
          <w:tcPr>
            <w:tcW w:w="2687" w:type="dxa"/>
            <w:noWrap w:val="0"/>
            <w:vAlign w:val="top"/>
          </w:tcPr>
          <w:p w14:paraId="1ED69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96.36</w:t>
            </w:r>
          </w:p>
        </w:tc>
      </w:tr>
      <w:tr w14:paraId="4F98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130F6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6238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江苏彩之云生活服务集团有限公司</w:t>
            </w:r>
          </w:p>
        </w:tc>
        <w:tc>
          <w:tcPr>
            <w:tcW w:w="2687" w:type="dxa"/>
            <w:noWrap w:val="0"/>
            <w:vAlign w:val="top"/>
          </w:tcPr>
          <w:p w14:paraId="3BEF9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95.39</w:t>
            </w:r>
          </w:p>
        </w:tc>
      </w:tr>
      <w:tr w14:paraId="5E39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6B88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noWrap w:val="0"/>
            <w:vAlign w:val="top"/>
          </w:tcPr>
          <w:p w14:paraId="7BAE5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590BD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95.04</w:t>
            </w:r>
          </w:p>
        </w:tc>
      </w:tr>
      <w:tr w14:paraId="0F74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C3C4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1713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5AA20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95.02</w:t>
            </w:r>
          </w:p>
        </w:tc>
      </w:tr>
      <w:tr w14:paraId="48AB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844A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2F72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江苏铭邦物业服务有限公司</w:t>
            </w:r>
          </w:p>
        </w:tc>
        <w:tc>
          <w:tcPr>
            <w:tcW w:w="2687" w:type="dxa"/>
            <w:noWrap w:val="0"/>
            <w:vAlign w:val="top"/>
          </w:tcPr>
          <w:p w14:paraId="0AE5A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94.53</w:t>
            </w:r>
          </w:p>
        </w:tc>
      </w:tr>
      <w:tr w14:paraId="4610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540E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B67D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江苏华美嘉盾保安服务有限公司</w:t>
            </w:r>
          </w:p>
        </w:tc>
        <w:tc>
          <w:tcPr>
            <w:tcW w:w="2687" w:type="dxa"/>
            <w:noWrap w:val="0"/>
            <w:vAlign w:val="top"/>
          </w:tcPr>
          <w:p w14:paraId="64A30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92.81</w:t>
            </w:r>
          </w:p>
        </w:tc>
      </w:tr>
      <w:tr w14:paraId="1635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0E6C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D9DA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江苏万顺物业管理有限公司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D0DE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91.48</w:t>
            </w:r>
          </w:p>
        </w:tc>
      </w:tr>
      <w:tr w14:paraId="085B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461B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3E4AF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上海海鸿福船物业管理有限公司</w:t>
            </w:r>
          </w:p>
        </w:tc>
        <w:tc>
          <w:tcPr>
            <w:tcW w:w="2687" w:type="dxa"/>
            <w:noWrap w:val="0"/>
            <w:vAlign w:val="top"/>
          </w:tcPr>
          <w:p w14:paraId="6CD75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91.27</w:t>
            </w:r>
          </w:p>
        </w:tc>
      </w:tr>
      <w:tr w14:paraId="487F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9FDC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7C83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3B899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88.23</w:t>
            </w:r>
          </w:p>
        </w:tc>
      </w:tr>
      <w:tr w14:paraId="3DAE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C268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808D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宿迁城投彩生活服务有限公司</w:t>
            </w:r>
          </w:p>
        </w:tc>
        <w:tc>
          <w:tcPr>
            <w:tcW w:w="2687" w:type="dxa"/>
            <w:noWrap w:val="0"/>
            <w:vAlign w:val="top"/>
          </w:tcPr>
          <w:p w14:paraId="20A60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86.02</w:t>
            </w:r>
          </w:p>
        </w:tc>
      </w:tr>
    </w:tbl>
    <w:p w14:paraId="1DB27F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7BE9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方正仿宋_GBK"/>
          <w:sz w:val="24"/>
          <w:szCs w:val="24"/>
        </w:rPr>
      </w:pPr>
      <w:r>
        <w:rPr>
          <w:rFonts w:hint="eastAsia" w:ascii="Times New Roman" w:hAnsi="Times New Roman" w:eastAsia="宋体" w:cs="方正仿宋_GBK"/>
          <w:sz w:val="24"/>
          <w:szCs w:val="24"/>
          <w:lang w:val="en-US" w:eastAsia="zh-CN"/>
        </w:rPr>
        <w:t>采购包3：</w:t>
      </w:r>
      <w:r>
        <w:rPr>
          <w:rFonts w:hint="eastAsia" w:ascii="Times New Roman" w:hAnsi="Times New Roman" w:eastAsia="宋体" w:cs="方正仿宋_GBK"/>
          <w:sz w:val="24"/>
          <w:szCs w:val="24"/>
        </w:rPr>
        <w:t>有效供应商评审总分和排名：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67B2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  <w:noWrap w:val="0"/>
            <w:vAlign w:val="top"/>
          </w:tcPr>
          <w:p w14:paraId="44D61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1D122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752CC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0BD8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7BC5E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D264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11C61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97.68</w:t>
            </w:r>
          </w:p>
        </w:tc>
      </w:tr>
      <w:tr w14:paraId="237C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38A24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2777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江苏永飞物业管理有限公司</w:t>
            </w:r>
          </w:p>
        </w:tc>
        <w:tc>
          <w:tcPr>
            <w:tcW w:w="2687" w:type="dxa"/>
            <w:noWrap w:val="0"/>
            <w:vAlign w:val="top"/>
          </w:tcPr>
          <w:p w14:paraId="47100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96.67</w:t>
            </w:r>
          </w:p>
        </w:tc>
      </w:tr>
      <w:tr w14:paraId="3987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7215B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6845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安徽省鹏徽市场管理服务集团有限公司</w:t>
            </w:r>
          </w:p>
        </w:tc>
        <w:tc>
          <w:tcPr>
            <w:tcW w:w="2687" w:type="dxa"/>
            <w:noWrap w:val="0"/>
            <w:vAlign w:val="top"/>
          </w:tcPr>
          <w:p w14:paraId="0393F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95.76</w:t>
            </w:r>
          </w:p>
        </w:tc>
      </w:tr>
      <w:tr w14:paraId="73A4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764E4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25532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FCB2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94.7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14376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35699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AE1F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江苏彩之云生活服务集团有限公司</w:t>
            </w:r>
          </w:p>
        </w:tc>
        <w:tc>
          <w:tcPr>
            <w:tcW w:w="2687" w:type="dxa"/>
            <w:noWrap w:val="0"/>
            <w:vAlign w:val="top"/>
          </w:tcPr>
          <w:p w14:paraId="2614E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94.60</w:t>
            </w:r>
          </w:p>
        </w:tc>
      </w:tr>
      <w:tr w14:paraId="0207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330C6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noWrap w:val="0"/>
            <w:vAlign w:val="top"/>
          </w:tcPr>
          <w:p w14:paraId="34056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1A2ED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94.29</w:t>
            </w:r>
          </w:p>
        </w:tc>
      </w:tr>
      <w:tr w14:paraId="4CC52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D91B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F08F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江苏华美嘉盾保安服务有限公司</w:t>
            </w:r>
          </w:p>
        </w:tc>
        <w:tc>
          <w:tcPr>
            <w:tcW w:w="2687" w:type="dxa"/>
            <w:noWrap w:val="0"/>
            <w:vAlign w:val="top"/>
          </w:tcPr>
          <w:p w14:paraId="0AE7D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91.89</w:t>
            </w:r>
          </w:p>
        </w:tc>
      </w:tr>
      <w:tr w14:paraId="3489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BFCA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2D7AA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江苏都诚物业管理集团有限公司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0803B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91.04</w:t>
            </w:r>
          </w:p>
        </w:tc>
      </w:tr>
      <w:tr w14:paraId="1724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14E7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6F93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江苏万顺物业管理有限公司</w:t>
            </w:r>
          </w:p>
        </w:tc>
        <w:tc>
          <w:tcPr>
            <w:tcW w:w="2687" w:type="dxa"/>
            <w:noWrap w:val="0"/>
            <w:vAlign w:val="top"/>
          </w:tcPr>
          <w:p w14:paraId="7E496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90.35</w:t>
            </w:r>
          </w:p>
        </w:tc>
      </w:tr>
      <w:tr w14:paraId="563D4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11F9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C8DF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6AF6F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87.84</w:t>
            </w:r>
          </w:p>
        </w:tc>
      </w:tr>
      <w:tr w14:paraId="3535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132B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BD1C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宿迁城投彩生活服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务有限公司</w:t>
            </w:r>
          </w:p>
        </w:tc>
        <w:tc>
          <w:tcPr>
            <w:tcW w:w="2687" w:type="dxa"/>
            <w:noWrap w:val="0"/>
            <w:vAlign w:val="top"/>
          </w:tcPr>
          <w:p w14:paraId="0554B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85.82</w:t>
            </w:r>
          </w:p>
        </w:tc>
      </w:tr>
    </w:tbl>
    <w:p w14:paraId="3603CA77">
      <w:pPr>
        <w:rPr>
          <w:rFonts w:hint="default"/>
          <w:lang w:val="en-US" w:eastAsia="zh-CN"/>
        </w:rPr>
      </w:pPr>
    </w:p>
    <w:p w14:paraId="371BA7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A0B1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宋体" w:cs="方正仿宋_GBK"/>
          <w:sz w:val="24"/>
          <w:szCs w:val="24"/>
        </w:rPr>
      </w:pPr>
      <w:r>
        <w:rPr>
          <w:rFonts w:hint="eastAsia" w:ascii="Times New Roman" w:hAnsi="Times New Roman" w:eastAsia="宋体" w:cs="方正仿宋_GBK"/>
          <w:sz w:val="24"/>
          <w:szCs w:val="24"/>
          <w:lang w:val="en-US" w:eastAsia="zh-CN"/>
        </w:rPr>
        <w:t>采购包4：</w:t>
      </w:r>
      <w:r>
        <w:rPr>
          <w:rFonts w:hint="eastAsia" w:ascii="Times New Roman" w:hAnsi="Times New Roman" w:eastAsia="宋体" w:cs="方正仿宋_GBK"/>
          <w:sz w:val="24"/>
          <w:szCs w:val="24"/>
        </w:rPr>
        <w:t>有效供应商评审总分和排名：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3D48D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1A552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B250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CED2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4799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2ED7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2A6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江苏永飞物业管理有限公司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CEEA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96.64</w:t>
            </w:r>
          </w:p>
        </w:tc>
      </w:tr>
      <w:tr w14:paraId="73C7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3F21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0499F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江苏彩之云生活服务集团有限公司</w:t>
            </w:r>
          </w:p>
        </w:tc>
        <w:tc>
          <w:tcPr>
            <w:tcW w:w="2687" w:type="dxa"/>
            <w:noWrap w:val="0"/>
            <w:vAlign w:val="top"/>
          </w:tcPr>
          <w:p w14:paraId="50BD7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94.96</w:t>
            </w:r>
          </w:p>
        </w:tc>
      </w:tr>
      <w:tr w14:paraId="3531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690A5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316C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江苏东弘物业管理有限公司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00B6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94.86</w:t>
            </w:r>
          </w:p>
        </w:tc>
      </w:tr>
      <w:tr w14:paraId="6C82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24B8D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A80E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62246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93.85</w:t>
            </w:r>
          </w:p>
        </w:tc>
      </w:tr>
      <w:tr w14:paraId="0FD6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46" w:type="dxa"/>
            <w:noWrap w:val="0"/>
            <w:vAlign w:val="top"/>
          </w:tcPr>
          <w:p w14:paraId="77382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2BF36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江苏华美嘉盾保安服务有限公司</w:t>
            </w:r>
          </w:p>
        </w:tc>
        <w:tc>
          <w:tcPr>
            <w:tcW w:w="2687" w:type="dxa"/>
            <w:noWrap w:val="0"/>
            <w:vAlign w:val="top"/>
          </w:tcPr>
          <w:p w14:paraId="0BF31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92.73</w:t>
            </w:r>
          </w:p>
        </w:tc>
      </w:tr>
      <w:tr w14:paraId="3013D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279A4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noWrap w:val="0"/>
            <w:vAlign w:val="top"/>
          </w:tcPr>
          <w:p w14:paraId="6C3C4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江苏万顺物业管理有限公司</w:t>
            </w:r>
          </w:p>
        </w:tc>
        <w:tc>
          <w:tcPr>
            <w:tcW w:w="2687" w:type="dxa"/>
            <w:noWrap w:val="0"/>
            <w:vAlign w:val="top"/>
          </w:tcPr>
          <w:p w14:paraId="4B65D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91.26</w:t>
            </w:r>
          </w:p>
        </w:tc>
      </w:tr>
      <w:tr w14:paraId="6FCF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9716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08A3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江苏都诚物业管理集团有限公司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45ED1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89.85</w:t>
            </w:r>
          </w:p>
        </w:tc>
      </w:tr>
      <w:tr w14:paraId="22E7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189F8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8419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18F11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88.34</w:t>
            </w:r>
          </w:p>
        </w:tc>
      </w:tr>
      <w:tr w14:paraId="6ECC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4DDA3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B8C2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 w:bidi="ar-SA"/>
              </w:rPr>
              <w:t>宿迁城投彩生活服务有限公司</w:t>
            </w:r>
          </w:p>
        </w:tc>
        <w:tc>
          <w:tcPr>
            <w:tcW w:w="2687" w:type="dxa"/>
            <w:noWrap w:val="0"/>
            <w:vAlign w:val="top"/>
          </w:tcPr>
          <w:p w14:paraId="55180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86.04</w:t>
            </w:r>
          </w:p>
        </w:tc>
      </w:tr>
    </w:tbl>
    <w:p w14:paraId="18742905">
      <w:pPr>
        <w:rPr>
          <w:rFonts w:hint="default"/>
          <w:lang w:val="en-US" w:eastAsia="zh-CN"/>
        </w:rPr>
      </w:pPr>
    </w:p>
    <w:p w14:paraId="48478B6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2203D95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2MjIzNDY3YzIxMWZkNjZjMDcyMWFhYmNkYmM5YTcifQ=="/>
  </w:docVars>
  <w:rsids>
    <w:rsidRoot w:val="003B7B98"/>
    <w:rsid w:val="00002ED0"/>
    <w:rsid w:val="000043FE"/>
    <w:rsid w:val="000D7159"/>
    <w:rsid w:val="001130FB"/>
    <w:rsid w:val="0012694B"/>
    <w:rsid w:val="001620E5"/>
    <w:rsid w:val="0023183E"/>
    <w:rsid w:val="00333677"/>
    <w:rsid w:val="00362FDE"/>
    <w:rsid w:val="00363822"/>
    <w:rsid w:val="00367A15"/>
    <w:rsid w:val="003B7B98"/>
    <w:rsid w:val="00403640"/>
    <w:rsid w:val="0046552C"/>
    <w:rsid w:val="00724552"/>
    <w:rsid w:val="0078782E"/>
    <w:rsid w:val="007E7358"/>
    <w:rsid w:val="007F4EE9"/>
    <w:rsid w:val="00907978"/>
    <w:rsid w:val="009D3180"/>
    <w:rsid w:val="009F0E01"/>
    <w:rsid w:val="00AF0C24"/>
    <w:rsid w:val="00B41B07"/>
    <w:rsid w:val="00D23BD1"/>
    <w:rsid w:val="00DA11A0"/>
    <w:rsid w:val="00DA5934"/>
    <w:rsid w:val="00E726B3"/>
    <w:rsid w:val="00F7239D"/>
    <w:rsid w:val="00F8474C"/>
    <w:rsid w:val="00FD7FCA"/>
    <w:rsid w:val="019B1886"/>
    <w:rsid w:val="025A704C"/>
    <w:rsid w:val="029653BA"/>
    <w:rsid w:val="037C7496"/>
    <w:rsid w:val="04784101"/>
    <w:rsid w:val="05946D18"/>
    <w:rsid w:val="064029FC"/>
    <w:rsid w:val="066E30C6"/>
    <w:rsid w:val="070659F4"/>
    <w:rsid w:val="08CF6F26"/>
    <w:rsid w:val="0A1B17B6"/>
    <w:rsid w:val="0A851326"/>
    <w:rsid w:val="0A911527"/>
    <w:rsid w:val="0B3F7726"/>
    <w:rsid w:val="0DAE2941"/>
    <w:rsid w:val="0EC41300"/>
    <w:rsid w:val="0F5D59BF"/>
    <w:rsid w:val="10664B5E"/>
    <w:rsid w:val="10CD5AE6"/>
    <w:rsid w:val="11427629"/>
    <w:rsid w:val="129A2A65"/>
    <w:rsid w:val="13ED16DB"/>
    <w:rsid w:val="147541B9"/>
    <w:rsid w:val="148D32B1"/>
    <w:rsid w:val="148F527B"/>
    <w:rsid w:val="16BF017E"/>
    <w:rsid w:val="175E0F34"/>
    <w:rsid w:val="178D5376"/>
    <w:rsid w:val="178D54B4"/>
    <w:rsid w:val="17BA2B55"/>
    <w:rsid w:val="18C179CD"/>
    <w:rsid w:val="1A504ADF"/>
    <w:rsid w:val="1A8C5DB8"/>
    <w:rsid w:val="1B4D379A"/>
    <w:rsid w:val="1B803B6F"/>
    <w:rsid w:val="1C694603"/>
    <w:rsid w:val="1CDD0B4D"/>
    <w:rsid w:val="1E383E2E"/>
    <w:rsid w:val="1F394761"/>
    <w:rsid w:val="2043516B"/>
    <w:rsid w:val="20DA787E"/>
    <w:rsid w:val="21B34A0E"/>
    <w:rsid w:val="21B53E47"/>
    <w:rsid w:val="236550C7"/>
    <w:rsid w:val="236B0C61"/>
    <w:rsid w:val="242D4168"/>
    <w:rsid w:val="278247CB"/>
    <w:rsid w:val="286D6F60"/>
    <w:rsid w:val="2991144E"/>
    <w:rsid w:val="29D82DC8"/>
    <w:rsid w:val="29EC0622"/>
    <w:rsid w:val="2AE53AE2"/>
    <w:rsid w:val="2AE63BBE"/>
    <w:rsid w:val="2B400C25"/>
    <w:rsid w:val="2D452523"/>
    <w:rsid w:val="2D7E7072"/>
    <w:rsid w:val="2EF20488"/>
    <w:rsid w:val="2F02293D"/>
    <w:rsid w:val="301A5EE8"/>
    <w:rsid w:val="307A0EB7"/>
    <w:rsid w:val="33435756"/>
    <w:rsid w:val="34E15227"/>
    <w:rsid w:val="35906305"/>
    <w:rsid w:val="35C225A1"/>
    <w:rsid w:val="35F22391"/>
    <w:rsid w:val="36D641EB"/>
    <w:rsid w:val="37DD15AA"/>
    <w:rsid w:val="392C7BA2"/>
    <w:rsid w:val="392D1873"/>
    <w:rsid w:val="39586050"/>
    <w:rsid w:val="39736669"/>
    <w:rsid w:val="3B8A37F6"/>
    <w:rsid w:val="3C3420E0"/>
    <w:rsid w:val="3CF47D19"/>
    <w:rsid w:val="3E52481A"/>
    <w:rsid w:val="3E580CE6"/>
    <w:rsid w:val="3E9134F2"/>
    <w:rsid w:val="40907B01"/>
    <w:rsid w:val="42154762"/>
    <w:rsid w:val="42725710"/>
    <w:rsid w:val="42FF2D1C"/>
    <w:rsid w:val="44322860"/>
    <w:rsid w:val="44775260"/>
    <w:rsid w:val="45E83F3B"/>
    <w:rsid w:val="46BA58D8"/>
    <w:rsid w:val="47D464FC"/>
    <w:rsid w:val="47ED1D84"/>
    <w:rsid w:val="492024E4"/>
    <w:rsid w:val="49C03205"/>
    <w:rsid w:val="4BB24DCF"/>
    <w:rsid w:val="4BED4059"/>
    <w:rsid w:val="4C787DC7"/>
    <w:rsid w:val="4DAB41CC"/>
    <w:rsid w:val="4DF55447"/>
    <w:rsid w:val="4FEB6B02"/>
    <w:rsid w:val="50591A77"/>
    <w:rsid w:val="507C1E50"/>
    <w:rsid w:val="514209A3"/>
    <w:rsid w:val="515D57DD"/>
    <w:rsid w:val="518A5EA7"/>
    <w:rsid w:val="550066E5"/>
    <w:rsid w:val="55D43B94"/>
    <w:rsid w:val="55EB785C"/>
    <w:rsid w:val="564764AE"/>
    <w:rsid w:val="56531715"/>
    <w:rsid w:val="57FB365A"/>
    <w:rsid w:val="58417C07"/>
    <w:rsid w:val="58BA52C3"/>
    <w:rsid w:val="58BE6E36"/>
    <w:rsid w:val="58FC71A2"/>
    <w:rsid w:val="5AFA409D"/>
    <w:rsid w:val="5B157D5C"/>
    <w:rsid w:val="5BE10DB9"/>
    <w:rsid w:val="5CD1707F"/>
    <w:rsid w:val="5CFA0CA3"/>
    <w:rsid w:val="5E2C27BF"/>
    <w:rsid w:val="5E361890"/>
    <w:rsid w:val="5E3653EC"/>
    <w:rsid w:val="5E45699F"/>
    <w:rsid w:val="5F335DCF"/>
    <w:rsid w:val="620E6646"/>
    <w:rsid w:val="627E7362"/>
    <w:rsid w:val="651021B4"/>
    <w:rsid w:val="676254A4"/>
    <w:rsid w:val="6841155D"/>
    <w:rsid w:val="689E075E"/>
    <w:rsid w:val="691B590A"/>
    <w:rsid w:val="6AE52674"/>
    <w:rsid w:val="6C0B2A2C"/>
    <w:rsid w:val="6CC337F5"/>
    <w:rsid w:val="6DD469CF"/>
    <w:rsid w:val="6E5378F4"/>
    <w:rsid w:val="6FC0545D"/>
    <w:rsid w:val="70003AAC"/>
    <w:rsid w:val="70194B6E"/>
    <w:rsid w:val="702C48A1"/>
    <w:rsid w:val="70716758"/>
    <w:rsid w:val="71341C5F"/>
    <w:rsid w:val="75A650F5"/>
    <w:rsid w:val="7687606F"/>
    <w:rsid w:val="77DB2C8F"/>
    <w:rsid w:val="79A731EA"/>
    <w:rsid w:val="7AA8721A"/>
    <w:rsid w:val="7AFB1A3F"/>
    <w:rsid w:val="7BF72207"/>
    <w:rsid w:val="7C220D4D"/>
    <w:rsid w:val="7D106615"/>
    <w:rsid w:val="7DEE3196"/>
    <w:rsid w:val="7E1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248</Words>
  <Characters>287</Characters>
  <Lines>1</Lines>
  <Paragraphs>1</Paragraphs>
  <TotalTime>61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2022-02-10T05:57:00Z</dcterms:created>
  <dc:creator>841842561@qq.com</dc:creator>
  <cp:lastModifiedBy>木头</cp:lastModifiedBy>
  <dcterms:modified xsi:type="dcterms:W3CDTF">2026-08-10T02:47:03Z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D839A8DBEF104B509FB7CAE502CF1F63_12</vt:lpwstr>
  </property>
  <property fmtid="{D5CDD505-2E9C-101B-9397-08002B2CF9AE}" pid="4" name="KSOTemplateDocerSaveRecord">
    <vt:lpwstr>eyJoZGlkIjoiNGU2MjIzNDY3YzIxMWZkNjZjMDcyMWFhYmNkYmM5YTciLCJ1c2VySWQiOiI2NzcwMzI3NDMifQ==</vt:lpwstr>
  </property>
</Properties>
</file>