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jc w:val="center"/>
        <w:spacing w:line="360" w:lineRule="auto"/>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jc w:val="center"/>
        <w:spacing w:line="360" w:lineRule="auto"/>
        <w:shd w:val="clear" w:color="auto" w:fill="ffffff"/>
        <w:widowControl/>
        <w:rPr>
          <w:rFonts w:hint="eastAsia" w:ascii="宋体" w:hAnsi="宋体" w:eastAsia="宋体" w:cs="宋体"/>
          <w:b/>
          <w:color w:val="auto"/>
          <w:spacing w:val="0"/>
          <w:sz w:val="36"/>
          <w:szCs w:val="36"/>
          <w:highlight w:val="none"/>
          <w:lang w:val="zh-CN"/>
        </w:rPr>
      </w:pPr>
      <w:r>
        <w:rPr>
          <w:rFonts w:hint="eastAsia" w:ascii="宋体" w:hAnsi="宋体" w:eastAsia="宋体" w:cs="宋体"/>
          <w:b/>
          <w:bCs/>
          <w:color w:val="auto"/>
          <w:spacing w:val="0"/>
          <w:sz w:val="36"/>
          <w:szCs w:val="36"/>
          <w:highlight w:val="none"/>
        </w:rPr>
        <w:t xml:space="preserve">第十三届中国—中亚合作论坛项目</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t xml:space="preserve">公开招标文件</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lang w:eastAsia="zh-CN"/>
        </w:rPr>
      </w:pPr>
      <w:r>
        <w:rPr>
          <w:rFonts w:hint="eastAsia" w:ascii="宋体" w:hAnsi="宋体" w:eastAsia="宋体" w:cs="宋体"/>
          <w:b/>
          <w:color w:val="auto"/>
          <w:spacing w:val="0"/>
          <w:sz w:val="36"/>
          <w:szCs w:val="36"/>
          <w:highlight w:val="none"/>
        </w:rPr>
        <w:t xml:space="preserve">项目编号：</w:t>
      </w:r>
      <w:r>
        <w:rPr>
          <w:rFonts w:hint="eastAsia" w:ascii="宋体" w:hAnsi="宋体" w:cs="宋体"/>
          <w:b/>
          <w:color w:val="auto"/>
          <w:spacing w:val="0"/>
          <w:sz w:val="36"/>
          <w:szCs w:val="36"/>
          <w:highlight w:val="none"/>
          <w:lang w:eastAsia="zh-CN"/>
        </w:rPr>
        <w:t xml:space="preserve">JSZC-320100-JSGC-G2026-0037</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t xml:space="preserve">采购人：南京市人民政府外事办公室</w:t>
      </w:r>
      <w:r/>
    </w:p>
    <w:p>
      <w:pPr>
        <w:jc w:val="center"/>
        <w:spacing w:line="360" w:lineRule="auto"/>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color w:val="auto"/>
          <w:spacing w:val="0"/>
          <w:sz w:val="36"/>
          <w:szCs w:val="36"/>
          <w:highlight w:val="none"/>
          <w:lang w:val="en-US" w:eastAsia="zh-CN"/>
        </w:rPr>
        <w:t xml:space="preserve">2026</w:t>
      </w:r>
      <w:r>
        <w:rPr>
          <w:rFonts w:hint="eastAsia" w:ascii="宋体" w:hAnsi="宋体" w:eastAsia="宋体" w:cs="宋体"/>
          <w:b/>
          <w:bCs/>
          <w:color w:val="auto"/>
          <w:spacing w:val="0"/>
          <w:sz w:val="36"/>
          <w:szCs w:val="36"/>
          <w:highlight w:val="none"/>
        </w:rPr>
        <w:t xml:space="preserve">年</w:t>
      </w:r>
      <w:r>
        <w:rPr>
          <w:rFonts w:hint="eastAsia" w:ascii="宋体" w:hAnsi="宋体" w:cs="宋体"/>
          <w:b/>
          <w:bCs/>
          <w:color w:val="auto"/>
          <w:spacing w:val="0"/>
          <w:sz w:val="36"/>
          <w:szCs w:val="36"/>
          <w:highlight w:val="none"/>
          <w:lang w:val="en-US" w:eastAsia="zh-CN"/>
        </w:rPr>
        <w:t xml:space="preserve">8</w:t>
      </w:r>
      <w:r>
        <w:rPr>
          <w:rFonts w:hint="eastAsia" w:ascii="宋体" w:hAnsi="宋体" w:eastAsia="宋体" w:cs="宋体"/>
          <w:b/>
          <w:bCs/>
          <w:color w:val="auto"/>
          <w:spacing w:val="0"/>
          <w:sz w:val="36"/>
          <w:szCs w:val="36"/>
          <w:highlight w:val="none"/>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highlight w:val="none"/>
          <w:lang w:val="zh-CN"/>
        </w:rPr>
      </w:sdtPr>
      <w:sdtContent>
        <w:p>
          <w:pPr>
            <w:pStyle w:val="1085"/>
            <w:jc w:val="center"/>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lang w:val="zh-CN"/>
            </w:rPr>
            <w:t xml:space="preserve">目 录</w:t>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sz w:val="28"/>
              <w:szCs w:val="28"/>
              <w:highlight w:val="none"/>
            </w:rPr>
            <w:fldChar w:fldCharType="begin"/>
          </w:r>
          <w:r>
            <w:rPr>
              <w:rFonts w:hint="eastAsia" w:ascii="宋体" w:hAnsi="宋体" w:eastAsia="宋体" w:cs="宋体"/>
              <w:color w:val="auto"/>
              <w:spacing w:val="0"/>
              <w:sz w:val="28"/>
              <w:szCs w:val="28"/>
              <w:highlight w:val="none"/>
            </w:rPr>
            <w:instrText xml:space="preserve"> TOC \o "1-1" \h \z \u </w:instrText>
          </w:r>
          <w:r>
            <w:rPr>
              <w:rFonts w:hint="eastAsia" w:ascii="宋体" w:hAnsi="宋体" w:eastAsia="宋体" w:cs="宋体"/>
              <w:color w:val="auto"/>
              <w:spacing w:val="0"/>
              <w:sz w:val="28"/>
              <w:szCs w:val="28"/>
              <w:highlight w:val="none"/>
            </w:rPr>
            <w:fldChar w:fldCharType="separate"/>
          </w: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"_Toc176529667"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第一章 招标公告</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_Toc176529667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1</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"_Toc176529668"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第二章 投标人须知</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_Toc176529668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5</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"_Toc176529669"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第三章 评标标准</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_Toc176529669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16</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"_Toc176529670"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第四章 采购项目的内容和相关技术要求等</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_Toc176529670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20</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"_Toc176529671"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第五章 合同主要条款及格式</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_Toc176529671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28</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pStyle w:val="924"/>
            <w:tabs>
              <w:tab w:val="right" w:pos="9016" w:leader="dot"/>
            </w:tabs>
            <w:rPr>
              <w:rFonts w:hint="eastAsia" w:ascii="宋体" w:hAnsi="宋体" w:eastAsia="宋体" w:cs="宋体"/>
              <w:b/>
              <w:bCs/>
              <w:color w:val="auto"/>
              <w:spacing w:val="0"/>
              <w:sz w:val="30"/>
              <w:szCs w:val="30"/>
              <w:highlight w:val="none"/>
              <w14:ligatures w14:val="standardContextual"/>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\l "_Toc176529672"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bCs/>
              <w:color w:val="auto"/>
              <w:spacing w:val="0"/>
              <w:sz w:val="30"/>
              <w:szCs w:val="30"/>
              <w:highlight w:val="none"/>
            </w:rPr>
            <w:t xml:space="preserve">第六章 投标文件格式</w:t>
          </w:r>
          <w:r>
            <w:rPr>
              <w:rFonts w:hint="eastAsia" w:ascii="宋体" w:hAnsi="宋体" w:eastAsia="宋体" w:cs="宋体"/>
              <w:b/>
              <w:bCs/>
              <w:color w:val="auto"/>
              <w:spacing w:val="0"/>
              <w:sz w:val="30"/>
              <w:szCs w:val="30"/>
              <w:highlight w:val="none"/>
            </w:rPr>
            <w:tab/>
          </w:r>
          <w:r>
            <w:rPr>
              <w:rFonts w:hint="eastAsia" w:ascii="宋体" w:hAnsi="宋体" w:eastAsia="宋体" w:cs="宋体"/>
              <w:b/>
              <w:bCs/>
              <w:color w:val="auto"/>
              <w:spacing w:val="0"/>
              <w:sz w:val="30"/>
              <w:szCs w:val="30"/>
              <w:highlight w:val="none"/>
            </w:rPr>
            <w:fldChar w:fldCharType="begin"/>
          </w:r>
          <w:r>
            <w:rPr>
              <w:rFonts w:hint="eastAsia" w:ascii="宋体" w:hAnsi="宋体" w:eastAsia="宋体" w:cs="宋体"/>
              <w:b/>
              <w:bCs/>
              <w:color w:val="auto"/>
              <w:spacing w:val="0"/>
              <w:sz w:val="30"/>
              <w:szCs w:val="30"/>
              <w:highlight w:val="none"/>
            </w:rPr>
            <w:instrText xml:space="preserve"> PAGEREF _Toc176529672 \h </w:instrText>
          </w:r>
          <w:r>
            <w:rPr>
              <w:rFonts w:hint="eastAsia" w:ascii="宋体" w:hAnsi="宋体" w:eastAsia="宋体" w:cs="宋体"/>
              <w:b/>
              <w:bCs/>
              <w:color w:val="auto"/>
              <w:spacing w:val="0"/>
              <w:sz w:val="30"/>
              <w:szCs w:val="30"/>
              <w:highlight w:val="none"/>
            </w:rPr>
            <w:fldChar w:fldCharType="separate"/>
          </w:r>
          <w:r>
            <w:rPr>
              <w:rFonts w:hint="eastAsia" w:ascii="宋体" w:hAnsi="宋体" w:eastAsia="宋体" w:cs="宋体"/>
              <w:b/>
              <w:bCs/>
              <w:color w:val="auto"/>
              <w:spacing w:val="0"/>
              <w:sz w:val="30"/>
              <w:szCs w:val="30"/>
              <w:highlight w:val="none"/>
            </w:rPr>
            <w:t xml:space="preserve">32</w:t>
          </w:r>
          <w:r>
            <w:rPr>
              <w:rFonts w:hint="eastAsia" w:ascii="宋体" w:hAnsi="宋体" w:eastAsia="宋体" w:cs="宋体"/>
              <w:b/>
              <w:bCs/>
              <w:color w:val="auto"/>
              <w:spacing w:val="0"/>
              <w:sz w:val="30"/>
              <w:szCs w:val="30"/>
              <w:highlight w:val="none"/>
            </w:rPr>
            <w:fldChar w:fldCharType="end"/>
          </w:r>
          <w:r>
            <w:rPr>
              <w:rFonts w:hint="eastAsia" w:ascii="宋体" w:hAnsi="宋体" w:eastAsia="宋体" w:cs="宋体"/>
              <w:b/>
              <w:bCs/>
              <w:color w:val="auto"/>
              <w:spacing w:val="0"/>
              <w:sz w:val="30"/>
              <w:szCs w:val="30"/>
              <w:highlight w:val="none"/>
            </w:rPr>
            <w:fldChar w:fldCharType="end"/>
          </w:r>
          <w:r/>
        </w:p>
        <w:p>
          <w:pPr>
            <w:rPr>
              <w:rFonts w:hint="eastAsia" w:ascii="宋体" w:hAnsi="宋体" w:eastAsia="宋体" w:cs="宋体"/>
              <w:color w:val="auto"/>
              <w:spacing w:val="0"/>
              <w:highlight w:val="none"/>
            </w:rPr>
          </w:pPr>
          <w:r>
            <w:rPr>
              <w:rFonts w:hint="eastAsia" w:ascii="宋体" w:hAnsi="宋体" w:eastAsia="宋体" w:cs="宋体"/>
              <w:color w:val="auto"/>
              <w:spacing w:val="0"/>
              <w:sz w:val="28"/>
              <w:szCs w:val="28"/>
              <w:highlight w:val="none"/>
            </w:rPr>
            <w:fldChar w:fldCharType="end"/>
          </w:r>
          <w:r/>
        </w:p>
      </w:sdtContent>
    </w:sdt>
    <w:p>
      <w:pPr>
        <w:pStyle w:val="924"/>
        <w:tabs>
          <w:tab w:val="right" w:pos="8296" w:leader="dot"/>
        </w:tabs>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pStyle w:val="924"/>
        <w:spacing w:line="480" w:lineRule="auto"/>
        <w:tabs>
          <w:tab w:val="right" w:pos="8306" w:leader="dot"/>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fldChar w:fldCharType="begin"/>
      </w:r>
      <w:r>
        <w:rPr>
          <w:rFonts w:hint="eastAsia" w:ascii="宋体" w:hAnsi="宋体" w:eastAsia="宋体" w:cs="宋体"/>
          <w:b/>
          <w:color w:val="auto"/>
          <w:spacing w:val="0"/>
          <w:sz w:val="28"/>
          <w:szCs w:val="28"/>
          <w:highlight w:val="none"/>
        </w:rPr>
        <w:instrText xml:space="preserve">TOC \o "1-1" \h \u </w:instrText>
      </w:r>
      <w:r>
        <w:rPr>
          <w:rFonts w:hint="eastAsia" w:ascii="宋体" w:hAnsi="宋体" w:eastAsia="宋体" w:cs="宋体"/>
          <w:b/>
          <w:color w:val="auto"/>
          <w:spacing w:val="0"/>
          <w:sz w:val="28"/>
          <w:szCs w:val="28"/>
          <w:highlight w:val="none"/>
        </w:rPr>
        <w:fldChar w:fldCharType="separate"/>
      </w:r>
      <w:r/>
    </w:p>
    <w:p>
      <w:pPr>
        <w:spacing w:line="480" w:lineRule="auto"/>
        <w:rPr>
          <w:rFonts w:hint="eastAsia" w:ascii="宋体" w:hAnsi="宋体" w:eastAsia="宋体" w:cs="宋体"/>
          <w:color w:val="auto"/>
          <w:spacing w:val="0"/>
          <w:sz w:val="28"/>
          <w:szCs w:val="28"/>
          <w:highlight w:val="none"/>
        </w:rPr>
      </w:pPr>
      <w:r>
        <w:rPr>
          <w:rFonts w:hint="eastAsia" w:ascii="宋体" w:hAnsi="宋体" w:eastAsia="宋体" w:cs="宋体"/>
          <w:b/>
          <w:color w:val="auto"/>
          <w:spacing w:val="0"/>
          <w:sz w:val="28"/>
          <w:szCs w:val="28"/>
          <w:highlight w:val="none"/>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pStyle w:val="890"/>
        <w:ind w:left="0"/>
        <w:keepLines/>
        <w:keepNext/>
        <w:pageBreakBefore w:val="0"/>
        <w:spacing w:line="579"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sz w:val="36"/>
          <w:szCs w:val="36"/>
          <w:highlight w:val="none"/>
          <w:shd w:val="clear" w:color="auto" w:fill="ffffff"/>
        </w:rPr>
        <w:br w:type="page" w:clear="all"/>
      </w:r>
      <w:bookmarkStart w:id="0" w:name="_Toc29007"/>
      <w:r/>
      <w:bookmarkStart w:id="1" w:name="_Toc481057143"/>
      <w:r/>
      <w:bookmarkStart w:id="2" w:name="_Hlk43897905"/>
      <w:r>
        <w:rPr>
          <w:rFonts w:hint="eastAsia" w:ascii="宋体" w:hAnsi="宋体" w:eastAsia="宋体" w:cs="宋体"/>
          <w:color w:val="auto"/>
          <w:spacing w:val="0"/>
          <w:highlight w:val="none"/>
        </w:rPr>
        <w:t xml:space="preserve"> </w:t>
      </w:r>
      <w:bookmarkStart w:id="3" w:name="_Toc176529667"/>
      <w:r>
        <w:rPr>
          <w:rFonts w:hint="eastAsia" w:ascii="宋体" w:hAnsi="宋体" w:eastAsia="宋体" w:cs="宋体"/>
          <w:color w:val="auto"/>
          <w:spacing w:val="0"/>
          <w:highlight w:val="none"/>
        </w:rPr>
        <w:t xml:space="preserve">招标公告</w:t>
      </w:r>
      <w:bookmarkEnd w:id="0"/>
      <w:r/>
      <w:bookmarkEnd w:id="1"/>
      <w:r/>
      <w:bookmarkEnd w:id="3"/>
      <w:r/>
      <w:r/>
    </w:p>
    <w:p>
      <w:pPr>
        <w:ind w:firstLine="422"/>
        <w:spacing w:line="360" w:lineRule="auto"/>
        <w:widowControl/>
        <w:rPr>
          <w:rFonts w:hint="eastAsia" w:ascii="宋体" w:hAnsi="宋体" w:eastAsia="宋体" w:cs="宋体"/>
          <w:b/>
          <w:bCs/>
          <w:color w:val="auto"/>
          <w:spacing w:val="0"/>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highlight w:val="none"/>
        </w:rPr>
        <w:t xml:space="preserve">项目概况</w:t>
      </w:r>
      <w:r/>
    </w:p>
    <w:p>
      <w:pPr>
        <w:ind w:firstLine="420"/>
        <w:spacing w:line="360" w:lineRule="auto"/>
        <w:widowControl/>
        <w:rPr>
          <w:rFonts w:hint="eastAsia" w:ascii="宋体" w:hAnsi="宋体" w:eastAsia="宋体" w:cs="宋体"/>
          <w:color w:val="auto"/>
          <w:spacing w:val="0"/>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highlight w:val="none"/>
        </w:rPr>
        <w:t xml:space="preserve">第十三届中国—中亚合作论坛项目 </w:t>
      </w:r>
      <w:r>
        <w:rPr>
          <w:rFonts w:hint="eastAsia" w:ascii="宋体" w:hAnsi="宋体" w:cs="宋体"/>
          <w:color w:val="auto"/>
          <w:spacing w:val="0"/>
          <w:highlight w:val="none"/>
          <w:lang w:eastAsia="zh-CN"/>
        </w:rPr>
        <w:t xml:space="preserve">JSZC-320100-JSGC-G2026-0037</w:t>
      </w:r>
      <w:r>
        <w:rPr>
          <w:rFonts w:hint="eastAsia" w:ascii="宋体" w:hAnsi="宋体" w:eastAsia="宋体" w:cs="宋体"/>
          <w:color w:val="auto"/>
          <w:spacing w:val="0"/>
          <w:highlight w:val="none"/>
        </w:rPr>
        <w:t xml:space="preserve"> 招标项目的潜在投标人应在</w:t>
      </w:r>
      <w:r>
        <w:rPr>
          <w:rFonts w:hint="eastAsia" w:ascii="宋体" w:hAnsi="宋体" w:eastAsia="宋体" w:cs="宋体"/>
          <w:color w:val="auto"/>
          <w:spacing w:val="0"/>
          <w:szCs w:val="21"/>
          <w:highlight w:val="none"/>
        </w:rPr>
        <w:t xml:space="preserve">江苏政府采购网“</w:t>
      </w:r>
      <w:r>
        <w:rPr>
          <w:rFonts w:hint="eastAsia" w:ascii="宋体" w:hAnsi="宋体" w:eastAsia="宋体" w:cs="宋体"/>
          <w:color w:val="auto"/>
          <w:spacing w:val="0"/>
          <w:szCs w:val="21"/>
          <w:highlight w:val="none"/>
        </w:rPr>
        <w:t xml:space="preserve">苏采云”系统</w:t>
      </w:r>
      <w:r>
        <w:rPr>
          <w:rFonts w:hint="eastAsia" w:ascii="宋体" w:hAnsi="宋体" w:eastAsia="宋体" w:cs="宋体"/>
          <w:color w:val="auto"/>
          <w:spacing w:val="0"/>
          <w:highlight w:val="none"/>
        </w:rPr>
        <w:t xml:space="preserve">获取招标文件，并于</w:t>
      </w:r>
      <w:r>
        <w:rPr>
          <w:rFonts w:hint="eastAsia" w:ascii="宋体" w:hAnsi="宋体" w:cs="宋体"/>
          <w:color w:val="auto"/>
          <w:spacing w:val="0"/>
          <w:highlight w:val="none"/>
          <w:lang w:val="en-US" w:eastAsia="zh-CN"/>
        </w:rPr>
        <w:t xml:space="preserve">2026</w:t>
      </w:r>
      <w:r>
        <w:rPr>
          <w:rFonts w:hint="eastAsia" w:ascii="宋体" w:hAnsi="宋体" w:eastAsia="宋体" w:cs="宋体"/>
          <w:color w:val="auto"/>
          <w:spacing w:val="0"/>
          <w:highlight w:val="none"/>
        </w:rPr>
        <w:t xml:space="preserve">年</w:t>
      </w:r>
      <w:r>
        <w:rPr>
          <w:rFonts w:hint="eastAsia" w:ascii="宋体" w:hAnsi="宋体" w:cs="宋体"/>
          <w:color w:val="auto"/>
          <w:spacing w:val="0"/>
          <w:highlight w:val="none"/>
          <w:lang w:val="en-US" w:eastAsia="zh-CN"/>
        </w:rPr>
        <w:t xml:space="preserve">8</w:t>
      </w:r>
      <w:r>
        <w:rPr>
          <w:rFonts w:hint="eastAsia" w:ascii="宋体" w:hAnsi="宋体" w:eastAsia="宋体" w:cs="宋体"/>
          <w:color w:val="auto"/>
          <w:spacing w:val="0"/>
          <w:highlight w:val="none"/>
        </w:rPr>
        <w:t xml:space="preserve">月</w:t>
      </w:r>
      <w:r>
        <w:rPr>
          <w:rFonts w:hint="eastAsia" w:ascii="宋体" w:hAnsi="宋体" w:cs="宋体"/>
          <w:color w:val="auto"/>
          <w:spacing w:val="0"/>
          <w:highlight w:val="none"/>
          <w:lang w:val="en-US" w:eastAsia="zh-CN"/>
        </w:rPr>
        <w:t xml:space="preserve">28</w:t>
      </w:r>
      <w:r>
        <w:rPr>
          <w:rFonts w:hint="eastAsia" w:ascii="宋体" w:hAnsi="宋体" w:eastAsia="宋体" w:cs="宋体"/>
          <w:color w:val="auto"/>
          <w:spacing w:val="0"/>
          <w:highlight w:val="none"/>
        </w:rPr>
        <w:t xml:space="preserve">日0</w:t>
      </w:r>
      <w:r>
        <w:rPr>
          <w:rFonts w:hint="eastAsia" w:ascii="宋体" w:hAnsi="宋体" w:cs="宋体"/>
          <w:color w:val="auto"/>
          <w:spacing w:val="0"/>
          <w:highlight w:val="none"/>
          <w:lang w:val="en-US" w:eastAsia="zh-CN"/>
        </w:rPr>
        <w:t xml:space="preserve">9</w:t>
      </w:r>
      <w:r>
        <w:rPr>
          <w:rFonts w:hint="eastAsia" w:ascii="宋体" w:hAnsi="宋体" w:eastAsia="宋体" w:cs="宋体"/>
          <w:color w:val="auto"/>
          <w:spacing w:val="0"/>
          <w:highlight w:val="none"/>
        </w:rPr>
        <w:t xml:space="preserve">:</w:t>
      </w:r>
      <w:r>
        <w:rPr>
          <w:rFonts w:hint="eastAsia" w:ascii="宋体" w:hAnsi="宋体" w:cs="宋体"/>
          <w:color w:val="auto"/>
          <w:spacing w:val="0"/>
          <w:highlight w:val="none"/>
          <w:lang w:val="en-US" w:eastAsia="zh-CN"/>
        </w:rPr>
        <w:t xml:space="preserve">3</w:t>
      </w:r>
      <w:r>
        <w:rPr>
          <w:rFonts w:hint="eastAsia" w:ascii="宋体" w:hAnsi="宋体" w:eastAsia="宋体" w:cs="宋体"/>
          <w:color w:val="auto"/>
          <w:spacing w:val="0"/>
          <w:highlight w:val="none"/>
        </w:rPr>
        <w:t xml:space="preserve">0（北京时间）前提交投标文件。</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一、项目基本情况   </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eastAsia="zh-CN"/>
        </w:rPr>
      </w:pPr>
      <w:r>
        <w:rPr>
          <w:rFonts w:hint="eastAsia" w:ascii="宋体" w:hAnsi="宋体" w:eastAsia="宋体" w:cs="宋体"/>
          <w:bCs/>
          <w:color w:val="auto"/>
          <w:spacing w:val="0"/>
          <w:szCs w:val="21"/>
          <w:highlight w:val="none"/>
        </w:rPr>
        <w:t xml:space="preserve">项目编号：</w:t>
      </w:r>
      <w:r>
        <w:rPr>
          <w:rFonts w:hint="eastAsia" w:ascii="宋体" w:hAnsi="宋体" w:cs="宋体"/>
          <w:bCs/>
          <w:color w:val="auto"/>
          <w:spacing w:val="0"/>
          <w:szCs w:val="21"/>
          <w:highlight w:val="none"/>
          <w:lang w:eastAsia="zh-CN"/>
        </w:rPr>
        <w:t xml:space="preserve">JSZC-320100-JSGC-G2026-0037</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项目名称：第十三届中国—中亚合作论坛项目</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预算金额</w:t>
      </w:r>
      <w:r>
        <w:rPr>
          <w:rFonts w:hint="eastAsia" w:ascii="宋体" w:hAnsi="宋体" w:eastAsia="宋体" w:cs="宋体"/>
          <w:bCs/>
          <w:color w:val="auto"/>
          <w:spacing w:val="0"/>
          <w:szCs w:val="21"/>
          <w:highlight w:val="none"/>
        </w:rPr>
        <w:t xml:space="preserve">：716.365万元</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4" w:name="_Hlk175666274"/>
      <w:r>
        <w:rPr>
          <w:rFonts w:hint="eastAsia" w:ascii="宋体" w:hAnsi="宋体" w:eastAsia="宋体" w:cs="宋体"/>
          <w:bCs/>
          <w:color w:val="auto"/>
          <w:spacing w:val="0"/>
          <w:szCs w:val="21"/>
          <w:highlight w:val="none"/>
        </w:rPr>
        <w:t xml:space="preserve">最高限价（如有）</w:t>
      </w:r>
      <w:bookmarkEnd w:id="4"/>
      <w:r>
        <w:rPr>
          <w:rFonts w:hint="eastAsia" w:ascii="宋体" w:hAnsi="宋体" w:eastAsia="宋体" w:cs="宋体"/>
          <w:bCs/>
          <w:color w:val="auto"/>
          <w:spacing w:val="0"/>
          <w:szCs w:val="21"/>
          <w:highlight w:val="none"/>
        </w:rPr>
        <w:t xml:space="preserve">：</w:t>
      </w:r>
      <w:r>
        <w:rPr>
          <w:rFonts w:hint="eastAsia" w:ascii="宋体" w:hAnsi="宋体" w:eastAsia="宋体" w:cs="宋体"/>
          <w:bCs/>
          <w:color w:val="auto"/>
          <w:spacing w:val="0"/>
          <w:szCs w:val="21"/>
          <w:highlight w:val="none"/>
        </w:rPr>
        <w:t xml:space="preserve">709.365‬</w:t>
      </w:r>
      <w:r>
        <w:rPr>
          <w:rFonts w:hint="eastAsia" w:ascii="宋体" w:hAnsi="宋体" w:eastAsia="宋体" w:cs="宋体"/>
          <w:bCs/>
          <w:color w:val="auto"/>
          <w:spacing w:val="0"/>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u w:val="single"/>
        </w:rPr>
      </w:pPr>
      <w:r>
        <w:rPr>
          <w:rFonts w:hint="eastAsia" w:ascii="宋体" w:hAnsi="宋体" w:eastAsia="宋体" w:cs="宋体"/>
          <w:bCs/>
          <w:color w:val="auto"/>
          <w:spacing w:val="0"/>
          <w:szCs w:val="21"/>
          <w:highlight w:val="none"/>
        </w:rPr>
        <w:t xml:space="preserve">采购需求：中国—中亚合作论坛是中国同中亚五国共谋合作、共享发展的重要平台。第十三届中国—中亚合作论坛是2026年中国对中亚开展合作的重要主场外交活动之一，包括开幕式（主论坛）、</w:t>
      </w:r>
      <w:r>
        <w:rPr>
          <w:rFonts w:hint="eastAsia" w:ascii="宋体" w:hAnsi="宋体" w:cs="宋体"/>
          <w:bCs/>
          <w:color w:val="auto"/>
          <w:spacing w:val="0"/>
          <w:szCs w:val="21"/>
          <w:highlight w:val="none"/>
          <w:lang w:val="en-US" w:eastAsia="zh-CN"/>
        </w:rPr>
        <w:t xml:space="preserve">会见、</w:t>
      </w:r>
      <w:r>
        <w:rPr>
          <w:rFonts w:hint="eastAsia" w:ascii="宋体" w:hAnsi="宋体" w:eastAsia="宋体" w:cs="宋体"/>
          <w:bCs/>
          <w:color w:val="auto"/>
          <w:spacing w:val="0"/>
          <w:szCs w:val="21"/>
          <w:highlight w:val="none"/>
        </w:rPr>
        <w:t xml:space="preserve">欢迎晚宴、闭幕式、平行分论坛、</w:t>
      </w:r>
      <w:r>
        <w:rPr>
          <w:rFonts w:hint="eastAsia" w:ascii="宋体" w:hAnsi="宋体" w:cs="宋体"/>
          <w:bCs/>
          <w:color w:val="auto"/>
          <w:spacing w:val="0"/>
          <w:szCs w:val="21"/>
          <w:highlight w:val="none"/>
          <w:lang w:val="en-US" w:eastAsia="zh-CN"/>
        </w:rPr>
        <w:t xml:space="preserve">嘉宾接待、综合保障、</w:t>
      </w:r>
      <w:r>
        <w:rPr>
          <w:rFonts w:hint="eastAsia" w:ascii="宋体" w:hAnsi="宋体" w:eastAsia="宋体" w:cs="宋体"/>
          <w:bCs/>
          <w:color w:val="auto"/>
          <w:spacing w:val="0"/>
          <w:szCs w:val="21"/>
          <w:highlight w:val="none"/>
        </w:rPr>
        <w:t xml:space="preserve">中国—中亚地方合作成就展等。拟委托第三方机构开展第十三届中国—中亚合作论坛执行工作。</w:t>
      </w:r>
      <w:r/>
    </w:p>
    <w:p>
      <w:pPr>
        <w:ind w:firstLine="420"/>
        <w:jc w:val="left"/>
        <w:spacing w:line="360" w:lineRule="auto"/>
        <w:shd w:val="clear" w:color="auto" w:fill="ffffff"/>
        <w:widowControl/>
        <w:rPr>
          <w:rFonts w:hint="default" w:ascii="宋体" w:hAnsi="宋体" w:eastAsia="宋体" w:cs="宋体"/>
          <w:bCs/>
          <w:color w:val="auto"/>
          <w:spacing w:val="0"/>
          <w:szCs w:val="21"/>
          <w:highlight w:val="none"/>
          <w:lang w:val="en-US" w:eastAsia="zh-CN"/>
        </w:rPr>
      </w:pPr>
      <w:r>
        <w:rPr>
          <w:rFonts w:hint="eastAsia" w:ascii="宋体" w:hAnsi="宋体" w:eastAsia="宋体" w:cs="宋体"/>
          <w:bCs/>
          <w:color w:val="auto"/>
          <w:spacing w:val="0"/>
          <w:szCs w:val="21"/>
          <w:highlight w:val="none"/>
        </w:rPr>
        <w:t xml:space="preserve">合同履行期限：</w:t>
      </w:r>
      <w:r>
        <w:rPr>
          <w:rFonts w:hint="eastAsia" w:ascii="宋体" w:hAnsi="宋体" w:cs="宋体"/>
          <w:bCs/>
          <w:color w:val="auto"/>
          <w:spacing w:val="0"/>
          <w:szCs w:val="21"/>
          <w:highlight w:val="none"/>
          <w:lang w:val="en-US" w:eastAsia="zh-CN"/>
        </w:rPr>
        <w:t xml:space="preserve">自合同签订之日起至合同内容全部履行完毕。</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5" w:name="_Hlk77845455"/>
      <w:r/>
      <w:bookmarkStart w:id="6" w:name="_Hlk128055931"/>
      <w:r>
        <w:rPr>
          <w:rFonts w:hint="eastAsia" w:ascii="宋体" w:hAnsi="宋体" w:eastAsia="宋体" w:cs="宋体"/>
          <w:bCs/>
          <w:color w:val="auto"/>
          <w:spacing w:val="0"/>
          <w:szCs w:val="21"/>
          <w:highlight w:val="none"/>
        </w:rPr>
        <w:t xml:space="preserve">本项目</w:t>
      </w:r>
      <w:bookmarkStart w:id="7" w:name="_Hlk84582886"/>
      <w:r>
        <w:rPr>
          <w:rFonts w:hint="eastAsia" w:ascii="宋体" w:hAnsi="宋体" w:eastAsia="宋体" w:cs="宋体"/>
          <w:bCs/>
          <w:color w:val="auto"/>
          <w:spacing w:val="0"/>
          <w:szCs w:val="21"/>
          <w:highlight w:val="none"/>
        </w:rPr>
        <w:t xml:space="preserve">（是/否）接受</w:t>
      </w:r>
      <w:bookmarkEnd w:id="7"/>
      <w:r>
        <w:rPr>
          <w:rFonts w:hint="eastAsia" w:ascii="宋体" w:hAnsi="宋体" w:eastAsia="宋体" w:cs="宋体"/>
          <w:bCs/>
          <w:color w:val="auto"/>
          <w:spacing w:val="0"/>
          <w:szCs w:val="21"/>
          <w:highlight w:val="none"/>
        </w:rPr>
        <w:t xml:space="preserve">联合体投标：否</w:t>
      </w:r>
      <w:bookmarkEnd w:id="5"/>
      <w:r/>
      <w:bookmarkEnd w:id="6"/>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二、申请人的资格要求</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（一）满足《中华人民共和国政府采购法》第二十二条规定：</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2.具有良好的商业信誉和健全的财务会计制度（提供距开标时间六个月内任意一月份的财务状况报告</w:t>
      </w:r>
      <w:r>
        <w:rPr>
          <w:rFonts w:hint="eastAsia" w:ascii="宋体" w:hAnsi="宋体" w:cs="宋体"/>
          <w:bCs/>
          <w:color w:val="auto"/>
          <w:spacing w:val="0"/>
          <w:szCs w:val="21"/>
          <w:highlight w:val="none"/>
          <w:lang w:eastAsia="zh-CN"/>
        </w:rPr>
        <w:t xml:space="preserve">（</w:t>
      </w:r>
      <w:r>
        <w:rPr>
          <w:rFonts w:hint="eastAsia" w:ascii="宋体" w:hAnsi="宋体" w:cs="宋体"/>
          <w:bCs/>
          <w:color w:val="auto"/>
          <w:spacing w:val="0"/>
          <w:szCs w:val="21"/>
          <w:highlight w:val="none"/>
          <w:lang w:val="en-US" w:eastAsia="zh-CN"/>
        </w:rPr>
        <w:t xml:space="preserve">须至少包含资产负债表、利润表、现金流量表</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或上一年度财务审计报告或开标截止时间前六个月内银行出具的资信证明，成立未满</w:t>
      </w:r>
      <w:bookmarkStart w:id="8" w:name="_Hlk225774146"/>
      <w:r>
        <w:rPr>
          <w:rFonts w:hint="eastAsia" w:ascii="宋体" w:hAnsi="宋体" w:eastAsia="宋体" w:cs="宋体"/>
          <w:bCs/>
          <w:color w:val="auto"/>
          <w:spacing w:val="0"/>
          <w:szCs w:val="21"/>
          <w:highlight w:val="none"/>
        </w:rPr>
        <w:t xml:space="preserve">六个月</w:t>
      </w:r>
      <w:bookmarkEnd w:id="8"/>
      <w:r>
        <w:rPr>
          <w:rFonts w:hint="eastAsia" w:ascii="宋体" w:hAnsi="宋体" w:eastAsia="宋体" w:cs="宋体"/>
          <w:bCs/>
          <w:color w:val="auto"/>
          <w:spacing w:val="0"/>
          <w:szCs w:val="21"/>
          <w:highlight w:val="none"/>
        </w:rPr>
        <w:t xml:space="preserve">若无上述证明材料的可不提供)）；</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color w:val="auto"/>
          <w:spacing w:val="0"/>
          <w:szCs w:val="21"/>
          <w:highlight w:val="none"/>
        </w:rPr>
        <w:t xml:space="preserve">或证明材料</w:t>
      </w:r>
      <w:bookmarkEnd w:id="9"/>
      <w:r>
        <w:rPr>
          <w:rFonts w:hint="eastAsia" w:ascii="宋体" w:hAnsi="宋体" w:eastAsia="宋体" w:cs="宋体"/>
          <w:bCs/>
          <w:color w:val="auto"/>
          <w:spacing w:val="0"/>
          <w:szCs w:val="21"/>
          <w:highlight w:val="none"/>
        </w:rPr>
        <w:t xml:space="preserve">）；</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w:t>
      </w:r>
      <w:bookmarkStart w:id="10" w:name="_Hlk169006514"/>
      <w:r>
        <w:rPr>
          <w:rFonts w:hint="eastAsia" w:ascii="宋体" w:hAnsi="宋体" w:eastAsia="宋体" w:cs="宋体"/>
          <w:bCs/>
          <w:color w:val="auto"/>
          <w:spacing w:val="0"/>
          <w:szCs w:val="21"/>
          <w:highlight w:val="none"/>
        </w:rPr>
        <w:t xml:space="preserve">具有依法缴纳税收和社会保障资金的良好记录</w:t>
      </w:r>
      <w:bookmarkStart w:id="11" w:name="_Hlk168994408"/>
      <w:r>
        <w:rPr>
          <w:rFonts w:hint="eastAsia" w:ascii="宋体" w:hAnsi="宋体" w:eastAsia="宋体" w:cs="宋体"/>
          <w:bCs/>
          <w:color w:val="auto"/>
          <w:spacing w:val="0"/>
          <w:szCs w:val="21"/>
          <w:highlight w:val="none"/>
        </w:rPr>
        <w:t xml:space="preserve">（提供参加本次政府采购活动前一年内至少一个月缴纳社会保险的凭据及缴纳税收凭据</w:t>
      </w:r>
      <w:r>
        <w:rPr>
          <w:rFonts w:hint="eastAsia" w:ascii="宋体" w:hAnsi="宋体" w:cs="宋体"/>
          <w:bCs/>
          <w:color w:val="auto"/>
          <w:spacing w:val="0"/>
          <w:szCs w:val="21"/>
          <w:highlight w:val="none"/>
          <w:lang w:eastAsia="zh-CN"/>
        </w:rPr>
        <w:t xml:space="preserve">（</w:t>
      </w:r>
      <w:r>
        <w:rPr>
          <w:rFonts w:hint="eastAsia" w:ascii="宋体" w:hAnsi="宋体" w:cs="宋体"/>
          <w:bCs/>
          <w:color w:val="auto"/>
          <w:spacing w:val="0"/>
          <w:szCs w:val="21"/>
          <w:highlight w:val="none"/>
          <w:lang w:val="en-US" w:eastAsia="zh-CN"/>
        </w:rPr>
        <w:t xml:space="preserve">个人所得税除外</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，依法享受免缴、缓缴的，提供证明材料）</w:t>
      </w:r>
      <w:bookmarkEnd w:id="11"/>
      <w:r>
        <w:rPr>
          <w:rFonts w:hint="eastAsia" w:ascii="宋体" w:hAnsi="宋体" w:eastAsia="宋体" w:cs="宋体"/>
          <w:bCs/>
          <w:color w:val="auto"/>
          <w:spacing w:val="0"/>
          <w:szCs w:val="21"/>
          <w:highlight w:val="none"/>
        </w:rPr>
        <w:t xml:space="preserve">；</w:t>
      </w:r>
      <w:bookmarkEnd w:id="10"/>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6.法律、行政法规规定的其他条件：无。</w:t>
      </w:r>
      <w:r/>
    </w:p>
    <w:p>
      <w:pPr>
        <w:ind w:firstLine="420"/>
        <w:spacing w:line="360" w:lineRule="auto"/>
        <w:rPr>
          <w:rFonts w:hint="eastAsia" w:ascii="宋体" w:hAnsi="宋体" w:eastAsia="宋体" w:cs="宋体"/>
          <w:bCs/>
          <w:color w:val="auto"/>
          <w:spacing w:val="0"/>
          <w:szCs w:val="21"/>
          <w:highlight w:val="none"/>
          <w:lang w:eastAsia="zh-CN"/>
        </w:rPr>
      </w:pPr>
      <w:r>
        <w:rPr>
          <w:rFonts w:hint="eastAsia" w:ascii="宋体" w:hAnsi="宋体" w:eastAsia="宋体" w:cs="宋体"/>
          <w:bCs/>
          <w:color w:val="auto"/>
          <w:spacing w:val="0"/>
          <w:szCs w:val="21"/>
          <w:highlight w:val="none"/>
        </w:rPr>
        <w:t xml:space="preserve">（二）落实政府采购政策需满足的资格要求：</w:t>
      </w:r>
      <w:bookmarkStart w:id="12" w:name="_Hlk128042064"/>
      <w:r>
        <w:rPr>
          <w:rFonts w:hint="eastAsia" w:ascii="宋体" w:hAnsi="宋体" w:eastAsia="宋体" w:cs="宋体"/>
          <w:bCs/>
          <w:color w:val="auto"/>
          <w:spacing w:val="0"/>
          <w:szCs w:val="21"/>
          <w:highlight w:val="none"/>
        </w:rPr>
        <w:t xml:space="preserve">无</w:t>
      </w:r>
      <w:r>
        <w:rPr>
          <w:rFonts w:hint="eastAsia" w:ascii="宋体" w:hAnsi="宋体" w:cs="宋体"/>
          <w:bCs/>
          <w:color w:val="auto"/>
          <w:spacing w:val="0"/>
          <w:szCs w:val="21"/>
          <w:highlight w:val="none"/>
          <w:lang w:eastAsia="zh-CN"/>
        </w:rPr>
        <w:t xml:space="preserve">。</w:t>
      </w:r>
      <w:bookmarkEnd w:id="12"/>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val="en-US" w:eastAsia="zh-CN"/>
        </w:rPr>
      </w:pPr>
      <w:r/>
      <w:bookmarkStart w:id="13" w:name="_Hlk67996638"/>
      <w:r/>
      <w:bookmarkStart w:id="14" w:name="_Hlk67648547"/>
      <w:r>
        <w:rPr>
          <w:rFonts w:hint="eastAsia" w:ascii="宋体" w:hAnsi="宋体" w:eastAsia="宋体" w:cs="宋体"/>
          <w:bCs/>
          <w:color w:val="auto"/>
          <w:spacing w:val="0"/>
          <w:szCs w:val="21"/>
          <w:highlight w:val="none"/>
        </w:rPr>
        <w:t xml:space="preserve">（三）</w:t>
      </w:r>
      <w:r>
        <w:rPr>
          <w:rFonts w:hint="eastAsia" w:ascii="宋体" w:hAnsi="宋体" w:eastAsia="宋体" w:cs="宋体"/>
          <w:bCs/>
          <w:color w:val="auto"/>
          <w:spacing w:val="0"/>
          <w:szCs w:val="21"/>
          <w:highlight w:val="none"/>
        </w:rPr>
        <w:t xml:space="preserve">本项目特定资格要求</w:t>
      </w:r>
      <w:bookmarkEnd w:id="13"/>
      <w:r>
        <w:rPr>
          <w:rFonts w:hint="eastAsia" w:ascii="宋体" w:hAnsi="宋体" w:eastAsia="宋体" w:cs="宋体"/>
          <w:bCs/>
          <w:color w:val="auto"/>
          <w:spacing w:val="0"/>
          <w:szCs w:val="21"/>
          <w:highlight w:val="none"/>
        </w:rPr>
        <w:t xml:space="preserve">：</w:t>
      </w:r>
      <w:bookmarkEnd w:id="14"/>
      <w:r>
        <w:rPr>
          <w:rFonts w:hint="eastAsia" w:ascii="宋体" w:hAnsi="宋体" w:cs="宋体"/>
          <w:bCs/>
          <w:color w:val="auto"/>
          <w:spacing w:val="0"/>
          <w:szCs w:val="21"/>
          <w:highlight w:val="none"/>
          <w:lang w:val="en-US" w:eastAsia="zh-CN"/>
        </w:rPr>
        <w:t xml:space="preserve">无。</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bookmarkStart w:id="15" w:name="_Hlk77845490"/>
      <w:r/>
      <w:bookmarkStart w:id="16" w:name="_Hlk77846375"/>
      <w:r>
        <w:rPr>
          <w:rFonts w:hint="eastAsia" w:ascii="宋体" w:hAnsi="宋体" w:eastAsia="宋体" w:cs="宋体"/>
          <w:b/>
          <w:color w:val="auto"/>
          <w:spacing w:val="0"/>
          <w:szCs w:val="21"/>
          <w:highlight w:val="none"/>
        </w:rPr>
        <w:t xml:space="preserve">三、获取招标文件</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7" w:name="_Hlk165968429"/>
      <w:r>
        <w:rPr>
          <w:rFonts w:hint="eastAsia" w:ascii="宋体" w:hAnsi="宋体" w:eastAsia="宋体" w:cs="宋体"/>
          <w:color w:val="auto"/>
          <w:spacing w:val="0"/>
          <w:szCs w:val="21"/>
          <w:highlight w:val="none"/>
        </w:rPr>
        <w:t xml:space="preserve">时间：自招标文件公告发布之日起5个工作日</w:t>
      </w:r>
      <w:bookmarkEnd w:id="15"/>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8" w:name="_Hlk77845475"/>
      <w:r>
        <w:rPr>
          <w:rFonts w:hint="eastAsia" w:ascii="宋体" w:hAnsi="宋体" w:eastAsia="宋体" w:cs="宋体"/>
          <w:color w:val="auto"/>
          <w:spacing w:val="0"/>
          <w:szCs w:val="21"/>
          <w:highlight w:val="none"/>
        </w:rPr>
        <w:t xml:space="preserve">地点：</w:t>
      </w:r>
      <w:bookmarkStart w:id="19" w:name="OLE_LINK20"/>
      <w:r>
        <w:rPr>
          <w:rFonts w:hint="eastAsia" w:ascii="宋体" w:hAnsi="宋体" w:eastAsia="宋体" w:cs="宋体"/>
          <w:color w:val="auto"/>
          <w:spacing w:val="0"/>
          <w:szCs w:val="21"/>
          <w:highlight w:val="none"/>
        </w:rPr>
        <w:t xml:space="preserve">江苏政府采购网</w:t>
      </w:r>
      <w:bookmarkStart w:id="20" w:name="OLE_LINK21"/>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21" w:name="_Hlk75168366"/>
      <w:r/>
      <w:bookmarkStart w:id="22" w:name="_Hlk164960028"/>
      <w:r/>
      <w:bookmarkStart w:id="23" w:name="_Hlk168491228"/>
      <w:r/>
      <w:bookmarkStart w:id="24" w:name="_Hlk168491149"/>
      <w:r>
        <w:rPr>
          <w:rFonts w:hint="eastAsia" w:ascii="宋体" w:hAnsi="宋体" w:eastAsia="宋体" w:cs="宋体"/>
          <w:color w:val="auto"/>
          <w:spacing w:val="0"/>
          <w:szCs w:val="21"/>
          <w:highlight w:val="none"/>
        </w:rPr>
        <w:t xml:space="preserve">方式：</w:t>
      </w:r>
      <w:bookmarkEnd w:id="21"/>
      <w:r/>
      <w:bookmarkStart w:id="25" w:name="_Hlk168492824"/>
      <w:r/>
      <w:bookmarkStart w:id="26" w:name="_Hlk163662034"/>
      <w:r/>
      <w:bookmarkStart w:id="27" w:name="_Hlk95487722"/>
      <w:r>
        <w:rPr>
          <w:rFonts w:hint="eastAsia" w:ascii="宋体" w:hAnsi="宋体" w:eastAsia="宋体" w:cs="宋体"/>
          <w:color w:val="auto"/>
          <w:spacing w:val="0"/>
          <w:szCs w:val="21"/>
          <w:highlight w:val="none"/>
        </w:rPr>
        <w:t xml:space="preserve">投标人登录江苏政府采购网，在网站首页点击“</w:t>
      </w:r>
      <w:r>
        <w:rPr>
          <w:rFonts w:hint="eastAsia" w:ascii="宋体" w:hAnsi="宋体" w:eastAsia="宋体" w:cs="宋体"/>
          <w:color w:val="auto"/>
          <w:spacing w:val="0"/>
          <w:szCs w:val="21"/>
          <w:highlight w:val="none"/>
        </w:rPr>
        <w:t xml:space="preserve">苏采云”系统</w:t>
      </w:r>
      <w:r>
        <w:rPr>
          <w:rFonts w:hint="eastAsia" w:ascii="宋体" w:hAnsi="宋体" w:eastAsia="宋体" w:cs="宋体"/>
          <w:bCs/>
          <w:color w:val="auto"/>
          <w:spacing w:val="0"/>
          <w:szCs w:val="21"/>
          <w:highlight w:val="none"/>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ascii="宋体" w:hAnsi="宋体" w:eastAsia="宋体" w:cs="宋体"/>
          <w:color w:val="auto"/>
          <w:spacing w:val="0"/>
          <w:szCs w:val="21"/>
          <w:highlight w:val="none"/>
        </w:rPr>
      </w:pPr>
      <w:r/>
      <w:bookmarkStart w:id="28" w:name="_Hlk128043211"/>
      <w:r>
        <w:rPr>
          <w:rFonts w:hint="eastAsia" w:ascii="宋体" w:hAnsi="宋体" w:eastAsia="宋体" w:cs="宋体"/>
          <w:color w:val="auto"/>
          <w:spacing w:val="0"/>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四、</w:t>
      </w:r>
      <w:bookmarkStart w:id="29" w:name="_Hlk44579106"/>
      <w:r>
        <w:rPr>
          <w:rFonts w:hint="eastAsia" w:ascii="宋体" w:hAnsi="宋体" w:eastAsia="宋体" w:cs="宋体"/>
          <w:b/>
          <w:color w:val="auto"/>
          <w:spacing w:val="0"/>
          <w:szCs w:val="21"/>
          <w:highlight w:val="none"/>
        </w:rPr>
        <w:t xml:space="preserve">提交投标文件截止时间、开标时间和地点</w:t>
      </w:r>
      <w:bookmarkEnd w:id="29"/>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2026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8</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28</w:t>
      </w:r>
      <w:r>
        <w:rPr>
          <w:rFonts w:hint="eastAsia" w:ascii="宋体" w:hAnsi="宋体" w:eastAsia="宋体" w:cs="宋体"/>
          <w:color w:val="auto"/>
          <w:spacing w:val="0"/>
          <w:szCs w:val="21"/>
          <w:highlight w:val="none"/>
        </w:rPr>
        <w:t xml:space="preserve">日0</w:t>
      </w:r>
      <w:r>
        <w:rPr>
          <w:rFonts w:hint="eastAsia" w:ascii="宋体" w:hAnsi="宋体" w:eastAsia="宋体" w:cs="宋体"/>
          <w:color w:val="auto"/>
          <w:spacing w:val="0"/>
          <w:szCs w:val="21"/>
          <w:highlight w:val="none"/>
          <w:lang w:val="en-US" w:eastAsia="zh-CN"/>
        </w:rPr>
        <w:t xml:space="preserve">9</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0  （北京时间）</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地点：</w:t>
      </w:r>
      <w:bookmarkStart w:id="30" w:name="_Hlk176530129"/>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rPr>
        <w:t xml:space="preserve">苏采云”系统</w:t>
      </w:r>
      <w:r>
        <w:rPr>
          <w:rFonts w:hint="eastAsia" w:ascii="宋体" w:hAnsi="宋体" w:eastAsia="宋体" w:cs="宋体"/>
          <w:color w:val="auto"/>
          <w:spacing w:val="0"/>
          <w:szCs w:val="21"/>
          <w:highlight w:val="none"/>
        </w:rPr>
        <w:t xml:space="preserve">开标大厅</w:t>
      </w:r>
      <w:bookmarkEnd w:id="30"/>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五、公告期限</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自本公告发布之日起5个工作日。</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zh-CN"/>
        </w:rPr>
        <w:t xml:space="preserve">六</w:t>
      </w:r>
      <w:r>
        <w:rPr>
          <w:rFonts w:hint="eastAsia" w:ascii="宋体" w:hAnsi="宋体" w:eastAsia="宋体" w:cs="宋体"/>
          <w:b/>
          <w:bCs/>
          <w:color w:val="auto"/>
          <w:spacing w:val="0"/>
          <w:szCs w:val="21"/>
          <w:highlight w:val="none"/>
        </w:rPr>
        <w:t xml:space="preserve">、其他补充事宜</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 公告发布媒体：本项目在</w:t>
      </w:r>
      <w:r>
        <w:rPr>
          <w:rFonts w:hint="eastAsia" w:ascii="宋体" w:hAnsi="宋体" w:eastAsia="宋体" w:cs="宋体"/>
          <w:b/>
          <w:bCs w:val="0"/>
          <w:color w:val="auto"/>
          <w:spacing w:val="0"/>
          <w:szCs w:val="21"/>
          <w:highlight w:val="none"/>
        </w:rPr>
        <w:t xml:space="preserve">南京公共采购信息网、江苏政府采购网、中国政府采购网</w:t>
      </w:r>
      <w:r>
        <w:rPr>
          <w:rFonts w:hint="eastAsia" w:ascii="宋体" w:hAnsi="宋体" w:eastAsia="宋体" w:cs="宋体"/>
          <w:bCs/>
          <w:color w:val="auto"/>
          <w:spacing w:val="0"/>
          <w:szCs w:val="21"/>
          <w:highlight w:val="none"/>
        </w:rPr>
        <w:t xml:space="preserve">发布公告（其他媒体转载无效）。</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w:t>
      </w:r>
      <w:r>
        <w:rPr>
          <w:rFonts w:hint="eastAsia" w:ascii="宋体" w:hAnsi="宋体" w:eastAsia="宋体" w:cs="宋体"/>
          <w:color w:val="auto"/>
          <w:spacing w:val="0"/>
          <w:highlight w:val="none"/>
          <w:shd w:val="clear" w:color="auto" w:fill="ffffff"/>
        </w:rPr>
        <w:t xml:space="preserve"> 本项目根据中小企业划型标准</w:t>
      </w:r>
      <w:r>
        <w:rPr>
          <w:rFonts w:hint="eastAsia" w:ascii="宋体" w:hAnsi="宋体" w:eastAsia="宋体" w:cs="宋体"/>
          <w:bCs/>
          <w:color w:val="auto"/>
          <w:spacing w:val="0"/>
          <w:szCs w:val="21"/>
          <w:highlight w:val="none"/>
        </w:rPr>
        <w:t xml:space="preserve">属于：</w:t>
      </w:r>
      <w:r>
        <w:rPr>
          <w:rFonts w:hint="eastAsia" w:ascii="宋体" w:hAnsi="宋体" w:cs="宋体"/>
          <w:bCs/>
          <w:color w:val="auto"/>
          <w:spacing w:val="0"/>
          <w:szCs w:val="21"/>
          <w:highlight w:val="none"/>
          <w:lang w:val="en-US" w:eastAsia="zh-CN"/>
        </w:rPr>
        <w:t xml:space="preserve">其他未列明行业</w:t>
      </w:r>
      <w:r>
        <w:rPr>
          <w:rFonts w:hint="eastAsia" w:ascii="宋体" w:hAnsi="宋体" w:eastAsia="宋体" w:cs="宋体"/>
          <w:bCs/>
          <w:color w:val="auto"/>
          <w:spacing w:val="0"/>
          <w:szCs w:val="21"/>
          <w:highlight w:val="none"/>
        </w:rPr>
        <w:t xml:space="preserve">。</w:t>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w:t>
      </w:r>
      <w:r>
        <w:rPr>
          <w:rFonts w:hint="eastAsia" w:ascii="宋体" w:hAnsi="宋体" w:eastAsia="宋体" w:cs="宋体"/>
          <w:bCs/>
          <w:color w:val="auto"/>
          <w:spacing w:val="0"/>
          <w:szCs w:val="21"/>
          <w:highlight w:val="none"/>
        </w:rPr>
        <w:t xml:space="preserve"> 本项目不专门面向中小微企业采购，执行价格扣除优惠政策，</w:t>
      </w:r>
      <w:r>
        <w:rPr>
          <w:rFonts w:hint="eastAsia" w:ascii="宋体" w:hAnsi="宋体" w:eastAsia="宋体" w:cs="宋体"/>
          <w:color w:val="auto"/>
          <w:spacing w:val="0"/>
          <w:szCs w:val="21"/>
          <w:highlight w:val="none"/>
        </w:rPr>
        <w:t xml:space="preserve">具体内容详见招标文件第二章政策功能。</w:t>
      </w:r>
      <w:r/>
    </w:p>
    <w:p>
      <w:pPr>
        <w:ind w:firstLine="420"/>
        <w:jc w:val="left"/>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bCs/>
          <w:color w:val="auto"/>
          <w:spacing w:val="0"/>
          <w:szCs w:val="21"/>
          <w:highlight w:val="none"/>
        </w:rPr>
        <w:t xml:space="preserve">4. 勘察现场或答疑：采购人不统一组织，有需要的投标人可自行勘察。</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lang w:val="zh-CN"/>
        </w:rPr>
      </w:pPr>
      <w:r/>
      <w:bookmarkStart w:id="31" w:name="_Hlk163569423"/>
      <w:r>
        <w:rPr>
          <w:rFonts w:hint="eastAsia" w:ascii="宋体" w:hAnsi="宋体" w:eastAsia="宋体" w:cs="宋体"/>
          <w:b/>
          <w:bCs/>
          <w:color w:val="auto"/>
          <w:spacing w:val="0"/>
          <w:szCs w:val="21"/>
          <w:highlight w:val="none"/>
          <w:lang w:val="zh-CN"/>
        </w:rPr>
        <w:t xml:space="preserve">5. 拒绝下述投标人参加本次采购活动</w:t>
      </w:r>
      <w:r>
        <w:rPr>
          <w:rFonts w:hint="eastAsia" w:ascii="宋体" w:hAnsi="宋体" w:cs="宋体"/>
          <w:b/>
          <w:bCs/>
          <w:color w:val="auto"/>
          <w:spacing w:val="0"/>
          <w:szCs w:val="21"/>
          <w:highlight w:val="none"/>
          <w:lang w:val="zh-CN"/>
        </w:rPr>
        <w:t xml:space="preserve">：</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（4）投标人未提供《南京市政府采购供应商信用记录表暨信用承诺书》。</w:t>
      </w:r>
      <w:r/>
    </w:p>
    <w:p>
      <w:pPr>
        <w:ind w:firstLine="422"/>
        <w:jc w:val="left"/>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6.</w:t>
      </w:r>
      <w:r>
        <w:rPr>
          <w:rFonts w:hint="eastAsia" w:ascii="宋体" w:hAnsi="宋体" w:eastAsia="宋体" w:cs="宋体"/>
          <w:b/>
          <w:color w:val="auto"/>
          <w:spacing w:val="0"/>
          <w:sz w:val="28"/>
          <w:szCs w:val="28"/>
          <w:highlight w:val="none"/>
        </w:rPr>
        <w:t xml:space="preserve"> </w:t>
      </w:r>
      <w:bookmarkStart w:id="32" w:name="OLE_LINK17"/>
      <w:r>
        <w:rPr>
          <w:rFonts w:hint="eastAsia" w:ascii="宋体" w:hAnsi="宋体" w:eastAsia="宋体" w:cs="宋体"/>
          <w:b/>
          <w:color w:val="auto"/>
          <w:spacing w:val="0"/>
          <w:szCs w:val="21"/>
          <w:highlight w:val="none"/>
        </w:rPr>
        <w:t xml:space="preserve">投标人</w:t>
      </w:r>
      <w:bookmarkEnd w:id="32"/>
      <w:r>
        <w:rPr>
          <w:rFonts w:hint="eastAsia" w:ascii="宋体" w:hAnsi="宋体" w:eastAsia="宋体" w:cs="宋体"/>
          <w:b/>
          <w:color w:val="auto"/>
          <w:spacing w:val="0"/>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 HYPERLINK "http://www.ccgp-jiangsu.gov.cn/jiangsu/zlxz/ee/ee3a4bc5a3454aa2b0d9312230633ce9.html" </w:instrText>
      </w:r>
      <w:r>
        <w:rPr>
          <w:rFonts w:hint="eastAsia" w:ascii="宋体" w:hAnsi="宋体" w:eastAsia="宋体" w:cs="宋体"/>
          <w:color w:val="auto"/>
          <w:spacing w:val="0"/>
          <w:highlight w:val="none"/>
        </w:rPr>
        <w:fldChar w:fldCharType="separate"/>
      </w:r>
      <w:r>
        <w:rPr>
          <w:rStyle w:val="943"/>
          <w:rFonts w:hint="eastAsia" w:ascii="宋体" w:hAnsi="宋体" w:eastAsia="宋体" w:cs="宋体"/>
          <w:b/>
          <w:color w:val="auto"/>
          <w:spacing w:val="0"/>
          <w:szCs w:val="21"/>
          <w:highlight w:val="none"/>
        </w:rPr>
        <w:t xml:space="preserve">下载地址</w:t>
      </w:r>
      <w:r>
        <w:rPr>
          <w:rStyle w:val="943"/>
          <w:rFonts w:hint="eastAsia" w:ascii="宋体" w:hAnsi="宋体" w:eastAsia="宋体" w:cs="宋体"/>
          <w:b/>
          <w:color w:val="auto"/>
          <w:spacing w:val="0"/>
          <w:szCs w:val="21"/>
          <w:highlight w:val="none"/>
        </w:rPr>
        <w:fldChar w:fldCharType="end"/>
      </w:r>
      <w:r>
        <w:rPr>
          <w:rFonts w:hint="eastAsia" w:ascii="宋体" w:hAnsi="宋体" w:eastAsia="宋体" w:cs="宋体"/>
          <w:b/>
          <w:color w:val="auto"/>
          <w:spacing w:val="0"/>
          <w:szCs w:val="21"/>
          <w:highlight w:val="none"/>
        </w:rPr>
        <w:t xml:space="preserve">（http://www.ccgp-jiangsu.gov.cn/jiangsu/zlxz/ee/ee3a4bc5a3454aa2b0d9312230633ce9.html）。</w:t>
      </w:r>
      <w:bookmarkStart w:id="33" w:name="OLE_LINK2"/>
      <w:r>
        <w:rPr>
          <w:rFonts w:hint="eastAsia" w:ascii="宋体" w:hAnsi="宋体" w:eastAsia="宋体" w:cs="宋体"/>
          <w:b/>
          <w:color w:val="auto"/>
          <w:spacing w:val="0"/>
          <w:szCs w:val="21"/>
          <w:highlight w:val="none"/>
        </w:rPr>
        <w:t xml:space="preserve">“苏采云”南京地区客服热线025-83633744、025-83633743。</w:t>
      </w:r>
      <w:bookmarkEnd w:id="33"/>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7. 有关本次招标的事项若存在变动或修改，请及时关注“江苏政府采购网”（www.ccgp-jiangsu.gov.cn）更正公告。</w:t>
      </w:r>
      <w:r/>
    </w:p>
    <w:p>
      <w:pPr>
        <w:ind w:firstLine="422"/>
        <w:jc w:val="left"/>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8.</w:t>
      </w:r>
      <w:r>
        <w:rPr>
          <w:rFonts w:hint="eastAsia" w:ascii="宋体" w:hAnsi="宋体" w:eastAsia="宋体" w:cs="宋体"/>
          <w:b/>
          <w:color w:val="auto"/>
          <w:spacing w:val="0"/>
          <w:highlight w:val="none"/>
        </w:rPr>
        <w:t xml:space="preserve"> </w:t>
      </w:r>
      <w:bookmarkStart w:id="34" w:name="_Hlk167286560"/>
      <w:r>
        <w:rPr>
          <w:rFonts w:hint="eastAsia" w:ascii="宋体" w:hAnsi="宋体" w:eastAsia="宋体" w:cs="宋体"/>
          <w:b/>
          <w:color w:val="auto"/>
          <w:spacing w:val="0"/>
          <w:szCs w:val="21"/>
          <w:highlight w:val="none"/>
        </w:rPr>
        <w:t xml:space="preserve">政府采购信用承诺</w:t>
      </w:r>
      <w:bookmarkEnd w:id="34"/>
      <w:r/>
      <w:r/>
    </w:p>
    <w:p>
      <w:pPr>
        <w:ind w:firstLine="420"/>
        <w:jc w:val="left"/>
        <w:spacing w:line="360" w:lineRule="auto"/>
        <w:rPr>
          <w:rFonts w:hint="eastAsia" w:ascii="宋体" w:hAnsi="宋体" w:eastAsia="宋体" w:cs="宋体"/>
          <w:color w:val="auto"/>
          <w:spacing w:val="0"/>
          <w:szCs w:val="21"/>
          <w:highlight w:val="none"/>
        </w:rPr>
      </w:pPr>
      <w:r/>
      <w:bookmarkStart w:id="35" w:name="_Hlk167286571"/>
      <w:r>
        <w:rPr>
          <w:rFonts w:hint="eastAsia" w:ascii="宋体" w:hAnsi="宋体" w:eastAsia="宋体" w:cs="宋体"/>
          <w:color w:val="auto"/>
          <w:spacing w:val="0"/>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在政府采购资格审查环节，</w:t>
      </w:r>
      <w:bookmarkStart w:id="36" w:name="OLE_LINK5"/>
      <w:r>
        <w:rPr>
          <w:rFonts w:hint="eastAsia" w:ascii="宋体" w:hAnsi="宋体" w:eastAsia="宋体" w:cs="宋体"/>
          <w:color w:val="auto"/>
          <w:spacing w:val="0"/>
          <w:szCs w:val="21"/>
          <w:highlight w:val="none"/>
        </w:rPr>
        <w:t xml:space="preserve">供应商只需提供</w:t>
      </w:r>
      <w:bookmarkEnd w:id="36"/>
      <w:r>
        <w:rPr>
          <w:rFonts w:hint="eastAsia" w:ascii="宋体" w:hAnsi="宋体" w:eastAsia="宋体" w:cs="宋体"/>
          <w:color w:val="auto"/>
          <w:spacing w:val="0"/>
          <w:szCs w:val="21"/>
          <w:highlight w:val="none"/>
        </w:rPr>
        <w:t xml:space="preserve">《南京市政府采购供应商信用记录表暨信用承诺书》，即可替代以下证明材料：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（1）符合国家相关规定的财务状况报告；</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（2）依法缴纳税收的证明材料；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（3）依法缴纳社会保障资金的证明材料；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（4）具备履行政府采购合同所必需的设备和专业技术能力的证明材料；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（5）参加政府采购活动前三年内在经营活动中没有重大违法记录的证明材料；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供应商涉及以下情形的，不适用信用承诺：</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（1）供应商被列入严重失信主体名单；</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（2）被相关监管部门作出行政处罚且尚在处罚有效期内；</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（3）其他法律、行政法规规定的不适用信用承诺的情形；</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供应商对信用承诺内容的真实性、合法性、有效性负责。如作出虚假信用承诺，视同为“提供虚假材料谋取中标、成交”的违法行为。</w:t>
      </w:r>
      <w:bookmarkEnd w:id="31"/>
      <w:r/>
      <w:bookmarkEnd w:id="35"/>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七、对本次招标提出询问，请按以下方式联系</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1.采购人信息</w:t>
      </w:r>
      <w:r/>
    </w:p>
    <w:p>
      <w:pPr>
        <w:ind w:firstLine="420"/>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rPr>
        <w:t xml:space="preserve">单位名称：南京市人民政府外事办公室</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单位地址：南京市建邺区江东中路265号新城大厦A座10、11楼</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联系人：郎叙</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联系电话：</w:t>
      </w:r>
      <w:r>
        <w:rPr>
          <w:rFonts w:hint="eastAsia" w:ascii="宋体" w:hAnsi="宋体" w:cs="宋体"/>
          <w:color w:val="auto"/>
          <w:szCs w:val="21"/>
          <w:highlight w:val="none"/>
          <w:lang w:val="zh-CN"/>
        </w:rPr>
        <w:t xml:space="preserve">025-68787349</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2.采购代理机构信息（如有）</w:t>
      </w:r>
      <w:r/>
    </w:p>
    <w:p>
      <w:pPr>
        <w:ind w:firstLine="420"/>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rPr>
        <w:t xml:space="preserve">单位名称：江苏国采工程咨询有限公司</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单位地址：南京市山西路8号金山大厦A座28层2810室</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邮箱:jsgczb@sina.com</w:t>
      </w:r>
      <w:r/>
    </w:p>
    <w:p>
      <w:pPr>
        <w:ind w:firstLine="420"/>
        <w:jc w:val="left"/>
        <w:spacing w:line="360" w:lineRule="auto"/>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联系人：</w:t>
      </w:r>
      <w:r>
        <w:rPr>
          <w:rFonts w:hint="eastAsia" w:ascii="宋体" w:hAnsi="宋体" w:cs="宋体"/>
          <w:color w:val="auto"/>
          <w:spacing w:val="0"/>
          <w:szCs w:val="21"/>
          <w:highlight w:val="none"/>
          <w:lang w:val="en-US" w:eastAsia="zh-CN"/>
        </w:rPr>
        <w:t xml:space="preserve">张波 陈丹</w:t>
      </w:r>
      <w:r/>
    </w:p>
    <w:p>
      <w:pPr>
        <w:ind w:firstLine="420"/>
        <w:jc w:val="left"/>
        <w:spacing w:line="360" w:lineRule="auto"/>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联系电话：</w:t>
      </w:r>
      <w:r>
        <w:rPr>
          <w:rFonts w:hint="eastAsia" w:ascii="宋体" w:hAnsi="宋体" w:cs="宋体"/>
          <w:color w:val="auto"/>
          <w:spacing w:val="0"/>
          <w:szCs w:val="21"/>
          <w:highlight w:val="none"/>
          <w:lang w:val="en-US" w:eastAsia="zh-CN"/>
        </w:rPr>
        <w:t xml:space="preserve">025-83690879</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3.项目联系方式</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联系人：</w:t>
      </w:r>
      <w:r>
        <w:rPr>
          <w:rFonts w:hint="eastAsia" w:ascii="宋体" w:hAnsi="宋体" w:eastAsia="宋体" w:cs="宋体"/>
          <w:color w:val="auto"/>
          <w:spacing w:val="0"/>
          <w:szCs w:val="21"/>
          <w:highlight w:val="none"/>
          <w:lang w:val="en-US" w:eastAsia="zh-CN"/>
        </w:rPr>
        <w:t xml:space="preserve">张波 陈丹</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联系电话：</w:t>
      </w:r>
      <w:r>
        <w:rPr>
          <w:rFonts w:hint="eastAsia" w:ascii="宋体" w:hAnsi="宋体" w:eastAsia="宋体" w:cs="宋体"/>
          <w:color w:val="auto"/>
          <w:spacing w:val="0"/>
          <w:szCs w:val="21"/>
          <w:highlight w:val="none"/>
          <w:lang w:val="en-US" w:eastAsia="zh-CN"/>
        </w:rPr>
        <w:t xml:space="preserve">025-83690879</w:t>
      </w:r>
      <w:r>
        <w:rPr>
          <w:rFonts w:hint="eastAsia" w:ascii="宋体" w:hAnsi="宋体" w:eastAsia="宋体" w:cs="宋体"/>
          <w:color w:val="auto"/>
          <w:spacing w:val="0"/>
          <w:szCs w:val="21"/>
          <w:highlight w:val="none"/>
        </w:rPr>
        <w:t xml:space="preserve">  </w:t>
      </w:r>
      <w:r/>
    </w:p>
    <w:p>
      <w:pPr>
        <w:ind w:firstLine="315"/>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2"/>
      <w:r/>
      <w:r/>
    </w:p>
    <w:p>
      <w:pPr>
        <w:pStyle w:val="890"/>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sz w:val="21"/>
          <w:szCs w:val="21"/>
          <w:highlight w:val="none"/>
        </w:rPr>
        <w:br w:type="page" w:clear="all"/>
      </w:r>
      <w:bookmarkStart w:id="37" w:name="_Toc176529668"/>
      <w:r/>
      <w:bookmarkStart w:id="38" w:name="_Toc7511"/>
      <w:r>
        <w:rPr>
          <w:rFonts w:hint="eastAsia" w:ascii="宋体" w:hAnsi="宋体" w:eastAsia="宋体" w:cs="宋体"/>
          <w:color w:val="auto"/>
          <w:spacing w:val="0"/>
          <w:highlight w:val="none"/>
        </w:rPr>
        <w:t xml:space="preserve">第二章</w:t>
      </w:r>
      <w:bookmarkStart w:id="39" w:name="_Toc452625218"/>
      <w:r>
        <w:rPr>
          <w:rFonts w:hint="eastAsia" w:ascii="宋体" w:hAnsi="宋体" w:eastAsia="宋体" w:cs="宋体"/>
          <w:color w:val="auto"/>
          <w:spacing w:val="0"/>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一、总 则</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1.适用法律</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2.定义</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40" w:name="_Hlk44576213"/>
      <w:r>
        <w:rPr>
          <w:rFonts w:hint="eastAsia" w:ascii="宋体" w:hAnsi="宋体" w:eastAsia="宋体" w:cs="宋体"/>
          <w:color w:val="auto"/>
          <w:spacing w:val="0"/>
          <w:szCs w:val="21"/>
          <w:highlight w:val="none"/>
        </w:rPr>
        <w:t xml:space="preserve">2.1“采购人”是指南京市人民政府外事办公室。</w:t>
      </w:r>
      <w:bookmarkEnd w:id="40"/>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41" w:name="_Hlk44576222"/>
      <w:r>
        <w:rPr>
          <w:rFonts w:hint="eastAsia" w:ascii="宋体" w:hAnsi="宋体" w:eastAsia="宋体" w:cs="宋体"/>
          <w:color w:val="auto"/>
          <w:spacing w:val="0"/>
          <w:szCs w:val="21"/>
          <w:highlight w:val="none"/>
        </w:rPr>
        <w:t xml:space="preserve">2.3“采购代理机构”是指江苏国采工程咨询有限公司。</w:t>
      </w:r>
      <w:bookmarkEnd w:id="41"/>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2.4“服务”指本招标文件中所述相关服务。</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42" w:name="_Hlk118723819"/>
      <w:r/>
      <w:bookmarkStart w:id="43" w:name="_Hlk84583107"/>
      <w:r>
        <w:rPr>
          <w:rFonts w:hint="eastAsia" w:ascii="宋体" w:hAnsi="宋体" w:eastAsia="宋体" w:cs="宋体"/>
          <w:b/>
          <w:bCs/>
          <w:color w:val="auto"/>
          <w:spacing w:val="0"/>
          <w:szCs w:val="21"/>
          <w:highlight w:val="none"/>
        </w:rPr>
        <w:t xml:space="preserve">3.政策功能</w:t>
      </w:r>
      <w:bookmarkEnd w:id="42"/>
      <w:r/>
      <w:r/>
    </w:p>
    <w:p>
      <w:pPr>
        <w:ind w:firstLine="420"/>
        <w:spacing w:line="360" w:lineRule="auto"/>
        <w:shd w:val="clear" w:color="auto" w:fill="ffffff"/>
        <w:widowControl/>
        <w:rPr>
          <w:rFonts w:hint="eastAsia" w:ascii="宋体" w:hAnsi="宋体" w:eastAsia="宋体" w:cs="宋体"/>
          <w:b/>
          <w:color w:val="auto"/>
          <w:spacing w:val="0"/>
          <w:szCs w:val="21"/>
          <w:highlight w:val="none"/>
        </w:rPr>
      </w:pPr>
      <w:r/>
      <w:bookmarkStart w:id="44" w:name="_Hlk75345706"/>
      <w:r>
        <w:rPr>
          <w:rFonts w:hint="eastAsia" w:ascii="宋体" w:hAnsi="宋体" w:eastAsia="宋体" w:cs="宋体"/>
          <w:b/>
          <w:color w:val="auto"/>
          <w:spacing w:val="0"/>
          <w:szCs w:val="21"/>
          <w:highlight w:val="none"/>
        </w:rPr>
        <w:t xml:space="preserve">3.1 中小企业政策</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45" w:name="_Hlk77845870"/>
      <w:r/>
      <w:bookmarkStart w:id="46" w:name="_Hlk84580649"/>
      <w:r>
        <w:rPr>
          <w:rFonts w:hint="eastAsia" w:ascii="宋体" w:hAnsi="宋体" w:eastAsia="宋体" w:cs="宋体"/>
          <w:color w:val="auto"/>
          <w:spacing w:val="0"/>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3.</w:t>
      </w:r>
      <w:bookmarkStart w:id="47" w:name="_Hlk66802840"/>
      <w:r>
        <w:rPr>
          <w:rFonts w:hint="eastAsia" w:ascii="宋体" w:hAnsi="宋体" w:eastAsia="宋体" w:cs="宋体"/>
          <w:b/>
          <w:bCs/>
          <w:color w:val="auto"/>
          <w:spacing w:val="0"/>
          <w:szCs w:val="21"/>
          <w:highlight w:val="none"/>
        </w:rPr>
        <w:t xml:space="preserve">2支持监狱企业（含监狱和戒毒企业）发展政策</w:t>
      </w:r>
      <w:bookmarkEnd w:id="47"/>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48" w:name="_Hlk77845906"/>
      <w:r>
        <w:rPr>
          <w:rFonts w:hint="eastAsia" w:ascii="宋体" w:hAnsi="宋体" w:eastAsia="宋体" w:cs="宋体"/>
          <w:color w:val="auto"/>
          <w:spacing w:val="0"/>
          <w:szCs w:val="21"/>
          <w:highlight w:val="none"/>
        </w:rPr>
        <w:t xml:space="preserve">（2）参加政府采购活动的监狱企业提供由省级以上</w:t>
      </w:r>
      <w:bookmarkStart w:id="49" w:name="_Hlk163033106"/>
      <w:r>
        <w:rPr>
          <w:rFonts w:hint="eastAsia" w:ascii="宋体" w:hAnsi="宋体" w:eastAsia="宋体" w:cs="宋体"/>
          <w:color w:val="auto"/>
          <w:spacing w:val="0"/>
          <w:szCs w:val="21"/>
          <w:highlight w:val="none"/>
        </w:rPr>
        <w:t xml:space="preserve">监狱管理局、戒毒管理局</w:t>
      </w:r>
      <w:bookmarkEnd w:id="49"/>
      <w:r>
        <w:rPr>
          <w:rFonts w:hint="eastAsia" w:ascii="宋体" w:hAnsi="宋体" w:eastAsia="宋体" w:cs="宋体"/>
          <w:color w:val="auto"/>
          <w:spacing w:val="0"/>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8"/>
      <w:r/>
      <w:r/>
    </w:p>
    <w:p>
      <w:pPr>
        <w:ind w:firstLine="422"/>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3.3促进残疾人就业政策</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50" w:name="_Hlk77845921"/>
      <w:r>
        <w:rPr>
          <w:rFonts w:hint="eastAsia" w:ascii="宋体" w:hAnsi="宋体" w:eastAsia="宋体" w:cs="宋体"/>
          <w:color w:val="auto"/>
          <w:spacing w:val="0"/>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3"/>
      <w:r/>
      <w:bookmarkEnd w:id="50"/>
      <w:r/>
      <w:r/>
    </w:p>
    <w:p>
      <w:pPr>
        <w:ind w:firstLine="412"/>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二、招标文件构成 </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4.1 招标文件由以下部分组成：</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（1）招标公告</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（2）投标人须知</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（3）评标标准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（4）采购项目的内容和相关技术要求等</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（6）投标文件格式</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三、投标文件的编制</w:t>
      </w:r>
      <w:r/>
    </w:p>
    <w:p>
      <w:pPr>
        <w:ind w:firstLine="422"/>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6.投标文件的语言、计量单位</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7.投标文件的组成</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eastAsia="宋体" w:cs="宋体"/>
          <w:color w:val="auto"/>
          <w:spacing w:val="0"/>
          <w:szCs w:val="21"/>
          <w:highlight w:val="none"/>
        </w:rPr>
      </w:pPr>
      <w:r/>
      <w:bookmarkStart w:id="51" w:name="_Toc14577357"/>
      <w:r/>
      <w:bookmarkStart w:id="52" w:name="_Toc49090509"/>
      <w:r/>
      <w:bookmarkStart w:id="53" w:name="_Toc513029219"/>
      <w:r/>
      <w:bookmarkStart w:id="54" w:name="_Toc513029216"/>
      <w:r/>
      <w:bookmarkStart w:id="55" w:name="_Toc49090507"/>
      <w:r/>
      <w:bookmarkStart w:id="56" w:name="_Toc14577354"/>
      <w:r/>
      <w:bookmarkStart w:id="57" w:name="_Hlk176530273"/>
      <w:r>
        <w:rPr>
          <w:rFonts w:hint="eastAsia" w:ascii="宋体" w:hAnsi="宋体" w:eastAsia="宋体" w:cs="宋体"/>
          <w:b/>
          <w:bCs/>
          <w:color w:val="auto"/>
          <w:spacing w:val="0"/>
          <w:szCs w:val="21"/>
          <w:highlight w:val="none"/>
        </w:rPr>
        <w:t xml:space="preserve">8.证明投标人及投标标的符合招标文件规定的文件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58" w:name="_Toc14577355"/>
      <w:r/>
      <w:bookmarkStart w:id="59" w:name="_Toc49090508"/>
      <w:r>
        <w:rPr>
          <w:rFonts w:hint="eastAsia" w:ascii="宋体" w:hAnsi="宋体" w:eastAsia="宋体" w:cs="宋体"/>
          <w:color w:val="auto"/>
          <w:spacing w:val="0"/>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hint="eastAsia" w:ascii="宋体" w:hAnsi="宋体" w:eastAsia="宋体" w:cs="宋体"/>
          <w:color w:val="auto"/>
          <w:spacing w:val="0"/>
          <w:szCs w:val="21"/>
          <w:highlight w:val="none"/>
        </w:rPr>
      </w:pPr>
      <w:r/>
      <w:bookmarkStart w:id="60" w:name="_Hlt26954842"/>
      <w:r/>
      <w:bookmarkEnd w:id="60"/>
      <w:r/>
      <w:bookmarkStart w:id="61" w:name="_Hlt26954731"/>
      <w:r/>
      <w:bookmarkEnd w:id="61"/>
      <w:r/>
      <w:bookmarkStart w:id="62" w:name="_Hlt26668983"/>
      <w:r/>
      <w:bookmarkEnd w:id="62"/>
      <w:r/>
      <w:bookmarkStart w:id="63" w:name="_Hlt26670425"/>
      <w:r/>
      <w:bookmarkEnd w:id="63"/>
      <w:r/>
      <w:bookmarkStart w:id="64" w:name="_Hlt26954844"/>
      <w:r/>
      <w:bookmarkEnd w:id="64"/>
      <w:r/>
      <w:bookmarkStart w:id="65" w:name="_Hlt26670403"/>
      <w:r/>
      <w:bookmarkEnd w:id="65"/>
      <w:r/>
      <w:bookmarkStart w:id="66" w:name="_Hlt26954848"/>
      <w:r/>
      <w:bookmarkEnd w:id="66"/>
      <w:r/>
      <w:bookmarkStart w:id="67" w:name="_Hlt26954846"/>
      <w:r/>
      <w:bookmarkEnd w:id="67"/>
      <w:r/>
      <w:bookmarkStart w:id="68" w:name="_Hlt26670482"/>
      <w:r/>
      <w:bookmarkEnd w:id="68"/>
      <w:r/>
      <w:bookmarkStart w:id="69" w:name="_Hlt26670486"/>
      <w:r/>
      <w:bookmarkEnd w:id="69"/>
      <w:r>
        <w:rPr>
          <w:rFonts w:hint="eastAsia" w:ascii="宋体" w:hAnsi="宋体" w:eastAsia="宋体" w:cs="宋体"/>
          <w:b/>
          <w:bCs/>
          <w:color w:val="auto"/>
          <w:spacing w:val="0"/>
          <w:szCs w:val="21"/>
          <w:highlight w:val="none"/>
        </w:rPr>
        <w:t xml:space="preserve">9. 投标货币</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10.响应及偏离表</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10.1投标人须对招标文件中的</w:t>
      </w:r>
      <w:bookmarkStart w:id="70" w:name="OLE_LINK57"/>
      <w:r>
        <w:rPr>
          <w:rFonts w:hint="eastAsia" w:ascii="宋体" w:hAnsi="宋体" w:eastAsia="宋体" w:cs="宋体"/>
          <w:b/>
          <w:bCs/>
          <w:color w:val="auto"/>
          <w:spacing w:val="0"/>
          <w:szCs w:val="21"/>
          <w:highlight w:val="none"/>
        </w:rPr>
        <w:t xml:space="preserve">技术要求与商务要求的</w:t>
      </w:r>
      <w:bookmarkStart w:id="71" w:name="OLE_LINK58"/>
      <w:r>
        <w:rPr>
          <w:rFonts w:hint="eastAsia" w:ascii="宋体" w:hAnsi="宋体" w:eastAsia="宋体" w:cs="宋体"/>
          <w:b/>
          <w:bCs/>
          <w:color w:val="auto"/>
          <w:spacing w:val="0"/>
          <w:szCs w:val="21"/>
          <w:highlight w:val="none"/>
        </w:rPr>
        <w:t xml:space="preserve">实质性要求</w:t>
      </w:r>
      <w:bookmarkEnd w:id="70"/>
      <w:r/>
      <w:bookmarkEnd w:id="71"/>
      <w:r>
        <w:rPr>
          <w:rFonts w:hint="eastAsia" w:ascii="宋体" w:hAnsi="宋体" w:eastAsia="宋体" w:cs="宋体"/>
          <w:b/>
          <w:bCs/>
          <w:color w:val="auto"/>
          <w:spacing w:val="0"/>
          <w:szCs w:val="21"/>
          <w:highlight w:val="none"/>
        </w:rPr>
        <w:t xml:space="preserve">（</w:t>
      </w:r>
      <w:bookmarkStart w:id="72" w:name="OLE_LINK12"/>
      <w:r>
        <w:rPr>
          <w:rFonts w:hint="eastAsia" w:ascii="宋体" w:hAnsi="宋体" w:eastAsia="宋体" w:cs="宋体"/>
          <w:b/>
          <w:bCs/>
          <w:color w:val="auto"/>
          <w:spacing w:val="0"/>
          <w:szCs w:val="21"/>
          <w:highlight w:val="none"/>
        </w:rPr>
        <w:t xml:space="preserve">斜体且有下划线部分，或者打“★”“*”等其他文字说明的商务和技术要求</w:t>
      </w:r>
      <w:bookmarkEnd w:id="72"/>
      <w:r>
        <w:rPr>
          <w:rFonts w:hint="eastAsia" w:ascii="宋体" w:hAnsi="宋体" w:eastAsia="宋体" w:cs="宋体"/>
          <w:b/>
          <w:bCs/>
          <w:color w:val="auto"/>
          <w:spacing w:val="0"/>
          <w:szCs w:val="21"/>
          <w:highlight w:val="none"/>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10.2 </w:t>
      </w:r>
      <w:bookmarkStart w:id="73" w:name="OLE_LINK56"/>
      <w:r>
        <w:rPr>
          <w:rFonts w:hint="eastAsia" w:ascii="宋体" w:hAnsi="宋体" w:eastAsia="宋体" w:cs="宋体"/>
          <w:color w:val="auto"/>
          <w:spacing w:val="0"/>
          <w:szCs w:val="21"/>
          <w:highlight w:val="none"/>
        </w:rPr>
        <w:t xml:space="preserve">招标文件中除了实质性要求外的</w:t>
      </w:r>
      <w:bookmarkStart w:id="74" w:name="OLE_LINK52"/>
      <w:r>
        <w:rPr>
          <w:rFonts w:hint="eastAsia" w:ascii="宋体" w:hAnsi="宋体" w:eastAsia="宋体" w:cs="宋体"/>
          <w:color w:val="auto"/>
          <w:spacing w:val="0"/>
          <w:szCs w:val="21"/>
          <w:highlight w:val="none"/>
        </w:rPr>
        <w:t xml:space="preserve">技术要求与商务要求</w:t>
      </w:r>
      <w:bookmarkEnd w:id="73"/>
      <w:r>
        <w:rPr>
          <w:rFonts w:hint="eastAsia" w:ascii="宋体" w:hAnsi="宋体" w:eastAsia="宋体" w:cs="宋体"/>
          <w:color w:val="auto"/>
          <w:spacing w:val="0"/>
          <w:szCs w:val="21"/>
          <w:highlight w:val="none"/>
        </w:rPr>
        <w:t xml:space="preserve">，投标人未明确列明的，则视为全部响应、无偏离。</w:t>
      </w:r>
      <w:bookmarkEnd w:id="74"/>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hint="eastAsia" w:ascii="宋体" w:hAnsi="宋体" w:eastAsia="宋体" w:cs="宋体"/>
          <w:color w:val="auto"/>
          <w:spacing w:val="0"/>
          <w:szCs w:val="21"/>
          <w:highlight w:val="none"/>
        </w:rPr>
      </w:pPr>
      <w:r/>
      <w:bookmarkStart w:id="75" w:name="_Toc49090510"/>
      <w:r/>
      <w:bookmarkStart w:id="76" w:name="_Toc14577359"/>
      <w:r>
        <w:rPr>
          <w:rFonts w:hint="eastAsia" w:ascii="宋体" w:hAnsi="宋体" w:eastAsia="宋体" w:cs="宋体"/>
          <w:b/>
          <w:bCs/>
          <w:color w:val="auto"/>
          <w:spacing w:val="0"/>
          <w:szCs w:val="21"/>
          <w:highlight w:val="none"/>
        </w:rPr>
        <w:t xml:space="preserve">11.</w:t>
      </w:r>
      <w:bookmarkStart w:id="77" w:name="OLE_LINK27"/>
      <w:r>
        <w:rPr>
          <w:rFonts w:hint="eastAsia" w:ascii="宋体" w:hAnsi="宋体" w:eastAsia="宋体" w:cs="宋体"/>
          <w:b/>
          <w:bCs/>
          <w:color w:val="auto"/>
          <w:spacing w:val="0"/>
          <w:szCs w:val="21"/>
          <w:highlight w:val="none"/>
        </w:rPr>
        <w:t xml:space="preserve">投标函</w:t>
      </w:r>
      <w:bookmarkEnd w:id="77"/>
      <w:r>
        <w:rPr>
          <w:rFonts w:hint="eastAsia" w:ascii="宋体" w:hAnsi="宋体" w:eastAsia="宋体" w:cs="宋体"/>
          <w:b/>
          <w:bCs/>
          <w:color w:val="auto"/>
          <w:spacing w:val="0"/>
          <w:szCs w:val="21"/>
          <w:highlight w:val="none"/>
        </w:rPr>
        <w:t xml:space="preserve">和开标一览表</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11.2 </w:t>
      </w:r>
      <w:bookmarkStart w:id="78" w:name="_Hlk175667315"/>
      <w:r>
        <w:rPr>
          <w:rFonts w:hint="eastAsia" w:ascii="宋体" w:hAnsi="宋体" w:eastAsia="宋体" w:cs="宋体"/>
          <w:color w:val="auto"/>
          <w:spacing w:val="0"/>
          <w:szCs w:val="21"/>
          <w:highlight w:val="none"/>
        </w:rPr>
        <w:t xml:space="preserve">对于采用货币报价的项目，开标一览表中的投标总价应与分项报价表中的投标总价一致，如不一致评标时以开标一览表中价格为准。</w:t>
      </w:r>
      <w:bookmarkEnd w:id="75"/>
      <w:r/>
      <w:bookmarkEnd w:id="76"/>
      <w:r/>
      <w:bookmarkEnd w:id="78"/>
      <w:r/>
      <w:r/>
    </w:p>
    <w:p>
      <w:pPr>
        <w:ind w:firstLine="422"/>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12.投标保证金</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color w:val="auto"/>
          <w:spacing w:val="0"/>
          <w:szCs w:val="21"/>
          <w:highlight w:val="none"/>
        </w:rPr>
        <w:t xml:space="preserve">12.1</w:t>
      </w:r>
      <w:bookmarkStart w:id="79" w:name="_Hlk68014334"/>
      <w:r>
        <w:rPr>
          <w:rFonts w:hint="eastAsia" w:ascii="宋体" w:hAnsi="宋体" w:eastAsia="宋体" w:cs="宋体"/>
          <w:bCs/>
          <w:color w:val="auto"/>
          <w:spacing w:val="0"/>
          <w:szCs w:val="21"/>
          <w:highlight w:val="none"/>
        </w:rPr>
        <w:t xml:space="preserve">本项目不收取投标保证金。</w:t>
      </w:r>
      <w:bookmarkEnd w:id="79"/>
      <w:r/>
      <w:r/>
    </w:p>
    <w:p>
      <w:pPr>
        <w:ind w:firstLine="422"/>
        <w:spacing w:line="360" w:lineRule="auto"/>
        <w:shd w:val="clear" w:color="auto" w:fill="ffffff"/>
        <w:widowControl/>
        <w:rPr>
          <w:rFonts w:hint="eastAsia" w:ascii="宋体" w:hAnsi="宋体" w:eastAsia="宋体" w:cs="宋体"/>
          <w:b/>
          <w:bCs/>
          <w:color w:val="auto"/>
          <w:spacing w:val="0"/>
          <w:szCs w:val="21"/>
          <w:highlight w:val="none"/>
        </w:rPr>
      </w:pPr>
      <w:r/>
      <w:bookmarkStart w:id="80" w:name="_Hlk176182487"/>
      <w:r>
        <w:rPr>
          <w:rFonts w:hint="eastAsia" w:ascii="宋体" w:hAnsi="宋体" w:eastAsia="宋体" w:cs="宋体"/>
          <w:b/>
          <w:bCs/>
          <w:color w:val="auto"/>
          <w:spacing w:val="0"/>
          <w:szCs w:val="21"/>
          <w:highlight w:val="none"/>
        </w:rPr>
        <w:t xml:space="preserve">13.投标有效期</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13.1 自开标之日起90天内投标有效</w:t>
      </w:r>
      <w:r>
        <w:rPr>
          <w:rFonts w:hint="eastAsia" w:ascii="宋体" w:hAnsi="宋体" w:eastAsia="宋体" w:cs="宋体"/>
          <w:color w:val="auto"/>
          <w:spacing w:val="0"/>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13.2 特殊情况下，在原投标有效期截止之前，采购代理机构可要求投标人同意延长投标有效期，这种要求与答复均应以书面形式提交。</w:t>
      </w:r>
      <w:bookmarkStart w:id="81" w:name="OLE_LINK7"/>
      <w:r>
        <w:rPr>
          <w:rFonts w:hint="eastAsia" w:ascii="宋体" w:hAnsi="宋体" w:eastAsia="宋体" w:cs="宋体"/>
          <w:color w:val="auto"/>
          <w:spacing w:val="0"/>
          <w:szCs w:val="21"/>
          <w:highlight w:val="none"/>
        </w:rPr>
        <w:t xml:space="preserve">投标人可以拒绝采购代理机构的这一要求而放弃投标</w:t>
      </w:r>
      <w:bookmarkEnd w:id="81"/>
      <w:r>
        <w:rPr>
          <w:rFonts w:hint="eastAsia" w:ascii="宋体" w:hAnsi="宋体" w:eastAsia="宋体" w:cs="宋体"/>
          <w:color w:val="auto"/>
          <w:spacing w:val="0"/>
          <w:szCs w:val="21"/>
          <w:highlight w:val="none"/>
        </w:rPr>
        <w:t xml:space="preserve">。同意延长投标有效期的投标人既不能要求也不允许修改其投标文件，同时受投标有效期约束的所有权利与义务均延长至新的有效期满。</w:t>
      </w:r>
      <w:bookmarkEnd w:id="80"/>
      <w:r/>
      <w:r/>
    </w:p>
    <w:p>
      <w:pPr>
        <w:ind w:firstLine="422"/>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14.</w:t>
      </w:r>
      <w:bookmarkStart w:id="82" w:name="_Hlk228959467"/>
      <w:r>
        <w:rPr>
          <w:rFonts w:hint="eastAsia" w:ascii="宋体" w:hAnsi="宋体" w:eastAsia="宋体" w:cs="宋体"/>
          <w:b/>
          <w:bCs/>
          <w:color w:val="auto"/>
          <w:spacing w:val="0"/>
          <w:szCs w:val="21"/>
          <w:highlight w:val="none"/>
        </w:rPr>
        <w:t xml:space="preserve">公开招标费用</w:t>
      </w:r>
      <w:r/>
    </w:p>
    <w:p>
      <w:pPr>
        <w:ind w:firstLine="420"/>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14.</w:t>
      </w:r>
      <w:bookmarkStart w:id="83" w:name="_Hlk75346033"/>
      <w:r>
        <w:rPr>
          <w:rFonts w:hint="eastAsia" w:ascii="宋体" w:hAnsi="宋体" w:eastAsia="宋体" w:cs="宋体"/>
          <w:bCs/>
          <w:color w:val="auto"/>
          <w:spacing w:val="0"/>
          <w:szCs w:val="21"/>
          <w:highlight w:val="none"/>
        </w:rPr>
        <w:t xml:space="preserve">1 </w:t>
      </w:r>
      <w:bookmarkStart w:id="84" w:name="_Hlk75346060"/>
      <w:r>
        <w:rPr>
          <w:rFonts w:hint="eastAsia" w:ascii="宋体" w:hAnsi="宋体" w:eastAsia="宋体" w:cs="宋体"/>
          <w:bCs/>
          <w:color w:val="auto"/>
          <w:spacing w:val="0"/>
          <w:szCs w:val="21"/>
          <w:highlight w:val="none"/>
        </w:rPr>
        <w:t xml:space="preserve">采购代理服务费</w:t>
      </w:r>
      <w:bookmarkEnd w:id="83"/>
      <w:r/>
      <w:bookmarkEnd w:id="84"/>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本次采购</w:t>
      </w:r>
      <w:r>
        <w:rPr>
          <w:rFonts w:hint="eastAsia" w:ascii="宋体" w:hAnsi="宋体" w:cs="宋体"/>
          <w:color w:val="auto"/>
          <w:spacing w:val="0"/>
          <w:szCs w:val="21"/>
          <w:highlight w:val="none"/>
          <w:lang w:val="en-US" w:eastAsia="zh-CN"/>
        </w:rPr>
        <w:t xml:space="preserve">项目预算中已包含采购代理服务费</w:t>
      </w:r>
      <w:r>
        <w:rPr>
          <w:rFonts w:hint="eastAsia" w:ascii="宋体" w:hAnsi="宋体" w:eastAsia="宋体" w:cs="宋体"/>
          <w:color w:val="auto"/>
          <w:spacing w:val="0"/>
          <w:szCs w:val="21"/>
          <w:highlight w:val="none"/>
        </w:rPr>
        <w:t xml:space="preserve">，</w:t>
      </w:r>
      <w:r>
        <w:rPr>
          <w:rFonts w:hint="eastAsia" w:ascii="宋体" w:hAnsi="宋体" w:cs="宋体"/>
          <w:color w:val="auto"/>
          <w:spacing w:val="0"/>
          <w:szCs w:val="21"/>
          <w:highlight w:val="none"/>
          <w:lang w:val="en-US" w:eastAsia="zh-CN"/>
        </w:rPr>
        <w:t xml:space="preserve">由中标人支付。</w:t>
      </w:r>
      <w:r>
        <w:rPr>
          <w:rFonts w:hint="eastAsia" w:ascii="宋体" w:hAnsi="宋体" w:eastAsia="宋体" w:cs="宋体"/>
          <w:color w:val="auto"/>
          <w:spacing w:val="0"/>
          <w:szCs w:val="21"/>
          <w:highlight w:val="none"/>
        </w:rPr>
        <w:t xml:space="preserve">采购代理服务费</w:t>
      </w:r>
      <w:r>
        <w:rPr>
          <w:rFonts w:hint="eastAsia" w:ascii="宋体" w:hAnsi="宋体" w:eastAsia="宋体" w:cs="宋体"/>
          <w:color w:val="auto"/>
          <w:spacing w:val="0"/>
          <w:szCs w:val="21"/>
          <w:highlight w:val="none"/>
          <w:lang w:val="zh-CN"/>
        </w:rPr>
        <w:t xml:space="preserve">参照《江苏省政府采购代理服务收费指导意见》(苏政采协</w:t>
      </w:r>
      <w:r>
        <w:rPr>
          <w:rFonts w:hint="eastAsia" w:ascii="宋体" w:hAnsi="宋体" w:eastAsia="宋体" w:cs="宋体"/>
          <w:color w:val="auto"/>
          <w:spacing w:val="0"/>
          <w:szCs w:val="21"/>
          <w:highlight w:val="none"/>
          <w:lang w:val="zh-CN" w:eastAsia="zh-CN"/>
        </w:rPr>
        <w:t xml:space="preserve">[</w:t>
      </w:r>
      <w:r>
        <w:rPr>
          <w:rFonts w:hint="eastAsia" w:ascii="宋体" w:hAnsi="宋体" w:eastAsia="宋体" w:cs="宋体"/>
          <w:color w:val="auto"/>
          <w:spacing w:val="0"/>
          <w:szCs w:val="21"/>
          <w:highlight w:val="none"/>
          <w:lang w:val="zh-CN"/>
        </w:rPr>
        <w:t xml:space="preserve">2024</w:t>
      </w:r>
      <w:r>
        <w:rPr>
          <w:rFonts w:hint="eastAsia" w:ascii="宋体" w:hAnsi="宋体" w:eastAsia="宋体" w:cs="宋体"/>
          <w:color w:val="auto"/>
          <w:spacing w:val="0"/>
          <w:szCs w:val="21"/>
          <w:highlight w:val="none"/>
          <w:lang w:val="zh-CN" w:eastAsia="zh-CN"/>
        </w:rPr>
        <w:t xml:space="preserve">]</w:t>
      </w:r>
      <w:r>
        <w:rPr>
          <w:rFonts w:hint="eastAsia" w:ascii="宋体" w:hAnsi="宋体" w:eastAsia="宋体" w:cs="宋体"/>
          <w:color w:val="auto"/>
          <w:spacing w:val="0"/>
          <w:szCs w:val="21"/>
          <w:highlight w:val="none"/>
          <w:lang w:val="zh-CN"/>
        </w:rPr>
        <w:t xml:space="preserve">20号)招标收费基准费率标准计算</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中标人</w:t>
      </w:r>
      <w:r>
        <w:rPr>
          <w:rFonts w:hint="eastAsia" w:ascii="宋体" w:hAnsi="宋体" w:eastAsia="宋体" w:cs="宋体"/>
          <w:color w:val="auto"/>
          <w:spacing w:val="0"/>
          <w:szCs w:val="21"/>
          <w:highlight w:val="none"/>
        </w:rPr>
        <w:t xml:space="preserve">在领取中标通知书前向采购代理机构支付</w:t>
      </w:r>
      <w:bookmarkStart w:id="85" w:name="_Hlk168995390"/>
      <w:r>
        <w:rPr>
          <w:rFonts w:hint="eastAsia" w:ascii="宋体" w:hAnsi="宋体" w:eastAsia="宋体" w:cs="宋体"/>
          <w:color w:val="auto"/>
          <w:spacing w:val="0"/>
          <w:szCs w:val="21"/>
          <w:highlight w:val="none"/>
        </w:rPr>
        <w:t xml:space="preserve">。</w:t>
      </w:r>
      <w:bookmarkEnd w:id="85"/>
      <w:r/>
      <w:bookmarkStart w:id="86" w:name="_Hlk66377575"/>
      <w:r/>
      <w:bookmarkEnd w:id="86"/>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87" w:name="_Hlk77845966"/>
      <w:r>
        <w:rPr>
          <w:rFonts w:hint="eastAsia" w:ascii="宋体" w:hAnsi="宋体" w:eastAsia="宋体" w:cs="宋体"/>
          <w:color w:val="auto"/>
          <w:spacing w:val="0"/>
          <w:szCs w:val="21"/>
          <w:highlight w:val="none"/>
        </w:rPr>
        <w:t xml:space="preserve"> </w:t>
      </w:r>
      <w:bookmarkStart w:id="88" w:name="OLE_LINK24"/>
      <w:r>
        <w:rPr>
          <w:rFonts w:hint="eastAsia" w:ascii="宋体" w:hAnsi="宋体" w:eastAsia="宋体" w:cs="宋体"/>
          <w:color w:val="auto"/>
          <w:spacing w:val="0"/>
          <w:szCs w:val="21"/>
          <w:highlight w:val="none"/>
        </w:rPr>
        <w:t xml:space="preserve">代理服务费汇款信息：单位名称：江苏国采工程咨询有限公司</w:t>
      </w:r>
      <w:r/>
    </w:p>
    <w:p>
      <w:pPr>
        <w:pStyle w:val="914"/>
        <w:ind w:left="598" w:right="210" w:firstLine="189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银行账户：3205 0159 5536 0000 1231</w:t>
      </w:r>
      <w:r/>
    </w:p>
    <w:p>
      <w:pPr>
        <w:pStyle w:val="914"/>
        <w:ind w:left="598" w:right="210" w:firstLine="189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开户行：中国建设银行股份有限公司南京鼓楼支行</w:t>
      </w:r>
      <w:r/>
    </w:p>
    <w:p>
      <w:pPr>
        <w:ind w:firstLine="420"/>
        <w:spacing w:line="360" w:lineRule="auto"/>
        <w:shd w:val="clear" w:color="auto" w:fill="ffffff"/>
        <w:widowControl/>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rPr>
        <w:t xml:space="preserve">14.2 </w:t>
      </w:r>
      <w:bookmarkStart w:id="89" w:name="OLE_LINK22"/>
      <w:r>
        <w:rPr>
          <w:rFonts w:hint="eastAsia" w:ascii="宋体" w:hAnsi="宋体" w:eastAsia="宋体" w:cs="宋体"/>
          <w:color w:val="auto"/>
          <w:spacing w:val="0"/>
          <w:highlight w:val="none"/>
        </w:rPr>
        <w:t xml:space="preserve">专家评审费</w:t>
      </w:r>
      <w:bookmarkEnd w:id="89"/>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color w:val="auto"/>
          <w:spacing w:val="0"/>
          <w:highlight w:val="none"/>
        </w:rPr>
        <w:t xml:space="preserve">本项目专家评审费参照《关于规范江苏省政府采购专家评审费标准的通知》，由采购人支付。</w:t>
      </w:r>
      <w:r>
        <w:rPr>
          <w:rFonts w:hint="eastAsia" w:ascii="宋体" w:hAnsi="宋体" w:eastAsia="宋体" w:cs="宋体"/>
          <w:b/>
          <w:bCs/>
          <w:color w:val="auto"/>
          <w:spacing w:val="0"/>
          <w:szCs w:val="21"/>
          <w:highlight w:val="none"/>
        </w:rPr>
        <w:tab/>
      </w:r>
      <w:bookmarkEnd w:id="82"/>
      <w:r/>
      <w:bookmarkEnd w:id="87"/>
      <w:r/>
      <w:bookmarkEnd w:id="88"/>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四、投标文件的提交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15.投标文件的提交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90" w:name="OLE_LINK1"/>
      <w:r>
        <w:rPr>
          <w:rFonts w:hint="eastAsia" w:ascii="宋体" w:hAnsi="宋体" w:eastAsia="宋体" w:cs="宋体"/>
          <w:color w:val="auto"/>
          <w:spacing w:val="0"/>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15.2 投标人应充分考虑网络环境、网络带宽等因素可能对投标产生的影响，如因投标人自身原因造成的电子投标文件上传不成功的，按照本招标文件第二章第</w:t>
      </w:r>
      <w:bookmarkStart w:id="91" w:name="OLE_LINK11"/>
      <w:r>
        <w:rPr>
          <w:rFonts w:hint="eastAsia" w:ascii="宋体" w:hAnsi="宋体" w:eastAsia="宋体" w:cs="宋体"/>
          <w:color w:val="auto"/>
          <w:spacing w:val="0"/>
          <w:szCs w:val="21"/>
          <w:highlight w:val="none"/>
        </w:rPr>
        <w:t xml:space="preserve">20.2.3.1</w:t>
      </w:r>
      <w:bookmarkEnd w:id="91"/>
      <w:r>
        <w:rPr>
          <w:rFonts w:hint="eastAsia" w:ascii="宋体" w:hAnsi="宋体" w:eastAsia="宋体" w:cs="宋体"/>
          <w:color w:val="auto"/>
          <w:spacing w:val="0"/>
          <w:szCs w:val="21"/>
          <w:highlight w:val="none"/>
        </w:rPr>
        <w:t xml:space="preserve">条规定做无效投标处理。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15.3 采购代理机构可以按照规定，通过修改招标文件酌情延长投标截止时间，在此情况下，投标人的所有权利和义务均以延长后新的截止时间为准。</w:t>
      </w:r>
      <w:bookmarkEnd w:id="90"/>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16.投标文件的拒收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17.投标文件的撤回和修改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17.1 投标文件的撤回</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17.2 投标文件的修改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18.诚实信用</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19.开标</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宋体" w:hAnsi="宋体" w:eastAsia="宋体" w:cs="宋体"/>
          <w:bCs/>
          <w:color w:val="auto"/>
          <w:spacing w:val="0"/>
          <w:szCs w:val="21"/>
          <w:highlight w:val="none"/>
        </w:rPr>
      </w:pPr>
      <w:r>
        <w:rPr>
          <w:rFonts w:hint="eastAsia" w:ascii="宋体" w:hAnsi="宋体" w:eastAsia="宋体" w:cs="宋体"/>
          <w:color w:val="auto"/>
          <w:spacing w:val="0"/>
          <w:szCs w:val="21"/>
          <w:highlight w:val="none"/>
        </w:rPr>
        <w:t xml:space="preserve">19.3 投标人如果对开标过程和开标结果有疑义，应当根据《操作手册》规定提出，苏采云系统中《开标一览表》公布后5分钟内未提出的，视同认可开标结果。</w:t>
      </w:r>
      <w:bookmarkStart w:id="92" w:name="_Hlk44576482"/>
      <w:r/>
      <w:bookmarkEnd w:id="92"/>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20.评标 </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20.1 评标委员会 </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20.1.1评标委员会负责具体评标事务，并独立履行下列职责：</w:t>
      </w:r>
      <w:r/>
    </w:p>
    <w:p>
      <w:pPr>
        <w:ind w:firstLine="420"/>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20.2  评标程序</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w:t>
      </w:r>
      <w:r>
        <w:rPr>
          <w:rFonts w:hint="eastAsia" w:ascii="宋体" w:hAnsi="宋体" w:eastAsia="宋体" w:cs="宋体"/>
          <w:color w:val="auto"/>
          <w:spacing w:val="0"/>
          <w:szCs w:val="21"/>
          <w:highlight w:val="none"/>
        </w:rPr>
        <w:t xml:space="preserve">2.1</w:t>
      </w:r>
      <w:r>
        <w:rPr>
          <w:rFonts w:hint="eastAsia" w:ascii="宋体" w:hAnsi="宋体" w:eastAsia="宋体" w:cs="宋体"/>
          <w:color w:val="auto"/>
          <w:spacing w:val="0"/>
          <w:szCs w:val="21"/>
          <w:highlight w:val="none"/>
        </w:rPr>
        <w:t xml:space="preserve">投标文件审查分为资格审查和符合性审查。</w:t>
      </w:r>
      <w:r/>
    </w:p>
    <w:p>
      <w:pPr>
        <w:ind w:firstLine="422"/>
        <w:jc w:val="left"/>
        <w:spacing w:line="360" w:lineRule="auto"/>
        <w:tabs>
          <w:tab w:val="left" w:pos="4825" w:leader="none"/>
        </w:tabs>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w:t>
      </w:r>
      <w:r>
        <w:rPr>
          <w:rFonts w:hint="eastAsia" w:ascii="宋体" w:hAnsi="宋体" w:eastAsia="宋体" w:cs="宋体"/>
          <w:b/>
          <w:bCs/>
          <w:color w:val="auto"/>
          <w:spacing w:val="0"/>
          <w:szCs w:val="21"/>
          <w:highlight w:val="none"/>
        </w:rPr>
        <w:t xml:space="preserve">2.2投标文件的资格审查</w:t>
      </w:r>
      <w:r/>
    </w:p>
    <w:p>
      <w:pPr>
        <w:ind w:firstLine="420"/>
        <w:jc w:val="left"/>
        <w:spacing w:line="360" w:lineRule="auto"/>
        <w:tabs>
          <w:tab w:val="left" w:pos="4825" w:leader="none"/>
        </w:tabs>
        <w:rPr>
          <w:rFonts w:hint="eastAsia" w:ascii="宋体" w:hAnsi="宋体" w:eastAsia="宋体" w:cs="宋体"/>
          <w:color w:val="auto"/>
          <w:spacing w:val="0"/>
          <w:szCs w:val="21"/>
          <w:highlight w:val="none"/>
        </w:rPr>
      </w:pPr>
      <w:r/>
      <w:bookmarkStart w:id="93" w:name="_Hlk81573923"/>
      <w:r/>
      <w:bookmarkStart w:id="94" w:name="_Hlk84583325"/>
      <w:r>
        <w:rPr>
          <w:rFonts w:hint="eastAsia" w:ascii="宋体" w:hAnsi="宋体" w:eastAsia="宋体" w:cs="宋体"/>
          <w:color w:val="auto"/>
          <w:spacing w:val="0"/>
          <w:szCs w:val="21"/>
          <w:highlight w:val="none"/>
        </w:rPr>
        <w:t xml:space="preserve">资格审查：依据法律法规和招标文件规定，由</w:t>
      </w:r>
      <w:bookmarkStart w:id="95" w:name="OLE_LINK6"/>
      <w:r>
        <w:rPr>
          <w:rFonts w:hint="eastAsia" w:ascii="宋体" w:hAnsi="宋体" w:eastAsia="宋体" w:cs="宋体"/>
          <w:color w:val="auto"/>
          <w:spacing w:val="0"/>
          <w:szCs w:val="21"/>
          <w:highlight w:val="none"/>
        </w:rPr>
        <w:t xml:space="preserve">采购人或采购代理机构</w:t>
      </w:r>
      <w:bookmarkEnd w:id="95"/>
      <w:r>
        <w:rPr>
          <w:rFonts w:hint="eastAsia" w:ascii="宋体" w:hAnsi="宋体" w:eastAsia="宋体" w:cs="宋体"/>
          <w:color w:val="auto"/>
          <w:spacing w:val="0"/>
          <w:szCs w:val="21"/>
          <w:highlight w:val="none"/>
        </w:rPr>
        <w:t xml:space="preserve">对投标文件中的资格证明文件进行审查，并向评标委员会反馈审查结论。</w:t>
      </w:r>
      <w:bookmarkEnd w:id="93"/>
      <w:r/>
      <w:r/>
    </w:p>
    <w:p>
      <w:pPr>
        <w:ind w:firstLine="422"/>
        <w:jc w:val="left"/>
        <w:spacing w:line="360" w:lineRule="auto"/>
        <w:tabs>
          <w:tab w:val="left" w:pos="4825" w:leader="none"/>
        </w:tabs>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宋体" w:hAnsi="宋体" w:eastAsia="宋体" w:cs="宋体"/>
          <w:color w:val="auto"/>
          <w:spacing w:val="0"/>
          <w:szCs w:val="21"/>
          <w:highlight w:val="none"/>
        </w:rPr>
      </w:pPr>
      <w:r/>
      <w:bookmarkStart w:id="96" w:name="_Hlk81314966"/>
      <w:r/>
      <w:bookmarkStart w:id="97" w:name="_Hlk81573945"/>
      <w:r>
        <w:rPr>
          <w:rFonts w:hint="eastAsia" w:ascii="宋体" w:hAnsi="宋体" w:eastAsia="宋体" w:cs="宋体"/>
          <w:color w:val="auto"/>
          <w:spacing w:val="0"/>
          <w:szCs w:val="21"/>
          <w:highlight w:val="none"/>
        </w:rPr>
        <w:t xml:space="preserve">不具备招标文件中规定资格条件的；</w:t>
      </w:r>
      <w:bookmarkEnd w:id="96"/>
      <w:r/>
      <w:r/>
    </w:p>
    <w:p>
      <w:pPr>
        <w:pStyle w:val="1086"/>
        <w:numPr>
          <w:ilvl w:val="0"/>
          <w:numId w:val="4"/>
        </w:numPr>
        <w:jc w:val="left"/>
        <w:spacing w:line="360" w:lineRule="auto"/>
        <w:tabs>
          <w:tab w:val="left" w:pos="4825" w:leader="none"/>
        </w:tabs>
        <w:rPr>
          <w:rFonts w:hint="eastAsia" w:ascii="宋体" w:hAnsi="宋体" w:eastAsia="宋体" w:cs="宋体"/>
          <w:color w:val="auto"/>
          <w:spacing w:val="0"/>
          <w:szCs w:val="21"/>
          <w:highlight w:val="none"/>
        </w:rPr>
      </w:pPr>
      <w:r/>
      <w:bookmarkStart w:id="98" w:name="_Hlk77845984"/>
      <w:r>
        <w:rPr>
          <w:rFonts w:hint="eastAsia" w:ascii="宋体" w:hAnsi="宋体" w:eastAsia="宋体" w:cs="宋体"/>
          <w:color w:val="auto"/>
          <w:spacing w:val="0"/>
          <w:szCs w:val="21"/>
          <w:highlight w:val="none"/>
        </w:rPr>
        <w:t xml:space="preserve">未提供《南京市政府采购供应商信用记录表暨信用承诺书》；</w:t>
      </w:r>
      <w:r/>
    </w:p>
    <w:p>
      <w:pPr>
        <w:pStyle w:val="1086"/>
        <w:numPr>
          <w:ilvl w:val="0"/>
          <w:numId w:val="4"/>
        </w:numPr>
        <w:jc w:val="left"/>
        <w:spacing w:line="360" w:lineRule="auto"/>
        <w:tabs>
          <w:tab w:val="left" w:pos="4825" w:leader="none"/>
        </w:tabs>
        <w:rPr>
          <w:rFonts w:hint="eastAsia" w:ascii="宋体" w:hAnsi="宋体" w:eastAsia="宋体" w:cs="宋体"/>
          <w:color w:val="auto"/>
          <w:spacing w:val="0"/>
          <w:szCs w:val="21"/>
          <w:highlight w:val="none"/>
        </w:rPr>
      </w:pPr>
      <w:r/>
      <w:bookmarkStart w:id="99" w:name="_Hlk226017433"/>
      <w:r>
        <w:rPr>
          <w:rFonts w:hint="eastAsia" w:ascii="宋体" w:hAnsi="宋体" w:eastAsia="宋体" w:cs="宋体"/>
          <w:color w:val="auto"/>
          <w:spacing w:val="0"/>
          <w:szCs w:val="21"/>
          <w:highlight w:val="none"/>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99"/>
      <w:r/>
      <w:bookmarkEnd w:id="94"/>
      <w:r/>
      <w:bookmarkEnd w:id="97"/>
      <w:r/>
      <w:bookmarkEnd w:id="98"/>
      <w:r/>
      <w:r/>
    </w:p>
    <w:p>
      <w:pPr>
        <w:ind w:firstLine="422"/>
        <w:jc w:val="left"/>
        <w:spacing w:line="360" w:lineRule="auto"/>
        <w:tabs>
          <w:tab w:val="left" w:pos="4825" w:leader="none"/>
        </w:tabs>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20.2.3投标文件的符合性检查</w:t>
      </w:r>
      <w:r/>
    </w:p>
    <w:p>
      <w:p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w:t>
      </w:r>
      <w:bookmarkStart w:id="100" w:name="_Hlk176530503"/>
      <w:r>
        <w:rPr>
          <w:rFonts w:hint="eastAsia" w:ascii="宋体" w:hAnsi="宋体" w:eastAsia="宋体" w:cs="宋体"/>
          <w:b/>
          <w:bCs/>
          <w:color w:val="auto"/>
          <w:spacing w:val="0"/>
          <w:szCs w:val="21"/>
          <w:highlight w:val="none"/>
        </w:rPr>
        <w:t xml:space="preserve">实质性要求是指本</w:t>
      </w:r>
      <w:bookmarkStart w:id="101" w:name="OLE_LINK36"/>
      <w:r>
        <w:rPr>
          <w:rFonts w:hint="eastAsia" w:ascii="宋体" w:hAnsi="宋体" w:eastAsia="宋体" w:cs="宋体"/>
          <w:b/>
          <w:bCs/>
          <w:color w:val="auto"/>
          <w:spacing w:val="0"/>
          <w:szCs w:val="21"/>
          <w:highlight w:val="none"/>
        </w:rPr>
        <w:t xml:space="preserve">招标文件</w:t>
      </w:r>
      <w:bookmarkStart w:id="102" w:name="OLE_LINK9"/>
      <w:r>
        <w:rPr>
          <w:rFonts w:hint="eastAsia" w:ascii="宋体" w:hAnsi="宋体" w:eastAsia="宋体" w:cs="宋体"/>
          <w:b/>
          <w:bCs/>
          <w:color w:val="auto"/>
          <w:spacing w:val="0"/>
          <w:szCs w:val="21"/>
          <w:highlight w:val="none"/>
        </w:rPr>
        <w:t xml:space="preserve">中斜体且有下划线部分，或者打“★”“*”</w:t>
      </w:r>
      <w:bookmarkEnd w:id="102"/>
      <w:r>
        <w:rPr>
          <w:rFonts w:hint="eastAsia" w:ascii="宋体" w:hAnsi="宋体" w:eastAsia="宋体" w:cs="宋体"/>
          <w:b/>
          <w:bCs/>
          <w:color w:val="auto"/>
          <w:spacing w:val="0"/>
          <w:szCs w:val="21"/>
          <w:highlight w:val="none"/>
        </w:rPr>
        <w:t xml:space="preserve">等其他文字说明的商务和技术要求。</w:t>
      </w:r>
      <w:bookmarkEnd w:id="100"/>
      <w:r/>
      <w:r/>
    </w:p>
    <w:p>
      <w:p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01"/>
      <w:r/>
      <w:r/>
    </w:p>
    <w:p>
      <w:pPr>
        <w:ind w:firstLine="422"/>
        <w:jc w:val="left"/>
        <w:spacing w:line="360" w:lineRule="auto"/>
        <w:tabs>
          <w:tab w:val="left" w:pos="4825" w:leader="none"/>
        </w:tabs>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不同投标人的投标文件由同一单位或者个人编制的；</w:t>
      </w:r>
      <w:r/>
    </w:p>
    <w:p>
      <w:pPr>
        <w:numPr>
          <w:ilvl w:val="0"/>
          <w:numId w:val="5"/>
        </w:num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不同投标人委托同一单位或者个人办理投标事宜；</w:t>
      </w:r>
      <w:r/>
    </w:p>
    <w:p>
      <w:pPr>
        <w:pStyle w:val="1086"/>
        <w:numPr>
          <w:ilvl w:val="0"/>
          <w:numId w:val="5"/>
        </w:num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不同投标人的投标文件载明的项目管理成员</w:t>
      </w:r>
      <w:bookmarkStart w:id="103" w:name="_Hlk176185278"/>
      <w:r>
        <w:rPr>
          <w:rFonts w:hint="eastAsia" w:ascii="宋体" w:hAnsi="宋体" w:eastAsia="宋体" w:cs="宋体"/>
          <w:color w:val="auto"/>
          <w:spacing w:val="0"/>
          <w:szCs w:val="21"/>
          <w:highlight w:val="none"/>
        </w:rPr>
        <w:t xml:space="preserve">或者联系人员为同一人</w:t>
      </w:r>
      <w:bookmarkEnd w:id="103"/>
      <w:r>
        <w:rPr>
          <w:rFonts w:hint="eastAsia" w:ascii="宋体" w:hAnsi="宋体" w:eastAsia="宋体" w:cs="宋体"/>
          <w:color w:val="auto"/>
          <w:spacing w:val="0"/>
          <w:szCs w:val="21"/>
          <w:highlight w:val="none"/>
        </w:rPr>
        <w:t xml:space="preserve">；</w:t>
      </w:r>
      <w:r/>
    </w:p>
    <w:p>
      <w:pPr>
        <w:pStyle w:val="1086"/>
        <w:numPr>
          <w:ilvl w:val="0"/>
          <w:numId w:val="5"/>
        </w:num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不同投标人的投标文件异常一致或者投标报价呈规律性差异；</w:t>
      </w:r>
      <w:r/>
    </w:p>
    <w:p>
      <w:pPr>
        <w:pStyle w:val="1086"/>
        <w:numPr>
          <w:ilvl w:val="0"/>
          <w:numId w:val="5"/>
        </w:num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6"/>
        <w:numPr>
          <w:ilvl w:val="0"/>
          <w:numId w:val="5"/>
        </w:numPr>
        <w:spacing w:line="360" w:lineRule="auto"/>
        <w:rPr>
          <w:rFonts w:hint="eastAsia" w:ascii="宋体" w:hAnsi="宋体" w:eastAsia="宋体" w:cs="宋体"/>
          <w:color w:val="auto"/>
          <w:spacing w:val="0"/>
          <w:szCs w:val="21"/>
          <w:highlight w:val="none"/>
        </w:rPr>
      </w:pPr>
      <w:r/>
      <w:bookmarkStart w:id="104" w:name="OLE_LINK15"/>
      <w:r>
        <w:rPr>
          <w:rFonts w:hint="eastAsia" w:ascii="宋体" w:hAnsi="宋体" w:eastAsia="宋体" w:cs="宋体"/>
          <w:color w:val="auto"/>
          <w:spacing w:val="0"/>
          <w:szCs w:val="21"/>
          <w:highlight w:val="none"/>
        </w:rPr>
        <w:t xml:space="preserve">投标文件含有采购人不能接受的附加条件的</w:t>
      </w:r>
      <w:bookmarkEnd w:id="104"/>
      <w:r>
        <w:rPr>
          <w:rFonts w:hint="eastAsia" w:ascii="宋体" w:hAnsi="宋体" w:eastAsia="宋体" w:cs="宋体"/>
          <w:color w:val="auto"/>
          <w:spacing w:val="0"/>
          <w:szCs w:val="21"/>
          <w:highlight w:val="none"/>
        </w:rPr>
        <w:t xml:space="preserve">；</w:t>
      </w:r>
      <w:r/>
    </w:p>
    <w:p>
      <w:pPr>
        <w:pStyle w:val="1086"/>
        <w:numPr>
          <w:ilvl w:val="0"/>
          <w:numId w:val="5"/>
        </w:num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w:t>
      </w:r>
      <w:r>
        <w:rPr>
          <w:rFonts w:hint="eastAsia" w:ascii="宋体" w:hAnsi="宋体" w:eastAsia="宋体" w:cs="宋体"/>
          <w:b/>
          <w:bCs/>
          <w:color w:val="auto"/>
          <w:spacing w:val="0"/>
          <w:szCs w:val="21"/>
          <w:highlight w:val="none"/>
        </w:rPr>
        <w:t xml:space="preserve">2.4</w:t>
      </w:r>
      <w:r>
        <w:rPr>
          <w:rFonts w:hint="eastAsia" w:ascii="宋体" w:hAnsi="宋体" w:eastAsia="宋体" w:cs="宋体"/>
          <w:b/>
          <w:bCs/>
          <w:color w:val="auto"/>
          <w:spacing w:val="0"/>
          <w:szCs w:val="21"/>
          <w:highlight w:val="none"/>
        </w:rPr>
        <w:t xml:space="preserve">有下列情形之一的予以废标：</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（3）因重大变故，采购任务取消的；</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（4）因苏采云系统故障造成开标不成功。</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w:t>
      </w:r>
      <w:r>
        <w:rPr>
          <w:rFonts w:hint="eastAsia" w:ascii="宋体" w:hAnsi="宋体" w:eastAsia="宋体" w:cs="宋体"/>
          <w:color w:val="auto"/>
          <w:spacing w:val="0"/>
          <w:szCs w:val="21"/>
          <w:highlight w:val="none"/>
        </w:rPr>
        <w:t xml:space="preserve">2.5</w:t>
      </w:r>
      <w:r>
        <w:rPr>
          <w:rFonts w:hint="eastAsia" w:ascii="宋体" w:hAnsi="宋体" w:eastAsia="宋体" w:cs="宋体"/>
          <w:color w:val="auto"/>
          <w:spacing w:val="0"/>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w:t>
      </w:r>
      <w:r>
        <w:rPr>
          <w:rFonts w:hint="eastAsia" w:ascii="宋体" w:hAnsi="宋体" w:eastAsia="宋体" w:cs="宋体"/>
          <w:color w:val="auto"/>
          <w:spacing w:val="0"/>
          <w:szCs w:val="21"/>
          <w:highlight w:val="none"/>
        </w:rPr>
        <w:t xml:space="preserve">2.6</w:t>
      </w:r>
      <w:r>
        <w:rPr>
          <w:rFonts w:hint="eastAsia" w:ascii="宋体" w:hAnsi="宋体" w:eastAsia="宋体" w:cs="宋体"/>
          <w:color w:val="auto"/>
          <w:spacing w:val="0"/>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20.3 评标过程中的澄清</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05" w:name="OLE_LINK4"/>
      <w:r>
        <w:rPr>
          <w:rFonts w:hint="eastAsia" w:ascii="宋体" w:hAnsi="宋体" w:eastAsia="宋体" w:cs="宋体"/>
          <w:color w:val="auto"/>
          <w:spacing w:val="0"/>
          <w:szCs w:val="21"/>
          <w:highlight w:val="none"/>
        </w:rPr>
        <w:t xml:space="preserve">投标人的澄清、说明或者补正不得超出投标文件的范围或者改变投标文件的实质性内容</w:t>
      </w:r>
      <w:bookmarkEnd w:id="105"/>
      <w:r>
        <w:rPr>
          <w:rFonts w:hint="eastAsia" w:ascii="宋体" w:hAnsi="宋体" w:eastAsia="宋体" w:cs="宋体"/>
          <w:color w:val="auto"/>
          <w:spacing w:val="0"/>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106" w:name="_Hlk176184375"/>
      <w:r>
        <w:rPr>
          <w:rFonts w:hint="eastAsia" w:ascii="宋体" w:hAnsi="宋体" w:eastAsia="宋体" w:cs="宋体"/>
          <w:color w:val="auto"/>
          <w:spacing w:val="0"/>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20.3.5投标人在开、评标全过程中应保持通讯畅通，</w:t>
      </w:r>
      <w:bookmarkStart w:id="107" w:name="OLE_LINK25"/>
      <w:r>
        <w:rPr>
          <w:rFonts w:hint="eastAsia" w:ascii="宋体" w:hAnsi="宋体" w:eastAsia="宋体" w:cs="宋体"/>
          <w:b/>
          <w:bCs/>
          <w:color w:val="auto"/>
          <w:spacing w:val="0"/>
          <w:szCs w:val="21"/>
          <w:highlight w:val="none"/>
        </w:rPr>
        <w:t xml:space="preserve">及时登录苏采云系统查阅</w:t>
      </w:r>
      <w:bookmarkEnd w:id="107"/>
      <w:r>
        <w:rPr>
          <w:rFonts w:hint="eastAsia" w:ascii="宋体" w:hAnsi="宋体" w:eastAsia="宋体" w:cs="宋体"/>
          <w:b/>
          <w:bCs/>
          <w:color w:val="auto"/>
          <w:spacing w:val="0"/>
          <w:szCs w:val="21"/>
          <w:highlight w:val="none"/>
        </w:rPr>
        <w:t xml:space="preserve">、答复相关信息，并安排专人与采购代理机构及评标委员会联系。</w:t>
      </w:r>
      <w:bookmarkEnd w:id="106"/>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20.4比较与评价</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20.5 </w:t>
      </w:r>
      <w:bookmarkStart w:id="108" w:name="OLE_LINK8"/>
      <w:r>
        <w:rPr>
          <w:rFonts w:hint="eastAsia" w:ascii="宋体" w:hAnsi="宋体" w:eastAsia="宋体" w:cs="宋体"/>
          <w:b/>
          <w:bCs/>
          <w:color w:val="auto"/>
          <w:spacing w:val="0"/>
          <w:szCs w:val="21"/>
          <w:highlight w:val="none"/>
        </w:rPr>
        <w:t xml:space="preserve">评标委员会</w:t>
      </w:r>
      <w:bookmarkEnd w:id="108"/>
      <w:r>
        <w:rPr>
          <w:rFonts w:hint="eastAsia" w:ascii="宋体" w:hAnsi="宋体" w:eastAsia="宋体" w:cs="宋体"/>
          <w:b/>
          <w:bCs/>
          <w:color w:val="auto"/>
          <w:spacing w:val="0"/>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（1）投标报价低于全部通过符合性审查投标人投标报价平均值</w:t>
      </w:r>
      <w:r>
        <w:rPr>
          <w:rFonts w:hint="eastAsia" w:ascii="宋体" w:hAnsi="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%的，即投标报价&lt;全部通过符合性审查投标人投标报价平均值×</w:t>
      </w:r>
      <w:r>
        <w:rPr>
          <w:rFonts w:hint="eastAsia" w:ascii="宋体" w:hAnsi="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（2）投标报价低于通过符合性审查的次低报价投标人投标报价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%的，即投标报价&lt;通过符合性审查的次低报价投标人投标报价×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（3）投标报价低于采购项目最高限价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%的，即投标报价&lt;采购项目最高限价×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（4）评标委员会基于专业判断，认为投标人报价过低，有可能影响产品质量或者不能诚信履约的其他情形。</w:t>
      </w:r>
      <w:bookmarkStart w:id="214" w:name="_GoBack"/>
      <w:r/>
      <w:bookmarkEnd w:id="214"/>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20.5.2 </w:t>
      </w:r>
      <w:bookmarkStart w:id="109" w:name="OLE_LINK33"/>
      <w:r>
        <w:rPr>
          <w:rFonts w:hint="eastAsia" w:ascii="宋体" w:hAnsi="宋体" w:eastAsia="宋体" w:cs="宋体"/>
          <w:color w:val="auto"/>
          <w:spacing w:val="0"/>
          <w:szCs w:val="21"/>
          <w:highlight w:val="none"/>
        </w:rPr>
        <w:t xml:space="preserve">评标委员会</w:t>
      </w:r>
      <w:bookmarkEnd w:id="109"/>
      <w:r>
        <w:rPr>
          <w:rFonts w:hint="eastAsia" w:ascii="宋体" w:hAnsi="宋体" w:eastAsia="宋体" w:cs="宋体"/>
          <w:color w:val="auto"/>
          <w:spacing w:val="0"/>
          <w:szCs w:val="21"/>
          <w:highlight w:val="none"/>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21.评标方法和标准</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21.1本次</w:t>
      </w:r>
      <w:r>
        <w:rPr>
          <w:rFonts w:hint="eastAsia" w:ascii="宋体" w:hAnsi="宋体" w:eastAsia="宋体" w:cs="宋体"/>
          <w:color w:val="auto"/>
          <w:spacing w:val="0"/>
          <w:szCs w:val="21"/>
          <w:highlight w:val="none"/>
        </w:rPr>
        <w:t xml:space="preserve">采购</w:t>
      </w:r>
      <w:r>
        <w:rPr>
          <w:rFonts w:hint="eastAsia" w:ascii="宋体" w:hAnsi="宋体" w:eastAsia="宋体" w:cs="宋体"/>
          <w:color w:val="auto"/>
          <w:spacing w:val="0"/>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22.确定中标人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22.1采用综合评分法的，评标结果按评审后得分由高到低顺序排列。得分相同的，按投标报价由低到高顺序排列。得分且投标报价相同的并列，按技术指标优劣顺序排列。</w:t>
      </w:r>
      <w:bookmarkStart w:id="110" w:name="_Hlk44576646"/>
      <w:r>
        <w:rPr>
          <w:rFonts w:hint="eastAsia" w:ascii="宋体" w:hAnsi="宋体" w:eastAsia="宋体" w:cs="宋体"/>
          <w:color w:val="auto"/>
          <w:spacing w:val="0"/>
          <w:szCs w:val="21"/>
          <w:highlight w:val="none"/>
        </w:rPr>
        <w:t xml:space="preserve">投标文件满足招标文件全部实质性要求，</w:t>
      </w:r>
      <w:bookmarkStart w:id="111" w:name="_Hlk128053036"/>
      <w:r>
        <w:rPr>
          <w:rFonts w:hint="eastAsia" w:ascii="宋体" w:hAnsi="宋体" w:eastAsia="宋体" w:cs="宋体"/>
          <w:color w:val="auto"/>
          <w:spacing w:val="0"/>
          <w:szCs w:val="21"/>
          <w:highlight w:val="none"/>
        </w:rPr>
        <w:t xml:space="preserve">且按照评审因素的量化指标评审得分最高的投标人为排名第一的中标候选人，经采购人授权，</w:t>
      </w:r>
      <w:bookmarkEnd w:id="110"/>
      <w:r>
        <w:rPr>
          <w:rFonts w:hint="eastAsia" w:ascii="宋体" w:hAnsi="宋体" w:eastAsia="宋体" w:cs="宋体"/>
          <w:color w:val="auto"/>
          <w:spacing w:val="0"/>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22.2中标人确定后，采购代理机构在</w:t>
      </w:r>
      <w:r>
        <w:rPr>
          <w:rFonts w:hint="eastAsia" w:ascii="宋体" w:hAnsi="宋体" w:eastAsia="宋体" w:cs="宋体"/>
          <w:color w:val="auto"/>
          <w:spacing w:val="0"/>
          <w:szCs w:val="21"/>
          <w:highlight w:val="none"/>
          <w:lang w:val="zh-CN"/>
        </w:rPr>
        <w:t xml:space="preserve">“江苏政府采购网”发布</w:t>
      </w:r>
      <w:r>
        <w:rPr>
          <w:rFonts w:hint="eastAsia" w:ascii="宋体" w:hAnsi="宋体" w:eastAsia="宋体" w:cs="宋体"/>
          <w:color w:val="auto"/>
          <w:spacing w:val="0"/>
          <w:szCs w:val="21"/>
          <w:highlight w:val="none"/>
        </w:rPr>
        <w:t xml:space="preserve">中标公告，公告期限为1个工作日。</w:t>
      </w:r>
      <w:bookmarkEnd w:id="111"/>
      <w:r/>
      <w:r/>
    </w:p>
    <w:p>
      <w:pPr>
        <w:ind w:firstLine="412"/>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23.</w:t>
      </w:r>
      <w:r>
        <w:rPr>
          <w:rFonts w:hint="eastAsia" w:ascii="宋体" w:hAnsi="宋体" w:eastAsia="宋体" w:cs="宋体"/>
          <w:color w:val="auto"/>
          <w:spacing w:val="0"/>
          <w:highlight w:val="none"/>
        </w:rPr>
        <w:t xml:space="preserve"> </w:t>
      </w:r>
      <w:r>
        <w:rPr>
          <w:rFonts w:hint="eastAsia" w:ascii="宋体" w:hAnsi="宋体" w:eastAsia="宋体" w:cs="宋体"/>
          <w:b/>
          <w:bCs/>
          <w:color w:val="auto"/>
          <w:spacing w:val="0"/>
          <w:szCs w:val="21"/>
          <w:highlight w:val="none"/>
        </w:rPr>
        <w:t xml:space="preserve">中标通知书</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24.评标过程的保密性</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112" w:name="_Hlk176188663"/>
      <w:r>
        <w:rPr>
          <w:rFonts w:hint="eastAsia" w:ascii="宋体" w:hAnsi="宋体" w:eastAsia="宋体" w:cs="宋体"/>
          <w:b/>
          <w:bCs/>
          <w:color w:val="auto"/>
          <w:spacing w:val="0"/>
          <w:szCs w:val="21"/>
          <w:highlight w:val="none"/>
        </w:rPr>
        <w:t xml:space="preserve">六、签订合同</w:t>
      </w:r>
      <w:bookmarkEnd w:id="112"/>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25.签订合同</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25.1采购人与中标人应当自中标通知书发出之日起30日内，按照招标文件和中标人投标文件的规定，签订书面合同，</w:t>
      </w:r>
      <w:r>
        <w:rPr>
          <w:rFonts w:hint="eastAsia" w:ascii="宋体" w:hAnsi="宋体" w:eastAsia="宋体" w:cs="宋体"/>
          <w:b/>
          <w:bCs/>
          <w:color w:val="auto"/>
          <w:spacing w:val="0"/>
          <w:szCs w:val="21"/>
          <w:highlight w:val="none"/>
        </w:rPr>
        <w:t xml:space="preserve">采购人于合同签订后2个工作日内通过苏采云系统进行公示</w:t>
      </w:r>
      <w:r>
        <w:rPr>
          <w:rFonts w:hint="eastAsia" w:ascii="宋体" w:hAnsi="宋体" w:eastAsia="宋体" w:cs="宋体"/>
          <w:color w:val="auto"/>
          <w:spacing w:val="0"/>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113" w:name="_Hlk128053131"/>
      <w:r>
        <w:rPr>
          <w:rFonts w:hint="eastAsia" w:ascii="宋体" w:hAnsi="宋体" w:eastAsia="宋体" w:cs="宋体"/>
          <w:color w:val="auto"/>
          <w:spacing w:val="0"/>
          <w:szCs w:val="21"/>
          <w:highlight w:val="none"/>
        </w:rPr>
        <w:t xml:space="preserve">25.3</w:t>
      </w:r>
      <w:bookmarkStart w:id="114" w:name="_Hlk134712780"/>
      <w:r>
        <w:rPr>
          <w:rFonts w:hint="eastAsia" w:ascii="宋体" w:hAnsi="宋体" w:eastAsia="宋体" w:cs="宋体"/>
          <w:color w:val="auto"/>
          <w:spacing w:val="0"/>
          <w:szCs w:val="21"/>
          <w:highlight w:val="none"/>
        </w:rPr>
        <w:t xml:space="preserve">中标人拒绝与采购人签订合同的，采购人可以按照评标报告推荐的中标候选人名单排序，确定下一候选人为中标人，也可以重新开展政府采购活动。</w:t>
      </w:r>
      <w:bookmarkEnd w:id="113"/>
      <w:r/>
      <w:bookmarkEnd w:id="114"/>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25.4 政府采购合同履行中，采购人需追加与合同标的相同的</w:t>
      </w:r>
      <w:bookmarkStart w:id="115" w:name="_Hlk176352307"/>
      <w:r>
        <w:rPr>
          <w:rFonts w:hint="eastAsia" w:ascii="宋体" w:hAnsi="宋体" w:eastAsia="宋体" w:cs="宋体"/>
          <w:color w:val="auto"/>
          <w:spacing w:val="0"/>
          <w:szCs w:val="21"/>
          <w:highlight w:val="none"/>
        </w:rPr>
        <w:t xml:space="preserve">服务（包含与服务相关的货物）</w:t>
      </w:r>
      <w:bookmarkEnd w:id="115"/>
      <w:r>
        <w:rPr>
          <w:rFonts w:hint="eastAsia" w:ascii="宋体" w:hAnsi="宋体" w:eastAsia="宋体" w:cs="宋体"/>
          <w:color w:val="auto"/>
          <w:spacing w:val="0"/>
          <w:szCs w:val="21"/>
          <w:highlight w:val="none"/>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七、质疑和投诉</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26.质疑</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116" w:name="_Hlk135041925"/>
      <w:r>
        <w:rPr>
          <w:rFonts w:hint="eastAsia" w:ascii="宋体" w:hAnsi="宋体" w:eastAsia="宋体" w:cs="宋体"/>
          <w:color w:val="auto"/>
          <w:spacing w:val="0"/>
          <w:szCs w:val="21"/>
          <w:highlight w:val="none"/>
        </w:rPr>
        <w:t xml:space="preserve">26.1投标人对</w:t>
      </w:r>
      <w:r>
        <w:rPr>
          <w:rFonts w:hint="eastAsia" w:ascii="宋体" w:hAnsi="宋体" w:eastAsia="宋体" w:cs="宋体"/>
          <w:color w:val="auto"/>
          <w:spacing w:val="0"/>
          <w:szCs w:val="21"/>
          <w:highlight w:val="none"/>
        </w:rPr>
        <w:t xml:space="preserve">采购</w:t>
      </w:r>
      <w:r>
        <w:rPr>
          <w:rFonts w:hint="eastAsia" w:ascii="宋体" w:hAnsi="宋体" w:eastAsia="宋体" w:cs="宋体"/>
          <w:color w:val="auto"/>
          <w:spacing w:val="0"/>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（1）投标人的姓名或者名称、地址、邮编、联系人及联系电话；</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（2）质疑项目的名称、编号；</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（4）事实依据（具体条款）；</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（5）必要的法律依据（具体条款）；</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（6）提出质疑的日期。</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26.7 采购代理机构在收到投标人的书面质疑后将及时组织调查核实，在</w:t>
      </w:r>
      <w:r>
        <w:rPr>
          <w:rFonts w:hint="eastAsia" w:ascii="宋体" w:hAnsi="宋体" w:eastAsia="宋体" w:cs="宋体"/>
          <w:b/>
          <w:bCs/>
          <w:color w:val="auto"/>
          <w:spacing w:val="0"/>
          <w:szCs w:val="21"/>
          <w:highlight w:val="none"/>
        </w:rPr>
        <w:t xml:space="preserve">七个工作日内</w:t>
      </w:r>
      <w:r>
        <w:rPr>
          <w:rFonts w:hint="eastAsia" w:ascii="宋体" w:hAnsi="宋体" w:eastAsia="宋体" w:cs="宋体"/>
          <w:color w:val="auto"/>
          <w:spacing w:val="0"/>
          <w:szCs w:val="21"/>
          <w:highlight w:val="none"/>
        </w:rPr>
        <w:t xml:space="preserve">作出答复，并以书面或在网站公告形式通知质疑投标人和其他有关投标人，答复的内容不涉及商业秘密。</w:t>
      </w:r>
      <w:bookmarkEnd w:id="116"/>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27.投诉</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27.2 投标人投诉应当有明确的请求和必要的证明材料。投标人投诉的事项不得超出已质疑事项的范围。</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27.4 投诉人在全国范围12个月内3次以上投诉查无实据的，由财政部门列入不良行为记录名单。</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27.5投诉人有下列行为之一的，属于虚假、恶意投诉，由财政部门列入不良行为记录名单，禁止其1至3年内参加政府采购活动：</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（1）捏造事实；</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（2）提供虚假材料；</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spacing w:line="360" w:lineRule="auto"/>
        <w:rPr>
          <w:rFonts w:hint="eastAsia" w:ascii="宋体" w:hAnsi="宋体"/>
          <w:highlight w:val="none"/>
        </w:rPr>
      </w:pPr>
      <w:r>
        <w:rPr>
          <w:rFonts w:hint="eastAsia" w:ascii="宋体" w:hAnsi="宋体" w:eastAsia="宋体" w:cs="宋体"/>
          <w:color w:val="auto"/>
          <w:spacing w:val="0"/>
          <w:sz w:val="21"/>
          <w:szCs w:val="21"/>
          <w:highlight w:val="none"/>
        </w:rPr>
        <w:br w:type="page" w:clear="all"/>
      </w:r>
      <w:bookmarkStart w:id="117" w:name="_Toc481057145"/>
      <w:r/>
      <w:bookmarkStart w:id="118" w:name="_Toc2754"/>
      <w:r/>
      <w:bookmarkStart w:id="119" w:name="_Toc198382928"/>
      <w:r/>
      <w:bookmarkStart w:id="120" w:name="_Toc22205"/>
      <w:r/>
      <w:bookmarkStart w:id="121" w:name="_Toc10813"/>
      <w:r/>
      <w:bookmarkStart w:id="122" w:name="_Toc176529669"/>
      <w:r/>
      <w:bookmarkStart w:id="123" w:name="_Hlk176529455"/>
      <w:r>
        <w:rPr>
          <w:rFonts w:hint="eastAsia" w:ascii="宋体" w:hAnsi="宋体"/>
          <w:highlight w:val="none"/>
        </w:rPr>
        <w:t xml:space="preserve">第三章 评标标准</w:t>
      </w:r>
      <w:bookmarkEnd w:id="117"/>
      <w:r/>
      <w:bookmarkEnd w:id="118"/>
      <w:r/>
      <w:bookmarkEnd w:id="119"/>
      <w:r/>
      <w:bookmarkEnd w:id="120"/>
      <w:r/>
      <w:bookmarkEnd w:id="121"/>
      <w:r/>
      <w:bookmarkEnd w:id="122"/>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00"/>
        <w:tblW w:w="98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6"/>
        <w:gridCol w:w="1303"/>
        <w:gridCol w:w="6536"/>
        <w:gridCol w:w="712"/>
        <w:gridCol w:w="744"/>
      </w:tblGrid>
      <w:tr>
        <w:trPr>
          <w:jc w:val="center"/>
          <w:trHeight w:val="422"/>
          <w:tblHeader/>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pacing w:val="-2"/>
                <w:highlight w:val="none"/>
              </w:rPr>
              <w:suppressLineNumbers w:val="0"/>
            </w:pPr>
            <w:r>
              <w:rPr>
                <w:rFonts w:hint="eastAsia" w:ascii="宋体" w:hAnsi="宋体"/>
                <w:b/>
                <w:bCs/>
                <w:highlight w:val="none"/>
              </w:rPr>
              <w:t xml:space="preserve">序号</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pacing w:val="-2"/>
                <w:highlight w:val="none"/>
              </w:rPr>
              <w:suppressLineNumbers w:val="0"/>
            </w:pPr>
            <w:r>
              <w:rPr>
                <w:rFonts w:hint="eastAsia" w:ascii="宋体" w:hAnsi="宋体"/>
                <w:b/>
                <w:bCs/>
                <w:highlight w:val="none"/>
              </w:rPr>
              <w:t xml:space="preserve">评分因素</w:t>
            </w:r>
            <w:r/>
          </w:p>
        </w:tc>
        <w:tc>
          <w:tcPr>
            <w:tcW w:w="6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pacing w:val="-2"/>
                <w:highlight w:val="none"/>
              </w:rPr>
              <w:suppressLineNumbers w:val="0"/>
            </w:pPr>
            <w:r>
              <w:rPr>
                <w:rFonts w:hint="eastAsia" w:ascii="宋体" w:hAnsi="宋体"/>
                <w:b/>
                <w:bCs/>
                <w:highlight w:val="none"/>
              </w:rPr>
              <w:t xml:space="preserve">评审标准</w:t>
            </w:r>
            <w:r/>
          </w:p>
        </w:tc>
        <w:tc>
          <w:tcPr>
            <w:tcW w:w="7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pacing w:val="-2"/>
                <w:highlight w:val="none"/>
              </w:rPr>
              <w:suppressLineNumbers w:val="0"/>
            </w:pPr>
            <w:r>
              <w:rPr>
                <w:rFonts w:hint="eastAsia" w:ascii="宋体" w:hAnsi="宋体"/>
                <w:b/>
                <w:bCs/>
                <w:highlight w:val="none"/>
              </w:rPr>
              <w:t xml:space="preserve">分值</w:t>
            </w:r>
            <w:r/>
          </w:p>
        </w:tc>
        <w:tc>
          <w:tcPr>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pacing w:val="-2"/>
                <w:highlight w:val="none"/>
              </w:rPr>
              <w:suppressLineNumbers w:val="0"/>
            </w:pPr>
            <w:r>
              <w:rPr>
                <w:rFonts w:hint="eastAsia" w:ascii="宋体" w:hAnsi="宋体"/>
                <w:b/>
                <w:bCs/>
                <w:highlight w:val="none"/>
              </w:rPr>
              <w:t xml:space="preserve">类型</w:t>
            </w:r>
            <w:r/>
          </w:p>
        </w:tc>
      </w:tr>
      <w:tr>
        <w:trPr>
          <w:jc w:val="center"/>
          <w:trHeight w:val="460"/>
        </w:trPr>
        <w:tc>
          <w:tcPr>
            <w:gridSpan w:val="5"/>
            <w:tcW w:w="9821" w:type="dxa"/>
            <w:vAlign w:val="center"/>
            <w:textDirection w:val="lrTb"/>
            <w:noWrap w:val="false"/>
          </w:tcPr>
          <w:p>
            <w:pPr>
              <w:ind w:left="114" w:right="0" w:firstLine="410"/>
              <w:jc w:val="center"/>
              <w:keepLines w:val="0"/>
              <w:keepNext w:val="0"/>
              <w:spacing w:before="122" w:beforeAutospacing="0" w:after="0" w:afterAutospacing="0" w:line="360" w:lineRule="auto"/>
              <w:rPr>
                <w:rFonts w:hint="eastAsia" w:ascii="宋体" w:hAnsi="宋体" w:cs="宋体"/>
                <w:highlight w:val="none"/>
              </w:rPr>
              <w:suppressLineNumbers w:val="0"/>
            </w:pPr>
            <w:r>
              <w:rPr>
                <w:rFonts w:hint="eastAsia" w:ascii="宋体" w:hAnsi="宋体" w:cs="宋体"/>
                <w:b/>
                <w:bCs/>
                <w:spacing w:val="-3"/>
                <w:highlight w:val="none"/>
              </w:rPr>
              <w:t xml:space="preserve">一、价</w:t>
            </w:r>
            <w:r>
              <w:rPr>
                <w:rFonts w:hint="eastAsia" w:ascii="宋体" w:hAnsi="宋体" w:cs="宋体"/>
                <w:b/>
                <w:bCs/>
                <w:spacing w:val="-2"/>
                <w:highlight w:val="none"/>
              </w:rPr>
              <w:t xml:space="preserve">格1</w:t>
            </w:r>
            <w:r>
              <w:rPr>
                <w:rFonts w:hint="eastAsia" w:ascii="宋体" w:hAnsi="宋体" w:cs="宋体"/>
                <w:b/>
                <w:bCs/>
                <w:spacing w:val="-2"/>
                <w:highlight w:val="none"/>
                <w:lang w:val="en-US" w:eastAsia="zh-CN"/>
              </w:rPr>
              <w:t xml:space="preserve">5</w:t>
            </w:r>
            <w:r>
              <w:rPr>
                <w:rFonts w:hint="eastAsia" w:ascii="宋体" w:hAnsi="宋体" w:cs="宋体"/>
                <w:b/>
                <w:bCs/>
                <w:spacing w:val="-2"/>
                <w:highlight w:val="none"/>
              </w:rPr>
              <w:t xml:space="preserve">分</w:t>
            </w:r>
            <w:r/>
          </w:p>
        </w:tc>
      </w:tr>
      <w:tr>
        <w:trPr>
          <w:jc w:val="center"/>
          <w:trHeight w:val="398"/>
        </w:trPr>
        <w:tc>
          <w:tcPr>
            <w:tcW w:w="526"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b/>
                <w:bCs/>
                <w:highlight w:val="none"/>
              </w:rPr>
              <w:suppressLineNumbers w:val="0"/>
            </w:pPr>
            <w:r>
              <w:rPr>
                <w:rFonts w:hint="eastAsia" w:ascii="宋体" w:hAnsi="宋体" w:cs="宋体"/>
                <w:b/>
                <w:bCs/>
                <w:highlight w:val="none"/>
              </w:rPr>
              <w:t xml:space="preserve">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
                <w:highlight w:val="none"/>
              </w:rPr>
              <w:suppressLineNumbers w:val="0"/>
            </w:pPr>
            <w:r>
              <w:rPr>
                <w:rStyle w:val="1096"/>
                <w:rFonts w:hint="eastAsia" w:ascii="宋体" w:hAnsi="宋体"/>
                <w:b/>
                <w:highlight w:val="none"/>
              </w:rPr>
              <w:t xml:space="preserve">价格</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highlight w:val="none"/>
              </w:rPr>
              <w:suppressLineNumbers w:val="0"/>
            </w:pPr>
            <w:r>
              <w:rPr>
                <w:rStyle w:val="1096"/>
                <w:rFonts w:hint="eastAsia" w:ascii="宋体" w:hAnsi="宋体"/>
                <w:highlight w:val="none"/>
              </w:rPr>
              <w:t xml:space="preserve">投标人的价格分统一采用总价低价优先法计算，满足招标文件要求且投标总价最低的投标报价为评标基准价，其价格分为满分。其他投标人的价格分统一按照下列公式计算投标报价得分=(评标基准价／投标报价)×1</w:t>
            </w:r>
            <w:r>
              <w:rPr>
                <w:rStyle w:val="1096"/>
                <w:rFonts w:hint="eastAsia" w:ascii="宋体" w:hAnsi="宋体"/>
                <w:highlight w:val="none"/>
                <w:lang w:val="en-US" w:eastAsia="zh-CN"/>
              </w:rPr>
              <w:t xml:space="preserve">5</w:t>
            </w:r>
            <w:r>
              <w:rPr>
                <w:rStyle w:val="1096"/>
                <w:rFonts w:hint="eastAsia" w:ascii="宋体" w:hAnsi="宋体"/>
                <w:highlight w:val="none"/>
              </w:rPr>
              <w:t xml:space="preserve">。</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eastAsia="宋体" w:cs="宋体"/>
                <w:highlight w:val="none"/>
                <w:lang w:val="en-US" w:eastAsia="zh-CN"/>
              </w:rPr>
              <w:suppressLineNumbers w:val="0"/>
            </w:pPr>
            <w:r>
              <w:rPr>
                <w:rFonts w:hint="eastAsia" w:ascii="宋体" w:hAnsi="宋体" w:cs="宋体"/>
                <w:highlight w:val="none"/>
              </w:rPr>
              <w:t xml:space="preserve">1</w:t>
            </w:r>
            <w:r>
              <w:rPr>
                <w:rFonts w:hint="eastAsia" w:ascii="宋体" w:hAnsi="宋体" w:cs="宋体"/>
                <w:highlight w:val="none"/>
                <w:lang w:val="en-US" w:eastAsia="zh-CN"/>
              </w:rPr>
              <w:t xml:space="preserve">5</w:t>
            </w:r>
            <w:r/>
          </w:p>
        </w:tc>
        <w:tc>
          <w:tcPr>
            <w:tcW w:w="744"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cs="宋体"/>
                <w:highlight w:val="none"/>
              </w:rPr>
              <w:suppressLineNumbers w:val="0"/>
            </w:pPr>
            <w:r>
              <w:rPr>
                <w:rFonts w:hint="eastAsia" w:ascii="宋体" w:hAnsi="宋体" w:cs="宋体"/>
                <w:highlight w:val="none"/>
              </w:rPr>
              <w:t xml:space="preserve">价格分</w:t>
            </w:r>
            <w:r/>
          </w:p>
        </w:tc>
      </w:tr>
      <w:tr>
        <w:trPr>
          <w:jc w:val="center"/>
          <w:trHeight w:val="448"/>
        </w:trPr>
        <w:tc>
          <w:tcPr>
            <w:gridSpan w:val="5"/>
            <w:tcW w:w="9821" w:type="dxa"/>
            <w:vAlign w:val="center"/>
            <w:textDirection w:val="lrTb"/>
            <w:noWrap w:val="false"/>
          </w:tcPr>
          <w:p>
            <w:pPr>
              <w:ind w:left="114" w:right="0"/>
              <w:jc w:val="center"/>
              <w:keepLines w:val="0"/>
              <w:keepNext w:val="0"/>
              <w:spacing w:before="123" w:beforeAutospacing="0" w:after="0" w:afterAutospacing="0" w:line="360" w:lineRule="auto"/>
              <w:rPr>
                <w:rFonts w:hint="eastAsia" w:ascii="宋体" w:hAnsi="宋体" w:cs="宋体"/>
                <w:highlight w:val="none"/>
              </w:rPr>
              <w:suppressLineNumbers w:val="0"/>
            </w:pPr>
            <w:r>
              <w:rPr>
                <w:rFonts w:hint="eastAsia" w:ascii="宋体" w:hAnsi="宋体" w:cs="宋体"/>
                <w:b/>
                <w:szCs w:val="21"/>
                <w:highlight w:val="none"/>
              </w:rPr>
              <w:t xml:space="preserve">二、商务</w:t>
            </w:r>
            <w:r>
              <w:rPr>
                <w:rFonts w:hint="eastAsia" w:ascii="宋体" w:hAnsi="宋体" w:cs="宋体"/>
                <w:b/>
                <w:szCs w:val="21"/>
                <w:highlight w:val="none"/>
                <w:lang w:val="en-US" w:eastAsia="zh-CN"/>
              </w:rPr>
              <w:t xml:space="preserve">33</w:t>
            </w:r>
            <w:r>
              <w:rPr>
                <w:rFonts w:hint="eastAsia" w:ascii="宋体" w:hAnsi="宋体" w:cs="宋体"/>
                <w:b/>
                <w:szCs w:val="21"/>
                <w:highlight w:val="none"/>
              </w:rPr>
              <w:t xml:space="preserve">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Style w:val="1096"/>
                <w:rFonts w:hint="eastAsia" w:ascii="宋体" w:hAnsi="宋体"/>
                <w:b/>
                <w:highlight w:val="none"/>
              </w:rPr>
              <w:t xml:space="preserve">2.1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cs="宋体"/>
                <w:b/>
                <w:bCs/>
                <w:szCs w:val="21"/>
                <w:highlight w:val="none"/>
              </w:rPr>
              <w:suppressLineNumbers w:val="0"/>
            </w:pPr>
            <w:r>
              <w:rPr>
                <w:rFonts w:hint="eastAsia" w:ascii="宋体" w:hAnsi="宋体" w:cs="宋体"/>
                <w:b/>
                <w:bCs/>
                <w:szCs w:val="21"/>
                <w:highlight w:val="none"/>
              </w:rPr>
              <w:t xml:space="preserve">业绩</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szCs w:val="21"/>
                <w:highlight w:val="none"/>
              </w:rPr>
              <w:suppressLineNumbers w:val="0"/>
            </w:pPr>
            <w:r>
              <w:rPr>
                <w:rFonts w:hint="eastAsia" w:ascii="宋体" w:hAnsi="宋体"/>
                <w:szCs w:val="21"/>
                <w:highlight w:val="none"/>
              </w:rPr>
              <w:t xml:space="preserve">投标人提供自2022年1月1日(含)以来（时间以合同签订时间为准），承接过</w:t>
            </w:r>
            <w:bookmarkStart w:id="124" w:name="OLE_LINK49"/>
            <w:r>
              <w:rPr>
                <w:rFonts w:hint="eastAsia" w:ascii="宋体" w:hAnsi="宋体"/>
                <w:szCs w:val="21"/>
                <w:highlight w:val="none"/>
              </w:rPr>
              <w:t xml:space="preserve">国家级（国家部委办局主办）及以上</w:t>
            </w:r>
            <w:bookmarkEnd w:id="124"/>
            <w:r>
              <w:rPr>
                <w:rFonts w:hint="eastAsia" w:ascii="宋体" w:hAnsi="宋体"/>
                <w:szCs w:val="21"/>
                <w:highlight w:val="none"/>
              </w:rPr>
              <w:t xml:space="preserve">的类似</w:t>
            </w:r>
            <w:r>
              <w:rPr>
                <w:rFonts w:hint="eastAsia" w:ascii="宋体" w:hAnsi="宋体"/>
                <w:szCs w:val="21"/>
                <w:highlight w:val="none"/>
                <w:lang w:val="en-US" w:eastAsia="zh-CN"/>
              </w:rPr>
              <w:t xml:space="preserve">活动策划执行或活动</w:t>
            </w:r>
            <w:r>
              <w:rPr>
                <w:rFonts w:hint="eastAsia" w:ascii="宋体" w:hAnsi="宋体"/>
                <w:szCs w:val="21"/>
                <w:highlight w:val="none"/>
              </w:rPr>
              <w:t xml:space="preserve">综合保障服务案例，每提供1个案例得3分，最多得</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b/>
                <w:bCs/>
                <w:szCs w:val="21"/>
                <w:highlight w:val="none"/>
              </w:rPr>
              <w:suppressLineNumbers w:val="0"/>
            </w:pPr>
            <w:r>
              <w:rPr>
                <w:rFonts w:hint="eastAsia" w:ascii="宋体" w:hAnsi="宋体" w:cs="宋体"/>
                <w:b/>
                <w:bCs/>
                <w:szCs w:val="21"/>
                <w:highlight w:val="none"/>
              </w:rPr>
              <w:t xml:space="preserve">（</w:t>
            </w:r>
            <w:bookmarkStart w:id="125" w:name="OLE_LINK51"/>
            <w:r>
              <w:rPr>
                <w:rFonts w:hint="eastAsia" w:ascii="宋体" w:hAnsi="宋体" w:cs="宋体"/>
                <w:b/>
                <w:bCs/>
                <w:szCs w:val="21"/>
                <w:highlight w:val="none"/>
              </w:rPr>
              <w:t xml:space="preserve">投标文件中提供</w:t>
            </w:r>
            <w:bookmarkEnd w:id="125"/>
            <w:r>
              <w:rPr>
                <w:rFonts w:hint="eastAsia" w:ascii="宋体" w:hAnsi="宋体" w:cs="宋体"/>
                <w:b/>
                <w:bCs/>
                <w:szCs w:val="21"/>
                <w:highlight w:val="none"/>
              </w:rPr>
              <w:t xml:space="preserve">合同或通知书等有效证明材料扫描件加盖</w:t>
            </w:r>
            <w:r>
              <w:rPr>
                <w:rFonts w:hint="eastAsia" w:ascii="宋体" w:hAnsi="宋体"/>
                <w:b/>
                <w:bCs/>
                <w:szCs w:val="21"/>
                <w:highlight w:val="none"/>
                <w:lang w:val="zh-CN"/>
              </w:rPr>
              <w:t xml:space="preserve">投标人</w:t>
            </w:r>
            <w:r>
              <w:rPr>
                <w:rFonts w:hint="eastAsia" w:ascii="宋体" w:hAnsi="宋体" w:cs="宋体"/>
                <w:b/>
                <w:bCs/>
                <w:szCs w:val="21"/>
                <w:highlight w:val="none"/>
              </w:rPr>
              <w:t xml:space="preserve">公章，</w:t>
            </w:r>
            <w:r>
              <w:rPr>
                <w:rFonts w:hint="eastAsia" w:ascii="宋体" w:hAnsi="宋体"/>
                <w:b/>
                <w:bCs/>
                <w:szCs w:val="21"/>
                <w:highlight w:val="none"/>
              </w:rPr>
              <w:t xml:space="preserve">未提供或未按照要求提供相关证明材料不得分。</w:t>
            </w:r>
            <w:r>
              <w:rPr>
                <w:rFonts w:hint="eastAsia" w:ascii="宋体" w:hAnsi="宋体" w:cs="宋体"/>
                <w:b/>
                <w:bCs/>
                <w:szCs w:val="21"/>
                <w:highlight w:val="none"/>
              </w:rPr>
              <w:t xml:space="preserve">）</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9</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highlight w:val="none"/>
              </w:rPr>
              <w:suppressLineNumbers w:val="0"/>
            </w:pPr>
            <w:r>
              <w:rPr>
                <w:rFonts w:hint="eastAsia" w:ascii="宋体" w:hAnsi="宋体" w:cs="宋体"/>
                <w:spacing w:val="-6"/>
                <w:highlight w:val="none"/>
              </w:rPr>
              <w:t xml:space="preserve">客观分</w:t>
            </w:r>
            <w:r/>
          </w:p>
        </w:tc>
      </w:tr>
      <w:tr>
        <w:trPr>
          <w:jc w:val="center"/>
          <w:trHeight w:val="463"/>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Style w:val="1096"/>
                <w:rFonts w:hint="eastAsia" w:ascii="宋体" w:hAnsi="宋体"/>
                <w:b/>
                <w:highlight w:val="none"/>
              </w:rPr>
              <w:t xml:space="preserve">2.2</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zCs w:val="21"/>
                <w:highlight w:val="none"/>
              </w:rPr>
              <w:suppressLineNumbers w:val="0"/>
            </w:pPr>
            <w:r>
              <w:rPr>
                <w:rFonts w:hint="eastAsia" w:ascii="宋体" w:hAnsi="宋体" w:cs="宋体"/>
                <w:b/>
                <w:bCs/>
                <w:szCs w:val="21"/>
                <w:highlight w:val="none"/>
              </w:rPr>
              <w:t xml:space="preserve">企业表彰情况</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szCs w:val="21"/>
                <w:highlight w:val="none"/>
              </w:rPr>
              <w:suppressLineNumbers w:val="0"/>
            </w:pPr>
            <w:r>
              <w:rPr>
                <w:rFonts w:hint="eastAsia" w:ascii="宋体" w:hAnsi="宋体"/>
                <w:szCs w:val="21"/>
                <w:highlight w:val="none"/>
                <w:lang w:val="en-US" w:eastAsia="zh-CN"/>
              </w:rPr>
              <w:t xml:space="preserve">根据</w:t>
            </w:r>
            <w:r>
              <w:rPr>
                <w:rFonts w:hint="eastAsia" w:ascii="宋体" w:hAnsi="宋体"/>
                <w:szCs w:val="21"/>
                <w:highlight w:val="none"/>
              </w:rPr>
              <w:t xml:space="preserve">投标人以往承接</w:t>
            </w:r>
            <w:bookmarkStart w:id="126" w:name="_Hlk181374231"/>
            <w:r>
              <w:rPr>
                <w:rFonts w:hint="eastAsia" w:ascii="宋体" w:hAnsi="宋体"/>
                <w:szCs w:val="21"/>
                <w:highlight w:val="none"/>
              </w:rPr>
              <w:t xml:space="preserve">国家级（国家部委办局主办）及以上</w:t>
            </w:r>
            <w:r>
              <w:rPr>
                <w:rFonts w:hint="eastAsia" w:ascii="宋体" w:hAnsi="宋体"/>
                <w:szCs w:val="21"/>
                <w:highlight w:val="none"/>
                <w:lang w:val="en-US" w:eastAsia="zh-CN"/>
              </w:rPr>
              <w:t xml:space="preserve">同类型</w:t>
            </w:r>
            <w:r>
              <w:rPr>
                <w:rFonts w:hint="eastAsia" w:ascii="宋体" w:hAnsi="宋体"/>
                <w:szCs w:val="21"/>
                <w:highlight w:val="none"/>
              </w:rPr>
              <w:t xml:space="preserve">活动，获得</w:t>
            </w:r>
            <w:bookmarkStart w:id="127" w:name="OLE_LINK28"/>
            <w:r>
              <w:rPr>
                <w:rFonts w:hint="eastAsia" w:ascii="宋体" w:hAnsi="宋体"/>
                <w:szCs w:val="21"/>
                <w:highlight w:val="none"/>
              </w:rPr>
              <w:t xml:space="preserve">奖项或表彰（</w:t>
            </w:r>
            <w:r>
              <w:rPr>
                <w:rFonts w:hint="eastAsia" w:ascii="宋体" w:hAnsi="宋体"/>
                <w:szCs w:val="21"/>
                <w:highlight w:val="none"/>
                <w:lang w:val="en-US" w:eastAsia="zh-CN"/>
              </w:rPr>
              <w:t xml:space="preserve">或</w:t>
            </w:r>
            <w:r>
              <w:rPr>
                <w:rFonts w:hint="eastAsia" w:ascii="宋体" w:hAnsi="宋体"/>
                <w:szCs w:val="21"/>
                <w:highlight w:val="none"/>
              </w:rPr>
              <w:t xml:space="preserve">感谢信）</w:t>
            </w:r>
            <w:bookmarkEnd w:id="127"/>
            <w:r>
              <w:rPr>
                <w:rFonts w:hint="eastAsia" w:ascii="宋体" w:hAnsi="宋体"/>
                <w:szCs w:val="21"/>
                <w:highlight w:val="none"/>
              </w:rPr>
              <w:t xml:space="preserve">等情况</w:t>
            </w:r>
            <w:bookmarkEnd w:id="126"/>
            <w:r>
              <w:rPr>
                <w:rFonts w:hint="eastAsia" w:ascii="宋体" w:hAnsi="宋体"/>
                <w:szCs w:val="21"/>
                <w:highlight w:val="none"/>
              </w:rPr>
              <w:t xml:space="preserve">，每提供一个</w:t>
            </w:r>
            <w:bookmarkStart w:id="128" w:name="OLE_LINK48"/>
            <w:r>
              <w:rPr>
                <w:rFonts w:hint="eastAsia" w:ascii="宋体" w:hAnsi="宋体"/>
                <w:szCs w:val="21"/>
                <w:highlight w:val="none"/>
              </w:rPr>
              <w:t xml:space="preserve">奖项或表彰（</w:t>
            </w:r>
            <w:r>
              <w:rPr>
                <w:rFonts w:hint="eastAsia" w:ascii="宋体" w:hAnsi="宋体"/>
                <w:szCs w:val="21"/>
                <w:highlight w:val="none"/>
                <w:lang w:val="en-US" w:eastAsia="zh-CN"/>
              </w:rPr>
              <w:t xml:space="preserve">或</w:t>
            </w:r>
            <w:r>
              <w:rPr>
                <w:rFonts w:hint="eastAsia" w:ascii="宋体" w:hAnsi="宋体"/>
                <w:szCs w:val="21"/>
                <w:highlight w:val="none"/>
              </w:rPr>
              <w:t xml:space="preserve">感谢信）</w:t>
            </w:r>
            <w:bookmarkEnd w:id="128"/>
            <w:r>
              <w:rPr>
                <w:rFonts w:hint="eastAsia" w:ascii="宋体" w:hAnsi="宋体"/>
                <w:szCs w:val="21"/>
                <w:highlight w:val="none"/>
              </w:rPr>
              <w:t xml:space="preserve">得</w:t>
            </w:r>
            <w:r>
              <w:rPr>
                <w:rFonts w:hint="eastAsia" w:ascii="宋体" w:hAnsi="宋体"/>
                <w:szCs w:val="21"/>
                <w:highlight w:val="none"/>
                <w:lang w:val="en-US" w:eastAsia="zh-CN"/>
              </w:rPr>
              <w:t xml:space="preserve">2</w:t>
            </w:r>
            <w:r>
              <w:rPr>
                <w:rFonts w:hint="eastAsia" w:ascii="宋体" w:hAnsi="宋体"/>
                <w:szCs w:val="21"/>
                <w:highlight w:val="none"/>
              </w:rPr>
              <w:t xml:space="preserve">分，最多得</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b/>
                <w:bCs/>
                <w:szCs w:val="21"/>
                <w:highlight w:val="none"/>
              </w:rPr>
              <w:suppressLineNumbers w:val="0"/>
            </w:pPr>
            <w:r>
              <w:rPr>
                <w:rFonts w:hint="eastAsia" w:ascii="宋体" w:hAnsi="宋体"/>
                <w:b/>
                <w:bCs/>
                <w:szCs w:val="21"/>
                <w:highlight w:val="none"/>
              </w:rPr>
              <w:t xml:space="preserve">（</w:t>
            </w:r>
            <w:r>
              <w:rPr>
                <w:rFonts w:hint="eastAsia" w:ascii="宋体" w:hAnsi="宋体" w:cs="宋体"/>
                <w:b/>
                <w:bCs/>
                <w:szCs w:val="21"/>
                <w:highlight w:val="none"/>
              </w:rPr>
              <w:t xml:space="preserve">投标文件中提供</w:t>
            </w:r>
            <w:r>
              <w:rPr>
                <w:rFonts w:hint="eastAsia" w:ascii="宋体" w:hAnsi="宋体"/>
                <w:b/>
                <w:bCs/>
                <w:szCs w:val="21"/>
                <w:highlight w:val="none"/>
              </w:rPr>
              <w:t xml:space="preserve">相关证明材料</w:t>
            </w:r>
            <w:r>
              <w:rPr>
                <w:rFonts w:hint="eastAsia" w:ascii="宋体" w:hAnsi="宋体" w:cs="宋体"/>
                <w:b/>
                <w:bCs/>
                <w:szCs w:val="21"/>
                <w:highlight w:val="none"/>
              </w:rPr>
              <w:t xml:space="preserve">扫描件加盖</w:t>
            </w:r>
            <w:r>
              <w:rPr>
                <w:rFonts w:hint="eastAsia" w:ascii="宋体" w:hAnsi="宋体"/>
                <w:b/>
                <w:bCs/>
                <w:szCs w:val="21"/>
                <w:highlight w:val="none"/>
                <w:lang w:val="zh-CN"/>
              </w:rPr>
              <w:t xml:space="preserve">投标人</w:t>
            </w:r>
            <w:r>
              <w:rPr>
                <w:rFonts w:hint="eastAsia" w:ascii="宋体" w:hAnsi="宋体" w:cs="宋体"/>
                <w:b/>
                <w:bCs/>
                <w:szCs w:val="21"/>
                <w:highlight w:val="none"/>
              </w:rPr>
              <w:t xml:space="preserve">公章</w:t>
            </w:r>
            <w:r>
              <w:rPr>
                <w:rFonts w:hint="eastAsia" w:ascii="宋体" w:hAnsi="宋体"/>
                <w:b/>
                <w:bCs/>
                <w:szCs w:val="21"/>
                <w:highlight w:val="none"/>
              </w:rPr>
              <w:t xml:space="preserve">，未提供或未按照要求提供相关证明材料不得分。）</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4</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客观分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Style w:val="1096"/>
                <w:rFonts w:hint="eastAsia" w:ascii="宋体" w:hAnsi="宋体"/>
                <w:b/>
                <w:highlight w:val="none"/>
              </w:rPr>
              <w:t xml:space="preserve">2.3</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szCs w:val="21"/>
                <w:highlight w:val="none"/>
              </w:rPr>
              <w:suppressLineNumbers w:val="0"/>
            </w:pPr>
            <w:r>
              <w:rPr>
                <w:rFonts w:hint="eastAsia" w:ascii="宋体" w:hAnsi="宋体" w:cs="宋体"/>
                <w:b/>
                <w:bCs/>
                <w:szCs w:val="21"/>
                <w:highlight w:val="none"/>
              </w:rPr>
              <w:t xml:space="preserve">履约能力</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szCs w:val="21"/>
                <w:highlight w:val="none"/>
              </w:rPr>
              <w:suppressLineNumbers w:val="0"/>
            </w:pPr>
            <w:r>
              <w:rPr>
                <w:rFonts w:hint="eastAsia" w:ascii="宋体" w:hAnsi="宋体"/>
                <w:szCs w:val="21"/>
                <w:highlight w:val="none"/>
              </w:rPr>
              <w:t xml:space="preserve">投标人承诺在采购人提出需求后1小时内响应的得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b/>
                <w:bCs/>
                <w:szCs w:val="21"/>
                <w:highlight w:val="none"/>
              </w:rPr>
              <w:suppressLineNumbers w:val="0"/>
            </w:pPr>
            <w:r>
              <w:rPr>
                <w:rFonts w:hint="eastAsia" w:ascii="宋体" w:hAnsi="宋体"/>
                <w:b/>
                <w:bCs/>
                <w:szCs w:val="21"/>
                <w:highlight w:val="none"/>
              </w:rPr>
              <w:t xml:space="preserve">（</w:t>
            </w:r>
            <w:r>
              <w:rPr>
                <w:rFonts w:hint="eastAsia" w:ascii="宋体" w:hAnsi="宋体" w:cs="宋体"/>
                <w:b/>
                <w:bCs/>
                <w:szCs w:val="21"/>
                <w:highlight w:val="none"/>
              </w:rPr>
              <w:t xml:space="preserve">投标文件中提供</w:t>
            </w:r>
            <w:r>
              <w:rPr>
                <w:rFonts w:hint="eastAsia" w:ascii="宋体" w:hAnsi="宋体"/>
                <w:b/>
                <w:bCs/>
                <w:szCs w:val="21"/>
                <w:highlight w:val="none"/>
              </w:rPr>
              <w:t xml:space="preserve">响应承诺书</w:t>
            </w:r>
            <w:r>
              <w:rPr>
                <w:rFonts w:hint="eastAsia" w:ascii="宋体" w:hAnsi="宋体" w:cs="宋体"/>
                <w:b/>
                <w:bCs/>
                <w:szCs w:val="21"/>
                <w:highlight w:val="none"/>
              </w:rPr>
              <w:t xml:space="preserve">扫描件</w:t>
            </w:r>
            <w:r>
              <w:rPr>
                <w:rFonts w:hint="eastAsia" w:ascii="宋体" w:hAnsi="宋体"/>
                <w:b/>
                <w:bCs/>
                <w:szCs w:val="21"/>
                <w:highlight w:val="none"/>
              </w:rPr>
              <w:t xml:space="preserve">加盖投标人公章，未提供或未按照要求提供相关证明材料不得分。）</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eastAsia="宋体" w:cs="宋体"/>
                <w:highlight w:val="none"/>
                <w:lang w:eastAsia="zh-CN"/>
              </w:rPr>
              <w:suppressLineNumbers w:val="0"/>
            </w:pPr>
            <w:r>
              <w:rPr>
                <w:rFonts w:hint="eastAsia" w:ascii="宋体" w:hAnsi="宋体" w:cs="宋体"/>
                <w:highlight w:val="none"/>
                <w:lang w:val="en-US" w:eastAsia="zh-CN"/>
              </w:rPr>
              <w:t xml:space="preserve">3</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客观分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default" w:ascii="宋体" w:hAnsi="宋体" w:eastAsia="宋体"/>
                <w:b/>
                <w:highlight w:val="none"/>
                <w:lang w:val="en-US" w:eastAsia="zh-CN"/>
              </w:rPr>
              <w:suppressLineNumbers w:val="0"/>
            </w:pPr>
            <w:r/>
            <w:bookmarkStart w:id="129" w:name="OLE_LINK34"/>
            <w:r>
              <w:rPr>
                <w:rStyle w:val="1096"/>
                <w:rFonts w:hint="eastAsia" w:ascii="宋体" w:hAnsi="宋体"/>
                <w:b/>
                <w:highlight w:val="none"/>
                <w:lang w:val="en-US" w:eastAsia="zh-CN"/>
              </w:rPr>
              <w:t xml:space="preserve">2.4</w:t>
            </w:r>
            <w:r/>
          </w:p>
        </w:tc>
        <w:tc>
          <w:tcPr>
            <w:tcW w:w="1303"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b/>
                <w:bCs/>
                <w:szCs w:val="21"/>
                <w:highlight w:val="none"/>
              </w:rPr>
              <w:suppressLineNumbers w:val="0"/>
            </w:pPr>
            <w:r>
              <w:rPr>
                <w:rFonts w:hint="eastAsia" w:ascii="宋体" w:hAnsi="宋体" w:cs="宋体"/>
                <w:b/>
                <w:bCs/>
                <w:szCs w:val="21"/>
                <w:highlight w:val="none"/>
              </w:rPr>
              <w:t xml:space="preserve">团队成员</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rPr>
                <w:rFonts w:hint="eastAsia" w:ascii="宋体" w:hAnsi="Times New Roman" w:eastAsia="宋体" w:cs="宋体"/>
                <w:color w:val="auto"/>
                <w:highlight w:val="none"/>
              </w:rPr>
              <w:t xml:space="preserve">根据</w:t>
            </w:r>
            <w:r>
              <w:rPr>
                <w:rFonts w:hint="eastAsia" w:ascii="宋体" w:cs="宋体"/>
                <w:color w:val="auto"/>
                <w:highlight w:val="none"/>
                <w:lang w:val="en-US" w:eastAsia="zh-CN"/>
              </w:rPr>
              <w:t xml:space="preserve">投标人</w:t>
            </w:r>
            <w:r>
              <w:rPr>
                <w:rFonts w:hint="eastAsia" w:ascii="宋体" w:hAnsi="Times New Roman" w:eastAsia="宋体" w:cs="宋体"/>
                <w:color w:val="auto"/>
                <w:highlight w:val="none"/>
              </w:rPr>
              <w:t xml:space="preserve">提供的团队成员配备、类似经验等进行打分：</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rPr>
                <w:rFonts w:hint="eastAsia" w:ascii="宋体" w:hAnsi="Times New Roman" w:eastAsia="宋体" w:cs="宋体"/>
                <w:color w:val="auto"/>
                <w:highlight w:val="none"/>
              </w:rPr>
              <w:t xml:space="preserve">（1）团队成员中</w:t>
            </w:r>
            <w:r>
              <w:rPr>
                <w:rFonts w:hint="eastAsia" w:ascii="宋体" w:cs="宋体"/>
                <w:color w:val="auto"/>
                <w:highlight w:val="none"/>
                <w:lang w:val="en-US" w:eastAsia="zh-CN"/>
              </w:rPr>
              <w:t xml:space="preserve">配备：总体统筹、活动策划、现场执行、后勤保障、风险管控</w:t>
            </w:r>
            <w:r>
              <w:rPr>
                <w:rFonts w:hint="eastAsia" w:ascii="宋体" w:hAnsi="Times New Roman" w:eastAsia="宋体" w:cs="宋体"/>
                <w:color w:val="auto"/>
                <w:highlight w:val="none"/>
              </w:rPr>
              <w:t xml:space="preserve">等专业</w:t>
            </w:r>
            <w:r>
              <w:rPr>
                <w:rFonts w:hint="eastAsia" w:ascii="宋体" w:hAnsi="Times New Roman" w:cs="宋体"/>
                <w:color w:val="auto"/>
                <w:highlight w:val="none"/>
                <w:lang w:val="en-US" w:eastAsia="zh-CN"/>
              </w:rPr>
              <w:t xml:space="preserve">岗位</w:t>
            </w:r>
            <w:r>
              <w:rPr>
                <w:rFonts w:hint="eastAsia" w:ascii="宋体" w:hAnsi="Times New Roman" w:eastAsia="宋体" w:cs="宋体"/>
                <w:color w:val="auto"/>
                <w:highlight w:val="none"/>
              </w:rPr>
              <w:t xml:space="preserve">人员的，每提供</w:t>
            </w:r>
            <w:r>
              <w:rPr>
                <w:rFonts w:hint="eastAsia" w:ascii="宋体" w:hAnsi="Times New Roman" w:cs="宋体"/>
                <w:color w:val="auto"/>
                <w:highlight w:val="none"/>
                <w:lang w:val="en-US" w:eastAsia="zh-CN"/>
              </w:rPr>
              <w:t xml:space="preserve">一个</w:t>
            </w:r>
            <w:r>
              <w:rPr>
                <w:rFonts w:hint="eastAsia" w:ascii="宋体" w:hAnsi="Times New Roman" w:eastAsia="宋体" w:cs="宋体"/>
                <w:color w:val="auto"/>
                <w:highlight w:val="none"/>
              </w:rPr>
              <w:t xml:space="preserve">专业岗位人员得</w:t>
            </w:r>
            <w:r>
              <w:rPr>
                <w:rFonts w:hint="eastAsia" w:ascii="宋体" w:cs="宋体"/>
                <w:color w:val="auto"/>
                <w:highlight w:val="none"/>
                <w:lang w:val="en-US" w:eastAsia="zh-CN"/>
              </w:rPr>
              <w:t xml:space="preserve">1</w:t>
            </w:r>
            <w:r>
              <w:rPr>
                <w:rFonts w:hint="eastAsia" w:ascii="宋体" w:hAnsi="Times New Roman" w:eastAsia="宋体" w:cs="宋体"/>
                <w:color w:val="auto"/>
                <w:highlight w:val="none"/>
              </w:rPr>
              <w:t xml:space="preserve">分，最多得</w:t>
            </w:r>
            <w:r>
              <w:rPr>
                <w:rFonts w:hint="eastAsia" w:ascii="宋体" w:hAnsi="Times New Roman" w:cs="宋体"/>
                <w:color w:val="auto"/>
                <w:highlight w:val="none"/>
                <w:lang w:val="en-US" w:eastAsia="zh-CN"/>
              </w:rPr>
              <w:t xml:space="preserve">10</w:t>
            </w:r>
            <w:r>
              <w:rPr>
                <w:rFonts w:hint="eastAsia" w:ascii="宋体" w:hAnsi="Times New Roman" w:eastAsia="宋体" w:cs="宋体"/>
                <w:color w:val="auto"/>
                <w:highlight w:val="none"/>
              </w:rPr>
              <w:t xml:space="preserve">分</w:t>
            </w:r>
            <w:r>
              <w:rPr>
                <w:rFonts w:hint="eastAsia" w:ascii="宋体" w:cs="宋体"/>
                <w:color w:val="auto"/>
                <w:highlight w:val="none"/>
                <w:lang w:eastAsia="zh-CN"/>
              </w:rPr>
              <w:t xml:space="preserve">（提供拟参与本项目服务人员一览表</w:t>
            </w:r>
            <w:r>
              <w:rPr>
                <w:rFonts w:hint="eastAsia" w:ascii="宋体" w:cs="宋体"/>
                <w:color w:val="auto"/>
                <w:highlight w:val="none"/>
                <w:lang w:val="en-US" w:eastAsia="zh-CN"/>
              </w:rPr>
              <w:t xml:space="preserve">并明确岗位职责</w:t>
            </w:r>
            <w:r>
              <w:rPr>
                <w:rFonts w:hint="eastAsia" w:ascii="宋体" w:cs="宋体"/>
                <w:color w:val="auto"/>
                <w:highlight w:val="none"/>
                <w:lang w:eastAsia="zh-CN"/>
              </w:rPr>
              <w:t xml:space="preserve">）</w:t>
            </w:r>
            <w:r>
              <w:rPr>
                <w:rFonts w:hint="eastAsia" w:ascii="宋体" w:hAnsi="Times New Roman" w:eastAsia="宋体" w:cs="宋体"/>
                <w:color w:val="auto"/>
                <w:highlight w:val="none"/>
              </w:rPr>
              <w:t xml:space="preserve">；</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rPr>
                <w:rFonts w:hint="eastAsia" w:ascii="宋体" w:hAnsi="Times New Roman" w:eastAsia="宋体" w:cs="宋体"/>
                <w:color w:val="auto"/>
                <w:highlight w:val="none"/>
              </w:rPr>
              <w:t xml:space="preserve">（2）团队成员中具有类似</w:t>
            </w:r>
            <w:r>
              <w:rPr>
                <w:rFonts w:hint="eastAsia" w:ascii="宋体" w:hAnsi="Times New Roman" w:cs="宋体"/>
                <w:color w:val="auto"/>
                <w:highlight w:val="none"/>
                <w:lang w:val="en-US" w:eastAsia="zh-CN"/>
              </w:rPr>
              <w:t xml:space="preserve">大型</w:t>
            </w:r>
            <w:r>
              <w:rPr>
                <w:rFonts w:hint="eastAsia" w:ascii="宋体" w:hAnsi="Times New Roman" w:eastAsia="宋体" w:cs="宋体"/>
                <w:color w:val="auto"/>
                <w:highlight w:val="none"/>
              </w:rPr>
              <w:t xml:space="preserve">活动承办项目经验的，每提供一人</w:t>
            </w:r>
            <w:r>
              <w:rPr>
                <w:rFonts w:hint="eastAsia" w:ascii="宋体" w:hAnsi="Times New Roman" w:cs="宋体"/>
                <w:color w:val="auto"/>
                <w:highlight w:val="none"/>
                <w:lang w:val="en-US" w:eastAsia="zh-CN"/>
              </w:rPr>
              <w:t xml:space="preserve">具有类似经验的</w:t>
            </w:r>
            <w:r>
              <w:rPr>
                <w:rFonts w:hint="eastAsia" w:ascii="宋体" w:hAnsi="Times New Roman" w:eastAsia="宋体" w:cs="宋体"/>
                <w:color w:val="auto"/>
                <w:highlight w:val="none"/>
              </w:rPr>
              <w:t xml:space="preserve">得</w:t>
            </w:r>
            <w:r>
              <w:rPr>
                <w:rFonts w:hint="eastAsia" w:ascii="宋体" w:hAnsi="Times New Roman" w:cs="宋体"/>
                <w:color w:val="auto"/>
                <w:highlight w:val="none"/>
                <w:lang w:val="en-US" w:eastAsia="zh-CN"/>
              </w:rPr>
              <w:t xml:space="preserve">2</w:t>
            </w:r>
            <w:r>
              <w:rPr>
                <w:rFonts w:hint="eastAsia" w:ascii="宋体" w:hAnsi="Times New Roman" w:eastAsia="宋体" w:cs="宋体"/>
                <w:color w:val="auto"/>
                <w:highlight w:val="none"/>
              </w:rPr>
              <w:t xml:space="preserve">分，最多得</w:t>
            </w:r>
            <w:r>
              <w:rPr>
                <w:rFonts w:hint="eastAsia" w:ascii="宋体" w:hAnsi="Times New Roman" w:cs="宋体"/>
                <w:color w:val="auto"/>
                <w:highlight w:val="none"/>
                <w:lang w:val="en-US" w:eastAsia="zh-CN"/>
              </w:rPr>
              <w:t xml:space="preserve">4</w:t>
            </w:r>
            <w:r>
              <w:rPr>
                <w:rFonts w:hint="eastAsia" w:ascii="宋体" w:hAnsi="Times New Roman" w:eastAsia="宋体" w:cs="宋体"/>
                <w:color w:val="auto"/>
                <w:highlight w:val="none"/>
              </w:rPr>
              <w:t xml:space="preserve">分</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提供人员简历或类似工作经验证明材料加盖投标人公章</w:t>
            </w:r>
            <w:r>
              <w:rPr>
                <w:rFonts w:hint="eastAsia" w:ascii="宋体" w:cs="宋体"/>
                <w:color w:val="auto"/>
                <w:highlight w:val="none"/>
                <w:lang w:eastAsia="zh-CN"/>
              </w:rPr>
              <w:t xml:space="preserve">）</w:t>
            </w:r>
            <w:r>
              <w:rPr>
                <w:rFonts w:hint="eastAsia" w:ascii="宋体" w:hAnsi="Times New Roman" w:eastAsia="宋体" w:cs="宋体"/>
                <w:color w:val="auto"/>
                <w:highlight w:val="none"/>
              </w:rPr>
              <w:t xml:space="preserve">。</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lang w:eastAsia="zh-CN"/>
              </w:rPr>
              <w:suppressLineNumbers w:val="0"/>
            </w:pP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3</w:t>
            </w:r>
            <w:r>
              <w:rPr>
                <w:rFonts w:hint="eastAsia" w:ascii="宋体" w:cs="宋体"/>
                <w:color w:val="auto"/>
                <w:highlight w:val="none"/>
                <w:lang w:eastAsia="zh-CN"/>
              </w:rPr>
              <w:t xml:space="preserve">）项目组成员中具有跨文化沟通能力的，每人得</w:t>
            </w:r>
            <w:r>
              <w:rPr>
                <w:rFonts w:hint="eastAsia" w:ascii="宋体" w:cs="宋体"/>
                <w:color w:val="auto"/>
                <w:highlight w:val="none"/>
                <w:lang w:val="en-US" w:eastAsia="zh-CN"/>
              </w:rPr>
              <w:t xml:space="preserve">1</w:t>
            </w:r>
            <w:r>
              <w:rPr>
                <w:rFonts w:hint="eastAsia" w:ascii="宋体" w:cs="宋体"/>
                <w:color w:val="auto"/>
                <w:highlight w:val="none"/>
                <w:lang w:eastAsia="zh-CN"/>
              </w:rPr>
              <w:t xml:space="preserve">分，最多得</w:t>
            </w:r>
            <w:r>
              <w:rPr>
                <w:rFonts w:hint="eastAsia" w:ascii="宋体" w:cs="宋体"/>
                <w:color w:val="auto"/>
                <w:highlight w:val="none"/>
                <w:lang w:val="en-US" w:eastAsia="zh-CN"/>
              </w:rPr>
              <w:t xml:space="preserve">3</w:t>
            </w:r>
            <w:r>
              <w:rPr>
                <w:rFonts w:hint="eastAsia" w:ascii="宋体" w:cs="宋体"/>
                <w:color w:val="auto"/>
                <w:highlight w:val="none"/>
                <w:lang w:eastAsia="zh-CN"/>
              </w:rPr>
              <w:t xml:space="preserve">分（提供人员</w:t>
            </w:r>
            <w:r>
              <w:rPr>
                <w:rFonts w:hint="eastAsia" w:ascii="宋体" w:cs="宋体"/>
                <w:color w:val="auto"/>
                <w:highlight w:val="none"/>
                <w:lang w:val="en-US" w:eastAsia="zh-CN"/>
              </w:rPr>
              <w:t xml:space="preserve">外语专业</w:t>
            </w:r>
            <w:r>
              <w:rPr>
                <w:rFonts w:hint="eastAsia" w:ascii="宋体" w:cs="宋体"/>
                <w:color w:val="auto"/>
                <w:highlight w:val="none"/>
                <w:lang w:eastAsia="zh-CN"/>
              </w:rPr>
              <w:t xml:space="preserve">学历证书</w:t>
            </w:r>
            <w:r>
              <w:rPr>
                <w:rFonts w:hint="eastAsia" w:ascii="宋体" w:cs="宋体"/>
                <w:color w:val="auto"/>
                <w:highlight w:val="none"/>
                <w:lang w:val="en-US" w:eastAsia="zh-CN"/>
              </w:rPr>
              <w:t xml:space="preserve">或翻译证书或其他证明材料扫描件</w:t>
            </w:r>
            <w:r>
              <w:rPr>
                <w:rFonts w:hint="eastAsia" w:ascii="宋体" w:cs="宋体"/>
                <w:color w:val="auto"/>
                <w:highlight w:val="none"/>
                <w:lang w:eastAsia="zh-CN"/>
              </w:rPr>
              <w:t xml:space="preserve">加盖公章）。</w:t>
            </w:r>
            <w:r/>
          </w:p>
          <w:p>
            <w:pPr>
              <w:ind w:left="0" w:right="0"/>
              <w:jc w:val="left"/>
              <w:keepLines w:val="0"/>
              <w:keepNext w:val="0"/>
              <w:spacing w:before="0" w:beforeAutospacing="0" w:after="0" w:afterAutospacing="0" w:line="360" w:lineRule="auto"/>
              <w:rPr>
                <w:rFonts w:hint="eastAsia" w:ascii="宋体" w:hAnsi="宋体"/>
                <w:b/>
                <w:bCs/>
                <w:szCs w:val="21"/>
                <w:highlight w:val="none"/>
              </w:rPr>
              <w:suppressLineNumbers w:val="0"/>
            </w:pPr>
            <w:r>
              <w:rPr>
                <w:rFonts w:hint="eastAsia" w:ascii="宋体" w:hAnsi="Times New Roman" w:eastAsia="宋体" w:cs="宋体"/>
                <w:b/>
                <w:bCs/>
                <w:color w:val="auto"/>
                <w:highlight w:val="none"/>
              </w:rPr>
              <w:t xml:space="preserve">（</w:t>
            </w:r>
            <w:r>
              <w:rPr>
                <w:rFonts w:hint="eastAsia" w:ascii="宋体" w:cs="宋体"/>
                <w:b/>
                <w:bCs/>
                <w:color w:val="auto"/>
                <w:highlight w:val="none"/>
                <w:lang w:val="en-US" w:eastAsia="zh-CN"/>
              </w:rPr>
              <w:t xml:space="preserve">以上须同时</w:t>
            </w:r>
            <w:r>
              <w:rPr>
                <w:rFonts w:hint="eastAsia" w:ascii="宋体" w:hAnsi="Times New Roman" w:eastAsia="宋体" w:cs="宋体"/>
                <w:b/>
                <w:bCs/>
                <w:color w:val="auto"/>
                <w:highlight w:val="none"/>
              </w:rPr>
              <w:t xml:space="preserve">提供</w:t>
            </w:r>
            <w:r>
              <w:rPr>
                <w:rFonts w:hint="eastAsia" w:ascii="宋体" w:hAnsi="Times New Roman" w:eastAsia="宋体" w:cs="宋体"/>
                <w:b/>
                <w:bCs/>
                <w:color w:val="auto"/>
                <w:highlight w:val="none"/>
                <w:lang w:val="en-US" w:eastAsia="zh-CN"/>
              </w:rPr>
              <w:t xml:space="preserve">投标人</w:t>
            </w:r>
            <w:r>
              <w:rPr>
                <w:rFonts w:hint="eastAsia" w:ascii="宋体" w:hAnsi="Times New Roman" w:eastAsia="宋体" w:cs="宋体"/>
                <w:b/>
                <w:bCs/>
                <w:color w:val="auto"/>
                <w:highlight w:val="none"/>
              </w:rPr>
              <w:t xml:space="preserve">近3个月内任意1个月为</w:t>
            </w:r>
            <w:r>
              <w:rPr>
                <w:rFonts w:hint="eastAsia" w:ascii="宋体" w:cs="宋体"/>
                <w:b/>
                <w:bCs/>
                <w:color w:val="auto"/>
                <w:highlight w:val="none"/>
                <w:lang w:val="en-US" w:eastAsia="zh-CN"/>
              </w:rPr>
              <w:t xml:space="preserve">上述人员</w:t>
            </w:r>
            <w:r>
              <w:rPr>
                <w:rFonts w:hint="eastAsia" w:ascii="宋体" w:hAnsi="Times New Roman" w:eastAsia="宋体" w:cs="宋体"/>
                <w:b/>
                <w:bCs/>
                <w:color w:val="auto"/>
                <w:highlight w:val="none"/>
              </w:rPr>
              <w:t xml:space="preserve">缴纳的社保证明材料扫描件加盖</w:t>
            </w:r>
            <w:r>
              <w:rPr>
                <w:rFonts w:hint="eastAsia" w:ascii="宋体" w:cs="宋体"/>
                <w:b/>
                <w:bCs/>
                <w:color w:val="auto"/>
                <w:highlight w:val="none"/>
                <w:lang w:val="en-US" w:eastAsia="zh-CN"/>
              </w:rPr>
              <w:t xml:space="preserve">投标人</w:t>
            </w:r>
            <w:r>
              <w:rPr>
                <w:rFonts w:hint="eastAsia" w:ascii="宋体" w:hAnsi="Times New Roman" w:eastAsia="宋体" w:cs="宋体"/>
                <w:b/>
                <w:bCs/>
                <w:color w:val="auto"/>
                <w:highlight w:val="none"/>
              </w:rPr>
              <w:t xml:space="preserve">公章。）</w:t>
            </w:r>
            <w:r/>
          </w:p>
        </w:tc>
        <w:tc>
          <w:tcPr>
            <w:tcW w:w="7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highlight w:val="none"/>
                <w:lang w:val="en-US" w:eastAsia="zh-CN"/>
              </w:rPr>
              <w:suppressLineNumbers w:val="0"/>
            </w:pPr>
            <w:r>
              <w:rPr>
                <w:rFonts w:hint="eastAsia" w:ascii="宋体" w:hAnsi="宋体" w:cs="宋体"/>
                <w:highlight w:val="none"/>
                <w:lang w:val="en-US" w:eastAsia="zh-CN"/>
              </w:rPr>
              <w:t xml:space="preserve">17</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客观分</w:t>
            </w:r>
            <w:r/>
          </w:p>
        </w:tc>
      </w:tr>
      <w:tr>
        <w:trPr>
          <w:jc w:val="center"/>
          <w:trHeight w:val="323"/>
        </w:trPr>
        <w:tc>
          <w:tcPr>
            <w:gridSpan w:val="5"/>
            <w:tcW w:w="982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highlight w:val="none"/>
              </w:rPr>
              <w:suppressLineNumbers w:val="0"/>
            </w:pPr>
            <w:r>
              <w:rPr>
                <w:rFonts w:hint="eastAsia" w:ascii="宋体" w:hAnsi="宋体" w:cs="宋体"/>
                <w:b/>
                <w:szCs w:val="21"/>
                <w:highlight w:val="none"/>
              </w:rPr>
              <w:t xml:space="preserve">三、</w:t>
            </w:r>
            <w:bookmarkEnd w:id="129"/>
            <w:r>
              <w:rPr>
                <w:rFonts w:hint="eastAsia" w:ascii="宋体" w:hAnsi="宋体" w:cs="宋体"/>
                <w:b/>
                <w:szCs w:val="21"/>
                <w:highlight w:val="none"/>
              </w:rPr>
              <w:t xml:space="preserve">技术</w:t>
            </w:r>
            <w:r>
              <w:rPr>
                <w:rFonts w:hint="eastAsia" w:ascii="宋体" w:hAnsi="宋体" w:cs="宋体"/>
                <w:b/>
                <w:szCs w:val="21"/>
                <w:highlight w:val="none"/>
                <w:lang w:val="en-US" w:eastAsia="zh-CN"/>
              </w:rPr>
              <w:t xml:space="preserve">52</w:t>
            </w:r>
            <w:r>
              <w:rPr>
                <w:rFonts w:hint="eastAsia" w:ascii="宋体" w:hAnsi="宋体" w:cs="宋体"/>
                <w:b/>
                <w:szCs w:val="21"/>
                <w:highlight w:val="none"/>
              </w:rPr>
              <w:t xml:space="preserve">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Style w:val="1096"/>
                <w:rFonts w:hint="eastAsia" w:ascii="宋体" w:hAnsi="宋体"/>
                <w:b/>
                <w:highlight w:val="none"/>
              </w:rPr>
              <w:t xml:space="preserve">3.1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eastAsia="宋体"/>
                <w:b/>
                <w:highlight w:val="none"/>
                <w:lang w:val="en-US" w:eastAsia="zh-CN"/>
              </w:rPr>
              <w:suppressLineNumbers w:val="0"/>
            </w:pPr>
            <w:r>
              <w:rPr>
                <w:rFonts w:hint="eastAsia" w:ascii="宋体" w:hAnsi="宋体"/>
                <w:b/>
                <w:bCs/>
                <w:szCs w:val="21"/>
                <w:highlight w:val="none"/>
              </w:rPr>
              <w:t xml:space="preserve">总体统筹方案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b w:val="0"/>
                <w:bCs w:val="0"/>
                <w:szCs w:val="21"/>
                <w:highlight w:val="none"/>
              </w:rPr>
              <w:suppressLineNumbers w:val="0"/>
            </w:pPr>
            <w:r>
              <w:rPr>
                <w:rFonts w:hint="eastAsia" w:ascii="宋体" w:hAnsi="宋体"/>
                <w:b/>
                <w:bCs/>
                <w:szCs w:val="21"/>
                <w:highlight w:val="none"/>
              </w:rPr>
              <w:t xml:space="preserve">投标人</w:t>
            </w:r>
            <w:r>
              <w:rPr>
                <w:rFonts w:hint="eastAsia" w:ascii="宋体" w:hAnsi="宋体"/>
                <w:b/>
                <w:bCs/>
                <w:szCs w:val="21"/>
                <w:highlight w:val="none"/>
                <w:lang w:val="en-US" w:eastAsia="zh-CN"/>
              </w:rPr>
              <w:t xml:space="preserve">提供</w:t>
            </w:r>
            <w:r>
              <w:rPr>
                <w:rFonts w:hint="eastAsia" w:ascii="宋体" w:hAnsi="宋体"/>
                <w:b/>
                <w:bCs/>
                <w:szCs w:val="21"/>
                <w:highlight w:val="none"/>
              </w:rPr>
              <w:t xml:space="preserve">总体统筹方案，</w:t>
            </w:r>
            <w:r>
              <w:rPr>
                <w:rFonts w:hint="eastAsia" w:ascii="宋体" w:hAnsi="宋体"/>
                <w:b/>
                <w:bCs/>
                <w:szCs w:val="21"/>
                <w:highlight w:val="none"/>
                <w:lang w:val="en-US" w:eastAsia="zh-CN"/>
              </w:rPr>
              <w:t xml:space="preserve">包含①项目理解、②视觉设计方案、③场地规划方案、④会前筹备管理、⑤会务服务统筹等内容，每项内容逐条阐述。</w:t>
            </w:r>
            <w:r/>
          </w:p>
          <w:p>
            <w:pPr>
              <w:ind w:left="0" w:right="0"/>
              <w:keepLines w:val="0"/>
              <w:keepNext w:val="0"/>
              <w:spacing w:before="0" w:beforeAutospacing="0" w:after="0" w:afterAutospacing="0" w:line="360" w:lineRule="auto"/>
              <w:rPr>
                <w:rFonts w:hint="eastAsia" w:ascii="宋体" w:hAnsi="宋体"/>
                <w:b w:val="0"/>
                <w:bCs w:val="0"/>
                <w:szCs w:val="21"/>
                <w:highlight w:val="none"/>
                <w:lang w:val="en-US"/>
              </w:rPr>
              <w:suppressLineNumbers w:val="0"/>
            </w:pPr>
            <w:r>
              <w:rPr>
                <w:rFonts w:hint="eastAsia" w:ascii="宋体" w:hAnsi="宋体"/>
                <w:b w:val="0"/>
                <w:bCs w:val="0"/>
                <w:szCs w:val="21"/>
                <w:highlight w:val="none"/>
                <w:lang w:val="en-US"/>
              </w:rPr>
              <w:t xml:space="preserve">上述每项内容完整，科学合理、思路清晰、操作性强，能把握重点、难点的，得</w:t>
            </w:r>
            <w:r>
              <w:rPr>
                <w:rFonts w:hint="eastAsia" w:ascii="宋体" w:hAnsi="宋体"/>
                <w:b w:val="0"/>
                <w:bCs w:val="0"/>
                <w:szCs w:val="21"/>
                <w:highlight w:val="none"/>
                <w:lang w:val="en-US" w:eastAsia="zh-CN"/>
              </w:rPr>
              <w:t xml:space="preserve">2</w:t>
            </w:r>
            <w:r>
              <w:rPr>
                <w:rFonts w:hint="eastAsia" w:ascii="宋体" w:hAnsi="宋体"/>
                <w:b w:val="0"/>
                <w:bCs w:val="0"/>
                <w:szCs w:val="21"/>
                <w:highlight w:val="none"/>
                <w:lang w:val="en-US"/>
              </w:rPr>
              <w:t xml:space="preserve">分</w:t>
            </w:r>
            <w:r>
              <w:rPr>
                <w:rFonts w:hint="eastAsia" w:ascii="宋体" w:hAnsi="宋体"/>
                <w:b w:val="0"/>
                <w:bCs w:val="0"/>
                <w:szCs w:val="21"/>
                <w:highlight w:val="none"/>
                <w:lang w:val="en-US" w:eastAsia="zh-CN"/>
              </w:rPr>
              <w:t xml:space="preserve">/项</w:t>
            </w:r>
            <w:r>
              <w:rPr>
                <w:rFonts w:hint="eastAsia" w:ascii="宋体" w:hAnsi="宋体"/>
                <w:b w:val="0"/>
                <w:bCs w:val="0"/>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b w:val="0"/>
                <w:bCs w:val="0"/>
                <w:szCs w:val="21"/>
                <w:highlight w:val="none"/>
                <w:lang w:val="en-US"/>
              </w:rPr>
              <w:suppressLineNumbers w:val="0"/>
            </w:pPr>
            <w:r>
              <w:rPr>
                <w:rFonts w:hint="eastAsia" w:ascii="宋体" w:hAnsi="宋体"/>
                <w:b w:val="0"/>
                <w:bCs w:val="0"/>
                <w:szCs w:val="21"/>
                <w:highlight w:val="none"/>
                <w:lang w:val="en-US"/>
              </w:rPr>
              <w:t xml:space="preserve">上述每项内容片面，未完全贴合项目实际情况，有瑕疵和轻微偏差，但有实际可操作性的，得</w:t>
            </w:r>
            <w:r>
              <w:rPr>
                <w:rFonts w:hint="eastAsia" w:ascii="宋体" w:hAnsi="宋体"/>
                <w:b w:val="0"/>
                <w:bCs w:val="0"/>
                <w:szCs w:val="21"/>
                <w:highlight w:val="none"/>
                <w:lang w:val="en-US" w:eastAsia="zh-CN"/>
              </w:rPr>
              <w:t xml:space="preserve">1</w:t>
            </w:r>
            <w:r>
              <w:rPr>
                <w:rFonts w:hint="eastAsia" w:ascii="宋体" w:hAnsi="宋体"/>
                <w:b w:val="0"/>
                <w:bCs w:val="0"/>
                <w:szCs w:val="21"/>
                <w:highlight w:val="none"/>
                <w:lang w:val="en-US"/>
              </w:rPr>
              <w:t xml:space="preserve">分</w:t>
            </w:r>
            <w:r>
              <w:rPr>
                <w:rFonts w:hint="eastAsia" w:ascii="宋体" w:hAnsi="宋体"/>
                <w:b w:val="0"/>
                <w:bCs w:val="0"/>
                <w:szCs w:val="21"/>
                <w:highlight w:val="none"/>
                <w:lang w:val="en-US" w:eastAsia="zh-CN"/>
              </w:rPr>
              <w:t xml:space="preserve">/项</w:t>
            </w:r>
            <w:r>
              <w:rPr>
                <w:rFonts w:hint="eastAsia" w:ascii="宋体" w:hAnsi="宋体"/>
                <w:b w:val="0"/>
                <w:bCs w:val="0"/>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b w:val="0"/>
                <w:bCs w:val="0"/>
                <w:szCs w:val="21"/>
                <w:highlight w:val="none"/>
                <w:lang w:val="en-US"/>
              </w:rPr>
              <w:suppressLineNumbers w:val="0"/>
            </w:pPr>
            <w:r>
              <w:rPr>
                <w:rFonts w:hint="eastAsia" w:ascii="宋体" w:hAnsi="宋体"/>
                <w:b w:val="0"/>
                <w:bCs w:val="0"/>
                <w:szCs w:val="21"/>
                <w:highlight w:val="none"/>
                <w:lang w:val="en-US"/>
              </w:rPr>
              <w:t xml:space="preserve">上述每项内容偏离项目特点和要求，缺乏实际可操作性的，得</w:t>
            </w:r>
            <w:r>
              <w:rPr>
                <w:rFonts w:hint="eastAsia" w:ascii="宋体" w:hAnsi="宋体"/>
                <w:b w:val="0"/>
                <w:bCs w:val="0"/>
                <w:szCs w:val="21"/>
                <w:highlight w:val="none"/>
                <w:lang w:val="en-US" w:eastAsia="zh-CN"/>
              </w:rPr>
              <w:t xml:space="preserve">0.5</w:t>
            </w:r>
            <w:r>
              <w:rPr>
                <w:rFonts w:hint="eastAsia" w:ascii="宋体" w:hAnsi="宋体"/>
                <w:b w:val="0"/>
                <w:bCs w:val="0"/>
                <w:szCs w:val="21"/>
                <w:highlight w:val="none"/>
                <w:lang w:val="en-US"/>
              </w:rPr>
              <w:t xml:space="preserve">分</w:t>
            </w:r>
            <w:r>
              <w:rPr>
                <w:rFonts w:hint="eastAsia" w:ascii="宋体" w:hAnsi="宋体"/>
                <w:b w:val="0"/>
                <w:bCs w:val="0"/>
                <w:szCs w:val="21"/>
                <w:highlight w:val="none"/>
                <w:lang w:val="en-US" w:eastAsia="zh-CN"/>
              </w:rPr>
              <w:t xml:space="preserve">/项</w:t>
            </w:r>
            <w:r>
              <w:rPr>
                <w:rFonts w:hint="eastAsia" w:ascii="宋体" w:hAnsi="宋体"/>
                <w:b w:val="0"/>
                <w:bCs w:val="0"/>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highlight w:val="none"/>
              </w:rPr>
              <w:suppressLineNumbers w:val="0"/>
            </w:pPr>
            <w:r>
              <w:rPr>
                <w:rFonts w:hint="eastAsia" w:ascii="宋体" w:hAnsi="宋体"/>
                <w:b w:val="0"/>
                <w:bCs w:val="0"/>
                <w:szCs w:val="21"/>
                <w:highlight w:val="none"/>
                <w:lang w:val="en-US"/>
              </w:rPr>
              <w:t xml:space="preserve">未提供的</w:t>
            </w:r>
            <w:r>
              <w:rPr>
                <w:rFonts w:hint="eastAsia" w:ascii="宋体" w:hAnsi="宋体"/>
                <w:b w:val="0"/>
                <w:bCs w:val="0"/>
                <w:szCs w:val="21"/>
                <w:highlight w:val="none"/>
                <w:lang w:val="en-US" w:eastAsia="zh-CN"/>
              </w:rPr>
              <w:t xml:space="preserve">对应项</w:t>
            </w:r>
            <w:r>
              <w:rPr>
                <w:rFonts w:hint="eastAsia" w:ascii="宋体" w:hAnsi="宋体"/>
                <w:b w:val="0"/>
                <w:bCs w:val="0"/>
                <w:szCs w:val="21"/>
                <w:highlight w:val="none"/>
                <w:lang w:val="en-US"/>
              </w:rPr>
              <w:t xml:space="preserve">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10</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Style w:val="1096"/>
                <w:rFonts w:hint="eastAsia" w:ascii="宋体" w:hAnsi="宋体"/>
                <w:b/>
                <w:highlight w:val="none"/>
              </w:rPr>
              <w:t xml:space="preserve">3.2</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eastAsia="宋体"/>
                <w:b/>
                <w:highlight w:val="none"/>
                <w:lang w:eastAsia="zh-CN"/>
              </w:rPr>
              <w:suppressLineNumbers w:val="0"/>
            </w:pPr>
            <w:r>
              <w:rPr>
                <w:rFonts w:hint="eastAsia"/>
                <w:b/>
                <w:bCs/>
                <w:highlight w:val="none"/>
                <w:lang w:val="en-US" w:eastAsia="zh-CN"/>
              </w:rPr>
              <w:t xml:space="preserve">论坛活动实施方案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szCs w:val="21"/>
                <w:highlight w:val="none"/>
              </w:rPr>
              <w:suppressLineNumbers w:val="0"/>
            </w:pPr>
            <w:r>
              <w:rPr>
                <w:rFonts w:hint="eastAsia" w:ascii="宋体" w:hAnsi="宋体"/>
                <w:b/>
                <w:bCs/>
                <w:szCs w:val="21"/>
                <w:highlight w:val="none"/>
                <w:lang w:val="en-US" w:eastAsia="zh-CN"/>
              </w:rPr>
              <w:t xml:space="preserve">投标人提供论坛活动实施方案，包含①会见和欢迎晚宴</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②开幕式（主论坛）</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③平行分论坛</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④闭幕式</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⑤成就展等内容，每项内容逐条阐述。</w:t>
            </w:r>
            <w:bookmarkStart w:id="130" w:name="OLE_LINK32"/>
            <w:r/>
            <w:bookmarkStart w:id="131" w:name="OLE_LINK30"/>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上述每项内容完整，科学合理、思路清晰、操作性强，能把握重点、难点的，得</w:t>
            </w:r>
            <w:r>
              <w:rPr>
                <w:rFonts w:hint="eastAsia" w:ascii="宋体" w:hAnsi="宋体"/>
                <w:szCs w:val="21"/>
                <w:highlight w:val="none"/>
                <w:lang w:val="en-US" w:eastAsia="zh-CN"/>
              </w:rPr>
              <w:t xml:space="preserve">2</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上述每项内容片面，未完全贴合项目实际情况，有瑕疵和轻微偏差，但有实际可操作性的，得</w:t>
            </w:r>
            <w:r>
              <w:rPr>
                <w:rFonts w:hint="eastAsia" w:ascii="宋体" w:hAnsi="宋体"/>
                <w:szCs w:val="21"/>
                <w:highlight w:val="none"/>
                <w:lang w:val="en-US" w:eastAsia="zh-CN"/>
              </w:rPr>
              <w:t xml:space="preserve">1</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上述每项内容偏离项目特点和要求，缺乏实际可操作性的，得</w:t>
            </w:r>
            <w:r>
              <w:rPr>
                <w:rFonts w:hint="eastAsia" w:ascii="宋体" w:hAnsi="宋体"/>
                <w:szCs w:val="21"/>
                <w:highlight w:val="none"/>
                <w:lang w:val="en-US" w:eastAsia="zh-CN"/>
              </w:rPr>
              <w:t xml:space="preserve">0.5</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w:t>
            </w:r>
            <w:r/>
          </w:p>
          <w:p>
            <w:pPr>
              <w:ind w:left="0" w:right="0"/>
              <w:keepLines w:val="0"/>
              <w:keepNext w:val="0"/>
              <w:spacing w:before="0" w:beforeAutospacing="0" w:after="0" w:afterAutospacing="0" w:line="360" w:lineRule="auto"/>
              <w:rPr>
                <w:rStyle w:val="1096"/>
                <w:rFonts w:hint="eastAsia" w:ascii="宋体" w:hAnsi="宋体"/>
                <w:highlight w:val="none"/>
              </w:rPr>
              <w:suppressLineNumbers w:val="0"/>
            </w:pPr>
            <w:r>
              <w:rPr>
                <w:rFonts w:hint="eastAsia" w:ascii="宋体" w:hAnsi="宋体"/>
                <w:szCs w:val="21"/>
                <w:highlight w:val="none"/>
                <w:lang w:val="en-US"/>
              </w:rPr>
              <w:t xml:space="preserve">未提供的</w:t>
            </w:r>
            <w:r>
              <w:rPr>
                <w:rFonts w:hint="eastAsia" w:ascii="宋体" w:hAnsi="宋体"/>
                <w:szCs w:val="21"/>
                <w:highlight w:val="none"/>
                <w:lang w:val="en-US" w:eastAsia="zh-CN"/>
              </w:rPr>
              <w:t xml:space="preserve">对应项</w:t>
            </w:r>
            <w:r>
              <w:rPr>
                <w:rFonts w:hint="eastAsia" w:ascii="宋体" w:hAnsi="宋体"/>
                <w:szCs w:val="21"/>
                <w:highlight w:val="none"/>
                <w:lang w:val="en-US"/>
              </w:rPr>
              <w:t xml:space="preserve">不得分。</w:t>
            </w:r>
            <w:bookmarkEnd w:id="130"/>
            <w:r/>
            <w:bookmarkEnd w:id="131"/>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10</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default" w:ascii="宋体" w:hAnsi="宋体" w:eastAsia="宋体"/>
                <w:b/>
                <w:highlight w:val="none"/>
                <w:lang w:val="en-US" w:eastAsia="zh-CN"/>
              </w:rPr>
              <w:suppressLineNumbers w:val="0"/>
            </w:pPr>
            <w:r>
              <w:rPr>
                <w:rStyle w:val="1096"/>
                <w:rFonts w:hint="eastAsia" w:ascii="宋体" w:hAnsi="宋体"/>
                <w:b/>
                <w:highlight w:val="none"/>
                <w:lang w:val="en-US" w:eastAsia="zh-CN"/>
              </w:rPr>
              <w:t xml:space="preserve">3.3</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b/>
                <w:bCs/>
                <w:highlight w:val="none"/>
                <w:lang w:val="en-US" w:eastAsia="zh-CN"/>
              </w:rPr>
              <w:suppressLineNumbers w:val="0"/>
            </w:pPr>
            <w:r>
              <w:rPr>
                <w:rFonts w:hint="eastAsia"/>
                <w:b/>
                <w:bCs/>
                <w:highlight w:val="none"/>
                <w:lang w:val="en-US" w:eastAsia="zh-CN"/>
              </w:rPr>
              <w:t xml:space="preserve">宣传推广方案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szCs w:val="21"/>
                <w:highlight w:val="none"/>
              </w:rPr>
              <w:suppressLineNumbers w:val="0"/>
            </w:pPr>
            <w:r>
              <w:rPr>
                <w:rFonts w:hint="eastAsia" w:ascii="宋体" w:hAnsi="宋体"/>
                <w:szCs w:val="21"/>
                <w:highlight w:val="none"/>
              </w:rPr>
              <w:t xml:space="preserve">根据</w:t>
            </w:r>
            <w:r>
              <w:rPr>
                <w:rFonts w:hint="eastAsia" w:ascii="宋体" w:hAnsi="宋体"/>
                <w:szCs w:val="21"/>
                <w:highlight w:val="none"/>
                <w:lang w:val="en-US" w:eastAsia="zh-CN"/>
              </w:rPr>
              <w:t xml:space="preserve">投标人</w:t>
            </w:r>
            <w:r>
              <w:rPr>
                <w:rFonts w:hint="eastAsia" w:ascii="宋体" w:hAnsi="宋体"/>
                <w:szCs w:val="21"/>
                <w:highlight w:val="none"/>
              </w:rPr>
              <w:t xml:space="preserve">提供的宣传推广方案进行打分：</w:t>
            </w:r>
            <w:r/>
          </w:p>
          <w:p>
            <w:pPr>
              <w:ind w:left="0" w:right="0"/>
              <w:keepLines w:val="0"/>
              <w:keepNext w:val="0"/>
              <w:spacing w:before="0" w:beforeAutospacing="0" w:after="0" w:afterAutospacing="0" w:line="360" w:lineRule="auto"/>
              <w:rPr>
                <w:rFonts w:hint="eastAsia" w:ascii="宋体" w:hAnsi="宋体"/>
                <w:szCs w:val="21"/>
                <w:highlight w:val="none"/>
              </w:rPr>
              <w:suppressLineNumbers w:val="0"/>
            </w:pPr>
            <w:r>
              <w:rPr>
                <w:rFonts w:hint="eastAsia" w:ascii="宋体" w:hAnsi="宋体"/>
                <w:szCs w:val="21"/>
                <w:highlight w:val="none"/>
              </w:rPr>
              <w:t xml:space="preserve">宣传推广方案聚焦主题、内容全面、思路清晰、富有创意，能够提供15家及以上权威主流媒体</w:t>
            </w:r>
            <w:r>
              <w:rPr>
                <w:rFonts w:hint="eastAsia" w:ascii="宋体" w:hAnsi="宋体"/>
                <w:szCs w:val="21"/>
                <w:highlight w:val="none"/>
                <w:lang w:val="en-US" w:eastAsia="zh-CN"/>
              </w:rPr>
              <w:t xml:space="preserve">及外媒</w:t>
            </w:r>
            <w:r>
              <w:rPr>
                <w:rFonts w:hint="eastAsia" w:ascii="宋体" w:hAnsi="宋体"/>
                <w:szCs w:val="21"/>
                <w:highlight w:val="none"/>
              </w:rPr>
              <w:t xml:space="preserve">宣传渠道</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宣传片策划大纲能够充分体现“践行‘中国—中亚精神’推动地方合作高质量发展”理念，创意新颖，结构清晰</w:t>
            </w:r>
            <w:r>
              <w:rPr>
                <w:rFonts w:hint="eastAsia" w:ascii="宋体" w:hAnsi="宋体"/>
                <w:szCs w:val="21"/>
                <w:highlight w:val="none"/>
              </w:rPr>
              <w:t xml:space="preserve">的得</w:t>
            </w:r>
            <w:r>
              <w:rPr>
                <w:rFonts w:hint="eastAsia" w:ascii="宋体" w:hAnsi="宋体"/>
                <w:szCs w:val="21"/>
                <w:highlight w:val="none"/>
                <w:lang w:val="en-US" w:eastAsia="zh-CN"/>
              </w:rPr>
              <w:t xml:space="preserve">12</w:t>
            </w:r>
            <w:r>
              <w:rPr>
                <w:rFonts w:hint="eastAsia" w:ascii="宋体" w:hAnsi="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szCs w:val="21"/>
                <w:highlight w:val="none"/>
              </w:rPr>
              <w:suppressLineNumbers w:val="0"/>
            </w:pPr>
            <w:r>
              <w:rPr>
                <w:rFonts w:hint="eastAsia" w:ascii="宋体" w:hAnsi="宋体"/>
                <w:szCs w:val="21"/>
                <w:highlight w:val="none"/>
              </w:rPr>
              <w:t xml:space="preserve">宣传推广方案实施方案内容完整、内容无前后矛盾，能够提供</w:t>
            </w:r>
            <w:r>
              <w:rPr>
                <w:rFonts w:hint="eastAsia" w:ascii="宋体" w:hAnsi="宋体"/>
                <w:szCs w:val="21"/>
                <w:highlight w:val="none"/>
                <w:lang w:val="en-US" w:eastAsia="zh-CN"/>
              </w:rPr>
              <w:t xml:space="preserve">不少于10</w:t>
            </w:r>
            <w:r>
              <w:rPr>
                <w:rFonts w:hint="eastAsia" w:ascii="宋体" w:hAnsi="宋体"/>
                <w:szCs w:val="21"/>
                <w:highlight w:val="none"/>
              </w:rPr>
              <w:t xml:space="preserve">家权威主流媒体</w:t>
            </w:r>
            <w:r>
              <w:rPr>
                <w:rFonts w:hint="eastAsia" w:ascii="宋体" w:hAnsi="宋体"/>
                <w:szCs w:val="21"/>
                <w:highlight w:val="none"/>
                <w:lang w:val="en-US" w:eastAsia="zh-CN"/>
              </w:rPr>
              <w:t xml:space="preserve">及外媒</w:t>
            </w:r>
            <w:r>
              <w:rPr>
                <w:rFonts w:hint="eastAsia" w:ascii="宋体" w:hAnsi="宋体"/>
                <w:szCs w:val="21"/>
                <w:highlight w:val="none"/>
              </w:rPr>
              <w:t xml:space="preserve">宣传渠道</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宣传片策划大纲能够较好体现“践行‘中国—中亚精神’推动地方合作高质量发展”理念，创意较为合理，结构完整、逻辑通顺，无明显短板</w:t>
            </w:r>
            <w:r>
              <w:rPr>
                <w:rFonts w:hint="eastAsia" w:ascii="宋体" w:hAnsi="宋体"/>
                <w:szCs w:val="21"/>
                <w:highlight w:val="none"/>
                <w:lang w:eastAsia="zh-CN"/>
              </w:rPr>
              <w:t xml:space="preserve">的</w:t>
            </w:r>
            <w:r>
              <w:rPr>
                <w:rFonts w:hint="eastAsia" w:ascii="宋体" w:hAnsi="宋体"/>
                <w:szCs w:val="21"/>
                <w:highlight w:val="none"/>
              </w:rPr>
              <w:t xml:space="preserve">得</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szCs w:val="21"/>
                <w:highlight w:val="none"/>
              </w:rPr>
              <w:suppressLineNumbers w:val="0"/>
            </w:pPr>
            <w:r>
              <w:rPr>
                <w:rFonts w:hint="eastAsia" w:ascii="宋体" w:hAnsi="宋体"/>
                <w:szCs w:val="21"/>
                <w:highlight w:val="none"/>
              </w:rPr>
              <w:t xml:space="preserve">宣传推广方案条理</w:t>
            </w:r>
            <w:r>
              <w:rPr>
                <w:rFonts w:hint="eastAsia" w:ascii="宋体" w:hAnsi="宋体"/>
                <w:szCs w:val="21"/>
                <w:highlight w:val="none"/>
                <w:lang w:val="en-US" w:eastAsia="zh-CN"/>
              </w:rPr>
              <w:t xml:space="preserve">笼统</w:t>
            </w:r>
            <w:r>
              <w:rPr>
                <w:rFonts w:hint="eastAsia" w:ascii="宋体" w:hAnsi="宋体"/>
                <w:szCs w:val="21"/>
                <w:highlight w:val="none"/>
              </w:rPr>
              <w:t xml:space="preserve">、内容完整性有欠缺，能够提供</w:t>
            </w:r>
            <w:r>
              <w:rPr>
                <w:rFonts w:hint="eastAsia" w:ascii="宋体" w:hAnsi="宋体"/>
                <w:szCs w:val="21"/>
                <w:highlight w:val="none"/>
                <w:lang w:val="en-US" w:eastAsia="zh-CN"/>
              </w:rPr>
              <w:t xml:space="preserve">不少于5</w:t>
            </w:r>
            <w:r>
              <w:rPr>
                <w:rFonts w:hint="eastAsia" w:ascii="宋体" w:hAnsi="宋体"/>
                <w:szCs w:val="21"/>
                <w:highlight w:val="none"/>
              </w:rPr>
              <w:t xml:space="preserve">家权威主流媒体宣传渠道</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宣传片策划大纲基本体现“践行‘中国—中亚精神’推动地方合作高质量发展”核心理念，创意常规、无亮点，结构基本完整</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6</w:t>
            </w:r>
            <w:r>
              <w:rPr>
                <w:rFonts w:hint="eastAsia" w:ascii="宋体" w:hAnsi="宋体"/>
                <w:szCs w:val="21"/>
                <w:highlight w:val="none"/>
                <w:lang w:eastAsia="zh-CN"/>
              </w:rPr>
              <w:t xml:space="preserve">分；</w:t>
            </w:r>
            <w:r/>
          </w:p>
          <w:p>
            <w:pPr>
              <w:ind w:left="0" w:right="0"/>
              <w:keepLines w:val="0"/>
              <w:keepNext w:val="0"/>
              <w:spacing w:before="0" w:beforeAutospacing="0" w:after="0" w:afterAutospacing="0" w:line="360" w:lineRule="auto"/>
              <w:rPr>
                <w:rFonts w:hint="eastAsia" w:ascii="宋体" w:hAnsi="宋体"/>
                <w:szCs w:val="21"/>
                <w:highlight w:val="none"/>
                <w:lang w:eastAsia="zh-CN"/>
              </w:rPr>
              <w:suppressLineNumbers w:val="0"/>
            </w:pPr>
            <w:r>
              <w:rPr>
                <w:rFonts w:hint="eastAsia" w:ascii="宋体" w:hAnsi="宋体"/>
                <w:szCs w:val="21"/>
                <w:highlight w:val="none"/>
                <w:lang w:val="en-US" w:eastAsia="zh-CN"/>
              </w:rPr>
              <w:t xml:space="preserve">仅提供</w:t>
            </w:r>
            <w:r>
              <w:rPr>
                <w:rFonts w:hint="eastAsia" w:ascii="宋体" w:hAnsi="宋体"/>
                <w:szCs w:val="21"/>
                <w:highlight w:val="none"/>
              </w:rPr>
              <w:t xml:space="preserve">宣传推广方案</w:t>
            </w:r>
            <w:r>
              <w:rPr>
                <w:rFonts w:hint="eastAsia" w:ascii="宋体" w:hAnsi="宋体"/>
                <w:szCs w:val="21"/>
                <w:highlight w:val="none"/>
                <w:lang w:eastAsia="zh-CN"/>
              </w:rPr>
              <w:t xml:space="preserve">，</w:t>
            </w:r>
            <w:r>
              <w:rPr>
                <w:rFonts w:hint="eastAsia" w:ascii="宋体" w:hAnsi="宋体"/>
                <w:szCs w:val="21"/>
                <w:highlight w:val="none"/>
              </w:rPr>
              <w:t xml:space="preserve">未提供权威主流媒体宣传渠道</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宣传片策划大纲未能有效贴合“践行‘中国—中亚精神’推动地方合作高质量发展”理念，创意匮乏陈旧，结构松散混乱，核心内容缺失较多</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分；</w:t>
            </w:r>
            <w:r/>
          </w:p>
          <w:p>
            <w:pPr>
              <w:ind w:left="0" w:right="0"/>
              <w:keepLines w:val="0"/>
              <w:keepNext w:val="0"/>
              <w:spacing w:before="0" w:beforeAutospacing="0" w:after="0" w:afterAutospacing="0" w:line="360" w:lineRule="auto"/>
              <w:rPr>
                <w:rFonts w:hint="default"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未提供不得分。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12</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eastAsia="宋体"/>
                <w:b/>
                <w:highlight w:val="none"/>
                <w:lang w:val="en-US" w:eastAsia="zh-CN"/>
              </w:rPr>
              <w:suppressLineNumbers w:val="0"/>
            </w:pPr>
            <w:r>
              <w:rPr>
                <w:rStyle w:val="1096"/>
                <w:rFonts w:hint="eastAsia" w:ascii="宋体" w:hAnsi="宋体"/>
                <w:b/>
                <w:highlight w:val="none"/>
              </w:rPr>
              <w:t xml:space="preserve">3.</w:t>
            </w:r>
            <w:r>
              <w:rPr>
                <w:rStyle w:val="1096"/>
                <w:rFonts w:hint="eastAsia" w:ascii="宋体" w:hAnsi="宋体"/>
                <w:b/>
                <w:highlight w:val="none"/>
                <w:lang w:val="en-US" w:eastAsia="zh-CN"/>
              </w:rPr>
              <w:t xml:space="preserve">4</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b/>
                <w:highlight w:val="none"/>
              </w:rPr>
              <w:suppressLineNumbers w:val="0"/>
            </w:pPr>
            <w:r>
              <w:rPr>
                <w:rFonts w:hint="eastAsia" w:ascii="宋体" w:hAnsi="宋体"/>
                <w:b/>
                <w:bCs/>
                <w:szCs w:val="21"/>
                <w:highlight w:val="none"/>
                <w:lang w:val="en-US" w:eastAsia="zh-CN"/>
              </w:rPr>
              <w:t xml:space="preserve">接待</w:t>
            </w:r>
            <w:r>
              <w:rPr>
                <w:rFonts w:hint="eastAsia" w:ascii="宋体" w:hAnsi="宋体"/>
                <w:b/>
                <w:bCs/>
                <w:szCs w:val="21"/>
                <w:highlight w:val="none"/>
              </w:rPr>
              <w:t xml:space="preserve">保障方案</w:t>
            </w:r>
            <w:r/>
          </w:p>
        </w:tc>
        <w:tc>
          <w:tcPr>
            <w:tcW w:w="653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b/>
                <w:bCs/>
                <w:szCs w:val="21"/>
                <w:highlight w:val="none"/>
              </w:rPr>
              <w:suppressLineNumbers w:val="0"/>
            </w:pPr>
            <w:r>
              <w:rPr>
                <w:rFonts w:hint="eastAsia" w:ascii="宋体" w:hAnsi="宋体"/>
                <w:b/>
                <w:bCs/>
                <w:szCs w:val="21"/>
                <w:highlight w:val="none"/>
              </w:rPr>
              <w:t xml:space="preserve">投标人提供</w:t>
            </w:r>
            <w:r>
              <w:rPr>
                <w:rFonts w:hint="eastAsia" w:ascii="宋体" w:hAnsi="宋体"/>
                <w:b/>
                <w:bCs/>
                <w:szCs w:val="21"/>
                <w:highlight w:val="none"/>
                <w:lang w:val="en-US" w:eastAsia="zh-CN"/>
              </w:rPr>
              <w:t xml:space="preserve">接待</w:t>
            </w:r>
            <w:r>
              <w:rPr>
                <w:rFonts w:hint="eastAsia" w:ascii="宋体" w:hAnsi="宋体"/>
                <w:b/>
                <w:bCs/>
                <w:szCs w:val="21"/>
                <w:highlight w:val="none"/>
              </w:rPr>
              <w:t xml:space="preserve">保障方案</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包含①嘉宾接待保障、②重要嘉宾保障、③应急保障等内容，每项内容逐条阐述。</w:t>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上述每项内容完整，科学合理、思路清晰、操作性强，能把握重点、难点的，得</w:t>
            </w:r>
            <w:r>
              <w:rPr>
                <w:rFonts w:hint="eastAsia" w:ascii="宋体" w:hAnsi="宋体"/>
                <w:szCs w:val="21"/>
                <w:highlight w:val="none"/>
                <w:lang w:val="en-US" w:eastAsia="zh-CN"/>
              </w:rPr>
              <w:t xml:space="preserve">5</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上述每项内容片面，未完全贴合项目实际情况，有瑕疵和轻微偏差，但有实际可操作性的，得</w:t>
            </w:r>
            <w:r>
              <w:rPr>
                <w:rFonts w:hint="eastAsia" w:ascii="宋体" w:hAnsi="宋体"/>
                <w:szCs w:val="21"/>
                <w:highlight w:val="none"/>
                <w:lang w:val="en-US" w:eastAsia="zh-CN"/>
              </w:rPr>
              <w:t xml:space="preserve">3</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szCs w:val="21"/>
                <w:highlight w:val="none"/>
                <w:lang w:val="en-US"/>
              </w:rPr>
              <w:suppressLineNumbers w:val="0"/>
            </w:pPr>
            <w:r>
              <w:rPr>
                <w:rFonts w:hint="eastAsia" w:ascii="宋体" w:hAnsi="宋体"/>
                <w:szCs w:val="21"/>
                <w:highlight w:val="none"/>
                <w:lang w:val="en-US"/>
              </w:rPr>
              <w:t xml:space="preserve">上述每项内容偏离项目特点和要求，缺乏实际可操作性的，得</w:t>
            </w:r>
            <w:r>
              <w:rPr>
                <w:rFonts w:hint="eastAsia" w:ascii="宋体" w:hAnsi="宋体"/>
                <w:szCs w:val="21"/>
                <w:highlight w:val="none"/>
                <w:lang w:val="en-US" w:eastAsia="zh-CN"/>
              </w:rPr>
              <w:t xml:space="preserve">1</w:t>
            </w:r>
            <w:r>
              <w:rPr>
                <w:rFonts w:hint="eastAsia" w:ascii="宋体" w:hAnsi="宋体"/>
                <w:szCs w:val="21"/>
                <w:highlight w:val="none"/>
                <w:lang w:val="en-US"/>
              </w:rPr>
              <w:t xml:space="preserve">分</w:t>
            </w:r>
            <w:r>
              <w:rPr>
                <w:rFonts w:hint="eastAsia" w:ascii="宋体" w:hAnsi="宋体"/>
                <w:szCs w:val="21"/>
                <w:highlight w:val="none"/>
                <w:lang w:val="en-US" w:eastAsia="zh-CN"/>
              </w:rPr>
              <w:t xml:space="preserve">/项</w:t>
            </w:r>
            <w:r>
              <w:rPr>
                <w:rFonts w:hint="eastAsia" w:ascii="宋体" w:hAnsi="宋体"/>
                <w:szCs w:val="21"/>
                <w:highlight w:val="none"/>
                <w:lang w:val="en-US"/>
              </w:rPr>
              <w:t xml:space="preserve">；</w:t>
            </w:r>
            <w:r/>
          </w:p>
          <w:p>
            <w:pPr>
              <w:ind w:left="0" w:right="0"/>
              <w:keepLines w:val="0"/>
              <w:keepNext w:val="0"/>
              <w:spacing w:before="0" w:beforeAutospacing="0" w:after="0" w:afterAutospacing="0" w:line="360" w:lineRule="auto"/>
              <w:rPr>
                <w:rFonts w:hint="eastAsia"/>
                <w:highlight w:val="none"/>
              </w:rPr>
              <w:suppressLineNumbers w:val="0"/>
            </w:pPr>
            <w:r>
              <w:rPr>
                <w:rFonts w:hint="eastAsia" w:ascii="宋体" w:hAnsi="宋体"/>
                <w:szCs w:val="21"/>
                <w:highlight w:val="none"/>
                <w:lang w:val="en-US"/>
              </w:rPr>
              <w:t xml:space="preserve">未提供的</w:t>
            </w:r>
            <w:r>
              <w:rPr>
                <w:rFonts w:hint="eastAsia" w:ascii="宋体" w:hAnsi="宋体"/>
                <w:szCs w:val="21"/>
                <w:highlight w:val="none"/>
                <w:lang w:val="en-US" w:eastAsia="zh-CN"/>
              </w:rPr>
              <w:t xml:space="preserve">对应项</w:t>
            </w:r>
            <w:r>
              <w:rPr>
                <w:rFonts w:hint="eastAsia" w:ascii="宋体" w:hAnsi="宋体"/>
                <w:szCs w:val="21"/>
                <w:highlight w:val="none"/>
                <w:lang w:val="en-US"/>
              </w:rPr>
              <w:t xml:space="preserve">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rPr>
              <w:t xml:space="preserve">1</w:t>
            </w:r>
            <w:r>
              <w:rPr>
                <w:rFonts w:hint="eastAsia" w:ascii="宋体" w:hAnsi="宋体" w:cs="宋体"/>
                <w:highlight w:val="none"/>
                <w:lang w:val="en-US" w:eastAsia="zh-CN"/>
              </w:rPr>
              <w:t xml:space="preserve">5</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Style w:val="1096"/>
                <w:rFonts w:hint="eastAsia" w:ascii="宋体" w:hAnsi="宋体" w:eastAsia="宋体"/>
                <w:b/>
                <w:highlight w:val="none"/>
                <w:lang w:val="en-US" w:eastAsia="zh-CN"/>
              </w:rPr>
              <w:suppressLineNumbers w:val="0"/>
            </w:pPr>
            <w:r>
              <w:rPr>
                <w:rStyle w:val="1096"/>
                <w:rFonts w:hint="eastAsia" w:ascii="宋体" w:hAnsi="宋体"/>
                <w:b/>
                <w:highlight w:val="none"/>
              </w:rPr>
              <w:t xml:space="preserve">3.</w:t>
            </w:r>
            <w:r>
              <w:rPr>
                <w:rStyle w:val="1096"/>
                <w:rFonts w:hint="eastAsia" w:ascii="宋体" w:hAnsi="宋体"/>
                <w:b/>
                <w:highlight w:val="none"/>
                <w:lang w:val="en-US" w:eastAsia="zh-CN"/>
              </w:rPr>
              <w:t xml:space="preserve">5</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21"/>
                <w:szCs w:val="24"/>
                <w:highlight w:val="none"/>
                <w:lang w:val="en-US" w:eastAsia="zh-CN" w:bidi="ar-SA"/>
              </w:rPr>
              <w:suppressLineNumbers w:val="0"/>
            </w:pPr>
            <w:r>
              <w:rPr>
                <w:rFonts w:hint="eastAsia" w:ascii="宋体" w:hAnsi="宋体" w:eastAsia="宋体" w:cs="宋体"/>
                <w:b/>
                <w:bCs/>
                <w:highlight w:val="none"/>
              </w:rPr>
              <w:t xml:space="preserve">舆情监测及应急处置方案</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highlight w:val="none"/>
              </w:rPr>
              <w:suppressLineNumbers w:val="0"/>
            </w:pPr>
            <w:r>
              <w:rPr>
                <w:rFonts w:hint="eastAsia" w:ascii="宋体" w:hAnsi="宋体" w:eastAsia="宋体" w:cs="宋体"/>
                <w:b/>
                <w:bCs/>
                <w:highlight w:val="none"/>
              </w:rPr>
              <w:t xml:space="preserve">根据</w:t>
            </w:r>
            <w:r>
              <w:rPr>
                <w:rFonts w:hint="eastAsia" w:ascii="宋体" w:hAnsi="宋体" w:eastAsia="宋体" w:cs="宋体"/>
                <w:b/>
                <w:bCs/>
                <w:highlight w:val="none"/>
                <w:lang w:val="en-US" w:eastAsia="zh-CN"/>
              </w:rPr>
              <w:t xml:space="preserve">投标人</w:t>
            </w:r>
            <w:r>
              <w:rPr>
                <w:rFonts w:hint="eastAsia" w:ascii="宋体" w:hAnsi="宋体" w:eastAsia="宋体" w:cs="宋体"/>
                <w:b/>
                <w:bCs/>
                <w:highlight w:val="none"/>
              </w:rPr>
              <w:t xml:space="preserve">提供的舆情监测及应急处置方案进行打分：</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制定科学、完善的舆情监测及应急处置方案，监测手段科学、领域全面、快速高效，不少于三个方面或方法协调处置敏感舆情的得</w:t>
            </w:r>
            <w:r>
              <w:rPr>
                <w:rFonts w:hint="eastAsia" w:ascii="宋体" w:hAnsi="宋体" w:cs="宋体"/>
                <w:highlight w:val="none"/>
                <w:lang w:val="en-US" w:eastAsia="zh-CN"/>
              </w:rPr>
              <w:t xml:space="preserve">5</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有舆情监测及应急处置方案，能够监测、通报敏感舆情，提出不少两个合理、可行的舆情处置方法的得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有舆情监测及应急处置方案，提出舆情处置建议，但方案内容空泛得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sz w:val="21"/>
                <w:szCs w:val="24"/>
                <w:highlight w:val="none"/>
                <w:lang w:val="en-US" w:eastAsia="zh-CN" w:bidi="ar-SA"/>
              </w:rPr>
              <w:suppressLineNumbers w:val="0"/>
            </w:pPr>
            <w:r>
              <w:rPr>
                <w:rFonts w:hint="eastAsia" w:ascii="宋体" w:hAnsi="宋体" w:eastAsia="宋体" w:cs="宋体"/>
                <w:highlight w:val="none"/>
              </w:rPr>
              <w:t xml:space="preserve">未提供方案的不得分。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highlight w:val="none"/>
              </w:rPr>
              <w:suppressLineNumbers w:val="0"/>
            </w:pPr>
            <w:r>
              <w:rPr>
                <w:rFonts w:hint="eastAsia" w:ascii="宋体" w:hAnsi="宋体" w:cs="宋体"/>
                <w:highlight w:val="none"/>
                <w:lang w:val="en-US" w:eastAsia="zh-CN"/>
              </w:rPr>
              <w:t xml:space="preserve">5</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cs="宋体"/>
                <w:spacing w:val="-6"/>
                <w:highlight w:val="none"/>
              </w:rPr>
              <w:suppressLineNumbers w:val="0"/>
            </w:pPr>
            <w:r>
              <w:rPr>
                <w:rFonts w:hint="eastAsia" w:ascii="宋体" w:hAnsi="宋体" w:cs="宋体"/>
                <w:spacing w:val="-6"/>
                <w:highlight w:val="none"/>
              </w:rPr>
              <w:t xml:space="preserve">主观分</w:t>
            </w:r>
            <w:r/>
          </w:p>
        </w:tc>
      </w:tr>
    </w:tbl>
    <w:p>
      <w:pP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bookmarkEnd w:id="123"/>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rPr>
          <w:rFonts w:hint="eastAsia" w:ascii="宋体" w:hAnsi="宋体" w:eastAsia="宋体" w:cs="宋体"/>
          <w:color w:val="auto"/>
          <w:spacing w:val="0"/>
          <w:highlight w:val="none"/>
        </w:rPr>
      </w:pPr>
      <w:r/>
      <w:bookmarkStart w:id="132" w:name="_Toc14826"/>
      <w:r/>
      <w:bookmarkStart w:id="133" w:name="_Toc176529670"/>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br w:type="page" w:clear="all"/>
      </w:r>
      <w:r/>
    </w:p>
    <w:p>
      <w:pPr>
        <w:pStyle w:val="890"/>
        <w:numPr>
          <w:ilvl w:val="0"/>
          <w:numId w:val="0"/>
        </w:numPr>
        <w:ind w:left="567"/>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第四章 </w:t>
      </w:r>
      <w:bookmarkEnd w:id="132"/>
      <w:r/>
      <w:bookmarkStart w:id="134" w:name="_Toc481057147"/>
      <w:r/>
      <w:bookmarkStart w:id="135" w:name="_Toc8808"/>
      <w:r>
        <w:rPr>
          <w:rFonts w:hint="eastAsia" w:ascii="宋体" w:hAnsi="宋体" w:eastAsia="宋体" w:cs="宋体"/>
          <w:color w:val="auto"/>
          <w:spacing w:val="0"/>
          <w:highlight w:val="none"/>
        </w:rPr>
        <w:t xml:space="preserve">采购项目的内容和相关技术要求等</w:t>
      </w:r>
      <w:bookmarkEnd w:id="133"/>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bookmarkStart w:id="136" w:name="_Hlk176529481"/>
      <w:r/>
      <w:bookmarkStart w:id="137" w:name="_Hlk66377641"/>
      <w:r>
        <w:rPr>
          <w:rFonts w:hint="eastAsia" w:ascii="宋体" w:hAnsi="宋体" w:eastAsia="宋体" w:cs="宋体"/>
          <w:b/>
          <w:bCs/>
          <w:color w:val="auto"/>
          <w:spacing w:val="0"/>
          <w:szCs w:val="21"/>
          <w:highlight w:val="none"/>
        </w:rPr>
        <w:t xml:space="preserve">一、</w:t>
      </w:r>
      <w:r>
        <w:rPr>
          <w:rFonts w:hint="eastAsia" w:ascii="宋体" w:hAnsi="宋体" w:cs="宋体"/>
          <w:b/>
          <w:bCs/>
          <w:color w:val="auto"/>
          <w:spacing w:val="0"/>
          <w:szCs w:val="21"/>
          <w:highlight w:val="none"/>
          <w:lang w:val="en-US" w:eastAsia="zh-CN"/>
        </w:rPr>
        <w:t xml:space="preserve">项目概况</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（一）项目名称：第十三届中国—中亚合作论坛项目</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二）基本情况：中国—中亚合作论坛是中国同中亚五国共谋合作、共享发展的重要平台。第十三届中国—中亚合作论坛是2026年中国对中亚开展合作的重要主场外交活动之一，包括开幕式（主论坛）、欢迎晚宴、闭幕式、平行分论坛、中国—中亚地方合作成就展等。拟委托第三方机构开展第十三届中国—中亚合作论坛执行工作。第三方机构须提供论坛活动整体策划及方案制定，论坛相关视频及PPT文件制作，参会嘉宾综合服务保障，论坛形象设计、场馆布置及现场落地执行，媒体宣传，论坛活动相关工作人员安排，以及论坛活动期间其他保障服务等工作服务。</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（三）论坛开展时间</w:t>
      </w:r>
      <w:r/>
    </w:p>
    <w:p>
      <w:pPr>
        <w:ind w:firstLine="420"/>
        <w:spacing w:after="0" w:line="360" w:lineRule="auto"/>
        <w:rPr>
          <w:highlight w:val="none"/>
        </w:rPr>
      </w:pPr>
      <w:r>
        <w:rPr>
          <w:rFonts w:hint="eastAsia" w:ascii="宋体" w:hAnsi="宋体" w:cs="宋体"/>
          <w:szCs w:val="21"/>
          <w:highlight w:val="none"/>
          <w:lang w:bidi="ar"/>
        </w:rPr>
        <w:t xml:space="preserve">时间：202</w:t>
      </w:r>
      <w:r>
        <w:rPr>
          <w:rFonts w:hint="eastAsia" w:ascii="宋体" w:hAnsi="宋体" w:cs="宋体"/>
          <w:szCs w:val="21"/>
          <w:highlight w:val="none"/>
          <w:lang w:val="en-US" w:eastAsia="zh-CN" w:bidi="ar"/>
        </w:rPr>
        <w:t xml:space="preserve">6年11月上旬，暂定约3天；</w:t>
      </w:r>
      <w:r/>
    </w:p>
    <w:p>
      <w:pPr>
        <w:ind w:firstLine="420"/>
        <w:spacing w:after="0" w:line="360" w:lineRule="auto"/>
        <w:rPr>
          <w:rFonts w:hint="eastAsia" w:ascii="宋体" w:hAnsi="宋体" w:cs="宋体"/>
          <w:szCs w:val="21"/>
          <w:highlight w:val="none"/>
          <w:lang w:val="en-US" w:eastAsia="zh-CN" w:bidi="ar"/>
        </w:rPr>
      </w:pPr>
      <w:r>
        <w:rPr>
          <w:rFonts w:hint="eastAsia" w:ascii="宋体" w:hAnsi="宋体" w:cs="宋体"/>
          <w:szCs w:val="21"/>
          <w:highlight w:val="none"/>
          <w:lang w:bidi="ar"/>
        </w:rPr>
        <w:t xml:space="preserve">地点：</w:t>
      </w:r>
      <w:r>
        <w:rPr>
          <w:rFonts w:hint="eastAsia" w:ascii="宋体" w:hAnsi="宋体" w:cs="宋体"/>
          <w:szCs w:val="21"/>
          <w:highlight w:val="none"/>
          <w:lang w:val="en-US" w:eastAsia="zh-CN" w:bidi="ar"/>
        </w:rPr>
        <w:t xml:space="preserve">南京紫金山庄（暂定，或其他同级别场地）。</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（四）出席人员</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出席论坛总人数约为500人，其中外方出席人数约为250人。</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bookmarkStart w:id="138" w:name="OLE_LINK10"/>
      <w:r>
        <w:rPr>
          <w:rFonts w:hint="eastAsia" w:ascii="宋体" w:hAnsi="宋体" w:eastAsia="宋体" w:cs="宋体"/>
          <w:b/>
          <w:bCs/>
          <w:color w:val="auto"/>
          <w:spacing w:val="0"/>
          <w:szCs w:val="21"/>
          <w:highlight w:val="none"/>
        </w:rPr>
        <w:t xml:space="preserve">★</w:t>
      </w:r>
      <w:bookmarkEnd w:id="138"/>
      <w:r>
        <w:rPr>
          <w:rFonts w:hint="eastAsia" w:ascii="宋体" w:hAnsi="宋体" w:cs="宋体"/>
          <w:b/>
          <w:bCs/>
          <w:color w:val="auto"/>
          <w:spacing w:val="0"/>
          <w:szCs w:val="21"/>
          <w:highlight w:val="none"/>
          <w:lang w:val="en-US" w:eastAsia="zh-CN"/>
        </w:rPr>
        <w:t xml:space="preserve">二</w:t>
      </w:r>
      <w:r>
        <w:rPr>
          <w:rFonts w:hint="eastAsia" w:ascii="宋体" w:hAnsi="宋体" w:eastAsia="宋体" w:cs="宋体"/>
          <w:b/>
          <w:bCs/>
          <w:color w:val="auto"/>
          <w:spacing w:val="0"/>
          <w:szCs w:val="21"/>
          <w:highlight w:val="none"/>
        </w:rPr>
        <w:t xml:space="preserve">、拟采购标的需要满足的技术要求</w:t>
      </w:r>
      <w:r/>
    </w:p>
    <w:p>
      <w:pPr>
        <w:ind w:firstLine="422"/>
        <w:jc w:val="left"/>
        <w:keepLines w:val="0"/>
        <w:keepNext w:val="0"/>
        <w:pageBreakBefore w:val="0"/>
        <w:spacing w:line="360" w:lineRule="auto"/>
        <w:widowControl w:val="off"/>
        <w:rPr>
          <w:rFonts w:hint="default"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rPr>
        <w:t xml:space="preserve">（一）</w:t>
      </w:r>
      <w:r>
        <w:rPr>
          <w:rFonts w:hint="eastAsia" w:ascii="宋体" w:hAnsi="宋体" w:cs="宋体"/>
          <w:b/>
          <w:bCs/>
          <w:color w:val="auto"/>
          <w:spacing w:val="0"/>
          <w:szCs w:val="21"/>
          <w:highlight w:val="none"/>
          <w:lang w:val="en-US" w:eastAsia="zh-CN"/>
        </w:rPr>
        <w:t xml:space="preserve">服务内容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合同期内，为采购人主办的</w:t>
      </w:r>
      <w:r>
        <w:rPr>
          <w:rFonts w:hint="eastAsia" w:ascii="宋体" w:hAnsi="宋体" w:cs="宋体"/>
          <w:b w:val="0"/>
          <w:bCs w:val="0"/>
          <w:color w:val="auto"/>
          <w:spacing w:val="0"/>
          <w:szCs w:val="21"/>
          <w:highlight w:val="none"/>
          <w:lang w:eastAsia="zh-CN"/>
        </w:rPr>
        <w:t xml:space="preserve">第十三届中国—中亚合作论坛</w:t>
      </w:r>
      <w:r>
        <w:rPr>
          <w:rFonts w:hint="eastAsia" w:ascii="宋体" w:hAnsi="宋体" w:eastAsia="宋体" w:cs="宋体"/>
          <w:b w:val="0"/>
          <w:bCs w:val="0"/>
          <w:color w:val="auto"/>
          <w:spacing w:val="0"/>
          <w:szCs w:val="21"/>
          <w:highlight w:val="none"/>
        </w:rPr>
        <w:t xml:space="preserve">提供以下服务：</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会前筹备工作保障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1.1 </w:t>
      </w:r>
      <w:r>
        <w:rPr>
          <w:rFonts w:hint="eastAsia" w:ascii="宋体" w:hAnsi="宋体" w:cs="宋体"/>
          <w:szCs w:val="21"/>
          <w:highlight w:val="none"/>
        </w:rPr>
        <w:t xml:space="preserve">会前筹备工作组场地</w:t>
      </w:r>
      <w:r>
        <w:rPr>
          <w:rFonts w:hint="eastAsia" w:ascii="宋体" w:hAnsi="宋体" w:cs="宋体"/>
          <w:szCs w:val="21"/>
          <w:highlight w:val="none"/>
          <w:lang w:val="en-US" w:eastAsia="zh-CN"/>
        </w:rPr>
        <w:t xml:space="preserve">协调。为项目成立</w:t>
      </w:r>
      <w:r>
        <w:rPr>
          <w:rFonts w:hint="eastAsia" w:ascii="宋体" w:hAnsi="宋体" w:cs="宋体"/>
          <w:szCs w:val="21"/>
          <w:highlight w:val="none"/>
          <w:lang w:eastAsia="zh-CN"/>
        </w:rPr>
        <w:t xml:space="preserve">专项服务团队，</w:t>
      </w:r>
      <w:r>
        <w:rPr>
          <w:rFonts w:hint="eastAsia" w:ascii="宋体" w:hAnsi="宋体" w:cs="宋体"/>
          <w:szCs w:val="21"/>
          <w:highlight w:val="none"/>
          <w:lang w:val="en-US" w:eastAsia="zh-CN"/>
        </w:rPr>
        <w:t xml:space="preserve">前期服务支撑人员不少于4人，自接到采购人通知进场提供服务，服务时间不少于60天。</w:t>
      </w:r>
      <w:r>
        <w:rPr>
          <w:rFonts w:hint="eastAsia" w:ascii="宋体" w:hAnsi="宋体" w:cs="宋体"/>
          <w:szCs w:val="21"/>
          <w:highlight w:val="none"/>
          <w:lang w:eastAsia="zh-CN"/>
        </w:rPr>
        <w:t xml:space="preserve">全程配合采购人开展各项会务统筹工作。建立常态化日常沟通机制，实时对接工作事宜，第一时间统筹协调、高效处置会议筹备及现场执行过程中的各类事务，保障各项工作衔接顺畅、推进有序</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1.2 </w:t>
      </w:r>
      <w:r>
        <w:rPr>
          <w:rFonts w:hint="eastAsia" w:ascii="宋体" w:hAnsi="宋体" w:cs="宋体"/>
          <w:szCs w:val="21"/>
          <w:highlight w:val="none"/>
        </w:rPr>
        <w:t xml:space="preserve">为筹备工作组提供</w:t>
      </w:r>
      <w:r>
        <w:rPr>
          <w:rFonts w:hint="eastAsia" w:ascii="宋体" w:hAnsi="宋体" w:cs="宋体"/>
          <w:szCs w:val="21"/>
          <w:highlight w:val="none"/>
          <w:lang w:val="en-US" w:eastAsia="zh-CN"/>
        </w:rPr>
        <w:t xml:space="preserve">用餐</w:t>
      </w:r>
      <w:r>
        <w:rPr>
          <w:rFonts w:hint="eastAsia" w:ascii="宋体" w:hAnsi="宋体" w:cs="宋体"/>
          <w:szCs w:val="21"/>
          <w:highlight w:val="none"/>
        </w:rPr>
        <w:t xml:space="preserve">保障，办公期间提供日常饮水、加班餐等服务。</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1.3 </w:t>
      </w:r>
      <w:r>
        <w:rPr>
          <w:rFonts w:hint="eastAsia" w:ascii="宋体" w:hAnsi="宋体" w:cs="宋体"/>
          <w:szCs w:val="21"/>
          <w:highlight w:val="none"/>
        </w:rPr>
        <w:t xml:space="preserve">提供筹备工作组</w:t>
      </w:r>
      <w:r>
        <w:rPr>
          <w:rFonts w:hint="eastAsia" w:ascii="宋体" w:hAnsi="宋体" w:cs="宋体"/>
          <w:szCs w:val="21"/>
          <w:highlight w:val="none"/>
          <w:lang w:val="en-US" w:eastAsia="zh-CN"/>
        </w:rPr>
        <w:t xml:space="preserve">所需</w:t>
      </w:r>
      <w:r>
        <w:rPr>
          <w:rFonts w:hint="eastAsia" w:ascii="宋体" w:hAnsi="宋体" w:cs="宋体"/>
          <w:szCs w:val="21"/>
          <w:highlight w:val="none"/>
        </w:rPr>
        <w:t xml:space="preserve">设施设备租赁服务，包含打印机、电脑等设备租赁</w:t>
      </w:r>
      <w:r>
        <w:rPr>
          <w:rFonts w:hint="eastAsia" w:ascii="宋体" w:hAnsi="宋体" w:cs="宋体"/>
          <w:szCs w:val="21"/>
          <w:highlight w:val="none"/>
          <w:lang w:val="en-US" w:eastAsia="zh-CN"/>
        </w:rPr>
        <w:t xml:space="preserve">及相应打印配套物资</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1.4 </w:t>
      </w:r>
      <w:r>
        <w:rPr>
          <w:rFonts w:hint="eastAsia" w:ascii="宋体" w:hAnsi="宋体" w:cs="宋体"/>
          <w:szCs w:val="21"/>
          <w:highlight w:val="none"/>
        </w:rPr>
        <w:t xml:space="preserve">提供会前办公期间办公用品的采购保障、快递邮寄服务和宣传物料</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场地租赁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 </w:t>
      </w:r>
      <w:r>
        <w:rPr>
          <w:rFonts w:hint="eastAsia" w:ascii="宋体" w:hAnsi="宋体" w:cs="宋体"/>
          <w:szCs w:val="21"/>
          <w:highlight w:val="none"/>
        </w:rPr>
        <w:t xml:space="preserve">负责</w:t>
      </w:r>
      <w:r>
        <w:rPr>
          <w:rFonts w:hint="eastAsia" w:ascii="宋体" w:hAnsi="宋体" w:cs="宋体"/>
          <w:szCs w:val="21"/>
          <w:highlight w:val="none"/>
          <w:lang w:val="en-US" w:eastAsia="zh-CN"/>
        </w:rPr>
        <w:t xml:space="preserve">论坛开闭</w:t>
      </w:r>
      <w:r>
        <w:rPr>
          <w:rFonts w:hint="eastAsia" w:ascii="宋体" w:hAnsi="宋体" w:cs="宋体"/>
          <w:szCs w:val="21"/>
          <w:highlight w:val="none"/>
        </w:rPr>
        <w:t xml:space="preserve">幕式场地租赁，会场要求同时容纳</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00人以上，其中搭建</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天，场租1</w:t>
      </w:r>
      <w:r>
        <w:rPr>
          <w:rFonts w:hint="eastAsia" w:ascii="宋体" w:hAnsi="宋体" w:cs="宋体"/>
          <w:szCs w:val="21"/>
          <w:highlight w:val="none"/>
          <w:lang w:val="en-US" w:eastAsia="zh-CN"/>
        </w:rPr>
        <w:t xml:space="preserve">天，</w:t>
      </w:r>
      <w:r>
        <w:rPr>
          <w:rFonts w:hint="eastAsia" w:ascii="宋体" w:hAnsi="宋体" w:cs="宋体"/>
          <w:szCs w:val="21"/>
          <w:highlight w:val="none"/>
        </w:rPr>
        <w:t xml:space="preserve">层高不低于8米，场地面积不小于</w:t>
      </w:r>
      <w:r>
        <w:rPr>
          <w:rFonts w:hint="eastAsia" w:ascii="宋体" w:hAnsi="宋体" w:cs="宋体"/>
          <w:szCs w:val="21"/>
          <w:highlight w:val="none"/>
          <w:lang w:val="en-US" w:eastAsia="zh-CN"/>
        </w:rPr>
        <w:t xml:space="preserve">1200</w:t>
      </w:r>
      <w:r>
        <w:rPr>
          <w:rFonts w:hint="eastAsia" w:ascii="宋体" w:hAnsi="宋体" w:cs="宋体"/>
          <w:szCs w:val="21"/>
          <w:highlight w:val="none"/>
        </w:rPr>
        <w:t xml:space="preserve">平方米。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2.2 </w:t>
      </w:r>
      <w:r>
        <w:rPr>
          <w:rFonts w:hint="eastAsia" w:ascii="宋体" w:hAnsi="宋体" w:cs="宋体"/>
          <w:szCs w:val="21"/>
          <w:highlight w:val="none"/>
        </w:rPr>
        <w:t xml:space="preserve">负责</w:t>
      </w:r>
      <w:r>
        <w:rPr>
          <w:rFonts w:hint="eastAsia" w:ascii="宋体" w:hAnsi="宋体" w:cs="宋体"/>
          <w:szCs w:val="21"/>
          <w:highlight w:val="none"/>
          <w:lang w:val="en-US" w:eastAsia="zh-CN"/>
        </w:rPr>
        <w:t xml:space="preserve">5场平行论坛</w:t>
      </w:r>
      <w:r>
        <w:rPr>
          <w:rFonts w:hint="eastAsia" w:ascii="宋体" w:hAnsi="宋体" w:cs="宋体"/>
          <w:szCs w:val="21"/>
          <w:highlight w:val="none"/>
        </w:rPr>
        <w:t xml:space="preserve">场地租赁，会场要求同时容纳1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0人以上，其中搭建</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天，场租1</w:t>
      </w:r>
      <w:r>
        <w:rPr>
          <w:rFonts w:hint="eastAsia" w:ascii="宋体" w:hAnsi="宋体" w:cs="宋体"/>
          <w:szCs w:val="21"/>
          <w:highlight w:val="none"/>
          <w:lang w:val="en-US" w:eastAsia="zh-CN"/>
        </w:rPr>
        <w:t xml:space="preserve">天，</w:t>
      </w:r>
      <w:r>
        <w:rPr>
          <w:rFonts w:hint="eastAsia" w:ascii="宋体" w:hAnsi="宋体" w:cs="宋体"/>
          <w:szCs w:val="21"/>
          <w:highlight w:val="none"/>
        </w:rPr>
        <w:t xml:space="preserve">层高不低于4米，场地面积不小于</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0平方米。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2.3 </w:t>
      </w:r>
      <w:r>
        <w:rPr>
          <w:rFonts w:hint="eastAsia" w:ascii="宋体" w:hAnsi="宋体" w:cs="宋体"/>
          <w:szCs w:val="21"/>
          <w:highlight w:val="none"/>
        </w:rPr>
        <w:t xml:space="preserve">负责开闭幕式及</w:t>
      </w:r>
      <w:r>
        <w:rPr>
          <w:rFonts w:hint="eastAsia" w:ascii="宋体" w:hAnsi="宋体" w:cs="宋体"/>
          <w:szCs w:val="21"/>
          <w:highlight w:val="none"/>
          <w:lang w:val="en-US" w:eastAsia="zh-CN"/>
        </w:rPr>
        <w:t xml:space="preserve">平行论坛</w:t>
      </w:r>
      <w:r>
        <w:rPr>
          <w:rFonts w:hint="eastAsia" w:ascii="宋体" w:hAnsi="宋体" w:cs="宋体"/>
          <w:szCs w:val="21"/>
          <w:highlight w:val="none"/>
        </w:rPr>
        <w:t xml:space="preserve">贵宾休息室，其中搭建</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天，场租1</w:t>
      </w:r>
      <w:r>
        <w:rPr>
          <w:rFonts w:hint="eastAsia" w:ascii="宋体" w:hAnsi="宋体" w:cs="宋体"/>
          <w:szCs w:val="21"/>
          <w:highlight w:val="none"/>
          <w:lang w:val="en-US" w:eastAsia="zh-CN"/>
        </w:rPr>
        <w:t xml:space="preserve">天，</w:t>
      </w:r>
      <w:r>
        <w:rPr>
          <w:rFonts w:hint="eastAsia" w:ascii="宋体" w:hAnsi="宋体" w:cs="宋体"/>
          <w:szCs w:val="21"/>
          <w:highlight w:val="none"/>
        </w:rPr>
        <w:t xml:space="preserve">以及各会务保障室（媒体用、筹备组及物料用、公安指挥中心等）、嘉宾采访间等的租赁。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2.4 负责欢迎</w:t>
      </w:r>
      <w:r>
        <w:rPr>
          <w:rFonts w:hint="eastAsia" w:ascii="宋体" w:hAnsi="宋体" w:cs="宋体"/>
          <w:szCs w:val="21"/>
          <w:highlight w:val="none"/>
        </w:rPr>
        <w:t xml:space="preserve">晚宴场地及休息室租赁，要求同时容纳</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00人以上，其中搭建</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天，场租1</w:t>
      </w:r>
      <w:r>
        <w:rPr>
          <w:rFonts w:hint="eastAsia" w:ascii="宋体" w:hAnsi="宋体" w:cs="宋体"/>
          <w:szCs w:val="21"/>
          <w:highlight w:val="none"/>
          <w:lang w:val="en-US" w:eastAsia="zh-CN"/>
        </w:rPr>
        <w:t xml:space="preserve">天，</w:t>
      </w:r>
      <w:r>
        <w:rPr>
          <w:rFonts w:hint="eastAsia" w:ascii="宋体" w:hAnsi="宋体" w:cs="宋体"/>
          <w:szCs w:val="21"/>
          <w:highlight w:val="none"/>
        </w:rPr>
        <w:t xml:space="preserve">层高不低于8米，场地面积不小于</w:t>
      </w:r>
      <w:r>
        <w:rPr>
          <w:rFonts w:hint="eastAsia" w:ascii="宋体" w:hAnsi="宋体" w:cs="宋体"/>
          <w:szCs w:val="21"/>
          <w:highlight w:val="none"/>
          <w:lang w:val="en-US" w:eastAsia="zh-CN"/>
        </w:rPr>
        <w:t xml:space="preserve">1000</w:t>
      </w:r>
      <w:r>
        <w:rPr>
          <w:rFonts w:hint="eastAsia" w:ascii="宋体" w:hAnsi="宋体" w:cs="宋体"/>
          <w:szCs w:val="21"/>
          <w:highlight w:val="none"/>
        </w:rPr>
        <w:t xml:space="preserve">平方米。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2.5 负责会见</w:t>
      </w:r>
      <w:r>
        <w:rPr>
          <w:rFonts w:hint="eastAsia" w:ascii="宋体" w:hAnsi="宋体" w:cs="宋体"/>
          <w:szCs w:val="21"/>
          <w:highlight w:val="none"/>
        </w:rPr>
        <w:t xml:space="preserve">场地及休息室租赁，要求同时容纳</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0人以上，其中搭建</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天，场租1</w:t>
      </w:r>
      <w:r>
        <w:rPr>
          <w:rFonts w:hint="eastAsia" w:ascii="宋体" w:hAnsi="宋体" w:cs="宋体"/>
          <w:szCs w:val="21"/>
          <w:highlight w:val="none"/>
          <w:lang w:val="en-US" w:eastAsia="zh-CN"/>
        </w:rPr>
        <w:t xml:space="preserve">天，</w:t>
      </w:r>
      <w:r>
        <w:rPr>
          <w:rFonts w:hint="eastAsia" w:ascii="宋体" w:hAnsi="宋体" w:cs="宋体"/>
          <w:szCs w:val="21"/>
          <w:highlight w:val="none"/>
        </w:rPr>
        <w:t xml:space="preserve">场地面积不小于</w:t>
      </w:r>
      <w:r>
        <w:rPr>
          <w:rFonts w:hint="eastAsia" w:ascii="宋体" w:hAnsi="宋体" w:cs="宋体"/>
          <w:szCs w:val="21"/>
          <w:highlight w:val="none"/>
          <w:lang w:val="en-US" w:eastAsia="zh-CN"/>
        </w:rPr>
        <w:t xml:space="preserve">300</w:t>
      </w:r>
      <w:r>
        <w:rPr>
          <w:rFonts w:hint="eastAsia" w:ascii="宋体" w:hAnsi="宋体" w:cs="宋体"/>
          <w:szCs w:val="21"/>
          <w:highlight w:val="none"/>
        </w:rPr>
        <w:t xml:space="preserve">平方米。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2.6 论坛</w:t>
      </w:r>
      <w:r>
        <w:rPr>
          <w:rFonts w:hint="eastAsia" w:ascii="宋体" w:hAnsi="宋体" w:cs="宋体"/>
          <w:szCs w:val="21"/>
          <w:highlight w:val="none"/>
        </w:rPr>
        <w:t xml:space="preserve">相关场景展示区域</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场地租赁。</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cs="宋体"/>
          <w:b/>
          <w:bCs/>
          <w:color w:val="auto"/>
          <w:spacing w:val="0"/>
          <w:szCs w:val="21"/>
          <w:highlight w:val="none"/>
          <w:lang w:val="en-US" w:eastAsia="zh-CN"/>
        </w:rPr>
        <w:t xml:space="preserve">3.</w:t>
      </w:r>
      <w:r>
        <w:rPr>
          <w:rFonts w:hint="eastAsia" w:ascii="宋体" w:hAnsi="宋体" w:eastAsia="宋体" w:cs="宋体"/>
          <w:b/>
          <w:bCs/>
          <w:color w:val="auto"/>
          <w:spacing w:val="0"/>
          <w:szCs w:val="21"/>
          <w:highlight w:val="none"/>
        </w:rPr>
        <w:t xml:space="preserve">场地设计、布置及物料制作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3.1 </w:t>
      </w:r>
      <w:r>
        <w:rPr>
          <w:rFonts w:hint="eastAsia" w:ascii="宋体" w:hAnsi="宋体" w:eastAsia="宋体" w:cs="宋体"/>
          <w:b w:val="0"/>
          <w:bCs w:val="0"/>
          <w:color w:val="auto"/>
          <w:spacing w:val="0"/>
          <w:szCs w:val="21"/>
          <w:highlight w:val="none"/>
        </w:rPr>
        <w:t xml:space="preserve">场地设计服务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投标人须配备专业的设计制作团队</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不少于5人</w:t>
      </w:r>
      <w:r>
        <w:rPr>
          <w:rFonts w:hint="eastAsia" w:ascii="宋体" w:hAnsi="宋体" w:eastAsia="宋体" w:cs="宋体"/>
          <w:b w:val="0"/>
          <w:bCs w:val="0"/>
          <w:color w:val="auto"/>
          <w:spacing w:val="0"/>
          <w:szCs w:val="21"/>
          <w:highlight w:val="none"/>
        </w:rPr>
        <w:t xml:space="preserve">，配合采购人完成</w:t>
      </w:r>
      <w:r>
        <w:rPr>
          <w:rFonts w:hint="eastAsia" w:ascii="宋体" w:hAnsi="宋体" w:cs="宋体"/>
          <w:b w:val="0"/>
          <w:bCs w:val="0"/>
          <w:color w:val="auto"/>
          <w:spacing w:val="0"/>
          <w:szCs w:val="21"/>
          <w:highlight w:val="none"/>
          <w:lang w:val="en-US" w:eastAsia="zh-CN"/>
        </w:rPr>
        <w:t xml:space="preserve">论坛</w:t>
      </w:r>
      <w:r>
        <w:rPr>
          <w:rFonts w:hint="eastAsia" w:ascii="宋体" w:hAnsi="宋体" w:eastAsia="宋体" w:cs="宋体"/>
          <w:b w:val="0"/>
          <w:bCs w:val="0"/>
          <w:color w:val="auto"/>
          <w:spacing w:val="0"/>
          <w:szCs w:val="21"/>
          <w:highlight w:val="none"/>
        </w:rPr>
        <w:t xml:space="preserve">主视觉设计、开闭幕式的舞台、启动道具、舞美灯光、会场布置等相关设计工作。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3.2 论坛</w:t>
      </w:r>
      <w:r>
        <w:rPr>
          <w:rFonts w:hint="eastAsia" w:ascii="宋体" w:hAnsi="宋体" w:eastAsia="宋体" w:cs="宋体"/>
          <w:b w:val="0"/>
          <w:bCs w:val="0"/>
          <w:color w:val="auto"/>
          <w:spacing w:val="0"/>
          <w:szCs w:val="21"/>
          <w:highlight w:val="none"/>
        </w:rPr>
        <w:t xml:space="preserve">氛围营造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对主会场外场、</w:t>
      </w:r>
      <w:r>
        <w:rPr>
          <w:rFonts w:hint="eastAsia" w:ascii="宋体" w:hAnsi="宋体" w:cs="宋体"/>
          <w:b w:val="0"/>
          <w:bCs w:val="0"/>
          <w:color w:val="auto"/>
          <w:spacing w:val="0"/>
          <w:szCs w:val="21"/>
          <w:highlight w:val="none"/>
          <w:lang w:val="en-US" w:eastAsia="zh-CN"/>
        </w:rPr>
        <w:t xml:space="preserve">会场周边</w:t>
      </w:r>
      <w:r>
        <w:rPr>
          <w:rFonts w:hint="eastAsia" w:ascii="宋体" w:hAnsi="宋体" w:eastAsia="宋体" w:cs="宋体"/>
          <w:b w:val="0"/>
          <w:bCs w:val="0"/>
          <w:color w:val="auto"/>
          <w:spacing w:val="0"/>
          <w:szCs w:val="21"/>
          <w:highlight w:val="none"/>
        </w:rPr>
        <w:t xml:space="preserve">区域进行合理设计与布置，包括但不限于户外道旗、</w:t>
      </w:r>
      <w:r>
        <w:rPr>
          <w:rFonts w:hint="eastAsia" w:ascii="宋体" w:hAnsi="宋体" w:cs="宋体"/>
          <w:b w:val="0"/>
          <w:bCs w:val="0"/>
          <w:color w:val="auto"/>
          <w:spacing w:val="0"/>
          <w:szCs w:val="21"/>
          <w:highlight w:val="none"/>
          <w:lang w:val="en-US" w:eastAsia="zh-CN"/>
        </w:rPr>
        <w:t xml:space="preserve">大会服务处、主题造型</w:t>
      </w:r>
      <w:r>
        <w:rPr>
          <w:rFonts w:hint="eastAsia" w:ascii="宋体" w:hAnsi="宋体" w:eastAsia="宋体" w:cs="宋体"/>
          <w:b w:val="0"/>
          <w:bCs w:val="0"/>
          <w:color w:val="auto"/>
          <w:spacing w:val="0"/>
          <w:szCs w:val="21"/>
          <w:highlight w:val="none"/>
        </w:rPr>
        <w:t xml:space="preserve">、导视系统、签到区、日程</w:t>
      </w:r>
      <w:r>
        <w:rPr>
          <w:rFonts w:hint="eastAsia" w:ascii="宋体" w:hAnsi="宋体" w:cs="宋体"/>
          <w:b w:val="0"/>
          <w:bCs w:val="0"/>
          <w:color w:val="auto"/>
          <w:spacing w:val="0"/>
          <w:szCs w:val="21"/>
          <w:highlight w:val="none"/>
          <w:lang w:val="en-US" w:eastAsia="zh-CN"/>
        </w:rPr>
        <w:t xml:space="preserve">墙</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合影墙、欢迎造型、采访中心，酒店签到处、欢迎卡、欢迎背景板、导视系统，旗帜、口岸物料，</w:t>
      </w:r>
      <w:r>
        <w:rPr>
          <w:rFonts w:hint="eastAsia" w:ascii="宋体" w:hAnsi="宋体" w:eastAsia="宋体" w:cs="宋体"/>
          <w:b w:val="0"/>
          <w:bCs w:val="0"/>
          <w:color w:val="auto"/>
          <w:spacing w:val="0"/>
          <w:szCs w:val="21"/>
          <w:highlight w:val="none"/>
        </w:rPr>
        <w:t xml:space="preserve">接机牌、</w:t>
      </w:r>
      <w:r>
        <w:rPr>
          <w:rFonts w:hint="eastAsia" w:ascii="宋体" w:hAnsi="宋体" w:cs="宋体"/>
          <w:b w:val="0"/>
          <w:bCs w:val="0"/>
          <w:color w:val="auto"/>
          <w:spacing w:val="0"/>
          <w:szCs w:val="21"/>
          <w:highlight w:val="none"/>
          <w:lang w:val="en-US" w:eastAsia="zh-CN"/>
        </w:rPr>
        <w:t xml:space="preserve">车头牌、易拉宝、车辆时刻表、车贴</w:t>
      </w:r>
      <w:r>
        <w:rPr>
          <w:rFonts w:hint="eastAsia" w:ascii="宋体" w:hAnsi="宋体" w:eastAsia="宋体" w:cs="宋体"/>
          <w:b w:val="0"/>
          <w:bCs w:val="0"/>
          <w:color w:val="auto"/>
          <w:spacing w:val="0"/>
          <w:szCs w:val="21"/>
          <w:highlight w:val="none"/>
        </w:rPr>
        <w:t xml:space="preserve">等；对包括VIP室、会见厅等功能区进行布置并提供相关设备。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3.3 </w:t>
      </w:r>
      <w:r>
        <w:rPr>
          <w:rFonts w:hint="eastAsia" w:ascii="宋体" w:hAnsi="宋体" w:eastAsia="宋体" w:cs="宋体"/>
          <w:b w:val="0"/>
          <w:bCs w:val="0"/>
          <w:color w:val="auto"/>
          <w:spacing w:val="0"/>
          <w:szCs w:val="21"/>
          <w:highlight w:val="none"/>
        </w:rPr>
        <w:t xml:space="preserve">活动所需物料设计与制作</w:t>
      </w:r>
      <w:r/>
    </w:p>
    <w:p>
      <w:pPr>
        <w:ind w:firstLine="420"/>
        <w:jc w:val="left"/>
        <w:keepLines w:val="0"/>
        <w:keepNext w:val="0"/>
        <w:pageBreakBefore w:val="0"/>
        <w:spacing w:line="360" w:lineRule="auto"/>
        <w:widowControl w:val="off"/>
        <w:rPr>
          <w:rFonts w:hint="eastAsia" w:ascii="宋体" w:hAnsi="宋体" w:eastAsia="宋体" w:cs="宋体"/>
          <w:b w:val="0"/>
          <w:bCs w:val="0"/>
          <w:color w:val="ff0000"/>
          <w:spacing w:val="0"/>
          <w:szCs w:val="21"/>
          <w:highlight w:val="none"/>
        </w:rPr>
      </w:pPr>
      <w:r>
        <w:rPr>
          <w:rFonts w:hint="eastAsia" w:ascii="宋体" w:hAnsi="宋体" w:eastAsia="宋体" w:cs="宋体"/>
          <w:b w:val="0"/>
          <w:bCs w:val="0"/>
          <w:color w:val="auto"/>
          <w:spacing w:val="0"/>
          <w:szCs w:val="21"/>
          <w:highlight w:val="none"/>
        </w:rPr>
        <w:t xml:space="preserve">按照采购人</w:t>
      </w:r>
      <w:r>
        <w:rPr>
          <w:rFonts w:hint="eastAsia" w:ascii="宋体" w:hAnsi="宋体" w:eastAsia="宋体" w:cs="宋体"/>
          <w:b w:val="0"/>
          <w:bCs w:val="0"/>
          <w:color w:val="auto"/>
          <w:spacing w:val="0"/>
          <w:szCs w:val="21"/>
          <w:highlight w:val="none"/>
          <w:lang w:val="en-US" w:eastAsia="zh-CN"/>
        </w:rPr>
        <w:t xml:space="preserve">要求，根据会议出席人员</w:t>
      </w:r>
      <w:r>
        <w:rPr>
          <w:rFonts w:hint="eastAsia" w:ascii="宋体" w:hAnsi="宋体" w:cs="宋体"/>
          <w:b w:val="0"/>
          <w:bCs w:val="0"/>
          <w:color w:val="auto"/>
          <w:spacing w:val="0"/>
          <w:szCs w:val="21"/>
          <w:highlight w:val="none"/>
          <w:lang w:val="en-US" w:eastAsia="zh-CN"/>
        </w:rPr>
        <w:t xml:space="preserve">数量</w:t>
      </w:r>
      <w:r>
        <w:rPr>
          <w:rFonts w:hint="eastAsia" w:ascii="宋体" w:hAnsi="宋体" w:eastAsia="宋体" w:cs="宋体"/>
          <w:b w:val="0"/>
          <w:bCs w:val="0"/>
          <w:color w:val="auto"/>
          <w:spacing w:val="0"/>
          <w:szCs w:val="21"/>
          <w:highlight w:val="none"/>
        </w:rPr>
        <w:t xml:space="preserve">提供延展物料服务：</w:t>
      </w:r>
      <w:r>
        <w:rPr>
          <w:rFonts w:hint="eastAsia" w:ascii="宋体" w:hAnsi="宋体" w:cs="宋体"/>
          <w:b w:val="0"/>
          <w:bCs w:val="0"/>
          <w:color w:val="auto"/>
          <w:spacing w:val="0"/>
          <w:szCs w:val="21"/>
          <w:highlight w:val="none"/>
          <w:lang w:val="en-US" w:eastAsia="zh-CN"/>
        </w:rPr>
        <w:t xml:space="preserve">包括</w:t>
      </w:r>
      <w:r>
        <w:rPr>
          <w:rFonts w:hint="eastAsia" w:ascii="宋体" w:hAnsi="宋体" w:eastAsia="宋体" w:cs="宋体"/>
          <w:b w:val="0"/>
          <w:bCs w:val="0"/>
          <w:color w:val="auto"/>
          <w:spacing w:val="0"/>
          <w:szCs w:val="21"/>
          <w:highlight w:val="none"/>
        </w:rPr>
        <w:t xml:space="preserve">活动相关延展物料的设计、制作、运输、交接与现场清点，并按照采购人要求装袋、分发，包括但不限于邀请函、桌卡、会议手册、议程单、手提袋、胸卡、</w:t>
      </w:r>
      <w:r>
        <w:rPr>
          <w:rFonts w:hint="eastAsia" w:ascii="宋体" w:hAnsi="宋体" w:cs="宋体"/>
          <w:b w:val="0"/>
          <w:bCs w:val="0"/>
          <w:color w:val="auto"/>
          <w:spacing w:val="0"/>
          <w:szCs w:val="21"/>
          <w:highlight w:val="none"/>
          <w:lang w:val="en-US" w:eastAsia="zh-CN"/>
        </w:rPr>
        <w:t xml:space="preserve">话筒套</w:t>
      </w:r>
      <w:r>
        <w:rPr>
          <w:rFonts w:hint="eastAsia" w:ascii="宋体" w:hAnsi="宋体" w:eastAsia="宋体" w:cs="宋体"/>
          <w:b w:val="0"/>
          <w:bCs w:val="0"/>
          <w:color w:val="auto"/>
          <w:spacing w:val="0"/>
          <w:szCs w:val="21"/>
          <w:highlight w:val="none"/>
        </w:rPr>
        <w:t xml:space="preserve">等会议材料的设计制作、翻译；</w:t>
      </w:r>
      <w:r>
        <w:rPr>
          <w:rFonts w:hint="eastAsia" w:ascii="宋体" w:hAnsi="宋体" w:eastAsia="宋体" w:cs="宋体"/>
          <w:b w:val="0"/>
          <w:bCs w:val="0"/>
          <w:color w:val="auto"/>
          <w:spacing w:val="0"/>
          <w:szCs w:val="21"/>
          <w:highlight w:val="none"/>
          <w:lang w:val="en-US" w:eastAsia="zh-CN"/>
        </w:rPr>
        <w:t xml:space="preserve">物料规格需匹配论坛规格及相关安保要求，</w:t>
      </w:r>
      <w:r>
        <w:rPr>
          <w:rFonts w:hint="eastAsia" w:ascii="宋体" w:hAnsi="宋体" w:eastAsia="宋体" w:cs="宋体"/>
          <w:b w:val="0"/>
          <w:bCs w:val="0"/>
          <w:color w:val="auto"/>
          <w:spacing w:val="0"/>
          <w:szCs w:val="21"/>
          <w:highlight w:val="none"/>
        </w:rPr>
        <w:t xml:space="preserve">实际类别、梳理、效果以最终方案为准。对包括VIP室、会见厅等功能区进行布置并提供相关</w:t>
      </w:r>
      <w:r>
        <w:rPr>
          <w:rFonts w:hint="eastAsia" w:ascii="宋体" w:hAnsi="宋体" w:eastAsia="宋体" w:cs="宋体"/>
          <w:b w:val="0"/>
          <w:bCs w:val="0"/>
          <w:color w:val="auto"/>
          <w:spacing w:val="0"/>
          <w:szCs w:val="21"/>
          <w:highlight w:val="none"/>
          <w:lang w:val="en-US" w:eastAsia="zh-CN"/>
        </w:rPr>
        <w:t xml:space="preserve">物料</w:t>
      </w:r>
      <w:r>
        <w:rPr>
          <w:rFonts w:hint="eastAsia" w:ascii="宋体" w:hAnsi="宋体" w:eastAsia="宋体" w:cs="宋体"/>
          <w:b w:val="0"/>
          <w:bCs w:val="0"/>
          <w:color w:val="auto"/>
          <w:spacing w:val="0"/>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cs="宋体"/>
          <w:b/>
          <w:bCs/>
          <w:color w:val="auto"/>
          <w:spacing w:val="0"/>
          <w:sz w:val="21"/>
          <w:szCs w:val="21"/>
          <w:highlight w:val="none"/>
          <w:lang w:val="en-US" w:eastAsia="zh-CN" w:bidi="ar-SA"/>
        </w:rPr>
        <w:t xml:space="preserve">4.</w:t>
      </w:r>
      <w:r>
        <w:rPr>
          <w:rFonts w:hint="eastAsia" w:ascii="宋体" w:hAnsi="宋体" w:eastAsia="宋体" w:cs="宋体"/>
          <w:b/>
          <w:bCs/>
          <w:color w:val="auto"/>
          <w:spacing w:val="0"/>
          <w:szCs w:val="21"/>
          <w:highlight w:val="none"/>
        </w:rPr>
        <w:t xml:space="preserve">执行要求</w:t>
      </w:r>
      <w:r/>
    </w:p>
    <w:p>
      <w:pPr>
        <w:ind w:firstLine="420"/>
        <w:jc w:val="left"/>
        <w:keepLines w:val="0"/>
        <w:keepNext w:val="0"/>
        <w:pageBreakBefore w:val="0"/>
        <w:spacing w:line="360" w:lineRule="auto"/>
        <w:widowControl w:val="off"/>
        <w:rPr>
          <w:rFonts w:hint="default" w:eastAsia="宋体"/>
          <w:highlight w:val="none"/>
          <w:lang w:val="en-US" w:eastAsia="zh-CN"/>
        </w:rPr>
      </w:pPr>
      <w:r>
        <w:rPr>
          <w:rFonts w:hint="eastAsia" w:ascii="宋体" w:hAnsi="宋体" w:cs="宋体"/>
          <w:b w:val="0"/>
          <w:bCs w:val="0"/>
          <w:color w:val="auto"/>
          <w:spacing w:val="0"/>
          <w:szCs w:val="21"/>
          <w:highlight w:val="none"/>
          <w:lang w:val="en-US" w:eastAsia="zh-CN"/>
        </w:rPr>
        <w:t xml:space="preserve">4.1 </w:t>
      </w:r>
      <w:r>
        <w:rPr>
          <w:rFonts w:hint="eastAsia" w:ascii="宋体" w:hAnsi="宋体" w:eastAsia="宋体" w:cs="宋体"/>
          <w:b w:val="0"/>
          <w:bCs w:val="0"/>
          <w:color w:val="auto"/>
          <w:spacing w:val="0"/>
          <w:szCs w:val="21"/>
          <w:highlight w:val="none"/>
        </w:rPr>
        <w:t xml:space="preserve">根据采购人要求，</w:t>
      </w:r>
      <w:r>
        <w:rPr>
          <w:rFonts w:hint="eastAsia" w:ascii="宋体" w:hAnsi="宋体" w:cs="宋体"/>
          <w:b w:val="0"/>
          <w:bCs w:val="0"/>
          <w:color w:val="auto"/>
          <w:spacing w:val="0"/>
          <w:szCs w:val="21"/>
          <w:highlight w:val="none"/>
          <w:lang w:eastAsia="zh-CN"/>
        </w:rPr>
        <w:t xml:space="preserve">欢迎晚宴</w:t>
      </w:r>
      <w:r>
        <w:rPr>
          <w:rFonts w:hint="eastAsia" w:ascii="宋体" w:hAnsi="宋体" w:cs="宋体"/>
          <w:b w:val="0"/>
          <w:bCs w:val="0"/>
          <w:color w:val="auto"/>
          <w:spacing w:val="0"/>
          <w:szCs w:val="21"/>
          <w:highlight w:val="none"/>
          <w:lang w:val="en-US" w:eastAsia="zh-CN"/>
        </w:rPr>
        <w:t xml:space="preserve">规模不低于300人</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场地不低于1000平方，</w:t>
      </w:r>
      <w:r>
        <w:rPr>
          <w:rFonts w:hint="eastAsia" w:ascii="宋体" w:hAnsi="宋体" w:cs="宋体"/>
          <w:b w:val="0"/>
          <w:bCs w:val="0"/>
          <w:color w:val="auto"/>
          <w:spacing w:val="0"/>
          <w:szCs w:val="21"/>
          <w:highlight w:val="none"/>
          <w:lang w:eastAsia="zh-CN"/>
        </w:rPr>
        <w:t xml:space="preserve">开/闭幕式</w:t>
      </w:r>
      <w:r>
        <w:rPr>
          <w:rFonts w:hint="eastAsia" w:ascii="宋体" w:hAnsi="宋体" w:cs="宋体"/>
          <w:b w:val="0"/>
          <w:bCs w:val="0"/>
          <w:color w:val="auto"/>
          <w:spacing w:val="0"/>
          <w:szCs w:val="21"/>
          <w:highlight w:val="none"/>
          <w:lang w:val="en-US" w:eastAsia="zh-CN"/>
        </w:rPr>
        <w:t xml:space="preserve">场地不小于1200平方</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五场</w:t>
      </w:r>
      <w:r>
        <w:rPr>
          <w:rFonts w:hint="eastAsia" w:ascii="宋体" w:hAnsi="宋体" w:cs="宋体"/>
          <w:b w:val="0"/>
          <w:bCs w:val="0"/>
          <w:color w:val="auto"/>
          <w:spacing w:val="0"/>
          <w:szCs w:val="21"/>
          <w:highlight w:val="none"/>
          <w:lang w:eastAsia="zh-CN"/>
        </w:rPr>
        <w:t xml:space="preserve">平行分论坛</w:t>
      </w:r>
      <w:r>
        <w:rPr>
          <w:rFonts w:hint="eastAsia" w:ascii="宋体" w:hAnsi="宋体" w:cs="宋体"/>
          <w:b w:val="0"/>
          <w:bCs w:val="0"/>
          <w:color w:val="auto"/>
          <w:spacing w:val="0"/>
          <w:szCs w:val="21"/>
          <w:highlight w:val="none"/>
          <w:lang w:val="en-US" w:eastAsia="zh-CN"/>
        </w:rPr>
        <w:t xml:space="preserve">可容纳参会人数不低于100人</w:t>
      </w:r>
      <w:r>
        <w:rPr>
          <w:rFonts w:hint="eastAsia" w:ascii="宋体" w:hAnsi="宋体" w:cs="宋体"/>
          <w:b w:val="0"/>
          <w:bCs w:val="0"/>
          <w:color w:val="auto"/>
          <w:spacing w:val="0"/>
          <w:szCs w:val="21"/>
          <w:highlight w:val="none"/>
          <w:lang w:eastAsia="zh-CN"/>
        </w:rPr>
        <w:t xml:space="preserve">、合作成就展</w:t>
      </w:r>
      <w:r>
        <w:rPr>
          <w:rFonts w:hint="eastAsia" w:ascii="宋体" w:hAnsi="宋体" w:cs="宋体"/>
          <w:b w:val="0"/>
          <w:bCs w:val="0"/>
          <w:color w:val="auto"/>
          <w:spacing w:val="0"/>
          <w:szCs w:val="21"/>
          <w:highlight w:val="none"/>
          <w:lang w:val="en-US" w:eastAsia="zh-CN"/>
        </w:rPr>
        <w:t xml:space="preserve">展出面积不低于1000平</w:t>
      </w:r>
      <w:r>
        <w:rPr>
          <w:rFonts w:hint="eastAsia" w:ascii="宋体" w:hAnsi="宋体" w:cs="宋体"/>
          <w:b w:val="0"/>
          <w:bCs w:val="0"/>
          <w:color w:val="auto"/>
          <w:spacing w:val="0"/>
          <w:szCs w:val="21"/>
          <w:highlight w:val="none"/>
          <w:lang w:eastAsia="zh-CN"/>
        </w:rPr>
        <w:t xml:space="preserve">等</w:t>
      </w:r>
      <w:r>
        <w:rPr>
          <w:rFonts w:hint="eastAsia" w:ascii="宋体" w:hAnsi="宋体" w:eastAsia="宋体" w:cs="宋体"/>
          <w:b w:val="0"/>
          <w:bCs w:val="0"/>
          <w:color w:val="auto"/>
          <w:spacing w:val="0"/>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2 </w:t>
      </w: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val="en-US" w:eastAsia="zh-CN"/>
        </w:rPr>
        <w:t xml:space="preserve">论坛</w:t>
      </w:r>
      <w:r>
        <w:rPr>
          <w:rFonts w:hint="eastAsia" w:ascii="宋体" w:hAnsi="宋体" w:eastAsia="宋体" w:cs="宋体"/>
          <w:b w:val="0"/>
          <w:bCs w:val="0"/>
          <w:color w:val="auto"/>
          <w:spacing w:val="0"/>
          <w:szCs w:val="21"/>
          <w:highlight w:val="none"/>
        </w:rPr>
        <w:t xml:space="preserve">及配套的各类活动（</w:t>
      </w:r>
      <w:r>
        <w:rPr>
          <w:rFonts w:hint="eastAsia" w:ascii="宋体" w:hAnsi="宋体" w:cs="宋体"/>
          <w:b w:val="0"/>
          <w:bCs w:val="0"/>
          <w:color w:val="auto"/>
          <w:spacing w:val="0"/>
          <w:szCs w:val="21"/>
          <w:highlight w:val="none"/>
          <w:lang w:eastAsia="zh-CN"/>
        </w:rPr>
        <w:t xml:space="preserve">包括但不限于欢迎晚宴、</w:t>
      </w:r>
      <w:r>
        <w:rPr>
          <w:rFonts w:hint="eastAsia" w:ascii="宋体" w:hAnsi="宋体" w:cs="宋体"/>
          <w:b w:val="0"/>
          <w:bCs w:val="0"/>
          <w:color w:val="auto"/>
          <w:spacing w:val="0"/>
          <w:szCs w:val="21"/>
          <w:highlight w:val="none"/>
          <w:lang w:val="en-US" w:eastAsia="zh-CN"/>
        </w:rPr>
        <w:t xml:space="preserve">开幕式（主论坛）、</w:t>
      </w:r>
      <w:r>
        <w:rPr>
          <w:rFonts w:hint="eastAsia" w:ascii="宋体" w:hAnsi="宋体" w:cs="宋体"/>
          <w:b w:val="0"/>
          <w:bCs w:val="0"/>
          <w:color w:val="auto"/>
          <w:spacing w:val="0"/>
          <w:szCs w:val="21"/>
          <w:highlight w:val="none"/>
          <w:lang w:eastAsia="zh-CN"/>
        </w:rPr>
        <w:t xml:space="preserve">闭幕式、平行分论坛、成就展等</w:t>
      </w:r>
      <w:r>
        <w:rPr>
          <w:rFonts w:hint="eastAsia" w:ascii="宋体" w:hAnsi="宋体" w:eastAsia="宋体" w:cs="宋体"/>
          <w:b w:val="0"/>
          <w:bCs w:val="0"/>
          <w:color w:val="auto"/>
          <w:spacing w:val="0"/>
          <w:szCs w:val="21"/>
          <w:highlight w:val="none"/>
        </w:rPr>
        <w:t xml:space="preserve">）活动会场搭建工作，包括但不限于舞台、音响、灯光等硬件设备的租赁、搭建与布置工作。</w:t>
      </w:r>
      <w:r>
        <w:rPr>
          <w:rFonts w:hint="eastAsia" w:ascii="宋体" w:hAnsi="宋体" w:cs="宋体"/>
          <w:szCs w:val="21"/>
          <w:highlight w:val="none"/>
        </w:rPr>
        <w:t xml:space="preserve">其中，大屏规格P3以上，适应会场需求，大屏控制系统需有备份；灯光须具备照明补光，保证面光饱和，须具备舞台聚焦功能，匹配一定的光束灯、染色灯等满足采购人需求，根据流程可实现追光、灯阵等效果；音响性能稳定，覆盖射程远，须配备一定数量的演讲话筒、手持话筒和耳麦等，能满足流程需要。</w:t>
      </w:r>
      <w:r/>
    </w:p>
    <w:p>
      <w:pPr>
        <w:ind w:firstLine="420"/>
        <w:jc w:val="left"/>
        <w:keepLines w:val="0"/>
        <w:keepNext w:val="0"/>
        <w:pageBreakBefore w:val="0"/>
        <w:spacing w:line="360" w:lineRule="auto"/>
        <w:widowControl w:val="off"/>
        <w:rPr>
          <w:rFonts w:hint="eastAsia"/>
          <w:highlight w:val="none"/>
        </w:rPr>
      </w:pP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3 </w:t>
      </w: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eastAsia="zh-CN"/>
        </w:rPr>
        <w:t xml:space="preserve">论坛</w:t>
      </w:r>
      <w:r>
        <w:rPr>
          <w:rFonts w:hint="eastAsia" w:ascii="宋体" w:hAnsi="宋体" w:eastAsia="宋体" w:cs="宋体"/>
          <w:b w:val="0"/>
          <w:bCs w:val="0"/>
          <w:color w:val="auto"/>
          <w:spacing w:val="0"/>
          <w:szCs w:val="21"/>
          <w:highlight w:val="none"/>
        </w:rPr>
        <w:t xml:space="preserve">及配套的各类活动（</w:t>
      </w:r>
      <w:r>
        <w:rPr>
          <w:rFonts w:hint="eastAsia" w:ascii="宋体" w:hAnsi="宋体" w:cs="宋体"/>
          <w:b w:val="0"/>
          <w:bCs w:val="0"/>
          <w:color w:val="auto"/>
          <w:spacing w:val="0"/>
          <w:szCs w:val="21"/>
          <w:highlight w:val="none"/>
          <w:lang w:eastAsia="zh-CN"/>
        </w:rPr>
        <w:t xml:space="preserve">包括但不限于欢迎晚宴、</w:t>
      </w:r>
      <w:r>
        <w:rPr>
          <w:rFonts w:hint="eastAsia" w:ascii="宋体" w:hAnsi="宋体" w:cs="宋体"/>
          <w:b w:val="0"/>
          <w:bCs w:val="0"/>
          <w:color w:val="auto"/>
          <w:spacing w:val="0"/>
          <w:szCs w:val="21"/>
          <w:highlight w:val="none"/>
          <w:lang w:val="en-US" w:eastAsia="zh-CN"/>
        </w:rPr>
        <w:t xml:space="preserve">开幕式（主论坛）、</w:t>
      </w:r>
      <w:r>
        <w:rPr>
          <w:rFonts w:hint="eastAsia" w:ascii="宋体" w:hAnsi="宋体" w:cs="宋体"/>
          <w:b w:val="0"/>
          <w:bCs w:val="0"/>
          <w:color w:val="auto"/>
          <w:spacing w:val="0"/>
          <w:szCs w:val="21"/>
          <w:highlight w:val="none"/>
          <w:lang w:eastAsia="zh-CN"/>
        </w:rPr>
        <w:t xml:space="preserve">闭幕式、平行分论坛、成就展等</w:t>
      </w:r>
      <w:r>
        <w:rPr>
          <w:rFonts w:hint="eastAsia" w:ascii="宋体" w:hAnsi="宋体" w:eastAsia="宋体" w:cs="宋体"/>
          <w:b w:val="0"/>
          <w:bCs w:val="0"/>
          <w:color w:val="auto"/>
          <w:spacing w:val="0"/>
          <w:szCs w:val="21"/>
          <w:highlight w:val="none"/>
        </w:rPr>
        <w:t xml:space="preserve">）</w:t>
      </w:r>
      <w:r>
        <w:rPr>
          <w:rFonts w:hint="eastAsia" w:ascii="宋体" w:hAnsi="宋体" w:cs="宋体"/>
          <w:szCs w:val="21"/>
          <w:highlight w:val="none"/>
        </w:rPr>
        <w:t xml:space="preserve">环节效果</w:t>
      </w:r>
      <w:r>
        <w:rPr>
          <w:rFonts w:hint="eastAsia" w:ascii="宋体" w:hAnsi="宋体" w:cs="宋体"/>
          <w:color w:val="auto"/>
          <w:szCs w:val="21"/>
          <w:highlight w:val="none"/>
        </w:rPr>
        <w:t xml:space="preserve">视频</w:t>
      </w:r>
      <w:r>
        <w:rPr>
          <w:rFonts w:hint="eastAsia" w:ascii="宋体" w:hAnsi="宋体" w:cs="宋体"/>
          <w:color w:val="auto"/>
          <w:szCs w:val="21"/>
          <w:highlight w:val="none"/>
          <w:lang w:val="en-US" w:eastAsia="zh-CN"/>
        </w:rPr>
        <w:t xml:space="preserve">和PPT</w:t>
      </w:r>
      <w:r>
        <w:rPr>
          <w:rFonts w:hint="eastAsia" w:ascii="宋体" w:hAnsi="宋体" w:cs="宋体"/>
          <w:szCs w:val="21"/>
          <w:highlight w:val="none"/>
        </w:rPr>
        <w:t xml:space="preserve">的策划及制作，</w:t>
      </w:r>
      <w:r>
        <w:rPr>
          <w:rFonts w:hint="eastAsia"/>
          <w:highlight w:val="none"/>
        </w:rPr>
        <w:t xml:space="preserve">例如动态主视觉、启动视频、环节视频等。负责闭幕式精彩瞬间回顾视频的拍摄及制作工作，包括但不限于会见及合影、开闭幕式、</w:t>
      </w:r>
      <w:r>
        <w:rPr>
          <w:rFonts w:hint="eastAsia"/>
          <w:highlight w:val="none"/>
          <w:lang w:val="en-US" w:eastAsia="zh-CN"/>
        </w:rPr>
        <w:t xml:space="preserve">平行论坛</w:t>
      </w:r>
      <w:r>
        <w:rPr>
          <w:rFonts w:hint="eastAsia"/>
          <w:highlight w:val="none"/>
        </w:rPr>
        <w:t xml:space="preserve">的现场拍摄、拍摄设备和人员配制、视频制作和大屏播放等。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4 </w:t>
      </w:r>
      <w:r>
        <w:rPr>
          <w:rFonts w:hint="eastAsia" w:ascii="宋体" w:hAnsi="宋体" w:eastAsia="宋体" w:cs="宋体"/>
          <w:b w:val="0"/>
          <w:bCs w:val="0"/>
          <w:color w:val="auto"/>
          <w:spacing w:val="0"/>
          <w:szCs w:val="21"/>
          <w:highlight w:val="none"/>
        </w:rPr>
        <w:t xml:space="preserve">根据采购人要求，负责提供</w:t>
      </w:r>
      <w:r>
        <w:rPr>
          <w:rFonts w:hint="eastAsia" w:ascii="宋体" w:hAnsi="宋体" w:cs="宋体"/>
          <w:b w:val="0"/>
          <w:bCs w:val="0"/>
          <w:color w:val="auto"/>
          <w:spacing w:val="0"/>
          <w:szCs w:val="21"/>
          <w:highlight w:val="none"/>
          <w:lang w:eastAsia="zh-CN"/>
        </w:rPr>
        <w:t xml:space="preserve">论坛</w:t>
      </w:r>
      <w:r>
        <w:rPr>
          <w:rFonts w:hint="eastAsia" w:ascii="宋体" w:hAnsi="宋体" w:eastAsia="宋体" w:cs="宋体"/>
          <w:b w:val="0"/>
          <w:bCs w:val="0"/>
          <w:color w:val="auto"/>
          <w:spacing w:val="0"/>
          <w:szCs w:val="21"/>
          <w:highlight w:val="none"/>
        </w:rPr>
        <w:t xml:space="preserve">及配套的各类活动（</w:t>
      </w:r>
      <w:r>
        <w:rPr>
          <w:rFonts w:hint="eastAsia" w:ascii="宋体" w:hAnsi="宋体" w:cs="宋体"/>
          <w:b w:val="0"/>
          <w:bCs w:val="0"/>
          <w:color w:val="auto"/>
          <w:spacing w:val="0"/>
          <w:szCs w:val="21"/>
          <w:highlight w:val="none"/>
          <w:lang w:eastAsia="zh-CN"/>
        </w:rPr>
        <w:t xml:space="preserve">包括但不限于欢迎晚宴、</w:t>
      </w:r>
      <w:r>
        <w:rPr>
          <w:rFonts w:hint="eastAsia" w:ascii="宋体" w:hAnsi="宋体" w:cs="宋体"/>
          <w:b w:val="0"/>
          <w:bCs w:val="0"/>
          <w:color w:val="auto"/>
          <w:spacing w:val="0"/>
          <w:szCs w:val="21"/>
          <w:highlight w:val="none"/>
          <w:lang w:val="en-US" w:eastAsia="zh-CN"/>
        </w:rPr>
        <w:t xml:space="preserve">开幕式（主论坛）、</w:t>
      </w:r>
      <w:r>
        <w:rPr>
          <w:rFonts w:hint="eastAsia" w:ascii="宋体" w:hAnsi="宋体" w:cs="宋体"/>
          <w:b w:val="0"/>
          <w:bCs w:val="0"/>
          <w:color w:val="auto"/>
          <w:spacing w:val="0"/>
          <w:szCs w:val="21"/>
          <w:highlight w:val="none"/>
          <w:lang w:eastAsia="zh-CN"/>
        </w:rPr>
        <w:t xml:space="preserve">闭幕式、平行分论坛、成就展等</w:t>
      </w:r>
      <w:r>
        <w:rPr>
          <w:rFonts w:hint="eastAsia" w:ascii="宋体" w:hAnsi="宋体" w:eastAsia="宋体" w:cs="宋体"/>
          <w:b w:val="0"/>
          <w:bCs w:val="0"/>
          <w:color w:val="auto"/>
          <w:spacing w:val="0"/>
          <w:szCs w:val="21"/>
          <w:highlight w:val="none"/>
        </w:rPr>
        <w:t xml:space="preserve">）人员保障服务，包含但不限于导演、工种技术人员、礼仪、主持人、灯光师、音响师、系统工程师等。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5 </w:t>
      </w:r>
      <w:r>
        <w:rPr>
          <w:rFonts w:hint="eastAsia" w:ascii="宋体" w:hAnsi="宋体" w:eastAsia="宋体" w:cs="宋体"/>
          <w:b w:val="0"/>
          <w:bCs w:val="0"/>
          <w:color w:val="auto"/>
          <w:spacing w:val="0"/>
          <w:szCs w:val="21"/>
          <w:highlight w:val="none"/>
        </w:rPr>
        <w:t xml:space="preserve">根据采购人要求，</w:t>
      </w:r>
      <w:r>
        <w:rPr>
          <w:rFonts w:hint="eastAsia" w:ascii="宋体" w:hAnsi="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Cs w:val="21"/>
          <w:highlight w:val="none"/>
        </w:rPr>
        <w:t xml:space="preserve">会见活动</w:t>
      </w:r>
      <w:r>
        <w:rPr>
          <w:rFonts w:hint="eastAsia" w:ascii="宋体" w:hAnsi="宋体" w:cs="宋体"/>
          <w:b w:val="0"/>
          <w:bCs w:val="0"/>
          <w:color w:val="auto"/>
          <w:spacing w:val="0"/>
          <w:szCs w:val="21"/>
          <w:highlight w:val="none"/>
          <w:lang w:val="en-US" w:eastAsia="zh-CN"/>
        </w:rPr>
        <w:t xml:space="preserve">保障</w:t>
      </w:r>
      <w:r>
        <w:rPr>
          <w:rFonts w:hint="eastAsia" w:ascii="宋体" w:hAnsi="宋体" w:eastAsia="宋体" w:cs="宋体"/>
          <w:b w:val="0"/>
          <w:bCs w:val="0"/>
          <w:color w:val="auto"/>
          <w:spacing w:val="0"/>
          <w:szCs w:val="21"/>
          <w:highlight w:val="none"/>
        </w:rPr>
        <w:t xml:space="preserve">服务，</w:t>
      </w:r>
      <w:r>
        <w:rPr>
          <w:rFonts w:hint="eastAsia" w:ascii="宋体" w:hAnsi="宋体" w:cs="宋体"/>
          <w:b w:val="0"/>
          <w:bCs w:val="0"/>
          <w:color w:val="auto"/>
          <w:spacing w:val="0"/>
          <w:szCs w:val="21"/>
          <w:highlight w:val="none"/>
          <w:lang w:val="en-US" w:eastAsia="zh-CN"/>
        </w:rPr>
        <w:t xml:space="preserve">包括但不限于场地布置、音视频技术保障、物料制作、等</w:t>
      </w:r>
      <w:r>
        <w:rPr>
          <w:rFonts w:hint="eastAsia" w:ascii="宋体" w:hAnsi="宋体" w:eastAsia="宋体" w:cs="宋体"/>
          <w:b w:val="0"/>
          <w:bCs w:val="0"/>
          <w:color w:val="auto"/>
          <w:spacing w:val="0"/>
          <w:szCs w:val="21"/>
          <w:highlight w:val="none"/>
        </w:rPr>
        <w:t xml:space="preserve">，严格遵守外事工作相关规定，落实礼宾礼仪、安全保密要求。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4.6 </w:t>
      </w:r>
      <w:r>
        <w:rPr>
          <w:rFonts w:hint="eastAsia" w:ascii="宋体" w:hAnsi="宋体" w:eastAsia="宋体" w:cs="宋体"/>
          <w:b w:val="0"/>
          <w:bCs w:val="0"/>
          <w:color w:val="auto"/>
          <w:spacing w:val="0"/>
          <w:szCs w:val="21"/>
          <w:highlight w:val="none"/>
        </w:rPr>
        <w:t xml:space="preserve">根据采购人要求，提供相关应急及安全保障服务，包含但不限于合理、高效完成设施方案、应急措施、设施设备租赁。</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cs="宋体"/>
          <w:b/>
          <w:bCs/>
          <w:color w:val="auto"/>
          <w:spacing w:val="0"/>
          <w:szCs w:val="21"/>
          <w:highlight w:val="none"/>
          <w:lang w:val="en-US" w:eastAsia="zh-CN"/>
        </w:rPr>
        <w:t xml:space="preserve">5</w:t>
      </w:r>
      <w:r>
        <w:rPr>
          <w:rFonts w:hint="eastAsia" w:ascii="宋体" w:hAnsi="宋体" w:eastAsia="宋体" w:cs="宋体"/>
          <w:b/>
          <w:bCs/>
          <w:color w:val="auto"/>
          <w:spacing w:val="0"/>
          <w:szCs w:val="21"/>
          <w:highlight w:val="none"/>
        </w:rPr>
        <w:t xml:space="preserve">.</w:t>
      </w:r>
      <w:r>
        <w:rPr>
          <w:rFonts w:hint="eastAsia" w:ascii="宋体" w:hAnsi="宋体" w:cs="宋体"/>
          <w:b/>
          <w:bCs/>
          <w:color w:val="auto"/>
          <w:spacing w:val="0"/>
          <w:szCs w:val="21"/>
          <w:highlight w:val="none"/>
          <w:lang w:val="en-US" w:eastAsia="zh-CN"/>
        </w:rPr>
        <w:t xml:space="preserve">会议代表</w:t>
      </w:r>
      <w:r>
        <w:rPr>
          <w:rFonts w:hint="eastAsia" w:ascii="宋体" w:hAnsi="宋体" w:eastAsia="宋体" w:cs="宋体"/>
          <w:b/>
          <w:bCs/>
          <w:color w:val="auto"/>
          <w:spacing w:val="0"/>
          <w:szCs w:val="21"/>
          <w:highlight w:val="none"/>
        </w:rPr>
        <w:t xml:space="preserve">接待</w:t>
      </w:r>
      <w:r>
        <w:rPr>
          <w:rFonts w:hint="eastAsia" w:ascii="宋体" w:hAnsi="宋体" w:cs="宋体"/>
          <w:b/>
          <w:bCs/>
          <w:color w:val="auto"/>
          <w:spacing w:val="0"/>
          <w:szCs w:val="21"/>
          <w:highlight w:val="none"/>
          <w:lang w:val="en-US" w:eastAsia="zh-CN"/>
        </w:rPr>
        <w:t xml:space="preserve">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根据活动总体要求，组建专业团队，做好嘉宾接待工作，包括总体接待原则的指定、会务接待需求的确认、做好各接待板块交叉部分的衔接与协调工作。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.1</w:t>
      </w:r>
      <w:r>
        <w:rPr>
          <w:rFonts w:hint="eastAsia" w:ascii="宋体" w:hAnsi="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证件管理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根据安保及制证工作要求，做好嘉宾证件管理工作。包括制定嘉宾证件管理方案，及时提交嘉宾制证信息，与相关工作组做好沟通与衔接，统筹落实证件发放等相关工作。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.2</w:t>
      </w:r>
      <w:r>
        <w:rPr>
          <w:rFonts w:hint="eastAsia" w:ascii="宋体" w:hAnsi="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联络管理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根据活动接待要求，做好重要嘉宾的联络工作，明确重要嘉宾联络员的配备办法，统筹做好联络员的管理工作。</w:t>
      </w:r>
      <w:r/>
    </w:p>
    <w:p>
      <w:pPr>
        <w:ind w:firstLine="420"/>
        <w:jc w:val="left"/>
        <w:keepLines w:val="0"/>
        <w:keepNext w:val="0"/>
        <w:pageBreakBefore w:val="0"/>
        <w:spacing w:line="360" w:lineRule="auto"/>
        <w:widowControl w:val="off"/>
        <w:rPr>
          <w:rFonts w:hint="eastAsia" w:ascii="宋体" w:hAnsi="宋体" w:cs="宋体"/>
          <w:b w:val="0"/>
          <w:bCs w:val="0"/>
          <w:color w:val="auto"/>
          <w:spacing w:val="0"/>
          <w:szCs w:val="21"/>
          <w:highlight w:val="none"/>
          <w:lang w:val="en-US" w:eastAsia="zh-CN"/>
        </w:rPr>
      </w:pP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.3</w:t>
      </w:r>
      <w:r>
        <w:rPr>
          <w:rFonts w:hint="eastAsia" w:ascii="宋体" w:hAnsi="宋体" w:cs="宋体"/>
          <w:b w:val="0"/>
          <w:bCs w:val="0"/>
          <w:color w:val="auto"/>
          <w:spacing w:val="0"/>
          <w:szCs w:val="21"/>
          <w:highlight w:val="none"/>
          <w:lang w:val="en-US" w:eastAsia="zh-CN"/>
        </w:rPr>
        <w:t xml:space="preserve"> 食宿服务</w:t>
      </w:r>
      <w:r/>
    </w:p>
    <w:p>
      <w:pPr>
        <w:ind w:firstLine="420"/>
        <w:jc w:val="left"/>
        <w:keepLines w:val="0"/>
        <w:keepNext w:val="0"/>
        <w:pageBreakBefore w:val="0"/>
        <w:spacing w:line="360" w:lineRule="auto"/>
        <w:widowControl w:val="off"/>
        <w:rPr>
          <w:rFonts w:hint="default" w:ascii="宋体" w:hAnsi="宋体" w:eastAsia="宋体" w:cs="宋体"/>
          <w:b w:val="0"/>
          <w:bCs w:val="0"/>
          <w:color w:val="ff0000"/>
          <w:spacing w:val="0"/>
          <w:szCs w:val="21"/>
          <w:highlight w:val="none"/>
          <w:lang w:val="en-US" w:eastAsia="zh-CN"/>
        </w:rPr>
      </w:pPr>
      <w:r>
        <w:rPr>
          <w:rFonts w:hint="eastAsia" w:ascii="宋体" w:hAnsi="宋体" w:eastAsia="宋体" w:cs="宋体"/>
          <w:b w:val="0"/>
          <w:bCs w:val="0"/>
          <w:color w:val="auto"/>
          <w:spacing w:val="0"/>
          <w:szCs w:val="21"/>
          <w:highlight w:val="none"/>
        </w:rPr>
        <w:t xml:space="preserve">根据</w:t>
      </w:r>
      <w:r>
        <w:rPr>
          <w:rFonts w:hint="eastAsia" w:ascii="宋体" w:hAnsi="宋体" w:eastAsia="宋体" w:cs="宋体"/>
          <w:b w:val="0"/>
          <w:bCs w:val="0"/>
          <w:color w:val="auto"/>
          <w:spacing w:val="0"/>
          <w:szCs w:val="21"/>
          <w:highlight w:val="none"/>
          <w:lang w:eastAsia="zh-CN"/>
        </w:rPr>
        <w:t xml:space="preserve">论坛</w:t>
      </w:r>
      <w:r>
        <w:rPr>
          <w:rFonts w:hint="eastAsia" w:ascii="宋体" w:hAnsi="宋体" w:eastAsia="宋体" w:cs="宋体"/>
          <w:b w:val="0"/>
          <w:bCs w:val="0"/>
          <w:color w:val="auto"/>
          <w:spacing w:val="0"/>
          <w:szCs w:val="21"/>
          <w:highlight w:val="none"/>
        </w:rPr>
        <w:t xml:space="preserve">接待要求，做好嘉宾</w:t>
      </w:r>
      <w:r>
        <w:rPr>
          <w:rFonts w:hint="eastAsia" w:ascii="宋体" w:hAnsi="宋体" w:eastAsia="宋体" w:cs="宋体"/>
          <w:b w:val="0"/>
          <w:bCs w:val="0"/>
          <w:color w:val="auto"/>
          <w:spacing w:val="0"/>
          <w:szCs w:val="21"/>
          <w:highlight w:val="none"/>
          <w:lang w:val="en-US" w:eastAsia="zh-CN"/>
        </w:rPr>
        <w:t xml:space="preserve">下榻酒店的食宿</w:t>
      </w:r>
      <w:r>
        <w:rPr>
          <w:rFonts w:hint="eastAsia" w:ascii="宋体" w:hAnsi="宋体" w:eastAsia="宋体" w:cs="宋体"/>
          <w:b w:val="0"/>
          <w:bCs w:val="0"/>
          <w:color w:val="auto"/>
          <w:spacing w:val="0"/>
          <w:szCs w:val="21"/>
          <w:highlight w:val="none"/>
        </w:rPr>
        <w:t xml:space="preserve">管理</w:t>
      </w:r>
      <w:r>
        <w:rPr>
          <w:rFonts w:hint="eastAsia" w:ascii="宋体" w:hAnsi="宋体" w:eastAsia="宋体" w:cs="宋体"/>
          <w:b w:val="0"/>
          <w:bCs w:val="0"/>
          <w:color w:val="auto"/>
          <w:spacing w:val="0"/>
          <w:szCs w:val="21"/>
          <w:highlight w:val="none"/>
          <w:lang w:val="en-US" w:eastAsia="zh-CN"/>
        </w:rPr>
        <w:t xml:space="preserve">服务</w:t>
      </w:r>
      <w:r>
        <w:rPr>
          <w:rFonts w:hint="eastAsia" w:ascii="宋体" w:hAnsi="宋体" w:eastAsia="宋体" w:cs="宋体"/>
          <w:b w:val="0"/>
          <w:bCs w:val="0"/>
          <w:color w:val="auto"/>
          <w:spacing w:val="0"/>
          <w:szCs w:val="21"/>
          <w:highlight w:val="none"/>
        </w:rPr>
        <w:t xml:space="preserve">工作。包括与</w:t>
      </w:r>
      <w:r>
        <w:rPr>
          <w:rFonts w:hint="eastAsia" w:ascii="宋体" w:hAnsi="宋体" w:eastAsia="宋体" w:cs="宋体"/>
          <w:b w:val="0"/>
          <w:bCs w:val="0"/>
          <w:color w:val="auto"/>
          <w:spacing w:val="0"/>
          <w:szCs w:val="21"/>
          <w:highlight w:val="none"/>
          <w:lang w:val="en-US" w:eastAsia="zh-CN"/>
        </w:rPr>
        <w:t xml:space="preserve">酒店</w:t>
      </w:r>
      <w:r>
        <w:rPr>
          <w:rFonts w:hint="eastAsia" w:ascii="宋体" w:hAnsi="宋体" w:eastAsia="宋体" w:cs="宋体"/>
          <w:b w:val="0"/>
          <w:bCs w:val="0"/>
          <w:color w:val="auto"/>
          <w:spacing w:val="0"/>
          <w:szCs w:val="21"/>
          <w:highlight w:val="none"/>
        </w:rPr>
        <w:t xml:space="preserve">落实重要嘉宾</w:t>
      </w:r>
      <w:r>
        <w:rPr>
          <w:rFonts w:hint="eastAsia" w:ascii="宋体" w:hAnsi="宋体" w:eastAsia="宋体" w:cs="宋体"/>
          <w:b w:val="0"/>
          <w:bCs w:val="0"/>
          <w:color w:val="auto"/>
          <w:spacing w:val="0"/>
          <w:szCs w:val="21"/>
          <w:highlight w:val="none"/>
          <w:lang w:val="en-US" w:eastAsia="zh-CN"/>
        </w:rPr>
        <w:t xml:space="preserve">入住</w:t>
      </w:r>
      <w:r>
        <w:rPr>
          <w:rFonts w:hint="eastAsia" w:ascii="宋体" w:hAnsi="宋体" w:eastAsia="宋体" w:cs="宋体"/>
          <w:b w:val="0"/>
          <w:bCs w:val="0"/>
          <w:color w:val="auto"/>
          <w:spacing w:val="0"/>
          <w:szCs w:val="21"/>
          <w:highlight w:val="none"/>
        </w:rPr>
        <w:t xml:space="preserve">流程，做好</w:t>
      </w:r>
      <w:r>
        <w:rPr>
          <w:rFonts w:hint="eastAsia" w:ascii="宋体" w:hAnsi="宋体" w:cs="宋体"/>
          <w:b w:val="0"/>
          <w:bCs w:val="0"/>
          <w:color w:val="auto"/>
          <w:spacing w:val="0"/>
          <w:szCs w:val="21"/>
          <w:highlight w:val="none"/>
          <w:lang w:val="en-US" w:eastAsia="zh-CN"/>
        </w:rPr>
        <w:t xml:space="preserve">嘉宾住宿、</w:t>
      </w:r>
      <w:r>
        <w:rPr>
          <w:rFonts w:hint="eastAsia" w:ascii="宋体" w:hAnsi="宋体" w:eastAsia="宋体" w:cs="宋体"/>
          <w:b w:val="0"/>
          <w:bCs w:val="0"/>
          <w:color w:val="auto"/>
          <w:spacing w:val="0"/>
          <w:szCs w:val="21"/>
          <w:highlight w:val="none"/>
          <w:lang w:val="en-US" w:eastAsia="zh-CN"/>
        </w:rPr>
        <w:t xml:space="preserve">论坛用餐</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欢迎晚宴</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工作组用餐</w:t>
      </w:r>
      <w:r>
        <w:rPr>
          <w:rFonts w:hint="eastAsia" w:ascii="宋体" w:hAnsi="宋体" w:eastAsia="宋体" w:cs="宋体"/>
          <w:b w:val="0"/>
          <w:bCs w:val="0"/>
          <w:color w:val="auto"/>
          <w:spacing w:val="0"/>
          <w:szCs w:val="21"/>
          <w:highlight w:val="none"/>
        </w:rPr>
        <w:t xml:space="preserve">等相关</w:t>
      </w:r>
      <w:r>
        <w:rPr>
          <w:rFonts w:hint="eastAsia" w:ascii="宋体" w:hAnsi="宋体" w:eastAsia="宋体" w:cs="宋体"/>
          <w:b w:val="0"/>
          <w:bCs w:val="0"/>
          <w:color w:val="auto"/>
          <w:spacing w:val="0"/>
          <w:szCs w:val="21"/>
          <w:highlight w:val="none"/>
          <w:lang w:val="en-US" w:eastAsia="zh-CN"/>
        </w:rPr>
        <w:t xml:space="preserve">食宿</w:t>
      </w:r>
      <w:r>
        <w:rPr>
          <w:rFonts w:hint="eastAsia" w:ascii="宋体" w:hAnsi="宋体" w:eastAsia="宋体" w:cs="宋体"/>
          <w:b w:val="0"/>
          <w:bCs w:val="0"/>
          <w:color w:val="auto"/>
          <w:spacing w:val="0"/>
          <w:szCs w:val="21"/>
          <w:highlight w:val="none"/>
        </w:rPr>
        <w:t xml:space="preserve">管理。</w:t>
      </w:r>
      <w:r/>
    </w:p>
    <w:p>
      <w:pPr>
        <w:ind w:firstLine="420"/>
        <w:jc w:val="left"/>
        <w:keepLines w:val="0"/>
        <w:keepNext w:val="0"/>
        <w:pageBreakBefore w:val="0"/>
        <w:spacing w:line="360" w:lineRule="auto"/>
        <w:widowControl w:val="off"/>
        <w:rPr>
          <w:rFonts w:hint="default" w:ascii="宋体" w:hAnsi="宋体" w:cs="宋体"/>
          <w:szCs w:val="21"/>
          <w:highlight w:val="none"/>
          <w:lang w:val="en-US"/>
        </w:rPr>
      </w:pPr>
      <w:r>
        <w:rPr>
          <w:rFonts w:hint="eastAsia" w:ascii="宋体" w:hAnsi="宋体" w:cs="宋体"/>
          <w:szCs w:val="21"/>
          <w:highlight w:val="none"/>
        </w:rPr>
        <w:t xml:space="preserve">（1）</w:t>
      </w:r>
      <w:r>
        <w:rPr>
          <w:rFonts w:hint="eastAsia" w:ascii="宋体" w:hAnsi="宋体" w:cs="宋体"/>
          <w:b w:val="0"/>
          <w:bCs w:val="0"/>
          <w:color w:val="auto"/>
          <w:spacing w:val="0"/>
          <w:szCs w:val="21"/>
          <w:highlight w:val="none"/>
          <w:lang w:val="en-US" w:eastAsia="zh-CN"/>
        </w:rPr>
        <w:t xml:space="preserve">会期3天，</w:t>
      </w:r>
      <w:r>
        <w:rPr>
          <w:rFonts w:hint="eastAsia" w:ascii="宋体" w:hAnsi="宋体" w:cs="宋体"/>
          <w:szCs w:val="21"/>
          <w:highlight w:val="none"/>
        </w:rPr>
        <w:t xml:space="preserve">参会保障</w:t>
      </w:r>
      <w:r>
        <w:rPr>
          <w:rFonts w:hint="eastAsia" w:ascii="宋体" w:hAnsi="宋体" w:cs="宋体"/>
          <w:szCs w:val="21"/>
          <w:highlight w:val="none"/>
          <w:lang w:val="en-US" w:eastAsia="zh-CN"/>
        </w:rPr>
        <w:t xml:space="preserve">人数不少于5</w:t>
      </w:r>
      <w:r>
        <w:rPr>
          <w:rFonts w:hint="eastAsia" w:ascii="宋体" w:hAnsi="宋体" w:cs="宋体"/>
          <w:szCs w:val="21"/>
          <w:highlight w:val="none"/>
        </w:rPr>
        <w:t xml:space="preserve">00人。</w:t>
      </w:r>
      <w:r>
        <w:rPr>
          <w:rFonts w:hint="eastAsia" w:ascii="宋体" w:hAnsi="宋体" w:cs="宋体"/>
          <w:b w:val="0"/>
          <w:bCs w:val="0"/>
          <w:color w:val="auto"/>
          <w:spacing w:val="0"/>
          <w:szCs w:val="21"/>
          <w:highlight w:val="none"/>
          <w:lang w:val="en-US" w:eastAsia="zh-CN"/>
        </w:rPr>
        <w:t xml:space="preserve">负责国内外重要嘉宾的全流程保障，</w:t>
      </w:r>
      <w:r>
        <w:rPr>
          <w:rFonts w:hint="eastAsia" w:ascii="宋体" w:hAnsi="宋体" w:cs="宋体"/>
          <w:szCs w:val="21"/>
          <w:highlight w:val="none"/>
        </w:rPr>
        <w:t xml:space="preserve">包括外国</w:t>
      </w:r>
      <w:r>
        <w:rPr>
          <w:rFonts w:hint="eastAsia" w:ascii="宋体" w:hAnsi="宋体" w:cs="宋体"/>
          <w:szCs w:val="21"/>
          <w:highlight w:val="none"/>
          <w:lang w:val="en-US" w:eastAsia="zh-CN"/>
        </w:rPr>
        <w:t xml:space="preserve">国家领导人、</w:t>
      </w:r>
      <w:r>
        <w:rPr>
          <w:rFonts w:hint="eastAsia" w:ascii="宋体" w:hAnsi="宋体" w:cs="宋体"/>
          <w:szCs w:val="21"/>
          <w:highlight w:val="none"/>
        </w:rPr>
        <w:t xml:space="preserve">嘉宾、专家、学者及行业领军人物食宿、参会代表工作餐、工作人员工作餐，工作人员住宿等。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（2）晚宴用餐，按采购人需求提供不低于</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00人的晚宴服务。</w:t>
      </w:r>
      <w:r/>
    </w:p>
    <w:p>
      <w:pPr>
        <w:ind w:firstLine="420"/>
        <w:jc w:val="left"/>
        <w:spacing w:line="360" w:lineRule="auto"/>
        <w:rPr>
          <w:rFonts w:hint="default" w:ascii="宋体" w:hAnsi="宋体" w:cs="宋体"/>
          <w:szCs w:val="21"/>
          <w:highlight w:val="none"/>
          <w:lang w:val="en-US"/>
        </w:rPr>
      </w:pPr>
      <w:r>
        <w:rPr>
          <w:rFonts w:hint="eastAsia" w:ascii="宋体" w:hAnsi="宋体" w:cs="宋体"/>
          <w:szCs w:val="21"/>
          <w:highlight w:val="none"/>
        </w:rPr>
        <w:t xml:space="preserve">（3）提供</w:t>
      </w:r>
      <w:r>
        <w:rPr>
          <w:rFonts w:hint="eastAsia" w:ascii="宋体" w:hAnsi="宋体" w:cs="宋体"/>
          <w:szCs w:val="21"/>
          <w:highlight w:val="none"/>
          <w:lang w:eastAsia="zh-CN"/>
        </w:rPr>
        <w:t xml:space="preserve">论坛</w:t>
      </w:r>
      <w:r>
        <w:rPr>
          <w:rFonts w:hint="eastAsia" w:ascii="宋体" w:hAnsi="宋体" w:cs="宋体"/>
          <w:szCs w:val="21"/>
          <w:highlight w:val="none"/>
        </w:rPr>
        <w:t xml:space="preserve">期间</w:t>
      </w:r>
      <w:r>
        <w:rPr>
          <w:rFonts w:hint="eastAsia" w:ascii="宋体" w:hAnsi="宋体" w:cs="宋体"/>
          <w:b w:val="0"/>
          <w:bCs w:val="0"/>
          <w:color w:val="auto"/>
          <w:spacing w:val="0"/>
          <w:szCs w:val="21"/>
          <w:highlight w:val="none"/>
          <w:lang w:val="en-US" w:eastAsia="zh-CN"/>
        </w:rPr>
        <w:t xml:space="preserve">嘉宾会议用餐不少于6餐。</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）做好重点嘉宾接待保障工作</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其中高级套房不少于6间，行政套房不少于10间</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论坛期间</w:t>
      </w:r>
      <w:r>
        <w:rPr>
          <w:rFonts w:hint="eastAsia" w:ascii="宋体" w:hAnsi="宋体" w:cs="宋体"/>
          <w:szCs w:val="21"/>
          <w:highlight w:val="none"/>
        </w:rPr>
        <w:t xml:space="preserve">工作</w:t>
      </w:r>
      <w:r>
        <w:rPr>
          <w:rFonts w:hint="eastAsia" w:ascii="宋体" w:hAnsi="宋体" w:cs="宋体"/>
          <w:szCs w:val="21"/>
          <w:highlight w:val="none"/>
          <w:lang w:val="en-US" w:eastAsia="zh-CN"/>
        </w:rPr>
        <w:t xml:space="preserve">用</w:t>
      </w:r>
      <w:r>
        <w:rPr>
          <w:rFonts w:hint="eastAsia" w:ascii="宋体" w:hAnsi="宋体" w:cs="宋体"/>
          <w:szCs w:val="21"/>
          <w:highlight w:val="none"/>
        </w:rPr>
        <w:t xml:space="preserve">餐</w:t>
      </w:r>
      <w:r>
        <w:rPr>
          <w:rFonts w:hint="eastAsia" w:ascii="宋体" w:hAnsi="宋体" w:cs="宋体"/>
          <w:szCs w:val="21"/>
          <w:highlight w:val="none"/>
          <w:lang w:val="en-US" w:eastAsia="zh-CN"/>
        </w:rPr>
        <w:t xml:space="preserve">不少于6餐</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满足论坛期间的其他临时住宿及用餐安排</w:t>
      </w:r>
      <w:r>
        <w:rPr>
          <w:rFonts w:hint="eastAsia" w:ascii="宋体" w:hAnsi="宋体" w:cs="宋体"/>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抵离迎送及交通管理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根据活动接待要求，做好嘉宾抵离口岸的迎送及会议交通车辆的管理工作。包括与口岸落实重要嘉宾迎送流程，做好活动接送机、酒店会场接驳、整体活动出行等相关交通管理。</w:t>
      </w:r>
      <w:r/>
    </w:p>
    <w:p>
      <w:pPr>
        <w:numPr>
          <w:ilvl w:val="0"/>
          <w:numId w:val="0"/>
        </w:numPr>
        <w:ind w:firstLine="420"/>
        <w:jc w:val="left"/>
        <w:spacing w:line="360" w:lineRule="auto"/>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cs="宋体"/>
          <w:szCs w:val="21"/>
          <w:highlight w:val="none"/>
          <w:lang w:eastAsia="zh-CN"/>
        </w:rPr>
        <w:t xml:space="preserve">论坛</w:t>
      </w:r>
      <w:r>
        <w:rPr>
          <w:rFonts w:hint="eastAsia" w:ascii="宋体" w:hAnsi="宋体" w:cs="宋体"/>
          <w:szCs w:val="21"/>
          <w:highlight w:val="none"/>
        </w:rPr>
        <w:t xml:space="preserve">期间</w:t>
      </w:r>
      <w:r>
        <w:rPr>
          <w:rFonts w:hint="eastAsia" w:ascii="宋体" w:hAnsi="宋体" w:cs="宋体"/>
          <w:szCs w:val="21"/>
          <w:highlight w:val="none"/>
          <w:lang w:val="en-US" w:eastAsia="zh-CN"/>
        </w:rPr>
        <w:t xml:space="preserve">所有</w:t>
      </w:r>
      <w:r>
        <w:rPr>
          <w:rFonts w:hint="eastAsia" w:ascii="宋体" w:hAnsi="宋体" w:cs="宋体"/>
          <w:szCs w:val="21"/>
          <w:highlight w:val="none"/>
        </w:rPr>
        <w:t xml:space="preserve">会议代表车辆保障，包括贵宾通道、口岸接驳、会场接驳</w:t>
      </w:r>
      <w:r>
        <w:rPr>
          <w:rFonts w:hint="eastAsia" w:ascii="宋体" w:hAnsi="宋体" w:cs="宋体"/>
          <w:szCs w:val="21"/>
          <w:highlight w:val="none"/>
          <w:lang w:eastAsia="zh-CN"/>
        </w:rPr>
        <w:t xml:space="preserve">、</w:t>
      </w:r>
      <w:r>
        <w:rPr>
          <w:rFonts w:hint="eastAsia" w:ascii="宋体" w:hAnsi="宋体" w:cs="宋体"/>
          <w:szCs w:val="21"/>
          <w:highlight w:val="none"/>
        </w:rPr>
        <w:t xml:space="preserve">重要嘉宾</w:t>
      </w:r>
      <w:r>
        <w:rPr>
          <w:rFonts w:hint="eastAsia" w:ascii="宋体" w:hAnsi="宋体" w:cs="宋体"/>
          <w:szCs w:val="21"/>
          <w:highlight w:val="none"/>
          <w:lang w:val="en-US" w:eastAsia="zh-CN"/>
        </w:rPr>
        <w:t xml:space="preserve">用车保障、工作组用车</w:t>
      </w:r>
      <w:r>
        <w:rPr>
          <w:rFonts w:hint="eastAsia" w:ascii="宋体" w:hAnsi="宋体" w:cs="宋体"/>
          <w:szCs w:val="21"/>
          <w:highlight w:val="none"/>
        </w:rPr>
        <w:t xml:space="preserve">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）车况、司机素质良好，车辆需随车配置垃圾袋、雨伞、纸巾等物资，车辆使用前和使用后均需开展预防性消毒。</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）满足采购人提出的与</w:t>
      </w:r>
      <w:r>
        <w:rPr>
          <w:rFonts w:hint="eastAsia" w:ascii="宋体" w:hAnsi="宋体" w:cs="宋体"/>
          <w:szCs w:val="21"/>
          <w:highlight w:val="none"/>
          <w:lang w:eastAsia="zh-CN"/>
        </w:rPr>
        <w:t xml:space="preserve">论坛</w:t>
      </w:r>
      <w:r>
        <w:rPr>
          <w:rFonts w:hint="eastAsia" w:ascii="宋体" w:hAnsi="宋体" w:cs="宋体"/>
          <w:szCs w:val="21"/>
          <w:highlight w:val="none"/>
        </w:rPr>
        <w:t xml:space="preserve">相关的接送需求，做到及时响应。</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提供会期工作人员服务</w:t>
      </w:r>
      <w:r/>
    </w:p>
    <w:p>
      <w:pPr>
        <w:ind w:firstLine="420"/>
        <w:jc w:val="left"/>
        <w:keepLines w:val="0"/>
        <w:keepNext w:val="0"/>
        <w:pageBreakBefore w:val="0"/>
        <w:spacing w:line="360" w:lineRule="auto"/>
        <w:widowControl w:val="off"/>
        <w:rPr>
          <w:rFonts w:hint="default" w:ascii="宋体" w:hAnsi="宋体" w:eastAsia="宋体" w:cs="宋体"/>
          <w:b w:val="0"/>
          <w:bCs w:val="0"/>
          <w:color w:val="auto"/>
          <w:spacing w:val="0"/>
          <w:szCs w:val="21"/>
          <w:highlight w:val="none"/>
          <w:lang w:val="en-US" w:eastAsia="zh-CN"/>
        </w:rPr>
      </w:pPr>
      <w:r>
        <w:rPr>
          <w:rFonts w:hint="eastAsia" w:ascii="宋体" w:hAnsi="宋体" w:cs="宋体"/>
          <w:szCs w:val="21"/>
          <w:highlight w:val="none"/>
          <w:lang w:val="en-US" w:eastAsia="zh-CN"/>
        </w:rPr>
        <w:t xml:space="preserve">6.1 </w:t>
      </w:r>
      <w:r>
        <w:rPr>
          <w:rFonts w:hint="eastAsia" w:ascii="宋体" w:hAnsi="宋体" w:eastAsia="宋体" w:cs="宋体"/>
          <w:b w:val="0"/>
          <w:bCs w:val="0"/>
          <w:color w:val="auto"/>
          <w:spacing w:val="0"/>
          <w:szCs w:val="21"/>
          <w:highlight w:val="none"/>
        </w:rPr>
        <w:t xml:space="preserve">志愿者管理</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人数不少于50人。</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协助采购人做好志愿者的招募和管理工作。包括梳理各板块志愿者需求，明确工作内容</w:t>
      </w:r>
      <w:r>
        <w:rPr>
          <w:rFonts w:hint="eastAsia" w:ascii="宋体" w:hAnsi="宋体" w:cs="宋体"/>
          <w:b w:val="0"/>
          <w:bCs w:val="0"/>
          <w:color w:val="auto"/>
          <w:spacing w:val="0"/>
          <w:szCs w:val="21"/>
          <w:highlight w:val="none"/>
          <w:lang w:eastAsia="zh-CN"/>
        </w:rPr>
        <w:t xml:space="preserve">；</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协调各工作板块做好会期现场志愿者管理及志愿者后勤保障工作</w:t>
      </w:r>
      <w:r>
        <w:rPr>
          <w:rFonts w:hint="eastAsia" w:ascii="宋体" w:hAnsi="宋体" w:cs="宋体"/>
          <w:b w:val="0"/>
          <w:bCs w:val="0"/>
          <w:color w:val="auto"/>
          <w:spacing w:val="0"/>
          <w:szCs w:val="21"/>
          <w:highlight w:val="none"/>
          <w:lang w:eastAsia="zh-CN"/>
        </w:rPr>
        <w:t xml:space="preserve">，</w:t>
      </w:r>
      <w:r>
        <w:rPr>
          <w:rFonts w:hint="eastAsia" w:ascii="宋体" w:hAnsi="宋体" w:cs="宋体"/>
          <w:b w:val="0"/>
          <w:bCs w:val="0"/>
          <w:color w:val="auto"/>
          <w:spacing w:val="0"/>
          <w:szCs w:val="21"/>
          <w:highlight w:val="none"/>
          <w:lang w:val="en-US" w:eastAsia="zh-CN"/>
        </w:rPr>
        <w:t xml:space="preserve">包括</w:t>
      </w:r>
      <w:r>
        <w:rPr>
          <w:rFonts w:hint="eastAsia" w:ascii="宋体" w:hAnsi="宋体" w:cs="宋体"/>
          <w:szCs w:val="21"/>
          <w:highlight w:val="none"/>
        </w:rPr>
        <w:t xml:space="preserve">交通</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餐饮</w:t>
      </w:r>
      <w:r>
        <w:rPr>
          <w:rFonts w:hint="eastAsia" w:ascii="宋体" w:hAnsi="宋体" w:cs="宋体"/>
          <w:szCs w:val="21"/>
          <w:highlight w:val="none"/>
        </w:rPr>
        <w:t xml:space="preserve">保障，统一购买意外险</w:t>
      </w:r>
      <w:r>
        <w:rPr>
          <w:rFonts w:hint="eastAsia" w:ascii="宋体" w:hAnsi="宋体" w:cs="宋体"/>
          <w:szCs w:val="21"/>
          <w:highlight w:val="none"/>
          <w:lang w:eastAsia="zh-CN"/>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志愿者服务包括不限于接送站、嘉宾引导、会场服务等服务内容；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志愿者需统一服装，佩戴工作证件；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负责志愿者选拔、面试工作，做好志愿者岗前培训；</w:t>
      </w:r>
      <w:r/>
    </w:p>
    <w:p>
      <w:pPr>
        <w:numPr>
          <w:ilvl w:val="-1"/>
          <w:numId w:val="0"/>
        </w:numPr>
        <w:ind w:firstLine="420"/>
        <w:jc w:val="left"/>
        <w:keepLines w:val="0"/>
        <w:keepNext w:val="0"/>
        <w:pageBreakBefore w:val="0"/>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rPr>
        <w:t xml:space="preserve">志愿者的招聘标准、培训和服务内容、补贴</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标准不高于120元/人/天</w:t>
      </w:r>
      <w:r>
        <w:rPr>
          <w:rFonts w:hint="eastAsia" w:ascii="宋体" w:hAnsi="宋体" w:cs="宋体"/>
          <w:szCs w:val="21"/>
          <w:highlight w:val="none"/>
          <w:lang w:eastAsia="zh-CN"/>
        </w:rPr>
        <w:t xml:space="preserve">）</w:t>
      </w:r>
      <w:r>
        <w:rPr>
          <w:rFonts w:hint="eastAsia" w:ascii="宋体" w:hAnsi="宋体" w:cs="宋体"/>
          <w:szCs w:val="21"/>
          <w:highlight w:val="none"/>
        </w:rPr>
        <w:t xml:space="preserve">、过程管理需经采购人确认。</w:t>
      </w:r>
      <w:r/>
    </w:p>
    <w:p>
      <w:pPr>
        <w:numPr>
          <w:ilvl w:val="-1"/>
          <w:numId w:val="0"/>
        </w:num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6.2 </w:t>
      </w:r>
      <w:r>
        <w:rPr>
          <w:rFonts w:hint="eastAsia" w:ascii="宋体" w:hAnsi="宋体" w:cs="宋体"/>
          <w:szCs w:val="21"/>
          <w:highlight w:val="none"/>
        </w:rPr>
        <w:t xml:space="preserve">会务</w:t>
      </w:r>
      <w:r>
        <w:rPr>
          <w:rFonts w:hint="eastAsia" w:ascii="宋体" w:hAnsi="宋体" w:cs="宋体"/>
          <w:szCs w:val="21"/>
          <w:highlight w:val="none"/>
          <w:lang w:val="en-US" w:eastAsia="zh-CN"/>
        </w:rPr>
        <w:t xml:space="preserve">保障工作</w:t>
      </w:r>
      <w:r>
        <w:rPr>
          <w:rFonts w:hint="eastAsia" w:ascii="宋体" w:hAnsi="宋体" w:cs="宋体"/>
          <w:szCs w:val="21"/>
          <w:highlight w:val="none"/>
        </w:rPr>
        <w:t xml:space="preserve">所需的会务专员服务（技术人员、会务执行人员，摄影、摄像、速记、嘉宾联络官等）</w:t>
      </w:r>
      <w:r>
        <w:rPr>
          <w:rFonts w:hint="eastAsia" w:ascii="宋体" w:hAnsi="宋体" w:cs="宋体"/>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eastAsia="zh-CN"/>
        </w:rPr>
        <w:t xml:space="preserve">论坛</w:t>
      </w:r>
      <w:r>
        <w:rPr>
          <w:rFonts w:hint="eastAsia" w:ascii="宋体" w:hAnsi="宋体" w:eastAsia="宋体" w:cs="宋体"/>
          <w:b w:val="0"/>
          <w:bCs w:val="0"/>
          <w:color w:val="auto"/>
          <w:spacing w:val="0"/>
          <w:szCs w:val="21"/>
          <w:highlight w:val="none"/>
        </w:rPr>
        <w:t xml:space="preserve">及配套的各类活动（包括但不限于欢迎晚宴、开/闭幕式、</w:t>
      </w:r>
      <w:r>
        <w:rPr>
          <w:rFonts w:hint="eastAsia" w:ascii="宋体" w:hAnsi="宋体" w:cs="宋体"/>
          <w:b w:val="0"/>
          <w:bCs w:val="0"/>
          <w:color w:val="auto"/>
          <w:spacing w:val="0"/>
          <w:szCs w:val="21"/>
          <w:highlight w:val="none"/>
          <w:lang w:val="en-US" w:eastAsia="zh-CN"/>
        </w:rPr>
        <w:t xml:space="preserve">会见、</w:t>
      </w:r>
      <w:r>
        <w:rPr>
          <w:rFonts w:hint="eastAsia" w:ascii="宋体" w:hAnsi="宋体" w:eastAsia="宋体" w:cs="宋体"/>
          <w:b w:val="0"/>
          <w:bCs w:val="0"/>
          <w:color w:val="auto"/>
          <w:spacing w:val="0"/>
          <w:szCs w:val="21"/>
          <w:highlight w:val="none"/>
          <w:lang w:eastAsia="zh-CN"/>
        </w:rPr>
        <w:t xml:space="preserve">平行分论坛</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合作成就展</w:t>
      </w:r>
      <w:r>
        <w:rPr>
          <w:rFonts w:hint="eastAsia" w:ascii="宋体" w:hAnsi="宋体" w:cs="宋体"/>
          <w:b w:val="0"/>
          <w:bCs w:val="0"/>
          <w:color w:val="auto"/>
          <w:spacing w:val="0"/>
          <w:szCs w:val="21"/>
          <w:highlight w:val="none"/>
          <w:lang w:val="en-US" w:eastAsia="zh-CN"/>
        </w:rPr>
        <w:t xml:space="preserve">、活动参访</w:t>
      </w:r>
      <w:r>
        <w:rPr>
          <w:rFonts w:hint="eastAsia" w:ascii="宋体" w:hAnsi="宋体" w:eastAsia="宋体" w:cs="宋体"/>
          <w:b w:val="0"/>
          <w:bCs w:val="0"/>
          <w:color w:val="auto"/>
          <w:spacing w:val="0"/>
          <w:szCs w:val="21"/>
          <w:highlight w:val="none"/>
        </w:rPr>
        <w:t xml:space="preserve">等）</w:t>
      </w:r>
      <w:r>
        <w:rPr>
          <w:rFonts w:hint="eastAsia" w:ascii="宋体" w:hAnsi="宋体" w:cs="宋体"/>
          <w:b w:val="0"/>
          <w:bCs w:val="0"/>
          <w:color w:val="auto"/>
          <w:spacing w:val="0"/>
          <w:szCs w:val="21"/>
          <w:highlight w:val="none"/>
          <w:lang w:val="en-US" w:eastAsia="zh-CN"/>
        </w:rPr>
        <w:t xml:space="preserve">技术会务</w:t>
      </w:r>
      <w:r>
        <w:rPr>
          <w:rFonts w:hint="eastAsia" w:ascii="宋体" w:hAnsi="宋体" w:eastAsia="宋体" w:cs="宋体"/>
          <w:b w:val="0"/>
          <w:bCs w:val="0"/>
          <w:color w:val="auto"/>
          <w:spacing w:val="0"/>
          <w:szCs w:val="21"/>
          <w:highlight w:val="none"/>
        </w:rPr>
        <w:t xml:space="preserve">服务，</w:t>
      </w:r>
      <w:r>
        <w:rPr>
          <w:rFonts w:hint="eastAsia" w:ascii="宋体" w:hAnsi="宋体" w:cs="宋体"/>
          <w:b w:val="0"/>
          <w:bCs w:val="0"/>
          <w:color w:val="auto"/>
          <w:spacing w:val="0"/>
          <w:szCs w:val="21"/>
          <w:highlight w:val="none"/>
          <w:lang w:val="en-US" w:eastAsia="zh-CN"/>
        </w:rPr>
        <w:t xml:space="preserve">嘉宾接待、综合保障全程保障服务执行人员</w:t>
      </w:r>
      <w:r>
        <w:rPr>
          <w:rFonts w:hint="eastAsia" w:ascii="宋体" w:hAnsi="宋体" w:eastAsia="宋体" w:cs="宋体"/>
          <w:b w:val="0"/>
          <w:bCs w:val="0"/>
          <w:color w:val="auto"/>
          <w:spacing w:val="0"/>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szCs w:val="21"/>
          <w:highlight w:val="none"/>
          <w:lang w:val="en-US" w:eastAsia="zh-CN"/>
        </w:rPr>
        <w:t xml:space="preserve">6.3 </w:t>
      </w:r>
      <w:r>
        <w:rPr>
          <w:rFonts w:hint="eastAsia" w:ascii="宋体" w:hAnsi="宋体" w:eastAsia="宋体" w:cs="宋体"/>
          <w:b w:val="0"/>
          <w:bCs w:val="0"/>
          <w:color w:val="auto"/>
          <w:spacing w:val="0"/>
          <w:szCs w:val="21"/>
          <w:highlight w:val="none"/>
        </w:rPr>
        <w:t xml:space="preserve">翻译管理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eastAsia="zh-CN"/>
        </w:rPr>
        <w:t xml:space="preserve">论坛</w:t>
      </w:r>
      <w:r>
        <w:rPr>
          <w:rFonts w:hint="eastAsia" w:ascii="宋体" w:hAnsi="宋体" w:eastAsia="宋体" w:cs="宋体"/>
          <w:b w:val="0"/>
          <w:bCs w:val="0"/>
          <w:color w:val="auto"/>
          <w:spacing w:val="0"/>
          <w:szCs w:val="21"/>
          <w:highlight w:val="none"/>
        </w:rPr>
        <w:t xml:space="preserve">及配套的各类活动（包括但不限于欢迎晚宴、开/闭幕式、</w:t>
      </w:r>
      <w:r>
        <w:rPr>
          <w:rFonts w:hint="eastAsia" w:ascii="宋体" w:hAnsi="宋体" w:cs="宋体"/>
          <w:b w:val="0"/>
          <w:bCs w:val="0"/>
          <w:color w:val="auto"/>
          <w:spacing w:val="0"/>
          <w:szCs w:val="21"/>
          <w:highlight w:val="none"/>
          <w:lang w:val="en-US" w:eastAsia="zh-CN"/>
        </w:rPr>
        <w:t xml:space="preserve">会见</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eastAsia="zh-CN"/>
        </w:rPr>
        <w:t xml:space="preserve">平行分论坛</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合作成就展</w:t>
      </w:r>
      <w:r>
        <w:rPr>
          <w:rFonts w:hint="eastAsia" w:ascii="宋体" w:hAnsi="宋体" w:cs="宋体"/>
          <w:b w:val="0"/>
          <w:bCs w:val="0"/>
          <w:color w:val="auto"/>
          <w:spacing w:val="0"/>
          <w:szCs w:val="21"/>
          <w:highlight w:val="none"/>
          <w:lang w:val="en-US" w:eastAsia="zh-CN"/>
        </w:rPr>
        <w:t xml:space="preserve">、</w:t>
      </w:r>
      <w:r>
        <w:rPr>
          <w:rFonts w:hint="eastAsia" w:ascii="宋体" w:hAnsi="宋体" w:cs="宋体"/>
          <w:b w:val="0"/>
          <w:bCs w:val="0"/>
          <w:color w:val="auto"/>
          <w:spacing w:val="0"/>
          <w:sz w:val="21"/>
          <w:szCs w:val="21"/>
          <w:highlight w:val="none"/>
          <w:lang w:val="en-US" w:eastAsia="zh-CN"/>
        </w:rPr>
        <w:t xml:space="preserve">多批次活动参访</w:t>
      </w:r>
      <w:r>
        <w:rPr>
          <w:rFonts w:hint="eastAsia" w:ascii="宋体" w:hAnsi="宋体" w:eastAsia="宋体" w:cs="宋体"/>
          <w:b w:val="0"/>
          <w:bCs w:val="0"/>
          <w:color w:val="auto"/>
          <w:spacing w:val="0"/>
          <w:sz w:val="21"/>
          <w:szCs w:val="21"/>
          <w:highlight w:val="none"/>
        </w:rPr>
        <w:t xml:space="preserve">等）翻译保障服务，</w:t>
      </w:r>
      <w:r>
        <w:rPr>
          <w:rFonts w:hint="eastAsia" w:ascii="宋体" w:hAnsi="宋体" w:cs="宋体"/>
          <w:b w:val="0"/>
          <w:bCs w:val="0"/>
          <w:color w:val="auto"/>
          <w:spacing w:val="0"/>
          <w:sz w:val="21"/>
          <w:szCs w:val="21"/>
          <w:highlight w:val="none"/>
          <w:lang w:val="en-US" w:eastAsia="zh-CN"/>
        </w:rPr>
        <w:t xml:space="preserve">负责论坛所涉及所有</w:t>
      </w:r>
      <w:r>
        <w:rPr>
          <w:rFonts w:hint="eastAsia" w:ascii="宋体" w:hAnsi="宋体" w:cs="宋体"/>
          <w:sz w:val="21"/>
          <w:szCs w:val="21"/>
          <w:highlight w:val="none"/>
        </w:rPr>
        <w:t xml:space="preserve">文字材料、</w:t>
      </w:r>
      <w:r>
        <w:rPr>
          <w:rFonts w:hint="eastAsia" w:ascii="宋体" w:hAnsi="宋体" w:cs="宋体"/>
          <w:sz w:val="21"/>
          <w:szCs w:val="21"/>
          <w:highlight w:val="none"/>
          <w:lang w:eastAsia="zh-CN"/>
        </w:rPr>
        <w:t xml:space="preserve">论坛</w:t>
      </w:r>
      <w:r>
        <w:rPr>
          <w:rFonts w:hint="eastAsia" w:ascii="宋体" w:hAnsi="宋体" w:cs="宋体"/>
          <w:sz w:val="21"/>
          <w:szCs w:val="21"/>
          <w:highlight w:val="none"/>
        </w:rPr>
        <w:t xml:space="preserve">手册等翻译；</w:t>
      </w:r>
      <w:r>
        <w:rPr>
          <w:rFonts w:hint="eastAsia" w:ascii="宋体" w:hAnsi="宋体" w:cs="宋体"/>
          <w:b w:val="0"/>
          <w:bCs w:val="0"/>
          <w:color w:val="auto"/>
          <w:spacing w:val="0"/>
          <w:sz w:val="21"/>
          <w:szCs w:val="21"/>
          <w:highlight w:val="none"/>
          <w:lang w:val="en-US" w:eastAsia="zh-CN"/>
        </w:rPr>
        <w:t xml:space="preserve">语种主要为俄语，人数不低于每场论坛2人，</w:t>
      </w:r>
      <w:r>
        <w:rPr>
          <w:rFonts w:hint="eastAsia" w:ascii="宋体" w:hAnsi="宋体" w:eastAsia="宋体" w:cs="宋体"/>
          <w:b w:val="0"/>
          <w:bCs w:val="0"/>
          <w:color w:val="auto"/>
          <w:spacing w:val="0"/>
          <w:sz w:val="21"/>
          <w:szCs w:val="21"/>
          <w:highlight w:val="none"/>
        </w:rPr>
        <w:t xml:space="preserve">提供实际需要的随行翻译、同声传译（人员及设备）等。</w:t>
      </w:r>
      <w:r/>
    </w:p>
    <w:p>
      <w:pPr>
        <w:ind w:firstLine="420"/>
        <w:jc w:val="left"/>
        <w:keepLines w:val="0"/>
        <w:keepNext w:val="0"/>
        <w:pageBreakBefore w:val="0"/>
        <w:spacing w:line="360" w:lineRule="auto"/>
        <w:widowControl w:val="off"/>
        <w:rPr>
          <w:rFonts w:hint="eastAsia"/>
          <w:sz w:val="21"/>
          <w:szCs w:val="21"/>
          <w:highlight w:val="none"/>
        </w:rPr>
      </w:pPr>
      <w:r>
        <w:rPr>
          <w:rFonts w:hint="eastAsia" w:ascii="宋体" w:hAnsi="宋体" w:cs="宋体"/>
          <w:sz w:val="21"/>
          <w:szCs w:val="21"/>
          <w:highlight w:val="none"/>
          <w:lang w:val="en-US" w:eastAsia="zh-CN"/>
        </w:rPr>
        <w:t xml:space="preserve">6.4 </w:t>
      </w:r>
      <w:r>
        <w:rPr>
          <w:rFonts w:hint="eastAsia" w:ascii="宋体" w:hAnsi="宋体" w:cs="宋体"/>
          <w:sz w:val="21"/>
          <w:szCs w:val="21"/>
          <w:highlight w:val="none"/>
        </w:rPr>
        <w:t xml:space="preserve">所有工作人员工作安排及工作内容需满足采购人要求。</w:t>
      </w:r>
      <w:r/>
    </w:p>
    <w:p>
      <w:pPr>
        <w:numPr>
          <w:ilvl w:val="0"/>
          <w:numId w:val="0"/>
        </w:numPr>
        <w:spacing w:line="360" w:lineRule="auto"/>
        <w:rPr>
          <w:rFonts w:hint="default" w:ascii="宋体" w:hAnsi="宋体" w:cs="宋体"/>
          <w:b/>
          <w:bCs/>
          <w:sz w:val="21"/>
          <w:szCs w:val="21"/>
          <w:highlight w:val="none"/>
          <w:lang w:val="en-US"/>
        </w:rPr>
      </w:pPr>
      <w:r>
        <w:rPr>
          <w:rFonts w:hint="eastAsia" w:ascii="宋体" w:hAnsi="宋体" w:cs="宋体"/>
          <w:b/>
          <w:bCs/>
          <w:color w:val="auto"/>
          <w:spacing w:val="0"/>
          <w:sz w:val="21"/>
          <w:szCs w:val="21"/>
          <w:highlight w:val="none"/>
          <w:lang w:val="en-US" w:eastAsia="zh-CN"/>
        </w:rPr>
        <w:t xml:space="preserve">7.媒体宣传服务</w:t>
      </w:r>
      <w:bookmarkStart w:id="139" w:name="OLE_LINK62"/>
      <w:r/>
      <w:bookmarkStart w:id="140" w:name="OLE_LINK19"/>
      <w:r/>
      <w:r/>
    </w:p>
    <w:p>
      <w:pPr>
        <w:numPr>
          <w:ilvl w:val="0"/>
          <w:numId w:val="0"/>
        </w:numPr>
        <w:spacing w:line="360" w:lineRule="auto"/>
        <w:rPr>
          <w:rFonts w:hint="eastAsia" w:ascii="宋体" w:hAnsi="宋体" w:cs="宋体"/>
          <w:b w:val="0"/>
          <w:bCs w:val="0"/>
          <w:sz w:val="21"/>
          <w:szCs w:val="21"/>
          <w:highlight w:val="none"/>
        </w:rPr>
      </w:pPr>
      <w:r>
        <w:rPr>
          <w:rFonts w:hint="eastAsia" w:ascii="宋体" w:hAnsi="宋体" w:cs="宋体"/>
          <w:b w:val="0"/>
          <w:bCs w:val="0"/>
          <w:sz w:val="21"/>
          <w:szCs w:val="21"/>
          <w:highlight w:val="none"/>
          <w:lang w:val="en-US" w:eastAsia="zh-CN"/>
        </w:rPr>
        <w:t xml:space="preserve">7.1 </w:t>
      </w:r>
      <w:r>
        <w:rPr>
          <w:rFonts w:hint="eastAsia" w:ascii="宋体" w:hAnsi="宋体" w:cs="宋体"/>
          <w:b w:val="0"/>
          <w:bCs w:val="0"/>
          <w:sz w:val="21"/>
          <w:szCs w:val="21"/>
          <w:highlight w:val="none"/>
        </w:rPr>
        <w:t xml:space="preserve">传播推广</w:t>
      </w:r>
      <w:r/>
    </w:p>
    <w:p>
      <w:pPr>
        <w:ind w:firstLine="420"/>
        <w:jc w:val="left"/>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（1）总体要求</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 w:val="21"/>
          <w:szCs w:val="21"/>
          <w:highlight w:val="none"/>
          <w:lang w:val="en-US" w:eastAsia="zh-CN"/>
        </w:rPr>
        <w:t xml:space="preserve">2026年11月，第十三届中国—中亚合作论坛将</w:t>
      </w:r>
      <w:r>
        <w:rPr>
          <w:rFonts w:hint="eastAsia" w:ascii="宋体" w:hAnsi="宋体" w:cs="宋体"/>
          <w:color w:val="auto"/>
          <w:spacing w:val="0"/>
          <w:szCs w:val="21"/>
          <w:highlight w:val="none"/>
          <w:lang w:val="en-US" w:eastAsia="zh-CN"/>
        </w:rPr>
        <w:t xml:space="preserve">在江苏南京举行。结合论坛开幕式、分论坛、展览等，策划宣传亮点，统筹新媒体及专业媒体资源，规划电视报道、纸媒报道、外宣媒体、新媒体及专业媒体报道、网络传播等多样化宣传手段，全面报道和展现第十三届中国—中亚合作论坛盛况，深入宣传论坛开闭幕式及各分项活动，充分展示论坛成果，扩大论坛的社会影响力和国际传播力，为深化中国与中亚各国合作营造良好舆论氛围。从论坛预热到结束，论坛及相关话题曝光量不低于1.5个亿。</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（2）传播内容</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会前：策划宣传主题和宣传形式，传播论坛信息和独特看点，与上海合作组织峰会、中国-中亚贸易畅通合作平台、江苏中亚进出口商品博览会、南京对外合作交流案例相结合，吸引社会大众提前对论坛有所关注。传播本届论坛的核心信息、关键看点和价值意义，梳理和剖析论坛所具备的标杆意义。</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2）会中：集中发布论坛开幕新闻，形成较大影响；实时跟进平行分论坛、主题展览等亮点。大咖精彩发言、线上线下互动等；以图片新闻等形式，可视化展现展会。</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3）会后：发布闭幕新闻，全面总结论坛成果；充分整合、解读论坛，进一步提升活动品牌影响力，提交论坛传播效果报告。</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（3）传播形式</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1）素材服务：组建官方报道队与官方摄影队，为论坛及媒体提供全要素信息服务，具体包括不少于 6篇动态稿件、2条深度稿件、300 张图片、5条短视频及 3条新媒体内容。</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2）国内宣传：邀请中央和省市主流媒体、新媒体平台，全方位报道论坛盛况，展示中国与中亚国家合作成果，传播“中国—中亚精神”；</w:t>
      </w:r>
      <w:r/>
    </w:p>
    <w:p>
      <w:pPr>
        <w:ind w:firstLine="420"/>
        <w:jc w:val="left"/>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Cs w:val="21"/>
          <w:highlight w:val="none"/>
          <w:lang w:val="en-US" w:eastAsia="zh-CN"/>
        </w:rPr>
        <w:t xml:space="preserve">3）国际传播：邀请中亚媒体记者，走进论坛现场，主动制造“外媒看中国”传播热点，量身定做信息文稿、图片等推广内容，从外媒视角看“不一样”的南京。面向中亚五国及共建“一带一路”国家开展精准传播，提升论</w:t>
      </w:r>
      <w:r>
        <w:rPr>
          <w:rFonts w:hint="eastAsia" w:ascii="宋体" w:hAnsi="宋体" w:cs="宋体"/>
          <w:color w:val="auto"/>
          <w:spacing w:val="0"/>
          <w:sz w:val="21"/>
          <w:szCs w:val="21"/>
          <w:highlight w:val="none"/>
          <w:lang w:val="en-US" w:eastAsia="zh-CN"/>
        </w:rPr>
        <w:t xml:space="preserve">坛国际关注度。</w:t>
      </w:r>
      <w:r/>
    </w:p>
    <w:p>
      <w:pPr>
        <w:ind w:firstLine="420"/>
        <w:jc w:val="left"/>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4）成果展示：系统梳理和展示论坛重要成果、合作共识和签约项目；</w:t>
      </w:r>
      <w:r/>
    </w:p>
    <w:p>
      <w:pPr>
        <w:ind w:firstLine="420"/>
        <w:jc w:val="left"/>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5）品牌塑造：提升中国—中亚合作论坛品牌影响力，彰显南京作为论坛举办城市的开放形象。</w:t>
      </w:r>
      <w:r/>
    </w:p>
    <w:p>
      <w:pPr>
        <w:ind w:firstLine="422"/>
        <w:jc w:val="left"/>
        <w:spacing w:line="360" w:lineRule="auto"/>
        <w:rPr>
          <w:rFonts w:hint="eastAsia" w:ascii="宋体" w:hAnsi="宋体" w:cs="宋体"/>
          <w:b w:val="0"/>
          <w:bCs w:val="0"/>
          <w:sz w:val="21"/>
          <w:szCs w:val="21"/>
          <w:highlight w:val="none"/>
        </w:rPr>
      </w:pPr>
      <w:r/>
      <w:bookmarkStart w:id="141" w:name="_Hlk81846090"/>
      <w:r>
        <w:rPr>
          <w:rFonts w:hint="eastAsia" w:ascii="宋体" w:hAnsi="宋体" w:cs="宋体"/>
          <w:b w:val="0"/>
          <w:bCs w:val="0"/>
          <w:sz w:val="21"/>
          <w:szCs w:val="21"/>
          <w:highlight w:val="none"/>
          <w:lang w:val="en-US" w:eastAsia="zh-CN"/>
        </w:rPr>
        <w:t xml:space="preserve">7.2 </w:t>
      </w:r>
      <w:r>
        <w:rPr>
          <w:rFonts w:hint="eastAsia" w:ascii="宋体" w:hAnsi="宋体" w:cs="宋体"/>
          <w:b w:val="0"/>
          <w:bCs w:val="0"/>
          <w:sz w:val="21"/>
          <w:szCs w:val="21"/>
          <w:highlight w:val="none"/>
        </w:rPr>
        <w:t xml:space="preserve">宣传</w:t>
      </w:r>
      <w:bookmarkEnd w:id="141"/>
      <w:r>
        <w:rPr>
          <w:rFonts w:hint="eastAsia" w:ascii="宋体" w:hAnsi="宋体" w:cs="宋体"/>
          <w:b w:val="0"/>
          <w:bCs w:val="0"/>
          <w:sz w:val="21"/>
          <w:szCs w:val="21"/>
          <w:highlight w:val="none"/>
        </w:rPr>
        <w:t xml:space="preserve">片制作</w:t>
      </w:r>
      <w:r/>
    </w:p>
    <w:p>
      <w:pPr>
        <w:ind w:firstLine="420"/>
        <w:jc w:val="left"/>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（1）论坛主视频宣传片内容：</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 w:val="21"/>
          <w:szCs w:val="21"/>
          <w:highlight w:val="none"/>
          <w:lang w:val="en-US" w:eastAsia="zh-CN"/>
        </w:rPr>
        <w:t xml:space="preserve">（2）影片时长：5分钟 、套剪1</w:t>
      </w:r>
      <w:r>
        <w:rPr>
          <w:rFonts w:hint="eastAsia" w:ascii="宋体" w:hAnsi="宋体" w:cs="宋体"/>
          <w:color w:val="auto"/>
          <w:spacing w:val="0"/>
          <w:szCs w:val="21"/>
          <w:highlight w:val="none"/>
          <w:lang w:val="en-US" w:eastAsia="zh-CN"/>
        </w:rPr>
        <w:t xml:space="preserve">5秒版本（素材可重复使用，需在论坛开幕前15天发布）。</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（3）实施要求：</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中标人对宣传片的策划脚本经采购人认可后，方可实施正式拍摄。制作要求：成片规格，数字电影格式本片技术制作标准,高清标准、分辨率标准为1920*1080，成片需剪辑出画面长宽比为与论坛大屏输出画面匹配；前期实拍部分用专业数字电影机拍摄；三维特效部分须达到电影级水准；影片须由专业演员、配音演员参与；后期用电影级设备合成、剪辑、调色。</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bookmarkStart w:id="142" w:name="OLE_LINK46"/>
      <w:r>
        <w:rPr>
          <w:rFonts w:hint="eastAsia" w:ascii="宋体" w:hAnsi="宋体" w:cs="宋体"/>
          <w:color w:val="auto"/>
          <w:spacing w:val="0"/>
          <w:szCs w:val="21"/>
          <w:highlight w:val="none"/>
          <w:lang w:val="en-US" w:eastAsia="zh-CN"/>
        </w:rPr>
        <w:t xml:space="preserve">（4）对该宣传片所记录的所有原始素材和相关文件须提交采购方，版权归采购人所有，中标人不得应用于其他媒体或机构。</w:t>
      </w:r>
      <w:bookmarkEnd w:id="142"/>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5）中标人必须对项目技术方案以及由采购方提供的所有内部资料、技术文档和信息予以保密，中标人必须遵守与采购方签订的保密协议，未经采购方书面许可，中标人不得以任何形式向第三方透露本项目的任何内容。</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（6）宣传片及所有原始素材和相关文件要具有独立自主知识产权，或不得有产权纠纷，如产生相关纠纷，由中标人承担全部责任。</w:t>
      </w:r>
      <w:bookmarkEnd w:id="139"/>
      <w:r/>
      <w:r/>
    </w:p>
    <w:p>
      <w:pPr>
        <w:ind w:firstLine="422"/>
        <w:jc w:val="left"/>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项目招标内容包括但不限于上述服务内容，在合同履行过程中，采购人有权提出变更或有新的需求，中标人应无条件配合。</w:t>
      </w:r>
      <w:bookmarkEnd w:id="140"/>
      <w:r/>
      <w:r/>
    </w:p>
    <w:p>
      <w:pPr>
        <w:ind w:firstLine="422"/>
        <w:jc w:val="left"/>
        <w:keepLines w:val="0"/>
        <w:keepNext w:val="0"/>
        <w:pageBreakBefore w:val="0"/>
        <w:spacing w:line="360" w:lineRule="auto"/>
        <w:widowControl w:val="off"/>
        <w:rPr>
          <w:rFonts w:hint="default"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（二）服务要求</w:t>
      </w:r>
      <w:r/>
    </w:p>
    <w:p>
      <w:pPr>
        <w:ind w:firstLine="422"/>
        <w:jc w:val="left"/>
        <w:keepLines w:val="0"/>
        <w:keepNext w:val="0"/>
        <w:pageBreakBefore w:val="0"/>
        <w:spacing w:line="360" w:lineRule="auto"/>
        <w:widowControl w:val="off"/>
        <w:rPr>
          <w:rFonts w:hint="eastAsia"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1.论坛活动期间相其他保障服务</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根据采购人需求，为国外政要、重要外国嘉宾提供全时段全保障服务。</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（1）协调预留VIP专用机场通道以及负责火车（高铁）站接送服务。</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包含电力保障（应急供电设备租赁、临时用电工程等）、通讯保障（宽带网络架设，满足论坛期间各项通讯信号畅通）、食品安全监督费用（食品安全监督抽检等）、医疗保障（医生驻场、急救车驻点、急救箱购置等）、消防应急保障、机场与火车站VIP通道保障及费用等。</w:t>
      </w:r>
      <w:r/>
    </w:p>
    <w:p>
      <w:pPr>
        <w:ind w:firstLine="420"/>
        <w:jc w:val="left"/>
        <w:keepLines w:val="0"/>
        <w:keepNext w:val="0"/>
        <w:pageBreakBefore w:val="0"/>
        <w:spacing w:line="360" w:lineRule="auto"/>
        <w:widowControl w:val="off"/>
        <w:rPr>
          <w:rFonts w:hint="default"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安保服务：严格按照大型涉外活动安保管理规范及公安审批要求开展全流程安全保障，配备资质齐全、经验丰富的持证专业安保人员。实行分级分区管控，落实外宾及政要专属安保值守、贴身随行防护、全场安检防爆、人员证件核验、人车分流管控、场内巡逻及外围秩序维护工作。配齐安检、防爆、警戒、应急通讯等全套专业安防设备，搭建立体化安防体系，制定专项突发事件应急预案，全程配合公安、外事部门开展安保工作，及时处置各类安全隐患及突发状况，保障论坛活动全程安全有序、零事故、零涉外安保风险。</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（4）服务期间安排专业技术人员驻点24小时不间断保障，并配备已经测试、调试可用的备用设备设施，遇到紧急故障立即更换。</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（5）邀请国家认可的权威食品安全监督机构，负责食品安全监督抽检工作，保障本项目所有饮食品的安全。</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（6）上述所有事项中标人应在采购人确认后组织实施相关活动。</w:t>
      </w:r>
      <w:r/>
    </w:p>
    <w:p>
      <w:pPr>
        <w:ind w:firstLine="422"/>
        <w:jc w:val="left"/>
        <w:keepLines w:val="0"/>
        <w:keepNext w:val="0"/>
        <w:pageBreakBefore w:val="0"/>
        <w:spacing w:line="360" w:lineRule="auto"/>
        <w:widowControl w:val="off"/>
        <w:rPr>
          <w:rFonts w:hint="eastAsia"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2.安全要求</w:t>
      </w:r>
      <w:r/>
    </w:p>
    <w:p>
      <w:pPr>
        <w:ind w:firstLine="420"/>
        <w:jc w:val="left"/>
        <w:keepLines w:val="0"/>
        <w:keepNext w:val="0"/>
        <w:pageBreakBefore w:val="0"/>
        <w:spacing w:line="360" w:lineRule="auto"/>
        <w:widowControl w:val="off"/>
        <w:rPr>
          <w:rFonts w:hint="default"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w:t>
      </w:r>
      <w:r>
        <w:rPr>
          <w:rFonts w:hint="default" w:ascii="宋体" w:hAnsi="宋体" w:cs="宋体"/>
          <w:color w:val="auto"/>
          <w:spacing w:val="0"/>
          <w:szCs w:val="21"/>
          <w:highlight w:val="none"/>
          <w:lang w:val="en-US" w:eastAsia="zh-CN"/>
        </w:rPr>
        <w:t xml:space="preserve">中标人需加强项目安全管理，坚持安全第一、预防为主的原则，确实做好安全保障。中标人应建立安全领导小组，设立专职安全员与采购人保持联系，明确现场管理人员，对活动期间的各项安全保障事宜进行检查。</w:t>
      </w:r>
      <w:r/>
    </w:p>
    <w:p>
      <w:pPr>
        <w:ind w:firstLine="420"/>
        <w:jc w:val="left"/>
        <w:keepLines w:val="0"/>
        <w:keepNext w:val="0"/>
        <w:pageBreakBefore w:val="0"/>
        <w:spacing w:line="360" w:lineRule="auto"/>
        <w:widowControl w:val="off"/>
        <w:rPr>
          <w:rFonts w:hint="default"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w:t>
      </w:r>
      <w:r>
        <w:rPr>
          <w:rFonts w:hint="default" w:ascii="宋体" w:hAnsi="宋体" w:cs="宋体"/>
          <w:color w:val="auto"/>
          <w:spacing w:val="0"/>
          <w:szCs w:val="21"/>
          <w:highlight w:val="none"/>
          <w:lang w:val="en-US" w:eastAsia="zh-CN"/>
        </w:rPr>
        <w:t xml:space="preserve">中标人在项目实施过程中应高度重视安全工作，杜绝发生安全事故。中标人应按照国家、行业等安全质量标准施工，需取得第三方认证的应当在验收前取得认证。</w:t>
      </w:r>
      <w:r/>
    </w:p>
    <w:p>
      <w:pPr>
        <w:ind w:firstLine="420"/>
        <w:jc w:val="left"/>
        <w:keepLines w:val="0"/>
        <w:keepNext w:val="0"/>
        <w:pageBreakBefore w:val="0"/>
        <w:spacing w:line="360" w:lineRule="auto"/>
        <w:widowControl w:val="off"/>
        <w:rPr>
          <w:rFonts w:hint="default"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w:t>
      </w:r>
      <w:r>
        <w:rPr>
          <w:rFonts w:hint="default" w:ascii="宋体" w:hAnsi="宋体" w:cs="宋体"/>
          <w:color w:val="auto"/>
          <w:spacing w:val="0"/>
          <w:szCs w:val="21"/>
          <w:highlight w:val="none"/>
          <w:lang w:val="en-US" w:eastAsia="zh-CN"/>
        </w:rPr>
        <w:t xml:space="preserve">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ind w:firstLine="422"/>
        <w:jc w:val="left"/>
        <w:keepLines w:val="0"/>
        <w:keepNext w:val="0"/>
        <w:pageBreakBefore w:val="0"/>
        <w:spacing w:line="360" w:lineRule="auto"/>
        <w:widowControl w:val="off"/>
        <w:rPr>
          <w:rFonts w:hint="eastAsia"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3.团队人员配备</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投标人应组建项目团队，明确项目负责人1名，现场执行人员不少于20名。服务团队人员配置要精锐且具有实施本项目相关经验和能力，并有专人负责与采购人进行工作对接，团队服务方案应缜密细致、分工明确、责任到人，并能保证联系及时。</w:t>
      </w:r>
      <w:r/>
    </w:p>
    <w:p>
      <w:pPr>
        <w:ind w:firstLine="420"/>
        <w:jc w:val="left"/>
        <w:keepLines w:val="0"/>
        <w:keepNext w:val="0"/>
        <w:pageBreakBefore w:val="0"/>
        <w:spacing w:line="360" w:lineRule="auto"/>
        <w:widowControl w:val="off"/>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（2）在本项目的执行过程中，项目负责人要专职于本项目，核心人员须全职投入本项目，且项目团队人员应相对稳定，未经采购方批准不得擅自变更团队。</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（3）投标人应在响应文件中明确本项目主要负责人与项目组人员名单、具体负责事项。</w:t>
      </w:r>
      <w:r/>
    </w:p>
    <w:p>
      <w:pPr>
        <w:ind w:firstLine="422"/>
        <w:jc w:val="left"/>
        <w:keepLines w:val="0"/>
        <w:keepNext w:val="0"/>
        <w:pageBreakBefore w:val="0"/>
        <w:spacing w:line="360" w:lineRule="auto"/>
        <w:widowControl w:val="off"/>
        <w:rPr>
          <w:rFonts w:hint="eastAsia" w:ascii="宋体" w:hAnsi="宋体" w:cs="宋体"/>
          <w:b/>
          <w:color w:val="auto"/>
          <w:spacing w:val="0"/>
          <w:szCs w:val="21"/>
          <w:highlight w:val="none"/>
          <w:lang w:val="en-US" w:eastAsia="zh-CN"/>
        </w:rPr>
      </w:pPr>
      <w:r>
        <w:rPr>
          <w:rFonts w:hint="eastAsia" w:ascii="宋体" w:hAnsi="宋体" w:cs="宋体"/>
          <w:b/>
          <w:color w:val="auto"/>
          <w:spacing w:val="0"/>
          <w:szCs w:val="21"/>
          <w:highlight w:val="none"/>
          <w:lang w:val="en-US" w:eastAsia="zh-CN"/>
        </w:rPr>
        <w:t xml:space="preserve">4.整体要求</w:t>
      </w:r>
      <w:r/>
    </w:p>
    <w:p>
      <w:pPr>
        <w:ind w:firstLine="420"/>
        <w:jc w:val="left"/>
        <w:keepLines w:val="0"/>
        <w:keepNext w:val="0"/>
        <w:pageBreakBefore w:val="0"/>
        <w:spacing w:line="360" w:lineRule="auto"/>
        <w:widowControl w:val="off"/>
        <w:rPr>
          <w:rFonts w:hint="eastAsia" w:ascii="宋体" w:hAnsi="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中标人应具备以下能力：</w:t>
      </w:r>
      <w:r/>
    </w:p>
    <w:p>
      <w:pPr>
        <w:ind w:firstLine="420"/>
        <w:jc w:val="left"/>
        <w:keepLines w:val="0"/>
        <w:keepNext w:val="0"/>
        <w:pageBreakBefore w:val="0"/>
        <w:spacing w:line="360" w:lineRule="auto"/>
        <w:widowControl w:val="off"/>
        <w:rPr>
          <w:rFonts w:hint="eastAsia" w:ascii="宋体" w:hAnsi="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（1）政治可靠。承办单位应是政治意识强、背景可靠、保密意识强的专业化团队，能够坚决服从并扎实落实主办单位工作要求。</w:t>
      </w:r>
      <w:r/>
    </w:p>
    <w:p>
      <w:pPr>
        <w:ind w:firstLine="420"/>
        <w:jc w:val="left"/>
        <w:keepLines w:val="0"/>
        <w:keepNext w:val="0"/>
        <w:pageBreakBefore w:val="0"/>
        <w:spacing w:line="360" w:lineRule="auto"/>
        <w:widowControl w:val="off"/>
        <w:rPr>
          <w:rFonts w:hint="eastAsia" w:ascii="宋体" w:hAnsi="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（2）经验丰富。需拥有丰富的会议、活动、展览服务经验，具备大型会议的专业服务能力和保障大型会议的相关资源，拥有成熟且高效的活动全流程管理机制和精细化接待管理体系。</w:t>
      </w:r>
      <w:r/>
    </w:p>
    <w:p>
      <w:pPr>
        <w:ind w:firstLine="420"/>
        <w:jc w:val="left"/>
        <w:keepLines w:val="0"/>
        <w:keepNext w:val="0"/>
        <w:pageBreakBefore w:val="0"/>
        <w:spacing w:line="360" w:lineRule="auto"/>
        <w:widowControl w:val="off"/>
        <w:rPr>
          <w:rFonts w:hint="eastAsia" w:ascii="宋体" w:hAnsi="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（3）保障有力。能够积极应对主办方的各项工作要求，派出专业能力强、经验丰富的工作团队，发挥自身专业优势，认真准备相关工作方案。</w:t>
      </w:r>
      <w:r/>
    </w:p>
    <w:p>
      <w:pPr>
        <w:ind w:firstLine="422"/>
        <w:keepLines w:val="0"/>
        <w:keepNext w:val="0"/>
        <w:pageBreakBefore w:val="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★三、拟采购标的需要满足的商务要求</w:t>
      </w:r>
      <w:r/>
    </w:p>
    <w:p>
      <w:pPr>
        <w:ind w:firstLine="422"/>
        <w:jc w:val="left"/>
        <w:keepLines w:val="0"/>
        <w:keepNext w:val="0"/>
        <w:pageBreakBefore w:val="0"/>
        <w:spacing w:line="360" w:lineRule="auto"/>
        <w:rPr>
          <w:rFonts w:hint="eastAsia" w:ascii="宋体" w:hAnsi="宋体" w:cs="宋体"/>
          <w:b/>
          <w:szCs w:val="21"/>
          <w:highlight w:val="none"/>
        </w:rPr>
      </w:pPr>
      <w:r/>
      <w:bookmarkStart w:id="143" w:name="_Hlk77177248"/>
      <w:r>
        <w:rPr>
          <w:rFonts w:hint="eastAsia" w:ascii="宋体" w:hAnsi="宋体" w:cs="宋体"/>
          <w:b/>
          <w:bCs/>
          <w:szCs w:val="21"/>
          <w:highlight w:val="none"/>
        </w:rPr>
        <w:t xml:space="preserve">（一）</w:t>
      </w:r>
      <w:r>
        <w:rPr>
          <w:rFonts w:hint="eastAsia" w:ascii="宋体" w:hAnsi="宋体" w:cs="宋体"/>
          <w:b/>
          <w:szCs w:val="21"/>
          <w:highlight w:val="none"/>
        </w:rPr>
        <w:t xml:space="preserve">验收方式</w:t>
      </w:r>
      <w:r/>
    </w:p>
    <w:p>
      <w:pPr>
        <w:ind w:firstLine="420"/>
        <w:jc w:val="left"/>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以上各项招投标双方以合同的方式约定，</w:t>
      </w:r>
      <w:bookmarkStart w:id="144" w:name="_Hlk82079115"/>
      <w:r>
        <w:rPr>
          <w:rFonts w:hint="eastAsia" w:ascii="宋体" w:hAnsi="宋体" w:cs="宋体"/>
          <w:bCs/>
          <w:szCs w:val="21"/>
          <w:highlight w:val="none"/>
        </w:rPr>
        <w:t xml:space="preserve">验收须提供采购人签字或盖章的验收单，验收单中必须注明项目、数量等相关要求，</w:t>
      </w:r>
      <w:r>
        <w:rPr>
          <w:rFonts w:hint="eastAsia" w:ascii="宋体" w:hAnsi="宋体" w:cs="宋体"/>
          <w:szCs w:val="21"/>
          <w:highlight w:val="none"/>
        </w:rPr>
        <w:t xml:space="preserve">审计、验收凭证由中标人自行收集、采集，</w:t>
      </w:r>
      <w:r>
        <w:rPr>
          <w:rFonts w:hint="eastAsia" w:ascii="宋体" w:hAnsi="宋体" w:cs="宋体"/>
          <w:bCs/>
          <w:szCs w:val="21"/>
          <w:highlight w:val="none"/>
        </w:rPr>
        <w:t xml:space="preserve">部分项目需要配以照片为佐证，中标人承担验收凭证收集不足导致的包括但不限于无法正常完成验收、合同价款无法全额结算等相关风险。</w:t>
      </w:r>
      <w:bookmarkEnd w:id="144"/>
      <w:r/>
      <w:r/>
    </w:p>
    <w:p>
      <w:pPr>
        <w:ind w:firstLine="422"/>
        <w:jc w:val="left"/>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（二）报价要求</w:t>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投标人报价费用包含：</w:t>
      </w:r>
      <w:r/>
    </w:p>
    <w:p>
      <w:pPr>
        <w:ind w:firstLine="420"/>
        <w:jc w:val="left"/>
        <w:keepLines w:val="0"/>
        <w:keepNext w:val="0"/>
        <w:pageBreakBefore w:val="0"/>
        <w:spacing w:line="360" w:lineRule="auto"/>
        <w:rPr>
          <w:rFonts w:hint="eastAsia" w:ascii="宋体" w:hAnsi="宋体" w:cs="宋体"/>
          <w:szCs w:val="21"/>
          <w:highlight w:val="none"/>
        </w:rPr>
      </w:pPr>
      <w:r/>
      <w:bookmarkStart w:id="145" w:name="OLE_LINK47"/>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项目服务费。</w:t>
      </w:r>
      <w:bookmarkStart w:id="146" w:name="OLE_LINK45"/>
      <w:r>
        <w:rPr>
          <w:rFonts w:hint="eastAsia" w:ascii="宋体" w:hAnsi="宋体" w:cs="宋体"/>
          <w:szCs w:val="21"/>
          <w:highlight w:val="none"/>
        </w:rPr>
        <w:t xml:space="preserve">投标人需在投标文件分项报价表中对各项费用做出分项报价明细，并且要对项目管理费进行费率报价（不得超过投标报价的10%）及对应金额，</w:t>
      </w:r>
      <w:bookmarkEnd w:id="146"/>
      <w:r>
        <w:rPr>
          <w:rFonts w:hint="eastAsia" w:ascii="宋体" w:hAnsi="宋体" w:cs="宋体"/>
          <w:szCs w:val="21"/>
          <w:highlight w:val="none"/>
        </w:rPr>
        <w:t xml:space="preserve">所报价格计入投标总价。</w:t>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合理的税金。项目中所包括的餐饮费用、差旅费用及支付给专家、志愿者劳务费用可以按6%计提增值税。</w:t>
      </w:r>
      <w:bookmarkEnd w:id="145"/>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投标人的报价应经实地踏勘、调研后详细列出各分项组成的明细，包括期间派驻服务人员及其他必须的费用。</w:t>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本合同履行过程中，涉及到差旅、住宿、会议等期间发生的一切人身损害和财产损失均由中标人负责。</w:t>
      </w:r>
      <w:r/>
    </w:p>
    <w:p>
      <w:pPr>
        <w:ind w:firstLine="422"/>
        <w:jc w:val="left"/>
        <w:keepLines w:val="0"/>
        <w:keepNext w:val="0"/>
        <w:pageBreakBefore w:val="0"/>
        <w:spacing w:line="360" w:lineRule="auto"/>
        <w:rPr>
          <w:rFonts w:hint="eastAsia" w:ascii="宋体" w:hAnsi="宋体" w:cs="宋体"/>
          <w:b/>
          <w:bCs/>
          <w:szCs w:val="21"/>
          <w:highlight w:val="none"/>
        </w:rPr>
      </w:pPr>
      <w:r>
        <w:rPr>
          <w:rFonts w:hint="eastAsia" w:ascii="宋体" w:hAnsi="宋体" w:cs="宋体"/>
          <w:b/>
          <w:bCs/>
          <w:color w:val="000000"/>
          <w:szCs w:val="21"/>
          <w:highlight w:val="none"/>
        </w:rPr>
        <w:t xml:space="preserve">（三）</w:t>
      </w:r>
      <w:bookmarkEnd w:id="143"/>
      <w:r>
        <w:rPr>
          <w:rFonts w:hint="eastAsia" w:ascii="宋体" w:hAnsi="宋体" w:cs="宋体"/>
          <w:b/>
          <w:bCs/>
          <w:szCs w:val="21"/>
          <w:highlight w:val="none"/>
        </w:rPr>
        <w:t xml:space="preserve">付款方式</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szCs w:val="21"/>
          <w:highlight w:val="none"/>
          <w:lang w:val="en-US" w:eastAsia="zh-CN"/>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合同签署生效后，采购人在收到中标人开具的合法有效发票后</w:t>
      </w:r>
      <w:r>
        <w:rPr>
          <w:rFonts w:hint="eastAsia" w:ascii="宋体" w:hAnsi="宋体" w:cs="宋体"/>
          <w:bCs/>
          <w:color w:val="000000" w:themeColor="text1"/>
          <w:szCs w:val="21"/>
          <w:highlight w:val="none"/>
          <w:lang w:val="en-US" w:eastAsia="zh-CN"/>
          <w14:textFill>
            <w14:solidFill>
              <w14:schemeClr w14:val="tx1"/>
            </w14:solidFill>
          </w14:textFill>
        </w:rPr>
        <w:t xml:space="preserve">15</w:t>
      </w:r>
      <w:r>
        <w:rPr>
          <w:rFonts w:hint="eastAsia" w:ascii="宋体" w:hAnsi="宋体" w:cs="宋体"/>
          <w:bCs/>
          <w:color w:val="000000" w:themeColor="text1"/>
          <w:szCs w:val="21"/>
          <w:highlight w:val="none"/>
          <w:lang w:eastAsia="zh-CN"/>
          <w14:textFill>
            <w14:solidFill>
              <w14:schemeClr w14:val="tx1"/>
            </w14:solidFill>
          </w14:textFill>
        </w:rPr>
        <w:t xml:space="preserve">个工作日内，支付合同总价款的30%作为预付款；</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.本次活动结束，中标人完成对应履约内容并经采购人阶段性确认后一个月内，在本年度财政预算资金实际拨付到账后，采购人向中标人支付对应款项，该期付款金额最高不超过合同总价款的40%</w:t>
      </w:r>
      <w:r>
        <w:rPr>
          <w:rFonts w:hint="eastAsia" w:ascii="宋体" w:hAnsi="宋体" w:cs="宋体"/>
          <w:bCs/>
          <w:color w:val="000000" w:themeColor="text1"/>
          <w:szCs w:val="21"/>
          <w:highlight w:val="none"/>
          <w14:textFill>
            <w14:solidFill>
              <w14:schemeClr w14:val="tx1"/>
            </w14:solidFill>
          </w14:textFill>
        </w:rPr>
        <w:t xml:space="preserve">；</w:t>
      </w:r>
      <w:r/>
    </w:p>
    <w:p>
      <w:pPr>
        <w:ind w:left="0" w:firstLine="420"/>
        <w:jc w:val="left"/>
        <w:keepLines w:val="0"/>
        <w:keepNext w:val="0"/>
        <w:pageBreakBefore w:val="0"/>
        <w:spacing w:line="360" w:lineRule="auto"/>
        <w:shd w:val="clear" w:color="auto" w:fill="ffffff"/>
        <w:widowControl/>
        <w:rPr>
          <w:rFonts w:hint="eastAsia" w:cs="MS Mincho" w:asciiTheme="minorEastAsia" w:hAnsiTheme="minorEastAsia" w:eastAsiaTheme="minorEastAsia"/>
          <w:szCs w:val="21"/>
          <w:highlight w:val="none"/>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剩余款项待本合同全部义务履行完毕，经采购人验收合格后，按照实际履约工作量办理结算，本项目接受财政、审计部门监督，如审计结果与合同结算存在差异，按审计审定金额执行最终结算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中标人已充分知悉，本项目资金来源于财政预算资金，项目付款受财政预算批复、国库资金拨付时序约束。因财政政策调整、预算未下达、国库拨付延迟等非</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原因导致付款延后的，不视为采购人违约，中标人不得据此主张逾期付款违约金；因采购人自身履职原因造成逾期付款的，按国家及合同相关约定承担责任；</w:t>
      </w:r>
      <w:r/>
    </w:p>
    <w:p>
      <w:pPr>
        <w:ind w:firstLine="420"/>
        <w:jc w:val="left"/>
        <w:keepLines w:val="0"/>
        <w:keepNext w:val="0"/>
        <w:pageBreakBefore w:val="0"/>
        <w:spacing w:line="360" w:lineRule="auto"/>
        <w:shd w:val="clear" w:color="auto" w:fill="ffffff"/>
        <w:widowControl/>
        <w:rPr>
          <w:rFonts w:hint="eastAsia" w:cs="MS Mincho" w:asciiTheme="minorEastAsia" w:hAnsiTheme="minorEastAsia" w:eastAsiaTheme="minorEastAsia"/>
          <w:szCs w:val="21"/>
          <w:highlight w:val="none"/>
        </w:rPr>
      </w:pPr>
      <w:r>
        <w:rPr>
          <w:rFonts w:hint="eastAsia" w:ascii="宋体" w:hAnsi="宋体" w:cs="宋体" w:eastAsiaTheme="minorEastAsia"/>
          <w:szCs w:val="21"/>
          <w:highlight w:val="none"/>
          <w:lang w:val="en-US" w:eastAsia="zh-CN"/>
        </w:rPr>
        <w:t xml:space="preserve">5.</w:t>
      </w:r>
      <w:r>
        <w:rPr>
          <w:rFonts w:hint="eastAsia" w:cs="MS Mincho" w:asciiTheme="minorEastAsia" w:hAnsiTheme="minorEastAsia" w:eastAsiaTheme="minorEastAsia"/>
          <w:szCs w:val="21"/>
          <w:highlight w:val="none"/>
        </w:rPr>
        <w:t xml:space="preserve">支付费用前中标人须开具同等金额发票给采购人。</w:t>
      </w:r>
      <w:r/>
    </w:p>
    <w:p>
      <w:pPr>
        <w:ind w:firstLine="422"/>
        <w:jc w:val="left"/>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（四）服务期限</w:t>
      </w:r>
      <w:r/>
    </w:p>
    <w:p>
      <w:p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bCs/>
          <w:color w:val="000000"/>
          <w:szCs w:val="21"/>
          <w:highlight w:val="none"/>
        </w:rPr>
        <w:t xml:space="preserve">自合同签订之日起至项目内容全部履行完毕。</w:t>
      </w:r>
      <w:r/>
    </w:p>
    <w:p>
      <w:pPr>
        <w:ind w:firstLine="422"/>
        <w:jc w:val="left"/>
        <w:keepLines w:val="0"/>
        <w:keepNext w:val="0"/>
        <w:pageBreakBefore w:val="0"/>
        <w:spacing w:line="360" w:lineRule="auto"/>
        <w:widowControl/>
        <w:rPr>
          <w:rFonts w:hint="eastAsia" w:ascii="宋体" w:hAnsi="宋体" w:cs="宋体"/>
          <w:b/>
          <w:szCs w:val="21"/>
          <w:highlight w:val="none"/>
        </w:rPr>
      </w:pPr>
      <w:r/>
      <w:bookmarkStart w:id="147" w:name="_Hlk199840362"/>
      <w:r>
        <w:rPr>
          <w:rFonts w:hint="eastAsia" w:ascii="宋体" w:hAnsi="宋体" w:cs="宋体"/>
          <w:b/>
          <w:szCs w:val="21"/>
          <w:highlight w:val="none"/>
        </w:rPr>
        <w:t xml:space="preserve">（五）其他要求</w:t>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由于其他不可抗力原因引起的会议延后或取消，中标人应无条件服从，实际已发生且经采购人认可的前期费用据实结算，其他可以按照实际数量结算的事项，由双方协商确定</w:t>
      </w:r>
      <w:bookmarkStart w:id="148" w:name="_Hlk199842048"/>
      <w:r>
        <w:rPr>
          <w:rFonts w:hint="eastAsia" w:ascii="宋体" w:hAnsi="宋体" w:cs="宋体"/>
          <w:szCs w:val="21"/>
          <w:highlight w:val="none"/>
        </w:rPr>
        <w:t xml:space="preserve">，双方互不承担违约责任。</w:t>
      </w:r>
      <w:bookmarkEnd w:id="148"/>
      <w:r/>
      <w:r/>
    </w:p>
    <w:p>
      <w:pPr>
        <w:ind w:firstLine="420"/>
        <w:jc w:val="left"/>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bookmarkStart w:id="149" w:name="OLE_LINK68"/>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活动保障期间</w:t>
      </w:r>
      <w:bookmarkEnd w:id="149"/>
      <w:r>
        <w:rPr>
          <w:rFonts w:hint="eastAsia" w:ascii="宋体" w:hAnsi="宋体" w:cs="宋体"/>
          <w:szCs w:val="21"/>
          <w:highlight w:val="none"/>
        </w:rPr>
        <w:t xml:space="preserve">不得出现违反我国法律、法规、政策方针以及影响国家统一、民族团结、社会稳定等不当言行。中标人应对所有活动材料的内容提前进行意识形态审核，并对内容的合法性、合规性负责，确保不出现意识形态问题。</w:t>
      </w:r>
      <w:bookmarkEnd w:id="147"/>
      <w:r/>
      <w:r/>
    </w:p>
    <w:p>
      <w:pPr>
        <w:pStyle w:val="936"/>
        <w:ind w:firstLine="420"/>
        <w:jc w:val="left"/>
        <w:keepLines w:val="0"/>
        <w:keepNext w:val="0"/>
        <w:pageBreakBefore w:val="0"/>
        <w:spacing w:after="0"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中标人要确保活动保障期间不违反中央八项规定等要求。</w:t>
      </w:r>
      <w:r/>
    </w:p>
    <w:p>
      <w:pPr>
        <w:ind w:firstLine="480"/>
        <w:jc w:val="left"/>
        <w:keepLines w:val="0"/>
        <w:keepNext w:val="0"/>
        <w:pageBreakBefore w:val="0"/>
        <w:spacing w:line="360" w:lineRule="auto"/>
        <w:widowControl w:val="off"/>
        <w:rPr>
          <w:rFonts w:hint="eastAsia" w:ascii="宋体" w:hAnsi="宋体" w:eastAsia="宋体" w:cs="宋体"/>
          <w:color w:val="auto"/>
          <w:spacing w:val="0"/>
          <w:sz w:val="24"/>
          <w:highlight w:val="none"/>
        </w:rPr>
      </w:pPr>
      <w:r>
        <w:rPr>
          <w:rFonts w:hint="eastAsia" w:ascii="宋体" w:hAnsi="宋体" w:cs="宋体"/>
          <w:b/>
          <w:bCs/>
          <w:szCs w:val="21"/>
          <w:highlight w:val="none"/>
          <w:u w:val="single"/>
        </w:rPr>
        <w:t xml:space="preserve">本章节加“★”内容需在《技术要求响应及偏离表》和《商务要求响应及偏离表》中明确响应，投标人未对实质性要求明确响应或有负偏离的，按无效投标处理。</w:t>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bookmarkEnd w:id="136"/>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bookmarkEnd w:id="137"/>
      <w:r/>
      <w:r/>
    </w:p>
    <w:p>
      <w:pPr>
        <w:rPr>
          <w:rFonts w:hint="eastAsia" w:ascii="宋体" w:hAnsi="宋体" w:eastAsia="宋体" w:cs="宋体"/>
          <w:color w:val="auto"/>
          <w:spacing w:val="0"/>
          <w:highlight w:val="none"/>
        </w:rPr>
      </w:pPr>
      <w:r/>
      <w:bookmarkStart w:id="150" w:name="_Toc176529671"/>
      <w:r>
        <w:rPr>
          <w:rFonts w:hint="eastAsia" w:ascii="宋体" w:hAnsi="宋体" w:eastAsia="宋体" w:cs="宋体"/>
          <w:color w:val="auto"/>
          <w:spacing w:val="0"/>
          <w:highlight w:val="none"/>
        </w:rPr>
        <w:br w:type="page" w:clear="all"/>
      </w:r>
      <w:r/>
    </w:p>
    <w:p>
      <w:pPr>
        <w:pStyle w:val="890"/>
        <w:numPr>
          <w:ilvl w:val="0"/>
          <w:numId w:val="0"/>
        </w:numPr>
        <w:ind w:left="567"/>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第五章 合同主要条款及格式</w:t>
      </w:r>
      <w:bookmarkEnd w:id="134"/>
      <w:r/>
      <w:bookmarkEnd w:id="135"/>
      <w:r/>
      <w:bookmarkEnd w:id="150"/>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jc w:val="center"/>
        <w:spacing w:line="360" w:lineRule="auto"/>
        <w:shd w:val="clear" w:color="auto" w:fill="ffffff"/>
        <w:widowControl/>
        <w:rPr>
          <w:rFonts w:hint="eastAsia" w:ascii="宋体" w:hAnsi="宋体" w:eastAsia="宋体" w:cs="宋体"/>
          <w:b/>
          <w:bCs/>
          <w:color w:val="auto"/>
          <w:spacing w:val="0"/>
          <w:sz w:val="32"/>
          <w:szCs w:val="32"/>
          <w:highlight w:val="none"/>
        </w:rPr>
      </w:pPr>
      <w:r/>
      <w:bookmarkStart w:id="151" w:name="_Toc12929"/>
      <w:r>
        <w:rPr>
          <w:rFonts w:hint="eastAsia" w:ascii="宋体" w:hAnsi="宋体" w:eastAsia="宋体" w:cs="宋体"/>
          <w:b/>
          <w:bCs/>
          <w:color w:val="auto"/>
          <w:spacing w:val="0"/>
          <w:sz w:val="32"/>
          <w:szCs w:val="32"/>
          <w:highlight w:val="none"/>
        </w:rPr>
        <w:t xml:space="preserve">政府采购合同</w:t>
      </w:r>
      <w:r/>
    </w:p>
    <w:p>
      <w:pPr>
        <w:ind w:firstLine="315"/>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 w:val="36"/>
          <w:szCs w:val="36"/>
          <w:highlight w:val="none"/>
        </w:rPr>
        <w:t xml:space="preserve"> </w:t>
      </w:r>
      <w:r/>
    </w:p>
    <w:p>
      <w:pPr>
        <w:spacing w:line="360" w:lineRule="auto"/>
        <w:shd w:val="clear" w:color="auto" w:fill="ffffff"/>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spacing w:line="360" w:lineRule="auto"/>
        <w:shd w:val="clear" w:color="auto" w:fill="ffffff"/>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spacing w:line="360" w:lineRule="auto"/>
        <w:shd w:val="clear" w:color="auto" w:fill="ffffff"/>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合同编号 ：</w:t>
      </w:r>
      <w:r>
        <w:rPr>
          <w:rFonts w:hint="eastAsia" w:ascii="宋体" w:hAnsi="宋体" w:eastAsia="宋体" w:cs="宋体"/>
          <w:b/>
          <w:bCs/>
          <w:color w:val="auto"/>
          <w:spacing w:val="0"/>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项目名称 ：</w:t>
      </w:r>
      <w:r>
        <w:rPr>
          <w:rFonts w:hint="eastAsia" w:ascii="宋体" w:hAnsi="宋体" w:eastAsia="宋体" w:cs="宋体"/>
          <w:b/>
          <w:bCs/>
          <w:color w:val="auto"/>
          <w:spacing w:val="0"/>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采购人（甲方） ：</w:t>
      </w:r>
      <w:r>
        <w:rPr>
          <w:rFonts w:hint="eastAsia" w:ascii="宋体" w:hAnsi="宋体" w:eastAsia="宋体" w:cs="宋体"/>
          <w:b/>
          <w:bCs/>
          <w:color w:val="auto"/>
          <w:spacing w:val="0"/>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中标人（乙方） ：</w:t>
      </w:r>
      <w:r>
        <w:rPr>
          <w:rFonts w:hint="eastAsia" w:ascii="宋体" w:hAnsi="宋体" w:eastAsia="宋体" w:cs="宋体"/>
          <w:b/>
          <w:bCs/>
          <w:color w:val="auto"/>
          <w:spacing w:val="0"/>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签订日期 ：</w:t>
      </w:r>
      <w:r>
        <w:rPr>
          <w:rFonts w:hint="eastAsia" w:ascii="宋体" w:hAnsi="宋体" w:eastAsia="宋体" w:cs="宋体"/>
          <w:b/>
          <w:bCs/>
          <w:color w:val="auto"/>
          <w:spacing w:val="0"/>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t xml:space="preserve">      </w:t>
      </w:r>
      <w:r>
        <w:rPr>
          <w:rFonts w:hint="eastAsia" w:ascii="宋体" w:hAnsi="宋体" w:eastAsia="宋体" w:cs="宋体"/>
          <w:b/>
          <w:bCs/>
          <w:color w:val="auto"/>
          <w:spacing w:val="0"/>
          <w:sz w:val="32"/>
          <w:szCs w:val="32"/>
          <w:highlight w:val="none"/>
        </w:rPr>
        <w:t xml:space="preserve">   </w:t>
      </w:r>
      <w:r/>
    </w:p>
    <w:p>
      <w:pPr>
        <w:ind w:firstLine="2984"/>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 </w:t>
      </w:r>
      <w:r/>
    </w:p>
    <w:p>
      <w:pPr>
        <w:spacing w:line="360" w:lineRule="auto"/>
        <w:shd w:val="clear" w:color="auto" w:fill="ffffff"/>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r/>
    </w:p>
    <w:p>
      <w:pPr>
        <w:spacing w:line="360" w:lineRule="auto"/>
        <w:shd w:val="clear" w:color="auto" w:fill="ffffff"/>
        <w:widowControl/>
        <w:rPr>
          <w:rFonts w:hint="eastAsia" w:ascii="宋体" w:hAnsi="宋体" w:eastAsia="宋体" w:cs="宋体"/>
          <w:color w:val="auto"/>
          <w:spacing w:val="0"/>
          <w:szCs w:val="21"/>
          <w:highlight w:val="none"/>
        </w:rPr>
      </w:pPr>
      <w:r/>
      <w:bookmarkStart w:id="152" w:name="_Hlk66377681"/>
      <w:r>
        <w:rPr>
          <w:rFonts w:hint="eastAsia" w:ascii="宋体" w:hAnsi="宋体" w:eastAsia="宋体" w:cs="宋体"/>
          <w:color w:val="auto"/>
          <w:spacing w:val="0"/>
          <w:szCs w:val="21"/>
          <w:highlight w:val="none"/>
        </w:rPr>
        <w:t xml:space="preserve">合同编号：</w:t>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政府采购计划号：</w:t>
      </w:r>
      <w:r/>
    </w:p>
    <w:p>
      <w:pPr>
        <w:jc w:val="cente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住所地：</w:t>
            </w:r>
            <w:r/>
          </w:p>
        </w:tc>
      </w:tr>
    </w:tbl>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根据《中华人民共和国政府采购法》、《中华人民共和国民法典》等法律法规的规定，甲乙双方按照采购代理机构的采购结果签订本合同。</w:t>
      </w:r>
      <w:r/>
    </w:p>
    <w:p>
      <w:pPr>
        <w:ind w:firstLine="422"/>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第一条合同标的</w:t>
      </w:r>
      <w:r>
        <w:rPr>
          <w:rFonts w:hint="eastAsia" w:ascii="宋体" w:hAnsi="宋体" w:eastAsia="宋体" w:cs="宋体"/>
          <w:color w:val="auto"/>
          <w:spacing w:val="0"/>
          <w:szCs w:val="21"/>
          <w:highlight w:val="non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乙方根据甲方要求提供下列服务：</w:t>
      </w:r>
      <w:r>
        <w:rPr>
          <w:rFonts w:hint="eastAsia" w:ascii="宋体" w:hAnsi="宋体" w:eastAsia="宋体" w:cs="宋体"/>
          <w:color w:val="auto"/>
          <w:spacing w:val="0"/>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服务内容详见招标文件及乙方响应性文件等。</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第二条合同总价款</w:t>
      </w:r>
      <w:r>
        <w:rPr>
          <w:rFonts w:hint="eastAsia" w:ascii="宋体" w:hAnsi="宋体" w:eastAsia="宋体" w:cs="宋体"/>
          <w:color w:val="auto"/>
          <w:spacing w:val="0"/>
          <w:szCs w:val="21"/>
          <w:highlight w:val="none"/>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本合同项下服务总价款为</w:t>
      </w:r>
      <w:r>
        <w:rPr>
          <w:rFonts w:hint="eastAsia" w:ascii="宋体" w:hAnsi="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（大写）人民币，分项价款在“分项报价表”中有明确规定。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甲方就本合同不再向乙方支付任何其他款项。 </w:t>
      </w:r>
      <w:r/>
    </w:p>
    <w:p>
      <w:pPr>
        <w:ind w:firstLine="422"/>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第三条 组成本合同的有关文件</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招标文件和有关附件是本合同不可分割的组成部分，与本合同具有同等法律效力。</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第四条 权利保证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乙方应保证为甲方提供服务任何一部分时不受第三方提出侵犯其专利权、版权、商标权或其他权利的起诉。一旦出现侵权，乙方应承担全部责任。</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第五条 质量保证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乙方提供的服务必须全部达到招标文件各项要求，国家或行业有规定的，还要符合相应规定。</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第六条 交付使用和验收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1.乙方应当在甲方规定的时间内完成招标文件规定的项目并交付甲方使用，不得影响项目进度计划。招标文件有约定的，从其约定。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2.甲方自行组织或视情邀请相关专家或国家认可的质量检测机构参加验收，乙方提供的服务不符合招标文件和合同规定的，甲方有权拒收，乙方承担验收费用等。</w:t>
      </w:r>
      <w:r/>
    </w:p>
    <w:p>
      <w:pPr>
        <w:ind w:firstLine="420"/>
        <w:jc w:val="left"/>
        <w:keepLines w:val="0"/>
        <w:keepNext w:val="0"/>
        <w:pageBreakBefore w:val="0"/>
        <w:spacing w:line="360" w:lineRule="auto"/>
        <w:shd w:val="clear" w:color="auto" w:fill="ffffff"/>
        <w:widowControl/>
        <w:rPr>
          <w:rFonts w:hint="default" w:ascii="宋体" w:hAnsi="宋体" w:eastAsia="宋体" w:cs="宋体"/>
          <w:color w:val="auto"/>
          <w:spacing w:val="0"/>
          <w:szCs w:val="21"/>
          <w:highlight w:val="none"/>
          <w:lang w:val="en-US"/>
        </w:rPr>
      </w:pPr>
      <w:r>
        <w:rPr>
          <w:rFonts w:hint="eastAsia" w:ascii="宋体" w:hAnsi="宋体" w:eastAsia="宋体" w:cs="宋体"/>
          <w:color w:val="auto"/>
          <w:spacing w:val="0"/>
          <w:szCs w:val="21"/>
          <w:highlight w:val="none"/>
        </w:rPr>
        <w:t xml:space="preserve">3.合同履行期限：</w:t>
      </w:r>
      <w:r>
        <w:rPr>
          <w:rFonts w:hint="eastAsia" w:ascii="宋体" w:hAnsi="宋体" w:eastAsia="宋体" w:cs="宋体"/>
          <w:color w:val="auto"/>
          <w:spacing w:val="0"/>
          <w:szCs w:val="21"/>
          <w:highlight w:val="none"/>
          <w:lang w:val="en-US" w:eastAsia="zh-CN"/>
        </w:rPr>
        <w:t xml:space="preserve">自合同签订之日起至合同内容全部履行完毕。</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第七条 合同款支付</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1.本合同项下所有款项均以人民币支付。</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2.本合同项下的采购资金由甲方自行支付，乙方向甲方开具发票。</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3.付款方式：</w:t>
      </w:r>
      <w:r/>
    </w:p>
    <w:p>
      <w:pPr>
        <w:ind w:firstLine="420"/>
        <w:keepLines w:val="0"/>
        <w:keepNext w:val="0"/>
        <w:pageBreakBefore w:val="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3.1</w:t>
      </w:r>
      <w:r>
        <w:rPr>
          <w:rFonts w:hint="eastAsia" w:ascii="宋体" w:hAnsi="宋体" w:eastAsia="宋体" w:cs="宋体"/>
          <w:color w:val="auto"/>
          <w:spacing w:val="0"/>
          <w:szCs w:val="21"/>
          <w:highlight w:val="none"/>
          <w:lang w:eastAsia="zh-CN"/>
        </w:rPr>
        <w:t xml:space="preserve">合同签署生效后，</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lang w:eastAsia="zh-CN"/>
        </w:rPr>
        <w:t xml:space="preserve">在收到</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lang w:eastAsia="zh-CN"/>
        </w:rPr>
        <w:t xml:space="preserve">开具的合法有效发票后</w:t>
      </w:r>
      <w:r>
        <w:rPr>
          <w:rFonts w:hint="eastAsia" w:ascii="宋体" w:hAnsi="宋体" w:eastAsia="宋体" w:cs="宋体"/>
          <w:color w:val="auto"/>
          <w:spacing w:val="0"/>
          <w:szCs w:val="21"/>
          <w:highlight w:val="none"/>
          <w:lang w:val="en-US" w:eastAsia="zh-CN"/>
        </w:rPr>
        <w:t xml:space="preserve">15</w:t>
      </w:r>
      <w:r>
        <w:rPr>
          <w:rFonts w:hint="eastAsia" w:ascii="宋体" w:hAnsi="宋体" w:eastAsia="宋体" w:cs="宋体"/>
          <w:color w:val="auto"/>
          <w:spacing w:val="0"/>
          <w:szCs w:val="21"/>
          <w:highlight w:val="none"/>
          <w:lang w:eastAsia="zh-CN"/>
        </w:rPr>
        <w:t xml:space="preserve">个工作日内，支付合同总价款的30%作为预付款；</w:t>
      </w:r>
      <w:r/>
    </w:p>
    <w:p>
      <w:pPr>
        <w:ind w:firstLine="420"/>
        <w:keepLines w:val="0"/>
        <w:keepNext w:val="0"/>
        <w:pageBreakBefore w:val="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3.2</w:t>
      </w:r>
      <w:r>
        <w:rPr>
          <w:rFonts w:hint="eastAsia" w:ascii="宋体" w:hAnsi="宋体" w:eastAsia="宋体" w:cs="宋体"/>
          <w:color w:val="auto"/>
          <w:spacing w:val="0"/>
          <w:szCs w:val="21"/>
          <w:highlight w:val="none"/>
          <w:lang w:val="en-US" w:eastAsia="zh-CN"/>
        </w:rPr>
        <w:t xml:space="preserve">本次活动结束，</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lang w:val="en-US" w:eastAsia="zh-CN"/>
        </w:rPr>
        <w:t xml:space="preserve">完成对应履约内容并经</w:t>
      </w:r>
      <w:r>
        <w:rPr>
          <w:rFonts w:hint="eastAsia" w:ascii="宋体" w:hAnsi="宋体" w:cs="宋体"/>
          <w:color w:val="auto"/>
          <w:spacing w:val="0"/>
          <w:szCs w:val="21"/>
          <w:highlight w:val="none"/>
          <w:lang w:val="en-US" w:eastAsia="zh-CN"/>
        </w:rPr>
        <w:t xml:space="preserve">甲方</w:t>
      </w:r>
      <w:r>
        <w:rPr>
          <w:rFonts w:hint="eastAsia" w:ascii="宋体" w:hAnsi="宋体" w:eastAsia="宋体" w:cs="宋体"/>
          <w:color w:val="auto"/>
          <w:spacing w:val="0"/>
          <w:szCs w:val="21"/>
          <w:highlight w:val="none"/>
          <w:lang w:val="en-US" w:eastAsia="zh-CN"/>
        </w:rPr>
        <w:t xml:space="preserve">阶段性确认后一个月内，在本年度财政预算资金实际拨付到账后，</w:t>
      </w:r>
      <w:r>
        <w:rPr>
          <w:rFonts w:hint="eastAsia" w:ascii="宋体" w:hAnsi="宋体" w:cs="宋体"/>
          <w:color w:val="auto"/>
          <w:spacing w:val="0"/>
          <w:szCs w:val="21"/>
          <w:highlight w:val="none"/>
          <w:lang w:val="en-US" w:eastAsia="zh-CN"/>
        </w:rPr>
        <w:t xml:space="preserve">甲方</w:t>
      </w:r>
      <w:r>
        <w:rPr>
          <w:rFonts w:hint="eastAsia" w:ascii="宋体" w:hAnsi="宋体" w:eastAsia="宋体" w:cs="宋体"/>
          <w:color w:val="auto"/>
          <w:spacing w:val="0"/>
          <w:szCs w:val="21"/>
          <w:highlight w:val="none"/>
          <w:lang w:val="en-US" w:eastAsia="zh-CN"/>
        </w:rPr>
        <w:t xml:space="preserve">向</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lang w:val="en-US" w:eastAsia="zh-CN"/>
        </w:rPr>
        <w:t xml:space="preserve">支付对应款项，该期付款金额最高不超过合同总价款的40%</w:t>
      </w:r>
      <w:r>
        <w:rPr>
          <w:rFonts w:hint="eastAsia" w:ascii="宋体" w:hAnsi="宋体" w:eastAsia="宋体" w:cs="宋体"/>
          <w:color w:val="auto"/>
          <w:spacing w:val="0"/>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剩余款项待本合同全部义务履行完毕，经</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验收合格后，按照实际履约工作量办理结算，本项目接受财政、审计部门监督，如审计结果与合同结算存在差异，按审计审定金额执行最终结算</w:t>
      </w:r>
      <w:r>
        <w:rPr>
          <w:rFonts w:hint="eastAsia" w:ascii="宋体" w:hAnsi="宋体" w:eastAsia="宋体" w:cs="宋体"/>
          <w:color w:val="auto"/>
          <w:spacing w:val="0"/>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3.4</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已充分知悉，本项目资金来源于财政预算资金，项目付款受财政预算批复、国库资金拨付时序约束。因财政政策调整、预算未下达、国库拨付延迟等非甲方原因导致付款延后的，不视为</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违约，</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不得据此主张逾期付款违约金；因</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自身履职原因造成逾期付款的，按国家及合同相关约定承担责任；</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3.5</w:t>
      </w:r>
      <w:r>
        <w:rPr>
          <w:rFonts w:hint="eastAsia" w:ascii="宋体" w:hAnsi="宋体" w:eastAsia="宋体" w:cs="宋体"/>
          <w:color w:val="auto"/>
          <w:spacing w:val="0"/>
          <w:szCs w:val="21"/>
          <w:highlight w:val="none"/>
        </w:rPr>
        <w:t xml:space="preserve">支付费用前</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须开具同等金额发票给</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第八条 违约责任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１.甲方无正当理由拒绝验收或拒付款的，甲方向乙方偿付合同总价的5%违约金。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2.甲方未按合同规定的期限向乙方支付合同款的，每逾期1天甲方向乙方偿付欠款总额的5‰滞纳金，但累计滞纳金总额不超过欠款总额的5%。</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3.如乙方不能按期交付服务的，甲方有权扣留全部履约保证金（如有）；同时乙方应向甲方支付合同总价5%的违约金。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第九条 合同的变更和终止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1.除《政府采购法》第50条第二款规定的情形外，本合同一经签订，甲乙双方不得擅自变更、中止或终止合同。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2.除发生法律规定的不能预见、不能避免并不能克服的客观情况外，甲乙双方不得放弃或拒绝履行合同。</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第十条 合同的转让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乙方应具备完成本项目的能力，未经甲方书面同意，不允许分包、转包。如发现乙方在本项目中存在资质挂靠、分包、不委派投标文件中指定的技术人员及其他违规现象，视为违约，一切不利后果由乙方负责。</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第十一条 争议的解决</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1.因履行本合同引起的或与本合同有关的争议，甲、乙双方应首先通过友好协商解决，如果协商不能解决争议，则采取以下（1）方式解决争议：</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（1）向甲方所在地有管辖权的人民法院提起诉讼；</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（2）向南京仲裁委员会按其仲裁规则申请仲裁。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2.在诉讼期间，本合同应继续履行。</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第十二条 诚实信用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乙方应诚实信用，严格按照招标文件要求和承诺履行合同，不向甲方进行商业贿赂或者提供不正当利益。</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第十三条 合同生效及其他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1.本合同自签订之日起生效。</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2.本合同一式四份，甲乙双方各执两份，扫描件发采购代理机构存档。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3.本合同应按照中华人民共和国的现行法律进行解释。</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（以下无正文）</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lang w:val="zh-CN"/>
              </w:rPr>
              <w:suppressLineNumbers w:val="0"/>
            </w:pPr>
            <w:r/>
            <w:bookmarkStart w:id="153" w:name="_Hlk68010881"/>
            <w:r>
              <w:rPr>
                <w:rFonts w:hint="eastAsia" w:ascii="宋体" w:hAnsi="宋体" w:eastAsia="宋体" w:cs="宋体"/>
                <w:color w:val="auto"/>
                <w:spacing w:val="0"/>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lang w:val="zh-CN"/>
              </w:rPr>
              <w:suppressLineNumbers w:val="0"/>
            </w:pPr>
            <w:r>
              <w:rPr>
                <w:rFonts w:hint="eastAsia" w:ascii="宋体" w:hAnsi="宋体" w:eastAsia="宋体" w:cs="宋体"/>
                <w:color w:val="auto"/>
                <w:spacing w:val="0"/>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法定代表人或委托代理人</w:t>
            </w:r>
            <w:r>
              <w:rPr>
                <w:rFonts w:hint="eastAsia" w:ascii="宋体" w:hAnsi="宋体" w:eastAsia="宋体" w:cs="宋体"/>
                <w:color w:val="auto"/>
                <w:spacing w:val="0"/>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法定代表人或委托代理人</w:t>
            </w:r>
            <w:r>
              <w:rPr>
                <w:rFonts w:hint="eastAsia" w:ascii="宋体" w:hAnsi="宋体" w:eastAsia="宋体" w:cs="宋体"/>
                <w:color w:val="auto"/>
                <w:spacing w:val="0"/>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账</w:t>
            </w:r>
            <w:r>
              <w:rPr>
                <w:rFonts w:hint="eastAsia" w:ascii="宋体" w:hAnsi="宋体" w:eastAsia="宋体" w:cs="宋体"/>
                <w:color w:val="auto"/>
                <w:spacing w:val="0"/>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账</w:t>
            </w:r>
            <w:r>
              <w:rPr>
                <w:rFonts w:hint="eastAsia" w:ascii="宋体" w:hAnsi="宋体" w:eastAsia="宋体" w:cs="宋体"/>
                <w:color w:val="auto"/>
                <w:spacing w:val="0"/>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lang w:val="zh-CN"/>
              </w:rPr>
              <w:suppressLineNumbers w:val="0"/>
            </w:pPr>
            <w:r>
              <w:rPr>
                <w:rFonts w:hint="eastAsia" w:ascii="宋体" w:hAnsi="宋体" w:eastAsia="宋体" w:cs="宋体"/>
                <w:color w:val="auto"/>
                <w:spacing w:val="0"/>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pacing w:val="0"/>
                <w:szCs w:val="21"/>
                <w:highlight w:val="none"/>
                <w:lang w:val="zh-CN"/>
              </w:rPr>
              <w:suppressLineNumbers w:val="0"/>
            </w:pPr>
            <w:r>
              <w:rPr>
                <w:rFonts w:hint="eastAsia" w:ascii="宋体" w:hAnsi="宋体" w:eastAsia="宋体" w:cs="宋体"/>
                <w:color w:val="auto"/>
                <w:spacing w:val="0"/>
                <w:szCs w:val="21"/>
                <w:highlight w:val="none"/>
                <w:lang w:val="zh-CN"/>
              </w:rPr>
              <w:t xml:space="preserve">日期： 年 月 日</w:t>
            </w:r>
            <w:bookmarkEnd w:id="153"/>
            <w:r/>
            <w:r/>
          </w:p>
        </w:tc>
      </w:tr>
    </w:tbl>
    <w:p>
      <w:pPr>
        <w:jc w:val="left"/>
        <w:spacing w:line="360" w:lineRule="auto"/>
        <w:widowControl/>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r>
      <w:r/>
    </w:p>
    <w:p>
      <w:pPr>
        <w:jc w:val="left"/>
        <w:widowControl/>
        <w:rPr>
          <w:rFonts w:hint="eastAsia" w:ascii="宋体" w:hAnsi="宋体" w:eastAsia="宋体" w:cs="宋体"/>
          <w:b/>
          <w:bCs/>
          <w:color w:val="auto"/>
          <w:spacing w:val="0"/>
          <w:sz w:val="32"/>
          <w:szCs w:val="44"/>
          <w:highlight w:val="none"/>
          <w:lang w:val="zh-CN"/>
        </w:rPr>
      </w:pPr>
      <w:r>
        <w:rPr>
          <w:rFonts w:hint="eastAsia" w:ascii="宋体" w:hAnsi="宋体" w:eastAsia="宋体" w:cs="宋体"/>
          <w:b/>
          <w:bCs/>
          <w:color w:val="auto"/>
          <w:spacing w:val="0"/>
          <w:sz w:val="32"/>
          <w:szCs w:val="44"/>
          <w:highlight w:val="none"/>
          <w:lang w:val="zh-CN"/>
        </w:rPr>
      </w:r>
      <w:r/>
    </w:p>
    <w:p>
      <w:pPr>
        <w:jc w:val="left"/>
        <w:widowControl/>
        <w:rPr>
          <w:rFonts w:hint="eastAsia" w:ascii="宋体" w:hAnsi="宋体" w:eastAsia="宋体" w:cs="宋体"/>
          <w:b/>
          <w:bCs/>
          <w:color w:val="auto"/>
          <w:spacing w:val="0"/>
          <w:sz w:val="32"/>
          <w:szCs w:val="44"/>
          <w:highlight w:val="none"/>
          <w:lang w:val="zh-CN"/>
        </w:rPr>
      </w:pPr>
      <w:r>
        <w:rPr>
          <w:rFonts w:hint="eastAsia" w:ascii="宋体" w:hAnsi="宋体" w:eastAsia="宋体" w:cs="宋体"/>
          <w:b/>
          <w:bCs/>
          <w:color w:val="auto"/>
          <w:spacing w:val="0"/>
          <w:sz w:val="32"/>
          <w:szCs w:val="44"/>
          <w:highlight w:val="none"/>
          <w:lang w:val="zh-CN"/>
        </w:rPr>
      </w:r>
      <w:r/>
    </w:p>
    <w:p>
      <w:pPr>
        <w:jc w:val="left"/>
        <w:widowControl/>
        <w:rPr>
          <w:rFonts w:hint="eastAsia" w:ascii="宋体" w:hAnsi="宋体" w:eastAsia="宋体" w:cs="宋体"/>
          <w:b/>
          <w:bCs/>
          <w:color w:val="auto"/>
          <w:spacing w:val="0"/>
          <w:sz w:val="32"/>
          <w:szCs w:val="44"/>
          <w:highlight w:val="none"/>
          <w:lang w:val="zh-CN"/>
        </w:rPr>
      </w:pPr>
      <w:r>
        <w:rPr>
          <w:rFonts w:hint="eastAsia" w:ascii="宋体" w:hAnsi="宋体" w:eastAsia="宋体" w:cs="宋体"/>
          <w:b/>
          <w:bCs/>
          <w:color w:val="auto"/>
          <w:spacing w:val="0"/>
          <w:sz w:val="32"/>
          <w:szCs w:val="44"/>
          <w:highlight w:val="none"/>
          <w:lang w:val="zh-CN"/>
        </w:rPr>
      </w:r>
      <w:bookmarkEnd w:id="152"/>
      <w:r/>
      <w:r/>
    </w:p>
    <w:p>
      <w:pPr>
        <w:rPr>
          <w:rFonts w:hint="eastAsia" w:ascii="宋体" w:hAnsi="宋体" w:eastAsia="宋体" w:cs="宋体"/>
          <w:color w:val="auto"/>
          <w:spacing w:val="0"/>
          <w:highlight w:val="none"/>
        </w:rPr>
      </w:pPr>
      <w:r/>
      <w:bookmarkStart w:id="154" w:name="_Toc176529672"/>
      <w:r>
        <w:rPr>
          <w:rFonts w:hint="eastAsia" w:ascii="宋体" w:hAnsi="宋体" w:eastAsia="宋体" w:cs="宋体"/>
          <w:color w:val="auto"/>
          <w:spacing w:val="0"/>
          <w:highlight w:val="none"/>
        </w:rPr>
        <w:br w:type="page" w:clear="all"/>
      </w:r>
      <w:r/>
    </w:p>
    <w:p>
      <w:pPr>
        <w:pStyle w:val="890"/>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第六章 投标文件格式</w:t>
      </w:r>
      <w:bookmarkEnd w:id="151"/>
      <w:r/>
      <w:bookmarkEnd w:id="154"/>
      <w:r/>
      <w:r/>
    </w:p>
    <w:p>
      <w:pPr>
        <w:jc w:val="left"/>
        <w:spacing w:line="240" w:lineRule="atLeast"/>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jc w:val="cente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jc w:val="center"/>
        <w:rPr>
          <w:rFonts w:hint="eastAsia" w:ascii="宋体" w:hAnsi="宋体" w:eastAsia="宋体" w:cs="宋体"/>
          <w:color w:val="auto"/>
          <w:spacing w:val="0"/>
          <w:sz w:val="52"/>
          <w:szCs w:val="52"/>
          <w:highlight w:val="none"/>
        </w:rPr>
      </w:pPr>
      <w:r>
        <w:rPr>
          <w:rFonts w:hint="eastAsia" w:ascii="宋体" w:hAnsi="宋体" w:eastAsia="宋体" w:cs="宋体"/>
          <w:color w:val="auto"/>
          <w:spacing w:val="0"/>
          <w:sz w:val="52"/>
          <w:szCs w:val="52"/>
          <w:highlight w:val="none"/>
        </w:rPr>
        <w:t xml:space="preserve">投标文件</w:t>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ind w:firstLine="1084"/>
        <w:rPr>
          <w:rFonts w:hint="eastAsia" w:ascii="宋体" w:hAnsi="宋体" w:eastAsia="宋体" w:cs="宋体"/>
          <w:b/>
          <w:color w:val="auto"/>
          <w:spacing w:val="0"/>
          <w:sz w:val="36"/>
          <w:szCs w:val="21"/>
          <w:highlight w:val="none"/>
        </w:rPr>
      </w:pPr>
      <w:r>
        <w:rPr>
          <w:rFonts w:hint="eastAsia" w:ascii="宋体" w:hAnsi="宋体" w:eastAsia="宋体" w:cs="宋体"/>
          <w:b/>
          <w:color w:val="auto"/>
          <w:spacing w:val="0"/>
          <w:sz w:val="36"/>
          <w:szCs w:val="21"/>
          <w:highlight w:val="none"/>
        </w:rPr>
        <w:t xml:space="preserve">项 目 名 称：</w:t>
      </w:r>
      <w:r>
        <w:rPr>
          <w:rFonts w:hint="eastAsia" w:ascii="宋体" w:hAnsi="宋体" w:eastAsia="宋体" w:cs="宋体"/>
          <w:b/>
          <w:color w:val="auto"/>
          <w:spacing w:val="0"/>
          <w:sz w:val="36"/>
          <w:szCs w:val="21"/>
          <w:highlight w:val="none"/>
          <w:u w:val="single"/>
        </w:rPr>
        <w:t xml:space="preserve">                   </w:t>
      </w:r>
      <w:r/>
    </w:p>
    <w:p>
      <w:pPr>
        <w:ind w:firstLine="1084"/>
        <w:rPr>
          <w:rFonts w:hint="eastAsia" w:ascii="宋体" w:hAnsi="宋体" w:eastAsia="宋体" w:cs="宋体"/>
          <w:b/>
          <w:color w:val="auto"/>
          <w:spacing w:val="0"/>
          <w:sz w:val="36"/>
          <w:szCs w:val="21"/>
          <w:highlight w:val="none"/>
          <w:u w:val="single"/>
        </w:rPr>
      </w:pPr>
      <w:r>
        <w:rPr>
          <w:rFonts w:hint="eastAsia" w:ascii="宋体" w:hAnsi="宋体" w:eastAsia="宋体" w:cs="宋体"/>
          <w:b/>
          <w:color w:val="auto"/>
          <w:spacing w:val="0"/>
          <w:sz w:val="36"/>
          <w:szCs w:val="21"/>
          <w:highlight w:val="none"/>
        </w:rPr>
        <w:t xml:space="preserve">项 目 编 号：</w:t>
      </w:r>
      <w:r>
        <w:rPr>
          <w:rFonts w:hint="eastAsia" w:ascii="宋体" w:hAnsi="宋体" w:eastAsia="宋体" w:cs="宋体"/>
          <w:b/>
          <w:color w:val="auto"/>
          <w:spacing w:val="0"/>
          <w:sz w:val="36"/>
          <w:szCs w:val="21"/>
          <w:highlight w:val="none"/>
          <w:u w:val="single"/>
        </w:rPr>
        <w:t xml:space="preserve">                   </w:t>
      </w:r>
      <w:r/>
    </w:p>
    <w:p>
      <w:pPr>
        <w:rPr>
          <w:rFonts w:hint="eastAsia" w:ascii="宋体" w:hAnsi="宋体" w:eastAsia="宋体" w:cs="宋体"/>
          <w:b/>
          <w:color w:val="auto"/>
          <w:spacing w:val="0"/>
          <w:sz w:val="36"/>
          <w:szCs w:val="21"/>
          <w:highlight w:val="none"/>
          <w:u w:val="single"/>
        </w:rPr>
      </w:pPr>
      <w:r>
        <w:rPr>
          <w:rFonts w:hint="eastAsia" w:ascii="宋体" w:hAnsi="宋体" w:eastAsia="宋体" w:cs="宋体"/>
          <w:b/>
          <w:color w:val="auto"/>
          <w:spacing w:val="0"/>
          <w:sz w:val="36"/>
          <w:szCs w:val="21"/>
          <w:highlight w:val="none"/>
        </w:rPr>
        <w:t xml:space="preserve">      投标人名称 ：</w:t>
      </w:r>
      <w:r>
        <w:rPr>
          <w:rFonts w:hint="eastAsia" w:ascii="宋体" w:hAnsi="宋体" w:eastAsia="宋体" w:cs="宋体"/>
          <w:b/>
          <w:color w:val="auto"/>
          <w:spacing w:val="0"/>
          <w:sz w:val="36"/>
          <w:szCs w:val="21"/>
          <w:highlight w:val="none"/>
          <w:u w:val="single"/>
        </w:rPr>
        <w:t xml:space="preserve">（加盖电子公章）   </w:t>
      </w:r>
      <w:r/>
    </w:p>
    <w:p>
      <w:pPr>
        <w:rPr>
          <w:rFonts w:hint="eastAsia" w:ascii="宋体" w:hAnsi="宋体" w:eastAsia="宋体" w:cs="宋体"/>
          <w:b/>
          <w:color w:val="auto"/>
          <w:spacing w:val="0"/>
          <w:sz w:val="36"/>
          <w:szCs w:val="21"/>
          <w:highlight w:val="none"/>
          <w:u w:val="single"/>
        </w:rPr>
      </w:pPr>
      <w:r>
        <w:rPr>
          <w:rFonts w:hint="eastAsia" w:ascii="宋体" w:hAnsi="宋体" w:eastAsia="宋体" w:cs="宋体"/>
          <w:b/>
          <w:color w:val="auto"/>
          <w:spacing w:val="0"/>
          <w:sz w:val="36"/>
          <w:szCs w:val="21"/>
          <w:highlight w:val="none"/>
        </w:rPr>
        <w:t xml:space="preserve">      日      期 ：</w:t>
      </w:r>
      <w:r>
        <w:rPr>
          <w:rFonts w:hint="eastAsia" w:ascii="宋体" w:hAnsi="宋体" w:eastAsia="宋体" w:cs="宋体"/>
          <w:b/>
          <w:color w:val="auto"/>
          <w:spacing w:val="0"/>
          <w:sz w:val="36"/>
          <w:szCs w:val="21"/>
          <w:highlight w:val="none"/>
          <w:u w:val="single"/>
        </w:rPr>
        <w:t xml:space="preserve">                   </w:t>
      </w:r>
      <w:r/>
    </w:p>
    <w:p>
      <w:pPr>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br/>
      </w:r>
      <w:r/>
    </w:p>
    <w:p>
      <w:pPr>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rPr>
          <w:rFonts w:hint="eastAsia" w:ascii="宋体" w:hAnsi="宋体" w:eastAsia="宋体" w:cs="宋体"/>
          <w:color w:val="auto"/>
          <w:spacing w:val="0"/>
          <w:highlight w:val="none"/>
        </w:rPr>
      </w:pPr>
      <w:r/>
      <w:bookmarkStart w:id="155" w:name="_Toc66375424"/>
      <w:r/>
      <w:bookmarkStart w:id="156" w:name="_Toc43917771"/>
      <w:r>
        <w:rPr>
          <w:rFonts w:hint="eastAsia" w:ascii="宋体" w:hAnsi="宋体" w:eastAsia="宋体" w:cs="宋体"/>
          <w:color w:val="auto"/>
          <w:spacing w:val="0"/>
          <w:highlight w:val="none"/>
        </w:rPr>
        <w:br w:type="page" w:clear="all"/>
      </w:r>
      <w:r/>
    </w:p>
    <w:p>
      <w:pPr>
        <w:pStyle w:val="891"/>
        <w:numPr>
          <w:ilvl w:val="1"/>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附件一、投标函</w:t>
      </w:r>
      <w:bookmarkEnd w:id="155"/>
      <w:r/>
      <w:bookmarkEnd w:id="156"/>
      <w:r/>
      <w:r/>
    </w:p>
    <w:p>
      <w:pPr>
        <w:jc w:val="center"/>
        <w:rPr>
          <w:rFonts w:hint="eastAsia" w:ascii="宋体" w:hAnsi="宋体" w:eastAsia="宋体" w:cs="宋体"/>
          <w:color w:val="auto"/>
          <w:spacing w:val="0"/>
          <w:szCs w:val="21"/>
          <w:highlight w:val="none"/>
        </w:rPr>
      </w:pPr>
      <w:r>
        <w:rPr>
          <w:rFonts w:hint="eastAsia" w:ascii="宋体" w:hAnsi="宋体" w:eastAsia="宋体" w:cs="宋体"/>
          <w:b/>
          <w:color w:val="auto"/>
          <w:spacing w:val="0"/>
          <w:sz w:val="32"/>
          <w:szCs w:val="32"/>
          <w:highlight w:val="none"/>
        </w:rPr>
        <w:t xml:space="preserve">投标函</w:t>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致：南京市人民政府外事办公室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根据贵方</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bCs/>
          <w:color w:val="auto"/>
          <w:spacing w:val="0"/>
          <w:szCs w:val="21"/>
          <w:highlight w:val="none"/>
          <w:u w:val="none"/>
        </w:rPr>
        <w:t xml:space="preserve">（</w:t>
      </w: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（项目编号）投标邀请，正式授权</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(姓名和职务)代表投标人</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（投标人名称），提交投标文件并宣布同意如下内容：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1.按招标文件规定的各项要求，向采购人提供所需服务或货物。</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7.与本投标有关的正式联系方式为：</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   址：</w:t>
      </w:r>
      <w:r>
        <w:rPr>
          <w:rFonts w:hint="eastAsia" w:ascii="宋体" w:hAnsi="宋体" w:eastAsia="宋体" w:cs="宋体"/>
          <w:color w:val="auto"/>
          <w:spacing w:val="0"/>
          <w:szCs w:val="21"/>
          <w:highlight w:val="none"/>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电   话：</w:t>
      </w:r>
      <w:r>
        <w:rPr>
          <w:rFonts w:hint="eastAsia" w:ascii="宋体" w:hAnsi="宋体" w:eastAsia="宋体" w:cs="宋体"/>
          <w:color w:val="auto"/>
          <w:spacing w:val="0"/>
          <w:szCs w:val="21"/>
          <w:highlight w:val="none"/>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传   真：</w:t>
      </w:r>
      <w:r>
        <w:rPr>
          <w:rFonts w:hint="eastAsia" w:ascii="宋体" w:hAnsi="宋体" w:eastAsia="宋体" w:cs="宋体"/>
          <w:color w:val="auto"/>
          <w:spacing w:val="0"/>
          <w:szCs w:val="21"/>
          <w:highlight w:val="none"/>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开户银行：</w:t>
      </w:r>
      <w:r>
        <w:rPr>
          <w:rFonts w:hint="eastAsia" w:ascii="宋体" w:hAnsi="宋体" w:eastAsia="宋体" w:cs="宋体"/>
          <w:color w:val="auto"/>
          <w:spacing w:val="0"/>
          <w:szCs w:val="21"/>
          <w:highlight w:val="none"/>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银行账号：</w:t>
      </w:r>
      <w:r>
        <w:rPr>
          <w:rFonts w:hint="eastAsia" w:ascii="宋体" w:hAnsi="宋体" w:eastAsia="宋体" w:cs="宋体"/>
          <w:color w:val="auto"/>
          <w:spacing w:val="0"/>
          <w:szCs w:val="21"/>
          <w:highlight w:val="none"/>
          <w:u w:val="single"/>
        </w:rPr>
        <w:t xml:space="preserve">                                               </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color w:val="auto"/>
          <w:spacing w:val="0"/>
          <w:szCs w:val="21"/>
          <w:highlight w:val="none"/>
        </w:rPr>
        <w:t xml:space="preserve">8.</w:t>
      </w:r>
      <w:r>
        <w:rPr>
          <w:rFonts w:hint="eastAsia" w:ascii="宋体" w:hAnsi="宋体" w:eastAsia="宋体" w:cs="宋体"/>
          <w:bCs/>
          <w:color w:val="auto"/>
          <w:spacing w:val="0"/>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营业执照</w:t>
      </w:r>
      <w:r>
        <w:rPr>
          <w:rFonts w:hint="eastAsia" w:ascii="宋体" w:hAnsi="宋体" w:eastAsia="宋体" w:cs="宋体"/>
          <w:b/>
          <w:color w:val="auto"/>
          <w:spacing w:val="0"/>
          <w:szCs w:val="21"/>
          <w:highlight w:val="none"/>
        </w:rPr>
        <w:t xml:space="preserve">扫描件：</w:t>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投标人名称：</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w:t>
      </w:r>
      <w:bookmarkStart w:id="157" w:name="_Hlk176254267"/>
      <w:r>
        <w:rPr>
          <w:rFonts w:hint="eastAsia" w:ascii="宋体" w:hAnsi="宋体" w:eastAsia="宋体" w:cs="宋体"/>
          <w:color w:val="auto"/>
          <w:spacing w:val="0"/>
          <w:szCs w:val="21"/>
          <w:highlight w:val="none"/>
        </w:rPr>
        <w:t xml:space="preserve">加盖电子公章</w:t>
      </w:r>
      <w:bookmarkEnd w:id="157"/>
      <w:r>
        <w:rPr>
          <w:rFonts w:hint="eastAsia" w:ascii="宋体" w:hAnsi="宋体" w:eastAsia="宋体" w:cs="宋体"/>
          <w:color w:val="auto"/>
          <w:spacing w:val="0"/>
          <w:szCs w:val="21"/>
          <w:highlight w:val="none"/>
        </w:rPr>
        <w:t xml:space="preserve">）</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日</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br w:type="page" w:clear="all"/>
      </w:r>
      <w:r/>
    </w:p>
    <w:p>
      <w:pPr>
        <w:pStyle w:val="891"/>
        <w:rPr>
          <w:rFonts w:hint="eastAsia" w:ascii="宋体" w:hAnsi="宋体" w:eastAsia="宋体" w:cs="宋体"/>
          <w:color w:val="auto"/>
          <w:spacing w:val="0"/>
          <w:highlight w:val="none"/>
        </w:rPr>
      </w:pPr>
      <w:r/>
      <w:bookmarkStart w:id="158" w:name="_Toc43917772"/>
      <w:r/>
      <w:bookmarkStart w:id="159" w:name="_Toc66375425"/>
      <w:r>
        <w:rPr>
          <w:rFonts w:hint="eastAsia" w:ascii="宋体" w:hAnsi="宋体" w:eastAsia="宋体" w:cs="宋体"/>
          <w:color w:val="auto"/>
          <w:spacing w:val="0"/>
          <w:highlight w:val="none"/>
        </w:rPr>
        <w:t xml:space="preserve">附件二、法定代表人授权委托书</w:t>
      </w:r>
      <w:bookmarkEnd w:id="158"/>
      <w:r/>
      <w:bookmarkEnd w:id="159"/>
      <w:r/>
      <w:r/>
    </w:p>
    <w:p>
      <w:pPr>
        <w:ind w:firstLine="720"/>
        <w:jc w:val="center"/>
        <w:spacing w:line="360" w:lineRule="auto"/>
        <w:shd w:val="clear" w:color="auto" w:fill="ffffff"/>
        <w:widowControl/>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r>
      <w:r/>
    </w:p>
    <w:p>
      <w:pPr>
        <w:ind w:firstLine="720"/>
        <w:jc w:val="center"/>
        <w:spacing w:line="360" w:lineRule="auto"/>
        <w:shd w:val="clear" w:color="auto" w:fill="ffffff"/>
        <w:widowControl/>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致：南京市人民政府外事办公室</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本授权书声明：注册于</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（投标人住址）的</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（投标人名称）法定代表人</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（法定代表人姓名、职务）代表本公司授权</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（投标人代表姓名、职务）为本公司的合法代理人，就贵方组织的</w:t>
      </w:r>
      <w:r>
        <w:rPr>
          <w:rFonts w:hint="eastAsia" w:ascii="宋体" w:hAnsi="宋体" w:eastAsia="宋体" w:cs="宋体"/>
          <w:b/>
          <w:bCs/>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（项目编号）投标，以本公司名义处理一切与之有关的事务。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本授权书于    年  月  </w:t>
      </w:r>
      <w:bookmarkStart w:id="160" w:name="_Hlk176528397"/>
      <w:r>
        <w:rPr>
          <w:rFonts w:hint="eastAsia" w:ascii="宋体" w:hAnsi="宋体" w:eastAsia="宋体" w:cs="宋体"/>
          <w:color w:val="auto"/>
          <w:spacing w:val="0"/>
          <w:szCs w:val="21"/>
          <w:highlight w:val="none"/>
        </w:rPr>
        <w:t xml:space="preserve">日加盖电子公章</w:t>
      </w:r>
      <w:bookmarkEnd w:id="160"/>
      <w:r>
        <w:rPr>
          <w:rFonts w:hint="eastAsia" w:ascii="宋体" w:hAnsi="宋体" w:eastAsia="宋体" w:cs="宋体"/>
          <w:color w:val="auto"/>
          <w:spacing w:val="0"/>
          <w:szCs w:val="21"/>
          <w:highlight w:val="none"/>
        </w:rPr>
        <w:t xml:space="preserve">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161" w:name="_Hlk176254280"/>
      <w:r>
        <w:rPr>
          <w:rFonts w:hint="eastAsia" w:ascii="宋体" w:hAnsi="宋体" w:eastAsia="宋体" w:cs="宋体"/>
          <w:color w:val="auto"/>
          <w:spacing w:val="0"/>
          <w:szCs w:val="21"/>
          <w:highlight w:val="none"/>
        </w:rPr>
        <w:t xml:space="preserve">投标人（</w:t>
      </w:r>
      <w:bookmarkStart w:id="162" w:name="OLE_LINK3"/>
      <w:r>
        <w:rPr>
          <w:rFonts w:hint="eastAsia" w:ascii="宋体" w:hAnsi="宋体" w:eastAsia="宋体" w:cs="宋体"/>
          <w:color w:val="auto"/>
          <w:spacing w:val="0"/>
          <w:szCs w:val="21"/>
          <w:highlight w:val="none"/>
        </w:rPr>
        <w:t xml:space="preserve">加盖电子公章</w:t>
      </w:r>
      <w:bookmarkEnd w:id="162"/>
      <w:r>
        <w:rPr>
          <w:rFonts w:hint="eastAsia" w:ascii="宋体" w:hAnsi="宋体" w:eastAsia="宋体" w:cs="宋体"/>
          <w:color w:val="auto"/>
          <w:spacing w:val="0"/>
          <w:szCs w:val="21"/>
          <w:highlight w:val="none"/>
        </w:rPr>
        <w:t xml:space="preserve">）： </w:t>
      </w:r>
      <w:bookmarkEnd w:id="161"/>
      <w:r>
        <w:rPr>
          <w:rFonts w:hint="eastAsia" w:ascii="宋体" w:hAnsi="宋体" w:eastAsia="宋体" w:cs="宋体"/>
          <w:color w:val="auto"/>
          <w:spacing w:val="0"/>
          <w:szCs w:val="21"/>
          <w:highlight w:val="none"/>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163" w:name="_Hlk45291991"/>
      <w:r>
        <w:rPr>
          <w:rFonts w:hint="eastAsia" w:ascii="宋体" w:hAnsi="宋体" w:eastAsia="宋体" w:cs="宋体"/>
          <w:color w:val="auto"/>
          <w:spacing w:val="0"/>
          <w:szCs w:val="21"/>
          <w:highlight w:val="none"/>
        </w:rPr>
        <w:t xml:space="preserve">法定代表人身份证的复印件:</w:t>
      </w:r>
      <w:bookmarkEnd w:id="163"/>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委托代理人身份证的复印件:</w:t>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pStyle w:val="891"/>
        <w:rPr>
          <w:rFonts w:hint="eastAsia" w:ascii="宋体" w:hAnsi="宋体" w:eastAsia="宋体" w:cs="宋体"/>
          <w:color w:val="auto"/>
          <w:spacing w:val="0"/>
          <w:highlight w:val="none"/>
        </w:rPr>
      </w:pPr>
      <w:r/>
      <w:bookmarkStart w:id="164" w:name="_Toc66375435"/>
      <w:r/>
      <w:bookmarkStart w:id="165" w:name="_Toc43917782"/>
      <w:r>
        <w:rPr>
          <w:rFonts w:hint="eastAsia" w:ascii="宋体" w:hAnsi="宋体" w:eastAsia="宋体" w:cs="宋体"/>
          <w:color w:val="auto"/>
          <w:spacing w:val="0"/>
          <w:highlight w:val="none"/>
        </w:rPr>
        <w:t xml:space="preserve">附件三、 资格证明文件</w:t>
      </w:r>
      <w:bookmarkEnd w:id="164"/>
      <w:r/>
      <w:bookmarkEnd w:id="165"/>
      <w:r/>
      <w:r/>
    </w:p>
    <w:p>
      <w:pPr>
        <w:ind w:firstLine="420"/>
        <w:spacing w:line="360" w:lineRule="auto"/>
        <w:rPr>
          <w:rFonts w:hint="eastAsia" w:ascii="宋体" w:hAnsi="宋体" w:eastAsia="宋体" w:cs="宋体"/>
          <w:bCs/>
          <w:color w:val="auto"/>
          <w:spacing w:val="0"/>
          <w:szCs w:val="21"/>
          <w:highlight w:val="none"/>
        </w:rPr>
      </w:pPr>
      <w:r/>
      <w:bookmarkStart w:id="166" w:name="_Hlk168584506"/>
      <w:r>
        <w:rPr>
          <w:rFonts w:hint="eastAsia" w:ascii="宋体" w:hAnsi="宋体" w:eastAsia="宋体" w:cs="宋体"/>
          <w:bCs/>
          <w:color w:val="auto"/>
          <w:spacing w:val="0"/>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2.第一章招标公告中二、申请人的资格要求（三）本项目特定资格要求证明文件（如有）；</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3.《</w:t>
      </w:r>
      <w:r>
        <w:rPr>
          <w:rFonts w:hint="eastAsia" w:ascii="宋体" w:hAnsi="宋体" w:eastAsia="宋体" w:cs="宋体"/>
          <w:color w:val="auto"/>
          <w:spacing w:val="0"/>
          <w:szCs w:val="21"/>
          <w:highlight w:val="none"/>
        </w:rPr>
        <w:t xml:space="preserve">南京市政府采购供应商信用记录表暨信用承诺书</w:t>
      </w:r>
      <w:r>
        <w:rPr>
          <w:rFonts w:hint="eastAsia" w:ascii="宋体" w:hAnsi="宋体" w:eastAsia="宋体" w:cs="宋体"/>
          <w:bCs/>
          <w:color w:val="auto"/>
          <w:spacing w:val="0"/>
          <w:szCs w:val="21"/>
          <w:highlight w:val="none"/>
        </w:rPr>
        <w:t xml:space="preserve">》，需</w:t>
      </w:r>
      <w:r>
        <w:rPr>
          <w:rFonts w:hint="eastAsia" w:ascii="宋体" w:hAnsi="宋体" w:eastAsia="宋体" w:cs="宋体"/>
          <w:color w:val="auto"/>
          <w:spacing w:val="0"/>
          <w:szCs w:val="21"/>
          <w:highlight w:val="none"/>
        </w:rPr>
        <w:t xml:space="preserve">由法人签字并盖单位公章；</w:t>
      </w:r>
      <w:r/>
    </w:p>
    <w:p>
      <w:pPr>
        <w:ind w:firstLine="420"/>
        <w:spacing w:line="360" w:lineRule="auto"/>
        <w:rPr>
          <w:rFonts w:hint="eastAsia" w:ascii="宋体" w:hAnsi="宋体" w:eastAsia="宋体" w:cs="宋体"/>
          <w:bCs/>
          <w:color w:val="auto"/>
          <w:spacing w:val="0"/>
          <w:szCs w:val="21"/>
          <w:highlight w:val="none"/>
        </w:rPr>
      </w:pPr>
      <w:r/>
      <w:bookmarkStart w:id="167" w:name="_Hlk81574079"/>
      <w:r>
        <w:rPr>
          <w:rFonts w:hint="eastAsia" w:ascii="宋体" w:hAnsi="宋体" w:eastAsia="宋体" w:cs="宋体"/>
          <w:bCs/>
          <w:color w:val="auto"/>
          <w:spacing w:val="0"/>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投标人仅提供信用承诺书而未提供证明材料的，须在中标后另行提供上述由信用承诺书替代的证明材料（一式两份）</w:t>
      </w:r>
      <w:r>
        <w:rPr>
          <w:rFonts w:hint="eastAsia" w:ascii="宋体" w:hAnsi="宋体" w:eastAsia="宋体" w:cs="宋体"/>
          <w:b/>
          <w:bCs/>
          <w:color w:val="auto"/>
          <w:spacing w:val="0"/>
          <w:szCs w:val="21"/>
          <w:highlight w:val="none"/>
        </w:rPr>
        <w:t xml:space="preserve">加盖公章</w:t>
      </w:r>
      <w:r>
        <w:rPr>
          <w:rFonts w:hint="eastAsia" w:ascii="宋体" w:hAnsi="宋体" w:eastAsia="宋体" w:cs="宋体"/>
          <w:b/>
          <w:color w:val="auto"/>
          <w:spacing w:val="0"/>
          <w:szCs w:val="21"/>
          <w:highlight w:val="none"/>
        </w:rPr>
        <w:t xml:space="preserve">，提交采购人或采购代理机构核验。经核验无误后，由采购人或采购代理机构发出中标通知书。</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投标人涉及以下情形的，不适用信用承诺，仍须提供上述证明材料：</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（1）投标人被列入严重失信主体名单；</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（2）被相关监管部门作出行政处罚且尚在处罚有效期内；</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（3）其他法律、行政法规规定的不适用信用承诺的情形。</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投标人对信用承诺内容的真实性、合法性、有效性负责。如作出虚假信用承诺，视同为“提供虚假材料谋取中标”的违法行为。</w:t>
      </w:r>
      <w:bookmarkEnd w:id="167"/>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bookmarkEnd w:id="166"/>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br w:type="page" w:clear="all"/>
      </w:r>
      <w:r/>
    </w:p>
    <w:p>
      <w:pPr>
        <w:pStyle w:val="891"/>
        <w:rPr>
          <w:rFonts w:hint="eastAsia" w:ascii="宋体" w:hAnsi="宋体" w:eastAsia="宋体" w:cs="宋体"/>
          <w:color w:val="auto"/>
          <w:spacing w:val="0"/>
          <w:highlight w:val="none"/>
          <w:lang w:val="zh-CN"/>
        </w:rPr>
      </w:pPr>
      <w:r/>
      <w:bookmarkStart w:id="168" w:name="_Toc26810"/>
      <w:r/>
      <w:bookmarkStart w:id="169" w:name="_Toc66375426"/>
      <w:r/>
      <w:bookmarkStart w:id="170" w:name="_Toc43917773"/>
      <w:r/>
      <w:bookmarkStart w:id="171" w:name="OLE_LINK38"/>
      <w:r>
        <w:rPr>
          <w:rFonts w:hint="eastAsia" w:ascii="宋体" w:hAnsi="宋体" w:eastAsia="宋体" w:cs="宋体"/>
          <w:color w:val="auto"/>
          <w:spacing w:val="0"/>
          <w:highlight w:val="none"/>
          <w:lang w:val="zh-CN"/>
        </w:rPr>
        <w:t xml:space="preserve">附件四、</w:t>
      </w:r>
      <w:bookmarkEnd w:id="168"/>
      <w:r/>
      <w:bookmarkEnd w:id="169"/>
      <w:r/>
      <w:bookmarkEnd w:id="170"/>
      <w:r>
        <w:rPr>
          <w:rFonts w:hint="eastAsia" w:ascii="宋体" w:hAnsi="宋体" w:eastAsia="宋体" w:cs="宋体"/>
          <w:color w:val="auto"/>
          <w:spacing w:val="0"/>
          <w:highlight w:val="none"/>
          <w:lang w:val="zh-CN"/>
        </w:rPr>
        <w:t xml:space="preserve">开标一览表</w:t>
      </w:r>
      <w:bookmarkEnd w:id="171"/>
      <w:r/>
      <w:r/>
    </w:p>
    <w:p>
      <w:pPr>
        <w:jc w:val="center"/>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开标一览表</w:t>
      </w:r>
      <w:r/>
    </w:p>
    <w:p>
      <w:pPr>
        <w:pStyle w:val="903"/>
        <w:ind w:firstLine="210"/>
        <w:spacing w:line="360" w:lineRule="auto"/>
        <w:rPr>
          <w:rFonts w:hint="eastAsia" w:ascii="宋体" w:hAnsi="宋体" w:eastAsia="宋体" w:cs="宋体"/>
          <w:b w:val="0"/>
          <w:bCs/>
          <w:color w:val="auto"/>
          <w:spacing w:val="0"/>
          <w:sz w:val="21"/>
          <w:szCs w:val="21"/>
          <w:highlight w:val="none"/>
        </w:rPr>
      </w:pPr>
      <w:r>
        <w:rPr>
          <w:rFonts w:hint="eastAsia" w:ascii="宋体" w:hAnsi="宋体" w:eastAsia="宋体" w:cs="宋体"/>
          <w:b w:val="0"/>
          <w:bCs/>
          <w:color w:val="auto"/>
          <w:spacing w:val="0"/>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t xml:space="preserve">项目名称</w:t>
            </w:r>
            <w:r/>
          </w:p>
        </w:tc>
        <w:tc>
          <w:tcPr>
            <w:tcW w:w="2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t xml:space="preserve">项目内容</w:t>
            </w:r>
            <w:r/>
          </w:p>
        </w:tc>
        <w:tc>
          <w:tcPr>
            <w:tcW w:w="42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t xml:space="preserve">总价（小写）</w:t>
            </w:r>
            <w:r/>
          </w:p>
        </w:tc>
      </w:tr>
      <w:tr>
        <w:trPr>
          <w:cantSplit/>
          <w:trHeight w:val="725"/>
        </w:trPr>
        <w:tc>
          <w:tcPr>
            <w:tcW w:w="27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r>
            <w:r/>
          </w:p>
        </w:tc>
        <w:tc>
          <w:tcPr>
            <w:tcW w:w="2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t xml:space="preserve">详见投标文件</w:t>
            </w:r>
            <w:r/>
          </w:p>
        </w:tc>
        <w:tc>
          <w:tcPr>
            <w:tcW w:w="428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r>
            <w:r/>
          </w:p>
        </w:tc>
      </w:tr>
      <w:tr>
        <w:trPr>
          <w:cantSplit/>
          <w:trHeight w:val="725"/>
        </w:trPr>
        <w:tc>
          <w:tcPr>
            <w:tcW w:w="27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t xml:space="preserve">总价（大写）：</w:t>
            </w:r>
            <w:r/>
          </w:p>
        </w:tc>
        <w:tc>
          <w:tcPr>
            <w:gridSpan w:val="2"/>
            <w:tcW w:w="701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pacing w:val="0"/>
                <w:szCs w:val="21"/>
                <w:highlight w:val="none"/>
              </w:rPr>
              <w:suppressLineNumbers w:val="0"/>
            </w:pPr>
            <w:r>
              <w:rPr>
                <w:rFonts w:hint="eastAsia" w:ascii="宋体" w:hAnsi="宋体" w:eastAsia="宋体" w:cs="宋体"/>
                <w:bCs/>
                <w:color w:val="auto"/>
                <w:spacing w:val="0"/>
                <w:szCs w:val="21"/>
                <w:highlight w:val="none"/>
              </w:rPr>
            </w:r>
            <w:r/>
          </w:p>
        </w:tc>
      </w:tr>
    </w:tbl>
    <w:p>
      <w:pPr>
        <w:jc w:val="center"/>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jc w:val="center"/>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bookmarkStart w:id="172" w:name="_Hlk44577819"/>
      <w:r>
        <w:rPr>
          <w:rFonts w:hint="eastAsia" w:ascii="宋体" w:hAnsi="宋体" w:eastAsia="宋体" w:cs="宋体"/>
          <w:color w:val="auto"/>
          <w:spacing w:val="0"/>
          <w:szCs w:val="21"/>
          <w:highlight w:val="none"/>
        </w:rPr>
        <w:t xml:space="preserve">说明:</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72"/>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bookmarkStart w:id="173" w:name="_Hlk175836563"/>
      <w:r>
        <w:rPr>
          <w:rFonts w:hint="eastAsia" w:ascii="宋体" w:hAnsi="宋体" w:eastAsia="宋体" w:cs="宋体"/>
          <w:color w:val="auto"/>
          <w:spacing w:val="0"/>
          <w:szCs w:val="21"/>
          <w:highlight w:val="none"/>
        </w:rPr>
        <w:t xml:space="preserve">投标人（</w:t>
      </w:r>
      <w:bookmarkStart w:id="174" w:name="_Hlk176254322"/>
      <w:r>
        <w:rPr>
          <w:rFonts w:hint="eastAsia" w:ascii="宋体" w:hAnsi="宋体" w:eastAsia="宋体" w:cs="宋体"/>
          <w:color w:val="auto"/>
          <w:spacing w:val="0"/>
          <w:szCs w:val="21"/>
          <w:highlight w:val="none"/>
        </w:rPr>
        <w:t xml:space="preserve">加盖电子公章</w:t>
      </w:r>
      <w:bookmarkEnd w:id="174"/>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   年    月    日</w:t>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jc w:val="left"/>
        <w:spacing w:line="360" w:lineRule="auto"/>
        <w:shd w:val="clear" w:color="auto" w:fill="ffffff"/>
        <w:widowControl/>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bookmarkEnd w:id="173"/>
      <w:r/>
      <w:r/>
    </w:p>
    <w:p>
      <w:pPr>
        <w:pStyle w:val="891"/>
        <w:rPr>
          <w:rFonts w:hint="eastAsia" w:ascii="宋体" w:hAnsi="宋体" w:eastAsia="宋体" w:cs="宋体"/>
          <w:color w:val="auto"/>
          <w:spacing w:val="0"/>
          <w:highlight w:val="none"/>
          <w:lang w:val="zh-CN"/>
        </w:rPr>
      </w:pPr>
      <w:r/>
      <w:bookmarkStart w:id="175" w:name="_Toc66375427"/>
      <w:r/>
      <w:bookmarkStart w:id="176" w:name="_Toc12264"/>
      <w:r/>
      <w:bookmarkStart w:id="177" w:name="_Toc43917774"/>
      <w:r>
        <w:rPr>
          <w:rFonts w:hint="eastAsia" w:ascii="宋体" w:hAnsi="宋体" w:eastAsia="宋体" w:cs="宋体"/>
          <w:color w:val="auto"/>
          <w:spacing w:val="0"/>
          <w:highlight w:val="none"/>
          <w:lang w:val="zh-CN"/>
        </w:rPr>
        <w:t xml:space="preserve">附件五、分项报价表</w:t>
      </w:r>
      <w:bookmarkEnd w:id="175"/>
      <w:r/>
      <w:bookmarkEnd w:id="176"/>
      <w:r/>
      <w:bookmarkEnd w:id="177"/>
      <w:r/>
      <w:r/>
    </w:p>
    <w:p>
      <w:pPr>
        <w:jc w:val="center"/>
        <w:spacing w:line="360" w:lineRule="auto"/>
        <w:shd w:val="clear" w:color="auto" w:fill="ffffff"/>
        <w:widowControl/>
        <w:rPr>
          <w:rFonts w:hint="eastAsia" w:ascii="宋体" w:hAnsi="宋体" w:eastAsia="宋体" w:cs="宋体"/>
          <w:b/>
          <w:color w:val="auto"/>
          <w:spacing w:val="0"/>
          <w:sz w:val="32"/>
          <w:szCs w:val="32"/>
          <w:highlight w:val="none"/>
        </w:rPr>
      </w:pPr>
      <w:r/>
      <w:bookmarkStart w:id="178" w:name="OLE_LINK39"/>
      <w:r>
        <w:rPr>
          <w:rFonts w:hint="eastAsia" w:ascii="宋体" w:hAnsi="宋体" w:eastAsia="宋体" w:cs="宋体"/>
          <w:b/>
          <w:color w:val="auto"/>
          <w:spacing w:val="0"/>
          <w:sz w:val="32"/>
          <w:szCs w:val="32"/>
          <w:highlight w:val="none"/>
        </w:rPr>
        <w:t xml:space="preserve">分项报价表</w:t>
      </w:r>
      <w:bookmarkEnd w:id="178"/>
      <w:r/>
      <w:r/>
    </w:p>
    <w:p>
      <w:pPr>
        <w:ind w:firstLine="504"/>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322"/>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322"/>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71"/>
        </w:trPr>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W w:w="113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left="210"/>
        <w:jc w:val="left"/>
        <w:spacing w:line="360" w:lineRule="auto"/>
        <w:shd w:val="clear" w:color="auto" w:fill="ffffff"/>
        <w:widowControl/>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rPr>
        <w:t xml:space="preserve">说明：</w:t>
      </w:r>
      <w:r/>
    </w:p>
    <w:p>
      <w:pPr>
        <w:ind w:left="210"/>
        <w:jc w:val="left"/>
        <w:spacing w:line="360" w:lineRule="auto"/>
        <w:shd w:val="clear" w:color="auto" w:fill="ffffff"/>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2.《分项报价表》中“</w:t>
      </w:r>
      <w:bookmarkStart w:id="179" w:name="OLE_LINK42"/>
      <w:r>
        <w:rPr>
          <w:rFonts w:hint="eastAsia" w:ascii="宋体" w:hAnsi="宋体" w:eastAsia="宋体" w:cs="宋体"/>
          <w:color w:val="auto"/>
          <w:spacing w:val="0"/>
          <w:szCs w:val="21"/>
          <w:highlight w:val="none"/>
        </w:rPr>
        <w:t xml:space="preserve">投标总价</w:t>
      </w:r>
      <w:bookmarkEnd w:id="179"/>
      <w:r>
        <w:rPr>
          <w:rFonts w:hint="eastAsia" w:ascii="宋体" w:hAnsi="宋体" w:eastAsia="宋体" w:cs="宋体"/>
          <w:color w:val="auto"/>
          <w:spacing w:val="0"/>
          <w:szCs w:val="21"/>
          <w:highlight w:val="none"/>
        </w:rPr>
        <w:t xml:space="preserve">”应当与《开标一览表》中“投标总价”一致。</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lang w:val="zh-CN"/>
        </w:rPr>
        <w:t xml:space="preserve">3.项目服务费。投标人需在投标文件分项报价表中对各项费用做出分项报价明细，并且要对项目管理费进行费率报价</w:t>
      </w:r>
      <w:r>
        <w:rPr>
          <w:rFonts w:hint="eastAsia" w:ascii="宋体" w:hAnsi="宋体" w:eastAsia="宋体" w:cs="宋体"/>
          <w:b/>
          <w:bCs/>
          <w:color w:val="auto"/>
          <w:spacing w:val="0"/>
          <w:highlight w:val="none"/>
          <w:lang w:val="zh-CN"/>
        </w:rPr>
        <w:t xml:space="preserve">（不得超过投标报价的10%）</w:t>
      </w:r>
      <w:r>
        <w:rPr>
          <w:rFonts w:hint="eastAsia" w:ascii="宋体" w:hAnsi="宋体" w:eastAsia="宋体" w:cs="宋体"/>
          <w:color w:val="auto"/>
          <w:spacing w:val="0"/>
          <w:highlight w:val="none"/>
          <w:lang w:val="zh-CN"/>
        </w:rPr>
        <w:t xml:space="preserve">及对应金额，所报价格计入投标总价。</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tabs>
          <w:tab w:val="left" w:pos="5808"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ab/>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w:t>
      </w:r>
      <w:bookmarkStart w:id="180" w:name="_Hlk176254340"/>
      <w:r>
        <w:rPr>
          <w:rFonts w:hint="eastAsia" w:ascii="宋体" w:hAnsi="宋体" w:eastAsia="宋体" w:cs="宋体"/>
          <w:color w:val="auto"/>
          <w:spacing w:val="0"/>
          <w:szCs w:val="21"/>
          <w:highlight w:val="none"/>
        </w:rPr>
        <w:t xml:space="preserve">加盖电子公章</w:t>
      </w:r>
      <w:bookmarkEnd w:id="180"/>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pStyle w:val="891"/>
        <w:rPr>
          <w:rFonts w:hint="eastAsia" w:ascii="宋体" w:hAnsi="宋体" w:eastAsia="宋体" w:cs="宋体"/>
          <w:color w:val="auto"/>
          <w:spacing w:val="0"/>
          <w:highlight w:val="none"/>
          <w:lang w:val="zh-CN"/>
        </w:rPr>
      </w:pPr>
      <w:r>
        <w:rPr>
          <w:rFonts w:hint="eastAsia" w:ascii="宋体" w:hAnsi="宋体" w:eastAsia="宋体" w:cs="宋体"/>
          <w:color w:val="auto"/>
          <w:spacing w:val="0"/>
          <w:szCs w:val="21"/>
          <w:highlight w:val="none"/>
        </w:rPr>
        <w:br w:type="page" w:clear="all"/>
      </w:r>
      <w:bookmarkStart w:id="181" w:name="_Toc43917775"/>
      <w:r/>
      <w:bookmarkStart w:id="182" w:name="_Toc66375428"/>
      <w:r>
        <w:rPr>
          <w:rFonts w:hint="eastAsia" w:ascii="宋体" w:hAnsi="宋体" w:eastAsia="宋体" w:cs="宋体"/>
          <w:color w:val="auto"/>
          <w:spacing w:val="0"/>
          <w:highlight w:val="none"/>
          <w:lang w:val="zh-CN"/>
        </w:rPr>
        <w:t xml:space="preserve">附件六、</w:t>
      </w:r>
      <w:bookmarkStart w:id="183" w:name="_Hlk176528721"/>
      <w:r>
        <w:rPr>
          <w:rFonts w:hint="eastAsia" w:ascii="宋体" w:hAnsi="宋体" w:eastAsia="宋体" w:cs="宋体"/>
          <w:color w:val="auto"/>
          <w:spacing w:val="0"/>
          <w:highlight w:val="none"/>
          <w:lang w:val="zh-CN"/>
        </w:rPr>
        <w:t xml:space="preserve">技术要求响应及偏离表</w:t>
      </w:r>
      <w:bookmarkEnd w:id="181"/>
      <w:r/>
      <w:bookmarkEnd w:id="182"/>
      <w:r/>
      <w:bookmarkEnd w:id="183"/>
      <w:r/>
      <w:r/>
    </w:p>
    <w:p>
      <w:pPr>
        <w:ind w:left="435"/>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 w:val="24"/>
          <w:highlight w:val="none"/>
        </w:rPr>
        <w:t xml:space="preserve"> </w:t>
      </w:r>
      <w:r/>
    </w:p>
    <w:p>
      <w:pPr>
        <w:jc w:val="center"/>
        <w:spacing w:line="360" w:lineRule="auto"/>
        <w:shd w:val="clear" w:color="auto" w:fill="ffffff"/>
        <w:widowControl/>
        <w:rPr>
          <w:rFonts w:hint="eastAsia" w:ascii="宋体" w:hAnsi="宋体" w:eastAsia="宋体" w:cs="宋体"/>
          <w:color w:val="auto"/>
          <w:spacing w:val="0"/>
          <w:szCs w:val="21"/>
          <w:highlight w:val="none"/>
        </w:rPr>
      </w:pPr>
      <w:r/>
      <w:bookmarkStart w:id="184" w:name="_Hlk176528733"/>
      <w:r>
        <w:rPr>
          <w:rFonts w:hint="eastAsia" w:ascii="宋体" w:hAnsi="宋体" w:eastAsia="宋体" w:cs="宋体"/>
          <w:b/>
          <w:color w:val="auto"/>
          <w:spacing w:val="0"/>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w:t>
      </w:r>
      <w:r/>
    </w:p>
    <w:tbl>
      <w:tblPr>
        <w:tblStyle w:val="900"/>
        <w:tblW w:w="10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2"/>
        <w:gridCol w:w="7390"/>
        <w:gridCol w:w="1060"/>
        <w:gridCol w:w="1161"/>
      </w:tblGrid>
      <w:tr>
        <w:trPr>
          <w:jc w:val="center"/>
          <w:trHeight w:val="284"/>
        </w:trPr>
        <w:tc>
          <w:tcPr>
            <w:tcMar>
              <w:left w:w="10" w:type="dxa"/>
              <w:top w:w="0" w:type="dxa"/>
              <w:right w:w="10" w:type="dxa"/>
              <w:bottom w:w="0" w:type="dxa"/>
            </w:tcMar>
            <w:tcW w:w="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bookmarkStart w:id="185" w:name="_Hlk66784099"/>
            <w:r>
              <w:rPr>
                <w:rFonts w:hint="eastAsia" w:ascii="宋体" w:hAnsi="宋体" w:eastAsia="宋体" w:cs="宋体"/>
                <w:b/>
                <w:color w:val="auto"/>
                <w:spacing w:val="0"/>
                <w:szCs w:val="21"/>
                <w:highlight w:val="none"/>
              </w:rPr>
              <w:t xml:space="preserve">序号</w:t>
            </w:r>
            <w:r/>
          </w:p>
        </w:tc>
        <w:tc>
          <w:tcPr>
            <w:tcMar>
              <w:left w:w="10" w:type="dxa"/>
              <w:top w:w="0" w:type="dxa"/>
              <w:right w:w="10" w:type="dxa"/>
              <w:bottom w:w="0" w:type="dxa"/>
            </w:tcMar>
            <w:tcW w:w="73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招标文件的技术要求</w:t>
            </w:r>
            <w:r/>
          </w:p>
        </w:tc>
        <w:tc>
          <w:tcPr>
            <w:tcMar>
              <w:left w:w="10" w:type="dxa"/>
              <w:top w:w="0" w:type="dxa"/>
              <w:right w:w="10" w:type="dxa"/>
              <w:bottom w:w="0" w:type="dxa"/>
            </w:tcMar>
            <w:tcW w:w="10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投标响应</w:t>
            </w:r>
            <w:r/>
          </w:p>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(响应或不响应)</w:t>
            </w:r>
            <w:r/>
          </w:p>
        </w:tc>
        <w:tc>
          <w:tcPr>
            <w:tcMar>
              <w:left w:w="10" w:type="dxa"/>
              <w:top w:w="0" w:type="dxa"/>
              <w:right w:w="10" w:type="dxa"/>
              <w:bottom w:w="0" w:type="dxa"/>
            </w:tcMar>
            <w:tcW w:w="11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bookmarkStart w:id="186" w:name="OLE_LINK53"/>
            <w:r>
              <w:rPr>
                <w:rFonts w:hint="eastAsia" w:ascii="宋体" w:hAnsi="宋体" w:eastAsia="宋体" w:cs="宋体"/>
                <w:b/>
                <w:color w:val="auto"/>
                <w:spacing w:val="0"/>
                <w:szCs w:val="21"/>
                <w:highlight w:val="none"/>
              </w:rPr>
              <w:t xml:space="preserve">偏离情况</w:t>
            </w:r>
            <w:r/>
          </w:p>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（正偏离、无偏离或负偏离）</w:t>
            </w:r>
            <w:bookmarkEnd w:id="186"/>
            <w:r/>
            <w:r/>
          </w:p>
        </w:tc>
      </w:tr>
      <w:tr>
        <w:trPr>
          <w:jc w:val="center"/>
          <w:trHeight w:val="284"/>
        </w:trPr>
        <w:tc>
          <w:tcPr>
            <w:tcMar>
              <w:left w:w="10" w:type="dxa"/>
              <w:top w:w="0" w:type="dxa"/>
              <w:right w:w="10" w:type="dxa"/>
              <w:bottom w:w="0" w:type="dxa"/>
            </w:tcMar>
            <w:tcW w:w="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1</w:t>
            </w:r>
            <w:r/>
          </w:p>
        </w:tc>
        <w:tc>
          <w:tcPr>
            <w:tcMar>
              <w:left w:w="10" w:type="dxa"/>
              <w:top w:w="0" w:type="dxa"/>
              <w:right w:w="10" w:type="dxa"/>
              <w:bottom w:w="0" w:type="dxa"/>
            </w:tcMar>
            <w:tcW w:w="7390"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二</w:t>
            </w:r>
            <w:r>
              <w:rPr>
                <w:rFonts w:hint="eastAsia" w:ascii="宋体" w:hAnsi="宋体" w:eastAsia="宋体" w:cs="宋体"/>
                <w:color w:val="auto"/>
                <w:spacing w:val="0"/>
                <w:szCs w:val="21"/>
                <w:highlight w:val="none"/>
              </w:rPr>
              <w:t xml:space="preserve">、拟采购标的需要满足的技术要求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rPr>
              <w:t xml:space="preserve">（一）</w:t>
            </w:r>
            <w:r>
              <w:rPr>
                <w:rFonts w:hint="eastAsia" w:ascii="宋体" w:hAnsi="宋体" w:eastAsia="宋体" w:cs="宋体"/>
                <w:color w:val="auto"/>
                <w:spacing w:val="0"/>
                <w:szCs w:val="21"/>
                <w:highlight w:val="none"/>
                <w:lang w:val="en-US" w:eastAsia="zh-CN"/>
              </w:rPr>
              <w:t xml:space="preserve">服务内容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合同期内，为采购人主办的</w:t>
            </w:r>
            <w:r>
              <w:rPr>
                <w:rFonts w:hint="eastAsia" w:ascii="宋体" w:hAnsi="宋体" w:eastAsia="宋体" w:cs="宋体"/>
                <w:color w:val="auto"/>
                <w:spacing w:val="0"/>
                <w:szCs w:val="21"/>
                <w:highlight w:val="none"/>
                <w:lang w:eastAsia="zh-CN"/>
              </w:rPr>
              <w:t xml:space="preserve">第十三届中国—中亚合作论坛</w:t>
            </w:r>
            <w:r>
              <w:rPr>
                <w:rFonts w:hint="eastAsia" w:ascii="宋体" w:hAnsi="宋体" w:eastAsia="宋体" w:cs="宋体"/>
                <w:color w:val="auto"/>
                <w:spacing w:val="0"/>
                <w:szCs w:val="21"/>
                <w:highlight w:val="none"/>
              </w:rPr>
              <w:t xml:space="preserve">提供以下服务：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会前筹备工作保障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1.1 </w:t>
            </w:r>
            <w:r>
              <w:rPr>
                <w:rFonts w:hint="eastAsia" w:ascii="宋体" w:hAnsi="宋体" w:eastAsia="宋体" w:cs="宋体"/>
                <w:color w:val="auto"/>
                <w:spacing w:val="0"/>
                <w:szCs w:val="21"/>
                <w:highlight w:val="none"/>
              </w:rPr>
              <w:t xml:space="preserve">会前筹备工作组场地</w:t>
            </w:r>
            <w:r>
              <w:rPr>
                <w:rFonts w:hint="eastAsia" w:ascii="宋体" w:hAnsi="宋体" w:eastAsia="宋体" w:cs="宋体"/>
                <w:color w:val="auto"/>
                <w:spacing w:val="0"/>
                <w:szCs w:val="21"/>
                <w:highlight w:val="none"/>
                <w:lang w:val="en-US" w:eastAsia="zh-CN"/>
              </w:rPr>
              <w:t xml:space="preserve">协调。为项目成立</w:t>
            </w:r>
            <w:r>
              <w:rPr>
                <w:rFonts w:hint="eastAsia" w:ascii="宋体" w:hAnsi="宋体" w:eastAsia="宋体" w:cs="宋体"/>
                <w:color w:val="auto"/>
                <w:spacing w:val="0"/>
                <w:szCs w:val="21"/>
                <w:highlight w:val="none"/>
                <w:lang w:eastAsia="zh-CN"/>
              </w:rPr>
              <w:t xml:space="preserve">专项服务团队，</w:t>
            </w:r>
            <w:r>
              <w:rPr>
                <w:rFonts w:hint="eastAsia" w:ascii="宋体" w:hAnsi="宋体" w:eastAsia="宋体" w:cs="宋体"/>
                <w:color w:val="auto"/>
                <w:spacing w:val="0"/>
                <w:szCs w:val="21"/>
                <w:highlight w:val="none"/>
                <w:lang w:val="en-US" w:eastAsia="zh-CN"/>
              </w:rPr>
              <w:t xml:space="preserve">前期服务支撑人员不少于4人，自接到采购人通知进场提供服务，服务时间不少于60天。</w:t>
            </w:r>
            <w:r>
              <w:rPr>
                <w:rFonts w:hint="eastAsia" w:ascii="宋体" w:hAnsi="宋体" w:eastAsia="宋体" w:cs="宋体"/>
                <w:color w:val="auto"/>
                <w:spacing w:val="0"/>
                <w:szCs w:val="21"/>
                <w:highlight w:val="none"/>
                <w:lang w:eastAsia="zh-CN"/>
              </w:rPr>
              <w:t xml:space="preserve">全程配合采购人开展各项会务统筹工作。建立常态化日常沟通机制，实时对接工作事宜，第一时间统筹协调、高效处置会议筹备及现场执行过程中的各类事务，保障各项工作衔接顺畅、推进有序</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1.2 </w:t>
            </w:r>
            <w:r>
              <w:rPr>
                <w:rFonts w:hint="eastAsia" w:ascii="宋体" w:hAnsi="宋体" w:eastAsia="宋体" w:cs="宋体"/>
                <w:color w:val="auto"/>
                <w:spacing w:val="0"/>
                <w:szCs w:val="21"/>
                <w:highlight w:val="none"/>
              </w:rPr>
              <w:t xml:space="preserve">为筹备工作组提供</w:t>
            </w:r>
            <w:r>
              <w:rPr>
                <w:rFonts w:hint="eastAsia" w:ascii="宋体" w:hAnsi="宋体" w:eastAsia="宋体" w:cs="宋体"/>
                <w:color w:val="auto"/>
                <w:spacing w:val="0"/>
                <w:szCs w:val="21"/>
                <w:highlight w:val="none"/>
                <w:lang w:val="en-US" w:eastAsia="zh-CN"/>
              </w:rPr>
              <w:t xml:space="preserve">用餐</w:t>
            </w:r>
            <w:r>
              <w:rPr>
                <w:rFonts w:hint="eastAsia" w:ascii="宋体" w:hAnsi="宋体" w:eastAsia="宋体" w:cs="宋体"/>
                <w:color w:val="auto"/>
                <w:spacing w:val="0"/>
                <w:szCs w:val="21"/>
                <w:highlight w:val="none"/>
              </w:rPr>
              <w:t xml:space="preserve">保障，办公期间提供日常饮水、加班餐等服务。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1.3 </w:t>
            </w:r>
            <w:r>
              <w:rPr>
                <w:rFonts w:hint="eastAsia" w:ascii="宋体" w:hAnsi="宋体" w:eastAsia="宋体" w:cs="宋体"/>
                <w:color w:val="auto"/>
                <w:spacing w:val="0"/>
                <w:szCs w:val="21"/>
                <w:highlight w:val="none"/>
              </w:rPr>
              <w:t xml:space="preserve">提供筹备工作组</w:t>
            </w:r>
            <w:r>
              <w:rPr>
                <w:rFonts w:hint="eastAsia" w:ascii="宋体" w:hAnsi="宋体" w:eastAsia="宋体" w:cs="宋体"/>
                <w:color w:val="auto"/>
                <w:spacing w:val="0"/>
                <w:szCs w:val="21"/>
                <w:highlight w:val="none"/>
                <w:lang w:val="en-US" w:eastAsia="zh-CN"/>
              </w:rPr>
              <w:t xml:space="preserve">所需</w:t>
            </w:r>
            <w:r>
              <w:rPr>
                <w:rFonts w:hint="eastAsia" w:ascii="宋体" w:hAnsi="宋体" w:eastAsia="宋体" w:cs="宋体"/>
                <w:color w:val="auto"/>
                <w:spacing w:val="0"/>
                <w:szCs w:val="21"/>
                <w:highlight w:val="none"/>
              </w:rPr>
              <w:t xml:space="preserve">设施设备租赁服务，包含打印机、电脑等设备租赁</w:t>
            </w:r>
            <w:r>
              <w:rPr>
                <w:rFonts w:hint="eastAsia" w:ascii="宋体" w:hAnsi="宋体" w:eastAsia="宋体" w:cs="宋体"/>
                <w:color w:val="auto"/>
                <w:spacing w:val="0"/>
                <w:szCs w:val="21"/>
                <w:highlight w:val="none"/>
                <w:lang w:val="en-US" w:eastAsia="zh-CN"/>
              </w:rPr>
              <w:t xml:space="preserve">及相应打印配套物资</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1.4 </w:t>
            </w:r>
            <w:r>
              <w:rPr>
                <w:rFonts w:hint="eastAsia" w:ascii="宋体" w:hAnsi="宋体" w:eastAsia="宋体" w:cs="宋体"/>
                <w:color w:val="auto"/>
                <w:spacing w:val="0"/>
                <w:szCs w:val="21"/>
                <w:highlight w:val="none"/>
              </w:rPr>
              <w:t xml:space="preserve">提供会前办公期间办公用品的采购保障、快递邮寄服务和宣传物料</w:t>
            </w:r>
            <w:r>
              <w:rPr>
                <w:rFonts w:hint="eastAsia" w:ascii="宋体" w:hAnsi="宋体" w:eastAsia="宋体" w:cs="宋体"/>
                <w:color w:val="auto"/>
                <w:spacing w:val="0"/>
                <w:szCs w:val="21"/>
                <w:highlight w:val="none"/>
                <w:lang w:val="en-US" w:eastAsia="zh-CN"/>
              </w:rPr>
              <w:t xml:space="preserve">等</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场地租赁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2.1 </w:t>
            </w:r>
            <w:r>
              <w:rPr>
                <w:rFonts w:hint="eastAsia" w:ascii="宋体" w:hAnsi="宋体" w:eastAsia="宋体" w:cs="宋体"/>
                <w:color w:val="auto"/>
                <w:spacing w:val="0"/>
                <w:szCs w:val="21"/>
                <w:highlight w:val="none"/>
              </w:rPr>
              <w:t xml:space="preserve">负责</w:t>
            </w:r>
            <w:r>
              <w:rPr>
                <w:rFonts w:hint="eastAsia" w:ascii="宋体" w:hAnsi="宋体" w:eastAsia="宋体" w:cs="宋体"/>
                <w:color w:val="auto"/>
                <w:spacing w:val="0"/>
                <w:szCs w:val="21"/>
                <w:highlight w:val="none"/>
                <w:lang w:val="en-US" w:eastAsia="zh-CN"/>
              </w:rPr>
              <w:t xml:space="preserve">论坛开闭</w:t>
            </w:r>
            <w:r>
              <w:rPr>
                <w:rFonts w:hint="eastAsia" w:ascii="宋体" w:hAnsi="宋体" w:eastAsia="宋体" w:cs="宋体"/>
                <w:color w:val="auto"/>
                <w:spacing w:val="0"/>
                <w:szCs w:val="21"/>
                <w:highlight w:val="none"/>
              </w:rPr>
              <w:t xml:space="preserve">幕式场地租赁，会场要求同时容纳</w:t>
            </w: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00人以上，其中搭建</w:t>
            </w: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天，场租1</w:t>
            </w:r>
            <w:r>
              <w:rPr>
                <w:rFonts w:hint="eastAsia" w:ascii="宋体" w:hAnsi="宋体" w:eastAsia="宋体" w:cs="宋体"/>
                <w:color w:val="auto"/>
                <w:spacing w:val="0"/>
                <w:szCs w:val="21"/>
                <w:highlight w:val="none"/>
                <w:lang w:val="en-US" w:eastAsia="zh-CN"/>
              </w:rPr>
              <w:t xml:space="preserve">天，</w:t>
            </w:r>
            <w:r>
              <w:rPr>
                <w:rFonts w:hint="eastAsia" w:ascii="宋体" w:hAnsi="宋体" w:eastAsia="宋体" w:cs="宋体"/>
                <w:color w:val="auto"/>
                <w:spacing w:val="0"/>
                <w:szCs w:val="21"/>
                <w:highlight w:val="none"/>
              </w:rPr>
              <w:t xml:space="preserve">层高不低于8米，场地面积不小于</w:t>
            </w:r>
            <w:r>
              <w:rPr>
                <w:rFonts w:hint="eastAsia" w:ascii="宋体" w:hAnsi="宋体" w:eastAsia="宋体" w:cs="宋体"/>
                <w:color w:val="auto"/>
                <w:spacing w:val="0"/>
                <w:szCs w:val="21"/>
                <w:highlight w:val="none"/>
                <w:lang w:val="en-US" w:eastAsia="zh-CN"/>
              </w:rPr>
              <w:t xml:space="preserve">1200</w:t>
            </w:r>
            <w:r>
              <w:rPr>
                <w:rFonts w:hint="eastAsia" w:ascii="宋体" w:hAnsi="宋体" w:eastAsia="宋体" w:cs="宋体"/>
                <w:color w:val="auto"/>
                <w:spacing w:val="0"/>
                <w:szCs w:val="21"/>
                <w:highlight w:val="none"/>
              </w:rPr>
              <w:t xml:space="preserve">平方米。</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2.2 </w:t>
            </w:r>
            <w:r>
              <w:rPr>
                <w:rFonts w:hint="eastAsia" w:ascii="宋体" w:hAnsi="宋体" w:eastAsia="宋体" w:cs="宋体"/>
                <w:color w:val="auto"/>
                <w:spacing w:val="0"/>
                <w:szCs w:val="21"/>
                <w:highlight w:val="none"/>
              </w:rPr>
              <w:t xml:space="preserve">负责</w:t>
            </w:r>
            <w:r>
              <w:rPr>
                <w:rFonts w:hint="eastAsia" w:ascii="宋体" w:hAnsi="宋体" w:eastAsia="宋体" w:cs="宋体"/>
                <w:color w:val="auto"/>
                <w:spacing w:val="0"/>
                <w:szCs w:val="21"/>
                <w:highlight w:val="none"/>
                <w:lang w:val="en-US" w:eastAsia="zh-CN"/>
              </w:rPr>
              <w:t xml:space="preserve">5场平行论坛</w:t>
            </w:r>
            <w:r>
              <w:rPr>
                <w:rFonts w:hint="eastAsia" w:ascii="宋体" w:hAnsi="宋体" w:eastAsia="宋体" w:cs="宋体"/>
                <w:color w:val="auto"/>
                <w:spacing w:val="0"/>
                <w:szCs w:val="21"/>
                <w:highlight w:val="none"/>
              </w:rPr>
              <w:t xml:space="preserve">场地租赁，会场要求同时容纳1</w:t>
            </w:r>
            <w:r>
              <w:rPr>
                <w:rFonts w:hint="eastAsia" w:ascii="宋体" w:hAnsi="宋体" w:eastAsia="宋体" w:cs="宋体"/>
                <w:color w:val="auto"/>
                <w:spacing w:val="0"/>
                <w:szCs w:val="21"/>
                <w:highlight w:val="none"/>
                <w:lang w:val="en-US" w:eastAsia="zh-CN"/>
              </w:rPr>
              <w:t xml:space="preserve">0</w:t>
            </w:r>
            <w:r>
              <w:rPr>
                <w:rFonts w:hint="eastAsia" w:ascii="宋体" w:hAnsi="宋体" w:eastAsia="宋体" w:cs="宋体"/>
                <w:color w:val="auto"/>
                <w:spacing w:val="0"/>
                <w:szCs w:val="21"/>
                <w:highlight w:val="none"/>
              </w:rPr>
              <w:t xml:space="preserve">0人以上，其中搭建</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天，场租1</w:t>
            </w:r>
            <w:r>
              <w:rPr>
                <w:rFonts w:hint="eastAsia" w:ascii="宋体" w:hAnsi="宋体" w:eastAsia="宋体" w:cs="宋体"/>
                <w:color w:val="auto"/>
                <w:spacing w:val="0"/>
                <w:szCs w:val="21"/>
                <w:highlight w:val="none"/>
                <w:lang w:val="en-US" w:eastAsia="zh-CN"/>
              </w:rPr>
              <w:t xml:space="preserve">天，</w:t>
            </w:r>
            <w:r>
              <w:rPr>
                <w:rFonts w:hint="eastAsia" w:ascii="宋体" w:hAnsi="宋体" w:eastAsia="宋体" w:cs="宋体"/>
                <w:color w:val="auto"/>
                <w:spacing w:val="0"/>
                <w:szCs w:val="21"/>
                <w:highlight w:val="none"/>
              </w:rPr>
              <w:t xml:space="preserve">层高不低于4米，场地面积不小于</w:t>
            </w:r>
            <w:r>
              <w:rPr>
                <w:rFonts w:hint="eastAsia" w:ascii="宋体" w:hAnsi="宋体" w:eastAsia="宋体" w:cs="宋体"/>
                <w:color w:val="auto"/>
                <w:spacing w:val="0"/>
                <w:szCs w:val="21"/>
                <w:highlight w:val="none"/>
                <w:lang w:val="en-US" w:eastAsia="zh-CN"/>
              </w:rPr>
              <w:t xml:space="preserve">16</w:t>
            </w:r>
            <w:r>
              <w:rPr>
                <w:rFonts w:hint="eastAsia" w:ascii="宋体" w:hAnsi="宋体" w:eastAsia="宋体" w:cs="宋体"/>
                <w:color w:val="auto"/>
                <w:spacing w:val="0"/>
                <w:szCs w:val="21"/>
                <w:highlight w:val="none"/>
              </w:rPr>
              <w:t xml:space="preserve">0平方米。</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2.3 </w:t>
            </w:r>
            <w:r>
              <w:rPr>
                <w:rFonts w:hint="eastAsia" w:ascii="宋体" w:hAnsi="宋体" w:eastAsia="宋体" w:cs="宋体"/>
                <w:color w:val="auto"/>
                <w:spacing w:val="0"/>
                <w:szCs w:val="21"/>
                <w:highlight w:val="none"/>
              </w:rPr>
              <w:t xml:space="preserve">负责开闭幕式及</w:t>
            </w:r>
            <w:r>
              <w:rPr>
                <w:rFonts w:hint="eastAsia" w:ascii="宋体" w:hAnsi="宋体" w:eastAsia="宋体" w:cs="宋体"/>
                <w:color w:val="auto"/>
                <w:spacing w:val="0"/>
                <w:szCs w:val="21"/>
                <w:highlight w:val="none"/>
                <w:lang w:val="en-US" w:eastAsia="zh-CN"/>
              </w:rPr>
              <w:t xml:space="preserve">平行论坛</w:t>
            </w:r>
            <w:r>
              <w:rPr>
                <w:rFonts w:hint="eastAsia" w:ascii="宋体" w:hAnsi="宋体" w:eastAsia="宋体" w:cs="宋体"/>
                <w:color w:val="auto"/>
                <w:spacing w:val="0"/>
                <w:szCs w:val="21"/>
                <w:highlight w:val="none"/>
              </w:rPr>
              <w:t xml:space="preserve">贵宾休息室，其中搭建</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天，场租1</w:t>
            </w:r>
            <w:r>
              <w:rPr>
                <w:rFonts w:hint="eastAsia" w:ascii="宋体" w:hAnsi="宋体" w:eastAsia="宋体" w:cs="宋体"/>
                <w:color w:val="auto"/>
                <w:spacing w:val="0"/>
                <w:szCs w:val="21"/>
                <w:highlight w:val="none"/>
                <w:lang w:val="en-US" w:eastAsia="zh-CN"/>
              </w:rPr>
              <w:t xml:space="preserve">天，</w:t>
            </w:r>
            <w:r>
              <w:rPr>
                <w:rFonts w:hint="eastAsia" w:ascii="宋体" w:hAnsi="宋体" w:eastAsia="宋体" w:cs="宋体"/>
                <w:color w:val="auto"/>
                <w:spacing w:val="0"/>
                <w:szCs w:val="21"/>
                <w:highlight w:val="none"/>
              </w:rPr>
              <w:t xml:space="preserve">以及各会务保障室（媒体用、筹备组及物料用、公安指挥中心等）、嘉宾采访间等的租赁。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2.4 负责欢迎</w:t>
            </w:r>
            <w:r>
              <w:rPr>
                <w:rFonts w:hint="eastAsia" w:ascii="宋体" w:hAnsi="宋体" w:eastAsia="宋体" w:cs="宋体"/>
                <w:color w:val="auto"/>
                <w:spacing w:val="0"/>
                <w:szCs w:val="21"/>
                <w:highlight w:val="none"/>
              </w:rPr>
              <w:t xml:space="preserve">晚宴场地及休息室租赁，要求同时容纳</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00人以上，其中搭建</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天，场租1</w:t>
            </w:r>
            <w:r>
              <w:rPr>
                <w:rFonts w:hint="eastAsia" w:ascii="宋体" w:hAnsi="宋体" w:eastAsia="宋体" w:cs="宋体"/>
                <w:color w:val="auto"/>
                <w:spacing w:val="0"/>
                <w:szCs w:val="21"/>
                <w:highlight w:val="none"/>
                <w:lang w:val="en-US" w:eastAsia="zh-CN"/>
              </w:rPr>
              <w:t xml:space="preserve">天，</w:t>
            </w:r>
            <w:r>
              <w:rPr>
                <w:rFonts w:hint="eastAsia" w:ascii="宋体" w:hAnsi="宋体" w:eastAsia="宋体" w:cs="宋体"/>
                <w:color w:val="auto"/>
                <w:spacing w:val="0"/>
                <w:szCs w:val="21"/>
                <w:highlight w:val="none"/>
              </w:rPr>
              <w:t xml:space="preserve">层高不低于8米，场地面积不小于</w:t>
            </w:r>
            <w:r>
              <w:rPr>
                <w:rFonts w:hint="eastAsia" w:ascii="宋体" w:hAnsi="宋体" w:eastAsia="宋体" w:cs="宋体"/>
                <w:color w:val="auto"/>
                <w:spacing w:val="0"/>
                <w:szCs w:val="21"/>
                <w:highlight w:val="none"/>
                <w:lang w:val="en-US" w:eastAsia="zh-CN"/>
              </w:rPr>
              <w:t xml:space="preserve">1000</w:t>
            </w:r>
            <w:r>
              <w:rPr>
                <w:rFonts w:hint="eastAsia" w:ascii="宋体" w:hAnsi="宋体" w:eastAsia="宋体" w:cs="宋体"/>
                <w:color w:val="auto"/>
                <w:spacing w:val="0"/>
                <w:szCs w:val="21"/>
                <w:highlight w:val="none"/>
              </w:rPr>
              <w:t xml:space="preserve">平方米。</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2.5 负责会见</w:t>
            </w:r>
            <w:r>
              <w:rPr>
                <w:rFonts w:hint="eastAsia" w:ascii="宋体" w:hAnsi="宋体" w:eastAsia="宋体" w:cs="宋体"/>
                <w:color w:val="auto"/>
                <w:spacing w:val="0"/>
                <w:szCs w:val="21"/>
                <w:highlight w:val="none"/>
              </w:rPr>
              <w:t xml:space="preserve">场地及休息室租赁，要求同时容纳</w:t>
            </w: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0人以上，其中搭建</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天，场租1</w:t>
            </w:r>
            <w:r>
              <w:rPr>
                <w:rFonts w:hint="eastAsia" w:ascii="宋体" w:hAnsi="宋体" w:eastAsia="宋体" w:cs="宋体"/>
                <w:color w:val="auto"/>
                <w:spacing w:val="0"/>
                <w:szCs w:val="21"/>
                <w:highlight w:val="none"/>
                <w:lang w:val="en-US" w:eastAsia="zh-CN"/>
              </w:rPr>
              <w:t xml:space="preserve">天，</w:t>
            </w:r>
            <w:r>
              <w:rPr>
                <w:rFonts w:hint="eastAsia" w:ascii="宋体" w:hAnsi="宋体" w:eastAsia="宋体" w:cs="宋体"/>
                <w:color w:val="auto"/>
                <w:spacing w:val="0"/>
                <w:szCs w:val="21"/>
                <w:highlight w:val="none"/>
              </w:rPr>
              <w:t xml:space="preserve">场地面积不小于</w:t>
            </w:r>
            <w:r>
              <w:rPr>
                <w:rFonts w:hint="eastAsia" w:ascii="宋体" w:hAnsi="宋体" w:eastAsia="宋体" w:cs="宋体"/>
                <w:color w:val="auto"/>
                <w:spacing w:val="0"/>
                <w:szCs w:val="21"/>
                <w:highlight w:val="none"/>
                <w:lang w:val="en-US" w:eastAsia="zh-CN"/>
              </w:rPr>
              <w:t xml:space="preserve">300</w:t>
            </w:r>
            <w:r>
              <w:rPr>
                <w:rFonts w:hint="eastAsia" w:ascii="宋体" w:hAnsi="宋体" w:eastAsia="宋体" w:cs="宋体"/>
                <w:color w:val="auto"/>
                <w:spacing w:val="0"/>
                <w:szCs w:val="21"/>
                <w:highlight w:val="none"/>
              </w:rPr>
              <w:t xml:space="preserve">平方米。</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2.6 论坛</w:t>
            </w:r>
            <w:r>
              <w:rPr>
                <w:rFonts w:hint="eastAsia" w:ascii="宋体" w:hAnsi="宋体" w:eastAsia="宋体" w:cs="宋体"/>
                <w:color w:val="auto"/>
                <w:spacing w:val="0"/>
                <w:szCs w:val="21"/>
                <w:highlight w:val="none"/>
              </w:rPr>
              <w:t xml:space="preserve">相关场景展示区域</w:t>
            </w:r>
            <w:r>
              <w:rPr>
                <w:rFonts w:hint="eastAsia" w:ascii="宋体" w:hAnsi="宋体" w:eastAsia="宋体" w:cs="宋体"/>
                <w:color w:val="auto"/>
                <w:spacing w:val="0"/>
                <w:szCs w:val="21"/>
                <w:highlight w:val="none"/>
                <w:lang w:val="en-US" w:eastAsia="zh-CN"/>
              </w:rPr>
              <w:t xml:space="preserve">的</w:t>
            </w:r>
            <w:r>
              <w:rPr>
                <w:rFonts w:hint="eastAsia" w:ascii="宋体" w:hAnsi="宋体" w:eastAsia="宋体" w:cs="宋体"/>
                <w:color w:val="auto"/>
                <w:spacing w:val="0"/>
                <w:szCs w:val="21"/>
                <w:highlight w:val="none"/>
              </w:rPr>
              <w:t xml:space="preserve">场地租赁。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场地设计、布置及物料制作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3.1 </w:t>
            </w:r>
            <w:r>
              <w:rPr>
                <w:rFonts w:hint="eastAsia" w:ascii="宋体" w:hAnsi="宋体" w:eastAsia="宋体" w:cs="宋体"/>
                <w:color w:val="auto"/>
                <w:spacing w:val="0"/>
                <w:szCs w:val="21"/>
                <w:highlight w:val="none"/>
              </w:rPr>
              <w:t xml:space="preserve">场地设计服务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投标人须配备专业的设计制作团队</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不少于5人</w:t>
            </w:r>
            <w:r>
              <w:rPr>
                <w:rFonts w:hint="eastAsia" w:ascii="宋体" w:hAnsi="宋体" w:eastAsia="宋体" w:cs="宋体"/>
                <w:color w:val="auto"/>
                <w:spacing w:val="0"/>
                <w:szCs w:val="21"/>
                <w:highlight w:val="none"/>
              </w:rPr>
              <w:t xml:space="preserve">，配合采购人完成</w:t>
            </w:r>
            <w:r>
              <w:rPr>
                <w:rFonts w:hint="eastAsia" w:ascii="宋体" w:hAnsi="宋体" w:eastAsia="宋体" w:cs="宋体"/>
                <w:color w:val="auto"/>
                <w:spacing w:val="0"/>
                <w:szCs w:val="21"/>
                <w:highlight w:val="none"/>
                <w:lang w:val="en-US" w:eastAsia="zh-CN"/>
              </w:rPr>
              <w:t xml:space="preserve">论坛</w:t>
            </w:r>
            <w:r>
              <w:rPr>
                <w:rFonts w:hint="eastAsia" w:ascii="宋体" w:hAnsi="宋体" w:eastAsia="宋体" w:cs="宋体"/>
                <w:color w:val="auto"/>
                <w:spacing w:val="0"/>
                <w:szCs w:val="21"/>
                <w:highlight w:val="none"/>
              </w:rPr>
              <w:t xml:space="preserve">主视觉设计、开闭幕式的舞台、启动道具、舞美灯光、会场布置等相关设计工作。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3.2 论坛</w:t>
            </w:r>
            <w:r>
              <w:rPr>
                <w:rFonts w:hint="eastAsia" w:ascii="宋体" w:hAnsi="宋体" w:eastAsia="宋体" w:cs="宋体"/>
                <w:color w:val="auto"/>
                <w:spacing w:val="0"/>
                <w:szCs w:val="21"/>
                <w:highlight w:val="none"/>
              </w:rPr>
              <w:t xml:space="preserve">氛围营造</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对主会场外场、</w:t>
            </w:r>
            <w:r>
              <w:rPr>
                <w:rFonts w:hint="eastAsia" w:ascii="宋体" w:hAnsi="宋体" w:eastAsia="宋体" w:cs="宋体"/>
                <w:color w:val="auto"/>
                <w:spacing w:val="0"/>
                <w:szCs w:val="21"/>
                <w:highlight w:val="none"/>
                <w:lang w:val="en-US" w:eastAsia="zh-CN"/>
              </w:rPr>
              <w:t xml:space="preserve">会场周边</w:t>
            </w:r>
            <w:r>
              <w:rPr>
                <w:rFonts w:hint="eastAsia" w:ascii="宋体" w:hAnsi="宋体" w:eastAsia="宋体" w:cs="宋体"/>
                <w:color w:val="auto"/>
                <w:spacing w:val="0"/>
                <w:szCs w:val="21"/>
                <w:highlight w:val="none"/>
              </w:rPr>
              <w:t xml:space="preserve">区域进行合理设计与布置，包括但不限于户外道旗、</w:t>
            </w:r>
            <w:r>
              <w:rPr>
                <w:rFonts w:hint="eastAsia" w:ascii="宋体" w:hAnsi="宋体" w:eastAsia="宋体" w:cs="宋体"/>
                <w:color w:val="auto"/>
                <w:spacing w:val="0"/>
                <w:szCs w:val="21"/>
                <w:highlight w:val="none"/>
                <w:lang w:val="en-US" w:eastAsia="zh-CN"/>
              </w:rPr>
              <w:t xml:space="preserve">大会服务处、主题造型</w:t>
            </w:r>
            <w:r>
              <w:rPr>
                <w:rFonts w:hint="eastAsia" w:ascii="宋体" w:hAnsi="宋体" w:eastAsia="宋体" w:cs="宋体"/>
                <w:color w:val="auto"/>
                <w:spacing w:val="0"/>
                <w:szCs w:val="21"/>
                <w:highlight w:val="none"/>
              </w:rPr>
              <w:t xml:space="preserve">、导视系统、签到区、日程</w:t>
            </w:r>
            <w:r>
              <w:rPr>
                <w:rFonts w:hint="eastAsia" w:ascii="宋体" w:hAnsi="宋体" w:eastAsia="宋体" w:cs="宋体"/>
                <w:color w:val="auto"/>
                <w:spacing w:val="0"/>
                <w:szCs w:val="21"/>
                <w:highlight w:val="none"/>
                <w:lang w:val="en-US" w:eastAsia="zh-CN"/>
              </w:rPr>
              <w:t xml:space="preserve">墙</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合影墙、欢迎造型、采访中心，酒店签到处、欢迎卡、欢迎背景板、导视系统，旗帜、口岸物料，</w:t>
            </w:r>
            <w:r>
              <w:rPr>
                <w:rFonts w:hint="eastAsia" w:ascii="宋体" w:hAnsi="宋体" w:eastAsia="宋体" w:cs="宋体"/>
                <w:color w:val="auto"/>
                <w:spacing w:val="0"/>
                <w:szCs w:val="21"/>
                <w:highlight w:val="none"/>
              </w:rPr>
              <w:t xml:space="preserve">接机牌、</w:t>
            </w:r>
            <w:r>
              <w:rPr>
                <w:rFonts w:hint="eastAsia" w:ascii="宋体" w:hAnsi="宋体" w:eastAsia="宋体" w:cs="宋体"/>
                <w:color w:val="auto"/>
                <w:spacing w:val="0"/>
                <w:szCs w:val="21"/>
                <w:highlight w:val="none"/>
                <w:lang w:val="en-US" w:eastAsia="zh-CN"/>
              </w:rPr>
              <w:t xml:space="preserve">车头牌、易拉宝、车辆时刻表、车贴</w:t>
            </w:r>
            <w:r>
              <w:rPr>
                <w:rFonts w:hint="eastAsia" w:ascii="宋体" w:hAnsi="宋体" w:eastAsia="宋体" w:cs="宋体"/>
                <w:color w:val="auto"/>
                <w:spacing w:val="0"/>
                <w:szCs w:val="21"/>
                <w:highlight w:val="none"/>
              </w:rPr>
              <w:t xml:space="preserve">等；对包括VIP室、会见厅等功能区进行布置并提供相关设备。</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3.3 </w:t>
            </w:r>
            <w:r>
              <w:rPr>
                <w:rFonts w:hint="eastAsia" w:ascii="宋体" w:hAnsi="宋体" w:eastAsia="宋体" w:cs="宋体"/>
                <w:color w:val="auto"/>
                <w:spacing w:val="0"/>
                <w:szCs w:val="21"/>
                <w:highlight w:val="none"/>
              </w:rPr>
              <w:t xml:space="preserve">活动所需物料设计与制作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按照采购人</w:t>
            </w:r>
            <w:r>
              <w:rPr>
                <w:rFonts w:hint="eastAsia" w:ascii="宋体" w:hAnsi="宋体" w:eastAsia="宋体" w:cs="宋体"/>
                <w:color w:val="auto"/>
                <w:spacing w:val="0"/>
                <w:szCs w:val="21"/>
                <w:highlight w:val="none"/>
                <w:lang w:val="en-US" w:eastAsia="zh-CN"/>
              </w:rPr>
              <w:t xml:space="preserve">要求，根据会议出席人员数量</w:t>
            </w:r>
            <w:r>
              <w:rPr>
                <w:rFonts w:hint="eastAsia" w:ascii="宋体" w:hAnsi="宋体" w:eastAsia="宋体" w:cs="宋体"/>
                <w:color w:val="auto"/>
                <w:spacing w:val="0"/>
                <w:szCs w:val="21"/>
                <w:highlight w:val="none"/>
              </w:rPr>
              <w:t xml:space="preserve">提供延展物料服务：</w:t>
            </w:r>
            <w:r>
              <w:rPr>
                <w:rFonts w:hint="eastAsia" w:ascii="宋体" w:hAnsi="宋体" w:eastAsia="宋体" w:cs="宋体"/>
                <w:color w:val="auto"/>
                <w:spacing w:val="0"/>
                <w:szCs w:val="21"/>
                <w:highlight w:val="none"/>
                <w:lang w:val="en-US" w:eastAsia="zh-CN"/>
              </w:rPr>
              <w:t xml:space="preserve">包括</w:t>
            </w:r>
            <w:r>
              <w:rPr>
                <w:rFonts w:hint="eastAsia" w:ascii="宋体" w:hAnsi="宋体" w:eastAsia="宋体" w:cs="宋体"/>
                <w:color w:val="auto"/>
                <w:spacing w:val="0"/>
                <w:szCs w:val="21"/>
                <w:highlight w:val="none"/>
              </w:rPr>
              <w:t xml:space="preserve">活动相关延展物料的设计、制作、运输、交接与现场清点，并按照采购人要求装袋、分发，包括但不限于邀请函、桌卡、会议手册、议程单、手提袋、胸卡、</w:t>
            </w:r>
            <w:r>
              <w:rPr>
                <w:rFonts w:hint="eastAsia" w:ascii="宋体" w:hAnsi="宋体" w:eastAsia="宋体" w:cs="宋体"/>
                <w:color w:val="auto"/>
                <w:spacing w:val="0"/>
                <w:szCs w:val="21"/>
                <w:highlight w:val="none"/>
                <w:lang w:val="en-US" w:eastAsia="zh-CN"/>
              </w:rPr>
              <w:t xml:space="preserve">话筒套</w:t>
            </w:r>
            <w:r>
              <w:rPr>
                <w:rFonts w:hint="eastAsia" w:ascii="宋体" w:hAnsi="宋体" w:eastAsia="宋体" w:cs="宋体"/>
                <w:color w:val="auto"/>
                <w:spacing w:val="0"/>
                <w:szCs w:val="21"/>
                <w:highlight w:val="none"/>
              </w:rPr>
              <w:t xml:space="preserve">等会议材料的设计制作、翻译；</w:t>
            </w:r>
            <w:r>
              <w:rPr>
                <w:rFonts w:hint="eastAsia" w:ascii="宋体" w:hAnsi="宋体" w:eastAsia="宋体" w:cs="宋体"/>
                <w:color w:val="auto"/>
                <w:spacing w:val="0"/>
                <w:szCs w:val="21"/>
                <w:highlight w:val="none"/>
                <w:lang w:val="en-US" w:eastAsia="zh-CN"/>
              </w:rPr>
              <w:t xml:space="preserve">物料规格需匹配论坛规格及相关安保要求，</w:t>
            </w:r>
            <w:r>
              <w:rPr>
                <w:rFonts w:hint="eastAsia" w:ascii="宋体" w:hAnsi="宋体" w:eastAsia="宋体" w:cs="宋体"/>
                <w:color w:val="auto"/>
                <w:spacing w:val="0"/>
                <w:szCs w:val="21"/>
                <w:highlight w:val="none"/>
              </w:rPr>
              <w:t xml:space="preserve">实际类别、梳理、效果以最终方案为准。对包括VIP室、会见厅等功能区进行布置并提供相关</w:t>
            </w:r>
            <w:r>
              <w:rPr>
                <w:rFonts w:hint="eastAsia" w:ascii="宋体" w:hAnsi="宋体" w:eastAsia="宋体" w:cs="宋体"/>
                <w:color w:val="auto"/>
                <w:spacing w:val="0"/>
                <w:szCs w:val="21"/>
                <w:highlight w:val="none"/>
                <w:lang w:val="en-US" w:eastAsia="zh-CN"/>
              </w:rPr>
              <w:t xml:space="preserve">物料</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执行要求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4.1 </w:t>
            </w:r>
            <w:r>
              <w:rPr>
                <w:rFonts w:hint="eastAsia" w:ascii="宋体" w:hAnsi="宋体" w:eastAsia="宋体" w:cs="宋体"/>
                <w:color w:val="auto"/>
                <w:spacing w:val="0"/>
                <w:szCs w:val="21"/>
                <w:highlight w:val="none"/>
              </w:rPr>
              <w:t xml:space="preserve">根据采购人要求，</w:t>
            </w:r>
            <w:r>
              <w:rPr>
                <w:rFonts w:hint="eastAsia" w:ascii="宋体" w:hAnsi="宋体" w:eastAsia="宋体" w:cs="宋体"/>
                <w:color w:val="auto"/>
                <w:spacing w:val="0"/>
                <w:szCs w:val="21"/>
                <w:highlight w:val="none"/>
                <w:lang w:eastAsia="zh-CN"/>
              </w:rPr>
              <w:t xml:space="preserve">欢迎晚宴</w:t>
            </w:r>
            <w:r>
              <w:rPr>
                <w:rFonts w:hint="eastAsia" w:ascii="宋体" w:hAnsi="宋体" w:eastAsia="宋体" w:cs="宋体"/>
                <w:color w:val="auto"/>
                <w:spacing w:val="0"/>
                <w:szCs w:val="21"/>
                <w:highlight w:val="none"/>
                <w:lang w:val="en-US" w:eastAsia="zh-CN"/>
              </w:rPr>
              <w:t xml:space="preserve">规模不低于300人</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场地不低于1000平方，</w:t>
            </w:r>
            <w:r>
              <w:rPr>
                <w:rFonts w:hint="eastAsia" w:ascii="宋体" w:hAnsi="宋体" w:eastAsia="宋体" w:cs="宋体"/>
                <w:color w:val="auto"/>
                <w:spacing w:val="0"/>
                <w:szCs w:val="21"/>
                <w:highlight w:val="none"/>
                <w:lang w:eastAsia="zh-CN"/>
              </w:rPr>
              <w:t xml:space="preserve">开/闭幕式</w:t>
            </w:r>
            <w:r>
              <w:rPr>
                <w:rFonts w:hint="eastAsia" w:ascii="宋体" w:hAnsi="宋体" w:eastAsia="宋体" w:cs="宋体"/>
                <w:color w:val="auto"/>
                <w:spacing w:val="0"/>
                <w:szCs w:val="21"/>
                <w:highlight w:val="none"/>
                <w:lang w:val="en-US" w:eastAsia="zh-CN"/>
              </w:rPr>
              <w:t xml:space="preserve">场地不小于1200平方</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五场</w:t>
            </w:r>
            <w:r>
              <w:rPr>
                <w:rFonts w:hint="eastAsia" w:ascii="宋体" w:hAnsi="宋体" w:eastAsia="宋体" w:cs="宋体"/>
                <w:color w:val="auto"/>
                <w:spacing w:val="0"/>
                <w:szCs w:val="21"/>
                <w:highlight w:val="none"/>
                <w:lang w:eastAsia="zh-CN"/>
              </w:rPr>
              <w:t xml:space="preserve">平行分论坛</w:t>
            </w:r>
            <w:r>
              <w:rPr>
                <w:rFonts w:hint="eastAsia" w:ascii="宋体" w:hAnsi="宋体" w:eastAsia="宋体" w:cs="宋体"/>
                <w:color w:val="auto"/>
                <w:spacing w:val="0"/>
                <w:szCs w:val="21"/>
                <w:highlight w:val="none"/>
                <w:lang w:val="en-US" w:eastAsia="zh-CN"/>
              </w:rPr>
              <w:t xml:space="preserve">可容纳参会人数不低于100人</w:t>
            </w:r>
            <w:r>
              <w:rPr>
                <w:rFonts w:hint="eastAsia" w:ascii="宋体" w:hAnsi="宋体" w:eastAsia="宋体" w:cs="宋体"/>
                <w:color w:val="auto"/>
                <w:spacing w:val="0"/>
                <w:szCs w:val="21"/>
                <w:highlight w:val="none"/>
                <w:lang w:eastAsia="zh-CN"/>
              </w:rPr>
              <w:t xml:space="preserve">、合作成就展</w:t>
            </w:r>
            <w:r>
              <w:rPr>
                <w:rFonts w:hint="eastAsia" w:ascii="宋体" w:hAnsi="宋体" w:eastAsia="宋体" w:cs="宋体"/>
                <w:color w:val="auto"/>
                <w:spacing w:val="0"/>
                <w:szCs w:val="21"/>
                <w:highlight w:val="none"/>
                <w:lang w:val="en-US" w:eastAsia="zh-CN"/>
              </w:rPr>
              <w:t xml:space="preserve">展出面积不低于1000平</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2 </w:t>
            </w:r>
            <w:r>
              <w:rPr>
                <w:rFonts w:hint="eastAsia" w:ascii="宋体" w:hAnsi="宋体" w:eastAsia="宋体" w:cs="宋体"/>
                <w:color w:val="auto"/>
                <w:spacing w:val="0"/>
                <w:szCs w:val="21"/>
                <w:highlight w:val="none"/>
              </w:rPr>
              <w:t xml:space="preserve">根据采购人要求，负责</w:t>
            </w:r>
            <w:r>
              <w:rPr>
                <w:rFonts w:hint="eastAsia" w:ascii="宋体" w:hAnsi="宋体" w:eastAsia="宋体" w:cs="宋体"/>
                <w:color w:val="auto"/>
                <w:spacing w:val="0"/>
                <w:szCs w:val="21"/>
                <w:highlight w:val="none"/>
                <w:lang w:val="en-US" w:eastAsia="zh-CN"/>
              </w:rPr>
              <w:t xml:space="preserve">论坛</w:t>
            </w:r>
            <w:r>
              <w:rPr>
                <w:rFonts w:hint="eastAsia" w:ascii="宋体" w:hAnsi="宋体" w:eastAsia="宋体" w:cs="宋体"/>
                <w:color w:val="auto"/>
                <w:spacing w:val="0"/>
                <w:szCs w:val="21"/>
                <w:highlight w:val="none"/>
              </w:rPr>
              <w:t xml:space="preserve">及配套的各类活动（</w:t>
            </w:r>
            <w:r>
              <w:rPr>
                <w:rFonts w:hint="eastAsia" w:ascii="宋体" w:hAnsi="宋体" w:eastAsia="宋体" w:cs="宋体"/>
                <w:color w:val="auto"/>
                <w:spacing w:val="0"/>
                <w:szCs w:val="21"/>
                <w:highlight w:val="none"/>
                <w:lang w:eastAsia="zh-CN"/>
              </w:rPr>
              <w:t xml:space="preserve">包括但不限于欢迎晚宴、</w:t>
            </w:r>
            <w:r>
              <w:rPr>
                <w:rFonts w:hint="eastAsia" w:ascii="宋体" w:hAnsi="宋体" w:eastAsia="宋体" w:cs="宋体"/>
                <w:color w:val="auto"/>
                <w:spacing w:val="0"/>
                <w:szCs w:val="21"/>
                <w:highlight w:val="none"/>
                <w:lang w:val="en-US" w:eastAsia="zh-CN"/>
              </w:rPr>
              <w:t xml:space="preserve">开幕式（主论坛）、</w:t>
            </w:r>
            <w:r>
              <w:rPr>
                <w:rFonts w:hint="eastAsia" w:ascii="宋体" w:hAnsi="宋体" w:eastAsia="宋体" w:cs="宋体"/>
                <w:color w:val="auto"/>
                <w:spacing w:val="0"/>
                <w:szCs w:val="21"/>
                <w:highlight w:val="none"/>
                <w:lang w:eastAsia="zh-CN"/>
              </w:rPr>
              <w:t xml:space="preserve">闭幕式、平行分论坛、成就展等</w:t>
            </w:r>
            <w:r>
              <w:rPr>
                <w:rFonts w:hint="eastAsia" w:ascii="宋体" w:hAnsi="宋体" w:eastAsia="宋体" w:cs="宋体"/>
                <w:color w:val="auto"/>
                <w:spacing w:val="0"/>
                <w:szCs w:val="21"/>
                <w:highlight w:val="none"/>
              </w:rPr>
              <w:t xml:space="preserve">）活动会场搭建工作，包括但不限于舞台、音响、灯光等硬件设备的租赁、搭建与布置工作。其中，大屏规格P3以上，适应会场需求，大屏控制系统需有备份；灯光须具备照明补光，保证面光饱和，须具备舞台聚焦功能，匹配一定的光束灯、染色灯等满足采购人需求，根据流程可实现追光、灯阵等效果；音响性能稳定，覆盖射程远，须配备一定数量的演讲话筒、手持话筒和耳麦等，能满足流程需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3 </w:t>
            </w:r>
            <w:r>
              <w:rPr>
                <w:rFonts w:hint="eastAsia" w:ascii="宋体" w:hAnsi="宋体" w:eastAsia="宋体" w:cs="宋体"/>
                <w:color w:val="auto"/>
                <w:spacing w:val="0"/>
                <w:szCs w:val="21"/>
                <w:highlight w:val="none"/>
              </w:rPr>
              <w:t xml:space="preserve">根据采购人要求，负责</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及配套的各类活动（</w:t>
            </w:r>
            <w:r>
              <w:rPr>
                <w:rFonts w:hint="eastAsia" w:ascii="宋体" w:hAnsi="宋体" w:eastAsia="宋体" w:cs="宋体"/>
                <w:color w:val="auto"/>
                <w:spacing w:val="0"/>
                <w:szCs w:val="21"/>
                <w:highlight w:val="none"/>
                <w:lang w:eastAsia="zh-CN"/>
              </w:rPr>
              <w:t xml:space="preserve">包括但不限于欢迎晚宴、</w:t>
            </w:r>
            <w:r>
              <w:rPr>
                <w:rFonts w:hint="eastAsia" w:ascii="宋体" w:hAnsi="宋体" w:eastAsia="宋体" w:cs="宋体"/>
                <w:color w:val="auto"/>
                <w:spacing w:val="0"/>
                <w:szCs w:val="21"/>
                <w:highlight w:val="none"/>
                <w:lang w:val="en-US" w:eastAsia="zh-CN"/>
              </w:rPr>
              <w:t xml:space="preserve">开幕式（主论坛）、</w:t>
            </w:r>
            <w:r>
              <w:rPr>
                <w:rFonts w:hint="eastAsia" w:ascii="宋体" w:hAnsi="宋体" w:eastAsia="宋体" w:cs="宋体"/>
                <w:color w:val="auto"/>
                <w:spacing w:val="0"/>
                <w:szCs w:val="21"/>
                <w:highlight w:val="none"/>
                <w:lang w:eastAsia="zh-CN"/>
              </w:rPr>
              <w:t xml:space="preserve">闭幕式、平行分论坛、成就展等</w:t>
            </w:r>
            <w:r>
              <w:rPr>
                <w:rFonts w:hint="eastAsia" w:ascii="宋体" w:hAnsi="宋体" w:eastAsia="宋体" w:cs="宋体"/>
                <w:color w:val="auto"/>
                <w:spacing w:val="0"/>
                <w:szCs w:val="21"/>
                <w:highlight w:val="none"/>
              </w:rPr>
              <w:t xml:space="preserve">）环节效果视频</w:t>
            </w:r>
            <w:r>
              <w:rPr>
                <w:rFonts w:hint="eastAsia" w:ascii="宋体" w:hAnsi="宋体" w:eastAsia="宋体" w:cs="宋体"/>
                <w:color w:val="auto"/>
                <w:spacing w:val="0"/>
                <w:szCs w:val="21"/>
                <w:highlight w:val="none"/>
                <w:lang w:val="en-US" w:eastAsia="zh-CN"/>
              </w:rPr>
              <w:t xml:space="preserve">和PPT</w:t>
            </w:r>
            <w:r>
              <w:rPr>
                <w:rFonts w:hint="eastAsia" w:ascii="宋体" w:hAnsi="宋体" w:eastAsia="宋体" w:cs="宋体"/>
                <w:color w:val="auto"/>
                <w:spacing w:val="0"/>
                <w:szCs w:val="21"/>
                <w:highlight w:val="none"/>
              </w:rPr>
              <w:t xml:space="preserve">的策划及制作，例如动态主视觉、启动视频、环节视频等。负责闭幕式精彩瞬间回顾视频的拍摄及制作工作，包括但不限于会见及合影、开闭幕式、</w:t>
            </w:r>
            <w:r>
              <w:rPr>
                <w:rFonts w:hint="eastAsia" w:ascii="宋体" w:hAnsi="宋体" w:eastAsia="宋体" w:cs="宋体"/>
                <w:color w:val="auto"/>
                <w:spacing w:val="0"/>
                <w:szCs w:val="21"/>
                <w:highlight w:val="none"/>
                <w:lang w:val="en-US" w:eastAsia="zh-CN"/>
              </w:rPr>
              <w:t xml:space="preserve">平行论坛</w:t>
            </w:r>
            <w:r>
              <w:rPr>
                <w:rFonts w:hint="eastAsia" w:ascii="宋体" w:hAnsi="宋体" w:eastAsia="宋体" w:cs="宋体"/>
                <w:color w:val="auto"/>
                <w:spacing w:val="0"/>
                <w:szCs w:val="21"/>
                <w:highlight w:val="none"/>
              </w:rPr>
              <w:t xml:space="preserve">的现场拍摄、拍摄设备和人员配制、视频制作和大屏播放等。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4 </w:t>
            </w:r>
            <w:r>
              <w:rPr>
                <w:rFonts w:hint="eastAsia" w:ascii="宋体" w:hAnsi="宋体" w:eastAsia="宋体" w:cs="宋体"/>
                <w:color w:val="auto"/>
                <w:spacing w:val="0"/>
                <w:szCs w:val="21"/>
                <w:highlight w:val="none"/>
              </w:rPr>
              <w:t xml:space="preserve">根据采购人要求，负责提供</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及配套的各类活动（</w:t>
            </w:r>
            <w:r>
              <w:rPr>
                <w:rFonts w:hint="eastAsia" w:ascii="宋体" w:hAnsi="宋体" w:eastAsia="宋体" w:cs="宋体"/>
                <w:color w:val="auto"/>
                <w:spacing w:val="0"/>
                <w:szCs w:val="21"/>
                <w:highlight w:val="none"/>
                <w:lang w:eastAsia="zh-CN"/>
              </w:rPr>
              <w:t xml:space="preserve">包括但不限于欢迎晚宴、</w:t>
            </w:r>
            <w:r>
              <w:rPr>
                <w:rFonts w:hint="eastAsia" w:ascii="宋体" w:hAnsi="宋体" w:eastAsia="宋体" w:cs="宋体"/>
                <w:color w:val="auto"/>
                <w:spacing w:val="0"/>
                <w:szCs w:val="21"/>
                <w:highlight w:val="none"/>
                <w:lang w:val="en-US" w:eastAsia="zh-CN"/>
              </w:rPr>
              <w:t xml:space="preserve">开幕式（主论坛）、</w:t>
            </w:r>
            <w:r>
              <w:rPr>
                <w:rFonts w:hint="eastAsia" w:ascii="宋体" w:hAnsi="宋体" w:eastAsia="宋体" w:cs="宋体"/>
                <w:color w:val="auto"/>
                <w:spacing w:val="0"/>
                <w:szCs w:val="21"/>
                <w:highlight w:val="none"/>
                <w:lang w:eastAsia="zh-CN"/>
              </w:rPr>
              <w:t xml:space="preserve">闭幕式、平行分论坛、成就展等</w:t>
            </w:r>
            <w:r>
              <w:rPr>
                <w:rFonts w:hint="eastAsia" w:ascii="宋体" w:hAnsi="宋体" w:eastAsia="宋体" w:cs="宋体"/>
                <w:color w:val="auto"/>
                <w:spacing w:val="0"/>
                <w:szCs w:val="21"/>
                <w:highlight w:val="none"/>
              </w:rPr>
              <w:t xml:space="preserve">）人员保障服务，包含但不限于导演、工种技术人员、礼仪、主持人、灯光师、音响师、系统工程师等。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5 </w:t>
            </w:r>
            <w:r>
              <w:rPr>
                <w:rFonts w:hint="eastAsia" w:ascii="宋体" w:hAnsi="宋体" w:eastAsia="宋体" w:cs="宋体"/>
                <w:color w:val="auto"/>
                <w:spacing w:val="0"/>
                <w:szCs w:val="21"/>
                <w:highlight w:val="none"/>
              </w:rPr>
              <w:t xml:space="preserve">根据采购人要求，</w:t>
            </w:r>
            <w:r>
              <w:rPr>
                <w:rFonts w:hint="eastAsia" w:ascii="宋体" w:hAnsi="宋体" w:eastAsia="宋体" w:cs="宋体"/>
                <w:color w:val="auto"/>
                <w:spacing w:val="0"/>
                <w:szCs w:val="21"/>
                <w:highlight w:val="none"/>
                <w:lang w:val="en-US" w:eastAsia="zh-CN"/>
              </w:rPr>
              <w:t xml:space="preserve">提供</w:t>
            </w:r>
            <w:r>
              <w:rPr>
                <w:rFonts w:hint="eastAsia" w:ascii="宋体" w:hAnsi="宋体" w:eastAsia="宋体" w:cs="宋体"/>
                <w:color w:val="auto"/>
                <w:spacing w:val="0"/>
                <w:szCs w:val="21"/>
                <w:highlight w:val="none"/>
              </w:rPr>
              <w:t xml:space="preserve">会见活动</w:t>
            </w:r>
            <w:r>
              <w:rPr>
                <w:rFonts w:hint="eastAsia" w:ascii="宋体" w:hAnsi="宋体" w:eastAsia="宋体" w:cs="宋体"/>
                <w:color w:val="auto"/>
                <w:spacing w:val="0"/>
                <w:szCs w:val="21"/>
                <w:highlight w:val="none"/>
                <w:lang w:val="en-US" w:eastAsia="zh-CN"/>
              </w:rPr>
              <w:t xml:space="preserve">保障</w:t>
            </w:r>
            <w:r>
              <w:rPr>
                <w:rFonts w:hint="eastAsia" w:ascii="宋体" w:hAnsi="宋体" w:eastAsia="宋体" w:cs="宋体"/>
                <w:color w:val="auto"/>
                <w:spacing w:val="0"/>
                <w:szCs w:val="21"/>
                <w:highlight w:val="none"/>
              </w:rPr>
              <w:t xml:space="preserve">服务，</w:t>
            </w:r>
            <w:r>
              <w:rPr>
                <w:rFonts w:hint="eastAsia" w:ascii="宋体" w:hAnsi="宋体" w:eastAsia="宋体" w:cs="宋体"/>
                <w:color w:val="auto"/>
                <w:spacing w:val="0"/>
                <w:szCs w:val="21"/>
                <w:highlight w:val="none"/>
                <w:lang w:val="en-US" w:eastAsia="zh-CN"/>
              </w:rPr>
              <w:t xml:space="preserve">包括但不限于场地布置、音视频技术保障、物料制作、等</w:t>
            </w:r>
            <w:r>
              <w:rPr>
                <w:rFonts w:hint="eastAsia" w:ascii="宋体" w:hAnsi="宋体" w:eastAsia="宋体" w:cs="宋体"/>
                <w:color w:val="auto"/>
                <w:spacing w:val="0"/>
                <w:szCs w:val="21"/>
                <w:highlight w:val="none"/>
              </w:rPr>
              <w:t xml:space="preserve">，严格遵守外事工作相关规定，落实礼宾礼仪、安全保密要求。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4.6 </w:t>
            </w:r>
            <w:r>
              <w:rPr>
                <w:rFonts w:hint="eastAsia" w:ascii="宋体" w:hAnsi="宋体" w:eastAsia="宋体" w:cs="宋体"/>
                <w:color w:val="auto"/>
                <w:spacing w:val="0"/>
                <w:szCs w:val="21"/>
                <w:highlight w:val="none"/>
              </w:rPr>
              <w:t xml:space="preserve">根据采购人要求，提供相关应急及安全保障服务，包含但不限于合理、高效完成设施方案、应急措施、设施设备租赁。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会议代表</w:t>
            </w:r>
            <w:r>
              <w:rPr>
                <w:rFonts w:hint="eastAsia" w:ascii="宋体" w:hAnsi="宋体" w:eastAsia="宋体" w:cs="宋体"/>
                <w:color w:val="auto"/>
                <w:spacing w:val="0"/>
                <w:szCs w:val="21"/>
                <w:highlight w:val="none"/>
              </w:rPr>
              <w:t xml:space="preserve">接待</w:t>
            </w:r>
            <w:r>
              <w:rPr>
                <w:rFonts w:hint="eastAsia" w:ascii="宋体" w:hAnsi="宋体" w:eastAsia="宋体" w:cs="宋体"/>
                <w:color w:val="auto"/>
                <w:spacing w:val="0"/>
                <w:szCs w:val="21"/>
                <w:highlight w:val="none"/>
                <w:lang w:val="en-US" w:eastAsia="zh-CN"/>
              </w:rPr>
              <w:t xml:space="preserve">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根据活动总体要求，组建专业团队，做好嘉宾接待工作，包括总体接待原则的指定、会务接待需求的确认、做好各接待板块交叉部分的衔接与协调工作。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证件管理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根据安保及制证工作要求，做好嘉宾证件管理工作。包括制定嘉宾证件管理方案，及时提交嘉宾制证信息，与相关工作组做好沟通与衔接，统筹落实证件发放等相关工作。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联络管理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根据活动接待要求，做好重要嘉宾的联络工作，明确重要嘉宾联络员的配备办法，统筹做好联络员的管理工作。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 食宿服务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rPr>
              <w:t xml:space="preserve">根据</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接待要求，做好嘉宾</w:t>
            </w:r>
            <w:r>
              <w:rPr>
                <w:rFonts w:hint="eastAsia" w:ascii="宋体" w:hAnsi="宋体" w:eastAsia="宋体" w:cs="宋体"/>
                <w:color w:val="auto"/>
                <w:spacing w:val="0"/>
                <w:szCs w:val="21"/>
                <w:highlight w:val="none"/>
                <w:lang w:val="en-US" w:eastAsia="zh-CN"/>
              </w:rPr>
              <w:t xml:space="preserve">下榻酒店的食宿</w:t>
            </w:r>
            <w:r>
              <w:rPr>
                <w:rFonts w:hint="eastAsia" w:ascii="宋体" w:hAnsi="宋体" w:eastAsia="宋体" w:cs="宋体"/>
                <w:color w:val="auto"/>
                <w:spacing w:val="0"/>
                <w:szCs w:val="21"/>
                <w:highlight w:val="none"/>
              </w:rPr>
              <w:t xml:space="preserve">管理</w:t>
            </w:r>
            <w:r>
              <w:rPr>
                <w:rFonts w:hint="eastAsia" w:ascii="宋体" w:hAnsi="宋体" w:eastAsia="宋体" w:cs="宋体"/>
                <w:color w:val="auto"/>
                <w:spacing w:val="0"/>
                <w:szCs w:val="21"/>
                <w:highlight w:val="none"/>
                <w:lang w:val="en-US" w:eastAsia="zh-CN"/>
              </w:rPr>
              <w:t xml:space="preserve">服务</w:t>
            </w:r>
            <w:r>
              <w:rPr>
                <w:rFonts w:hint="eastAsia" w:ascii="宋体" w:hAnsi="宋体" w:eastAsia="宋体" w:cs="宋体"/>
                <w:color w:val="auto"/>
                <w:spacing w:val="0"/>
                <w:szCs w:val="21"/>
                <w:highlight w:val="none"/>
              </w:rPr>
              <w:t xml:space="preserve">工作。包括与</w:t>
            </w:r>
            <w:r>
              <w:rPr>
                <w:rFonts w:hint="eastAsia" w:ascii="宋体" w:hAnsi="宋体" w:eastAsia="宋体" w:cs="宋体"/>
                <w:color w:val="auto"/>
                <w:spacing w:val="0"/>
                <w:szCs w:val="21"/>
                <w:highlight w:val="none"/>
                <w:lang w:val="en-US" w:eastAsia="zh-CN"/>
              </w:rPr>
              <w:t xml:space="preserve">酒店</w:t>
            </w:r>
            <w:r>
              <w:rPr>
                <w:rFonts w:hint="eastAsia" w:ascii="宋体" w:hAnsi="宋体" w:eastAsia="宋体" w:cs="宋体"/>
                <w:color w:val="auto"/>
                <w:spacing w:val="0"/>
                <w:szCs w:val="21"/>
                <w:highlight w:val="none"/>
              </w:rPr>
              <w:t xml:space="preserve">落实重要嘉宾</w:t>
            </w:r>
            <w:r>
              <w:rPr>
                <w:rFonts w:hint="eastAsia" w:ascii="宋体" w:hAnsi="宋体" w:eastAsia="宋体" w:cs="宋体"/>
                <w:color w:val="auto"/>
                <w:spacing w:val="0"/>
                <w:szCs w:val="21"/>
                <w:highlight w:val="none"/>
                <w:lang w:val="en-US" w:eastAsia="zh-CN"/>
              </w:rPr>
              <w:t xml:space="preserve">入住</w:t>
            </w:r>
            <w:r>
              <w:rPr>
                <w:rFonts w:hint="eastAsia" w:ascii="宋体" w:hAnsi="宋体" w:eastAsia="宋体" w:cs="宋体"/>
                <w:color w:val="auto"/>
                <w:spacing w:val="0"/>
                <w:szCs w:val="21"/>
                <w:highlight w:val="none"/>
              </w:rPr>
              <w:t xml:space="preserve">流程，做好</w:t>
            </w:r>
            <w:r>
              <w:rPr>
                <w:rFonts w:hint="eastAsia" w:ascii="宋体" w:hAnsi="宋体" w:eastAsia="宋体" w:cs="宋体"/>
                <w:color w:val="auto"/>
                <w:spacing w:val="0"/>
                <w:szCs w:val="21"/>
                <w:highlight w:val="none"/>
                <w:lang w:val="en-US" w:eastAsia="zh-CN"/>
              </w:rPr>
              <w:t xml:space="preserve">嘉宾住宿、论坛用餐</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欢迎晚宴</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工作组用餐</w:t>
            </w:r>
            <w:r>
              <w:rPr>
                <w:rFonts w:hint="eastAsia" w:ascii="宋体" w:hAnsi="宋体" w:eastAsia="宋体" w:cs="宋体"/>
                <w:color w:val="auto"/>
                <w:spacing w:val="0"/>
                <w:szCs w:val="21"/>
                <w:highlight w:val="none"/>
              </w:rPr>
              <w:t xml:space="preserve">等相关</w:t>
            </w:r>
            <w:r>
              <w:rPr>
                <w:rFonts w:hint="eastAsia" w:ascii="宋体" w:hAnsi="宋体" w:eastAsia="宋体" w:cs="宋体"/>
                <w:color w:val="auto"/>
                <w:spacing w:val="0"/>
                <w:szCs w:val="21"/>
                <w:highlight w:val="none"/>
                <w:lang w:val="en-US" w:eastAsia="zh-CN"/>
              </w:rPr>
              <w:t xml:space="preserve">食宿</w:t>
            </w:r>
            <w:r>
              <w:rPr>
                <w:rFonts w:hint="eastAsia" w:ascii="宋体" w:hAnsi="宋体" w:eastAsia="宋体" w:cs="宋体"/>
                <w:color w:val="auto"/>
                <w:spacing w:val="0"/>
                <w:szCs w:val="21"/>
                <w:highlight w:val="none"/>
              </w:rPr>
              <w:t xml:space="preserve">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会期3天，</w:t>
            </w:r>
            <w:r>
              <w:rPr>
                <w:rFonts w:hint="eastAsia" w:ascii="宋体" w:hAnsi="宋体" w:eastAsia="宋体" w:cs="宋体"/>
                <w:color w:val="auto"/>
                <w:spacing w:val="0"/>
                <w:szCs w:val="21"/>
                <w:highlight w:val="none"/>
              </w:rPr>
              <w:t xml:space="preserve">参会保障</w:t>
            </w:r>
            <w:r>
              <w:rPr>
                <w:rFonts w:hint="eastAsia" w:ascii="宋体" w:hAnsi="宋体" w:eastAsia="宋体" w:cs="宋体"/>
                <w:color w:val="auto"/>
                <w:spacing w:val="0"/>
                <w:szCs w:val="21"/>
                <w:highlight w:val="none"/>
                <w:lang w:val="en-US" w:eastAsia="zh-CN"/>
              </w:rPr>
              <w:t xml:space="preserve">人数不少于5</w:t>
            </w:r>
            <w:r>
              <w:rPr>
                <w:rFonts w:hint="eastAsia" w:ascii="宋体" w:hAnsi="宋体" w:eastAsia="宋体" w:cs="宋体"/>
                <w:color w:val="auto"/>
                <w:spacing w:val="0"/>
                <w:szCs w:val="21"/>
                <w:highlight w:val="none"/>
              </w:rPr>
              <w:t xml:space="preserve">00人。</w:t>
            </w:r>
            <w:r>
              <w:rPr>
                <w:rFonts w:hint="eastAsia" w:ascii="宋体" w:hAnsi="宋体" w:eastAsia="宋体" w:cs="宋体"/>
                <w:color w:val="auto"/>
                <w:spacing w:val="0"/>
                <w:szCs w:val="21"/>
                <w:highlight w:val="none"/>
                <w:lang w:val="en-US" w:eastAsia="zh-CN"/>
              </w:rPr>
              <w:t xml:space="preserve">负责国内外重要嘉宾的全流程保障，</w:t>
            </w:r>
            <w:r>
              <w:rPr>
                <w:rFonts w:hint="eastAsia" w:ascii="宋体" w:hAnsi="宋体" w:eastAsia="宋体" w:cs="宋体"/>
                <w:color w:val="auto"/>
                <w:spacing w:val="0"/>
                <w:szCs w:val="21"/>
                <w:highlight w:val="none"/>
              </w:rPr>
              <w:t xml:space="preserve">包括外国</w:t>
            </w:r>
            <w:r>
              <w:rPr>
                <w:rFonts w:hint="eastAsia" w:ascii="宋体" w:hAnsi="宋体" w:eastAsia="宋体" w:cs="宋体"/>
                <w:color w:val="auto"/>
                <w:spacing w:val="0"/>
                <w:szCs w:val="21"/>
                <w:highlight w:val="none"/>
                <w:lang w:val="en-US" w:eastAsia="zh-CN"/>
              </w:rPr>
              <w:t xml:space="preserve">国家领导人、</w:t>
            </w:r>
            <w:r>
              <w:rPr>
                <w:rFonts w:hint="eastAsia" w:ascii="宋体" w:hAnsi="宋体" w:eastAsia="宋体" w:cs="宋体"/>
                <w:color w:val="auto"/>
                <w:spacing w:val="0"/>
                <w:szCs w:val="21"/>
                <w:highlight w:val="none"/>
              </w:rPr>
              <w:t xml:space="preserve">嘉宾、专家、学者及行业领军人物食宿、参会代表工作餐、工作人员工作餐，工作人员住宿等。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（2）晚宴用餐，按采购人需求提供不低于</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00人的晚宴服务。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Cs w:val="21"/>
                <w:highlight w:val="none"/>
              </w:rPr>
              <w:t xml:space="preserve">（3）提供</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期间</w:t>
            </w:r>
            <w:r>
              <w:rPr>
                <w:rFonts w:hint="eastAsia" w:ascii="宋体" w:hAnsi="宋体" w:eastAsia="宋体" w:cs="宋体"/>
                <w:color w:val="auto"/>
                <w:spacing w:val="0"/>
                <w:szCs w:val="21"/>
                <w:highlight w:val="none"/>
                <w:lang w:val="en-US" w:eastAsia="zh-CN"/>
              </w:rPr>
              <w:t xml:space="preserve">嘉宾会议用餐不少于6餐。</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rPr>
              <w:t xml:space="preserve">）做好重点嘉宾接待保障工作</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其中高级套房不少于6间，行政套房不少于10间</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）提供</w:t>
            </w:r>
            <w:r>
              <w:rPr>
                <w:rFonts w:hint="eastAsia" w:ascii="宋体" w:hAnsi="宋体" w:eastAsia="宋体" w:cs="宋体"/>
                <w:color w:val="auto"/>
                <w:spacing w:val="0"/>
                <w:szCs w:val="21"/>
                <w:highlight w:val="none"/>
                <w:lang w:val="en-US" w:eastAsia="zh-CN"/>
              </w:rPr>
              <w:t xml:space="preserve">论坛期间</w:t>
            </w:r>
            <w:r>
              <w:rPr>
                <w:rFonts w:hint="eastAsia" w:ascii="宋体" w:hAnsi="宋体" w:eastAsia="宋体" w:cs="宋体"/>
                <w:color w:val="auto"/>
                <w:spacing w:val="0"/>
                <w:szCs w:val="21"/>
                <w:highlight w:val="none"/>
              </w:rPr>
              <w:t xml:space="preserve">工作</w:t>
            </w:r>
            <w:r>
              <w:rPr>
                <w:rFonts w:hint="eastAsia" w:ascii="宋体" w:hAnsi="宋体" w:eastAsia="宋体" w:cs="宋体"/>
                <w:color w:val="auto"/>
                <w:spacing w:val="0"/>
                <w:szCs w:val="21"/>
                <w:highlight w:val="none"/>
                <w:lang w:val="en-US" w:eastAsia="zh-CN"/>
              </w:rPr>
              <w:t xml:space="preserve">用</w:t>
            </w:r>
            <w:r>
              <w:rPr>
                <w:rFonts w:hint="eastAsia" w:ascii="宋体" w:hAnsi="宋体" w:eastAsia="宋体" w:cs="宋体"/>
                <w:color w:val="auto"/>
                <w:spacing w:val="0"/>
                <w:szCs w:val="21"/>
                <w:highlight w:val="none"/>
              </w:rPr>
              <w:t xml:space="preserve">餐</w:t>
            </w:r>
            <w:r>
              <w:rPr>
                <w:rFonts w:hint="eastAsia" w:ascii="宋体" w:hAnsi="宋体" w:eastAsia="宋体" w:cs="宋体"/>
                <w:color w:val="auto"/>
                <w:spacing w:val="0"/>
                <w:szCs w:val="21"/>
                <w:highlight w:val="none"/>
                <w:lang w:val="en-US" w:eastAsia="zh-CN"/>
              </w:rPr>
              <w:t xml:space="preserve">不少于6餐</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满足论坛期间的其他临时住宿及用餐安排</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4 </w:t>
            </w:r>
            <w:r>
              <w:rPr>
                <w:rFonts w:hint="eastAsia" w:ascii="宋体" w:hAnsi="宋体" w:eastAsia="宋体" w:cs="宋体"/>
                <w:color w:val="auto"/>
                <w:spacing w:val="0"/>
                <w:szCs w:val="21"/>
                <w:highlight w:val="none"/>
              </w:rPr>
              <w:t xml:space="preserve">抵离迎送及交通管理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根据活动接待要求，做好嘉宾抵离口岸的迎送及会议交通车辆的管理工作。包括与口岸落实重要嘉宾迎送流程，做好活动接送机、酒店会场接驳、整体活动出行等相关交通管理。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期间</w:t>
            </w:r>
            <w:r>
              <w:rPr>
                <w:rFonts w:hint="eastAsia" w:ascii="宋体" w:hAnsi="宋体" w:eastAsia="宋体" w:cs="宋体"/>
                <w:color w:val="auto"/>
                <w:spacing w:val="0"/>
                <w:szCs w:val="21"/>
                <w:highlight w:val="none"/>
                <w:lang w:val="en-US" w:eastAsia="zh-CN"/>
              </w:rPr>
              <w:t xml:space="preserve">所有</w:t>
            </w:r>
            <w:r>
              <w:rPr>
                <w:rFonts w:hint="eastAsia" w:ascii="宋体" w:hAnsi="宋体" w:eastAsia="宋体" w:cs="宋体"/>
                <w:color w:val="auto"/>
                <w:spacing w:val="0"/>
                <w:szCs w:val="21"/>
                <w:highlight w:val="none"/>
              </w:rPr>
              <w:t xml:space="preserve">会议代表车辆保障，包括贵宾通道、口岸接驳、会场接驳</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重要嘉宾</w:t>
            </w:r>
            <w:r>
              <w:rPr>
                <w:rFonts w:hint="eastAsia" w:ascii="宋体" w:hAnsi="宋体" w:eastAsia="宋体" w:cs="宋体"/>
                <w:color w:val="auto"/>
                <w:spacing w:val="0"/>
                <w:szCs w:val="21"/>
                <w:highlight w:val="none"/>
                <w:lang w:val="en-US" w:eastAsia="zh-CN"/>
              </w:rPr>
              <w:t xml:space="preserve">用车保障、工作组用车</w:t>
            </w:r>
            <w:r>
              <w:rPr>
                <w:rFonts w:hint="eastAsia" w:ascii="宋体" w:hAnsi="宋体" w:eastAsia="宋体" w:cs="宋体"/>
                <w:color w:val="auto"/>
                <w:spacing w:val="0"/>
                <w:szCs w:val="21"/>
                <w:highlight w:val="none"/>
              </w:rPr>
              <w:t xml:space="preserve">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）车况、司机素质良好，车辆需随车配置垃圾袋、雨伞、纸巾等物资，车辆使用前和使用后均需开展预防性消毒。</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）满足采购人提出的与</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相关的接送需求，做到及时响应。</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提供会期工作人员服务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6.1 </w:t>
            </w:r>
            <w:r>
              <w:rPr>
                <w:rFonts w:hint="eastAsia" w:ascii="宋体" w:hAnsi="宋体" w:eastAsia="宋体" w:cs="宋体"/>
                <w:color w:val="auto"/>
                <w:spacing w:val="0"/>
                <w:szCs w:val="21"/>
                <w:highlight w:val="none"/>
              </w:rPr>
              <w:t xml:space="preserve">志愿者管理</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人数不少于50人。</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eastAsia="zh-CN"/>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协助采购人做好志愿者的招募和管理工作。包括梳理各板块志愿者需求，明确工作内容</w:t>
            </w:r>
            <w:r>
              <w:rPr>
                <w:rFonts w:hint="eastAsia" w:ascii="宋体" w:hAnsi="宋体" w:eastAsia="宋体" w:cs="宋体"/>
                <w:color w:val="auto"/>
                <w:spacing w:val="0"/>
                <w:szCs w:val="21"/>
                <w:highlight w:val="none"/>
                <w:lang w:eastAsia="zh-CN"/>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eastAsia="zh-CN"/>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协调各工作板块做好会期现场志愿者管理及志愿者后勤保障工作</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包括</w:t>
            </w:r>
            <w:r>
              <w:rPr>
                <w:rFonts w:hint="eastAsia" w:ascii="宋体" w:hAnsi="宋体" w:eastAsia="宋体" w:cs="宋体"/>
                <w:color w:val="auto"/>
                <w:spacing w:val="0"/>
                <w:szCs w:val="21"/>
                <w:highlight w:val="none"/>
              </w:rPr>
              <w:t xml:space="preserve">交通</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餐饮</w:t>
            </w:r>
            <w:r>
              <w:rPr>
                <w:rFonts w:hint="eastAsia" w:ascii="宋体" w:hAnsi="宋体" w:eastAsia="宋体" w:cs="宋体"/>
                <w:color w:val="auto"/>
                <w:spacing w:val="0"/>
                <w:szCs w:val="21"/>
                <w:highlight w:val="none"/>
              </w:rPr>
              <w:t xml:space="preserve">保障，统一购买意外险</w:t>
            </w:r>
            <w:r>
              <w:rPr>
                <w:rFonts w:hint="eastAsia" w:ascii="宋体" w:hAnsi="宋体" w:eastAsia="宋体" w:cs="宋体"/>
                <w:color w:val="auto"/>
                <w:spacing w:val="0"/>
                <w:szCs w:val="21"/>
                <w:highlight w:val="none"/>
                <w:lang w:eastAsia="zh-CN"/>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志愿者服务包括不限于接送站、嘉宾引导、会场服务等服务内容；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志愿者需统一服装，佩戴工作证件；</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负责志愿者选拔、面试工作，做好志愿者岗前培训；</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志愿者的招聘标准、培训和服务内容、补贴</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标准不高于120元/人/天</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、过程管理需经采购人确认。</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6.2 </w:t>
            </w:r>
            <w:r>
              <w:rPr>
                <w:rFonts w:hint="eastAsia" w:ascii="宋体" w:hAnsi="宋体" w:eastAsia="宋体" w:cs="宋体"/>
                <w:color w:val="auto"/>
                <w:spacing w:val="0"/>
                <w:szCs w:val="21"/>
                <w:highlight w:val="none"/>
              </w:rPr>
              <w:t xml:space="preserve">会务</w:t>
            </w:r>
            <w:r>
              <w:rPr>
                <w:rFonts w:hint="eastAsia" w:ascii="宋体" w:hAnsi="宋体" w:eastAsia="宋体" w:cs="宋体"/>
                <w:color w:val="auto"/>
                <w:spacing w:val="0"/>
                <w:szCs w:val="21"/>
                <w:highlight w:val="none"/>
                <w:lang w:val="en-US" w:eastAsia="zh-CN"/>
              </w:rPr>
              <w:t xml:space="preserve">保障工作</w:t>
            </w:r>
            <w:r>
              <w:rPr>
                <w:rFonts w:hint="eastAsia" w:ascii="宋体" w:hAnsi="宋体" w:eastAsia="宋体" w:cs="宋体"/>
                <w:color w:val="auto"/>
                <w:spacing w:val="0"/>
                <w:szCs w:val="21"/>
                <w:highlight w:val="none"/>
              </w:rPr>
              <w:t xml:space="preserve">所需的会务专员服务（技术人员、会务执行人员，摄影、摄像、速记、嘉宾联络官等）</w:t>
            </w:r>
            <w:r>
              <w:rPr>
                <w:rFonts w:hint="eastAsia" w:ascii="宋体" w:hAnsi="宋体" w:eastAsia="宋体" w:cs="宋体"/>
                <w:color w:val="auto"/>
                <w:spacing w:val="0"/>
                <w:szCs w:val="21"/>
                <w:highlight w:val="none"/>
                <w:lang w:eastAsia="zh-CN"/>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根据采购人要求，负责</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及配套的各类活动（包括但不限于欢迎晚宴、开/闭幕式、</w:t>
            </w:r>
            <w:r>
              <w:rPr>
                <w:rFonts w:hint="eastAsia" w:ascii="宋体" w:hAnsi="宋体" w:eastAsia="宋体" w:cs="宋体"/>
                <w:color w:val="auto"/>
                <w:spacing w:val="0"/>
                <w:szCs w:val="21"/>
                <w:highlight w:val="none"/>
                <w:lang w:val="en-US" w:eastAsia="zh-CN"/>
              </w:rPr>
              <w:t xml:space="preserve">会见、</w:t>
            </w:r>
            <w:r>
              <w:rPr>
                <w:rFonts w:hint="eastAsia" w:ascii="宋体" w:hAnsi="宋体" w:eastAsia="宋体" w:cs="宋体"/>
                <w:color w:val="auto"/>
                <w:spacing w:val="0"/>
                <w:szCs w:val="21"/>
                <w:highlight w:val="none"/>
                <w:lang w:eastAsia="zh-CN"/>
              </w:rPr>
              <w:t xml:space="preserve">平行分论坛</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合作成就展、活动参访</w:t>
            </w:r>
            <w:r>
              <w:rPr>
                <w:rFonts w:hint="eastAsia" w:ascii="宋体" w:hAnsi="宋体" w:eastAsia="宋体" w:cs="宋体"/>
                <w:color w:val="auto"/>
                <w:spacing w:val="0"/>
                <w:szCs w:val="21"/>
                <w:highlight w:val="none"/>
              </w:rPr>
              <w:t xml:space="preserve">等）</w:t>
            </w:r>
            <w:r>
              <w:rPr>
                <w:rFonts w:hint="eastAsia" w:ascii="宋体" w:hAnsi="宋体" w:eastAsia="宋体" w:cs="宋体"/>
                <w:color w:val="auto"/>
                <w:spacing w:val="0"/>
                <w:szCs w:val="21"/>
                <w:highlight w:val="none"/>
                <w:lang w:val="en-US" w:eastAsia="zh-CN"/>
              </w:rPr>
              <w:t xml:space="preserve">技术会务</w:t>
            </w:r>
            <w:r>
              <w:rPr>
                <w:rFonts w:hint="eastAsia" w:ascii="宋体" w:hAnsi="宋体" w:eastAsia="宋体" w:cs="宋体"/>
                <w:color w:val="auto"/>
                <w:spacing w:val="0"/>
                <w:szCs w:val="21"/>
                <w:highlight w:val="none"/>
              </w:rPr>
              <w:t xml:space="preserve">服务，</w:t>
            </w:r>
            <w:r>
              <w:rPr>
                <w:rFonts w:hint="eastAsia" w:ascii="宋体" w:hAnsi="宋体" w:eastAsia="宋体" w:cs="宋体"/>
                <w:color w:val="auto"/>
                <w:spacing w:val="0"/>
                <w:szCs w:val="21"/>
                <w:highlight w:val="none"/>
                <w:lang w:val="en-US" w:eastAsia="zh-CN"/>
              </w:rPr>
              <w:t xml:space="preserve">嘉宾接待、综合保障全程保障服务执行人员</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6.3 </w:t>
            </w:r>
            <w:r>
              <w:rPr>
                <w:rFonts w:hint="eastAsia" w:ascii="宋体" w:hAnsi="宋体" w:eastAsia="宋体" w:cs="宋体"/>
                <w:color w:val="auto"/>
                <w:spacing w:val="0"/>
                <w:szCs w:val="21"/>
                <w:highlight w:val="none"/>
              </w:rPr>
              <w:t xml:space="preserve">翻译管理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根据采购人要求，负责</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及配套的各类活动（包括但不限于欢迎晚宴、开/闭幕式、</w:t>
            </w:r>
            <w:r>
              <w:rPr>
                <w:rFonts w:hint="eastAsia" w:ascii="宋体" w:hAnsi="宋体" w:eastAsia="宋体" w:cs="宋体"/>
                <w:color w:val="auto"/>
                <w:spacing w:val="0"/>
                <w:szCs w:val="21"/>
                <w:highlight w:val="none"/>
                <w:lang w:val="en-US" w:eastAsia="zh-CN"/>
              </w:rPr>
              <w:t xml:space="preserve">会见</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eastAsia="zh-CN"/>
              </w:rPr>
              <w:t xml:space="preserve">平行分论坛</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合作成就展、多批次活动参访</w:t>
            </w:r>
            <w:r>
              <w:rPr>
                <w:rFonts w:hint="eastAsia" w:ascii="宋体" w:hAnsi="宋体" w:eastAsia="宋体" w:cs="宋体"/>
                <w:color w:val="auto"/>
                <w:spacing w:val="0"/>
                <w:szCs w:val="21"/>
                <w:highlight w:val="none"/>
              </w:rPr>
              <w:t xml:space="preserve">等）翻译保障服务，</w:t>
            </w:r>
            <w:r>
              <w:rPr>
                <w:rFonts w:hint="eastAsia" w:ascii="宋体" w:hAnsi="宋体" w:eastAsia="宋体" w:cs="宋体"/>
                <w:color w:val="auto"/>
                <w:spacing w:val="0"/>
                <w:szCs w:val="21"/>
                <w:highlight w:val="none"/>
                <w:lang w:val="en-US" w:eastAsia="zh-CN"/>
              </w:rPr>
              <w:t xml:space="preserve">负责论坛所涉及所有</w:t>
            </w:r>
            <w:r>
              <w:rPr>
                <w:rFonts w:hint="eastAsia" w:ascii="宋体" w:hAnsi="宋体" w:eastAsia="宋体" w:cs="宋体"/>
                <w:color w:val="auto"/>
                <w:spacing w:val="0"/>
                <w:szCs w:val="21"/>
                <w:highlight w:val="none"/>
              </w:rPr>
              <w:t xml:space="preserve">文字材料、</w:t>
            </w:r>
            <w:r>
              <w:rPr>
                <w:rFonts w:hint="eastAsia" w:ascii="宋体" w:hAnsi="宋体" w:eastAsia="宋体" w:cs="宋体"/>
                <w:color w:val="auto"/>
                <w:spacing w:val="0"/>
                <w:szCs w:val="21"/>
                <w:highlight w:val="none"/>
                <w:lang w:eastAsia="zh-CN"/>
              </w:rPr>
              <w:t xml:space="preserve">论坛</w:t>
            </w:r>
            <w:r>
              <w:rPr>
                <w:rFonts w:hint="eastAsia" w:ascii="宋体" w:hAnsi="宋体" w:eastAsia="宋体" w:cs="宋体"/>
                <w:color w:val="auto"/>
                <w:spacing w:val="0"/>
                <w:szCs w:val="21"/>
                <w:highlight w:val="none"/>
              </w:rPr>
              <w:t xml:space="preserve">手册等翻译；</w:t>
            </w:r>
            <w:r>
              <w:rPr>
                <w:rFonts w:hint="eastAsia" w:ascii="宋体" w:hAnsi="宋体" w:eastAsia="宋体" w:cs="宋体"/>
                <w:color w:val="auto"/>
                <w:spacing w:val="0"/>
                <w:szCs w:val="21"/>
                <w:highlight w:val="none"/>
                <w:lang w:val="en-US" w:eastAsia="zh-CN"/>
              </w:rPr>
              <w:t xml:space="preserve">语种主要为俄语，人数不低于每场论坛2人，</w:t>
            </w:r>
            <w:r>
              <w:rPr>
                <w:rFonts w:hint="eastAsia" w:ascii="宋体" w:hAnsi="宋体" w:eastAsia="宋体" w:cs="宋体"/>
                <w:color w:val="auto"/>
                <w:spacing w:val="0"/>
                <w:szCs w:val="21"/>
                <w:highlight w:val="none"/>
              </w:rPr>
              <w:t xml:space="preserve">提供实际需要的随行翻译、同声传译（人员及设备）等。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6.4 </w:t>
            </w:r>
            <w:r>
              <w:rPr>
                <w:rFonts w:hint="eastAsia" w:ascii="宋体" w:hAnsi="宋体" w:eastAsia="宋体" w:cs="宋体"/>
                <w:color w:val="auto"/>
                <w:spacing w:val="0"/>
                <w:szCs w:val="21"/>
                <w:highlight w:val="none"/>
              </w:rPr>
              <w:t xml:space="preserve">所有工作人员工作安排及工作内容需满足采购人要求。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Cs w:val="21"/>
                <w:highlight w:val="none"/>
                <w:lang w:val="en-US" w:eastAsia="zh-CN"/>
              </w:rPr>
              <w:t xml:space="preserve">7.媒体宣传服务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7.1 </w:t>
            </w:r>
            <w:r>
              <w:rPr>
                <w:rFonts w:hint="eastAsia" w:ascii="宋体" w:hAnsi="宋体" w:eastAsia="宋体" w:cs="宋体"/>
                <w:color w:val="auto"/>
                <w:spacing w:val="0"/>
                <w:szCs w:val="21"/>
                <w:highlight w:val="none"/>
              </w:rPr>
              <w:t xml:space="preserve">传播推广</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（1）总体要求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2026年11月，第十三届中国—中亚合作论坛将在江苏南京举行。结合论坛开幕式、分论坛、展览等，策划宣传亮点，统筹新媒体及专业媒体资源，规划电视报道、纸媒报道、外宣媒体、新媒体及专业媒体报道、网络传播等多样化宣传手段，全面报道和展现第十三届中国—中亚合作论坛盛况，深入宣传论坛开闭幕式及各分项活动，充分展示论坛成果，扩大论坛的社会影响力和国际传播力，为深化中国与中亚各国合作营造良好舆论氛围。从论坛预热到结束，论坛及相关话题曝光量不低于1.5个亿。</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（2）传播内容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会前：策划宣传主题和宣传形式，传播论坛信息和独特看点，与上海合作组织峰会、中国-中亚贸易畅通合作平台、江苏中亚进出口商品博览会、南京对外合作交流案例相结合，吸引社会大众提前对论坛有所关注。传播本届论坛的核心信息、关键看点和价值意义，梳理和剖析论坛所具备的标杆意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2）会中：集中发布论坛开幕新闻，形成较大影响；实时跟进平行分论坛、主题展览等亮点。大咖精彩发言、线上线下互动等；以图片新闻等形式，可视化展现展会。</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3）会后：发布闭幕新闻，全面总结论坛成果；充分整合、解读论坛，进一步提升活动品牌影响力，提交论坛传播效果报告。</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（3）传播形式</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1）素材服务：组建官方报道队与官方摄影队，为论坛及媒体提供全要素信息服务，具体包括不少于 6篇动态稿件、2条深度稿件、300 张图片、5条短视频及 3条新媒体内容。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2）国内宣传：邀请中央和省市主流媒体、新媒体平台，全方位报道论坛盛况，展示中国与中亚国家合作成果，传播“中国—中亚精神”；</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国际传播：邀请中亚媒体记者，走进论坛现场，主动制造“外媒看中国”传播热点，量身定做信息文稿、图片等推广内容，从外媒视角看“不一样”的南京。面向中亚五国及共建“一带一路”国家开展精准传播，提升论坛国际关注度。</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4）成果展示：系统梳理和展示论坛重要成果、合作共识和签约项目；</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5）品牌塑造：提升中国—中亚合作论坛品牌影响力，彰显南京作为论坛举办城市的开放形象。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7.2 </w:t>
            </w:r>
            <w:r>
              <w:rPr>
                <w:rFonts w:hint="eastAsia" w:ascii="宋体" w:hAnsi="宋体" w:eastAsia="宋体" w:cs="宋体"/>
                <w:color w:val="auto"/>
                <w:spacing w:val="0"/>
                <w:szCs w:val="21"/>
                <w:highlight w:val="none"/>
              </w:rPr>
              <w:t xml:space="preserve">宣传片制作</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（1）论坛主视频宣传片内容：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（2）影片时长：5分钟 、套剪15秒版本（素材可重复使用，需在论坛开幕前15天发布）。</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（3）实施要求：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中标人对宣传片的策划脚本经采购人认可后，方可实施正式拍摄。制作要求：成片规格，数字电影格式本片技术制作标准,高清标准、分辨率标准为1920*1080，成片需剪辑出画面长宽比为与论坛大屏输出画面匹配；前期实拍部分用专业数字电影机拍摄；三维特效部分须达到电影级水准；影片须由专业演员、配音演员参与；后期用电影级设备合成、剪辑、调色。</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（4）对该宣传片所记录的所有原始素材和相关文件须提交采购方，版权归采购人所有，中标人不得应用于其他媒体或机构。</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5）中标人必须对项目技术方案以及由采购方提供的所有内部资料、技术文档和信息予以保密，中标人必须遵守与采购方签订的保密协议，未经采购方书面许可，中标人不得以任何形式向第三方透露本项目的任何内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（6）宣传片及所有原始素材和相关文件要具有独立自主知识产权，或不得有产权纠纷，如产生相关纠纷，由中标人承担全部责任。</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注：</w:t>
            </w:r>
            <w:r>
              <w:rPr>
                <w:rFonts w:hint="eastAsia" w:ascii="宋体" w:hAnsi="宋体" w:eastAsia="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项目招标内容包括但不限于上述服务内容，在合同履行过程中，采购人有权提出变更或有新的需求，中标人应无条件配合。</w:t>
            </w:r>
            <w:r/>
          </w:p>
        </w:tc>
        <w:tc>
          <w:tcPr>
            <w:tcMar>
              <w:left w:w="10" w:type="dxa"/>
              <w:top w:w="0" w:type="dxa"/>
              <w:right w:w="10" w:type="dxa"/>
              <w:bottom w:w="0" w:type="dxa"/>
            </w:tcMar>
            <w:tcW w:w="10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1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2</w:t>
            </w:r>
            <w:r/>
          </w:p>
        </w:tc>
        <w:tc>
          <w:tcPr>
            <w:tcMar>
              <w:left w:w="10" w:type="dxa"/>
              <w:top w:w="0" w:type="dxa"/>
              <w:right w:w="10" w:type="dxa"/>
              <w:bottom w:w="0" w:type="dxa"/>
            </w:tcMar>
            <w:tcW w:w="7390"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二</w:t>
            </w:r>
            <w:r>
              <w:rPr>
                <w:rFonts w:hint="eastAsia" w:ascii="宋体" w:hAnsi="宋体" w:eastAsia="宋体" w:cs="宋体"/>
                <w:color w:val="auto"/>
                <w:spacing w:val="0"/>
                <w:szCs w:val="21"/>
                <w:highlight w:val="none"/>
              </w:rPr>
              <w:t xml:space="preserve">、拟采购标的需要满足的技术要求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（二）服务要求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1.论坛活动期间相其他保障服务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根据采购人需求，为国外政要、重要外国嘉宾提供全时段全保障服务。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（1）协调预留VIP专用机场通道以及负责火车（高铁）站接送服务。</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包含电力保障（应急供电设备租赁、临时用电工程等）、通讯保障（宽带网络架设，满足论坛期间各项通讯信号畅通）、食品安全监督费用（食品安全监督抽检等）、医疗保障（医生驻场、急救车驻点、急救箱购置等）、消防应急保障、机场与火车站VIP通道保障及费用等。</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安保服务：严格按照大型涉外活动安保管理规范及公安审批要求开展全流程安全保障，配备资质齐全、经验丰富的持证专业安保人员。实行分级分区管控，落实外宾及政要专属安保值守、贴身随行防护、全场安检防爆、人员证件核验、人车分流管控、场内巡逻及外围秩序维护工作。配齐安检、防爆、警戒、应急通讯等全套专业安防设备，搭建立体化安防体系，制定专项突发事件应急预案，全程配合公安、外事部门开展安保工作，及时处置各类安全隐患及突发状况，保障论坛活动全程安全有序、零事故、零涉外安保风险。</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（4）服务期间安排专业技术人员驻点24小时不间断保障，并配备已经测试、调试可用的备用设备设施，遇到紧急故障立即更换。</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（5）邀请国家认可的权威食品安全监督机构，负责食品安全监督抽检工作，保障本项目所有饮食品的安全。</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（6）上述所有事项中标人应在采购人确认后组织实施相关活动。</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2.安全要求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中标人需加强项目安全管理，坚持安全第一、预防为主的原则，确实做好安全保障。中标人应建立安全领导小组，设立专职安全员与采购人保持联系，明确现场管理人员，对活动期间的各项安全保障事宜进行检查。</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（2）中标人在项目实施过程中应高度重视安全工作，杜绝发生安全事故。中标人应按照国家、行业等安全质量标准施工，需取得第三方认证的应当在验收前取得认证。</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3.团队人员配备</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投标人应组建项目团队，明确项目负责人1名，现场执行人员不少于20名。服务团队人员配置要精锐且具有实施本项目相关经验和能力，并有专人负责与采购人进行工作对接，团队服务方案应缜密细致、分工明确、责任到人，并能保证联系及时。</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（2）在本项目的执行过程中，项目负责人要专职于本项目，核心人员须全职投入本项目，且项目团队人员应相对稳定，未经采购方批准不得擅自变更团队。</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（3）投标人应在响应文件中明确本项目主要负责人与项目组人员名单、具体负责事项。</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4.整体要求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中标人应具备以下能力：</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（1）政治可靠。承办单位应是政治意识强、背景可靠、保密意识强的专业化团队，能够坚决服从并扎实落实主办单位工作要求。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（2）经验丰富。需拥有丰富的会议、活动、展览服务经验，具备大型会议的专业服务能力和保障大型会议的相关资源，拥有成熟且高效的活动全流程管理机制和精细化接待管理体系。</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（3）保障有力。能够积极应对主办方的各项工作要求，派出专业能力强、经验丰富的工作团队，发挥自身专业优势，认真准备相关工作方案。</w:t>
            </w:r>
            <w:r/>
          </w:p>
        </w:tc>
        <w:tc>
          <w:tcPr>
            <w:tcMar>
              <w:left w:w="10" w:type="dxa"/>
              <w:top w:w="0" w:type="dxa"/>
              <w:right w:w="10" w:type="dxa"/>
              <w:bottom w:w="0" w:type="dxa"/>
            </w:tcMar>
            <w:tcW w:w="10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1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3</w:t>
            </w:r>
            <w:r/>
          </w:p>
        </w:tc>
        <w:tc>
          <w:tcPr>
            <w:tcMar>
              <w:left w:w="10" w:type="dxa"/>
              <w:top w:w="0" w:type="dxa"/>
              <w:right w:w="10" w:type="dxa"/>
              <w:bottom w:w="0" w:type="dxa"/>
            </w:tcMar>
            <w:tcW w:w="7390"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招标文件中其他技术要求</w:t>
            </w:r>
            <w:r/>
          </w:p>
        </w:tc>
        <w:tc>
          <w:tcPr>
            <w:tcMar>
              <w:left w:w="10" w:type="dxa"/>
              <w:top w:w="0" w:type="dxa"/>
              <w:right w:w="10" w:type="dxa"/>
              <w:bottom w:w="0" w:type="dxa"/>
            </w:tcMar>
            <w:tcW w:w="10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1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bookmarkEnd w:id="185"/>
            <w:r/>
            <w:r/>
          </w:p>
        </w:tc>
      </w:tr>
    </w:tbl>
    <w:p>
      <w:pPr>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w:t>
      </w:r>
      <w:r/>
    </w:p>
    <w:p>
      <w:pPr>
        <w:ind w:firstLine="211"/>
        <w:jc w:val="left"/>
        <w:spacing w:line="360" w:lineRule="auto"/>
        <w:shd w:val="clear" w:color="auto" w:fill="ffffff"/>
        <w:widowControl/>
        <w:rPr>
          <w:rFonts w:hint="eastAsia" w:ascii="宋体" w:hAnsi="宋体" w:eastAsia="宋体" w:cs="宋体"/>
          <w:b/>
          <w:bCs/>
          <w:color w:val="auto"/>
          <w:spacing w:val="0"/>
          <w:szCs w:val="21"/>
          <w:highlight w:val="none"/>
        </w:rPr>
      </w:pPr>
      <w:r/>
      <w:bookmarkStart w:id="187" w:name="OLE_LINK37"/>
      <w:r>
        <w:rPr>
          <w:rFonts w:hint="eastAsia" w:ascii="宋体" w:hAnsi="宋体" w:eastAsia="宋体" w:cs="宋体"/>
          <w:b/>
          <w:bCs/>
          <w:color w:val="auto"/>
          <w:spacing w:val="0"/>
          <w:szCs w:val="21"/>
          <w:highlight w:val="none"/>
        </w:rPr>
        <w:t xml:space="preserve">1.</w:t>
      </w:r>
      <w:bookmarkStart w:id="188" w:name="OLE_LINK41"/>
      <w:r>
        <w:rPr>
          <w:rFonts w:hint="eastAsia" w:ascii="宋体" w:hAnsi="宋体" w:eastAsia="宋体" w:cs="宋体"/>
          <w:b/>
          <w:bCs/>
          <w:color w:val="auto"/>
          <w:spacing w:val="0"/>
          <w:highlight w:val="none"/>
        </w:rPr>
        <w:t xml:space="preserve">投标人</w:t>
      </w:r>
      <w:bookmarkEnd w:id="188"/>
      <w:r>
        <w:rPr>
          <w:rFonts w:hint="eastAsia" w:ascii="宋体" w:hAnsi="宋体" w:eastAsia="宋体" w:cs="宋体"/>
          <w:b/>
          <w:bCs/>
          <w:color w:val="auto"/>
          <w:spacing w:val="0"/>
          <w:szCs w:val="21"/>
          <w:highlight w:val="none"/>
        </w:rPr>
        <w:t xml:space="preserve">须对招标文件技术要求中的实质性要求（斜体且有下划线部分，或者打“★”“*”等其他文字说明的商务和技术要求）做出明确响应，</w:t>
      </w:r>
      <w:r>
        <w:rPr>
          <w:rFonts w:hint="eastAsia" w:ascii="宋体" w:hAnsi="宋体" w:eastAsia="宋体" w:cs="宋体"/>
          <w:b/>
          <w:bCs/>
          <w:color w:val="auto"/>
          <w:spacing w:val="0"/>
          <w:highlight w:val="none"/>
        </w:rPr>
        <w:t xml:space="preserve">投标人</w:t>
      </w:r>
      <w:r>
        <w:rPr>
          <w:rFonts w:hint="eastAsia" w:ascii="宋体" w:hAnsi="宋体" w:eastAsia="宋体" w:cs="宋体"/>
          <w:b/>
          <w:bCs/>
          <w:color w:val="auto"/>
          <w:spacing w:val="0"/>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2.行数不够，可自行添加。</w:t>
      </w:r>
      <w:bookmarkEnd w:id="184"/>
      <w:r/>
      <w:bookmarkEnd w:id="187"/>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投标人（加盖电子公章）：</w:t>
      </w:r>
      <w:r>
        <w:rPr>
          <w:rFonts w:hint="eastAsia" w:ascii="宋体" w:hAnsi="宋体" w:eastAsia="宋体" w:cs="宋体"/>
          <w:color w:val="auto"/>
          <w:spacing w:val="0"/>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rPr>
          <w:rFonts w:hint="eastAsia" w:ascii="宋体" w:hAnsi="宋体" w:eastAsia="宋体" w:cs="宋体"/>
          <w:color w:val="auto"/>
          <w:spacing w:val="0"/>
          <w:highlight w:val="none"/>
        </w:rPr>
      </w:pPr>
      <w:r/>
      <w:bookmarkStart w:id="189" w:name="_Toc43917776"/>
      <w:r/>
      <w:bookmarkStart w:id="190" w:name="_Toc66375429"/>
      <w:r>
        <w:rPr>
          <w:rFonts w:hint="eastAsia" w:ascii="宋体" w:hAnsi="宋体" w:eastAsia="宋体" w:cs="宋体"/>
          <w:color w:val="auto"/>
          <w:spacing w:val="0"/>
          <w:highlight w:val="none"/>
        </w:rPr>
        <w:br w:type="page" w:clear="all"/>
      </w:r>
      <w:r/>
    </w:p>
    <w:p>
      <w:pPr>
        <w:pStyle w:val="891"/>
        <w:numPr>
          <w:ilvl w:val="1"/>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附件七、</w:t>
      </w:r>
      <w:bookmarkStart w:id="191" w:name="_Hlk176528748"/>
      <w:r>
        <w:rPr>
          <w:rFonts w:hint="eastAsia" w:ascii="宋体" w:hAnsi="宋体" w:eastAsia="宋体" w:cs="宋体"/>
          <w:color w:val="auto"/>
          <w:spacing w:val="0"/>
          <w:highlight w:val="none"/>
        </w:rPr>
        <w:t xml:space="preserve">商务要求响应及偏离表</w:t>
      </w:r>
      <w:bookmarkEnd w:id="189"/>
      <w:r/>
      <w:bookmarkEnd w:id="190"/>
      <w:r/>
      <w:bookmarkEnd w:id="191"/>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bookmarkStart w:id="192" w:name="_Hlk176528759"/>
      <w:r/>
      <w:r/>
    </w:p>
    <w:p>
      <w:pPr>
        <w:jc w:val="cente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color w:val="auto"/>
          <w:spacing w:val="0"/>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         </w:t>
      </w:r>
      <w:r/>
    </w:p>
    <w:tbl>
      <w:tblPr>
        <w:tblStyle w:val="900"/>
        <w:tblW w:w="9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9"/>
        <w:gridCol w:w="7093"/>
        <w:gridCol w:w="986"/>
        <w:gridCol w:w="1094"/>
      </w:tblGrid>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bookmarkStart w:id="193" w:name="_Hlk66784541"/>
            <w:r>
              <w:rPr>
                <w:rFonts w:hint="eastAsia" w:ascii="宋体" w:hAnsi="宋体" w:eastAsia="宋体" w:cs="宋体"/>
                <w:b/>
                <w:color w:val="auto"/>
                <w:spacing w:val="0"/>
                <w:szCs w:val="21"/>
                <w:highlight w:val="none"/>
              </w:rPr>
              <w:t xml:space="preserve">序号</w:t>
            </w:r>
            <w:r/>
          </w:p>
        </w:tc>
        <w:tc>
          <w:tcPr>
            <w:tcMar>
              <w:left w:w="10" w:type="dxa"/>
              <w:top w:w="0" w:type="dxa"/>
              <w:right w:w="10" w:type="dxa"/>
              <w:bottom w:w="0" w:type="dxa"/>
            </w:tcMar>
            <w:tcW w:w="70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招标文件的商务要求</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投标响应</w:t>
            </w:r>
            <w:r/>
          </w:p>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bookmarkStart w:id="194" w:name="OLE_LINK54"/>
            <w:r>
              <w:rPr>
                <w:rFonts w:hint="eastAsia" w:ascii="宋体" w:hAnsi="宋体" w:eastAsia="宋体" w:cs="宋体"/>
                <w:b/>
                <w:color w:val="auto"/>
                <w:spacing w:val="0"/>
                <w:szCs w:val="21"/>
                <w:highlight w:val="none"/>
              </w:rPr>
              <w:t xml:space="preserve">(响应或不响应)</w:t>
            </w:r>
            <w:bookmarkEnd w:id="194"/>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偏离情况</w:t>
            </w:r>
            <w:r/>
          </w:p>
          <w:p>
            <w:pPr>
              <w:ind w:left="0" w:right="0"/>
              <w:jc w:val="center"/>
              <w:keepLines w:val="0"/>
              <w:keepNext w:val="0"/>
              <w:spacing w:before="0" w:beforeAutospacing="0" w:after="0" w:afterAutospacing="0" w:line="360" w:lineRule="auto"/>
              <w:widowControl/>
              <w:rPr>
                <w:rFonts w:hint="eastAsia" w:ascii="宋体" w:hAnsi="宋体" w:eastAsia="宋体" w:cs="宋体"/>
                <w:b/>
                <w:color w:val="auto"/>
                <w:spacing w:val="0"/>
                <w:szCs w:val="21"/>
                <w:highlight w:val="none"/>
              </w:rPr>
              <w:suppressLineNumbers w:val="0"/>
            </w:pPr>
            <w:r>
              <w:rPr>
                <w:rFonts w:hint="eastAsia" w:ascii="宋体" w:hAnsi="宋体" w:eastAsia="宋体" w:cs="宋体"/>
                <w:b/>
                <w:color w:val="auto"/>
                <w:spacing w:val="0"/>
                <w:szCs w:val="21"/>
                <w:highlight w:val="none"/>
              </w:rPr>
              <w:t xml:space="preserve">（正偏离、无偏离或负偏离）</w:t>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1</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★三、拟采购标的需要满足的商务要求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（一）验收方式</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以上各项招投标双方以合同的方式约定，验收须提供采购人签字或盖章的验收单，验收单中必须注明项目、数量等相关要求，审计、验收凭证由中标人自行收集、采集，部分项目需要配以照片为佐证，中标人承担验收凭证收集不足导致的包括但不限于无法正常完成验收、合同价款无法全额结算等相关风险。</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2</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★三、拟采购标的需要满足的商务要求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（二）报价要求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投标人报价费用包含：</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1.1</w:t>
            </w:r>
            <w:r>
              <w:rPr>
                <w:rFonts w:hint="eastAsia" w:ascii="宋体" w:hAnsi="宋体" w:eastAsia="宋体" w:cs="宋体"/>
                <w:color w:val="auto"/>
                <w:spacing w:val="0"/>
                <w:szCs w:val="21"/>
                <w:highlight w:val="none"/>
              </w:rPr>
              <w:t xml:space="preserve">项目服务费。投标人需在投标文件分项报价表中对各项费用做出分项报价明细，并且要对项目管理费进行费率报价（不得超过投标报价的10%）及对应金额，所报价格计入投标总价。</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1.2</w:t>
            </w:r>
            <w:r>
              <w:rPr>
                <w:rFonts w:hint="eastAsia" w:ascii="宋体" w:hAnsi="宋体" w:eastAsia="宋体" w:cs="宋体"/>
                <w:color w:val="auto"/>
                <w:spacing w:val="0"/>
                <w:szCs w:val="21"/>
                <w:highlight w:val="none"/>
              </w:rPr>
              <w:t xml:space="preserve">合理的税金。项目中所包括的餐饮费用、差旅费用及支付给专家、志愿者劳务费用可以按6%计提增值税。</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投标人的报价应经实地踏勘、调研后详细列出各分项组成的明细，包括期间派驻服务人员及其他必须的费用。</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本合同履行过程中，涉及到差旅、住宿、会议等期间发生的一切人身损害和财产损失均由中标人负责。</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3</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★三、拟采购标的需要满足的商务要求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（三）付款方式</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eastAsia="zh-CN"/>
              </w:rPr>
              <w:t xml:space="preserve">合同签署生效后，采购人在收到中标人开具的合法有效发票后</w:t>
            </w:r>
            <w:r>
              <w:rPr>
                <w:rFonts w:hint="eastAsia" w:ascii="宋体" w:hAnsi="宋体" w:eastAsia="宋体" w:cs="宋体"/>
                <w:color w:val="auto"/>
                <w:spacing w:val="0"/>
                <w:szCs w:val="21"/>
                <w:highlight w:val="none"/>
                <w:lang w:val="en-US" w:eastAsia="zh-CN"/>
              </w:rPr>
              <w:t xml:space="preserve">15</w:t>
            </w:r>
            <w:r>
              <w:rPr>
                <w:rFonts w:hint="eastAsia" w:ascii="宋体" w:hAnsi="宋体" w:eastAsia="宋体" w:cs="宋体"/>
                <w:color w:val="auto"/>
                <w:spacing w:val="0"/>
                <w:szCs w:val="21"/>
                <w:highlight w:val="none"/>
                <w:lang w:eastAsia="zh-CN"/>
              </w:rPr>
              <w:t xml:space="preserve">个工作日内，支付合同总价款的30%作为预付款；</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en-US" w:eastAsia="zh-CN"/>
              </w:rPr>
              <w:t xml:space="preserve">.本次活动结束，中标人完成对应履约内容并经采购人阶段性确认后一个月内，在本年度财政预算资金实际拨付到账后，采购人向中标人支付对应款项，该期付款金额最高不超过合同总价款的40%</w:t>
            </w:r>
            <w:r>
              <w:rPr>
                <w:rFonts w:hint="eastAsia" w:ascii="宋体" w:hAnsi="宋体" w:eastAsia="宋体" w:cs="宋体"/>
                <w:color w:val="auto"/>
                <w:spacing w:val="0"/>
                <w:szCs w:val="21"/>
                <w:highlight w:val="none"/>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剩余款项待本合同全部义务履行完毕，经采购人验收合格后，按照实际履约工作量办理结算，本项目接受财政、审计部门监督，如审计结果与合同结算存在差异，按审计审定金额执行最终结算</w:t>
            </w:r>
            <w:r>
              <w:rPr>
                <w:rFonts w:hint="eastAsia" w:ascii="宋体" w:hAnsi="宋体" w:eastAsia="宋体" w:cs="宋体"/>
                <w:color w:val="auto"/>
                <w:spacing w:val="0"/>
                <w:szCs w:val="21"/>
                <w:highlight w:val="none"/>
                <w:lang w:eastAsia="zh-CN"/>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4</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中标人已充分知悉，本项目资金来源于财政预算资金，项目付款受财政预算批复、国库资金拨付时序约束。因财政政策调整、预算未下达、国库拨付延迟等非</w:t>
            </w:r>
            <w:r>
              <w:rPr>
                <w:rFonts w:hint="eastAsia" w:ascii="宋体" w:hAnsi="宋体" w:eastAsia="宋体" w:cs="宋体"/>
                <w:color w:val="auto"/>
                <w:spacing w:val="0"/>
                <w:szCs w:val="21"/>
                <w:highlight w:val="none"/>
                <w:lang w:val="en-US" w:eastAsia="zh-CN"/>
              </w:rPr>
              <w:t xml:space="preserve">采购人</w:t>
            </w:r>
            <w:r>
              <w:rPr>
                <w:rFonts w:hint="eastAsia" w:ascii="宋体" w:hAnsi="宋体" w:eastAsia="宋体" w:cs="宋体"/>
                <w:color w:val="auto"/>
                <w:spacing w:val="0"/>
                <w:szCs w:val="21"/>
                <w:highlight w:val="none"/>
              </w:rPr>
              <w:t xml:space="preserve">原因导致付款延后的，不视为采购人违约，中标人不得据此主张逾期付款违约金；因采购人自身履职原因造成逾期付款的，按国家及合同相关约定承担责任；</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支付费用前中标人须开具同等金额发票给采购人。</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4</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★三、拟采购标的需要满足的商务要求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（四）服务期限</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自合同签订之日起至项目内容全部履行完毕。</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5</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★三、拟采购标的需要满足的商务要求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（五）其他要求</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由于其他不可抗力原因引起的会议延后或取消，中标人应无条件服从，实际已发生且经采购人认可的前期费用据实结算，其他可以按照实际数量结算的事项，由双方协商确定，双方互不承担违约责任。</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rPr>
              <w:t xml:space="preserve">中标人要确保活动保障期间不违反中央八项规定等要求。</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r>
        <w:trPr>
          <w:jc w:val="center"/>
          <w:trHeight w:val="284"/>
        </w:trPr>
        <w:tc>
          <w:tcPr>
            <w:tcMar>
              <w:left w:w="10" w:type="dxa"/>
              <w:top w:w="0" w:type="dxa"/>
              <w:right w:w="10" w:type="dxa"/>
              <w:bottom w:w="0" w:type="dxa"/>
            </w:tcMar>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6</w:t>
            </w:r>
            <w:r/>
          </w:p>
        </w:tc>
        <w:tc>
          <w:tcPr>
            <w:tcMar>
              <w:left w:w="10" w:type="dxa"/>
              <w:top w:w="0" w:type="dxa"/>
              <w:right w:w="10" w:type="dxa"/>
              <w:bottom w:w="0" w:type="dxa"/>
            </w:tcMar>
            <w:tcW w:w="7093"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招标文件中其他商务要求</w:t>
            </w:r>
            <w:r/>
          </w:p>
        </w:tc>
        <w:tc>
          <w:tcPr>
            <w:tcMar>
              <w:left w:w="10" w:type="dxa"/>
              <w:top w:w="0" w:type="dxa"/>
              <w:right w:w="10" w:type="dxa"/>
              <w:bottom w:w="0" w:type="dxa"/>
            </w:tcMar>
            <w:tcW w:w="9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Mar>
              <w:left w:w="10" w:type="dxa"/>
              <w:top w:w="0" w:type="dxa"/>
              <w:right w:w="10" w:type="dxa"/>
              <w:bottom w:w="0" w:type="dxa"/>
            </w:tcMar>
            <w:tcW w:w="1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bookmarkEnd w:id="193"/>
            <w:r/>
            <w:r/>
          </w:p>
        </w:tc>
      </w:tr>
    </w:tbl>
    <w:p>
      <w:pPr>
        <w:pStyle w:val="932"/>
        <w:ind w:firstLine="482"/>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说明：</w:t>
      </w:r>
      <w:r/>
    </w:p>
    <w:p>
      <w:pPr>
        <w:pStyle w:val="932"/>
        <w:ind w:firstLine="482"/>
        <w:keepLines w:val="0"/>
        <w:keepNext w:val="0"/>
        <w:pageBreakBefore w:val="0"/>
        <w:spacing w:before="0" w:beforeAutospacing="0" w:after="0" w:afterAutospacing="0"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 w:val="21"/>
          <w:szCs w:val="21"/>
          <w:highlight w:val="none"/>
        </w:rPr>
        <w:t xml:space="preserve">1.投标人须对招标文件商务要求中的实质性要求（斜体且有下划线部分，或者打“★”“*”等其他文字说明的商务和技术要求）做出明确响应，投标人未对实质性要求作出明确响应或有负偏离的，视为无效投标。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2.行数不够，可自行添加。</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投标人（加盖电子公章）：</w:t>
      </w:r>
      <w:r>
        <w:rPr>
          <w:rFonts w:hint="eastAsia" w:ascii="宋体" w:hAnsi="宋体" w:eastAsia="宋体" w:cs="宋体"/>
          <w:color w:val="auto"/>
          <w:spacing w:val="0"/>
          <w:szCs w:val="21"/>
          <w:highlight w:val="none"/>
          <w:u w:val="single"/>
        </w:rPr>
        <w:t xml:space="preserve">                                </w:t>
      </w:r>
      <w:bookmarkEnd w:id="192"/>
      <w:r/>
      <w:r/>
    </w:p>
    <w:p>
      <w:pPr>
        <w:rPr>
          <w:rFonts w:hint="eastAsia" w:ascii="宋体" w:hAnsi="宋体" w:eastAsia="宋体" w:cs="宋体"/>
          <w:color w:val="auto"/>
          <w:spacing w:val="0"/>
          <w:highlight w:val="none"/>
        </w:rPr>
      </w:pPr>
      <w:r/>
      <w:bookmarkStart w:id="195" w:name="_Toc43917778"/>
      <w:r/>
      <w:bookmarkStart w:id="196" w:name="_Toc66375431"/>
      <w:r>
        <w:rPr>
          <w:rFonts w:hint="eastAsia" w:ascii="宋体" w:hAnsi="宋体" w:eastAsia="宋体" w:cs="宋体"/>
          <w:color w:val="auto"/>
          <w:spacing w:val="0"/>
          <w:highlight w:val="none"/>
        </w:rPr>
        <w:br w:type="page" w:clear="all"/>
      </w:r>
      <w:r/>
    </w:p>
    <w:p>
      <w:pPr>
        <w:pStyle w:val="891"/>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附件八、拟参与本项目服务人员一览表</w:t>
      </w:r>
      <w:bookmarkEnd w:id="195"/>
      <w:r/>
      <w:bookmarkEnd w:id="196"/>
      <w:r/>
      <w:r/>
    </w:p>
    <w:p>
      <w:pPr>
        <w:spacing w:line="460" w:lineRule="atLeast"/>
        <w:widowControl/>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r>
      <w:r/>
    </w:p>
    <w:p>
      <w:pPr>
        <w:ind w:left="420"/>
        <w:jc w:val="center"/>
        <w:spacing w:line="360" w:lineRule="auto"/>
        <w:shd w:val="clear" w:color="auto" w:fill="ffffff"/>
        <w:widowControl/>
        <w:rPr>
          <w:rFonts w:hint="eastAsia" w:ascii="宋体" w:hAnsi="宋体" w:eastAsia="宋体" w:cs="宋体"/>
          <w:b/>
          <w:color w:val="auto"/>
          <w:spacing w:val="0"/>
          <w:sz w:val="30"/>
          <w:szCs w:val="30"/>
          <w:highlight w:val="none"/>
        </w:rPr>
      </w:pPr>
      <w:r/>
      <w:bookmarkStart w:id="197" w:name="_Hlk67995747"/>
      <w:r>
        <w:rPr>
          <w:rFonts w:hint="eastAsia" w:ascii="宋体" w:hAnsi="宋体" w:eastAsia="宋体" w:cs="宋体"/>
          <w:b/>
          <w:color w:val="auto"/>
          <w:spacing w:val="0"/>
          <w:sz w:val="32"/>
          <w:szCs w:val="32"/>
          <w:highlight w:val="none"/>
        </w:rPr>
        <w:t xml:space="preserve">拟参与本项目服务人员一览表</w:t>
      </w:r>
      <w:bookmarkEnd w:id="197"/>
      <w:r/>
      <w:bookmarkStart w:id="198" w:name="_Hlk66378104"/>
      <w:r/>
      <w:bookmarkEnd w:id="198"/>
      <w:r/>
      <w:r/>
    </w:p>
    <w:p>
      <w:pPr>
        <w:jc w:val="center"/>
        <w:widowControl/>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r>
      <w:r/>
    </w:p>
    <w:p>
      <w:pPr>
        <w:widowControl/>
        <w:rPr>
          <w:rFonts w:hint="eastAsia" w:ascii="宋体" w:hAnsi="宋体" w:eastAsia="宋体" w:cs="宋体"/>
          <w:color w:val="auto"/>
          <w:spacing w:val="0"/>
          <w:szCs w:val="21"/>
          <w:highlight w:val="none"/>
        </w:rPr>
      </w:pPr>
      <w:r/>
      <w:bookmarkStart w:id="199" w:name="_Hlk66784308"/>
      <w:r>
        <w:rPr>
          <w:rFonts w:hint="eastAsia" w:ascii="宋体" w:hAnsi="宋体" w:eastAsia="宋体" w:cs="宋体"/>
          <w:color w:val="auto"/>
          <w:spacing w:val="0"/>
          <w:szCs w:val="21"/>
          <w:highlight w:val="none"/>
        </w:rPr>
        <w:t xml:space="preserve">项目名称：                                 项目编号：</w:t>
      </w:r>
      <w:bookmarkEnd w:id="199"/>
      <w:r/>
      <w:r/>
    </w:p>
    <w:tbl>
      <w:tblPr>
        <w:tblStyle w:val="900"/>
        <w:tblW w:w="8906" w:type="dxa"/>
        <w:jc w:val="center"/>
        <w:tblLayout w:type="fixed"/>
        <w:tblCellMar>
          <w:left w:w="108" w:type="dxa"/>
          <w:top w:w="0" w:type="dxa"/>
          <w:right w:w="108" w:type="dxa"/>
          <w:bottom w:w="0" w:type="dxa"/>
        </w:tblCellMar>
        <w:tblLook w:val="04A0" w:firstRow="1" w:lastRow="0" w:firstColumn="1" w:lastColumn="0" w:noHBand="0" w:noVBand="1"/>
      </w:tblPr>
      <w:tblGrid>
        <w:gridCol w:w="778"/>
        <w:gridCol w:w="1281"/>
        <w:gridCol w:w="1072"/>
        <w:gridCol w:w="1072"/>
        <w:gridCol w:w="1072"/>
        <w:gridCol w:w="1073"/>
        <w:gridCol w:w="1073"/>
        <w:gridCol w:w="1485"/>
      </w:tblGrid>
      <w:tr>
        <w:trPr>
          <w:jc w:val="center"/>
          <w:trHeight w:val="63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pacing w:val="0"/>
                <w:szCs w:val="21"/>
                <w:highlight w:val="none"/>
                <w:lang w:val="en-US" w:eastAsia="zh-CN"/>
              </w:rPr>
              <w:suppressLineNumbers w:val="0"/>
            </w:pPr>
            <w:r>
              <w:rPr>
                <w:rFonts w:hint="eastAsia" w:ascii="宋体" w:hAnsi="宋体" w:cs="宋体"/>
                <w:b/>
                <w:bCs/>
                <w:color w:val="auto"/>
                <w:spacing w:val="0"/>
                <w:szCs w:val="21"/>
                <w:highlight w:val="none"/>
                <w:lang w:val="en-US" w:eastAsia="zh-CN"/>
              </w:rPr>
              <w:t xml:space="preserve">岗位职责</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cs="宋体"/>
                <w:color w:val="auto"/>
                <w:spacing w:val="0"/>
                <w:szCs w:val="21"/>
                <w:highlight w:val="none"/>
                <w:lang w:val="en-US" w:eastAsia="zh-CN"/>
              </w:rPr>
              <w:t xml:space="preserve">项目负责人</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总体统筹</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活动策划</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现场执行</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后勤保障</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Cs w:val="21"/>
                <w:highlight w:val="none"/>
                <w:lang w:val="en-US" w:eastAsia="zh-CN"/>
              </w:rPr>
              <w:t xml:space="preserve">风险管控</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Cs w:val="21"/>
                <w:highlight w:val="none"/>
                <w:lang w:eastAsia="zh-CN"/>
              </w:rPr>
              <w:t xml:space="preserve">……</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485"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投标人（加盖电子公章）：</w:t>
      </w:r>
      <w:r>
        <w:rPr>
          <w:rFonts w:hint="eastAsia" w:ascii="宋体" w:hAnsi="宋体" w:eastAsia="宋体" w:cs="宋体"/>
          <w:color w:val="auto"/>
          <w:spacing w:val="0"/>
          <w:szCs w:val="21"/>
          <w:highlight w:val="none"/>
          <w:u w:val="single"/>
        </w:rPr>
        <w:t xml:space="preserve">                                         </w:t>
      </w:r>
      <w:r/>
    </w:p>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br w:type="page" w:clear="all"/>
      </w:r>
      <w:r/>
    </w:p>
    <w:p>
      <w:pPr>
        <w:pStyle w:val="891"/>
        <w:rPr>
          <w:rFonts w:hint="eastAsia" w:ascii="宋体" w:hAnsi="宋体" w:eastAsia="宋体" w:cs="宋体"/>
          <w:color w:val="auto"/>
          <w:spacing w:val="0"/>
          <w:highlight w:val="none"/>
        </w:rPr>
      </w:pPr>
      <w:r/>
      <w:bookmarkStart w:id="200" w:name="_Toc43917779"/>
      <w:r/>
      <w:bookmarkStart w:id="201" w:name="_Toc66375432"/>
      <w:r>
        <w:rPr>
          <w:rFonts w:hint="eastAsia" w:ascii="宋体" w:hAnsi="宋体" w:eastAsia="宋体" w:cs="宋体"/>
          <w:color w:val="auto"/>
          <w:spacing w:val="0"/>
          <w:highlight w:val="none"/>
        </w:rPr>
        <w:t xml:space="preserve">附件九、投标人类似业绩情况表</w:t>
      </w:r>
      <w:bookmarkEnd w:id="200"/>
      <w:r/>
      <w:bookmarkEnd w:id="201"/>
      <w:r/>
      <w:r/>
    </w:p>
    <w:p>
      <w:pPr>
        <w:jc w:val="center"/>
        <w:spacing w:line="360" w:lineRule="auto"/>
        <w:widowControl/>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r>
      <w:r/>
    </w:p>
    <w:p>
      <w:pPr>
        <w:jc w:val="center"/>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投标人类似业绩情况表</w:t>
      </w:r>
      <w:r/>
    </w:p>
    <w:p>
      <w:pPr>
        <w:jc w:val="left"/>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color w:val="auto"/>
          <w:spacing w:val="0"/>
          <w:szCs w:val="21"/>
          <w:highlight w:val="none"/>
        </w:rPr>
        <w:t xml:space="preserve">项目名称：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序号</w:t>
            </w:r>
            <w:r/>
          </w:p>
        </w:tc>
        <w:tc>
          <w:tcP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项目名称</w:t>
            </w:r>
            <w:r/>
          </w:p>
        </w:tc>
        <w:tc>
          <w:tcPr>
            <w:tcW w:w="22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采购单位</w:t>
            </w:r>
            <w:r/>
          </w:p>
        </w:tc>
        <w:tc>
          <w:tcPr>
            <w:tcW w:w="1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合同金额</w:t>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时间</w:t>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联系人及电话</w:t>
            </w:r>
            <w:r/>
          </w:p>
        </w:tc>
        <w:tc>
          <w:tcPr>
            <w:tcW w:w="96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备注</w:t>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firstLine="120"/>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r>
        <w:trPr>
          <w:jc w:val="center"/>
        </w:trPr>
        <w:tc>
          <w:tcPr>
            <w:tcW w:w="73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31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2257"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3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121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c>
          <w:tcPr>
            <w:tcW w:w="96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pacing w:val="0"/>
                <w:sz w:val="24"/>
                <w:highlight w:val="none"/>
              </w:rPr>
              <w:suppressLineNumbers w:val="0"/>
            </w:pPr>
            <w:r>
              <w:rPr>
                <w:rFonts w:hint="eastAsia" w:ascii="宋体" w:hAnsi="宋体" w:eastAsia="宋体" w:cs="宋体"/>
                <w:color w:val="auto"/>
                <w:spacing w:val="0"/>
                <w:sz w:val="24"/>
                <w:highlight w:val="none"/>
              </w:rPr>
            </w:r>
            <w:r/>
          </w:p>
        </w:tc>
      </w:tr>
    </w:tbl>
    <w:p>
      <w:pPr>
        <w:spacing w:line="360" w:lineRule="auto"/>
        <w:rPr>
          <w:rFonts w:hint="eastAsia" w:ascii="宋体" w:hAnsi="宋体" w:eastAsia="宋体" w:cs="宋体"/>
          <w:b/>
          <w:color w:val="auto"/>
          <w:spacing w:val="0"/>
          <w:sz w:val="24"/>
          <w:highlight w:val="none"/>
        </w:rPr>
      </w:pPr>
      <w:r/>
      <w:bookmarkStart w:id="202" w:name="_Hlk66784249"/>
      <w:r/>
      <w:r/>
    </w:p>
    <w:p>
      <w:pPr>
        <w:spacing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说</w:t>
      </w:r>
      <w:r>
        <w:rPr>
          <w:rFonts w:hint="eastAsia" w:ascii="宋体" w:hAnsi="宋体" w:eastAsia="宋体" w:cs="宋体"/>
          <w:b/>
          <w:color w:val="auto"/>
          <w:spacing w:val="0"/>
          <w:szCs w:val="21"/>
          <w:highlight w:val="none"/>
        </w:rPr>
        <w:t xml:space="preserve">明：投标人如实填写业绩情况表，</w:t>
      </w:r>
      <w:bookmarkStart w:id="203" w:name="_Hlk66378132"/>
      <w:r>
        <w:rPr>
          <w:rFonts w:hint="eastAsia" w:ascii="宋体" w:hAnsi="宋体" w:eastAsia="宋体" w:cs="宋体"/>
          <w:b/>
          <w:color w:val="auto"/>
          <w:spacing w:val="0"/>
          <w:szCs w:val="21"/>
          <w:highlight w:val="none"/>
        </w:rPr>
        <w:t xml:space="preserve">并根据招标文件要求附业绩证明材料。</w:t>
      </w:r>
      <w:bookmarkEnd w:id="203"/>
      <w:r/>
      <w:bookmarkEnd w:id="202"/>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投标人（加盖电子公章）：</w:t>
      </w:r>
      <w:r>
        <w:rPr>
          <w:rFonts w:hint="eastAsia" w:ascii="宋体" w:hAnsi="宋体" w:eastAsia="宋体" w:cs="宋体"/>
          <w:color w:val="auto"/>
          <w:spacing w:val="0"/>
          <w:szCs w:val="21"/>
          <w:highlight w:val="none"/>
          <w:u w:val="single"/>
        </w:rPr>
        <w:t xml:space="preserve">                                      </w:t>
      </w:r>
      <w:r/>
    </w:p>
    <w:p>
      <w:pPr>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br w:type="page" w:clear="all"/>
      </w:r>
      <w:r/>
    </w:p>
    <w:p>
      <w:pPr>
        <w:pStyle w:val="891"/>
        <w:rPr>
          <w:rFonts w:hint="eastAsia" w:ascii="宋体" w:hAnsi="宋体" w:eastAsia="宋体" w:cs="宋体"/>
          <w:color w:val="auto"/>
          <w:spacing w:val="0"/>
          <w:highlight w:val="none"/>
        </w:rPr>
      </w:pPr>
      <w:r/>
      <w:bookmarkStart w:id="204" w:name="_Toc66375433"/>
      <w:r/>
      <w:bookmarkStart w:id="205" w:name="_Toc43917780"/>
      <w:r>
        <w:rPr>
          <w:rFonts w:hint="eastAsia" w:ascii="宋体" w:hAnsi="宋体" w:eastAsia="宋体" w:cs="宋体"/>
          <w:color w:val="auto"/>
          <w:spacing w:val="0"/>
          <w:highlight w:val="none"/>
        </w:rPr>
        <w:t xml:space="preserve">附件十、企业声明函</w:t>
      </w:r>
      <w:bookmarkEnd w:id="204"/>
      <w:r/>
      <w:bookmarkEnd w:id="205"/>
      <w:r/>
      <w:r/>
    </w:p>
    <w:p>
      <w:pPr>
        <w:jc w:val="center"/>
        <w:spacing w:line="360" w:lineRule="auto"/>
        <w:rPr>
          <w:rFonts w:hint="eastAsia" w:ascii="宋体" w:hAnsi="宋体" w:eastAsia="宋体" w:cs="宋体"/>
          <w:b/>
          <w:bCs/>
          <w:color w:val="auto"/>
          <w:spacing w:val="0"/>
          <w:sz w:val="28"/>
          <w:szCs w:val="28"/>
          <w:highlight w:val="none"/>
        </w:rPr>
      </w:pPr>
      <w:r/>
      <w:bookmarkStart w:id="206" w:name="_Hlk84581158"/>
      <w:r/>
      <w:bookmarkStart w:id="207" w:name="OLE_LINK14"/>
      <w:r/>
      <w:bookmarkStart w:id="208" w:name="OLE_LINK13"/>
      <w:r>
        <w:rPr>
          <w:rFonts w:hint="eastAsia" w:ascii="宋体" w:hAnsi="宋体" w:eastAsia="宋体" w:cs="宋体"/>
          <w:b/>
          <w:bCs/>
          <w:color w:val="auto"/>
          <w:spacing w:val="0"/>
          <w:sz w:val="28"/>
          <w:szCs w:val="28"/>
          <w:highlight w:val="none"/>
        </w:rPr>
        <w:t xml:space="preserve">中小企业声明函</w:t>
      </w:r>
      <w:r/>
    </w:p>
    <w:p>
      <w:pPr>
        <w:ind w:firstLine="42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rPr>
        <w:t xml:space="preserve">本公司（联合体）郑重声明，根据《政府采购促进中小企业发展管理办法》（财库〔2020 ） 46号）的规定，本公司 （联合体）参加</w:t>
      </w:r>
      <w:r>
        <w:rPr>
          <w:rFonts w:hint="eastAsia" w:ascii="宋体" w:hAnsi="宋体" w:eastAsia="宋体" w:cs="宋体"/>
          <w:color w:val="auto"/>
          <w:spacing w:val="0"/>
          <w:highlight w:val="none"/>
          <w:u w:val="single"/>
        </w:rPr>
        <w:t xml:space="preserve">（单位名称）</w:t>
      </w:r>
      <w:r>
        <w:rPr>
          <w:rFonts w:hint="eastAsia" w:ascii="宋体" w:hAnsi="宋体" w:eastAsia="宋体" w:cs="宋体"/>
          <w:color w:val="auto"/>
          <w:spacing w:val="0"/>
          <w:highlight w:val="none"/>
        </w:rPr>
        <w:t xml:space="preserve">的</w:t>
      </w:r>
      <w:r>
        <w:rPr>
          <w:rFonts w:hint="eastAsia" w:ascii="宋体" w:hAnsi="宋体" w:eastAsia="宋体" w:cs="宋体"/>
          <w:color w:val="auto"/>
          <w:spacing w:val="0"/>
          <w:highlight w:val="none"/>
          <w:u w:val="single"/>
        </w:rPr>
        <w:t xml:space="preserve">（项目名称）</w:t>
      </w:r>
      <w:r>
        <w:rPr>
          <w:rFonts w:hint="eastAsia" w:ascii="宋体" w:hAnsi="宋体" w:eastAsia="宋体" w:cs="宋体"/>
          <w:color w:val="auto"/>
          <w:spacing w:val="0"/>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 xml:space="preserve">1.</w:t>
      </w:r>
      <w:r>
        <w:rPr>
          <w:rFonts w:hint="eastAsia" w:ascii="宋体" w:hAnsi="宋体" w:eastAsia="宋体" w:cs="宋体"/>
          <w:color w:val="auto"/>
          <w:spacing w:val="0"/>
          <w:highlight w:val="none"/>
          <w:u w:val="single"/>
        </w:rPr>
        <w:t xml:space="preserve">（标的名称）</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w:t>
      </w:r>
      <w:r>
        <w:rPr>
          <w:rFonts w:hint="eastAsia" w:ascii="宋体" w:hAnsi="宋体" w:cs="宋体"/>
          <w:color w:val="auto"/>
          <w:spacing w:val="0"/>
          <w:highlight w:val="none"/>
          <w:u w:val="single"/>
          <w:lang w:val="en-US" w:eastAsia="zh-CN"/>
        </w:rPr>
        <w:t xml:space="preserve">其他未列明行业</w:t>
      </w:r>
      <w:r>
        <w:rPr>
          <w:rFonts w:hint="eastAsia" w:ascii="宋体" w:hAnsi="宋体" w:eastAsia="宋体" w:cs="宋体"/>
          <w:color w:val="auto"/>
          <w:spacing w:val="0"/>
          <w:highlight w:val="none"/>
          <w:u w:val="single"/>
        </w:rPr>
        <w:t xml:space="preserve">）</w:t>
      </w:r>
      <w:r>
        <w:rPr>
          <w:rFonts w:hint="eastAsia" w:ascii="宋体" w:hAnsi="宋体" w:eastAsia="宋体" w:cs="宋体"/>
          <w:color w:val="auto"/>
          <w:spacing w:val="0"/>
          <w:highlight w:val="none"/>
        </w:rPr>
        <w:t xml:space="preserve">, 承建（承接）企业为</w:t>
      </w:r>
      <w:r>
        <w:rPr>
          <w:rFonts w:hint="eastAsia" w:ascii="宋体" w:hAnsi="宋体" w:eastAsia="宋体" w:cs="宋体"/>
          <w:color w:val="auto"/>
          <w:spacing w:val="0"/>
          <w:highlight w:val="none"/>
          <w:u w:val="single"/>
        </w:rPr>
        <w:t xml:space="preserve">（企业名称）</w:t>
      </w:r>
      <w:r>
        <w:rPr>
          <w:rFonts w:hint="eastAsia" w:ascii="宋体" w:hAnsi="宋体" w:eastAsia="宋体" w:cs="宋体"/>
          <w:color w:val="auto"/>
          <w:spacing w:val="0"/>
          <w:highlight w:val="none"/>
        </w:rPr>
        <w:t xml:space="preserve">,从业人员</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人</w:t>
      </w:r>
      <w:r>
        <w:rPr>
          <w:rFonts w:hint="eastAsia" w:ascii="宋体" w:hAnsi="宋体" w:eastAsia="宋体" w:cs="宋体"/>
          <w:color w:val="auto"/>
          <w:spacing w:val="0"/>
          <w:highlight w:val="none"/>
        </w:rPr>
        <w:t xml:space="preserve">，营业收入为</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万元，资产总额为</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万元，属于</w:t>
      </w:r>
      <w:r>
        <w:rPr>
          <w:rFonts w:hint="eastAsia" w:ascii="宋体" w:hAnsi="宋体" w:eastAsia="宋体" w:cs="宋体"/>
          <w:color w:val="auto"/>
          <w:spacing w:val="0"/>
          <w:highlight w:val="none"/>
          <w:u w:val="single"/>
        </w:rPr>
        <w:t xml:space="preserve">（</w:t>
      </w:r>
      <w:r>
        <w:rPr>
          <w:rFonts w:hint="eastAsia" w:ascii="宋体" w:hAnsi="宋体" w:eastAsia="宋体" w:cs="宋体"/>
          <w:color w:val="auto"/>
          <w:spacing w:val="0"/>
          <w:szCs w:val="21"/>
          <w:highlight w:val="none"/>
          <w:u w:val="single"/>
        </w:rPr>
        <w:t xml:space="preserve">（</w:t>
      </w:r>
      <w:r>
        <w:rPr>
          <w:rFonts w:ascii="Wingdings" w:hAnsi="Wingdings" w:eastAsia="Wingdings" w:cs="Wingdings"/>
          <w:color w:val="auto"/>
          <w:sz w:val="21"/>
          <w:szCs w:val="21"/>
          <w:highlight w:val="none"/>
          <w:u w:val="single"/>
        </w:rPr>
        <w:t xml:space="preserve">¨</w:t>
      </w:r>
      <w:r>
        <w:rPr>
          <w:rFonts w:hint="eastAsia" w:ascii="宋体" w:hAnsi="宋体" w:eastAsia="宋体" w:cs="宋体"/>
          <w:color w:val="auto"/>
          <w:spacing w:val="0"/>
          <w:szCs w:val="21"/>
          <w:highlight w:val="none"/>
          <w:u w:val="single"/>
        </w:rPr>
        <w:t xml:space="preserve">中型企业 </w:t>
      </w:r>
      <w:r>
        <w:rPr>
          <w:rFonts w:hint="default" w:ascii="Wingdings" w:hAnsi="Wingdings" w:eastAsia="Wingdings" w:cs="Wingdings"/>
          <w:color w:val="auto"/>
          <w:sz w:val="21"/>
          <w:szCs w:val="21"/>
          <w:highlight w:val="none"/>
          <w:u w:val="single"/>
        </w:rPr>
        <w:t xml:space="preserve">¨</w:t>
      </w:r>
      <w:r>
        <w:rPr>
          <w:rFonts w:hint="eastAsia" w:ascii="宋体" w:hAnsi="宋体" w:eastAsia="宋体" w:cs="宋体"/>
          <w:color w:val="auto"/>
          <w:spacing w:val="0"/>
          <w:szCs w:val="21"/>
          <w:highlight w:val="none"/>
          <w:u w:val="single"/>
        </w:rPr>
        <w:t xml:space="preserve">小型企业 </w:t>
      </w:r>
      <w:r>
        <w:rPr>
          <w:rFonts w:hint="default" w:ascii="Wingdings" w:hAnsi="Wingdings" w:eastAsia="Wingdings" w:cs="Wingdings"/>
          <w:color w:val="auto"/>
          <w:sz w:val="21"/>
          <w:szCs w:val="21"/>
          <w:highlight w:val="none"/>
          <w:u w:val="single"/>
        </w:rPr>
        <w:t xml:space="preserve">¨</w:t>
      </w:r>
      <w:r>
        <w:rPr>
          <w:rFonts w:hint="eastAsia" w:ascii="宋体" w:hAnsi="宋体" w:eastAsia="宋体" w:cs="宋体"/>
          <w:color w:val="auto"/>
          <w:spacing w:val="0"/>
          <w:szCs w:val="21"/>
          <w:highlight w:val="none"/>
          <w:u w:val="single"/>
        </w:rPr>
        <w:t xml:space="preserve">微型企业</w:t>
      </w:r>
      <w:r>
        <w:rPr>
          <w:rFonts w:hint="eastAsia" w:ascii="宋体" w:hAnsi="宋体" w:eastAsia="宋体" w:cs="宋体"/>
          <w:color w:val="auto"/>
          <w:spacing w:val="0"/>
          <w:szCs w:val="21"/>
          <w:highlight w:val="none"/>
          <w:u w:val="single"/>
        </w:rPr>
        <w:t xml:space="preserve">）</w:t>
      </w:r>
      <w:r>
        <w:rPr>
          <w:rFonts w:hint="eastAsia" w:ascii="宋体" w:hAnsi="宋体" w:eastAsia="宋体" w:cs="宋体"/>
          <w:color w:val="auto"/>
          <w:spacing w:val="0"/>
          <w:highlight w:val="none"/>
          <w:u w:val="single"/>
        </w:rPr>
        <w:t xml:space="preserve">）</w:t>
      </w:r>
      <w:r>
        <w:rPr>
          <w:rFonts w:hint="eastAsia" w:ascii="宋体" w:hAnsi="宋体" w:cs="宋体"/>
          <w:color w:val="auto"/>
          <w:spacing w:val="0"/>
          <w:highlight w:val="none"/>
          <w:u w:val="none"/>
          <w:lang w:eastAsia="zh-CN"/>
        </w:rPr>
        <w:t xml:space="preserve">。</w:t>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ab/>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企业名称：（加盖电子公章）</w:t>
      </w:r>
      <w:r/>
    </w:p>
    <w:p>
      <w:pPr>
        <w:ind w:right="1890" w:firstLine="420"/>
        <w:jc w:val="righ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日  期：</w:t>
      </w:r>
      <w:r/>
    </w:p>
    <w:p>
      <w:pPr>
        <w:ind w:firstLine="422"/>
        <w:jc w:val="left"/>
        <w:spacing w:line="440" w:lineRule="exact"/>
        <w:widowControl/>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备注：1. 投标人在所属企业类型前的</w:t>
      </w:r>
      <w:r>
        <w:rPr>
          <w:rFonts w:hint="default" w:ascii="Wingdings" w:hAnsi="Wingdings" w:eastAsia="Wingdings" w:cs="Wingdings"/>
          <w:color w:val="auto"/>
          <w:sz w:val="21"/>
          <w:szCs w:val="21"/>
          <w:highlight w:val="none"/>
          <w:u w:val="single"/>
        </w:rPr>
        <w:t xml:space="preserve">¨</w:t>
      </w:r>
      <w:r>
        <w:rPr>
          <w:rFonts w:hint="eastAsia" w:ascii="宋体" w:hAnsi="宋体" w:eastAsia="宋体" w:cs="宋体"/>
          <w:b/>
          <w:bCs/>
          <w:color w:val="auto"/>
          <w:spacing w:val="0"/>
          <w:highlight w:val="none"/>
        </w:rPr>
        <w:t xml:space="preserve">内打“√”。</w:t>
      </w:r>
      <w:r/>
    </w:p>
    <w:p>
      <w:pPr>
        <w:ind w:firstLine="1054"/>
        <w:jc w:val="left"/>
        <w:spacing w:line="440" w:lineRule="exact"/>
        <w:widowControl/>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2.</w:t>
      </w:r>
      <w:bookmarkStart w:id="209" w:name="OLE_LINK59"/>
      <w:r>
        <w:rPr>
          <w:rFonts w:hint="eastAsia" w:ascii="宋体" w:hAnsi="宋体" w:eastAsia="宋体" w:cs="宋体"/>
          <w:b/>
          <w:bCs/>
          <w:color w:val="auto"/>
          <w:spacing w:val="0"/>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9"/>
      <w:r/>
      <w:r/>
    </w:p>
    <w:p>
      <w:pPr>
        <w:spacing w:line="360" w:lineRule="auto"/>
        <w:rPr>
          <w:rFonts w:hint="eastAsia" w:ascii="宋体" w:hAnsi="宋体" w:eastAsia="宋体" w:cs="宋体"/>
          <w:b/>
          <w:bCs/>
          <w:color w:val="auto"/>
          <w:spacing w:val="0"/>
          <w:sz w:val="28"/>
          <w:highlight w:val="none"/>
        </w:rPr>
      </w:pPr>
      <w:r>
        <w:rPr>
          <w:rFonts w:hint="eastAsia" w:ascii="宋体" w:hAnsi="宋体" w:eastAsia="宋体" w:cs="宋体"/>
          <w:b/>
          <w:bCs/>
          <w:color w:val="auto"/>
          <w:spacing w:val="0"/>
          <w:sz w:val="28"/>
          <w:highlight w:val="none"/>
        </w:rPr>
        <w:br w:type="page" w:clear="all"/>
      </w:r>
      <w:bookmarkEnd w:id="206"/>
      <w:r/>
      <w:r/>
    </w:p>
    <w:p>
      <w:pPr>
        <w:jc w:val="center"/>
        <w:spacing w:line="360" w:lineRule="auto"/>
        <w:rPr>
          <w:rFonts w:hint="eastAsia" w:ascii="宋体" w:hAnsi="宋体" w:eastAsia="宋体" w:cs="宋体"/>
          <w:b/>
          <w:bCs/>
          <w:color w:val="auto"/>
          <w:spacing w:val="0"/>
          <w:sz w:val="28"/>
          <w:highlight w:val="none"/>
        </w:rPr>
      </w:pPr>
      <w:r>
        <w:rPr>
          <w:rFonts w:hint="eastAsia" w:ascii="宋体" w:hAnsi="宋体" w:eastAsia="宋体" w:cs="宋体"/>
          <w:b/>
          <w:bCs/>
          <w:color w:val="auto"/>
          <w:spacing w:val="0"/>
          <w:sz w:val="28"/>
          <w:highlight w:val="none"/>
        </w:rPr>
        <w:t xml:space="preserve">残疾人福利性单位声明函</w:t>
      </w:r>
      <w:bookmarkEnd w:id="207"/>
      <w:r/>
      <w:bookmarkEnd w:id="208"/>
      <w:r/>
      <w:r/>
    </w:p>
    <w:p>
      <w:pPr>
        <w:ind w:firstLine="42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本单位对上述声明的真实性负责。如有虚假，将依法承担相应责任。</w:t>
      </w:r>
      <w:r/>
    </w:p>
    <w:p>
      <w:pPr>
        <w:ind w:firstLine="630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单位名称：（加盖电子公章）</w:t>
      </w:r>
      <w:r/>
    </w:p>
    <w:p>
      <w:pPr>
        <w:ind w:firstLine="630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w:t>
      </w:r>
      <w:r/>
    </w:p>
    <w:p>
      <w:pPr>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r>
      <w:r/>
    </w:p>
    <w:p>
      <w:pPr>
        <w:jc w:val="center"/>
        <w:spacing w:line="360" w:lineRule="auto"/>
        <w:rPr>
          <w:rFonts w:hint="eastAsia" w:ascii="宋体" w:hAnsi="宋体" w:eastAsia="宋体" w:cs="宋体"/>
          <w:b/>
          <w:bCs/>
          <w:color w:val="auto"/>
          <w:spacing w:val="0"/>
          <w:sz w:val="28"/>
          <w:highlight w:val="none"/>
        </w:rPr>
      </w:pPr>
      <w:r>
        <w:rPr>
          <w:rFonts w:hint="eastAsia" w:ascii="宋体" w:hAnsi="宋体" w:eastAsia="宋体" w:cs="宋体"/>
          <w:b/>
          <w:bCs/>
          <w:color w:val="auto"/>
          <w:spacing w:val="0"/>
          <w:sz w:val="28"/>
          <w:highlight w:val="none"/>
        </w:rPr>
        <w:t xml:space="preserve">属于监狱企业的证明文件</w:t>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（提供由省级以上监狱管理局、戒毒管理局(含新疆生产建设兵团)出具的属于监狱企业的证明文件）</w:t>
      </w:r>
      <w:r>
        <w:rPr>
          <w:rFonts w:hint="eastAsia" w:ascii="宋体" w:hAnsi="宋体" w:eastAsia="宋体" w:cs="宋体"/>
          <w:color w:val="auto"/>
          <w:spacing w:val="0"/>
          <w:highlight w:val="none"/>
        </w:rPr>
        <w:br w:type="page" w:clear="all"/>
      </w:r>
      <w:r/>
    </w:p>
    <w:p>
      <w:pPr>
        <w:pStyle w:val="891"/>
        <w:ind w:left="0" w:firstLine="0"/>
        <w:rPr>
          <w:rFonts w:hint="eastAsia" w:ascii="宋体" w:hAnsi="宋体" w:eastAsia="宋体" w:cs="宋体"/>
          <w:color w:val="auto"/>
          <w:spacing w:val="0"/>
          <w:highlight w:val="none"/>
        </w:rPr>
      </w:pPr>
      <w:r/>
      <w:bookmarkStart w:id="210" w:name="_Toc43917781"/>
      <w:r/>
      <w:bookmarkStart w:id="211" w:name="_Toc66375434"/>
      <w:r>
        <w:rPr>
          <w:rFonts w:hint="eastAsia" w:ascii="宋体" w:hAnsi="宋体" w:eastAsia="宋体" w:cs="宋体"/>
          <w:color w:val="auto"/>
          <w:spacing w:val="0"/>
          <w:highlight w:val="none"/>
        </w:rPr>
        <w:t xml:space="preserve">附件十一、具有履行合同所必需的设备和专业技术能力的声明</w:t>
      </w:r>
      <w:r/>
    </w:p>
    <w:p>
      <w:pPr>
        <w:jc w:val="center"/>
        <w:spacing w:line="240" w:lineRule="atLeast"/>
        <w:rPr>
          <w:rFonts w:hint="eastAsia" w:ascii="宋体" w:hAnsi="宋体" w:eastAsia="宋体" w:cs="宋体"/>
          <w:b/>
          <w:bCs/>
          <w:color w:val="auto"/>
          <w:spacing w:val="0"/>
          <w:sz w:val="32"/>
          <w:szCs w:val="32"/>
          <w:highlight w:val="none"/>
        </w:rPr>
      </w:pPr>
      <w:r/>
      <w:bookmarkStart w:id="212" w:name="_Toc3130"/>
      <w:r/>
      <w:r/>
    </w:p>
    <w:p>
      <w:pPr>
        <w:jc w:val="center"/>
        <w:spacing w:line="240" w:lineRule="atLeast"/>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具有履行合同所必需的设备和专业技术能力的声明</w:t>
      </w:r>
      <w:bookmarkEnd w:id="212"/>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致：南京市人民政府外事办公室</w:t>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w:t>
      </w:r>
      <w:r>
        <w:rPr>
          <w:rFonts w:hint="eastAsia" w:ascii="宋体" w:hAnsi="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（投标人名称）郑重声明：</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主要设备有：</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。（材料附后）</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主要专业技术能力有：</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。（材料附后）</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left="630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声明人：（</w:t>
      </w:r>
      <w:r>
        <w:rPr>
          <w:rFonts w:hint="eastAsia" w:ascii="宋体" w:hAnsi="宋体" w:eastAsia="宋体" w:cs="宋体"/>
          <w:color w:val="auto"/>
          <w:spacing w:val="0"/>
          <w:highlight w:val="none"/>
        </w:rPr>
        <w:t xml:space="preserve">加盖电子公章</w:t>
      </w:r>
      <w:r>
        <w:rPr>
          <w:rFonts w:hint="eastAsia" w:ascii="宋体" w:hAnsi="宋体" w:eastAsia="宋体" w:cs="宋体"/>
          <w:color w:val="auto"/>
          <w:spacing w:val="0"/>
          <w:szCs w:val="21"/>
          <w:highlight w:val="none"/>
        </w:rPr>
        <w:t xml:space="preserve">）</w:t>
      </w:r>
      <w:r/>
    </w:p>
    <w:p>
      <w:pPr>
        <w:ind w:left="630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日期：  年  月  日</w:t>
      </w:r>
      <w:r/>
    </w:p>
    <w:p>
      <w:pPr>
        <w:ind w:firstLine="504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bookmarkEnd w:id="210"/>
      <w:r/>
      <w:bookmarkEnd w:id="211"/>
      <w:r/>
      <w:r/>
    </w:p>
    <w:p>
      <w:pPr>
        <w:ind w:firstLine="504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highlight w:val="none"/>
        </w:rPr>
      </w:pPr>
      <w:r/>
      <w:bookmarkStart w:id="213" w:name="_Toc1487"/>
      <w:r>
        <w:rPr>
          <w:rFonts w:hint="eastAsia" w:ascii="宋体" w:hAnsi="宋体" w:eastAsia="宋体" w:cs="宋体"/>
          <w:color w:val="auto"/>
          <w:spacing w:val="0"/>
          <w:highlight w:val="none"/>
        </w:rPr>
        <w:br w:type="page" w:clear="all"/>
      </w:r>
      <w:r/>
    </w:p>
    <w:p>
      <w:pPr>
        <w:pStyle w:val="891"/>
        <w:ind w:left="0" w:firstLine="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附件十二、</w:t>
      </w:r>
      <w:bookmarkEnd w:id="213"/>
      <w:r>
        <w:rPr>
          <w:rFonts w:hint="eastAsia" w:ascii="宋体" w:hAnsi="宋体" w:eastAsia="宋体" w:cs="宋体"/>
          <w:color w:val="auto"/>
          <w:spacing w:val="0"/>
          <w:highlight w:val="none"/>
        </w:rPr>
        <w:t xml:space="preserve">无重大违法记录声明</w:t>
      </w:r>
      <w:r/>
    </w:p>
    <w:p>
      <w:pPr>
        <w:jc w:val="center"/>
        <w:spacing w:line="240" w:lineRule="atLeast"/>
        <w:rPr>
          <w:rFonts w:hint="eastAsia" w:ascii="宋体" w:hAnsi="宋体" w:eastAsia="宋体" w:cs="宋体"/>
          <w:color w:val="auto"/>
          <w:spacing w:val="0"/>
          <w:sz w:val="28"/>
          <w:szCs w:val="36"/>
          <w:highlight w:val="none"/>
        </w:rPr>
      </w:pPr>
      <w:r>
        <w:rPr>
          <w:rFonts w:hint="eastAsia" w:ascii="宋体" w:hAnsi="宋体" w:eastAsia="宋体" w:cs="宋体"/>
          <w:color w:val="auto"/>
          <w:spacing w:val="0"/>
          <w:sz w:val="28"/>
          <w:szCs w:val="36"/>
          <w:highlight w:val="none"/>
        </w:rPr>
      </w:r>
      <w:r/>
    </w:p>
    <w:p>
      <w:pPr>
        <w:jc w:val="center"/>
        <w:spacing w:line="240" w:lineRule="atLeast"/>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无重大违法记录声明</w:t>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rPr>
        <w:t xml:space="preserve">南京市人民政府外事办公室</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我单位</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rPr>
        <w:t xml:space="preserve">（投标人名称）郑重声明：</w:t>
      </w:r>
      <w:r/>
    </w:p>
    <w:p>
      <w:pPr>
        <w:ind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参加政府采购活动前3年内在经营活动中</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（在下划线上如实填写：有或没有）重大违法记录。</w:t>
      </w:r>
      <w:r/>
    </w:p>
    <w:p>
      <w:pPr>
        <w:ind w:firstLine="315"/>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firstLine="5103"/>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声明人： （</w:t>
      </w:r>
      <w:r>
        <w:rPr>
          <w:rFonts w:hint="eastAsia" w:ascii="宋体" w:hAnsi="宋体" w:eastAsia="宋体" w:cs="宋体"/>
          <w:color w:val="auto"/>
          <w:spacing w:val="0"/>
          <w:highlight w:val="none"/>
        </w:rPr>
        <w:t xml:space="preserve">加盖电子公章</w:t>
      </w:r>
      <w:r>
        <w:rPr>
          <w:rFonts w:hint="eastAsia" w:ascii="宋体" w:hAnsi="宋体" w:eastAsia="宋体" w:cs="宋体"/>
          <w:color w:val="auto"/>
          <w:spacing w:val="0"/>
          <w:highlight w:val="none"/>
        </w:rPr>
        <w:t xml:space="preserve">）</w:t>
      </w:r>
      <w:r/>
    </w:p>
    <w:p>
      <w:pPr>
        <w:ind w:firstLine="5103"/>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lang w:val="zh-CN"/>
        </w:rPr>
        <w:t xml:space="preserve">日   期：    年   月  日</w:t>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MS Mincho">
    <w:panose1 w:val="020206030504050903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等线">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6"/>
      <w:isLgl/>
      <w:suff w:val="tab"/>
      <w:lvlText w:val="%1.%2"/>
      <w:lvlJc w:val="left"/>
      <w:pPr>
        <w:ind w:left="425" w:hanging="425"/>
      </w:pPr>
      <w:rPr>
        <w:rFonts w:hint="eastAsia" w:ascii="Arial Unicode MS" w:hAnsi="Arial Unicode MS" w:eastAsia="微软雅黑"/>
        <w:b/>
        <w:i w:val="0"/>
      </w:rPr>
    </w:lvl>
    <w:lvl w:ilvl="2">
      <w:start w:val="1"/>
      <w:numFmt w:val="decimal"/>
      <w:pStyle w:val="10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9"/>
      <w:isLgl w:val="false"/>
      <w:suff w:val="tab"/>
      <w:lvlText w:val="%6."/>
      <w:lvlJc w:val="left"/>
      <w:pPr>
        <w:ind w:left="4320" w:hanging="360"/>
        <w:tabs>
          <w:tab w:val="left" w:pos="4320" w:leader="none"/>
        </w:tabs>
      </w:pPr>
    </w:lvl>
    <w:lvl w:ilvl="6">
      <w:start w:val="1"/>
      <w:numFmt w:val="decimal"/>
      <w:pStyle w:val="1090"/>
      <w:isLgl w:val="false"/>
      <w:suff w:val="tab"/>
      <w:lvlText w:val="%7."/>
      <w:lvlJc w:val="left"/>
      <w:pPr>
        <w:ind w:left="5040" w:hanging="360"/>
        <w:tabs>
          <w:tab w:val="left" w:pos="5040" w:leader="none"/>
        </w:tabs>
      </w:pPr>
    </w:lvl>
    <w:lvl w:ilvl="7">
      <w:start w:val="1"/>
      <w:numFmt w:val="decimal"/>
      <w:pStyle w:val="1091"/>
      <w:isLgl w:val="false"/>
      <w:suff w:val="tab"/>
      <w:lvlText w:val="%8."/>
      <w:lvlJc w:val="left"/>
      <w:pPr>
        <w:ind w:left="5760" w:hanging="360"/>
        <w:tabs>
          <w:tab w:val="left" w:pos="5760" w:leader="none"/>
        </w:tabs>
      </w:pPr>
    </w:lvl>
    <w:lvl w:ilvl="8">
      <w:start w:val="1"/>
      <w:numFmt w:val="decimal"/>
      <w:pStyle w:val="1092"/>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4"/>
    <w:uiPriority w:val="10"/>
    <w:rPr>
      <w:sz w:val="48"/>
      <w:szCs w:val="48"/>
    </w:rPr>
  </w:style>
  <w:style w:type="character" w:styleId="748">
    <w:name w:val="Subtitle Char"/>
    <w:basedOn w:val="899"/>
    <w:link w:val="926"/>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3"/>
    <w:uiPriority w:val="99"/>
  </w:style>
  <w:style w:type="character" w:styleId="754">
    <w:name w:val="Footer Char"/>
    <w:basedOn w:val="899"/>
    <w:link w:val="922"/>
    <w:uiPriority w:val="99"/>
  </w:style>
  <w:style w:type="character" w:styleId="755">
    <w:name w:val="Caption Char"/>
    <w:basedOn w:val="904"/>
    <w:link w:val="922"/>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link w:val="1095"/>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4"/>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1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6"/>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6"/>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4"/>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3"/>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9"/>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40"/>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3"/>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31"/>
    <w:uiPriority w:val="0"/>
    <w:qFormat/>
    <w:rPr>
      <w:rFonts w:ascii="宋体"/>
      <w:sz w:val="18"/>
      <w:szCs w:val="18"/>
    </w:rPr>
  </w:style>
  <w:style w:type="paragraph" w:styleId="906">
    <w:name w:val="annotation text"/>
    <w:basedOn w:val="889"/>
    <w:link w:val="1052"/>
    <w:uiPriority w:val="99"/>
    <w:qFormat/>
    <w:pPr>
      <w:jc w:val="left"/>
    </w:pPr>
  </w:style>
  <w:style w:type="paragraph" w:styleId="907">
    <w:name w:val="Body Text 3"/>
    <w:basedOn w:val="889"/>
    <w:link w:val="1069"/>
    <w:uiPriority w:val="0"/>
    <w:qFormat/>
    <w:rPr>
      <w:rFonts w:ascii="宋体"/>
      <w:sz w:val="24"/>
      <w:szCs w:val="20"/>
    </w:rPr>
  </w:style>
  <w:style w:type="paragraph" w:styleId="908">
    <w:name w:val="Body Text"/>
    <w:basedOn w:val="889"/>
    <w:next w:val="909"/>
    <w:link w:val="1058"/>
    <w:uiPriority w:val="0"/>
    <w:qFormat/>
    <w:pPr>
      <w:jc w:val="center"/>
    </w:pPr>
    <w:rPr>
      <w:rFonts w:eastAsia="幼圆"/>
      <w:b/>
      <w:bCs/>
      <w:sz w:val="44"/>
    </w:rPr>
  </w:style>
  <w:style w:type="paragraph" w:styleId="909" w:customStyle="1">
    <w:name w:val="一级条标题"/>
    <w:basedOn w:val="910"/>
    <w:next w:val="9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0" w:customStyle="1">
    <w:name w:val="章标题"/>
    <w:next w:val="889"/>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11" w:customStyle="1">
    <w:name w:val="段"/>
    <w:next w:val="88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12">
    <w:name w:val="Body Text Indent"/>
    <w:basedOn w:val="889"/>
    <w:next w:val="913"/>
    <w:link w:val="1020"/>
    <w:uiPriority w:val="0"/>
    <w:qFormat/>
    <w:pPr>
      <w:ind w:left="420"/>
      <w:spacing w:after="120"/>
    </w:pPr>
  </w:style>
  <w:style w:type="paragraph" w:styleId="913">
    <w:name w:val="envelope return"/>
    <w:basedOn w:val="889"/>
    <w:uiPriority w:val="0"/>
    <w:qFormat/>
    <w:rPr>
      <w:rFonts w:ascii="Arial" w:hAnsi="Arial" w:eastAsia="宋体" w:cs="宋体"/>
    </w:rPr>
  </w:style>
  <w:style w:type="paragraph" w:styleId="914">
    <w:name w:val="index 4"/>
    <w:basedOn w:val="889"/>
    <w:next w:val="889"/>
    <w:uiPriority w:val="0"/>
    <w:qFormat/>
    <w:pPr>
      <w:ind w:left="600"/>
    </w:pPr>
    <w:rPr>
      <w:rFonts w:ascii="Calibri" w:hAnsi="Calibri"/>
    </w:rPr>
  </w:style>
  <w:style w:type="paragraph" w:styleId="915">
    <w:name w:val="toc 5"/>
    <w:basedOn w:val="889"/>
    <w:next w:val="889"/>
    <w:uiPriority w:val="39"/>
    <w:unhideWhenUsed/>
    <w:qFormat/>
    <w:pPr>
      <w:ind w:left="1680"/>
    </w:pPr>
    <w:rPr>
      <w:rFonts w:ascii="Calibri" w:hAnsi="Calibri"/>
      <w:szCs w:val="22"/>
    </w:rPr>
  </w:style>
  <w:style w:type="paragraph" w:styleId="916">
    <w:name w:val="toc 3"/>
    <w:basedOn w:val="889"/>
    <w:next w:val="889"/>
    <w:uiPriority w:val="39"/>
    <w:qFormat/>
    <w:pPr>
      <w:ind w:left="840"/>
    </w:pPr>
    <w:rPr>
      <w:rFonts w:ascii="Calibri" w:hAnsi="Calibri"/>
      <w:szCs w:val="22"/>
    </w:rPr>
  </w:style>
  <w:style w:type="paragraph" w:styleId="917">
    <w:name w:val="Plain Text"/>
    <w:basedOn w:val="889"/>
    <w:link w:val="1025"/>
    <w:uiPriority w:val="0"/>
    <w:qFormat/>
    <w:rPr>
      <w:rFonts w:ascii="Ari"/>
      <w:sz w:val="20"/>
      <w:szCs w:val="20"/>
    </w:rPr>
  </w:style>
  <w:style w:type="paragraph" w:styleId="918">
    <w:name w:val="toc 8"/>
    <w:basedOn w:val="889"/>
    <w:next w:val="889"/>
    <w:uiPriority w:val="39"/>
    <w:unhideWhenUsed/>
    <w:qFormat/>
    <w:pPr>
      <w:ind w:left="2940"/>
    </w:pPr>
    <w:rPr>
      <w:rFonts w:ascii="Calibri" w:hAnsi="Calibri"/>
      <w:szCs w:val="22"/>
    </w:rPr>
  </w:style>
  <w:style w:type="paragraph" w:styleId="919">
    <w:name w:val="Date"/>
    <w:basedOn w:val="889"/>
    <w:next w:val="889"/>
    <w:link w:val="1032"/>
    <w:uiPriority w:val="0"/>
    <w:unhideWhenUsed/>
    <w:qFormat/>
  </w:style>
  <w:style w:type="paragraph" w:styleId="920">
    <w:name w:val="Body Text Indent 2"/>
    <w:basedOn w:val="889"/>
    <w:link w:val="1051"/>
    <w:uiPriority w:val="99"/>
    <w:unhideWhenUsed/>
    <w:qFormat/>
    <w:pPr>
      <w:ind w:firstLine="525"/>
      <w:spacing w:line="420" w:lineRule="exact"/>
    </w:pPr>
    <w:rPr>
      <w:rFonts w:ascii="宋体"/>
      <w:sz w:val="20"/>
      <w:szCs w:val="20"/>
    </w:rPr>
  </w:style>
  <w:style w:type="paragraph" w:styleId="921">
    <w:name w:val="Balloon Text"/>
    <w:basedOn w:val="889"/>
    <w:link w:val="1072"/>
    <w:uiPriority w:val="0"/>
    <w:qFormat/>
    <w:rPr>
      <w:sz w:val="18"/>
      <w:szCs w:val="18"/>
    </w:rPr>
  </w:style>
  <w:style w:type="paragraph" w:styleId="922">
    <w:name w:val="Footer"/>
    <w:basedOn w:val="889"/>
    <w:link w:val="1063"/>
    <w:uiPriority w:val="99"/>
    <w:qFormat/>
    <w:pPr>
      <w:jc w:val="left"/>
      <w:tabs>
        <w:tab w:val="center" w:pos="4153" w:leader="none"/>
        <w:tab w:val="right" w:pos="8306" w:leader="none"/>
      </w:tabs>
    </w:pPr>
    <w:rPr>
      <w:sz w:val="18"/>
      <w:szCs w:val="18"/>
    </w:rPr>
  </w:style>
  <w:style w:type="paragraph" w:styleId="923">
    <w:name w:val="Header"/>
    <w:basedOn w:val="889"/>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89"/>
    <w:next w:val="889"/>
    <w:uiPriority w:val="39"/>
    <w:qFormat/>
  </w:style>
  <w:style w:type="paragraph" w:styleId="925">
    <w:name w:val="toc 4"/>
    <w:basedOn w:val="889"/>
    <w:next w:val="889"/>
    <w:uiPriority w:val="39"/>
    <w:unhideWhenUsed/>
    <w:qFormat/>
    <w:pPr>
      <w:ind w:left="1260"/>
    </w:pPr>
    <w:rPr>
      <w:rFonts w:ascii="Calibri" w:hAnsi="Calibri"/>
      <w:szCs w:val="22"/>
    </w:rPr>
  </w:style>
  <w:style w:type="paragraph" w:styleId="926">
    <w:name w:val="Subtitle"/>
    <w:basedOn w:val="889"/>
    <w:next w:val="889"/>
    <w:link w:val="1048"/>
    <w:uiPriority w:val="0"/>
    <w:qFormat/>
    <w:pPr>
      <w:jc w:val="center"/>
      <w:spacing w:before="240" w:after="60" w:line="312" w:lineRule="auto"/>
      <w:outlineLvl w:val="1"/>
    </w:pPr>
    <w:rPr>
      <w:rFonts w:ascii="Cambria" w:hAnsi="Cambria"/>
      <w:b/>
      <w:bCs/>
      <w:sz w:val="32"/>
      <w:szCs w:val="32"/>
    </w:rPr>
  </w:style>
  <w:style w:type="paragraph" w:styleId="927">
    <w:name w:val="toc 6"/>
    <w:basedOn w:val="889"/>
    <w:next w:val="889"/>
    <w:uiPriority w:val="39"/>
    <w:unhideWhenUsed/>
    <w:qFormat/>
    <w:pPr>
      <w:ind w:left="2100"/>
    </w:pPr>
    <w:rPr>
      <w:rFonts w:ascii="Calibri" w:hAnsi="Calibri"/>
      <w:szCs w:val="22"/>
    </w:rPr>
  </w:style>
  <w:style w:type="paragraph" w:styleId="928">
    <w:name w:val="Body Text Indent 3"/>
    <w:basedOn w:val="889"/>
    <w:link w:val="1070"/>
    <w:uiPriority w:val="0"/>
    <w:qFormat/>
    <w:pPr>
      <w:ind w:left="420"/>
      <w:spacing w:after="120"/>
    </w:pPr>
    <w:rPr>
      <w:sz w:val="16"/>
      <w:szCs w:val="20"/>
    </w:rPr>
  </w:style>
  <w:style w:type="paragraph" w:styleId="929">
    <w:name w:val="toc 2"/>
    <w:basedOn w:val="889"/>
    <w:next w:val="889"/>
    <w:uiPriority w:val="39"/>
    <w:qFormat/>
    <w:pPr>
      <w:ind w:left="420"/>
    </w:pPr>
    <w:rPr>
      <w:rFonts w:ascii="Calibri" w:hAnsi="Calibri"/>
      <w:szCs w:val="22"/>
    </w:rPr>
  </w:style>
  <w:style w:type="paragraph" w:styleId="930">
    <w:name w:val="toc 9"/>
    <w:basedOn w:val="889"/>
    <w:next w:val="889"/>
    <w:uiPriority w:val="39"/>
    <w:unhideWhenUsed/>
    <w:qFormat/>
    <w:pPr>
      <w:ind w:left="3360"/>
    </w:pPr>
    <w:rPr>
      <w:rFonts w:ascii="Calibri" w:hAnsi="Calibri"/>
      <w:szCs w:val="22"/>
    </w:rPr>
  </w:style>
  <w:style w:type="paragraph" w:styleId="931">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2">
    <w:name w:val="Normal (Web)"/>
    <w:basedOn w:val="889"/>
    <w:uiPriority w:val="99"/>
    <w:qFormat/>
    <w:pPr>
      <w:jc w:val="left"/>
      <w:spacing w:before="100" w:beforeAutospacing="1" w:after="100" w:afterAutospacing="1"/>
      <w:widowControl/>
    </w:pPr>
    <w:rPr>
      <w:rFonts w:ascii="宋体" w:hAnsi="宋体" w:cs="宋体"/>
      <w:sz w:val="24"/>
    </w:rPr>
  </w:style>
  <w:style w:type="paragraph" w:styleId="933">
    <w:name w:val="index 1"/>
    <w:basedOn w:val="889"/>
    <w:next w:val="889"/>
    <w:uiPriority w:val="0"/>
    <w:qFormat/>
    <w:pPr>
      <w:jc w:val="center"/>
      <w:spacing w:line="220" w:lineRule="exact"/>
    </w:pPr>
    <w:rPr>
      <w:rFonts w:ascii="仿宋_GB2312" w:hAnsi="Calibri" w:eastAsia="仿宋_GB2312"/>
      <w:szCs w:val="22"/>
    </w:rPr>
  </w:style>
  <w:style w:type="paragraph" w:styleId="934">
    <w:name w:val="Title"/>
    <w:basedOn w:val="889"/>
    <w:link w:val="1028"/>
    <w:uiPriority w:val="0"/>
    <w:qFormat/>
    <w:pPr>
      <w:jc w:val="center"/>
      <w:spacing w:before="240" w:after="60" w:line="420" w:lineRule="atLeast"/>
      <w:outlineLvl w:val="0"/>
    </w:pPr>
    <w:rPr>
      <w:rFonts w:ascii="Arial" w:hAnsi="Arial"/>
      <w:b/>
      <w:sz w:val="32"/>
      <w:szCs w:val="20"/>
    </w:rPr>
  </w:style>
  <w:style w:type="paragraph" w:styleId="935">
    <w:name w:val="annotation subject"/>
    <w:basedOn w:val="906"/>
    <w:next w:val="906"/>
    <w:link w:val="1061"/>
    <w:uiPriority w:val="0"/>
    <w:qFormat/>
    <w:rPr>
      <w:b/>
      <w:bCs/>
    </w:rPr>
  </w:style>
  <w:style w:type="paragraph" w:styleId="936">
    <w:name w:val="Body Text First Indent"/>
    <w:basedOn w:val="908"/>
    <w:link w:val="1083"/>
    <w:uiPriority w:val="0"/>
    <w:semiHidden/>
    <w:unhideWhenUsed/>
    <w:qFormat/>
    <w:pPr>
      <w:ind w:firstLine="420"/>
      <w:jc w:val="both"/>
      <w:spacing w:after="120"/>
    </w:pPr>
    <w:rPr>
      <w:rFonts w:eastAsia="宋体"/>
      <w:b w:val="0"/>
      <w:bCs w:val="0"/>
      <w:sz w:val="21"/>
    </w:rPr>
  </w:style>
  <w:style w:type="paragraph" w:styleId="937">
    <w:name w:val="Body Text First Indent 2"/>
    <w:basedOn w:val="912"/>
    <w:next w:val="889"/>
    <w:uiPriority w:val="99"/>
    <w:qFormat/>
    <w:pPr>
      <w:ind w:firstLine="420"/>
    </w:pPr>
    <w:rPr>
      <w:rFonts w:ascii="Times New Roman" w:hAnsi="Times New Roman" w:eastAsia="宋体" w:cs="宋体"/>
      <w:szCs w:val="24"/>
    </w:rPr>
  </w:style>
  <w:style w:type="table" w:styleId="938">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uiPriority w:val="0"/>
    <w:qFormat/>
    <w:rPr>
      <w:rFonts w:cs="Times New Roman"/>
      <w:b/>
    </w:rPr>
  </w:style>
  <w:style w:type="character" w:styleId="940">
    <w:name w:val="page number"/>
    <w:uiPriority w:val="0"/>
    <w:qFormat/>
    <w:rPr>
      <w:rFonts w:eastAsia="宋体"/>
      <w:b/>
      <w:spacing w:val="0"/>
      <w:sz w:val="24"/>
      <w:szCs w:val="24"/>
      <w:lang w:val="en-US" w:eastAsia="zh-CN" w:bidi="ar-SA"/>
    </w:rPr>
  </w:style>
  <w:style w:type="character" w:styleId="941">
    <w:name w:val="FollowedHyperlink"/>
    <w:uiPriority w:val="0"/>
    <w:qFormat/>
    <w:rPr>
      <w:color w:val="800080"/>
      <w:u w:val="single"/>
    </w:rPr>
  </w:style>
  <w:style w:type="character" w:styleId="942">
    <w:name w:val="Emphasis"/>
    <w:uiPriority w:val="0"/>
    <w:qFormat/>
    <w:rPr>
      <w:color w:val="cc0000"/>
    </w:rPr>
  </w:style>
  <w:style w:type="character" w:styleId="943">
    <w:name w:val="Hyperlink"/>
    <w:uiPriority w:val="99"/>
    <w:qFormat/>
    <w:rPr>
      <w:color w:val="0000ff"/>
      <w:u w:val="single"/>
    </w:rPr>
  </w:style>
  <w:style w:type="character" w:styleId="944">
    <w:name w:val="annotation reference"/>
    <w:uiPriority w:val="99"/>
    <w:qFormat/>
    <w:rPr>
      <w:sz w:val="21"/>
      <w:szCs w:val="21"/>
    </w:rPr>
  </w:style>
  <w:style w:type="character" w:styleId="945">
    <w:name w:val="HTML Cite"/>
    <w:uiPriority w:val="0"/>
    <w:qFormat/>
    <w:rPr>
      <w:color w:val="008000"/>
    </w:rPr>
  </w:style>
  <w:style w:type="character" w:styleId="946" w:customStyle="1">
    <w:name w:val="标题 1 Char"/>
    <w:uiPriority w:val="0"/>
    <w:qFormat/>
    <w:rPr>
      <w:b/>
      <w:bCs/>
      <w:sz w:val="32"/>
      <w:szCs w:val="44"/>
    </w:rPr>
  </w:style>
  <w:style w:type="paragraph" w:styleId="947" w:customStyle="1">
    <w:name w:val="正文缩进1"/>
    <w:basedOn w:val="889"/>
    <w:uiPriority w:val="0"/>
    <w:qFormat/>
    <w:pPr>
      <w:ind w:firstLine="420"/>
    </w:pPr>
    <w:rPr>
      <w:szCs w:val="20"/>
    </w:rPr>
  </w:style>
  <w:style w:type="paragraph" w:styleId="948" w:customStyle="1">
    <w:name w:val="列出段落1"/>
    <w:basedOn w:val="889"/>
    <w:uiPriority w:val="0"/>
    <w:qFormat/>
    <w:pPr>
      <w:ind w:firstLine="420"/>
    </w:pPr>
  </w:style>
  <w:style w:type="paragraph" w:styleId="949" w:customStyle="1">
    <w:name w:val="标题 3_0"/>
    <w:basedOn w:val="950"/>
    <w:next w:val="950"/>
    <w:link w:val="1011"/>
    <w:uiPriority w:val="0"/>
    <w:qFormat/>
    <w:pPr>
      <w:keepLines/>
      <w:keepNext/>
      <w:spacing w:before="260" w:after="260" w:line="416" w:lineRule="auto"/>
      <w:outlineLvl w:val="2"/>
    </w:pPr>
    <w:rPr>
      <w:b/>
      <w:bCs/>
      <w:sz w:val="32"/>
      <w:szCs w:val="32"/>
    </w:rPr>
  </w:style>
  <w:style w:type="paragraph" w:styleId="9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51" w:customStyle="1">
    <w:name w:val="引用1"/>
    <w:basedOn w:val="889"/>
    <w:next w:val="889"/>
    <w:link w:val="1016"/>
    <w:uiPriority w:val="0"/>
    <w:qFormat/>
    <w:rPr>
      <w:i/>
      <w:iCs/>
      <w:color w:val="000000"/>
      <w:sz w:val="20"/>
      <w:szCs w:val="20"/>
    </w:rPr>
  </w:style>
  <w:style w:type="paragraph" w:styleId="952" w:customStyle="1">
    <w:name w:val="标题 1_0"/>
    <w:basedOn w:val="950"/>
    <w:next w:val="950"/>
    <w:link w:val="1017"/>
    <w:uiPriority w:val="0"/>
    <w:qFormat/>
    <w:pPr>
      <w:keepLines/>
      <w:keepNext/>
      <w:spacing w:before="340" w:after="330" w:line="578" w:lineRule="auto"/>
      <w:outlineLvl w:val="0"/>
    </w:pPr>
    <w:rPr>
      <w:b/>
      <w:bCs/>
      <w:sz w:val="44"/>
      <w:szCs w:val="44"/>
    </w:rPr>
  </w:style>
  <w:style w:type="paragraph" w:styleId="953" w:customStyle="1">
    <w:name w:val="标题 4_0"/>
    <w:basedOn w:val="950"/>
    <w:next w:val="950"/>
    <w:link w:val="1022"/>
    <w:uiPriority w:val="0"/>
    <w:qFormat/>
    <w:pPr>
      <w:keepLines/>
      <w:keepNext/>
      <w:spacing w:before="280" w:after="290" w:line="376" w:lineRule="auto"/>
      <w:outlineLvl w:val="3"/>
    </w:pPr>
    <w:rPr>
      <w:rFonts w:ascii="Arial" w:hAnsi="Arial" w:eastAsia="黑体"/>
      <w:b/>
      <w:bCs/>
      <w:sz w:val="28"/>
      <w:szCs w:val="28"/>
    </w:rPr>
  </w:style>
  <w:style w:type="paragraph" w:styleId="954" w:customStyle="1">
    <w:name w:val="标题5"/>
    <w:basedOn w:val="892"/>
    <w:link w:val="1029"/>
    <w:uiPriority w:val="0"/>
    <w:qFormat/>
    <w:pPr>
      <w:numPr>
        <w:numId w:val="0"/>
      </w:numPr>
      <w:spacing w:line="413" w:lineRule="auto"/>
    </w:pPr>
    <w:rPr>
      <w:rFonts w:ascii="Arial" w:hAnsi="Arial"/>
      <w:sz w:val="24"/>
    </w:rPr>
  </w:style>
  <w:style w:type="paragraph" w:styleId="955" w:customStyle="1">
    <w:name w:val="明显引用1"/>
    <w:basedOn w:val="889"/>
    <w:next w:val="889"/>
    <w:link w:val="1035"/>
    <w:uiPriority w:val="0"/>
    <w:qFormat/>
    <w:pPr>
      <w:ind w:left="936" w:right="936"/>
      <w:spacing w:before="200" w:after="280"/>
      <w:pBdr>
        <w:bottom w:val="single" w:color="4F81BD" w:sz="4" w:space="4"/>
      </w:pBdr>
    </w:pPr>
    <w:rPr>
      <w:b/>
      <w:bCs/>
      <w:i/>
      <w:iCs/>
      <w:color w:val="4f81bd"/>
      <w:sz w:val="20"/>
      <w:szCs w:val="20"/>
    </w:rPr>
  </w:style>
  <w:style w:type="paragraph" w:styleId="956" w:customStyle="1">
    <w:name w:val="正文文本_0"/>
    <w:basedOn w:val="950"/>
    <w:link w:val="1047"/>
    <w:uiPriority w:val="0"/>
    <w:qFormat/>
    <w:pPr>
      <w:spacing w:after="120"/>
    </w:pPr>
    <w:rPr>
      <w:sz w:val="20"/>
    </w:rPr>
  </w:style>
  <w:style w:type="paragraph" w:styleId="957" w:customStyle="1">
    <w:name w:val="标题 5_0"/>
    <w:basedOn w:val="950"/>
    <w:next w:val="950"/>
    <w:link w:val="1050"/>
    <w:uiPriority w:val="0"/>
    <w:qFormat/>
    <w:pPr>
      <w:keepLines/>
      <w:keepNext/>
      <w:spacing w:before="280" w:after="290" w:line="372" w:lineRule="auto"/>
      <w:outlineLvl w:val="4"/>
    </w:pPr>
    <w:rPr>
      <w:rFonts w:ascii="Calibri" w:hAnsi="Calibri"/>
      <w:b/>
      <w:bCs/>
      <w:sz w:val="28"/>
      <w:szCs w:val="28"/>
    </w:rPr>
  </w:style>
  <w:style w:type="paragraph" w:styleId="958" w:customStyle="1">
    <w:name w:val="标题4"/>
    <w:basedOn w:val="891"/>
    <w:next w:val="914"/>
    <w:link w:val="1064"/>
    <w:uiPriority w:val="0"/>
    <w:qFormat/>
    <w:pPr>
      <w:numPr>
        <w:numId w:val="0"/>
      </w:numPr>
      <w:spacing w:line="413" w:lineRule="auto"/>
    </w:pPr>
    <w:rPr>
      <w:rFonts w:ascii="Arial" w:hAnsi="Arial"/>
      <w:sz w:val="24"/>
    </w:rPr>
  </w:style>
  <w:style w:type="paragraph" w:styleId="959" w:customStyle="1">
    <w:name w:val="标题 2_0"/>
    <w:basedOn w:val="950"/>
    <w:next w:val="950"/>
    <w:link w:val="1076"/>
    <w:uiPriority w:val="0"/>
    <w:unhideWhenUsed/>
    <w:qFormat/>
    <w:pPr>
      <w:keepLines/>
      <w:keepNext/>
      <w:spacing w:before="260" w:after="260" w:line="416" w:lineRule="auto"/>
      <w:outlineLvl w:val="1"/>
    </w:pPr>
    <w:rPr>
      <w:rFonts w:ascii="Cambria" w:hAnsi="Cambria"/>
      <w:b/>
      <w:bCs/>
      <w:sz w:val="32"/>
      <w:szCs w:val="32"/>
    </w:rPr>
  </w:style>
  <w:style w:type="paragraph" w:styleId="960" w:customStyle="1">
    <w:name w:val="List Paragraph1"/>
    <w:basedOn w:val="889"/>
    <w:link w:val="1080"/>
    <w:uiPriority w:val="99"/>
    <w:qFormat/>
    <w:pPr>
      <w:ind w:firstLine="420"/>
    </w:pPr>
  </w:style>
  <w:style w:type="paragraph" w:styleId="961"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62"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5" w:customStyle="1">
    <w:name w:val="空半行"/>
    <w:basedOn w:val="889"/>
    <w:uiPriority w:val="0"/>
    <w:qFormat/>
    <w:pPr>
      <w:spacing w:line="120" w:lineRule="exact"/>
    </w:pPr>
    <w:rPr>
      <w:rFonts w:ascii="Calibri" w:hAnsi="Calibri" w:eastAsia="仿宋_GB2312"/>
      <w:color w:val="ffffff"/>
      <w:sz w:val="30"/>
      <w:szCs w:val="22"/>
    </w:rPr>
  </w:style>
  <w:style w:type="paragraph" w:styleId="966"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7" w:customStyle="1">
    <w:name w:val="格式３"/>
    <w:basedOn w:val="889"/>
    <w:uiPriority w:val="0"/>
    <w:qFormat/>
    <w:pPr>
      <w:ind w:left="600" w:hanging="600"/>
      <w:spacing w:line="420" w:lineRule="exact"/>
    </w:pPr>
    <w:rPr>
      <w:rFonts w:ascii="宋体" w:hAnsi="宋体"/>
      <w:color w:val="000000"/>
      <w:sz w:val="24"/>
      <w:szCs w:val="20"/>
    </w:rPr>
  </w:style>
  <w:style w:type="paragraph" w:styleId="968" w:customStyle="1">
    <w:name w:val="正文1"/>
    <w:uiPriority w:val="0"/>
    <w:qFormat/>
    <w:pPr>
      <w:jc w:val="both"/>
      <w:widowControl w:val="off"/>
    </w:pPr>
    <w:rPr>
      <w:rFonts w:ascii="Calibri" w:hAnsi="Calibri" w:eastAsia="宋体" w:cs="Times New Roman"/>
      <w:lang w:val="en-US" w:eastAsia="zh-CN" w:bidi="ar-SA"/>
    </w:rPr>
  </w:style>
  <w:style w:type="paragraph" w:styleId="969"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70" w:customStyle="1">
    <w:name w:val="正文空2字"/>
    <w:basedOn w:val="889"/>
    <w:uiPriority w:val="0"/>
    <w:qFormat/>
    <w:pPr>
      <w:ind w:firstLine="200"/>
      <w:spacing w:line="360" w:lineRule="auto"/>
    </w:pPr>
    <w:rPr>
      <w:sz w:val="24"/>
      <w:lang w:bidi="en-US"/>
    </w:rPr>
  </w:style>
  <w:style w:type="paragraph" w:styleId="97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2" w:customStyle="1">
    <w:name w:val="目录 5_0"/>
    <w:basedOn w:val="950"/>
    <w:next w:val="950"/>
    <w:uiPriority w:val="39"/>
    <w:qFormat/>
    <w:pPr>
      <w:ind w:left="1680"/>
    </w:pPr>
    <w:rPr>
      <w:rFonts w:ascii="Calibri" w:hAnsi="Calibri"/>
    </w:rPr>
  </w:style>
  <w:style w:type="paragraph" w:styleId="973" w:customStyle="1">
    <w:name w:val="修订1"/>
    <w:uiPriority w:val="0"/>
    <w:qFormat/>
    <w:rPr>
      <w:rFonts w:ascii="Times New Roman" w:hAnsi="Times New Roman" w:eastAsia="宋体" w:cs="Times New Roman"/>
      <w:sz w:val="21"/>
      <w:szCs w:val="24"/>
      <w:lang w:val="en-US" w:eastAsia="zh-CN" w:bidi="ar-SA"/>
    </w:rPr>
  </w:style>
  <w:style w:type="paragraph" w:styleId="974" w:customStyle="1">
    <w:name w:val="标题 11"/>
    <w:basedOn w:val="968"/>
    <w:next w:val="96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5" w:customStyle="1">
    <w:name w:val="正文 + 行距: 固定值 20 磅"/>
    <w:basedOn w:val="889"/>
    <w:uiPriority w:val="0"/>
    <w:qFormat/>
    <w:pPr>
      <w:ind w:firstLine="716"/>
      <w:spacing w:line="400" w:lineRule="exact"/>
    </w:pPr>
    <w:rPr>
      <w:rFonts w:ascii="Calibri" w:hAnsi="Calibri"/>
      <w:szCs w:val="22"/>
    </w:rPr>
  </w:style>
  <w:style w:type="paragraph" w:styleId="976"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7" w:customStyle="1">
    <w:name w:val="表格文字"/>
    <w:basedOn w:val="889"/>
    <w:link w:val="1081"/>
    <w:uiPriority w:val="0"/>
    <w:qFormat/>
    <w:pPr>
      <w:jc w:val="left"/>
      <w:spacing w:line="420" w:lineRule="atLeast"/>
    </w:pPr>
    <w:rPr>
      <w:rFonts w:ascii="Calibri" w:hAnsi="Calibri"/>
      <w:szCs w:val="22"/>
    </w:rPr>
  </w:style>
  <w:style w:type="paragraph" w:styleId="978"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9"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80" w:customStyle="1">
    <w:name w:val="表格"/>
    <w:basedOn w:val="889"/>
    <w:uiPriority w:val="0"/>
    <w:qFormat/>
    <w:pPr>
      <w:jc w:val="center"/>
    </w:pPr>
    <w:rPr>
      <w:rFonts w:ascii="华文细黑" w:hAnsi="华文细黑"/>
      <w:szCs w:val="22"/>
    </w:rPr>
  </w:style>
  <w:style w:type="paragraph" w:styleId="981"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3" w:customStyle="1">
    <w:name w:val="列出段落2"/>
    <w:basedOn w:val="889"/>
    <w:uiPriority w:val="99"/>
    <w:qFormat/>
    <w:pPr>
      <w:ind w:firstLine="420"/>
    </w:pPr>
  </w:style>
  <w:style w:type="paragraph" w:styleId="984" w:customStyle="1">
    <w:name w:val="6'"/>
    <w:basedOn w:val="889"/>
    <w:uiPriority w:val="0"/>
    <w:qFormat/>
    <w:pPr>
      <w:jc w:val="center"/>
      <w:spacing w:line="320" w:lineRule="exact"/>
    </w:pPr>
    <w:rPr>
      <w:rFonts w:ascii="Calibri" w:hAnsi="Calibri"/>
      <w:spacing w:val="20"/>
      <w:szCs w:val="22"/>
    </w:rPr>
  </w:style>
  <w:style w:type="paragraph" w:styleId="985" w:customStyle="1">
    <w:name w:val="Char Char Char Char Char Char Char"/>
    <w:basedOn w:val="889"/>
    <w:uiPriority w:val="0"/>
    <w:qFormat/>
    <w:pPr>
      <w:spacing w:line="360" w:lineRule="auto"/>
    </w:pPr>
    <w:rPr>
      <w:sz w:val="24"/>
      <w:szCs w:val="20"/>
    </w:rPr>
  </w:style>
  <w:style w:type="paragraph" w:styleId="986" w:customStyle="1">
    <w:name w:val="2方案格式2"/>
    <w:basedOn w:val="966"/>
    <w:uiPriority w:val="0"/>
    <w:qFormat/>
    <w:pPr>
      <w:numPr>
        <w:ilvl w:val="1"/>
      </w:numPr>
      <w:spacing w:line="240" w:lineRule="auto"/>
      <w:outlineLvl w:val="1"/>
    </w:pPr>
    <w:rPr>
      <w:sz w:val="44"/>
    </w:rPr>
  </w:style>
  <w:style w:type="paragraph" w:styleId="98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文档正文"/>
    <w:basedOn w:val="889"/>
    <w:uiPriority w:val="0"/>
    <w:qFormat/>
    <w:pPr>
      <w:ind w:firstLine="567"/>
      <w:spacing w:line="480" w:lineRule="atLeast"/>
    </w:pPr>
    <w:rPr>
      <w:rFonts w:ascii="Ari" w:eastAsia="Ari"/>
      <w:sz w:val="28"/>
      <w:szCs w:val="20"/>
    </w:rPr>
  </w:style>
  <w:style w:type="paragraph" w:styleId="989"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90" w:customStyle="1">
    <w:name w:val="目录 4_0"/>
    <w:basedOn w:val="950"/>
    <w:next w:val="950"/>
    <w:uiPriority w:val="39"/>
    <w:qFormat/>
    <w:pPr>
      <w:ind w:left="1260"/>
    </w:pPr>
    <w:rPr>
      <w:rFonts w:ascii="Calibri" w:hAnsi="Calibri"/>
    </w:rPr>
  </w:style>
  <w:style w:type="paragraph" w:styleId="991" w:customStyle="1">
    <w:name w:val="目录 3_0"/>
    <w:basedOn w:val="950"/>
    <w:next w:val="950"/>
    <w:uiPriority w:val="39"/>
    <w:qFormat/>
    <w:pPr>
      <w:ind w:left="840"/>
    </w:pPr>
    <w:rPr>
      <w:rFonts w:ascii="Calibri" w:hAnsi="Calibri"/>
    </w:rPr>
  </w:style>
  <w:style w:type="paragraph" w:styleId="992"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3" w:customStyle="1">
    <w:name w:val="1"/>
    <w:basedOn w:val="889"/>
    <w:next w:val="889"/>
    <w:uiPriority w:val="0"/>
    <w:qFormat/>
    <w:rPr>
      <w:rFonts w:ascii="Calibri" w:hAnsi="Calibri"/>
      <w:szCs w:val="22"/>
    </w:rPr>
  </w:style>
  <w:style w:type="paragraph" w:styleId="994" w:customStyle="1">
    <w:name w:val="Blockquote_0"/>
    <w:basedOn w:val="950"/>
    <w:uiPriority w:val="0"/>
    <w:qFormat/>
    <w:pPr>
      <w:ind w:left="360" w:right="360"/>
      <w:jc w:val="left"/>
      <w:spacing w:before="100" w:after="100"/>
    </w:pPr>
    <w:rPr>
      <w:rFonts w:ascii="Calibri" w:hAnsi="Calibri" w:eastAsia="Times New Roman"/>
      <w:sz w:val="24"/>
      <w:szCs w:val="20"/>
    </w:rPr>
  </w:style>
  <w:style w:type="paragraph" w:styleId="995"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6"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7"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8" w:customStyle="1">
    <w:name w:val="p0"/>
    <w:basedOn w:val="889"/>
    <w:uiPriority w:val="0"/>
    <w:qFormat/>
    <w:pPr>
      <w:widowControl/>
    </w:pPr>
    <w:rPr>
      <w:b/>
      <w:bCs/>
      <w:sz w:val="24"/>
    </w:rPr>
  </w:style>
  <w:style w:type="paragraph" w:styleId="999" w:customStyle="1">
    <w:name w:val="Blockquote"/>
    <w:basedOn w:val="889"/>
    <w:uiPriority w:val="0"/>
    <w:qFormat/>
    <w:pPr>
      <w:ind w:left="360" w:right="360"/>
      <w:jc w:val="left"/>
      <w:spacing w:before="100" w:after="100"/>
    </w:pPr>
    <w:rPr>
      <w:rFonts w:ascii="Calibri" w:hAnsi="Calibri"/>
      <w:sz w:val="24"/>
      <w:szCs w:val="22"/>
    </w:rPr>
  </w:style>
  <w:style w:type="paragraph" w:styleId="1000" w:customStyle="1">
    <w:name w:val="3方案格式3"/>
    <w:basedOn w:val="986"/>
    <w:uiPriority w:val="0"/>
    <w:qFormat/>
    <w:pPr>
      <w:numPr>
        <w:ilvl w:val="2"/>
      </w:numPr>
      <w:outlineLvl w:val="2"/>
    </w:pPr>
    <w:rPr>
      <w:sz w:val="32"/>
    </w:rPr>
  </w:style>
  <w:style w:type="paragraph" w:styleId="1001"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1002" w:customStyle="1">
    <w:name w:val="标题2"/>
    <w:basedOn w:val="891"/>
    <w:next w:val="908"/>
    <w:uiPriority w:val="0"/>
    <w:qFormat/>
    <w:pPr>
      <w:spacing w:before="156" w:after="156" w:line="360" w:lineRule="auto"/>
    </w:pPr>
    <w:rPr>
      <w:bCs w:val="0"/>
      <w:sz w:val="24"/>
    </w:rPr>
  </w:style>
  <w:style w:type="paragraph" w:styleId="1003" w:customStyle="1">
    <w:name w:val="普通正文"/>
    <w:basedOn w:val="889"/>
    <w:uiPriority w:val="0"/>
    <w:qFormat/>
    <w:pPr>
      <w:ind w:firstLine="480"/>
      <w:jc w:val="left"/>
      <w:spacing w:before="120" w:after="120" w:line="360" w:lineRule="auto"/>
    </w:pPr>
    <w:rPr>
      <w:rFonts w:ascii="Arial" w:hAnsi="Arial"/>
      <w:sz w:val="24"/>
    </w:rPr>
  </w:style>
  <w:style w:type="paragraph" w:styleId="1004" w:customStyle="1">
    <w:name w:val="正文11"/>
    <w:uiPriority w:val="0"/>
    <w:qFormat/>
    <w:rPr>
      <w:rFonts w:ascii="Calibri" w:hAnsi="Calibri" w:eastAsia="宋体" w:cs="Calibri"/>
      <w:sz w:val="24"/>
      <w:szCs w:val="24"/>
      <w:lang w:val="en-US" w:eastAsia="zh-CN" w:bidi="ar-SA"/>
    </w:rPr>
  </w:style>
  <w:style w:type="paragraph" w:styleId="1005" w:customStyle="1">
    <w:name w:val="正文2"/>
    <w:basedOn w:val="889"/>
    <w:uiPriority w:val="0"/>
    <w:qFormat/>
    <w:rPr>
      <w:rFonts w:eastAsia="微软雅黑"/>
      <w:sz w:val="24"/>
    </w:rPr>
  </w:style>
  <w:style w:type="paragraph" w:styleId="1006"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7" w:customStyle="1">
    <w:name w:val="纯文本2"/>
    <w:basedOn w:val="889"/>
    <w:uiPriority w:val="0"/>
    <w:qFormat/>
    <w:pPr>
      <w:jc w:val="left"/>
    </w:pPr>
    <w:rPr>
      <w:rFonts w:hint="eastAsia" w:ascii="宋体" w:hAnsi="宋体" w:cs="Courier New"/>
      <w:sz w:val="24"/>
      <w:szCs w:val="20"/>
    </w:rPr>
  </w:style>
  <w:style w:type="paragraph" w:styleId="1008"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9" w:customStyle="1">
    <w:name w:val="明显强调1"/>
    <w:uiPriority w:val="0"/>
    <w:qFormat/>
    <w:rPr>
      <w:b/>
      <w:bCs/>
      <w:i/>
      <w:iCs/>
      <w:color w:val="4f81bd"/>
    </w:rPr>
  </w:style>
  <w:style w:type="character" w:styleId="1010" w:customStyle="1">
    <w:name w:val="批注文字 Char2"/>
    <w:uiPriority w:val="0"/>
    <w:qFormat/>
    <w:rPr>
      <w:sz w:val="21"/>
    </w:rPr>
  </w:style>
  <w:style w:type="character" w:styleId="1011" w:customStyle="1">
    <w:name w:val="标题 3 Char_0"/>
    <w:link w:val="949"/>
    <w:uiPriority w:val="0"/>
    <w:qFormat/>
    <w:rPr>
      <w:b/>
      <w:bCs/>
      <w:sz w:val="32"/>
      <w:szCs w:val="32"/>
    </w:rPr>
  </w:style>
  <w:style w:type="character" w:styleId="1012" w:customStyle="1">
    <w:name w:val="标题 2 字符"/>
    <w:link w:val="891"/>
    <w:uiPriority w:val="0"/>
    <w:qFormat/>
    <w:rPr>
      <w:rFonts w:ascii="Cambria" w:hAnsi="Cambria"/>
      <w:b/>
      <w:bCs/>
      <w:sz w:val="32"/>
      <w:szCs w:val="32"/>
    </w:rPr>
  </w:style>
  <w:style w:type="character" w:styleId="1013" w:customStyle="1">
    <w:name w:val="正文文本 Char2"/>
    <w:uiPriority w:val="99"/>
    <w:semiHidden/>
    <w:qFormat/>
    <w:rPr>
      <w:rFonts w:ascii="Calibri" w:hAnsi="Calibri" w:eastAsia="宋体" w:cs="Times New Roman"/>
    </w:rPr>
  </w:style>
  <w:style w:type="character" w:styleId="1014" w:customStyle="1">
    <w:name w:val="页脚 Char1"/>
    <w:uiPriority w:val="99"/>
    <w:semiHidden/>
    <w:qFormat/>
    <w:rPr>
      <w:rFonts w:ascii="Calibri" w:hAnsi="Calibri" w:eastAsia="宋体" w:cs="Times New Roman"/>
      <w:sz w:val="18"/>
      <w:szCs w:val="18"/>
    </w:rPr>
  </w:style>
  <w:style w:type="character" w:styleId="1015" w:customStyle="1">
    <w:name w:val="明显引用 Char2"/>
    <w:uiPriority w:val="99"/>
    <w:qFormat/>
    <w:rPr>
      <w:b/>
      <w:bCs/>
      <w:i/>
      <w:iCs/>
      <w:color w:val="4f81bd"/>
      <w:sz w:val="21"/>
      <w:szCs w:val="24"/>
    </w:rPr>
  </w:style>
  <w:style w:type="character" w:styleId="1016" w:customStyle="1">
    <w:name w:val="引用 Char"/>
    <w:link w:val="951"/>
    <w:uiPriority w:val="0"/>
    <w:qFormat/>
    <w:rPr>
      <w:i/>
      <w:iCs/>
      <w:color w:val="000000"/>
    </w:rPr>
  </w:style>
  <w:style w:type="character" w:styleId="1017" w:customStyle="1">
    <w:name w:val="标题 1 Char_0"/>
    <w:link w:val="952"/>
    <w:uiPriority w:val="0"/>
    <w:qFormat/>
    <w:rPr>
      <w:b/>
      <w:bCs/>
      <w:sz w:val="44"/>
      <w:szCs w:val="44"/>
    </w:rPr>
  </w:style>
  <w:style w:type="character" w:styleId="1018" w:customStyle="1">
    <w:name w:val="正文文本缩进 3 Char1"/>
    <w:uiPriority w:val="99"/>
    <w:semiHidden/>
    <w:qFormat/>
    <w:rPr>
      <w:sz w:val="16"/>
      <w:szCs w:val="16"/>
    </w:rPr>
  </w:style>
  <w:style w:type="character" w:styleId="1019" w:customStyle="1">
    <w:name w:val="引用 Char1"/>
    <w:uiPriority w:val="29"/>
    <w:qFormat/>
    <w:rPr>
      <w:i/>
      <w:iCs/>
      <w:color w:val="000000"/>
      <w:sz w:val="21"/>
    </w:rPr>
  </w:style>
  <w:style w:type="character" w:styleId="1020" w:customStyle="1">
    <w:name w:val="正文文本缩进 字符"/>
    <w:link w:val="912"/>
    <w:uiPriority w:val="0"/>
    <w:qFormat/>
    <w:rPr>
      <w:sz w:val="21"/>
      <w:szCs w:val="24"/>
    </w:rPr>
  </w:style>
  <w:style w:type="character" w:styleId="1021" w:customStyle="1">
    <w:name w:val="font161"/>
    <w:uiPriority w:val="0"/>
    <w:qFormat/>
    <w:rPr>
      <w:b/>
      <w:sz w:val="32"/>
    </w:rPr>
  </w:style>
  <w:style w:type="character" w:styleId="1022" w:customStyle="1">
    <w:name w:val="标题 4 Char_0"/>
    <w:link w:val="953"/>
    <w:uiPriority w:val="0"/>
    <w:qFormat/>
    <w:rPr>
      <w:rFonts w:ascii="Arial" w:hAnsi="Arial" w:eastAsia="黑体"/>
      <w:b/>
      <w:bCs/>
      <w:sz w:val="28"/>
      <w:szCs w:val="28"/>
    </w:rPr>
  </w:style>
  <w:style w:type="character" w:styleId="1023" w:customStyle="1">
    <w:name w:val="页眉 字符"/>
    <w:link w:val="923"/>
    <w:uiPriority w:val="99"/>
    <w:qFormat/>
    <w:rPr>
      <w:sz w:val="18"/>
      <w:szCs w:val="18"/>
    </w:rPr>
  </w:style>
  <w:style w:type="character" w:styleId="1024" w:customStyle="1">
    <w:name w:val="标题 6 字符"/>
    <w:link w:val="895"/>
    <w:uiPriority w:val="0"/>
    <w:qFormat/>
    <w:rPr>
      <w:rFonts w:ascii="Cambria" w:hAnsi="Cambria" w:eastAsia="宋体" w:cs="Times New Roman"/>
      <w:b/>
      <w:bCs/>
      <w:sz w:val="24"/>
      <w:szCs w:val="24"/>
    </w:rPr>
  </w:style>
  <w:style w:type="character" w:styleId="1025" w:customStyle="1">
    <w:name w:val="纯文本 字符"/>
    <w:link w:val="917"/>
    <w:uiPriority w:val="0"/>
    <w:qFormat/>
    <w:rPr>
      <w:rFonts w:ascii="Ari"/>
      <w:lang w:val="en-US" w:eastAsia="zh-CN" w:bidi="ar-SA"/>
    </w:rPr>
  </w:style>
  <w:style w:type="character" w:styleId="1026" w:customStyle="1">
    <w:name w:val="引用 Char2"/>
    <w:uiPriority w:val="99"/>
    <w:qFormat/>
    <w:rPr>
      <w:i/>
      <w:iCs/>
      <w:color w:val="000000"/>
      <w:sz w:val="21"/>
      <w:szCs w:val="24"/>
    </w:rPr>
  </w:style>
  <w:style w:type="character" w:styleId="1027" w:customStyle="1">
    <w:name w:val="rvts11"/>
    <w:uiPriority w:val="0"/>
    <w:qFormat/>
    <w:rPr>
      <w:rFonts w:hint="default" w:ascii="KNLe" w:hAnsi="KNLe"/>
      <w:sz w:val="24"/>
      <w:szCs w:val="24"/>
      <w:u w:val="single"/>
    </w:rPr>
  </w:style>
  <w:style w:type="character" w:styleId="1028" w:customStyle="1">
    <w:name w:val="标题 字符"/>
    <w:link w:val="934"/>
    <w:uiPriority w:val="0"/>
    <w:qFormat/>
    <w:rPr>
      <w:rFonts w:ascii="Arial" w:hAnsi="Arial"/>
      <w:b/>
      <w:sz w:val="32"/>
    </w:rPr>
  </w:style>
  <w:style w:type="character" w:styleId="1029" w:customStyle="1">
    <w:name w:val="标题5 Char Char"/>
    <w:link w:val="954"/>
    <w:uiPriority w:val="0"/>
    <w:qFormat/>
    <w:rPr>
      <w:rFonts w:ascii="Arial" w:hAnsi="Arial"/>
      <w:b/>
      <w:bCs/>
      <w:sz w:val="24"/>
      <w:szCs w:val="32"/>
    </w:rPr>
  </w:style>
  <w:style w:type="character" w:styleId="1030" w:customStyle="1">
    <w:name w:val="副标题 Char2"/>
    <w:uiPriority w:val="11"/>
    <w:qFormat/>
    <w:rPr>
      <w:rFonts w:ascii="Cambria" w:hAnsi="Cambria" w:cs="Times New Roman"/>
      <w:b/>
      <w:bCs/>
      <w:sz w:val="32"/>
      <w:szCs w:val="32"/>
    </w:rPr>
  </w:style>
  <w:style w:type="character" w:styleId="1031" w:customStyle="1">
    <w:name w:val="文档结构图 字符"/>
    <w:link w:val="905"/>
    <w:uiPriority w:val="0"/>
    <w:qFormat/>
    <w:rPr>
      <w:rFonts w:ascii="宋体"/>
      <w:sz w:val="18"/>
      <w:szCs w:val="18"/>
    </w:rPr>
  </w:style>
  <w:style w:type="character" w:styleId="1032" w:customStyle="1">
    <w:name w:val="日期 字符"/>
    <w:link w:val="919"/>
    <w:uiPriority w:val="0"/>
    <w:qFormat/>
    <w:rPr>
      <w:sz w:val="21"/>
      <w:szCs w:val="24"/>
    </w:rPr>
  </w:style>
  <w:style w:type="character" w:styleId="1033" w:customStyle="1">
    <w:name w:val="批注主题 Char1"/>
    <w:uiPriority w:val="0"/>
    <w:qFormat/>
    <w:rPr>
      <w:b/>
      <w:bCs/>
      <w:sz w:val="21"/>
      <w:szCs w:val="22"/>
    </w:rPr>
  </w:style>
  <w:style w:type="character" w:styleId="1034" w:customStyle="1">
    <w:name w:val="font31"/>
    <w:uiPriority w:val="0"/>
    <w:qFormat/>
    <w:rPr>
      <w:rFonts w:hint="eastAsia" w:ascii="宋体" w:hAnsi="宋体" w:eastAsia="宋体" w:cs="宋体"/>
      <w:color w:val="000000"/>
      <w:sz w:val="20"/>
      <w:szCs w:val="20"/>
      <w:u w:val="none"/>
    </w:rPr>
  </w:style>
  <w:style w:type="character" w:styleId="1035" w:customStyle="1">
    <w:name w:val="明显引用 Char"/>
    <w:link w:val="955"/>
    <w:uiPriority w:val="0"/>
    <w:qFormat/>
    <w:rPr>
      <w:b/>
      <w:bCs/>
      <w:i/>
      <w:iCs/>
      <w:color w:val="4f81bd"/>
    </w:rPr>
  </w:style>
  <w:style w:type="character" w:styleId="1036" w:customStyle="1">
    <w:name w:val="标题 5 字符"/>
    <w:link w:val="894"/>
    <w:uiPriority w:val="0"/>
    <w:qFormat/>
    <w:rPr>
      <w:b/>
      <w:bCs/>
      <w:sz w:val="28"/>
      <w:szCs w:val="28"/>
    </w:rPr>
  </w:style>
  <w:style w:type="character" w:styleId="1037" w:customStyle="1">
    <w:name w:val="日期 Char1"/>
    <w:uiPriority w:val="0"/>
    <w:qFormat/>
    <w:rPr>
      <w:rFonts w:ascii="Calibri" w:hAnsi="Calibri" w:eastAsia="宋体" w:cs="Times New Roman"/>
    </w:rPr>
  </w:style>
  <w:style w:type="character" w:styleId="1038" w:customStyle="1">
    <w:name w:val="批注框文本 Char1"/>
    <w:uiPriority w:val="0"/>
    <w:qFormat/>
    <w:rPr>
      <w:sz w:val="18"/>
      <w:szCs w:val="18"/>
    </w:rPr>
  </w:style>
  <w:style w:type="character" w:styleId="1039" w:customStyle="1">
    <w:name w:val="标题 Char1"/>
    <w:uiPriority w:val="10"/>
    <w:qFormat/>
    <w:rPr>
      <w:rFonts w:ascii="Cambria" w:hAnsi="Cambria" w:eastAsia="宋体" w:cs="Times New Roman"/>
      <w:b/>
      <w:bCs/>
      <w:sz w:val="32"/>
      <w:szCs w:val="32"/>
    </w:rPr>
  </w:style>
  <w:style w:type="character" w:styleId="1040" w:customStyle="1">
    <w:name w:val="标题 9 字符"/>
    <w:link w:val="898"/>
    <w:uiPriority w:val="0"/>
    <w:qFormat/>
    <w:rPr>
      <w:rFonts w:ascii="Cambria" w:hAnsi="Cambria" w:eastAsia="宋体" w:cs="Times New Roman"/>
      <w:sz w:val="21"/>
      <w:szCs w:val="21"/>
    </w:rPr>
  </w:style>
  <w:style w:type="character" w:styleId="1041" w:customStyle="1">
    <w:name w:val="不明显参考1"/>
    <w:uiPriority w:val="0"/>
    <w:qFormat/>
    <w:rPr>
      <w:smallCaps/>
      <w:color w:val="c0504d"/>
      <w:u w:val="single"/>
    </w:rPr>
  </w:style>
  <w:style w:type="character" w:styleId="1042" w:customStyle="1">
    <w:name w:val="批注文字 Char1"/>
    <w:uiPriority w:val="0"/>
    <w:qFormat/>
    <w:rPr>
      <w:rFonts w:ascii="Calibri" w:hAnsi="Calibri" w:eastAsia="宋体" w:cs="Times New Roman"/>
    </w:rPr>
  </w:style>
  <w:style w:type="character" w:styleId="1043" w:customStyle="1">
    <w:name w:val="标题 Char2"/>
    <w:uiPriority w:val="10"/>
    <w:qFormat/>
    <w:rPr>
      <w:rFonts w:ascii="Cambria" w:hAnsi="Cambria" w:cs="Times New Roman"/>
      <w:b/>
      <w:bCs/>
      <w:sz w:val="32"/>
      <w:szCs w:val="32"/>
    </w:rPr>
  </w:style>
  <w:style w:type="character" w:styleId="1044" w:customStyle="1">
    <w:name w:val="正文文本 3 Char1"/>
    <w:uiPriority w:val="99"/>
    <w:semiHidden/>
    <w:qFormat/>
    <w:rPr>
      <w:sz w:val="16"/>
      <w:szCs w:val="16"/>
    </w:rPr>
  </w:style>
  <w:style w:type="character" w:styleId="1045" w:customStyle="1">
    <w:name w:val="批注主题 Char2"/>
    <w:uiPriority w:val="0"/>
    <w:qFormat/>
    <w:rPr>
      <w:b/>
      <w:bCs/>
      <w:sz w:val="21"/>
    </w:rPr>
  </w:style>
  <w:style w:type="character" w:styleId="1046" w:customStyle="1">
    <w:name w:val="标题 3 字符"/>
    <w:link w:val="892"/>
    <w:uiPriority w:val="0"/>
    <w:qFormat/>
    <w:rPr>
      <w:b/>
      <w:bCs/>
      <w:sz w:val="32"/>
      <w:szCs w:val="32"/>
    </w:rPr>
  </w:style>
  <w:style w:type="character" w:styleId="1047" w:customStyle="1">
    <w:name w:val="正文文本 Char_0"/>
    <w:link w:val="956"/>
    <w:uiPriority w:val="0"/>
    <w:qFormat/>
    <w:rPr>
      <w:szCs w:val="24"/>
    </w:rPr>
  </w:style>
  <w:style w:type="character" w:styleId="1048" w:customStyle="1">
    <w:name w:val="副标题 字符"/>
    <w:link w:val="926"/>
    <w:uiPriority w:val="0"/>
    <w:qFormat/>
    <w:rPr>
      <w:rFonts w:ascii="Cambria" w:hAnsi="Cambria"/>
      <w:b/>
      <w:bCs/>
      <w:sz w:val="32"/>
      <w:szCs w:val="32"/>
    </w:rPr>
  </w:style>
  <w:style w:type="character" w:styleId="1049" w:customStyle="1">
    <w:name w:val="bookmark"/>
    <w:basedOn w:val="899"/>
    <w:uiPriority w:val="0"/>
    <w:qFormat/>
  </w:style>
  <w:style w:type="character" w:styleId="1050" w:customStyle="1">
    <w:name w:val="标题 5 Char_0"/>
    <w:link w:val="957"/>
    <w:uiPriority w:val="0"/>
    <w:qFormat/>
    <w:rPr>
      <w:rFonts w:ascii="Calibri" w:hAnsi="Calibri"/>
      <w:b/>
      <w:bCs/>
      <w:sz w:val="28"/>
      <w:szCs w:val="28"/>
    </w:rPr>
  </w:style>
  <w:style w:type="character" w:styleId="1051" w:customStyle="1">
    <w:name w:val="正文文本缩进 2 字符"/>
    <w:link w:val="920"/>
    <w:uiPriority w:val="99"/>
    <w:qFormat/>
    <w:rPr>
      <w:rFonts w:ascii="宋体"/>
    </w:rPr>
  </w:style>
  <w:style w:type="character" w:styleId="1052" w:customStyle="1">
    <w:name w:val="批注文字 字符"/>
    <w:link w:val="906"/>
    <w:uiPriority w:val="99"/>
    <w:qFormat/>
    <w:rPr>
      <w:sz w:val="21"/>
      <w:szCs w:val="24"/>
    </w:rPr>
  </w:style>
  <w:style w:type="character" w:styleId="1053" w:customStyle="1">
    <w:name w:val="font11"/>
    <w:uiPriority w:val="0"/>
    <w:qFormat/>
    <w:rPr>
      <w:rFonts w:hint="eastAsia" w:ascii="宋体" w:hAnsi="宋体" w:eastAsia="宋体" w:cs="宋体"/>
      <w:color w:val="000000"/>
      <w:sz w:val="20"/>
      <w:szCs w:val="20"/>
      <w:u w:val="none"/>
    </w:rPr>
  </w:style>
  <w:style w:type="character" w:styleId="1054" w:customStyle="1">
    <w:name w:val="明显参考1"/>
    <w:uiPriority w:val="0"/>
    <w:qFormat/>
    <w:rPr>
      <w:b/>
      <w:bCs/>
      <w:smallCaps/>
      <w:color w:val="c0504d"/>
      <w:spacing w:val="5"/>
      <w:u w:val="single"/>
    </w:rPr>
  </w:style>
  <w:style w:type="character" w:styleId="1055" w:customStyle="1">
    <w:name w:val="超链接_0"/>
    <w:uiPriority w:val="99"/>
    <w:qFormat/>
    <w:rPr>
      <w:rFonts w:ascii="Calibri" w:hAnsi="Calibri"/>
      <w:color w:val="0000ff"/>
      <w:u w:val="single"/>
    </w:rPr>
  </w:style>
  <w:style w:type="character" w:styleId="1056" w:customStyle="1">
    <w:name w:val="文档结构图 Char2"/>
    <w:uiPriority w:val="99"/>
    <w:semiHidden/>
    <w:qFormat/>
    <w:rPr>
      <w:rFonts w:ascii="宋体" w:hAnsi="Calibri" w:eastAsia="宋体" w:cs="Times New Roman"/>
      <w:sz w:val="18"/>
      <w:szCs w:val="18"/>
    </w:rPr>
  </w:style>
  <w:style w:type="character" w:styleId="1057" w:customStyle="1">
    <w:name w:val="textcontents"/>
    <w:uiPriority w:val="0"/>
    <w:qFormat/>
    <w:rPr>
      <w:rFonts w:cs="Times New Roman"/>
    </w:rPr>
  </w:style>
  <w:style w:type="character" w:styleId="1058" w:customStyle="1">
    <w:name w:val="正文文本 字符"/>
    <w:link w:val="908"/>
    <w:uiPriority w:val="0"/>
    <w:qFormat/>
    <w:rPr>
      <w:rFonts w:eastAsia="幼圆"/>
      <w:b/>
      <w:bCs/>
      <w:sz w:val="44"/>
      <w:szCs w:val="24"/>
    </w:rPr>
  </w:style>
  <w:style w:type="character" w:styleId="1059" w:customStyle="1">
    <w:name w:val="标题 8 字符"/>
    <w:link w:val="897"/>
    <w:uiPriority w:val="0"/>
    <w:qFormat/>
    <w:rPr>
      <w:rFonts w:ascii="Cambria" w:hAnsi="Cambria" w:eastAsia="宋体" w:cs="Times New Roman"/>
      <w:sz w:val="24"/>
      <w:szCs w:val="24"/>
    </w:rPr>
  </w:style>
  <w:style w:type="character" w:styleId="1060" w:customStyle="1">
    <w:name w:val="副标题 Char1"/>
    <w:uiPriority w:val="11"/>
    <w:qFormat/>
    <w:rPr>
      <w:rFonts w:ascii="Cambria" w:hAnsi="Cambria" w:cs="Times New Roman"/>
      <w:b/>
      <w:bCs/>
      <w:sz w:val="32"/>
      <w:szCs w:val="32"/>
    </w:rPr>
  </w:style>
  <w:style w:type="character" w:styleId="1061" w:customStyle="1">
    <w:name w:val="批注主题 字符"/>
    <w:link w:val="935"/>
    <w:uiPriority w:val="0"/>
    <w:qFormat/>
    <w:rPr>
      <w:b/>
      <w:bCs/>
      <w:sz w:val="21"/>
      <w:szCs w:val="24"/>
    </w:rPr>
  </w:style>
  <w:style w:type="character" w:styleId="1062" w:customStyle="1">
    <w:name w:val="书籍标题1"/>
    <w:uiPriority w:val="0"/>
    <w:qFormat/>
    <w:rPr>
      <w:b/>
      <w:bCs/>
      <w:smallCaps/>
      <w:spacing w:val="5"/>
    </w:rPr>
  </w:style>
  <w:style w:type="character" w:styleId="1063" w:customStyle="1">
    <w:name w:val="页脚 字符"/>
    <w:link w:val="922"/>
    <w:uiPriority w:val="99"/>
    <w:qFormat/>
    <w:rPr>
      <w:sz w:val="18"/>
      <w:szCs w:val="18"/>
    </w:rPr>
  </w:style>
  <w:style w:type="character" w:styleId="1064" w:customStyle="1">
    <w:name w:val="标题4 Char Char"/>
    <w:link w:val="958"/>
    <w:uiPriority w:val="0"/>
    <w:qFormat/>
    <w:rPr>
      <w:rFonts w:ascii="Arial" w:hAnsi="Arial"/>
      <w:b/>
      <w:bCs/>
      <w:sz w:val="24"/>
      <w:szCs w:val="32"/>
    </w:rPr>
  </w:style>
  <w:style w:type="character" w:styleId="1065" w:customStyle="1">
    <w:name w:val="正文文本 Char1"/>
    <w:uiPriority w:val="0"/>
    <w:qFormat/>
    <w:rPr>
      <w:rFonts w:ascii="Calibri" w:hAnsi="Calibri" w:eastAsia="宋体" w:cs="Times New Roman"/>
    </w:rPr>
  </w:style>
  <w:style w:type="character" w:styleId="1066" w:customStyle="1">
    <w:name w:val="明显引用 Char1"/>
    <w:uiPriority w:val="30"/>
    <w:qFormat/>
    <w:rPr>
      <w:b/>
      <w:bCs/>
      <w:i/>
      <w:iCs/>
      <w:color w:val="4f81bd"/>
      <w:sz w:val="21"/>
    </w:rPr>
  </w:style>
  <w:style w:type="character" w:styleId="1067" w:customStyle="1">
    <w:name w:val="页眉 Char1"/>
    <w:uiPriority w:val="99"/>
    <w:semiHidden/>
    <w:qFormat/>
    <w:rPr>
      <w:rFonts w:ascii="Calibri" w:hAnsi="Calibri" w:eastAsia="宋体" w:cs="Times New Roman"/>
      <w:sz w:val="18"/>
      <w:szCs w:val="18"/>
    </w:rPr>
  </w:style>
  <w:style w:type="character" w:styleId="1068" w:customStyle="1">
    <w:name w:val="不明显强调1"/>
    <w:uiPriority w:val="0"/>
    <w:qFormat/>
    <w:rPr>
      <w:i/>
      <w:iCs/>
      <w:color w:val="808080"/>
    </w:rPr>
  </w:style>
  <w:style w:type="character" w:styleId="1069" w:customStyle="1">
    <w:name w:val="正文文本 3 字符"/>
    <w:link w:val="907"/>
    <w:uiPriority w:val="0"/>
    <w:qFormat/>
    <w:rPr>
      <w:rFonts w:ascii="宋体"/>
      <w:sz w:val="24"/>
    </w:rPr>
  </w:style>
  <w:style w:type="character" w:styleId="1070" w:customStyle="1">
    <w:name w:val="正文文本缩进 3 字符"/>
    <w:link w:val="928"/>
    <w:uiPriority w:val="0"/>
    <w:qFormat/>
    <w:rPr>
      <w:sz w:val="16"/>
    </w:rPr>
  </w:style>
  <w:style w:type="character" w:styleId="1071" w:customStyle="1">
    <w:name w:val="font21"/>
    <w:uiPriority w:val="0"/>
    <w:qFormat/>
    <w:rPr>
      <w:rFonts w:hint="eastAsia" w:ascii="宋体" w:hAnsi="宋体" w:eastAsia="宋体" w:cs="宋体"/>
      <w:color w:val="000000"/>
      <w:sz w:val="20"/>
      <w:szCs w:val="20"/>
      <w:u w:val="none"/>
    </w:rPr>
  </w:style>
  <w:style w:type="character" w:styleId="1072" w:customStyle="1">
    <w:name w:val="批注框文本 字符"/>
    <w:link w:val="921"/>
    <w:uiPriority w:val="0"/>
    <w:qFormat/>
    <w:rPr>
      <w:sz w:val="18"/>
      <w:szCs w:val="18"/>
    </w:rPr>
  </w:style>
  <w:style w:type="character" w:styleId="1073" w:customStyle="1">
    <w:name w:val="标题 7 字符"/>
    <w:link w:val="896"/>
    <w:uiPriority w:val="0"/>
    <w:qFormat/>
    <w:rPr>
      <w:b/>
      <w:bCs/>
      <w:sz w:val="24"/>
      <w:szCs w:val="24"/>
    </w:rPr>
  </w:style>
  <w:style w:type="character" w:styleId="1074" w:customStyle="1">
    <w:name w:val="标题 1 字符"/>
    <w:link w:val="890"/>
    <w:uiPriority w:val="0"/>
    <w:qFormat/>
    <w:rPr>
      <w:rFonts w:ascii="Times New Roman" w:hAnsi="Times New Roman" w:eastAsia="宋体" w:cs="Times New Roman"/>
      <w:b/>
      <w:bCs/>
      <w:sz w:val="32"/>
      <w:szCs w:val="44"/>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标题 2 Char_0"/>
    <w:link w:val="959"/>
    <w:uiPriority w:val="0"/>
    <w:qFormat/>
    <w:rPr>
      <w:rFonts w:ascii="Cambria" w:hAnsi="Cambria"/>
      <w:b/>
      <w:bCs/>
      <w:sz w:val="32"/>
      <w:szCs w:val="32"/>
    </w:rPr>
  </w:style>
  <w:style w:type="character" w:styleId="1077" w:customStyle="1">
    <w:name w:val="日期 Char2"/>
    <w:uiPriority w:val="99"/>
    <w:semiHidden/>
    <w:qFormat/>
    <w:rPr>
      <w:rFonts w:ascii="Calibri" w:hAnsi="Calibri" w:eastAsia="宋体" w:cs="Times New Roman"/>
    </w:rPr>
  </w:style>
  <w:style w:type="character" w:styleId="1078" w:customStyle="1">
    <w:name w:val="批注框文本 Char2"/>
    <w:uiPriority w:val="99"/>
    <w:semiHidden/>
    <w:qFormat/>
    <w:rPr>
      <w:rFonts w:ascii="Calibri" w:hAnsi="Calibri" w:eastAsia="宋体" w:cs="Times New Roman"/>
      <w:sz w:val="18"/>
      <w:szCs w:val="18"/>
    </w:rPr>
  </w:style>
  <w:style w:type="character" w:styleId="1079" w:customStyle="1">
    <w:name w:val="标题 4 字符"/>
    <w:link w:val="893"/>
    <w:uiPriority w:val="0"/>
    <w:qFormat/>
    <w:rPr>
      <w:rFonts w:ascii="Cambria" w:hAnsi="Cambria" w:eastAsia="宋体" w:cs="Times New Roman"/>
      <w:b/>
      <w:bCs/>
      <w:sz w:val="28"/>
      <w:szCs w:val="28"/>
    </w:rPr>
  </w:style>
  <w:style w:type="character" w:styleId="1080" w:customStyle="1">
    <w:name w:val="列出段落 Char"/>
    <w:link w:val="960"/>
    <w:uiPriority w:val="99"/>
    <w:qFormat/>
    <w:rPr>
      <w:sz w:val="21"/>
      <w:szCs w:val="24"/>
    </w:rPr>
  </w:style>
  <w:style w:type="character" w:styleId="1081" w:customStyle="1">
    <w:name w:val="表格文字 字符"/>
    <w:link w:val="977"/>
    <w:uiPriority w:val="0"/>
    <w:qFormat/>
    <w:rPr>
      <w:rFonts w:ascii="Calibri" w:hAnsi="Calibri" w:eastAsia="宋体" w:cs="Times New Roman"/>
      <w:sz w:val="21"/>
      <w:szCs w:val="22"/>
    </w:rPr>
  </w:style>
  <w:style w:type="paragraph" w:styleId="108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3" w:customStyle="1">
    <w:name w:val="正文文本首行缩进 字符"/>
    <w:basedOn w:val="1058"/>
    <w:link w:val="936"/>
    <w:uiPriority w:val="0"/>
    <w:semiHidden/>
    <w:qFormat/>
    <w:rPr>
      <w:rFonts w:eastAsia="幼圆"/>
      <w:b w:val="0"/>
      <w:bCs w:val="0"/>
      <w:sz w:val="21"/>
      <w:szCs w:val="24"/>
    </w:rPr>
  </w:style>
  <w:style w:type="character" w:styleId="1084" w:customStyle="1">
    <w:name w:val="未处理的提及1"/>
    <w:basedOn w:val="899"/>
    <w:uiPriority w:val="99"/>
    <w:semiHidden/>
    <w:unhideWhenUsed/>
    <w:qFormat/>
    <w:rPr>
      <w:color w:val="605e5c"/>
      <w:shd w:val="clear" w:color="auto" w:fill="e1dfdd"/>
    </w:rPr>
  </w:style>
  <w:style w:type="paragraph" w:styleId="1085"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6">
    <w:name w:val="List Paragraph"/>
    <w:basedOn w:val="889"/>
    <w:uiPriority w:val="99"/>
    <w:qFormat/>
    <w:pPr>
      <w:ind w:firstLine="420"/>
    </w:pPr>
  </w:style>
  <w:style w:type="character" w:styleId="1087" w:customStyle="1">
    <w:name w:val="未处理的提及2"/>
    <w:basedOn w:val="899"/>
    <w:uiPriority w:val="99"/>
    <w:semiHidden/>
    <w:unhideWhenUsed/>
    <w:qFormat/>
    <w:rPr>
      <w:color w:val="605e5c"/>
      <w:shd w:val="clear" w:color="auto" w:fill="e1dfdd"/>
    </w:rPr>
  </w:style>
  <w:style w:type="paragraph" w:styleId="108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9"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0"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91"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2"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3" w:customStyle="1">
    <w:name w:val="正文缩进 字符"/>
    <w:link w:val="903"/>
    <w:uiPriority w:val="0"/>
    <w:qFormat/>
    <w:rPr>
      <w:b/>
      <w:sz w:val="24"/>
    </w:rPr>
  </w:style>
  <w:style w:type="paragraph" w:styleId="1094"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5" w:customStyle="1">
    <w:name w:val="NormalCharacter11"/>
    <w:link w:val="889"/>
    <w:uiPriority w:val="0"/>
    <w:semiHidden/>
    <w:qFormat/>
    <w:rPr>
      <w:rFonts w:ascii="Times New Roman" w:hAnsi="Times New Roman" w:eastAsia="宋体" w:cs="Times New Roman"/>
      <w:sz w:val="21"/>
      <w:szCs w:val="24"/>
      <w:lang w:val="en-US" w:eastAsia="zh-CN" w:bidi="ar-SA"/>
    </w:rPr>
  </w:style>
  <w:style w:type="character" w:styleId="1096" w:customStyle="1">
    <w:name w:val="NormalCharacter"/>
    <w:uiPriority w:val="0"/>
    <w:qFormat/>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107</cp:revision>
  <dcterms:created xsi:type="dcterms:W3CDTF">2021-03-26T03:19:00Z</dcterms:created>
  <dcterms:modified xsi:type="dcterms:W3CDTF">2026-08-06T08:39:38Z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B198AB58A98949D9B60A4587A544D89C_13</vt:lpwstr>
  </property>
  <property fmtid="{D5CDD505-2E9C-101B-9397-08002B2CF9AE}" pid="4" name="KSOTemplateDocerSaveRecord">
    <vt:lpwstr>eyJoZGlkIjoiZWJkNzRhYjVmOTRmZDQwNjQ1OTI5YTFjZDVlOGY4ZWYiLCJ1c2VySWQiOiIzMDE3MjgxODQifQ==</vt:lpwstr>
  </property>
</Properties>
</file>