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708"/>
        <w:spacing w:line="760" w:lineRule="exact"/>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：江苏省淮安工业中等专业学校食堂后厨服务外包</w:t>
      </w:r>
      <w:r/>
    </w:p>
    <w:p>
      <w:pPr>
        <w:ind w:firstLine="708"/>
        <w:spacing w:line="760" w:lineRule="exact"/>
        <w:rPr>
          <w:rFonts w:hint="eastAsia" w:ascii="仿宋" w:hAnsi="仿宋" w:eastAsia="仿宋" w:cs="仿宋"/>
          <w:b/>
          <w:color w:val="auto"/>
          <w:sz w:val="32"/>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w:t>
      </w:r>
      <w:r>
        <w:rPr>
          <w:rFonts w:hint="eastAsia" w:ascii="仿宋" w:hAnsi="仿宋" w:eastAsia="仿宋" w:cs="仿宋"/>
          <w:b/>
          <w:color w:val="auto"/>
          <w:sz w:val="36"/>
          <w:szCs w:val="36"/>
          <w:highlight w:val="none"/>
          <w:lang w:eastAsia="zh-CN"/>
        </w:rPr>
        <w:t xml:space="preserve">JSZC-320803-SCZD-G2026-0009</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采购人：江苏省淮安工业中等专业学校</w:t>
      </w:r>
      <w:r/>
    </w:p>
    <w:p>
      <w:pPr>
        <w:ind w:firstLine="708"/>
        <w:spacing w:line="760" w:lineRule="exact"/>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t xml:space="preserve">采购代理机构：江苏诚则达工程项目管理有限公司</w:t>
      </w:r>
      <w:r/>
    </w:p>
    <w:p>
      <w:pPr>
        <w:ind w:firstLine="708"/>
        <w:jc w:val="center"/>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二〇二六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八</w:t>
      </w:r>
      <w:r>
        <w:rPr>
          <w:rFonts w:hint="eastAsia" w:ascii="仿宋" w:hAnsi="仿宋" w:eastAsia="仿宋" w:cs="仿宋"/>
          <w:b/>
          <w:color w:val="auto"/>
          <w:sz w:val="36"/>
          <w:szCs w:val="36"/>
          <w:highlight w:val="none"/>
        </w:rPr>
        <w:t xml:space="preserve">月</w:t>
      </w:r>
      <w:r>
        <w:rPr>
          <w:rFonts w:hint="eastAsia" w:ascii="仿宋" w:hAnsi="仿宋" w:eastAsia="仿宋" w:cs="仿宋"/>
          <w:b/>
          <w:color w:val="auto"/>
          <w:sz w:val="36"/>
          <w:szCs w:val="36"/>
          <w:highlight w:val="none"/>
        </w:rPr>
        <w:t xml:space="preserve">十八日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第一章   投标邀请</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bookmarkStart w:id="40" w:name="_GoBack"/>
      <w:r>
        <w:rPr>
          <w:rFonts w:hint="eastAsia" w:ascii="仿宋" w:hAnsi="仿宋" w:eastAsia="仿宋" w:cs="仿宋"/>
          <w:color w:val="auto"/>
          <w:sz w:val="28"/>
          <w:highlight w:val="none"/>
          <w:lang w:eastAsia="zh-CN"/>
        </w:rPr>
        <w:t xml:space="preserve">江苏省淮安工业中等专业学校</w:t>
      </w:r>
      <w:bookmarkEnd w:id="40"/>
      <w:r>
        <w:rPr>
          <w:rFonts w:hint="eastAsia"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江苏诚则达工程项目管理有限公司</w:t>
      </w:r>
      <w:r>
        <w:rPr>
          <w:rFonts w:hint="eastAsia"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江苏省淮安工业中等专业学校食堂后厨服务外包</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江苏省淮安工业中等专业学校食堂后厨服务外包</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9月</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9</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00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left="1" w:firstLine="537"/>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一、项目基本情况</w:t>
      </w:r>
      <w:r/>
    </w:p>
    <w:p>
      <w:pPr>
        <w:ind w:firstLine="565"/>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（一）项目编号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JSZC-320803-SCZD-G2026-0009</w:t>
      </w:r>
      <w:r/>
    </w:p>
    <w:p>
      <w:pPr>
        <w:ind w:left="559" w:firstLine="0"/>
        <w:keepLines w:val="0"/>
        <w:keepNext w:val="0"/>
        <w:pageBreakBefore w:val="0"/>
        <w:spacing w:line="50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（二）项目名称</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highlight w:val="none"/>
          <w:lang w:eastAsia="zh-CN"/>
        </w:rPr>
        <w:t xml:space="preserve">江苏省淮安工业中等专业学校食堂后厨服务外包</w:t>
      </w:r>
      <w:r>
        <w:rPr>
          <w:rFonts w:hint="eastAsia" w:ascii="仿宋" w:hAnsi="仿宋" w:eastAsia="仿宋" w:cs="仿宋"/>
          <w:b w:val="0"/>
          <w:bCs w:val="0"/>
          <w:color w:val="auto"/>
          <w:sz w:val="28"/>
          <w:szCs w:val="28"/>
          <w:highlight w:val="none"/>
        </w:rPr>
        <w:t xml:space="preserve">（三）预算金额</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lang w:val="en-US" w:eastAsia="zh-CN"/>
        </w:rPr>
        <w:t xml:space="preserve">220</w:t>
      </w:r>
      <w:r>
        <w:rPr>
          <w:rFonts w:hint="eastAsia" w:ascii="仿宋" w:hAnsi="仿宋" w:eastAsia="仿宋" w:cs="Times New Roman"/>
          <w:color w:val="auto"/>
          <w:sz w:val="28"/>
          <w:highlight w:val="none"/>
        </w:rPr>
        <w:t xml:space="preserve">万元</w:t>
      </w:r>
      <w:r>
        <w:rPr>
          <w:rFonts w:hint="default" w:ascii="仿宋" w:hAnsi="仿宋" w:eastAsia="仿宋" w:cs="Times New Roman"/>
          <w:color w:val="auto"/>
          <w:sz w:val="28"/>
          <w:highlight w:val="none"/>
        </w:rPr>
        <w:t xml:space="preserve">（此为第一年预算，按在校生[XXX]人×餐费标准×在校天数×中标劳务费比例上限测算）</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b w:val="0"/>
          <w:bCs w:val="0"/>
          <w:color w:val="auto"/>
          <w:sz w:val="28"/>
          <w:szCs w:val="28"/>
          <w:highlight w:val="none"/>
        </w:rPr>
        <w:t xml:space="preserve">（四）最高限价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left="1" w:firstLine="537"/>
        <w:keepLines w:val="0"/>
        <w:keepNext w:val="0"/>
        <w:pageBreakBefore w:val="0"/>
        <w:spacing w:line="500" w:lineRule="exact"/>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（五）采购需求</w:t>
      </w:r>
      <w:r>
        <w:rPr>
          <w:rFonts w:hint="eastAsia" w:ascii="仿宋" w:hAnsi="仿宋" w:eastAsia="仿宋" w:cs="仿宋"/>
          <w:b w:val="0"/>
          <w:bCs w:val="0"/>
          <w:color w:val="auto"/>
          <w:sz w:val="28"/>
          <w:szCs w:val="28"/>
          <w:highlight w:val="none"/>
          <w:lang w:eastAsia="zh-CN"/>
        </w:rPr>
        <w:t xml:space="preserve">：</w:t>
      </w:r>
      <w:r>
        <w:rPr>
          <w:rFonts w:hint="default" w:ascii="仿宋" w:hAnsi="仿宋" w:eastAsia="仿宋" w:cs="Times New Roman"/>
          <w:color w:val="auto"/>
          <w:sz w:val="28"/>
          <w:highlight w:val="none"/>
          <w:lang w:val="en-US" w:eastAsia="zh-CN"/>
        </w:rPr>
        <w:t xml:space="preserve">学校食堂劳务外包服务，负责师生日常用餐的加工、供应、卫生保洁及人员</w:t>
      </w:r>
      <w:r>
        <w:rPr>
          <w:rFonts w:hint="eastAsia" w:ascii="仿宋" w:hAnsi="仿宋" w:eastAsia="仿宋" w:cs="Times New Roman"/>
          <w:color w:val="auto"/>
          <w:sz w:val="28"/>
          <w:highlight w:val="none"/>
          <w:lang w:val="en-US" w:eastAsia="zh-CN"/>
        </w:rPr>
        <w:t xml:space="preserve">培训</w:t>
      </w:r>
      <w:r>
        <w:rPr>
          <w:rFonts w:hint="default" w:ascii="仿宋" w:hAnsi="仿宋" w:eastAsia="仿宋" w:cs="Times New Roman"/>
          <w:color w:val="auto"/>
          <w:sz w:val="28"/>
          <w:highlight w:val="none"/>
          <w:lang w:val="en-US" w:eastAsia="zh-CN"/>
        </w:rPr>
        <w:t xml:space="preserve">管理</w:t>
      </w:r>
      <w:r>
        <w:rPr>
          <w:rFonts w:hint="eastAsia" w:ascii="仿宋" w:hAnsi="仿宋" w:eastAsia="仿宋" w:cs="Times New Roman"/>
          <w:color w:val="auto"/>
          <w:sz w:val="28"/>
          <w:highlight w:val="none"/>
          <w:lang w:val="en-US" w:eastAsia="zh-CN"/>
        </w:rPr>
        <w:t xml:space="preserve">等</w:t>
      </w:r>
      <w:r>
        <w:rPr>
          <w:rFonts w:hint="default" w:ascii="仿宋" w:hAnsi="仿宋" w:eastAsia="仿宋" w:cs="Times New Roman"/>
          <w:color w:val="auto"/>
          <w:sz w:val="28"/>
          <w:highlight w:val="none"/>
          <w:lang w:val="en-US" w:eastAsia="zh-CN"/>
        </w:rPr>
        <w:t xml:space="preserve">。学校提供场地、设备及主副食材采购，中标方负责人工、技术及现场运营。服务期采用“1+1+1”模式，一年一签，总期限不超过三年。</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（六）合同履行期限</w:t>
      </w:r>
      <w:r>
        <w:rPr>
          <w:rFonts w:hint="eastAsia" w:ascii="仿宋" w:hAnsi="仿宋" w:eastAsia="仿宋" w:cs="仿宋"/>
          <w:b w:val="0"/>
          <w:bCs w:val="0"/>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    </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（七）本项目（</w:t>
      </w:r>
      <w:r>
        <w:rPr>
          <w:rFonts w:ascii="Wingdings 2" w:hAnsi="Wingdings 2" w:eastAsia="Wingdings 2" w:cs="Wingdings 2"/>
          <w:b w:val="0"/>
          <w:bCs w:val="0"/>
          <w:color w:val="auto"/>
          <w:sz w:val="28"/>
          <w:szCs w:val="28"/>
          <w:highlight w:val="none"/>
        </w:rPr>
        <w:t xml:space="preserve">£</w:t>
      </w:r>
      <w:r>
        <w:rPr>
          <w:rFonts w:hint="eastAsia" w:ascii="仿宋" w:hAnsi="仿宋" w:eastAsia="仿宋" w:cs="仿宋"/>
          <w:b w:val="0"/>
          <w:bCs w:val="0"/>
          <w:color w:val="auto"/>
          <w:sz w:val="28"/>
          <w:szCs w:val="28"/>
          <w:highlight w:val="none"/>
        </w:rPr>
        <w:t xml:space="preserve">是</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否）接受联合体投标。</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（八）本项目采购标的对应的中小企业划分标准所属行业为</w:t>
      </w:r>
      <w:r>
        <w:rPr>
          <w:rFonts w:hint="eastAsia" w:ascii="仿宋" w:hAnsi="仿宋" w:eastAsia="仿宋" w:cs="仿宋"/>
          <w:b w:val="0"/>
          <w:bCs w:val="0"/>
          <w:color w:val="auto"/>
          <w:sz w:val="28"/>
          <w:szCs w:val="28"/>
          <w:highlight w:val="none"/>
          <w:u w:val="single"/>
          <w:lang w:val="en-US" w:eastAsia="zh-CN"/>
        </w:rPr>
        <w:t xml:space="preserve">餐饮</w:t>
      </w:r>
      <w:r>
        <w:rPr>
          <w:rFonts w:hint="eastAsia" w:ascii="仿宋" w:hAnsi="仿宋" w:eastAsia="仿宋" w:cs="仿宋"/>
          <w:b w:val="0"/>
          <w:bCs w:val="0"/>
          <w:color w:val="auto"/>
          <w:sz w:val="28"/>
          <w:szCs w:val="28"/>
          <w:highlight w:val="none"/>
          <w:u w:val="single"/>
        </w:rPr>
        <w:t xml:space="preserve">业</w:t>
      </w:r>
      <w:r>
        <w:rPr>
          <w:rFonts w:hint="eastAsia" w:ascii="仿宋" w:hAnsi="仿宋" w:eastAsia="仿宋" w:cs="仿宋"/>
          <w:b w:val="0"/>
          <w:bCs w:val="0"/>
          <w:color w:val="auto"/>
          <w:sz w:val="28"/>
          <w:szCs w:val="28"/>
          <w:highlight w:val="none"/>
        </w:rPr>
        <w:t xml:space="preserve">。</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二、申请人的资格要求</w:t>
      </w:r>
      <w:r>
        <w:rPr>
          <w:rFonts w:hint="eastAsia" w:ascii="仿宋" w:hAnsi="仿宋" w:eastAsia="仿宋" w:cs="仿宋"/>
          <w:b w:val="0"/>
          <w:bCs w:val="0"/>
          <w:color w:val="auto"/>
          <w:sz w:val="28"/>
          <w:szCs w:val="28"/>
          <w:highlight w:val="none"/>
          <w:lang w:eastAsia="zh-CN"/>
        </w:rPr>
        <w:t xml:space="preserve">：</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（二）落实政府采购政策需满足的资格要求</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本项目</w:t>
      </w:r>
      <w:r>
        <w:rPr>
          <w:rFonts w:hint="eastAsia" w:ascii="仿宋" w:hAnsi="仿宋" w:eastAsia="仿宋" w:cs="仿宋"/>
          <w:b w:val="0"/>
          <w:bCs w:val="0"/>
          <w:color w:val="auto"/>
          <w:sz w:val="28"/>
          <w:szCs w:val="28"/>
          <w:highlight w:val="none"/>
        </w:rPr>
        <w:t xml:space="preserve">按照</w:t>
      </w:r>
      <w:r>
        <w:rPr>
          <w:rFonts w:hint="eastAsia" w:ascii="仿宋" w:hAnsi="仿宋" w:eastAsia="仿宋" w:cs="仿宋"/>
          <w:b w:val="0"/>
          <w:bCs w:val="0"/>
          <w:color w:val="auto"/>
          <w:sz w:val="28"/>
          <w:szCs w:val="28"/>
          <w:highlight w:val="none"/>
          <w:lang w:val="zh-CN"/>
        </w:rPr>
        <w:t xml:space="preserve">以下第</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u w:val="single"/>
          <w:lang w:val="en-US" w:eastAsia="zh-CN"/>
        </w:rPr>
        <w:t xml:space="preserve">1</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zh-CN"/>
        </w:rPr>
        <w:t xml:space="preserve">1.</w:t>
      </w:r>
      <w:r>
        <w:rPr>
          <w:rFonts w:hint="eastAsia" w:ascii="仿宋" w:hAnsi="仿宋" w:eastAsia="仿宋" w:cs="仿宋"/>
          <w:b w:val="0"/>
          <w:bCs w:val="0"/>
          <w:color w:val="auto"/>
          <w:sz w:val="28"/>
          <w:szCs w:val="28"/>
          <w:highlight w:val="none"/>
        </w:rPr>
        <w:t xml:space="preserve">本项目为专门面向中小企业采购的项目。</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lang w:val="zh-CN"/>
        </w:rPr>
        <w:t xml:space="preserve">本项目通过以下第（）种方式预留部分采购份额</w:t>
      </w:r>
      <w:r>
        <w:rPr>
          <w:rFonts w:hint="eastAsia" w:ascii="仿宋" w:hAnsi="仿宋" w:eastAsia="仿宋" w:cs="仿宋"/>
          <w:b w:val="0"/>
          <w:bCs w:val="0"/>
          <w:color w:val="auto"/>
          <w:sz w:val="28"/>
          <w:szCs w:val="28"/>
          <w:highlight w:val="none"/>
        </w:rPr>
        <w:t xml:space="preserve">采购</w:t>
      </w:r>
      <w:r>
        <w:rPr>
          <w:rFonts w:hint="eastAsia" w:ascii="仿宋" w:hAnsi="仿宋" w:eastAsia="仿宋" w:cs="仿宋"/>
          <w:b w:val="0"/>
          <w:bCs w:val="0"/>
          <w:color w:val="auto"/>
          <w:sz w:val="28"/>
          <w:szCs w:val="28"/>
          <w:highlight w:val="none"/>
          <w:lang w:val="zh-CN"/>
        </w:rPr>
        <w:t xml:space="preserve">中小企业</w:t>
      </w:r>
      <w:r>
        <w:rPr>
          <w:rFonts w:hint="eastAsia" w:ascii="仿宋" w:hAnsi="仿宋" w:eastAsia="仿宋" w:cs="仿宋"/>
          <w:b w:val="0"/>
          <w:bCs w:val="0"/>
          <w:color w:val="auto"/>
          <w:sz w:val="28"/>
          <w:szCs w:val="28"/>
          <w:highlight w:val="none"/>
        </w:rPr>
        <w:t xml:space="preserve">服务</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（1）本项目要求投标人以联合体形式参加，中小企业合同金额应当达到的比例为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（2）本项目要求投标人进行合同分包，中小企业合同金额应当达到的比例为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，其中小微企业所占比例应为</w:t>
      </w:r>
      <w:r>
        <w:rPr>
          <w:rFonts w:hint="eastAsia" w:ascii="仿宋" w:hAnsi="仿宋" w:eastAsia="仿宋" w:cs="仿宋"/>
          <w:b w:val="0"/>
          <w:bCs w:val="0"/>
          <w:color w:val="auto"/>
          <w:sz w:val="28"/>
          <w:szCs w:val="28"/>
          <w:highlight w:val="none"/>
          <w:u w:val="single"/>
          <w:lang w:val="zh-CN"/>
        </w:rPr>
        <w:t xml:space="preserve">   </w:t>
      </w:r>
      <w:r>
        <w:rPr>
          <w:rFonts w:hint="eastAsia" w:ascii="仿宋" w:hAnsi="仿宋" w:eastAsia="仿宋" w:cs="仿宋"/>
          <w:b w:val="0"/>
          <w:bCs w:val="0"/>
          <w:color w:val="auto"/>
          <w:sz w:val="28"/>
          <w:szCs w:val="28"/>
          <w:highlight w:val="none"/>
          <w:lang w:val="zh-CN"/>
        </w:rPr>
        <w:t xml:space="preserve"> </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3.本项目为非预留份额的采购项目，</w:t>
      </w:r>
      <w:r>
        <w:rPr>
          <w:rFonts w:hint="eastAsia" w:ascii="仿宋" w:hAnsi="仿宋" w:eastAsia="仿宋" w:cs="仿宋"/>
          <w:b w:val="0"/>
          <w:bCs w:val="0"/>
          <w:color w:val="auto"/>
          <w:sz w:val="28"/>
          <w:szCs w:val="28"/>
          <w:highlight w:val="none"/>
        </w:rPr>
        <w:t xml:space="preserve">对小微企业报价给予扣除，用扣除后的价格参加评审，具体详见第二章“投标人须知”第3</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.1项</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rPr>
        <w:t xml:space="preserve">注</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5"/>
        </w:num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本项目的特定资格要求</w:t>
      </w:r>
      <w:r>
        <w:rPr>
          <w:rFonts w:hint="eastAsia" w:ascii="仿宋" w:hAnsi="仿宋" w:eastAsia="仿宋" w:cs="仿宋"/>
          <w:b w:val="0"/>
          <w:bCs w:val="0"/>
          <w:color w:val="auto"/>
          <w:sz w:val="28"/>
          <w:szCs w:val="28"/>
          <w:highlight w:val="none"/>
          <w:lang w:eastAsia="zh-CN"/>
        </w:rPr>
        <w:t xml:space="preserve">：</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36"/>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915"/>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参加本次采购活动</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1.投标人</w:t>
      </w:r>
      <w:r>
        <w:rPr>
          <w:rFonts w:hint="eastAsia" w:ascii="仿宋" w:hAnsi="仿宋" w:eastAsia="仿宋" w:cs="仿宋"/>
          <w:b w:val="0"/>
          <w:bCs w:val="0"/>
          <w:color w:val="auto"/>
          <w:sz w:val="28"/>
          <w:szCs w:val="28"/>
          <w:highlight w:val="none"/>
        </w:rPr>
        <w:t xml:space="preserve">单位负责人为同一人或者存在直接控股、管理关系的不同</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，不得同时参加同一合同项下的政府采购活动。</w:t>
      </w:r>
      <w:r/>
    </w:p>
    <w:p>
      <w:pPr>
        <w:ind w:firstLine="560"/>
        <w:spacing w:line="520" w:lineRule="exact"/>
        <w:rPr>
          <w:rFonts w:hint="eastAsia" w:ascii="仿宋" w:hAnsi="仿宋" w:eastAsia="仿宋" w:cs="仿宋"/>
          <w:b w:val="0"/>
          <w:bCs w:val="0"/>
          <w:i/>
          <w:color w:val="auto"/>
          <w:sz w:val="28"/>
          <w:szCs w:val="28"/>
          <w:highlight w:val="none"/>
        </w:rPr>
      </w:pPr>
      <w:r>
        <w:rPr>
          <w:rFonts w:hint="eastAsia" w:ascii="仿宋" w:hAnsi="仿宋" w:eastAsia="仿宋" w:cs="仿宋"/>
          <w:b w:val="0"/>
          <w:bCs w:val="0"/>
          <w:color w:val="auto"/>
          <w:sz w:val="28"/>
          <w:szCs w:val="28"/>
          <w:highlight w:val="none"/>
          <w:lang w:eastAsia="zh-CN"/>
        </w:rPr>
        <w:t xml:space="preserve">2.</w:t>
      </w:r>
      <w:r>
        <w:rPr>
          <w:rFonts w:hint="eastAsia" w:ascii="仿宋" w:hAnsi="仿宋" w:eastAsia="仿宋" w:cs="仿宋"/>
          <w:b w:val="0"/>
          <w:bCs w:val="0"/>
          <w:color w:val="auto"/>
          <w:sz w:val="28"/>
          <w:szCs w:val="28"/>
          <w:highlight w:val="none"/>
        </w:rPr>
        <w:t xml:space="preserve">凡为采购项目提供整体设计、规范编制或者项目管理、监理、检测等服务的</w:t>
      </w:r>
      <w:r>
        <w:rPr>
          <w:rFonts w:hint="eastAsia" w:ascii="仿宋" w:hAnsi="仿宋" w:eastAsia="仿宋" w:cs="仿宋"/>
          <w:b w:val="0"/>
          <w:bCs w:val="0"/>
          <w:color w:val="auto"/>
          <w:sz w:val="28"/>
          <w:szCs w:val="28"/>
          <w:highlight w:val="none"/>
          <w:lang w:eastAsia="zh-CN"/>
        </w:rPr>
        <w:t xml:space="preserve">投标人</w:t>
      </w:r>
      <w:r>
        <w:rPr>
          <w:rFonts w:hint="eastAsia" w:ascii="仿宋" w:hAnsi="仿宋" w:eastAsia="仿宋" w:cs="仿宋"/>
          <w:b w:val="0"/>
          <w:bCs w:val="0"/>
          <w:color w:val="auto"/>
          <w:sz w:val="28"/>
          <w:szCs w:val="28"/>
          <w:highlight w:val="none"/>
        </w:rPr>
        <w:t xml:space="preserve">，不得再参加本项目的采购活动。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3.</w:t>
      </w:r>
      <w:r>
        <w:rPr>
          <w:rFonts w:hint="eastAsia" w:ascii="仿宋" w:hAnsi="仿宋" w:eastAsia="仿宋" w:cs="仿宋"/>
          <w:b w:val="0"/>
          <w:bCs w:val="0"/>
          <w:color w:val="auto"/>
          <w:sz w:val="28"/>
          <w:szCs w:val="28"/>
          <w:highlight w:val="none"/>
        </w:rPr>
        <w:t xml:space="preserve">投标人被“信用中国”网站、“中国政府采购网”列入失信被执行人、重大税收违法案件当事人名单、政府采购严重违法失信行为记录名单。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三、获取招标文件</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自招标公告发布之日起五个工作日。</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（二）方式：在“淮安市政府采购网”自行免费下载招标文件。</w:t>
      </w:r>
      <w:r/>
    </w:p>
    <w:p>
      <w:pPr>
        <w:ind w:firstLine="42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四、提交投标文件截止时间、开标时间和地点</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（一）投标文件提交截止时间及开标时间</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rPr>
        <w:t xml:space="preserve">9月</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日</w:t>
      </w:r>
      <w:r>
        <w:rPr>
          <w:rFonts w:hint="eastAsia" w:ascii="仿宋" w:hAnsi="仿宋" w:eastAsia="仿宋"/>
          <w:b/>
          <w:bCs/>
          <w:color w:val="auto"/>
          <w:sz w:val="28"/>
          <w:szCs w:val="28"/>
          <w:highlight w:val="none"/>
          <w:lang w:val="en-US" w:eastAsia="zh-CN"/>
        </w:rPr>
        <w:t xml:space="preserve">9</w:t>
      </w:r>
      <w:r>
        <w:rPr>
          <w:rFonts w:hint="eastAsia" w:ascii="仿宋" w:hAnsi="仿宋" w:eastAsia="仿宋"/>
          <w:b/>
          <w:bCs/>
          <w:color w:val="auto"/>
          <w:sz w:val="28"/>
          <w:szCs w:val="28"/>
          <w:highlight w:val="none"/>
        </w:rPr>
        <w:t xml:space="preserve">点</w:t>
      </w:r>
      <w:r>
        <w:rPr>
          <w:rFonts w:hint="eastAsia" w:ascii="仿宋" w:hAnsi="仿宋" w:eastAsia="仿宋"/>
          <w:b/>
          <w:bCs/>
          <w:color w:val="auto"/>
          <w:sz w:val="28"/>
          <w:szCs w:val="28"/>
          <w:highlight w:val="none"/>
          <w:lang w:val="en-US" w:eastAsia="zh-CN"/>
        </w:rPr>
        <w:t xml:space="preserve">00</w:t>
      </w:r>
      <w:r>
        <w:rPr>
          <w:rFonts w:hint="eastAsia" w:ascii="仿宋" w:hAnsi="仿宋" w:eastAsia="仿宋"/>
          <w:b/>
          <w:bCs/>
          <w:color w:val="auto"/>
          <w:sz w:val="28"/>
          <w:szCs w:val="28"/>
          <w:highlight w:val="none"/>
        </w:rPr>
        <w:t xml:space="preserve">分</w:t>
      </w:r>
      <w:r/>
    </w:p>
    <w:p>
      <w:pPr>
        <w:ind w:firstLine="28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（二）投标文件上传地址：“苏采云”政府采购交易系统网上开标大厅。</w:t>
      </w:r>
      <w:r/>
    </w:p>
    <w:p>
      <w:pPr>
        <w:ind w:firstLine="565"/>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五、公告期限</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本文件所称进口产品是指通过中国海关报关验放进入中国境内且产自关境外的产品）。</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采购人联系方式</w:t>
      </w:r>
      <w:r/>
    </w:p>
    <w:p>
      <w:pPr>
        <w:ind w:firstLine="565"/>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名称：江苏省淮安工业中等专业学校</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：淮安市淮安区经济开发区西十路1号</w:t>
      </w:r>
      <w:r/>
    </w:p>
    <w:p>
      <w:pPr>
        <w:ind w:firstLine="560"/>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胡主任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15861708392</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采购代理机构信息</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：江苏诚则达工程项目管理有限公司</w:t>
      </w:r>
      <w:r/>
    </w:p>
    <w:p>
      <w:pPr>
        <w:ind w:firstLine="560"/>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：淮安市淮安区山阳大道45号</w:t>
      </w:r>
      <w:r/>
    </w:p>
    <w:p>
      <w:pPr>
        <w:ind w:firstLine="565"/>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吉工    15896182259</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八、其他</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操作手册》（以下简称《操作手册》））、进行注册并按《操作手册》要求制作、上传电子</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在“淮安市政府采购网”发布的更正公告。</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中华人民共和国政府采购法实施条例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）在任何情况下均无义务和责任承担这些费用。</w:t>
      </w:r>
      <w:r/>
    </w:p>
    <w:p>
      <w:pPr>
        <w:ind w:left="0" w:right="0" w:firstLine="482"/>
        <w:keepLines w:val="0"/>
        <w:keepNext w:val="0"/>
        <w:pageBreakBefore w:val="0"/>
        <w:spacing w:line="500" w:lineRule="exact"/>
        <w:widowControl w:val="off"/>
        <w:rPr>
          <w:rFonts w:hint="default" w:eastAsia="仿宋"/>
          <w:color w:val="auto"/>
          <w:highlight w:val="none"/>
          <w:lang w:val="en-US" w:eastAsia="zh-CN"/>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本项目由江苏诚则达工程项目管理有限公司协助采购人做了前期咨询工作，因此各供应商在报价时必须将咨询服务费包含在投标报价中，无需单独列项计取。本项目采购代理服务费</w:t>
      </w:r>
      <w:r>
        <w:rPr>
          <w:rFonts w:hint="eastAsia" w:ascii="仿宋" w:hAnsi="仿宋" w:eastAsia="仿宋" w:cs="仿宋"/>
          <w:color w:val="auto"/>
          <w:sz w:val="28"/>
          <w:szCs w:val="28"/>
          <w:highlight w:val="none"/>
          <w:lang w:eastAsia="zh-CN"/>
        </w:rPr>
        <w:t xml:space="preserve">依据《江苏省招标代理服务收费的指导意见》的通知－苏招协〔2022〕2号文收费标准</w:t>
      </w:r>
      <w:r>
        <w:rPr>
          <w:rFonts w:hint="eastAsia" w:ascii="仿宋" w:hAnsi="仿宋" w:eastAsia="仿宋" w:cs="仿宋"/>
          <w:color w:val="auto"/>
          <w:sz w:val="28"/>
          <w:szCs w:val="28"/>
          <w:highlight w:val="none"/>
          <w:lang w:val="en-US" w:eastAsia="zh-CN"/>
        </w:rPr>
        <w:t xml:space="preserve">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此费用</w:t>
      </w:r>
      <w:r>
        <w:rPr>
          <w:rFonts w:hint="eastAsia" w:ascii="仿宋" w:hAnsi="仿宋" w:eastAsia="仿宋" w:cs="仿宋"/>
          <w:color w:val="auto"/>
          <w:sz w:val="28"/>
          <w:szCs w:val="28"/>
          <w:highlight w:val="none"/>
          <w:lang w:eastAsia="zh-CN"/>
        </w:rPr>
        <w:t xml:space="preserve">由成交供应商在领取成交通知书前向采购代理机构一次性付清，</w:t>
      </w:r>
      <w:r>
        <w:rPr>
          <w:rFonts w:hint="eastAsia" w:ascii="仿宋" w:hAnsi="仿宋" w:eastAsia="仿宋" w:cs="仿宋"/>
          <w:color w:val="auto"/>
          <w:sz w:val="28"/>
          <w:szCs w:val="28"/>
          <w:highlight w:val="none"/>
          <w:lang w:val="zh-CN" w:eastAsia="zh-CN"/>
        </w:rPr>
        <w:t xml:space="preserve">费用</w:t>
      </w:r>
      <w:r>
        <w:rPr>
          <w:rFonts w:hint="eastAsia" w:ascii="仿宋" w:hAnsi="仿宋" w:eastAsia="仿宋" w:cs="仿宋"/>
          <w:color w:val="auto"/>
          <w:sz w:val="28"/>
          <w:szCs w:val="28"/>
          <w:highlight w:val="none"/>
          <w:lang w:eastAsia="zh-CN"/>
        </w:rPr>
        <w:t xml:space="preserve">接受</w:t>
      </w:r>
      <w:r>
        <w:rPr>
          <w:rFonts w:hint="eastAsia" w:ascii="仿宋" w:hAnsi="仿宋" w:eastAsia="仿宋" w:cs="仿宋"/>
          <w:color w:val="auto"/>
          <w:sz w:val="28"/>
          <w:szCs w:val="28"/>
          <w:highlight w:val="none"/>
          <w:lang w:val="zh-CN" w:eastAsia="zh-CN"/>
        </w:rPr>
        <w:t xml:space="preserve">采用数字人民币形式支付。</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6.1任何要求对招标文件进行澄清的投标人，均应在投标截止时间十日前以书面形式通知采购人或代理机构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代理机构对投标截止时间前十日收到的任何澄清要求将以书面形式予以答复。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16938530"/>
      <w:r/>
      <w:bookmarkStart w:id="1" w:name="_Toc462564073"/>
      <w:r/>
      <w:bookmarkStart w:id="2" w:name="_Toc513029214"/>
      <w:r/>
      <w:bookmarkStart w:id="3" w:name="_Toc20823286"/>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pStyle w:val="729"/>
        <w:ind w:left="0" w:right="0" w:firstLine="560"/>
        <w:keepLines w:val="0"/>
        <w:keepNext w:val="0"/>
        <w:spacing w:before="0" w:beforeAutospacing="0" w:after="0" w:afterAutospacing="0" w:line="360" w:lineRule="auto"/>
        <w:widowControl/>
        <w:rPr>
          <w:rFonts w:hint="eastAsia" w:ascii="仿宋" w:hAnsi="仿宋" w:eastAsia="仿宋" w:cs="仿宋"/>
          <w:color w:val="auto"/>
          <w:sz w:val="28"/>
          <w:szCs w:val="28"/>
          <w:highlight w:val="none"/>
        </w:rPr>
        <w:suppressLineNumbers w:val="0"/>
      </w:pPr>
      <w:r>
        <w:rPr>
          <w:rFonts w:hint="eastAsia" w:ascii="仿宋" w:hAnsi="仿宋" w:eastAsia="仿宋"/>
          <w:color w:val="auto"/>
          <w:sz w:val="28"/>
          <w:szCs w:val="28"/>
          <w:highlight w:val="none"/>
        </w:rPr>
        <w:t xml:space="preserve">9.1 </w:t>
      </w:r>
      <w:r>
        <w:rPr>
          <w:rFonts w:hint="eastAsia" w:ascii="仿宋" w:hAnsi="仿宋" w:eastAsia="仿宋" w:cs="Times New Roman"/>
          <w:color w:val="auto"/>
          <w:sz w:val="28"/>
          <w:szCs w:val="28"/>
          <w:highlight w:val="none"/>
          <w:lang w:val="en-US" w:eastAsia="zh-CN" w:bidi="ar-SA"/>
        </w:rPr>
        <w:t xml:space="preserve">投标人编写的投标文件应包括资格证明文件</w:t>
      </w:r>
      <w:r>
        <w:rPr>
          <w:rFonts w:hint="default" w:ascii="仿宋" w:hAnsi="仿宋" w:eastAsia="仿宋" w:cs="Times New Roman"/>
          <w:color w:val="auto"/>
          <w:sz w:val="28"/>
          <w:szCs w:val="28"/>
          <w:highlight w:val="none"/>
          <w:lang w:val="en-US" w:eastAsia="zh-CN" w:bidi="ar-SA"/>
        </w:rPr>
        <w:t xml:space="preserve">（营业执照、食品经营许可证、中小企业声明函、无事故承诺等）</w:t>
      </w:r>
      <w:r>
        <w:rPr>
          <w:rFonts w:hint="eastAsia" w:ascii="仿宋" w:hAnsi="仿宋" w:eastAsia="仿宋" w:cs="Times New Roman"/>
          <w:color w:val="auto"/>
          <w:sz w:val="28"/>
          <w:szCs w:val="28"/>
          <w:highlight w:val="none"/>
          <w:lang w:val="en-US" w:eastAsia="zh-CN" w:bidi="ar-SA"/>
        </w:rPr>
        <w:t xml:space="preserve">、符合性证明文件、</w:t>
      </w:r>
      <w:r>
        <w:rPr>
          <w:rFonts w:hint="default" w:ascii="仿宋" w:hAnsi="仿宋" w:eastAsia="仿宋" w:cs="Times New Roman"/>
          <w:color w:val="auto"/>
          <w:sz w:val="28"/>
          <w:szCs w:val="28"/>
          <w:highlight w:val="none"/>
          <w:lang w:val="en-US" w:eastAsia="zh-CN" w:bidi="ar-SA"/>
        </w:rPr>
        <w:t xml:space="preserve">投标报价一览表（须分别填报第一年劳务费比例及总价）</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商务及技术文件（包括：服务方案、人员配置、管理经验证明、报价函等）</w:t>
      </w:r>
      <w:r>
        <w:rPr>
          <w:rFonts w:hint="eastAsia" w:ascii="仿宋" w:hAnsi="仿宋" w:eastAsia="仿宋" w:cs="Times New Roman"/>
          <w:color w:val="auto"/>
          <w:sz w:val="28"/>
          <w:szCs w:val="28"/>
          <w:highlight w:val="none"/>
          <w:lang w:val="en-US" w:eastAsia="zh-CN" w:bidi="ar-SA"/>
        </w:rPr>
        <w:t xml:space="preserve">响应及偏离表、其他证明文件、投标函、开标一览表等部分。</w:t>
      </w:r>
      <w:r>
        <w:rPr>
          <w:rFonts w:hint="eastAsia" w:ascii="仿宋" w:hAnsi="仿宋" w:eastAsia="仿宋" w:cs="Times New Roman"/>
          <w:color w:val="auto"/>
          <w:sz w:val="28"/>
          <w:szCs w:val="28"/>
          <w:highlight w:val="none"/>
          <w:lang w:val="zh-CN" w:eastAsia="zh-CN" w:bidi="ar-SA"/>
        </w:rPr>
        <w:t xml:space="preserve">请投标人根据本招标文件的要求在指定模块中上传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的投标材料，未按招标文件要求在指定模块上传</w:t>
      </w:r>
      <w:r>
        <w:rPr>
          <w:rFonts w:hint="eastAsia" w:ascii="仿宋" w:hAnsi="仿宋" w:eastAsia="仿宋" w:cs="Times New Roman"/>
          <w:color w:val="auto"/>
          <w:sz w:val="28"/>
          <w:szCs w:val="28"/>
          <w:highlight w:val="none"/>
          <w:lang w:val="en-US" w:eastAsia="zh-CN" w:bidi="ar-SA"/>
        </w:rPr>
        <w:t xml:space="preserve">相应</w:t>
      </w:r>
      <w:r>
        <w:rPr>
          <w:rFonts w:hint="eastAsia" w:ascii="仿宋" w:hAnsi="仿宋" w:eastAsia="仿宋" w:cs="Times New Roman"/>
          <w:color w:val="auto"/>
          <w:sz w:val="28"/>
          <w:szCs w:val="28"/>
          <w:highlight w:val="none"/>
          <w:lang w:val="zh-CN" w:eastAsia="zh-CN" w:bidi="ar-SA"/>
        </w:rPr>
        <w:t xml:space="preserve">的投标材料的，</w:t>
      </w:r>
      <w:r>
        <w:rPr>
          <w:rFonts w:hint="eastAsia" w:ascii="仿宋" w:hAnsi="仿宋" w:eastAsia="仿宋" w:cs="Times New Roman"/>
          <w:color w:val="auto"/>
          <w:sz w:val="28"/>
          <w:szCs w:val="28"/>
          <w:highlight w:val="none"/>
          <w:lang w:val="en-US" w:eastAsia="zh-CN" w:bidi="ar-SA"/>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left="1" w:firstLine="537"/>
        <w:keepLines w:val="0"/>
        <w:keepNext w:val="0"/>
        <w:pageBreakBefore w:val="0"/>
        <w:spacing w:line="500" w:lineRule="exact"/>
        <w:rPr>
          <w:rFonts w:hint="eastAsia" w:ascii="仿宋" w:hAnsi="仿宋" w:eastAsia="仿宋" w:cs="Times New Roman"/>
          <w:color w:val="auto"/>
          <w:sz w:val="28"/>
          <w:highlight w:val="none"/>
          <w:lang w:val="en-US" w:eastAsia="zh-CN"/>
        </w:rPr>
        <w:outlineLvl w:val="9"/>
      </w:pPr>
      <w:r>
        <w:rPr>
          <w:rFonts w:hint="eastAsia" w:ascii="仿宋" w:hAnsi="仿宋" w:eastAsia="仿宋" w:cs="仿宋"/>
          <w:color w:val="auto"/>
          <w:sz w:val="28"/>
          <w:szCs w:val="28"/>
          <w:highlight w:val="none"/>
        </w:rPr>
        <w:t xml:space="preserve">11.1 </w:t>
      </w:r>
      <w:r>
        <w:rPr>
          <w:rFonts w:hint="eastAsia" w:ascii="仿宋" w:hAnsi="仿宋" w:eastAsia="仿宋"/>
          <w:color w:val="auto"/>
          <w:sz w:val="28"/>
          <w:szCs w:val="28"/>
          <w:highlight w:val="none"/>
        </w:rPr>
        <w:t xml:space="preserve">投标人应按照招标文件规定格式填报投标分项报价表</w:t>
      </w:r>
      <w:r>
        <w:rPr>
          <w:rFonts w:hint="eastAsia" w:ascii="仿宋" w:hAnsi="仿宋" w:eastAsia="仿宋"/>
          <w:color w:val="auto"/>
          <w:sz w:val="28"/>
          <w:szCs w:val="28"/>
          <w:highlight w:val="none"/>
          <w:lang w:eastAsia="zh-CN"/>
        </w:rPr>
        <w:t xml:space="preserve">，</w:t>
      </w:r>
      <w:r>
        <w:rPr>
          <w:rFonts w:hint="eastAsia" w:ascii="仿宋" w:hAnsi="仿宋" w:eastAsia="仿宋" w:cs="Times New Roman"/>
          <w:color w:val="auto"/>
          <w:sz w:val="28"/>
          <w:highlight w:val="none"/>
        </w:rPr>
        <w:t xml:space="preserve">本项目投标人需按营业额分享比例进行报价，最高限价为营业额的</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rPr>
        <w:t xml:space="preserve">，投标人营业额分享比例报价不得高于</w:t>
      </w:r>
      <w:r>
        <w:rPr>
          <w:rFonts w:hint="eastAsia" w:ascii="仿宋" w:hAnsi="仿宋" w:eastAsia="仿宋" w:cs="Times New Roman"/>
          <w:color w:val="auto"/>
          <w:sz w:val="28"/>
          <w:highlight w:val="none"/>
          <w:lang w:val="en-US" w:eastAsia="zh-CN"/>
        </w:rPr>
        <w:t xml:space="preserve">20</w:t>
      </w:r>
      <w:r>
        <w:rPr>
          <w:rFonts w:hint="default" w:ascii="仿宋" w:hAnsi="仿宋" w:eastAsia="仿宋" w:cs="Times New Roman"/>
          <w:color w:val="auto"/>
          <w:sz w:val="28"/>
          <w:highlight w:val="none"/>
        </w:rPr>
        <w:t xml:space="preserve">%。</w:t>
      </w:r>
      <w:r>
        <w:rPr>
          <w:rFonts w:hint="eastAsia" w:ascii="仿宋" w:hAnsi="仿宋" w:eastAsia="仿宋" w:cs="Times New Roman"/>
          <w:color w:val="auto"/>
          <w:sz w:val="28"/>
          <w:highlight w:val="none"/>
          <w:lang w:val="en-US" w:eastAsia="zh-CN"/>
        </w:rPr>
        <w:t xml:space="preserve">否则作无效标处理。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520" w:lineRule="exact"/>
        <w:rPr>
          <w:rFonts w:hint="eastAsia" w:ascii="仿宋" w:hAnsi="仿宋" w:eastAsia="仿宋" w:cs="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11.3</w:t>
      </w:r>
      <w:r>
        <w:rPr>
          <w:rFonts w:hint="default" w:ascii="仿宋" w:hAnsi="仿宋" w:eastAsia="仿宋"/>
          <w:color w:val="auto"/>
          <w:sz w:val="28"/>
          <w:szCs w:val="28"/>
          <w:highlight w:val="none"/>
        </w:rPr>
        <w:t xml:space="preserve">报价包含全部人员工资、社保、福利、管理费、税费等，学校不另行支付任何费用。</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 xml:space="preserve">13.1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w:t>
      </w:r>
      <w:r>
        <w:rPr>
          <w:rFonts w:hint="eastAsia" w:ascii="仿宋" w:hAnsi="仿宋" w:eastAsia="仿宋"/>
          <w:color w:val="auto"/>
          <w:sz w:val="28"/>
          <w:szCs w:val="28"/>
          <w:highlight w:val="none"/>
          <w:lang w:val="en-US" w:eastAsia="zh-CN"/>
        </w:rPr>
        <w:t xml:space="preserve">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13.3投标人需根据招标文件要求提供所投标的的主要组成部分、功能设计、实现思路及关键技术等。</w:t>
      </w:r>
      <w:r/>
    </w:p>
    <w:p>
      <w:pPr>
        <w:spacing w:line="520" w:lineRule="exact"/>
        <w:rPr>
          <w:rFonts w:hint="eastAsia" w:ascii="仿宋" w:hAnsi="仿宋" w:eastAsia="仿宋" w:cs="仿宋"/>
          <w:color w:val="auto"/>
          <w:sz w:val="28"/>
          <w:szCs w:val="28"/>
          <w:highlight w:val="none"/>
        </w:rPr>
      </w:pPr>
      <w:r/>
      <w:bookmarkStart w:id="4" w:name="_Toc14577359"/>
      <w:r/>
      <w:bookmarkStart w:id="5" w:name="_Toc49090510"/>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highlight w:val="none"/>
        </w:rPr>
      </w:pPr>
      <w:r/>
      <w:bookmarkStart w:id="6" w:name="_Toc49090511"/>
      <w:r/>
      <w:bookmarkStart w:id="7" w:name="_Toc14577360"/>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15.1投标有效期为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规定的开标之日后六十（60）天。投标有效期比规定短的将被视为未实质性响应招标文件而予以拒绝。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17.1本项目评标标准中的方案部分是否采用暗标方式进行评审</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不采用    </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17.2方案部分采用暗标方式进行评审的编制要求：</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bCs/>
          <w:color w:val="auto"/>
          <w:sz w:val="28"/>
          <w:szCs w:val="28"/>
          <w:highlight w:val="none"/>
          <w:lang w:eastAsia="zh-CN"/>
        </w:rPr>
        <w:t xml:space="preserve">投标文件</w:t>
      </w:r>
      <w:r>
        <w:rPr>
          <w:rFonts w:hint="eastAsia" w:ascii="仿宋" w:hAnsi="仿宋" w:eastAsia="仿宋" w:cs="仿宋"/>
          <w:bCs/>
          <w:color w:val="auto"/>
          <w:sz w:val="28"/>
          <w:szCs w:val="28"/>
          <w:highlight w:val="none"/>
        </w:rPr>
        <w:t xml:space="preserve">制作工具（政府采购客户端）的带有“暗”标志的评分项节点。本项目在评审过程中，只要有任一家</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方案部分能够正常显示的，即视为“苏采云”系统方案部分暗标功能运行无故障。</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19.2投标人不得在开标时间以后修改电子投标文件。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19.3投标人不得在提交电子投标文件截止时间起至投标有效期满前撤回电子投标文件。</w:t>
      </w:r>
      <w:r/>
    </w:p>
    <w:p>
      <w:pPr>
        <w:numPr>
          <w:ilvl w:val="0"/>
          <w:numId w:val="6"/>
        </w:num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开标及评标</w:t>
      </w:r>
      <w:bookmarkEnd w:id="8"/>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20.2开标仪式由</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20.3投标人在开标过程中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20823303"/>
      <w:r/>
      <w:bookmarkStart w:id="10" w:name="_Toc16938547"/>
      <w:r/>
      <w:bookmarkStart w:id="11" w:name="_Toc513029231"/>
      <w:r>
        <w:rPr>
          <w:rFonts w:hint="eastAsia" w:ascii="仿宋" w:hAnsi="仿宋" w:eastAsia="仿宋" w:cs="仿宋"/>
          <w:color w:val="auto"/>
          <w:sz w:val="28"/>
          <w:szCs w:val="28"/>
          <w:highlight w:val="none"/>
        </w:rPr>
        <w:t xml:space="preserve">21.评标委员会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21.1开标后，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21.3评委会独立工作，负责评审所有投标文件并确定中标</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22.</w:t>
      </w:r>
      <w:r>
        <w:rPr>
          <w:rFonts w:hint="eastAsia" w:ascii="仿宋" w:hAnsi="仿宋" w:eastAsia="仿宋" w:cs="仿宋"/>
          <w:color w:val="auto"/>
          <w:sz w:val="28"/>
          <w:szCs w:val="28"/>
          <w:highlight w:val="none"/>
        </w:rPr>
        <w:t xml:space="preserve">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22.1凡是与审查、澄清、评价和比较投标的有关资料以及授标建议等，采购人、评委、</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22.2在评标过程中，投标人不得以任何行为影响评标过程，否则其投标文件将被作为无效投标文件。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20823304"/>
      <w:r/>
      <w:bookmarkStart w:id="13" w:name="_Toc513029232"/>
      <w:r/>
      <w:bookmarkStart w:id="14" w:name="_Toc16938548"/>
      <w:r>
        <w:rPr>
          <w:rFonts w:hint="eastAsia" w:ascii="仿宋" w:hAnsi="仿宋" w:eastAsia="仿宋" w:cs="仿宋"/>
          <w:color w:val="auto"/>
          <w:sz w:val="28"/>
          <w:szCs w:val="28"/>
          <w:highlight w:val="none"/>
          <w:lang w:eastAsia="zh-CN"/>
        </w:rPr>
        <w:t xml:space="preserve">23.</w:t>
      </w:r>
      <w:r>
        <w:rPr>
          <w:rFonts w:hint="eastAsia" w:ascii="仿宋" w:hAnsi="仿宋" w:eastAsia="仿宋" w:cs="仿宋"/>
          <w:color w:val="auto"/>
          <w:sz w:val="28"/>
          <w:szCs w:val="28"/>
          <w:highlight w:val="none"/>
        </w:rPr>
        <w:t xml:space="preserve">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513029233"/>
      <w:r/>
      <w:bookmarkStart w:id="16" w:name="_Toc20823305"/>
      <w:r/>
      <w:bookmarkStart w:id="17" w:name="_Toc16938549"/>
      <w:r>
        <w:rPr>
          <w:rFonts w:hint="eastAsia" w:ascii="仿宋" w:hAnsi="仿宋" w:eastAsia="仿宋" w:cs="仿宋"/>
          <w:color w:val="auto"/>
          <w:sz w:val="28"/>
          <w:szCs w:val="28"/>
          <w:highlight w:val="none"/>
        </w:rPr>
        <w:t xml:space="preserve">23.1评标期间，评委会对投标文件中含义不明确、同类问题表述不一致或者有明显文字和计算错误的内容，有权要求投标人作出必要的澄清、说明或者补正。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23.2需要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接到评委会澄清、说明和补正要求的投标人如未按规定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24.1.3 未通过资格审查或符合性审查的投标人，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将在苏采云系统中告知未通过资格审查或符合性审查的原因，评审结束后，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513029234"/>
      <w:r/>
      <w:bookmarkStart w:id="19" w:name="_Toc20823306"/>
      <w:r/>
      <w:bookmarkStart w:id="20" w:name="_Toc16938550"/>
      <w:r>
        <w:rPr>
          <w:rFonts w:hint="eastAsia" w:ascii="仿宋" w:hAnsi="仿宋" w:eastAsia="仿宋" w:cs="仿宋"/>
          <w:color w:val="auto"/>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24.7投标人在开、评标全过程中应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，及时登录苏采云系统查阅、答复相关信息，并安排专人与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及评标委员会联系。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5.无效投标条款和废标条款</w:t>
      </w:r>
      <w:r/>
    </w:p>
    <w:p>
      <w:pPr>
        <w:ind w:firstLine="560"/>
        <w:spacing w:line="520" w:lineRule="exact"/>
        <w:rPr>
          <w:rFonts w:hint="eastAsia" w:ascii="仿宋" w:hAnsi="仿宋" w:eastAsia="仿宋" w:cs="仿宋"/>
          <w:color w:val="auto"/>
          <w:sz w:val="28"/>
          <w:szCs w:val="28"/>
          <w:highlight w:val="none"/>
        </w:rPr>
      </w:pPr>
      <w:r/>
      <w:bookmarkStart w:id="21" w:name="_Toc20823307"/>
      <w:r/>
      <w:bookmarkStart w:id="22" w:name="_Toc513029235"/>
      <w:r/>
      <w:bookmarkStart w:id="23" w:name="_Toc16938551"/>
      <w:r>
        <w:rPr>
          <w:rFonts w:hint="eastAsia" w:ascii="仿宋" w:hAnsi="仿宋" w:eastAsia="仿宋" w:cs="仿宋"/>
          <w:color w:val="auto"/>
          <w:sz w:val="28"/>
          <w:szCs w:val="28"/>
          <w:highlight w:val="none"/>
        </w:rPr>
        <w:t xml:space="preserve">25.1无效投标条款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25.1.4投标人不具备招标文件中规定资格要求的。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25.1.5投标人的报价超过了采购预算或最高限价的。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25.1.6未通过符合性审查的。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25.1.7不符合招标文件中规定的实质性要求和条件的（实质性要求和条件是指本招标文件中用带星号（“★”）的商务和技术要求）。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25.1.9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25.1.11按照第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25.1.12 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25.1.13其他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及本招标文件规定的</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rPr>
        <w:t xml:space="preserve">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25.2.1符合专业条件的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25.2.2出现影响采购公正的违法、违规行为的。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25.2.3因重大变故，采购任务取消的。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25.2.4评标委员会认定招标文件存在歧义、重大缺陷导致评审工作无法进行。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25.2.5 因苏采云</w:t>
      </w:r>
      <w:r>
        <w:rPr>
          <w:rFonts w:hint="eastAsia" w:ascii="仿宋" w:hAnsi="仿宋" w:eastAsia="仿宋" w:cs="仿宋"/>
          <w:color w:val="auto"/>
          <w:sz w:val="28"/>
          <w:szCs w:val="28"/>
          <w:highlight w:val="none"/>
          <w:lang w:eastAsia="zh-CN"/>
        </w:rPr>
        <w:t xml:space="preserve">系统故障</w:t>
      </w:r>
      <w:r>
        <w:rPr>
          <w:rFonts w:hint="eastAsia" w:ascii="仿宋" w:hAnsi="仿宋" w:eastAsia="仿宋" w:cs="仿宋"/>
          <w:color w:val="auto"/>
          <w:sz w:val="28"/>
          <w:szCs w:val="28"/>
          <w:highlight w:val="none"/>
        </w:rPr>
        <w:t xml:space="preserve">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25.3.1如出现投标截止时间结束后参加投标的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不足三家情况，按政府采购相关规定执行。</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.4异常低价响应审查</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.4.1 评审过程中出现下列情形之一的，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应当启动异常低价响应审查程序：</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平均值50%的，即</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报价＜全部通过符合性审查</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平均值×50%；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＜通过符合性审查的次低报价</w:t>
      </w:r>
      <w:r>
        <w:rPr>
          <w:rFonts w:hint="eastAsia" w:ascii="仿宋" w:hAnsi="仿宋" w:eastAsia="仿宋" w:cs="仿宋"/>
          <w:b/>
          <w:bCs/>
          <w:color w:val="auto"/>
          <w:sz w:val="28"/>
          <w:szCs w:val="28"/>
          <w:highlight w:val="none"/>
          <w:lang w:eastAsia="zh-CN"/>
        </w:rPr>
        <w:t xml:space="preserve">投标人投标报价</w:t>
      </w:r>
      <w:r>
        <w:rPr>
          <w:rFonts w:hint="eastAsia" w:ascii="仿宋" w:hAnsi="仿宋" w:eastAsia="仿宋" w:cs="仿宋"/>
          <w:b/>
          <w:bCs/>
          <w:color w:val="auto"/>
          <w:sz w:val="28"/>
          <w:szCs w:val="28"/>
          <w:highlight w:val="none"/>
        </w:rPr>
        <w:t xml:space="preserve">×50%；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rPr>
        <w:t xml:space="preserve">报价低于采购项目最高限价45%的，即</w:t>
      </w:r>
      <w:r>
        <w:rPr>
          <w:rFonts w:hint="eastAsia" w:ascii="仿宋" w:hAnsi="仿宋" w:eastAsia="仿宋" w:cs="仿宋"/>
          <w:b/>
          <w:bCs/>
          <w:color w:val="auto"/>
          <w:sz w:val="28"/>
          <w:szCs w:val="28"/>
          <w:highlight w:val="none"/>
          <w:lang w:eastAsia="zh-CN"/>
        </w:rPr>
        <w:t xml:space="preserve">投标报价</w:t>
      </w:r>
      <w:r>
        <w:rPr>
          <w:rFonts w:hint="eastAsia" w:ascii="仿宋" w:hAnsi="仿宋" w:eastAsia="仿宋" w:cs="仿宋"/>
          <w:b/>
          <w:bCs/>
          <w:color w:val="auto"/>
          <w:sz w:val="28"/>
          <w:szCs w:val="28"/>
          <w:highlight w:val="none"/>
        </w:rPr>
        <w:t xml:space="preserve">＜采购项目最高限价×45%；</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w:t>
      </w:r>
      <w:r>
        <w:rPr>
          <w:rFonts w:hint="eastAsia" w:ascii="仿宋" w:hAnsi="仿宋" w:eastAsia="仿宋" w:cs="仿宋"/>
          <w:b/>
          <w:bCs/>
          <w:color w:val="auto"/>
          <w:sz w:val="28"/>
          <w:szCs w:val="28"/>
          <w:highlight w:val="none"/>
          <w:lang w:val="en-US" w:eastAsia="zh-CN"/>
        </w:rPr>
        <w:t xml:space="preserve">评标</w:t>
      </w:r>
      <w:r>
        <w:rPr>
          <w:rFonts w:hint="eastAsia" w:ascii="仿宋" w:hAnsi="仿宋" w:eastAsia="仿宋" w:cs="仿宋"/>
          <w:b/>
          <w:bCs/>
          <w:color w:val="auto"/>
          <w:sz w:val="28"/>
          <w:szCs w:val="28"/>
          <w:highlight w:val="none"/>
        </w:rPr>
        <w:t xml:space="preserve">小组基于专业判断，认为</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报价过低、有可能影响产品质量或者不能诚信履约的其他情形。</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启动异常低价响应审查后，属于前述第1项至第4项情形的，应当要求相关</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在评审现场30分钟内对响应价格作出解释</w:t>
      </w:r>
      <w:r>
        <w:rPr>
          <w:rFonts w:hint="eastAsia" w:ascii="仿宋" w:hAnsi="仿宋" w:eastAsia="仿宋" w:cs="仿宋"/>
          <w:b/>
          <w:bCs/>
          <w:color w:val="auto"/>
          <w:sz w:val="28"/>
          <w:szCs w:val="28"/>
          <w:highlight w:val="none"/>
          <w:lang w:eastAsia="zh-CN"/>
        </w:rPr>
        <w:t xml:space="preserve">，并</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已随投</w:t>
      </w:r>
      <w:r>
        <w:rPr>
          <w:rFonts w:hint="eastAsia" w:ascii="仿宋" w:hAnsi="仿宋" w:eastAsia="仿宋" w:cs="仿宋"/>
          <w:b/>
          <w:bCs/>
          <w:color w:val="auto"/>
          <w:sz w:val="28"/>
          <w:szCs w:val="28"/>
          <w:highlight w:val="none"/>
          <w:lang w:eastAsia="zh-CN"/>
        </w:rPr>
        <w:t xml:space="preserve">标文件</w:t>
      </w:r>
      <w:r>
        <w:rPr>
          <w:rFonts w:hint="eastAsia" w:ascii="仿宋" w:hAnsi="仿宋" w:eastAsia="仿宋" w:cs="仿宋"/>
          <w:b/>
          <w:bCs/>
          <w:color w:val="auto"/>
          <w:sz w:val="28"/>
          <w:szCs w:val="28"/>
          <w:highlight w:val="none"/>
        </w:rPr>
        <w:t xml:space="preserve">一并提交相关书面说明及必要的证明材料的，在评审现场可不再重复提交。</w:t>
      </w:r>
      <w:r/>
    </w:p>
    <w:p>
      <w:pPr>
        <w:pStyle w:val="900"/>
        <w:ind w:firstLine="562"/>
        <w:rPr>
          <w:rFonts w:hint="eastAsia"/>
          <w:color w:val="auto"/>
          <w:highlight w:val="none"/>
        </w:rPr>
      </w:pP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 xml:space="preserve">评标小组</w:t>
      </w:r>
      <w:r>
        <w:rPr>
          <w:rFonts w:hint="eastAsia" w:ascii="仿宋" w:hAnsi="仿宋" w:eastAsia="仿宋" w:cs="仿宋"/>
          <w:b/>
          <w:bCs/>
          <w:color w:val="auto"/>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提供的相关书面说明及证明材料，以及评审委员会有关互联网浏览、查询历史一并归档。</w:t>
      </w:r>
      <w:bookmarkEnd w:id="21"/>
      <w:r/>
      <w:bookmarkEnd w:id="22"/>
      <w:r/>
      <w:bookmarkEnd w:id="23"/>
      <w:r/>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16938554"/>
      <w:r/>
      <w:bookmarkStart w:id="27" w:name="_Toc20823310"/>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6.确定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将在“淮安市政府采购网”发布中标公告，公告期限为1个工作日。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26.4.1提供虚假材料谋取中标的。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26.4.2向采购人、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26.4.3属于本文件规定的无效条件，但在评标过程中又未被评委会发现的。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26.4.4与采购人或者其他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26.4.5采取不正当手段诋毁、排挤其他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26.5.有下列情形之一的，视为投标人串通投标，投标无效：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27.</w:t>
      </w:r>
      <w:r>
        <w:rPr>
          <w:rFonts w:hint="eastAsia" w:ascii="仿宋" w:hAnsi="仿宋" w:eastAsia="仿宋" w:cs="仿宋"/>
          <w:color w:val="auto"/>
          <w:sz w:val="28"/>
          <w:szCs w:val="28"/>
          <w:highlight w:val="none"/>
        </w:rPr>
        <w:t xml:space="preserve">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&gt;“</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登录，从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项目质疑申请”模块</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。未通过交易平台提交的、七个工作日之外以及未按27.5条的要求提供质疑的均不予受理。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27.2上述应知其权益受到损害之日是指</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27.4质疑投标人在法定质疑期内应当一次性针对同一采购环节</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27.5质疑函应当包括以下主要内容，附上相关证明材料。否则，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27.6</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收到质疑函后，将对质疑的形式和内容进行审查，如质疑函内容、格式不符合规定，</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27.7对于内容、格式符合规定的质疑函，</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27.8投标人提出的质疑必须有理、有据，不得恶意质疑或提交虚假质疑。否则，一经查实，</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28.l中标结果确定后，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将向中标人发出中标通知书。请中标人在中标结果公告届满之日起30日内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28.2中标通知书将是合同的一个组成部分。对采购人和中标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均具有法律效力。中标通知书发出后，采购人改变中标结果的，或者中标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放弃中标项目的，应当依法承担法律责任。</w:t>
      </w:r>
      <w:r/>
    </w:p>
    <w:p>
      <w:pPr>
        <w:numPr>
          <w:ilvl w:val="0"/>
          <w:numId w:val="6"/>
        </w:numPr>
        <w:ind w:firstLine="482"/>
        <w:spacing w:line="520" w:lineRule="exact"/>
        <w:rPr>
          <w:rFonts w:hint="eastAsia" w:ascii="仿宋" w:hAnsi="仿宋" w:eastAsia="仿宋" w:cs="仿宋"/>
          <w:b/>
          <w:color w:val="auto"/>
          <w:sz w:val="32"/>
          <w:szCs w:val="32"/>
          <w:highlight w:val="none"/>
        </w:rPr>
      </w:pPr>
      <w:r/>
      <w:bookmarkStart w:id="29" w:name="_Toc120614220"/>
      <w:r/>
      <w:bookmarkStart w:id="30" w:name="_Toc20823308"/>
      <w:r/>
      <w:bookmarkStart w:id="31" w:name="_Toc16938552"/>
      <w:r/>
      <w:bookmarkStart w:id="32" w:name="_Toc513029236"/>
      <w:r>
        <w:rPr>
          <w:rFonts w:hint="eastAsia" w:ascii="仿宋" w:hAnsi="仿宋" w:eastAsia="仿宋" w:cs="仿宋"/>
          <w:b/>
          <w:color w:val="auto"/>
          <w:sz w:val="32"/>
          <w:szCs w:val="32"/>
          <w:highlight w:val="none"/>
        </w:rPr>
        <w:t xml:space="preserve">授予合同</w:t>
      </w:r>
      <w:bookmarkEnd w:id="29"/>
      <w:r/>
      <w:bookmarkEnd w:id="30"/>
      <w:r/>
      <w:bookmarkEnd w:id="31"/>
      <w:r/>
      <w:bookmarkEnd w:id="32"/>
      <w:r/>
      <w:r/>
    </w:p>
    <w:p>
      <w:pPr>
        <w:spacing w:line="520" w:lineRule="exact"/>
        <w:rPr>
          <w:rFonts w:hint="eastAsia" w:ascii="仿宋" w:hAnsi="仿宋" w:eastAsia="仿宋" w:cs="仿宋"/>
          <w:color w:val="auto"/>
          <w:sz w:val="28"/>
          <w:szCs w:val="28"/>
          <w:highlight w:val="none"/>
        </w:rPr>
      </w:pPr>
      <w:r/>
      <w:bookmarkStart w:id="33" w:name="_Toc16938553"/>
      <w:r/>
      <w:bookmarkStart w:id="34" w:name="_Toc20823309"/>
      <w:r/>
      <w:bookmarkStart w:id="35" w:name="_Toc513029237"/>
      <w:r>
        <w:rPr>
          <w:rFonts w:hint="eastAsia" w:ascii="仿宋" w:hAnsi="仿宋" w:eastAsia="仿宋" w:cs="仿宋"/>
          <w:color w:val="auto"/>
          <w:sz w:val="28"/>
          <w:szCs w:val="28"/>
          <w:highlight w:val="none"/>
        </w:rPr>
        <w:t xml:space="preserve">29. 签订合同</w:t>
      </w:r>
      <w:r>
        <w:rPr>
          <w:rFonts w:hint="eastAsia" w:ascii="仿宋" w:hAnsi="仿宋" w:eastAsia="仿宋" w:cs="仿宋"/>
          <w:color w:val="auto"/>
          <w:sz w:val="28"/>
          <w:szCs w:val="28"/>
          <w:highlight w:val="none"/>
        </w:rPr>
        <w:tab/>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31.政府采购履约资金扶持政策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可凭政府采购合同办理融资贷款，详情请见江苏政府采购网“政采贷”专栏。</w:t>
      </w:r>
      <w:r/>
    </w:p>
    <w:p>
      <w:pPr>
        <w:pStyle w:val="907"/>
        <w:ind w:left="0" w:firstLine="0"/>
        <w:spacing w:line="520" w:lineRule="exact"/>
        <w:rPr>
          <w:rFonts w:hint="eastAsia" w:ascii="仿宋" w:hAnsi="仿宋" w:eastAsia="仿宋"/>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32.</w:t>
      </w:r>
      <w:r>
        <w:rPr>
          <w:rFonts w:hint="eastAsia" w:ascii="仿宋" w:hAnsi="仿宋" w:eastAsia="仿宋"/>
          <w:color w:val="auto"/>
          <w:sz w:val="28"/>
          <w:szCs w:val="28"/>
          <w:highlight w:val="none"/>
        </w:rPr>
        <w:t xml:space="preserve">履约保证金</w:t>
      </w:r>
      <w:r/>
    </w:p>
    <w:p>
      <w:pPr>
        <w:pStyle w:val="907"/>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32.1乙方交纳人民币_</w:t>
      </w:r>
      <w:r>
        <w:rPr>
          <w:rFonts w:hint="eastAsia" w:ascii="仿宋" w:hAnsi="仿宋" w:eastAsia="仿宋" w:cs="Times New Roman"/>
          <w:color w:val="auto"/>
          <w:sz w:val="28"/>
          <w:szCs w:val="28"/>
          <w:highlight w:val="none"/>
          <w:u w:val="single"/>
          <w:lang w:val="en-US" w:eastAsia="zh-CN" w:bidi="ar-SA"/>
        </w:rPr>
        <w:t xml:space="preserve">_20万_</w:t>
      </w:r>
      <w:r>
        <w:rPr>
          <w:rFonts w:hint="eastAsia" w:ascii="仿宋" w:hAnsi="仿宋" w:eastAsia="仿宋" w:cs="Times New Roman"/>
          <w:color w:val="auto"/>
          <w:sz w:val="28"/>
          <w:szCs w:val="28"/>
          <w:highlight w:val="none"/>
          <w:lang w:val="en-US" w:eastAsia="zh-CN" w:bidi="ar-SA"/>
        </w:rPr>
        <w:t xml:space="preserve">元作为本合同的履约保证金。</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32.3乙方选取银行保函、担保公司的保证担保或保险公司的保证保险等形式向采购人缴纳的，如保函（担保、保险等）的约定期到期但乙方履约仍未结束的，乙方须进行续保。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numPr>
          <w:ilvl w:val="0"/>
          <w:numId w:val="0"/>
        </w:num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32.7</w:t>
      </w:r>
      <w:r>
        <w:rPr>
          <w:rFonts w:hint="default" w:ascii="仿宋" w:hAnsi="仿宋" w:eastAsia="仿宋" w:cs="Times New Roman"/>
          <w:color w:val="auto"/>
          <w:sz w:val="28"/>
          <w:szCs w:val="28"/>
          <w:highlight w:val="none"/>
          <w:lang w:val="en-US" w:eastAsia="zh-CN" w:bidi="ar-SA"/>
        </w:rPr>
        <w:t xml:space="preserve">合同期满且乙方无违约行为的，甲方在30日内无息退还。</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32.8</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.政策功能落实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的要求提供相应的《企业声明函》，详见</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投标</w:t>
      </w:r>
      <w:r>
        <w:rPr>
          <w:rFonts w:hint="eastAsia" w:ascii="仿宋" w:hAnsi="仿宋" w:eastAsia="仿宋"/>
          <w:color w:val="auto"/>
          <w:sz w:val="28"/>
          <w:szCs w:val="28"/>
          <w:highlight w:val="none"/>
          <w:lang w:eastAsia="zh-CN"/>
        </w:rPr>
        <w:t xml:space="preserve">文件</w:t>
      </w:r>
      <w:r>
        <w:rPr>
          <w:rFonts w:hint="eastAsia" w:ascii="仿宋" w:hAnsi="仿宋" w:eastAsia="仿宋"/>
          <w:color w:val="auto"/>
          <w:sz w:val="28"/>
          <w:szCs w:val="28"/>
          <w:highlight w:val="none"/>
        </w:rPr>
        <w:t xml:space="preserve">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 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.2节能产品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35.</w:t>
      </w:r>
      <w:r>
        <w:rPr>
          <w:rFonts w:hint="eastAsia" w:ascii="仿宋" w:hAnsi="仿宋" w:eastAsia="仿宋"/>
          <w:b/>
          <w:bCs/>
          <w:color w:val="auto"/>
          <w:sz w:val="28"/>
          <w:szCs w:val="28"/>
          <w:highlight w:val="none"/>
        </w:rPr>
        <w:t xml:space="preserve">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5"/>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925"/>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36</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25"/>
        <w:ind w:left="0" w:firstLine="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 本项目政府采购活动中既有本国产品又有非本国产品参与竞争的，依法对本国产品给予价格评审优惠，对本国产品的报价给予20%的价格扣除，用扣除后的价格参与评审。</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 投标人需按照招标文件的要求提供《关于符合本国产品标准的声明函》（以下简称《声明函》，详见第六章“示范格式</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”），如不提供将不享受本国产品价格评审优惠。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37.4 投标人需在《声明函》中逐一、准确填写产品名称、厂名、生产厂址三项信息，三项信息中任意一项未填写的视为该项产品不符合本国产品标准，不享受本国产品价格评审优惠。</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25"/>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0"/>
        <w:rPr>
          <w:color w:val="auto"/>
          <w:highlight w:val="none"/>
        </w:rPr>
      </w:pPr>
      <w:r>
        <w:rPr>
          <w:color w:val="auto"/>
          <w:highlight w:val="none"/>
        </w:rPr>
      </w:r>
      <w:r/>
    </w:p>
    <w:p>
      <w:pPr>
        <w:pStyle w:val="925"/>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25"/>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且按照评审因素的量化指标评审得分最高的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为中标候选人的评标方法。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由评标委员会通过随机抽取的方式确定中标候选人。</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三、具体标准</w:t>
      </w:r>
      <w:r>
        <w:rPr>
          <w:rFonts w:hint="eastAsia" w:ascii="仿宋" w:hAnsi="仿宋" w:eastAsia="仿宋" w:cs="仿宋"/>
          <w:color w:val="auto"/>
          <w:sz w:val="28"/>
          <w:highlight w:val="none"/>
          <w:lang w:eastAsia="zh-CN"/>
        </w:rPr>
        <w:t xml:space="preserve">：</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价格</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0分</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auto"/>
          <w:sz w:val="28"/>
          <w:szCs w:val="28"/>
          <w:highlight w:val="none"/>
          <w:lang w:eastAsia="zh-CN"/>
        </w:rPr>
        <w:t xml:space="preserve">：</w:t>
      </w:r>
      <w:r/>
    </w:p>
    <w:p>
      <w:pPr>
        <w:ind w:firstLine="560"/>
        <w:spacing w:line="520" w:lineRule="exact"/>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投标报价得分＝（评标基准价/投标报价）×</w:t>
      </w:r>
      <w:r>
        <w:rPr>
          <w:rFonts w:hint="eastAsia" w:ascii="仿宋" w:hAnsi="仿宋" w:eastAsia="仿宋" w:cs="仿宋"/>
          <w:bCs/>
          <w:color w:val="auto"/>
          <w:sz w:val="28"/>
          <w:szCs w:val="28"/>
          <w:highlight w:val="none"/>
          <w:lang w:val="en-US" w:eastAsia="zh-CN"/>
        </w:rPr>
        <w:t xml:space="preserve">30</w:t>
      </w:r>
      <w:r>
        <w:rPr>
          <w:rFonts w:hint="eastAsia" w:ascii="仿宋" w:hAnsi="仿宋" w:eastAsia="仿宋" w:cs="仿宋"/>
          <w:bCs/>
          <w:color w:val="auto"/>
          <w:sz w:val="28"/>
          <w:szCs w:val="28"/>
          <w:highlight w:val="none"/>
        </w:rPr>
        <w:t xml:space="preserve">分</w:t>
      </w:r>
      <w:r/>
    </w:p>
    <w:p>
      <w:pPr>
        <w:ind w:left="1" w:firstLine="537"/>
        <w:keepLines w:val="0"/>
        <w:keepNext w:val="0"/>
        <w:pageBreakBefore w:val="0"/>
        <w:spacing w:line="500" w:lineRule="exact"/>
        <w:rPr>
          <w:rFonts w:hint="eastAsia" w:ascii="仿宋" w:hAnsi="仿宋" w:eastAsia="仿宋" w:cs="仿宋"/>
          <w:b/>
          <w:bCs w:val="0"/>
          <w:color w:val="auto"/>
          <w:sz w:val="28"/>
          <w:szCs w:val="28"/>
          <w:highlight w:val="none"/>
        </w:rPr>
        <w:outlineLvl w:val="9"/>
      </w:pPr>
      <w:r>
        <w:rPr>
          <w:rFonts w:hint="default" w:ascii="仿宋" w:hAnsi="仿宋" w:eastAsia="仿宋" w:cs="仿宋"/>
          <w:b/>
          <w:bCs w:val="0"/>
          <w:color w:val="auto"/>
          <w:sz w:val="28"/>
          <w:szCs w:val="28"/>
          <w:highlight w:val="none"/>
          <w:lang w:val="en-US" w:eastAsia="zh-CN"/>
        </w:rPr>
        <w:t xml:space="preserve">注：</w:t>
      </w:r>
      <w:r>
        <w:rPr>
          <w:rFonts w:hint="eastAsia" w:ascii="仿宋" w:hAnsi="仿宋" w:eastAsia="仿宋" w:cs="仿宋"/>
          <w:b/>
          <w:bCs w:val="0"/>
          <w:color w:val="auto"/>
          <w:sz w:val="28"/>
          <w:szCs w:val="28"/>
          <w:highlight w:val="none"/>
          <w:lang w:val="en-US" w:eastAsia="zh-CN"/>
        </w:rPr>
        <w:t xml:space="preserve">本项目投标人需按营业额分享比例进行报价，最高限价为营业额的20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，投标人营业额分享比例报价高于20</w:t>
      </w:r>
      <w:r>
        <w:rPr>
          <w:rFonts w:hint="default" w:ascii="仿宋" w:hAnsi="仿宋" w:eastAsia="仿宋" w:cs="仿宋"/>
          <w:b/>
          <w:bCs w:val="0"/>
          <w:color w:val="auto"/>
          <w:sz w:val="28"/>
          <w:szCs w:val="28"/>
          <w:highlight w:val="none"/>
          <w:lang w:val="en-US" w:eastAsia="zh-CN"/>
        </w:rPr>
        <w:t xml:space="preserve">%</w:t>
      </w:r>
      <w:r>
        <w:rPr>
          <w:rFonts w:hint="eastAsia" w:ascii="仿宋" w:hAnsi="仿宋" w:eastAsia="仿宋" w:cs="仿宋"/>
          <w:b/>
          <w:bCs w:val="0"/>
          <w:color w:val="auto"/>
          <w:sz w:val="28"/>
          <w:szCs w:val="28"/>
          <w:highlight w:val="none"/>
          <w:lang w:val="en-US" w:eastAsia="zh-CN"/>
        </w:rPr>
        <w:t xml:space="preserve">，</w:t>
      </w:r>
      <w:r>
        <w:rPr>
          <w:rFonts w:hint="default" w:ascii="仿宋" w:hAnsi="仿宋" w:eastAsia="仿宋" w:cs="仿宋"/>
          <w:b/>
          <w:bCs w:val="0"/>
          <w:color w:val="auto"/>
          <w:sz w:val="28"/>
          <w:szCs w:val="28"/>
          <w:highlight w:val="none"/>
          <w:lang w:val="en-US" w:eastAsia="zh-CN"/>
        </w:rPr>
        <w:t xml:space="preserve">投标无效，不参与价格评分。</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43</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整体服务构想 （4分）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总体服务构想；（</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）用餐人员及用餐情况分析；（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）食品成本</w:t>
      </w:r>
      <w:r>
        <w:rPr>
          <w:rFonts w:hint="eastAsia" w:ascii="仿宋" w:hAnsi="仿宋" w:eastAsia="仿宋"/>
          <w:color w:val="auto"/>
          <w:sz w:val="28"/>
          <w:szCs w:val="28"/>
          <w:highlight w:val="none"/>
        </w:rPr>
        <w:t xml:space="preserve">控制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服务于本项目的重点、难点。</w:t>
      </w:r>
      <w:r/>
    </w:p>
    <w:p>
      <w:pPr>
        <w:ind w:firstLine="560"/>
        <w:spacing w:line="520" w:lineRule="exact"/>
        <w:rPr>
          <w:rFonts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2.食堂餐饮</w:t>
      </w:r>
      <w:r>
        <w:rPr>
          <w:rFonts w:hint="eastAsia" w:ascii="仿宋" w:hAnsi="仿宋" w:eastAsia="仿宋"/>
          <w:b/>
          <w:bCs/>
          <w:color w:val="auto"/>
          <w:sz w:val="28"/>
          <w:szCs w:val="28"/>
          <w:highlight w:val="none"/>
        </w:rPr>
        <w:t xml:space="preserve">管理规章制度（</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服务质量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环境管理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原材料管理。</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3.食堂人员</w:t>
      </w:r>
      <w:r>
        <w:rPr>
          <w:rFonts w:hint="eastAsia" w:ascii="仿宋" w:hAnsi="仿宋" w:eastAsia="仿宋"/>
          <w:b/>
          <w:bCs/>
          <w:color w:val="auto"/>
          <w:sz w:val="28"/>
          <w:szCs w:val="28"/>
          <w:highlight w:val="none"/>
        </w:rPr>
        <w:t xml:space="preserve">日常管理标准及措施（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仪容仪表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服务态度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岗位培训</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服务技能和服务效率。</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4.食堂</w:t>
      </w:r>
      <w:r>
        <w:rPr>
          <w:rFonts w:hint="eastAsia" w:ascii="仿宋" w:hAnsi="仿宋" w:eastAsia="仿宋"/>
          <w:b/>
          <w:bCs/>
          <w:color w:val="auto"/>
          <w:sz w:val="28"/>
          <w:szCs w:val="28"/>
          <w:highlight w:val="none"/>
        </w:rPr>
        <w:t xml:space="preserve">安全措施（</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饮食安全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工作安全。</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3分；方案内容不全面、不够详实具体、几乎无针对性、合理性、可操作性的，得2分；未提供不得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5.食堂</w:t>
      </w:r>
      <w:r>
        <w:rPr>
          <w:rFonts w:hint="eastAsia" w:ascii="仿宋" w:hAnsi="仿宋" w:eastAsia="仿宋"/>
          <w:b/>
          <w:bCs/>
          <w:color w:val="auto"/>
          <w:sz w:val="28"/>
          <w:szCs w:val="28"/>
          <w:highlight w:val="none"/>
        </w:rPr>
        <w:t xml:space="preserve">卫生措施（</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包括并不限于：食品质量、食品卫生控制方案，内容需含验收、贮存、粗加工、切配、烹饪、备餐、供餐、清洗、消毒、保洁等及兴奋剂控制等。阐述完整详细、具体明确、科学合理、针对性强的得5分；内容完整、合理可行的得3分；内容简略模糊、合理性和针对性有所欠缺的得1分；不提供的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6.</w:t>
      </w:r>
      <w:r>
        <w:rPr>
          <w:rFonts w:hint="eastAsia" w:ascii="仿宋" w:hAnsi="仿宋" w:eastAsia="仿宋"/>
          <w:b/>
          <w:bCs/>
          <w:color w:val="auto"/>
          <w:sz w:val="28"/>
          <w:szCs w:val="28"/>
          <w:highlight w:val="none"/>
        </w:rPr>
        <w:t xml:space="preserve">应急预案（</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包括并不限于：（1）</w:t>
      </w:r>
      <w:r>
        <w:rPr>
          <w:rFonts w:hint="eastAsia" w:ascii="仿宋" w:hAnsi="仿宋" w:eastAsia="仿宋"/>
          <w:color w:val="auto"/>
          <w:sz w:val="28"/>
          <w:szCs w:val="28"/>
          <w:highlight w:val="none"/>
        </w:rPr>
        <w:t xml:space="preserve">临时加餐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临时接待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停水停电停气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食品安全事故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燃气泄漏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水管爆裂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火灾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突发事件处置、定期演练。</w:t>
      </w:r>
      <w:r/>
    </w:p>
    <w:p>
      <w:pPr>
        <w:ind w:firstLine="560"/>
        <w:spacing w:line="520" w:lineRule="exact"/>
        <w:rPr>
          <w:rFonts w:hint="eastAsia" w:ascii="仿宋" w:hAnsi="仿宋" w:eastAsia="仿宋"/>
          <w:color w:val="auto"/>
          <w:sz w:val="28"/>
          <w:szCs w:val="28"/>
          <w:highlight w:val="none"/>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lang w:val="en-US" w:eastAsia="zh-CN" w:bidi="ar"/>
        </w:rPr>
        <w:t xml:space="preserve">学生餐食多样化</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val="0"/>
          <w:bCs/>
          <w:color w:val="auto"/>
          <w:sz w:val="28"/>
          <w:szCs w:val="28"/>
          <w:highlight w:val="none"/>
          <w:lang w:val="en-US" w:eastAsia="zh-CN"/>
        </w:rPr>
        <w:t xml:space="preserve">包括但不限于：</w:t>
      </w:r>
      <w:r>
        <w:rPr>
          <w:rFonts w:hint="eastAsia" w:ascii="仿宋" w:hAnsi="仿宋" w:eastAsia="仿宋" w:cs="仿宋"/>
          <w:b/>
          <w:bCs/>
          <w:color w:val="auto"/>
          <w:sz w:val="28"/>
          <w:szCs w:val="28"/>
          <w:highlight w:val="none"/>
          <w:lang w:val="en-US" w:eastAsia="zh-CN" w:bidi="ar"/>
        </w:rPr>
        <w:t xml:space="preserve">菜品轮换与更新机制：</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w:t>
      </w:r>
      <w:r>
        <w:rPr>
          <w:rFonts w:hint="eastAsia" w:ascii="仿宋" w:hAnsi="仿宋" w:eastAsia="仿宋" w:cs="仿宋"/>
          <w:b w:val="0"/>
          <w:bCs w:val="0"/>
          <w:color w:val="auto"/>
          <w:sz w:val="28"/>
          <w:szCs w:val="28"/>
          <w:highlight w:val="none"/>
          <w:lang w:val="en-US" w:eastAsia="zh-CN" w:bidi="ar"/>
        </w:rPr>
        <w:t xml:space="preserve">菜单轮换周期≤7天；每学期更新菜品≥30%，</w:t>
      </w:r>
      <w:r>
        <w:rPr>
          <w:rFonts w:hint="eastAsia" w:ascii="仿宋" w:hAnsi="仿宋" w:eastAsia="仿宋" w:cs="仿宋"/>
          <w:b/>
          <w:bCs/>
          <w:color w:val="auto"/>
          <w:sz w:val="28"/>
          <w:szCs w:val="28"/>
          <w:highlight w:val="none"/>
          <w:lang w:val="en-US" w:eastAsia="zh-CN" w:bidi="ar"/>
        </w:rPr>
        <w:t xml:space="preserve">提供相关菜单、菜品配置及菜品轮换方案。</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7分；方案仅做到完全覆盖，未能延展、拓展，内容全面、详实但针对性、合理性、可操作性一般的，得5分；方案内容不全面、不够详实具体、几乎无针对性、合理性、可操作性的，得3分；未提供不得分。</w:t>
      </w:r>
      <w:r/>
    </w:p>
    <w:p>
      <w:pPr>
        <w:ind w:firstLine="560"/>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8.教师餐丰富度（5分）</w:t>
      </w:r>
      <w:r/>
    </w:p>
    <w:p>
      <w:pPr>
        <w:ind w:firstLine="560"/>
        <w:spacing w:line="520" w:lineRule="exact"/>
        <w:rPr>
          <w:rFonts w:hint="eastAsia" w:ascii="仿宋" w:hAnsi="仿宋" w:eastAsia="仿宋"/>
          <w:color w:val="auto"/>
          <w:sz w:val="28"/>
          <w:szCs w:val="28"/>
          <w:highlight w:val="none"/>
        </w:rPr>
      </w:pPr>
      <w:r>
        <w:rPr>
          <w:rFonts w:hint="default" w:ascii="仿宋" w:hAnsi="仿宋" w:eastAsia="仿宋" w:cs="Times New Roman"/>
          <w:b w:val="0"/>
          <w:bCs w:val="0"/>
          <w:color w:val="auto"/>
          <w:sz w:val="28"/>
          <w:szCs w:val="28"/>
          <w:highlight w:val="none"/>
          <w:vertAlign w:val="baseline"/>
          <w:lang w:val="en-US" w:eastAsia="zh-CN" w:bidi="ar-SA"/>
        </w:rPr>
        <w:t xml:space="preserve">自助餐配置：热菜≥6道、凉菜≥4道、主食≥2种、汤羹≥2种，配水果、酸奶</w:t>
      </w:r>
      <w:r>
        <w:rPr>
          <w:rFonts w:hint="eastAsia"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仿宋"/>
          <w:b w:val="0"/>
          <w:bCs w:val="0"/>
          <w:color w:val="auto"/>
          <w:sz w:val="28"/>
          <w:szCs w:val="28"/>
          <w:highlight w:val="none"/>
          <w:lang w:val="en-US" w:eastAsia="zh-CN" w:bidi="ar"/>
        </w:rPr>
        <w:t xml:space="preserve">自助餐配置、特色活动等</w:t>
      </w:r>
      <w:r>
        <w:rPr>
          <w:rFonts w:hint="eastAsia" w:ascii="仿宋" w:hAnsi="仿宋" w:eastAsia="仿宋" w:cs="仿宋"/>
          <w:b/>
          <w:bCs/>
          <w:color w:val="auto"/>
          <w:sz w:val="28"/>
          <w:szCs w:val="28"/>
          <w:highlight w:val="none"/>
          <w:lang w:val="en-US" w:eastAsia="zh-CN" w:bidi="ar"/>
        </w:rPr>
        <w:t xml:space="preserve">提供相关菜单及菜品配置方案。</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ascii="仿宋" w:hAnsi="仿宋" w:eastAsia="仿宋" w:cs="仿宋"/>
          <w:b w:val="0"/>
          <w:bCs/>
          <w:color w:val="auto"/>
          <w:sz w:val="28"/>
          <w:szCs w:val="28"/>
          <w:highlight w:val="none"/>
          <w:lang w:val="en-US" w:eastAsia="zh-CN"/>
        </w:rPr>
        <w:t xml:space="preserve">针对上述要求，</w:t>
      </w:r>
      <w:r>
        <w:rPr>
          <w:rFonts w:hint="eastAsia" w:ascii="仿宋" w:hAnsi="仿宋" w:eastAsia="仿宋" w:cs="仿宋"/>
          <w:b w:val="0"/>
          <w:bCs/>
          <w:color w:val="auto"/>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p>
    <w:p>
      <w:pPr>
        <w:pStyle w:val="915"/>
        <w:numPr>
          <w:ilvl w:val="0"/>
          <w:numId w:val="0"/>
        </w:numPr>
        <w:ind w:firstLine="562"/>
        <w:jc w:val="left"/>
        <w:keepLines w:val="0"/>
        <w:keepNext w:val="0"/>
        <w:pageBreakBefore w:val="0"/>
        <w:spacing w:line="360" w:lineRule="auto"/>
        <w:widowControl w:val="off"/>
        <w:rPr>
          <w:rFonts w:hint="default" w:ascii="仿宋" w:hAnsi="仿宋" w:eastAsia="仿宋" w:cs="Times New Roman"/>
          <w:b/>
          <w:bCs/>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bCs/>
          <w:color w:val="auto"/>
          <w:sz w:val="28"/>
          <w:szCs w:val="28"/>
          <w:highlight w:val="none"/>
          <w:vertAlign w:val="baseline"/>
          <w:lang w:val="en-US" w:eastAsia="zh-CN" w:bidi="ar-SA"/>
        </w:rPr>
        <w:t xml:space="preserve">9.</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厨师</w:t>
      </w:r>
      <w:r>
        <w:rPr>
          <w:rFonts w:hint="default" w:ascii="仿宋" w:hAnsi="仿宋" w:eastAsia="仿宋" w:cs="Times New Roman"/>
          <w:b/>
          <w:bCs/>
          <w:color w:val="auto"/>
          <w:sz w:val="28"/>
          <w:szCs w:val="28"/>
          <w:highlight w:val="none"/>
          <w:vertAlign w:val="baseline"/>
          <w:lang w:val="en-US" w:eastAsia="zh-CN" w:bidi="ar-SA"/>
        </w:rPr>
        <w:t xml:space="preserve">自选</w:t>
      </w:r>
      <w:r>
        <w:rPr>
          <w:rFonts w:hint="eastAsia" w:ascii="仿宋" w:hAnsi="仿宋" w:eastAsia="仿宋" w:cs="仿宋"/>
          <w:b/>
          <w:bCs/>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bCs/>
          <w:color w:val="auto"/>
          <w:sz w:val="28"/>
          <w:szCs w:val="28"/>
          <w:highlight w:val="none"/>
          <w:vertAlign w:val="baseline"/>
          <w:lang w:val="en-US" w:eastAsia="zh-CN" w:bidi="ar-SA"/>
        </w:rPr>
        <w:t xml:space="preserve">视频</w:t>
      </w:r>
      <w:r>
        <w:rPr>
          <w:rFonts w:hint="eastAsia" w:ascii="仿宋" w:hAnsi="仿宋" w:eastAsia="仿宋" w:cs="Times New Roman"/>
          <w:b/>
          <w:bCs/>
          <w:color w:val="auto"/>
          <w:sz w:val="28"/>
          <w:szCs w:val="28"/>
          <w:highlight w:val="none"/>
          <w:vertAlign w:val="baseline"/>
          <w:lang w:val="en-US" w:eastAsia="zh-CN" w:bidi="ar-SA"/>
        </w:rPr>
        <w:t xml:space="preserve">及方案（4分）</w:t>
      </w:r>
      <w:r/>
    </w:p>
    <w:p>
      <w:pPr>
        <w:pStyle w:val="915"/>
        <w:numPr>
          <w:ilvl w:val="0"/>
          <w:numId w:val="0"/>
        </w:numPr>
        <w:jc w:val="left"/>
        <w:keepLines w:val="0"/>
        <w:keepNext w:val="0"/>
        <w:pageBreakBefore w:val="0"/>
        <w:spacing w:line="360" w:lineRule="auto"/>
        <w:widowControl w:val="off"/>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Times New Roman"/>
          <w:b w:val="0"/>
          <w:bCs w:val="0"/>
          <w:color w:val="auto"/>
          <w:sz w:val="28"/>
          <w:szCs w:val="28"/>
          <w:highlight w:val="none"/>
          <w:vertAlign w:val="baseline"/>
          <w:lang w:val="en-US" w:eastAsia="zh-CN" w:bidi="ar-SA"/>
        </w:rPr>
        <w:t xml:space="preserve">参加烧菜厨师必须为本项目进场的厨师。</w:t>
      </w:r>
      <w:r>
        <w:rPr>
          <w:rFonts w:hint="default" w:ascii="仿宋" w:hAnsi="仿宋" w:eastAsia="仿宋" w:cs="Times New Roman"/>
          <w:b w:val="0"/>
          <w:bCs w:val="0"/>
          <w:color w:val="auto"/>
          <w:sz w:val="28"/>
          <w:szCs w:val="28"/>
          <w:highlight w:val="none"/>
          <w:vertAlign w:val="baseline"/>
          <w:lang w:val="en-US" w:eastAsia="zh-CN" w:bidi="ar-SA"/>
        </w:rPr>
        <w:t xml:space="preserve">厨师自选</w:t>
      </w:r>
      <w:r>
        <w:rPr>
          <w:rFonts w:hint="eastAsia" w:ascii="仿宋" w:hAnsi="仿宋" w:eastAsia="仿宋" w:cs="仿宋"/>
          <w:i w:val="0"/>
          <w:iCs w:val="0"/>
          <w:caps w:val="0"/>
          <w:color w:val="auto"/>
          <w:spacing w:val="0"/>
          <w:sz w:val="28"/>
          <w:szCs w:val="28"/>
          <w:highlight w:val="none"/>
          <w:shd w:val="clear" w:color="auto" w:fill="ffffff"/>
        </w:rPr>
        <w:t xml:space="preserve">2道菜品的烹饪</w:t>
      </w:r>
      <w:r>
        <w:rPr>
          <w:rFonts w:hint="default" w:ascii="仿宋" w:hAnsi="仿宋" w:eastAsia="仿宋" w:cs="Times New Roman"/>
          <w:b w:val="0"/>
          <w:bCs w:val="0"/>
          <w:color w:val="auto"/>
          <w:sz w:val="28"/>
          <w:szCs w:val="28"/>
          <w:highlight w:val="none"/>
          <w:vertAlign w:val="baseline"/>
          <w:lang w:val="en-US" w:eastAsia="zh-CN" w:bidi="ar-SA"/>
        </w:rPr>
        <w:t xml:space="preserve">视频</w:t>
      </w:r>
      <w:r>
        <w:rPr>
          <w:rFonts w:hint="eastAsia" w:ascii="仿宋" w:hAnsi="仿宋" w:eastAsia="仿宋" w:cs="Times New Roman"/>
          <w:b w:val="0"/>
          <w:bCs w:val="0"/>
          <w:color w:val="auto"/>
          <w:sz w:val="28"/>
          <w:szCs w:val="28"/>
          <w:highlight w:val="none"/>
          <w:vertAlign w:val="baseline"/>
          <w:lang w:val="en-US" w:eastAsia="zh-CN" w:bidi="ar-SA"/>
        </w:rPr>
        <w:t xml:space="preserve">及方案</w:t>
      </w:r>
      <w:r>
        <w:rPr>
          <w:rFonts w:hint="default" w:ascii="仿宋" w:hAnsi="仿宋" w:eastAsia="仿宋" w:cs="Times New Roman"/>
          <w:b w:val="0"/>
          <w:bCs w:val="0"/>
          <w:color w:val="auto"/>
          <w:sz w:val="28"/>
          <w:szCs w:val="28"/>
          <w:highlight w:val="none"/>
          <w:vertAlign w:val="baseline"/>
          <w:lang w:val="en-US" w:eastAsia="zh-CN" w:bidi="ar-SA"/>
        </w:rPr>
        <w:t xml:space="preserve">：自选菜品</w:t>
      </w:r>
      <w:r>
        <w:rPr>
          <w:rFonts w:hint="eastAsia" w:ascii="仿宋" w:hAnsi="仿宋" w:eastAsia="仿宋" w:cs="Times New Roman"/>
          <w:b w:val="0"/>
          <w:bCs w:val="0"/>
          <w:color w:val="auto"/>
          <w:sz w:val="28"/>
          <w:szCs w:val="28"/>
          <w:highlight w:val="none"/>
          <w:vertAlign w:val="baseline"/>
          <w:lang w:val="en-US" w:eastAsia="zh-CN" w:bidi="ar-SA"/>
        </w:rPr>
        <w:t xml:space="preserve">视频</w:t>
      </w:r>
      <w:r>
        <w:rPr>
          <w:rFonts w:hint="default" w:ascii="仿宋" w:hAnsi="仿宋" w:eastAsia="仿宋" w:cs="Times New Roman"/>
          <w:b w:val="0"/>
          <w:bCs w:val="0"/>
          <w:color w:val="auto"/>
          <w:sz w:val="28"/>
          <w:szCs w:val="28"/>
          <w:highlight w:val="none"/>
          <w:vertAlign w:val="baseline"/>
          <w:lang w:val="en-US" w:eastAsia="zh-CN" w:bidi="ar-SA"/>
        </w:rPr>
        <w:t xml:space="preserve">具</w:t>
      </w:r>
      <w:r>
        <w:rPr>
          <w:rFonts w:hint="eastAsia" w:ascii="仿宋" w:hAnsi="仿宋" w:eastAsia="仿宋" w:cs="Times New Roman"/>
          <w:b w:val="0"/>
          <w:bCs w:val="0"/>
          <w:color w:val="auto"/>
          <w:sz w:val="28"/>
          <w:szCs w:val="28"/>
          <w:highlight w:val="none"/>
          <w:vertAlign w:val="baseline"/>
          <w:lang w:val="en-US" w:eastAsia="zh-CN" w:bidi="ar-SA"/>
        </w:rPr>
        <w:t xml:space="preserve">有色</w:t>
      </w:r>
      <w:r>
        <w:rPr>
          <w:rFonts w:hint="default" w:ascii="仿宋" w:hAnsi="仿宋" w:eastAsia="仿宋" w:cs="Times New Roman"/>
          <w:b w:val="0"/>
          <w:bCs w:val="0"/>
          <w:color w:val="auto"/>
          <w:sz w:val="28"/>
          <w:szCs w:val="28"/>
          <w:highlight w:val="none"/>
          <w:vertAlign w:val="baseline"/>
          <w:lang w:val="en-US" w:eastAsia="zh-CN" w:bidi="ar-SA"/>
        </w:rPr>
        <w:t xml:space="preserve">香味</w:t>
      </w:r>
      <w:r>
        <w:rPr>
          <w:rFonts w:hint="eastAsia" w:ascii="仿宋" w:hAnsi="仿宋" w:eastAsia="仿宋" w:cs="Times New Roman"/>
          <w:b w:val="0"/>
          <w:bCs w:val="0"/>
          <w:color w:val="auto"/>
          <w:sz w:val="28"/>
          <w:szCs w:val="28"/>
          <w:highlight w:val="none"/>
          <w:vertAlign w:val="baseline"/>
          <w:lang w:val="en-US" w:eastAsia="zh-CN" w:bidi="ar-SA"/>
        </w:rPr>
        <w:t xml:space="preserve">俱全</w:t>
      </w:r>
      <w:r>
        <w:rPr>
          <w:rFonts w:hint="default" w:ascii="仿宋" w:hAnsi="仿宋" w:eastAsia="仿宋" w:cs="Times New Roman"/>
          <w:b w:val="0"/>
          <w:bCs w:val="0"/>
          <w:color w:val="auto"/>
          <w:sz w:val="28"/>
          <w:szCs w:val="28"/>
          <w:highlight w:val="none"/>
          <w:vertAlign w:val="baseline"/>
          <w:lang w:val="en-US" w:eastAsia="zh-CN" w:bidi="ar-SA"/>
        </w:rPr>
        <w:t xml:space="preserve">、</w:t>
      </w:r>
      <w:r>
        <w:rPr>
          <w:rFonts w:hint="eastAsia" w:ascii="仿宋" w:hAnsi="仿宋" w:eastAsia="仿宋" w:cs="Times New Roman"/>
          <w:b w:val="0"/>
          <w:bCs w:val="0"/>
          <w:color w:val="auto"/>
          <w:sz w:val="28"/>
          <w:szCs w:val="28"/>
          <w:highlight w:val="none"/>
          <w:vertAlign w:val="baseline"/>
          <w:lang w:val="en-US" w:eastAsia="zh-CN" w:bidi="ar-SA"/>
        </w:rPr>
        <w:t xml:space="preserve">方案能体现</w:t>
      </w:r>
      <w:r>
        <w:rPr>
          <w:rFonts w:hint="default" w:ascii="仿宋" w:hAnsi="仿宋" w:eastAsia="仿宋" w:cs="Times New Roman"/>
          <w:b w:val="0"/>
          <w:bCs w:val="0"/>
          <w:color w:val="auto"/>
          <w:sz w:val="28"/>
          <w:szCs w:val="28"/>
          <w:highlight w:val="none"/>
          <w:vertAlign w:val="baseline"/>
          <w:lang w:val="en-US" w:eastAsia="zh-CN" w:bidi="ar-SA"/>
        </w:rPr>
        <w:t xml:space="preserve">成本控制、大锅菜可行性</w:t>
      </w:r>
      <w:r>
        <w:rPr>
          <w:rFonts w:hint="eastAsia" w:ascii="仿宋" w:hAnsi="仿宋" w:eastAsia="仿宋" w:cs="Times New Roman"/>
          <w:b w:val="0"/>
          <w:bCs w:val="0"/>
          <w:color w:val="auto"/>
          <w:sz w:val="28"/>
          <w:szCs w:val="28"/>
          <w:highlight w:val="none"/>
          <w:vertAlign w:val="baseline"/>
          <w:lang w:val="en-US" w:eastAsia="zh-CN" w:bidi="ar-SA"/>
        </w:rPr>
        <w:t xml:space="preserve">等，完全满足本项目需求的得4分，较满足得2分；基本满足的得1分。</w:t>
      </w:r>
      <w:r/>
    </w:p>
    <w:p>
      <w:pPr>
        <w:numPr>
          <w:ilvl w:val="0"/>
          <w:numId w:val="0"/>
        </w:numPr>
        <w:ind w:left="56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27</w:t>
      </w:r>
      <w:r>
        <w:rPr>
          <w:rFonts w:hint="eastAsia" w:ascii="仿宋" w:hAnsi="仿宋" w:eastAsia="仿宋" w:cs="仿宋"/>
          <w:b/>
          <w:bCs/>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企业认证证书（5分）：</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具有有效期内的ISO22000食品安全管理体系认证证书、质量管理体系认证、职业健康安全认证、环境管理认证、HACCP认证证书的，每有一项得1分，本项最多得5分，没有不得分。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提供相关证书复印件加盖投标人电子公章</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s="Times New Roman"/>
          <w:b/>
          <w:bCs/>
          <w:color w:val="auto"/>
          <w:sz w:val="28"/>
          <w:szCs w:val="28"/>
          <w:highlight w:val="none"/>
          <w:vertAlign w:val="baseline"/>
          <w:lang w:val="en-US" w:eastAsia="zh-CN" w:bidi="ar-SA"/>
        </w:rPr>
      </w:pPr>
      <w:r>
        <w:rPr>
          <w:rFonts w:hint="eastAsia" w:ascii="仿宋" w:hAnsi="仿宋" w:eastAsia="仿宋" w:cs="Times New Roman"/>
          <w:b/>
          <w:bCs/>
          <w:color w:val="auto"/>
          <w:sz w:val="28"/>
          <w:szCs w:val="28"/>
          <w:highlight w:val="none"/>
          <w:vertAlign w:val="baseline"/>
          <w:lang w:val="en-US" w:eastAsia="zh-CN" w:bidi="ar-SA"/>
        </w:rPr>
        <w:t xml:space="preserve">获得奖励（3分）：</w:t>
      </w:r>
      <w:r>
        <w:rPr>
          <w:rFonts w:hint="default" w:ascii="仿宋" w:hAnsi="仿宋" w:eastAsia="仿宋" w:cs="Times New Roman"/>
          <w:b w:val="0"/>
          <w:bCs w:val="0"/>
          <w:color w:val="auto"/>
          <w:sz w:val="28"/>
          <w:szCs w:val="28"/>
          <w:highlight w:val="none"/>
          <w:vertAlign w:val="baseline"/>
          <w:lang w:val="en-US" w:eastAsia="zh-CN" w:bidi="ar-SA"/>
        </w:rPr>
        <w:t xml:space="preserve">投入本项目厨师团队中厨师</w:t>
      </w:r>
      <w:r>
        <w:rPr>
          <w:rFonts w:hint="eastAsia" w:ascii="仿宋" w:hAnsi="仿宋" w:eastAsia="仿宋" w:cs="Times New Roman"/>
          <w:b w:val="0"/>
          <w:bCs w:val="0"/>
          <w:color w:val="auto"/>
          <w:sz w:val="28"/>
          <w:szCs w:val="28"/>
          <w:highlight w:val="none"/>
          <w:vertAlign w:val="baseline"/>
          <w:lang w:val="en-US" w:eastAsia="zh-CN" w:bidi="ar-SA"/>
        </w:rPr>
        <w:t xml:space="preserve">（含厨师长）</w:t>
      </w:r>
      <w:r>
        <w:rPr>
          <w:rFonts w:hint="default" w:ascii="仿宋" w:hAnsi="仿宋" w:eastAsia="仿宋" w:cs="Times New Roman"/>
          <w:b w:val="0"/>
          <w:bCs w:val="0"/>
          <w:color w:val="auto"/>
          <w:sz w:val="28"/>
          <w:szCs w:val="28"/>
          <w:highlight w:val="none"/>
          <w:vertAlign w:val="baseline"/>
          <w:lang w:val="en-US" w:eastAsia="zh-CN" w:bidi="ar-SA"/>
        </w:rPr>
        <w:t xml:space="preserve">近五年获得省市区</w:t>
      </w:r>
      <w:r>
        <w:rPr>
          <w:rFonts w:hint="eastAsia" w:ascii="仿宋" w:hAnsi="仿宋" w:eastAsia="仿宋" w:cs="Times New Roman"/>
          <w:b w:val="0"/>
          <w:bCs w:val="0"/>
          <w:color w:val="auto"/>
          <w:sz w:val="28"/>
          <w:szCs w:val="28"/>
          <w:highlight w:val="none"/>
          <w:vertAlign w:val="baseline"/>
          <w:lang w:val="en-US" w:eastAsia="zh-CN" w:bidi="ar-SA"/>
        </w:rPr>
        <w:t xml:space="preserve">烹饪赛事</w:t>
      </w:r>
      <w:r>
        <w:rPr>
          <w:rFonts w:hint="default" w:ascii="仿宋" w:hAnsi="仿宋" w:eastAsia="仿宋" w:cs="Times New Roman"/>
          <w:b w:val="0"/>
          <w:bCs w:val="0"/>
          <w:color w:val="auto"/>
          <w:sz w:val="28"/>
          <w:szCs w:val="28"/>
          <w:highlight w:val="none"/>
          <w:vertAlign w:val="baseline"/>
          <w:lang w:val="en-US" w:eastAsia="zh-CN" w:bidi="ar-SA"/>
        </w:rPr>
        <w:t xml:space="preserve">奖项的，获得一等奖的得3分，获得二等奖的得2分，获得三等奖的得1分，</w:t>
      </w:r>
      <w:r>
        <w:rPr>
          <w:rFonts w:hint="eastAsia" w:ascii="仿宋" w:hAnsi="仿宋" w:eastAsia="仿宋" w:cs="Times New Roman"/>
          <w:b w:val="0"/>
          <w:bCs w:val="0"/>
          <w:color w:val="auto"/>
          <w:sz w:val="28"/>
          <w:szCs w:val="28"/>
          <w:highlight w:val="none"/>
          <w:vertAlign w:val="baseline"/>
          <w:lang w:val="en-US" w:eastAsia="zh-CN" w:bidi="ar-SA"/>
        </w:rPr>
        <w:t xml:space="preserve">提供获奖证书（一人多证只计算最高级别）</w:t>
      </w:r>
      <w:r/>
    </w:p>
    <w:p>
      <w:pPr>
        <w:ind w:firstLine="560"/>
        <w:spacing w:line="520" w:lineRule="exact"/>
        <w:rPr>
          <w:rFonts w:hint="default" w:ascii="仿宋" w:hAnsi="仿宋" w:eastAsia="仿宋" w:cs="Times New Roman"/>
          <w:b/>
          <w:bCs/>
          <w:color w:val="auto"/>
          <w:sz w:val="28"/>
          <w:szCs w:val="28"/>
          <w:highlight w:val="none"/>
          <w:vertAlign w:val="baseline"/>
          <w:lang w:val="en-US" w:eastAsia="zh-CN" w:bidi="ar-SA"/>
        </w:rPr>
      </w:pPr>
      <w:r>
        <w:rPr>
          <w:rFonts w:hint="eastAsia" w:ascii="仿宋" w:hAnsi="仿宋" w:eastAsia="仿宋"/>
          <w:b/>
          <w:bCs/>
          <w:color w:val="auto"/>
          <w:sz w:val="28"/>
          <w:szCs w:val="28"/>
          <w:highlight w:val="none"/>
          <w:lang w:val="en-US" w:eastAsia="zh-CN"/>
        </w:rPr>
        <w:t xml:space="preserve">企业</w:t>
      </w:r>
      <w:r>
        <w:rPr>
          <w:rFonts w:hint="eastAsia" w:ascii="仿宋" w:hAnsi="仿宋" w:eastAsia="仿宋"/>
          <w:b/>
          <w:bCs/>
          <w:color w:val="auto"/>
          <w:sz w:val="28"/>
          <w:szCs w:val="28"/>
          <w:highlight w:val="none"/>
        </w:rPr>
        <w:t xml:space="preserve">食品安全等级</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3分</w:t>
      </w:r>
      <w:r>
        <w:rPr>
          <w:rFonts w:hint="eastAsia" w:ascii="仿宋" w:hAnsi="仿宋" w:eastAsia="仿宋"/>
          <w:b/>
          <w:bCs/>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运营的服务项目食品安全等级A级（优秀）得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分，B级（良好）得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分、C级（一般）得1分，本项最多的2分（须提供市场监督管理局出具证明材料或行政主管单位网站公示内容截图）</w:t>
      </w:r>
      <w:r/>
    </w:p>
    <w:p>
      <w:pPr>
        <w:pStyle w:val="915"/>
        <w:numPr>
          <w:ilvl w:val="0"/>
          <w:numId w:val="0"/>
        </w:numPr>
        <w:ind w:firstLine="180"/>
        <w:jc w:val="left"/>
        <w:keepLines w:val="0"/>
        <w:keepNext w:val="0"/>
        <w:pageBreakBefore w:val="0"/>
        <w:spacing w:line="360" w:lineRule="auto"/>
        <w:widowControl w:val="off"/>
        <w:rPr>
          <w:rFonts w:hint="eastAsia"/>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lang w:val="en-US" w:eastAsia="zh-CN"/>
        </w:rPr>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中式烹调师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配备的厨师（厨师长</w:t>
      </w:r>
      <w:r>
        <w:rPr>
          <w:rFonts w:hint="eastAsia" w:ascii="仿宋" w:hAnsi="仿宋" w:eastAsia="仿宋" w:cs="仿宋"/>
          <w:color w:val="auto"/>
          <w:sz w:val="28"/>
          <w:szCs w:val="28"/>
          <w:highlight w:val="none"/>
          <w:lang w:val="en-US" w:eastAsia="zh-CN"/>
        </w:rPr>
        <w:t xml:space="preserve">除外</w:t>
      </w:r>
      <w:r>
        <w:rPr>
          <w:rFonts w:hint="eastAsia" w:ascii="仿宋" w:hAnsi="仿宋" w:eastAsia="仿宋" w:cs="仿宋"/>
          <w:color w:val="auto"/>
          <w:sz w:val="28"/>
          <w:szCs w:val="28"/>
          <w:highlight w:val="none"/>
        </w:rPr>
        <w:t xml:space="preserve">）中具有五级（或初级工）中式烹调师证书的得1分，具有四级（或中级工）中式烹调师证书的得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分，具有三级（或高级工）及以上中式烹调师证书的得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w:t>
      </w:r>
      <w:r>
        <w:rPr>
          <w:rFonts w:hint="eastAsia" w:ascii="仿宋" w:hAnsi="仿宋" w:eastAsia="仿宋" w:cs="仿宋"/>
          <w:color w:val="auto"/>
          <w:sz w:val="28"/>
          <w:szCs w:val="28"/>
          <w:highlight w:val="none"/>
          <w:lang w:val="en-US" w:eastAsia="zh-CN"/>
        </w:rPr>
        <w:t xml:space="preserve">证书和近三个月任意一个月投标人为其缴纳的社保证明扫描件并加盖投标人电子签章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一人多证只计算最高级别）</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人员配备</w:t>
      </w:r>
      <w:r>
        <w:rPr>
          <w:rFonts w:hint="eastAsia" w:ascii="仿宋" w:hAnsi="仿宋" w:eastAsia="仿宋" w:cs="仿宋"/>
          <w:b/>
          <w:bCs/>
          <w:color w:val="auto"/>
          <w:sz w:val="28"/>
          <w:szCs w:val="28"/>
          <w:highlight w:val="none"/>
        </w:rPr>
        <w:t xml:space="preserve">中式面点师</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配备的人员（包括厨师长）中具有中式面点师证书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，每有1人得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未提供或提供材料不全</w:t>
      </w:r>
      <w:r>
        <w:rPr>
          <w:rFonts w:hint="eastAsia" w:ascii="仿宋" w:hAnsi="仿宋" w:eastAsia="仿宋" w:cs="仿宋"/>
          <w:color w:val="auto"/>
          <w:sz w:val="28"/>
          <w:szCs w:val="28"/>
          <w:highlight w:val="none"/>
        </w:rPr>
        <w:t xml:space="preserve">不得分。（提供人社部门或其授权单位颁发的资格证书</w:t>
      </w:r>
      <w:r>
        <w:rPr>
          <w:rFonts w:hint="eastAsia" w:ascii="仿宋" w:hAnsi="仿宋" w:eastAsia="仿宋" w:cs="仿宋"/>
          <w:color w:val="auto"/>
          <w:sz w:val="28"/>
          <w:szCs w:val="28"/>
          <w:highlight w:val="none"/>
          <w:lang w:val="en-US" w:eastAsia="zh-CN"/>
        </w:rPr>
        <w:t xml:space="preserve">和近三个月任意一个月投标人为其缴纳的社保证明扫描件并加盖投标人电子签章</w:t>
      </w:r>
      <w:r>
        <w:rPr>
          <w:rFonts w:hint="eastAsia" w:ascii="仿宋" w:hAnsi="仿宋" w:eastAsia="仿宋" w:cs="仿宋"/>
          <w:color w:val="auto"/>
          <w:sz w:val="28"/>
          <w:szCs w:val="28"/>
          <w:highlight w:val="none"/>
        </w:rPr>
        <w:t xml:space="preserve">）；</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类似业绩（8分）</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自202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年1月1日（指合同签订日期）以来承接过食堂服务外包或食堂委托运营类似项目成功案例，每提供一个成功案例</w:t>
      </w:r>
      <w:r>
        <w:rPr>
          <w:rFonts w:hint="eastAsia" w:ascii="仿宋" w:hAnsi="仿宋" w:eastAsia="仿宋" w:cs="仿宋"/>
          <w:color w:val="auto"/>
          <w:sz w:val="28"/>
          <w:szCs w:val="28"/>
          <w:highlight w:val="none"/>
          <w:lang w:val="en-US" w:eastAsia="zh-CN"/>
        </w:rPr>
        <w:t xml:space="preserve">且满意度不低于80%</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未提供、提供材料不全或</w:t>
      </w:r>
      <w:r>
        <w:rPr>
          <w:rFonts w:hint="eastAsia" w:ascii="仿宋" w:hAnsi="仿宋" w:eastAsia="仿宋" w:cs="仿宋"/>
          <w:color w:val="auto"/>
          <w:sz w:val="28"/>
          <w:szCs w:val="28"/>
          <w:highlight w:val="none"/>
        </w:rPr>
        <w:t xml:space="preserve">满意度反馈为</w:t>
      </w:r>
      <w:r>
        <w:rPr>
          <w:rFonts w:hint="eastAsia" w:ascii="仿宋" w:hAnsi="仿宋" w:eastAsia="仿宋" w:cs="仿宋"/>
          <w:color w:val="auto"/>
          <w:sz w:val="28"/>
          <w:szCs w:val="28"/>
          <w:highlight w:val="none"/>
          <w:lang w:val="en-US" w:eastAsia="zh-CN"/>
        </w:rPr>
        <w:t xml:space="preserve">80%</w:t>
      </w:r>
      <w:r>
        <w:rPr>
          <w:rFonts w:hint="eastAsia" w:ascii="仿宋" w:hAnsi="仿宋" w:eastAsia="仿宋" w:cs="仿宋"/>
          <w:color w:val="auto"/>
          <w:sz w:val="28"/>
          <w:szCs w:val="28"/>
          <w:highlight w:val="none"/>
        </w:rPr>
        <w:t xml:space="preserve">以下的不得分。（提供服务合同和加盖被服务单位公章的满意度证明的</w:t>
      </w:r>
      <w:r>
        <w:rPr>
          <w:rFonts w:hint="eastAsia" w:ascii="仿宋" w:hAnsi="仿宋" w:eastAsia="仿宋" w:cs="仿宋"/>
          <w:color w:val="auto"/>
          <w:sz w:val="28"/>
          <w:szCs w:val="28"/>
          <w:highlight w:val="none"/>
          <w:lang w:val="en-US" w:eastAsia="zh-CN"/>
        </w:rPr>
        <w:t xml:space="preserve">扫描件并加盖投标人电子签章</w:t>
      </w:r>
      <w:r>
        <w:rPr>
          <w:rFonts w:hint="eastAsia" w:ascii="仿宋" w:hAnsi="仿宋" w:eastAsia="仿宋" w:cs="仿宋"/>
          <w:color w:val="auto"/>
          <w:sz w:val="28"/>
          <w:szCs w:val="28"/>
          <w:highlight w:val="none"/>
        </w:rPr>
        <w:t xml:space="preserve">）；</w:t>
      </w:r>
      <w:r/>
    </w:p>
    <w:p>
      <w:pPr>
        <w:pStyle w:val="915"/>
        <w:numPr>
          <w:ilvl w:val="0"/>
          <w:numId w:val="0"/>
        </w:numPr>
        <w:ind w:firstLine="562"/>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8"/>
          <w:szCs w:val="28"/>
          <w:highlight w:val="none"/>
          <w:lang w:val="en-US" w:eastAsia="zh-CN"/>
        </w:rPr>
        <w:t xml:space="preserve">企业实力（3分）</w:t>
      </w:r>
      <w:r>
        <w:rPr>
          <w:rFonts w:hint="eastAsia" w:ascii="仿宋" w:hAnsi="仿宋" w:eastAsia="仿宋" w:cs="仿宋"/>
          <w:color w:val="auto"/>
          <w:sz w:val="28"/>
          <w:szCs w:val="28"/>
          <w:highlight w:val="none"/>
          <w:lang w:val="en-US" w:eastAsia="zh-CN"/>
        </w:rPr>
        <w:t xml:space="preserve">：自主经营包含劳务外包的学校或者企业单位，经营面积在1000㎡以上，1000㎡以上得1分，2000㎡以上得2分，3000㎡以上得3分。提供投标人与</w:t>
      </w:r>
      <w:r>
        <w:rPr>
          <w:rFonts w:hint="eastAsia" w:ascii="仿宋" w:hAnsi="仿宋" w:eastAsia="仿宋" w:cs="仿宋"/>
          <w:color w:val="auto"/>
          <w:sz w:val="28"/>
          <w:szCs w:val="28"/>
          <w:highlight w:val="none"/>
        </w:rPr>
        <w:t xml:space="preserve">被服务单位公章的</w:t>
      </w:r>
      <w:r>
        <w:rPr>
          <w:rFonts w:hint="eastAsia" w:ascii="仿宋" w:hAnsi="仿宋" w:eastAsia="仿宋" w:cs="仿宋"/>
          <w:color w:val="auto"/>
          <w:sz w:val="28"/>
          <w:szCs w:val="28"/>
          <w:highlight w:val="none"/>
          <w:lang w:val="en-US" w:eastAsia="zh-CN"/>
        </w:rPr>
        <w:t xml:space="preserve">合同及证明材料；</w:t>
      </w:r>
      <w:r/>
    </w:p>
    <w:p>
      <w:pPr>
        <w:pStyle w:val="915"/>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915"/>
        <w:numPr>
          <w:ilvl w:val="0"/>
          <w:numId w:val="0"/>
        </w:numPr>
        <w:ind w:firstLine="560"/>
        <w:jc w:val="left"/>
        <w:keepLines w:val="0"/>
        <w:keepNext w:val="0"/>
        <w:pageBreakBefore w:val="0"/>
        <w:spacing w:line="360" w:lineRule="auto"/>
        <w:widowControl w:val="off"/>
        <w:rPr>
          <w:rFonts w:hint="eastAsia" w:ascii="仿宋" w:hAnsi="仿宋" w:eastAsia="仿宋" w:cs="仿宋"/>
          <w:b w:val="0"/>
          <w:bCs w:val="0"/>
          <w:color w:val="auto"/>
          <w:sz w:val="28"/>
          <w:szCs w:val="28"/>
          <w:highlight w:val="none"/>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val="0"/>
          <w:bCs w:val="0"/>
          <w:color w:val="auto"/>
          <w:sz w:val="28"/>
          <w:szCs w:val="28"/>
          <w:highlight w:val="none"/>
          <w:vertAlign w:val="baseline"/>
          <w:lang w:val="en-US" w:eastAsia="zh-CN" w:bidi="ar-SA"/>
        </w:rPr>
      </w:r>
      <w:r/>
    </w:p>
    <w:p>
      <w:pPr>
        <w:pStyle w:val="915"/>
        <w:numPr>
          <w:ilvl w:val="0"/>
          <w:numId w:val="7"/>
        </w:numPr>
        <w:ind w:left="3360" w:firstLine="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auto"/>
          <w:sz w:val="28"/>
          <w:szCs w:val="28"/>
          <w:highlight w:val="none"/>
          <w:lang w:val="en-US" w:eastAsia="zh-CN" w:bidi="ar-SA"/>
        </w:rPr>
        <w:br w:type="page" w:clear="all"/>
      </w:r>
      <w:r>
        <w:rPr>
          <w:rFonts w:hint="eastAsia" w:ascii="仿宋" w:hAnsi="仿宋" w:eastAsia="仿宋"/>
          <w:b/>
          <w:color w:val="auto"/>
          <w:sz w:val="36"/>
          <w:szCs w:val="36"/>
          <w:highlight w:val="none"/>
        </w:rPr>
        <w:t xml:space="preserve"> 合同格式及条款</w:t>
      </w:r>
      <w:r/>
    </w:p>
    <w:p>
      <w:pPr>
        <w:ind w:firstLine="560"/>
        <w:spacing w:line="520" w:lineRule="exact"/>
        <w:tabs>
          <w:tab w:val="left" w:pos="18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注</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以下为采购人提出中标后签订本项目合同的条款，投标单位必须实质性响应，中标人不得提出实质性的修改，关于专用条款将由采购人与中标人结合本项目具体情况协商后签订。</w:t>
      </w:r>
      <w:r/>
    </w:p>
    <w:p>
      <w:pPr>
        <w:ind w:firstLine="1687"/>
        <w:spacing w:line="520" w:lineRule="exact"/>
        <w:tabs>
          <w:tab w:val="left" w:pos="180" w:leader="none"/>
        </w:tabs>
        <w:rPr>
          <w:rFonts w:ascii="仿宋" w:hAnsi="仿宋" w:eastAsia="仿宋"/>
          <w:b/>
          <w:color w:val="auto"/>
          <w:sz w:val="32"/>
          <w:szCs w:val="32"/>
          <w:highlight w:val="none"/>
        </w:rPr>
      </w:pPr>
      <w:r>
        <w:rPr>
          <w:rStyle w:val="989"/>
          <w:rFonts w:hint="eastAsia" w:ascii="仿宋" w:hAnsi="仿宋" w:eastAsia="仿宋"/>
          <w:b/>
          <w:color w:val="auto"/>
          <w:sz w:val="28"/>
          <w:szCs w:val="28"/>
          <w:highlight w:val="none"/>
        </w:rPr>
        <w:t xml:space="preserve">淮安工业中专食堂后厨服务外包</w:t>
      </w:r>
      <w:r>
        <w:rPr>
          <w:rStyle w:val="989"/>
          <w:rFonts w:ascii="仿宋" w:hAnsi="仿宋" w:eastAsia="仿宋"/>
          <w:b/>
          <w:color w:val="auto"/>
          <w:sz w:val="28"/>
          <w:szCs w:val="28"/>
          <w:highlight w:val="none"/>
        </w:rPr>
        <w:t xml:space="preserve">合同</w:t>
      </w:r>
      <w:r/>
    </w:p>
    <w:p>
      <w:pPr>
        <w:pStyle w:val="924"/>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（简称甲方）</w:t>
      </w:r>
      <w:r/>
    </w:p>
    <w:p>
      <w:pPr>
        <w:ind w:firstLine="560"/>
        <w:spacing w:line="480" w:lineRule="exact"/>
        <w:tabs>
          <w:tab w:val="left" w:pos="1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（简称乙方）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现根据《中华人民共和国民法典》及其他有关法律的规定，经甲、乙双方协商，就食堂劳务承包达成如下合同</w:t>
      </w:r>
      <w:r>
        <w:rPr>
          <w:rFonts w:hint="eastAsia" w:ascii="仿宋" w:hAnsi="仿宋" w:eastAsia="仿宋"/>
          <w:color w:val="auto"/>
          <w:sz w:val="28"/>
          <w:szCs w:val="28"/>
          <w:highlight w:val="none"/>
          <w:lang w:eastAsia="zh-CN"/>
        </w:rPr>
        <w:t xml:space="preserve">：</w:t>
      </w:r>
      <w:r/>
    </w:p>
    <w:p>
      <w:pPr>
        <w:ind w:firstLine="562"/>
        <w:spacing w:line="480" w:lineRule="exact"/>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rPr>
        <w:t xml:space="preserve">一、</w:t>
      </w:r>
      <w:r>
        <w:rPr>
          <w:rFonts w:hint="eastAsia" w:ascii="仿宋" w:hAnsi="仿宋" w:eastAsia="仿宋"/>
          <w:b/>
          <w:color w:val="auto"/>
          <w:sz w:val="28"/>
          <w:szCs w:val="28"/>
          <w:highlight w:val="none"/>
          <w:lang w:val="en-US" w:eastAsia="zh-CN"/>
        </w:rPr>
        <w:t xml:space="preserve">服务内容与期限</w:t>
      </w:r>
      <w:r/>
    </w:p>
    <w:p>
      <w:pPr>
        <w:pStyle w:val="729"/>
        <w:ind w:left="0" w:right="0" w:firstLine="560"/>
        <w:jc w:val="left"/>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乙方负责甲方食堂的劳务服务，包括食品加工、供餐服务、卫生保洁、人员</w:t>
      </w:r>
      <w:r>
        <w:rPr>
          <w:rFonts w:hint="eastAsia" w:ascii="仿宋" w:hAnsi="仿宋" w:eastAsia="仿宋" w:cs="Times New Roman"/>
          <w:color w:val="auto"/>
          <w:sz w:val="28"/>
          <w:szCs w:val="28"/>
          <w:highlight w:val="none"/>
          <w:lang w:val="en-US" w:eastAsia="zh-CN" w:bidi="ar-SA"/>
        </w:rPr>
        <w:t xml:space="preserve">培训</w:t>
      </w:r>
      <w:r>
        <w:rPr>
          <w:rFonts w:hint="default" w:ascii="仿宋" w:hAnsi="仿宋" w:eastAsia="仿宋" w:cs="Times New Roman"/>
          <w:color w:val="auto"/>
          <w:sz w:val="28"/>
          <w:szCs w:val="28"/>
          <w:highlight w:val="none"/>
          <w:lang w:val="en-US" w:eastAsia="zh-CN" w:bidi="ar-SA"/>
        </w:rPr>
        <w:t xml:space="preserve">管理等。</w:t>
      </w:r>
      <w:r/>
    </w:p>
    <w:p>
      <w:pPr>
        <w:ind w:left="0" w:right="0" w:firstLine="560"/>
        <w:jc w:val="both"/>
        <w:keepLines w:val="0"/>
        <w:keepNext w:val="0"/>
        <w:spacing w:before="0" w:beforeAutospacing="0" w:after="0" w:afterAutospacing="0" w:line="360" w:lineRule="auto"/>
        <w:widowControl/>
        <w:rPr>
          <w:rFonts w:hint="eastAsia"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本合同首期履行期限为壹年，自</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月</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日至</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u w:val="single"/>
          <w:lang w:val="en-US" w:eastAsia="zh-CN" w:bidi="ar-SA"/>
        </w:rPr>
        <w:t xml:space="preserve">年</w:t>
      </w:r>
      <w:r>
        <w:rPr>
          <w:rFonts w:hint="eastAsia" w:ascii="仿宋" w:hAnsi="仿宋" w:eastAsia="仿宋" w:cs="Times New Roman"/>
          <w:color w:val="auto"/>
          <w:sz w:val="28"/>
          <w:szCs w:val="28"/>
          <w:highlight w:val="none"/>
          <w:u w:val="singl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月</w:t>
      </w:r>
      <w:r>
        <w:rPr>
          <w:rFonts w:hint="eastAsia" w:ascii="仿宋" w:hAnsi="仿宋" w:eastAsia="仿宋" w:cs="Times New Roman"/>
          <w:color w:val="auto"/>
          <w:sz w:val="28"/>
          <w:szCs w:val="28"/>
          <w:highlight w:val="none"/>
          <w:lang w:val="en-US" w:eastAsia="zh-CN" w:bidi="ar-SA"/>
        </w:rPr>
        <w:t xml:space="preserve">  </w:t>
      </w:r>
      <w:r>
        <w:rPr>
          <w:rFonts w:hint="default" w:ascii="仿宋" w:hAnsi="仿宋" w:eastAsia="仿宋" w:cs="Times New Roman"/>
          <w:color w:val="auto"/>
          <w:sz w:val="28"/>
          <w:szCs w:val="28"/>
          <w:highlight w:val="none"/>
          <w:lang w:val="en-US" w:eastAsia="zh-CN" w:bidi="ar-SA"/>
        </w:rPr>
        <w:t xml:space="preserve">日</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其中前三个月为试用期。</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首年合同期满后，满足续签条件的，经甲方党委会审议同意，可续签下一年合同，每次续签期限为壹年，最多续签两次，总服务期限不超过三年。</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b/>
          <w:color w:val="auto"/>
          <w:sz w:val="28"/>
          <w:szCs w:val="28"/>
          <w:highlight w:val="none"/>
          <w:lang w:val="en-US" w:eastAsia="zh-CN"/>
        </w:rPr>
        <w:suppressLineNumbers w:val="0"/>
      </w:pPr>
      <w:r>
        <w:rPr>
          <w:rFonts w:hint="eastAsia" w:ascii="仿宋" w:hAnsi="仿宋" w:eastAsia="仿宋"/>
          <w:b/>
          <w:color w:val="auto"/>
          <w:sz w:val="28"/>
          <w:szCs w:val="28"/>
          <w:highlight w:val="none"/>
        </w:rPr>
        <w:t xml:space="preserve">二、</w:t>
      </w:r>
      <w:r>
        <w:rPr>
          <w:rFonts w:hint="eastAsia" w:ascii="仿宋" w:hAnsi="仿宋" w:eastAsia="仿宋"/>
          <w:b/>
          <w:color w:val="auto"/>
          <w:sz w:val="28"/>
          <w:szCs w:val="28"/>
          <w:highlight w:val="none"/>
          <w:lang w:val="en-US" w:eastAsia="zh-CN"/>
        </w:rPr>
        <w:t xml:space="preserve">服务标准</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default" w:ascii="仿宋" w:hAnsi="仿宋" w:eastAsia="仿宋" w:cs="Times New Roman"/>
          <w:color w:val="auto"/>
          <w:sz w:val="28"/>
          <w:szCs w:val="28"/>
          <w:highlight w:val="none"/>
          <w:lang w:val="en-US" w:eastAsia="zh-CN" w:bidi="ar-SA"/>
        </w:rPr>
        <w:t xml:space="preserve">乙方须达到第</w:t>
      </w:r>
      <w:r>
        <w:rPr>
          <w:rFonts w:hint="eastAsia" w:ascii="仿宋" w:hAnsi="仿宋" w:eastAsia="仿宋" w:cs="Times New Roman"/>
          <w:color w:val="auto"/>
          <w:sz w:val="28"/>
          <w:szCs w:val="28"/>
          <w:highlight w:val="none"/>
          <w:lang w:val="en-US" w:eastAsia="zh-CN" w:bidi="ar-SA"/>
        </w:rPr>
        <w:t xml:space="preserve">五</w:t>
      </w:r>
      <w:r>
        <w:rPr>
          <w:rFonts w:hint="default" w:ascii="仿宋" w:hAnsi="仿宋" w:eastAsia="仿宋" w:cs="Times New Roman"/>
          <w:color w:val="auto"/>
          <w:sz w:val="28"/>
          <w:szCs w:val="28"/>
          <w:highlight w:val="none"/>
          <w:lang w:val="en-US" w:eastAsia="zh-CN" w:bidi="ar-SA"/>
        </w:rPr>
        <w:t xml:space="preserve">章“项目需求”所列全部服务要求。</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cs="Times New Roman"/>
          <w:b/>
          <w:color w:val="auto"/>
          <w:sz w:val="28"/>
          <w:szCs w:val="28"/>
          <w:highlight w:val="none"/>
          <w:lang w:val="en-US" w:eastAsia="zh-CN" w:bidi="ar-SA"/>
        </w:rPr>
        <w:suppressLineNumbers w:val="0"/>
      </w:pPr>
      <w:r>
        <w:rPr>
          <w:rFonts w:hint="default" w:ascii="仿宋" w:hAnsi="仿宋" w:eastAsia="仿宋" w:cs="Times New Roman"/>
          <w:b/>
          <w:color w:val="auto"/>
          <w:sz w:val="28"/>
          <w:szCs w:val="28"/>
          <w:highlight w:val="none"/>
          <w:lang w:val="en-US" w:eastAsia="zh-CN" w:bidi="ar-SA"/>
        </w:rPr>
        <w:t xml:space="preserve">三</w:t>
      </w:r>
      <w:r>
        <w:rPr>
          <w:rFonts w:hint="eastAsia" w:ascii="仿宋" w:hAnsi="仿宋" w:eastAsia="仿宋" w:cs="Times New Roman"/>
          <w:b/>
          <w:color w:val="auto"/>
          <w:sz w:val="28"/>
          <w:szCs w:val="28"/>
          <w:highlight w:val="none"/>
          <w:lang w:val="en-US" w:eastAsia="zh-CN" w:bidi="ar-SA"/>
        </w:rPr>
        <w:t xml:space="preserve">、</w:t>
      </w:r>
      <w:r>
        <w:rPr>
          <w:rFonts w:hint="default" w:ascii="仿宋" w:hAnsi="仿宋" w:eastAsia="仿宋" w:cs="Times New Roman"/>
          <w:b/>
          <w:color w:val="auto"/>
          <w:sz w:val="28"/>
          <w:szCs w:val="28"/>
          <w:highlight w:val="none"/>
          <w:lang w:val="en-US" w:eastAsia="zh-CN" w:bidi="ar-SA"/>
        </w:rPr>
        <w:t xml:space="preserve"> 劳务费及支付方式</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1.</w:t>
      </w:r>
      <w:r>
        <w:rPr>
          <w:rFonts w:hint="default" w:ascii="仿宋" w:hAnsi="仿宋" w:eastAsia="仿宋" w:cs="Times New Roman"/>
          <w:color w:val="auto"/>
          <w:sz w:val="28"/>
          <w:szCs w:val="28"/>
          <w:highlight w:val="none"/>
          <w:lang w:val="en-US" w:eastAsia="zh-CN" w:bidi="ar-SA"/>
        </w:rPr>
        <w:t xml:space="preserve">乙方劳务费按当月伙食费收入的 </w:t>
      </w:r>
      <w:r>
        <w:rPr>
          <w:rFonts w:hint="default" w:ascii="仿宋" w:hAnsi="仿宋" w:eastAsia="仿宋" w:cs="Times New Roman"/>
          <w:color w:val="auto"/>
          <w:sz w:val="28"/>
          <w:szCs w:val="28"/>
          <w:highlight w:val="none"/>
          <w:u w:val="single"/>
          <w:lang w:val="en-US" w:eastAsia="zh-CN" w:bidi="ar-SA"/>
        </w:rPr>
        <w:t xml:space="preserve">【中标比例】%</w:t>
      </w:r>
      <w:r>
        <w:rPr>
          <w:rFonts w:hint="default" w:ascii="仿宋" w:hAnsi="仿宋" w:eastAsia="仿宋" w:cs="Times New Roman"/>
          <w:color w:val="auto"/>
          <w:sz w:val="28"/>
          <w:szCs w:val="28"/>
          <w:highlight w:val="none"/>
          <w:lang w:val="en-US" w:eastAsia="zh-CN" w:bidi="ar-SA"/>
        </w:rPr>
        <w:t xml:space="preserve"> 结算。该比例在合同期内固定不变。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2.</w:t>
      </w:r>
      <w:r>
        <w:rPr>
          <w:rFonts w:hint="default" w:ascii="仿宋" w:hAnsi="仿宋" w:eastAsia="仿宋" w:cs="Times New Roman"/>
          <w:color w:val="auto"/>
          <w:sz w:val="28"/>
          <w:szCs w:val="28"/>
          <w:highlight w:val="none"/>
          <w:lang w:val="en-US" w:eastAsia="zh-CN" w:bidi="ar-SA"/>
        </w:rPr>
        <w:t xml:space="preserve">乙方投标报价</w:t>
      </w:r>
      <w:r>
        <w:rPr>
          <w:rFonts w:hint="default" w:ascii="仿宋" w:hAnsi="仿宋" w:eastAsia="仿宋" w:cs="Times New Roman"/>
          <w:color w:val="auto"/>
          <w:sz w:val="28"/>
          <w:szCs w:val="28"/>
          <w:highlight w:val="none"/>
          <w:lang w:val="en-US" w:eastAsia="zh-CN" w:bidi="ar-SA"/>
        </w:rPr>
        <w:t xml:space="preserve">在合同履行期间不得以任何理由要求调增比例。</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3.</w:t>
      </w:r>
      <w:r>
        <w:rPr>
          <w:rFonts w:hint="default" w:ascii="仿宋" w:hAnsi="仿宋" w:eastAsia="仿宋" w:cs="Times New Roman"/>
          <w:color w:val="auto"/>
          <w:sz w:val="28"/>
          <w:szCs w:val="28"/>
          <w:highlight w:val="none"/>
          <w:lang w:val="en-US" w:eastAsia="zh-CN" w:bidi="ar-SA"/>
        </w:rPr>
        <w:t xml:space="preserve">每月10日前，乙方向甲方提交上月结算申请及人员工资发放凭证、社保缴纳凭证，甲方审核后于20日前支付。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4.</w:t>
      </w:r>
      <w:r>
        <w:rPr>
          <w:rFonts w:hint="default" w:ascii="仿宋" w:hAnsi="仿宋" w:eastAsia="仿宋" w:cs="Times New Roman"/>
          <w:color w:val="auto"/>
          <w:sz w:val="28"/>
          <w:szCs w:val="28"/>
          <w:highlight w:val="none"/>
          <w:lang w:val="en-US" w:eastAsia="zh-CN" w:bidi="ar-SA"/>
        </w:rPr>
        <w:t xml:space="preserve">甲方有权根据月度考核结果扣减服务费，扣减部分不再支付。</w:t>
      </w:r>
      <w:r/>
    </w:p>
    <w:p>
      <w:pPr>
        <w:pStyle w:val="729"/>
        <w:ind w:left="0" w:right="0" w:firstLine="560"/>
        <w:jc w:val="left"/>
        <w:keepLines w:val="0"/>
        <w:keepNext w:val="0"/>
        <w:spacing w:before="0" w:beforeAutospacing="0" w:after="0" w:afterAutospacing="0" w:line="360"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5.</w:t>
      </w:r>
      <w:r>
        <w:rPr>
          <w:rFonts w:hint="default" w:ascii="仿宋" w:hAnsi="仿宋" w:eastAsia="仿宋" w:cs="Times New Roman"/>
          <w:color w:val="auto"/>
          <w:sz w:val="28"/>
          <w:szCs w:val="28"/>
          <w:highlight w:val="none"/>
          <w:lang w:val="en-US" w:eastAsia="zh-CN" w:bidi="ar-SA"/>
        </w:rPr>
        <w:t xml:space="preserve">人员薪资保障：乙方须确保所有聘用人员月薪不低于淮安市最低工资标准的1.2倍（市直及清江浦区不低于2916元/月，其他区县不低于2616元/月）。甲方有权抽查工资发放记录，如发现低于标准，甲方有权从当月劳务费中扣除差额部分。</w:t>
      </w:r>
      <w:r/>
    </w:p>
    <w:p>
      <w:pPr>
        <w:pStyle w:val="729"/>
        <w:ind w:left="0" w:right="0" w:firstLine="562"/>
        <w:jc w:val="left"/>
        <w:keepLines w:val="0"/>
        <w:keepNext w:val="0"/>
        <w:spacing w:before="0" w:beforeAutospacing="0" w:after="0" w:afterAutospacing="0" w:line="360" w:lineRule="auto"/>
        <w:widowControl/>
        <w:rPr>
          <w:rFonts w:hint="default" w:ascii="仿宋" w:hAnsi="仿宋" w:eastAsia="仿宋" w:cs="Times New Roman"/>
          <w:b/>
          <w:bCs/>
          <w:color w:val="auto"/>
          <w:sz w:val="28"/>
          <w:szCs w:val="28"/>
          <w:highlight w:val="none"/>
          <w:lang w:val="en-US" w:eastAsia="zh-CN" w:bidi="ar-SA"/>
        </w:rPr>
        <w:suppressLineNumbers w:val="0"/>
      </w:pPr>
      <w:r>
        <w:rPr>
          <w:rFonts w:hint="eastAsia" w:ascii="仿宋" w:hAnsi="仿宋" w:eastAsia="仿宋" w:cs="Times New Roman"/>
          <w:b/>
          <w:bCs/>
          <w:color w:val="auto"/>
          <w:sz w:val="28"/>
          <w:szCs w:val="28"/>
          <w:highlight w:val="none"/>
          <w:lang w:val="en-US" w:eastAsia="zh-CN" w:bidi="ar-SA"/>
        </w:rPr>
        <w:t xml:space="preserve">四、</w:t>
      </w:r>
      <w:r>
        <w:rPr>
          <w:rFonts w:hint="default" w:ascii="仿宋" w:hAnsi="仿宋" w:eastAsia="仿宋" w:cs="Times New Roman"/>
          <w:b/>
          <w:bCs/>
          <w:color w:val="auto"/>
          <w:sz w:val="28"/>
          <w:szCs w:val="28"/>
          <w:highlight w:val="none"/>
          <w:lang w:val="en-US" w:eastAsia="zh-CN" w:bidi="ar-SA"/>
        </w:rPr>
        <w:t xml:space="preserve"> 履约保证金</w:t>
      </w:r>
      <w:r/>
    </w:p>
    <w:p>
      <w:pPr>
        <w:pStyle w:val="98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ascii="仿宋" w:hAnsi="仿宋" w:eastAsia="仿宋"/>
          <w:color w:val="auto"/>
          <w:sz w:val="28"/>
          <w:szCs w:val="28"/>
          <w:highlight w:val="none"/>
        </w:rPr>
        <w:t xml:space="preserve">乙方</w:t>
      </w:r>
      <w:r>
        <w:rPr>
          <w:rFonts w:hint="eastAsia" w:ascii="仿宋" w:hAnsi="仿宋" w:eastAsia="仿宋"/>
          <w:color w:val="auto"/>
          <w:sz w:val="28"/>
          <w:szCs w:val="28"/>
          <w:highlight w:val="none"/>
          <w:lang w:val="en-US" w:eastAsia="zh-CN"/>
        </w:rPr>
        <w:t xml:space="preserve">在签订合同前，向甲方</w:t>
      </w:r>
      <w:r>
        <w:rPr>
          <w:rFonts w:ascii="仿宋" w:hAnsi="仿宋" w:eastAsia="仿宋"/>
          <w:color w:val="auto"/>
          <w:sz w:val="28"/>
          <w:szCs w:val="28"/>
          <w:highlight w:val="none"/>
        </w:rPr>
        <w:t xml:space="preserve">交纳</w:t>
      </w:r>
      <w:r>
        <w:rPr>
          <w:rFonts w:hint="eastAsia" w:ascii="仿宋" w:hAnsi="仿宋" w:eastAsia="仿宋"/>
          <w:color w:val="auto"/>
          <w:sz w:val="28"/>
          <w:szCs w:val="28"/>
          <w:highlight w:val="none"/>
          <w:lang w:val="en-US" w:eastAsia="zh-CN"/>
        </w:rPr>
        <w:t xml:space="preserve">20万元，</w:t>
      </w:r>
      <w:r>
        <w:rPr>
          <w:rFonts w:ascii="仿宋" w:hAnsi="仿宋" w:eastAsia="仿宋"/>
          <w:color w:val="auto"/>
          <w:sz w:val="28"/>
          <w:szCs w:val="28"/>
          <w:highlight w:val="none"/>
        </w:rPr>
        <w:t xml:space="preserve">作为本合同的履约保证金。</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选取银行保函、担保公司的保证担保或保险公司的保证保险等</w:t>
      </w:r>
      <w:r>
        <w:rPr>
          <w:rFonts w:hint="eastAsia" w:ascii="仿宋" w:hAnsi="仿宋" w:eastAsia="仿宋"/>
          <w:color w:val="auto"/>
          <w:sz w:val="28"/>
          <w:szCs w:val="28"/>
          <w:highlight w:val="none"/>
          <w:lang w:eastAsia="zh-CN"/>
        </w:rPr>
        <w:t xml:space="preserve">形式</w:t>
      </w:r>
      <w:r>
        <w:rPr>
          <w:rFonts w:ascii="仿宋" w:hAnsi="仿宋" w:eastAsia="仿宋"/>
          <w:color w:val="auto"/>
          <w:sz w:val="28"/>
          <w:szCs w:val="28"/>
          <w:highlight w:val="none"/>
        </w:rPr>
        <w:t xml:space="preserve">向采购人缴纳</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，如保函（担保、保险等）</w:t>
      </w:r>
      <w:r>
        <w:rPr>
          <w:rFonts w:hint="eastAsia" w:ascii="仿宋" w:hAnsi="仿宋" w:eastAsia="仿宋"/>
          <w:color w:val="auto"/>
          <w:sz w:val="28"/>
          <w:szCs w:val="28"/>
          <w:highlight w:val="none"/>
        </w:rPr>
        <w:t xml:space="preserve">的约定期到期但乙方履约仍未结束的</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须</w:t>
      </w:r>
      <w:r>
        <w:rPr>
          <w:rFonts w:ascii="仿宋" w:hAnsi="仿宋" w:eastAsia="仿宋"/>
          <w:color w:val="auto"/>
          <w:sz w:val="28"/>
          <w:szCs w:val="28"/>
          <w:highlight w:val="none"/>
          <w:lang w:val="en-US" w:eastAsia="zh-CN"/>
        </w:rPr>
        <w:t xml:space="preserve">在到期前7个工作日内完成续保，确保担保效力持续至履约完毕</w:t>
      </w:r>
      <w:r>
        <w:rPr>
          <w:rFonts w:ascii="仿宋" w:hAnsi="仿宋" w:eastAsia="仿宋"/>
          <w:color w:val="auto"/>
          <w:sz w:val="28"/>
          <w:szCs w:val="28"/>
          <w:highlight w:val="none"/>
        </w:rPr>
        <w:t xml:space="preserve">。</w:t>
      </w:r>
      <w:r/>
    </w:p>
    <w:p>
      <w:pPr>
        <w:ind w:left="7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8"/>
          <w:szCs w:val="28"/>
          <w:highlight w:val="none"/>
          <w:lang w:eastAsia="zh-CN"/>
        </w:rPr>
        <w:t xml:space="preserve">〔2023〕150号</w:t>
      </w:r>
      <w:r>
        <w:rPr>
          <w:rFonts w:hint="eastAsia" w:ascii="仿宋" w:hAnsi="仿宋" w:eastAsia="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如乙方未</w:t>
      </w:r>
      <w:r>
        <w:rPr>
          <w:rFonts w:hint="eastAsia" w:ascii="仿宋" w:hAnsi="仿宋" w:eastAsia="仿宋"/>
          <w:color w:val="auto"/>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rPr>
          <w:rFonts w:hint="default" w:ascii="仿宋" w:hAnsi="仿宋" w:eastAsia="仿宋" w:cs="Times New Roman"/>
          <w:color w:val="auto"/>
          <w:sz w:val="28"/>
          <w:szCs w:val="28"/>
          <w:highlight w:val="none"/>
          <w:lang w:val="en-US" w:eastAsia="zh-CN" w:bidi="ar-SA"/>
        </w:rPr>
        <w:t xml:space="preserve">乙方发生违约行为（包括但不限于食品安全事故、拖欠员工工资、擅自转包等），甲方有权没收保证金并追究违约责任。</w:t>
      </w:r>
      <w:r/>
    </w:p>
    <w:p>
      <w:pPr>
        <w:ind w:firstLine="560"/>
        <w:spacing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五</w:t>
      </w:r>
      <w:r>
        <w:rPr>
          <w:rFonts w:hint="eastAsia" w:ascii="仿宋" w:hAnsi="仿宋" w:eastAsia="仿宋"/>
          <w:b/>
          <w:color w:val="auto"/>
          <w:sz w:val="28"/>
          <w:szCs w:val="28"/>
          <w:highlight w:val="none"/>
        </w:rPr>
        <w:t xml:space="preserve">、甲方的职责、权利和义务</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维护全体就餐人员合法权益和江苏省淮安工业中等专业学校的利益；监督乙方按照招标文件、投标文件、相关法规要求及承诺配足配齐岗位员工、发放员工工资及社保费用。</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甲方按照考核细则对乙方进行监督考评，监督检查乙方履行合同书的行为，对乙方进行奖惩。审定乙方制定的食堂管理制度、餐饮服务方案并监督其执行。</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非乙方原因发生突发事件（如大面积停电、停水等）时，协助乙方解决伙食供应问题。做好学生用餐的疏导、解释工作。</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监督乙方办理和换发《卫生许可证》、健康证、江苏省淮安工业中等专业学校进出证等相关事宜。</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审核每周菜谱、食堂日常宣传活动。对伙食成本，食品质量，乙方原料加工，食品安全卫生，服务质量，消防安全等工作进行检查指导和监督管理。 </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甲方负责提供水电气充值；负责刷卡收费系统、天然气报警系统的维修；负责餐具、加工设施、防滑地垫、防寒门帘、楼层包间设施、灯具、水具以及劳保用品、低值易耗品等维修和采购。</w:t>
      </w:r>
      <w:r/>
    </w:p>
    <w:p>
      <w:pPr>
        <w:pStyle w:val="985"/>
        <w:ind w:firstLine="560"/>
        <w:spacing w:before="0" w:line="480" w:lineRule="exact"/>
        <w:rPr>
          <w:color w:val="auto"/>
          <w:highlight w:val="none"/>
        </w:rPr>
      </w:pPr>
      <w:r>
        <w:rPr>
          <w:rFonts w:hint="eastAsia" w:ascii="仿宋" w:hAnsi="仿宋" w:eastAsia="仿宋"/>
          <w:color w:val="auto"/>
          <w:sz w:val="28"/>
          <w:szCs w:val="28"/>
          <w:highlight w:val="none"/>
          <w:lang w:eastAsia="zh-CN"/>
        </w:rPr>
        <w:t xml:space="preserve">8.</w:t>
      </w:r>
      <w:r>
        <w:rPr>
          <w:rFonts w:hint="eastAsia" w:ascii="仿宋" w:hAnsi="仿宋" w:eastAsia="仿宋"/>
          <w:color w:val="auto"/>
          <w:sz w:val="28"/>
          <w:szCs w:val="28"/>
          <w:highlight w:val="none"/>
        </w:rPr>
        <w:t xml:space="preserve">根据江苏省淮安工业中等专业学校特殊工作需要，有权要求乙方完成与食堂</w:t>
      </w:r>
      <w:r>
        <w:rPr>
          <w:rFonts w:hint="eastAsia" w:ascii="仿宋" w:hAnsi="仿宋" w:eastAsia="仿宋"/>
          <w:color w:val="auto"/>
          <w:sz w:val="28"/>
          <w:szCs w:val="28"/>
          <w:highlight w:val="none"/>
          <w:lang w:eastAsia="zh-CN"/>
        </w:rPr>
        <w:t xml:space="preserve">相关的其他</w:t>
      </w:r>
      <w:r>
        <w:rPr>
          <w:rFonts w:hint="eastAsia" w:ascii="仿宋" w:hAnsi="仿宋" w:eastAsia="仿宋"/>
          <w:color w:val="auto"/>
          <w:sz w:val="28"/>
          <w:szCs w:val="28"/>
          <w:highlight w:val="none"/>
        </w:rPr>
        <w:t xml:space="preserve">任务。乙方员工在工作期间的工作餐由甲方提供，乙方需提供消费记录。  </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发生以下情况之一，甲方有权终止合同，终止合同所造成的一切后</w:t>
      </w:r>
      <w:r>
        <w:rPr>
          <w:rFonts w:hint="eastAsia" w:ascii="仿宋" w:hAnsi="仿宋" w:eastAsia="仿宋"/>
          <w:bCs/>
          <w:color w:val="auto"/>
          <w:sz w:val="28"/>
          <w:szCs w:val="28"/>
          <w:highlight w:val="none"/>
          <w:lang w:eastAsia="zh-CN"/>
        </w:rPr>
        <w:t xml:space="preserve">果由</w:t>
      </w:r>
      <w:r>
        <w:rPr>
          <w:rFonts w:hint="eastAsia" w:ascii="仿宋" w:hAnsi="仿宋" w:eastAsia="仿宋"/>
          <w:bCs/>
          <w:color w:val="auto"/>
          <w:sz w:val="28"/>
          <w:szCs w:val="28"/>
          <w:highlight w:val="none"/>
        </w:rPr>
        <w:t xml:space="preserve">乙方完全负责，甲方有权要求乙方赔偿经济损失。乙方应在收到解除合同通知书后及时撤离所有工作人员。乙方每延迟一天撤离应向甲方支付0.5%合同价款的违约金。</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（1）因乙方原因导致甲方消防安全等重大损失；</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（2）因乙方管理不善导致的食品安全事故；</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（3）在淮安“透明食药监”系统中评定，食品卫生安全等级连续3次出现C；</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（4）乙方违反投标书及有关承诺；</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（5）乙方违反制度要求被甲方书面警告或处理达5次以上；</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（6）乙方违反制度要求被甲方警告后，72小时之内未整改；</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（7）乙方人员出现罢工、上访等行为，影响甲方就餐或办公秩序，给甲方带来负面影响；</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（8）因乙方原因，造成菜肴数量供应不足，出现断供现象；</w:t>
      </w:r>
      <w:r/>
    </w:p>
    <w:p>
      <w:pPr>
        <w:ind w:firstLine="560"/>
        <w:spacing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color w:val="auto"/>
          <w:sz w:val="28"/>
          <w:szCs w:val="28"/>
          <w:highlight w:val="none"/>
        </w:rPr>
        <w:t xml:space="preserve">乙方的服务质量经甲方测评未达到合同规定的服务目标的，甲方有权提前终止合同。</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（10）乙方未独立完成全部服务项目及内容，若转包、分包的，甲方有权终止合同。</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乙方不得聘用达到法定退休年龄人员。乙方新录人员必须经甲方同意。若甲方认为乙方使用的员工不能完成工作内容、存在违反甲方规章制度、有损甲方单位形象等不宜在食堂工作的，经甲方告知后，乙方应立即将相关员工调离，并在5日之内重新聘用新的人员到岗。厨师</w:t>
      </w:r>
      <w:r>
        <w:rPr>
          <w:rFonts w:hint="eastAsia" w:ascii="仿宋" w:hAnsi="仿宋" w:eastAsia="仿宋"/>
          <w:bCs/>
          <w:color w:val="auto"/>
          <w:sz w:val="28"/>
          <w:szCs w:val="28"/>
          <w:highlight w:val="none"/>
          <w:lang w:eastAsia="zh-CN"/>
        </w:rPr>
        <w:t xml:space="preserve">须</w:t>
      </w:r>
      <w:r>
        <w:rPr>
          <w:rFonts w:hint="eastAsia" w:ascii="仿宋" w:hAnsi="仿宋" w:eastAsia="仿宋"/>
          <w:bCs/>
          <w:color w:val="auto"/>
          <w:sz w:val="28"/>
          <w:szCs w:val="28"/>
          <w:highlight w:val="none"/>
        </w:rPr>
        <w:t xml:space="preserve">具有相应的厨师等级证书。</w:t>
      </w:r>
      <w:r/>
    </w:p>
    <w:p>
      <w:pPr>
        <w:pStyle w:val="985"/>
        <w:ind w:firstLine="560"/>
        <w:spacing w:before="0"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甲方</w:t>
      </w:r>
      <w:r>
        <w:rPr>
          <w:rFonts w:hint="eastAsia" w:ascii="仿宋" w:hAnsi="仿宋" w:eastAsia="仿宋"/>
          <w:bCs/>
          <w:color w:val="auto"/>
          <w:sz w:val="28"/>
          <w:szCs w:val="28"/>
          <w:highlight w:val="none"/>
          <w:lang w:eastAsia="zh-CN"/>
        </w:rPr>
        <w:t xml:space="preserve">有权</w:t>
      </w:r>
      <w:r>
        <w:rPr>
          <w:rFonts w:hint="eastAsia" w:ascii="仿宋" w:hAnsi="仿宋" w:eastAsia="仿宋"/>
          <w:bCs/>
          <w:color w:val="auto"/>
          <w:sz w:val="28"/>
          <w:szCs w:val="28"/>
          <w:highlight w:val="none"/>
        </w:rPr>
        <w:t xml:space="preserve">督促乙方对乙方工作人员违反投标书、合同、</w:t>
      </w:r>
      <w:r>
        <w:rPr>
          <w:rFonts w:hint="eastAsia" w:ascii="仿宋" w:hAnsi="仿宋" w:eastAsia="仿宋"/>
          <w:color w:val="auto"/>
          <w:sz w:val="28"/>
          <w:szCs w:val="28"/>
          <w:highlight w:val="none"/>
        </w:rPr>
        <w:t xml:space="preserve">规章制度、食品安全、卫生保洁、个人仪容仪表等行为和现象，进行人民币100元——2000元/次处罚。</w:t>
      </w:r>
      <w:r/>
    </w:p>
    <w:p>
      <w:pPr>
        <w:ind w:firstLine="562"/>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五、乙方职责、权利和义务</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乙方的全体股东作</w:t>
      </w:r>
      <w:r>
        <w:rPr>
          <w:rFonts w:hint="eastAsia" w:ascii="仿宋" w:hAnsi="仿宋" w:eastAsia="仿宋"/>
          <w:bCs/>
          <w:color w:val="auto"/>
          <w:sz w:val="28"/>
          <w:szCs w:val="28"/>
          <w:highlight w:val="none"/>
          <w:lang w:eastAsia="zh-CN"/>
        </w:rPr>
        <w:t xml:space="preserve">为本</w:t>
      </w:r>
      <w:r>
        <w:rPr>
          <w:rFonts w:hint="eastAsia" w:ascii="仿宋" w:hAnsi="仿宋" w:eastAsia="仿宋"/>
          <w:bCs/>
          <w:color w:val="auto"/>
          <w:sz w:val="28"/>
          <w:szCs w:val="28"/>
          <w:highlight w:val="none"/>
        </w:rPr>
        <w:t xml:space="preserve">合同的担保人，凡因乙方在本合同项下及履行本合同中所产生的全部民事责任，担保人具有连带责任。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乙方安排专人参与甲方所购食材验货，如因乙方对食材、食品保管、加工、储存等不符合安全标准或管理不善导致</w:t>
      </w:r>
      <w:r>
        <w:rPr>
          <w:rFonts w:hint="eastAsia" w:ascii="仿宋" w:hAnsi="仿宋" w:eastAsia="仿宋"/>
          <w:bCs/>
          <w:color w:val="auto"/>
          <w:sz w:val="28"/>
          <w:szCs w:val="28"/>
          <w:highlight w:val="none"/>
          <w:lang w:eastAsia="zh-CN"/>
        </w:rPr>
        <w:t xml:space="preserve">食物中毒</w:t>
      </w:r>
      <w:r>
        <w:rPr>
          <w:rFonts w:hint="eastAsia" w:ascii="仿宋" w:hAnsi="仿宋" w:eastAsia="仿宋"/>
          <w:bCs/>
          <w:color w:val="auto"/>
          <w:sz w:val="28"/>
          <w:szCs w:val="28"/>
          <w:highlight w:val="none"/>
        </w:rPr>
        <w:t xml:space="preserve">而引起赔偿的，导致甲方对外进行赔偿的，乙方应当承担赔偿责任，担保人应向甲方提供连带保证责任担保；如因乙方亏损经营不下去，导致甲方</w:t>
      </w:r>
      <w:r>
        <w:rPr>
          <w:rFonts w:hint="eastAsia" w:ascii="仿宋" w:hAnsi="仿宋" w:eastAsia="仿宋"/>
          <w:bCs/>
          <w:color w:val="auto"/>
          <w:sz w:val="28"/>
          <w:szCs w:val="28"/>
          <w:highlight w:val="none"/>
          <w:lang w:eastAsia="zh-CN"/>
        </w:rPr>
        <w:t xml:space="preserve">造成损失的，由乙方</w:t>
      </w:r>
      <w:r>
        <w:rPr>
          <w:rFonts w:hint="eastAsia" w:ascii="仿宋" w:hAnsi="仿宋" w:eastAsia="仿宋"/>
          <w:bCs/>
          <w:color w:val="auto"/>
          <w:sz w:val="28"/>
          <w:szCs w:val="28"/>
          <w:highlight w:val="none"/>
        </w:rPr>
        <w:t xml:space="preserve">应当承担赔偿责任，担保人应向甲方提供连带保证责任担保。</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rPr>
        <w:t xml:space="preserve">乙方在服务期间必须履行《</w:t>
      </w:r>
      <w:r>
        <w:rPr>
          <w:rFonts w:hint="eastAsia" w:ascii="仿宋" w:hAnsi="仿宋" w:eastAsia="仿宋"/>
          <w:bCs/>
          <w:color w:val="auto"/>
          <w:sz w:val="28"/>
          <w:szCs w:val="28"/>
          <w:highlight w:val="none"/>
          <w:lang w:eastAsia="zh-CN"/>
        </w:rPr>
        <w:t xml:space="preserve">中华人民共和国</w:t>
      </w:r>
      <w:r>
        <w:rPr>
          <w:rFonts w:hint="eastAsia" w:ascii="仿宋" w:hAnsi="仿宋" w:eastAsia="仿宋"/>
          <w:bCs/>
          <w:color w:val="auto"/>
          <w:sz w:val="28"/>
          <w:szCs w:val="28"/>
          <w:highlight w:val="none"/>
          <w:lang w:val="en-US" w:eastAsia="zh-CN"/>
        </w:rPr>
        <w:t xml:space="preserve">民法典</w:t>
      </w:r>
      <w:r>
        <w:rPr>
          <w:rFonts w:hint="eastAsia" w:ascii="仿宋" w:hAnsi="仿宋" w:eastAsia="仿宋"/>
          <w:bCs/>
          <w:color w:val="auto"/>
          <w:sz w:val="28"/>
          <w:szCs w:val="28"/>
          <w:highlight w:val="none"/>
        </w:rPr>
        <w:t xml:space="preserve">》约定的义务，自觉接受甲方的监督和检查、服从管理，保证甲方就餐人员的伙食供应。自行承担乙方产生一切经济和法律责任。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4.</w:t>
      </w:r>
      <w:r>
        <w:rPr>
          <w:rFonts w:hint="eastAsia" w:ascii="仿宋" w:hAnsi="仿宋" w:eastAsia="仿宋"/>
          <w:bCs/>
          <w:color w:val="auto"/>
          <w:sz w:val="28"/>
          <w:szCs w:val="28"/>
          <w:highlight w:val="none"/>
        </w:rPr>
        <w:t xml:space="preserve">乙方负责经营范围内的消防安全、用电安全、用气安全、用热安全、机械操作安全等安全防范，杜绝任何安全事故的发生。承担因操作过失、责任心不强等引发安全事故的全部责任。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5.</w:t>
      </w:r>
      <w:r>
        <w:rPr>
          <w:rFonts w:hint="eastAsia" w:ascii="仿宋" w:hAnsi="仿宋" w:eastAsia="仿宋"/>
          <w:bCs/>
          <w:color w:val="auto"/>
          <w:sz w:val="28"/>
          <w:szCs w:val="28"/>
          <w:highlight w:val="none"/>
        </w:rPr>
        <w:t xml:space="preserve">贯彻执行</w:t>
      </w:r>
      <w:r>
        <w:rPr>
          <w:rFonts w:hint="eastAsia" w:ascii="仿宋" w:hAnsi="仿宋" w:eastAsia="仿宋"/>
          <w:bCs/>
          <w:color w:val="auto"/>
          <w:sz w:val="28"/>
          <w:szCs w:val="28"/>
          <w:highlight w:val="none"/>
          <w:lang w:eastAsia="zh-CN"/>
        </w:rPr>
        <w:t xml:space="preserve">《中华人民共和国食品安全法》</w:t>
      </w:r>
      <w:r>
        <w:rPr>
          <w:rFonts w:hint="eastAsia" w:ascii="仿宋" w:hAnsi="仿宋" w:eastAsia="仿宋"/>
          <w:bCs/>
          <w:color w:val="auto"/>
          <w:sz w:val="28"/>
          <w:szCs w:val="28"/>
          <w:highlight w:val="none"/>
        </w:rPr>
        <w:t xml:space="preserve">和淮安工业中专的相关规章制度。协助甲方验菜；食品储存、加工过程必须规范操作，文明加工生产；餐具必须按要求清洗、消毒、保洁。保证销售的食品安全卫生，杜绝食源性疾患和食物中毒事故的发生。</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要注重科学营养配餐，保证食品没有变质、变味以及剩饭菜（“回锅”菜），如因菜品卫生导致的任何人员健康出现问题，均由乙方负责，并承担赔偿责任。饭菜标准必须保持基本稳定，不得随意调换菜谱，确需调整须经甲方批准同意。</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要加强员工的职业道德教育及技术培训，</w:t>
      </w:r>
      <w:r>
        <w:rPr>
          <w:rFonts w:hint="eastAsia" w:ascii="仿宋" w:hAnsi="仿宋" w:eastAsia="仿宋"/>
          <w:bCs/>
          <w:color w:val="auto"/>
          <w:sz w:val="28"/>
          <w:szCs w:val="28"/>
          <w:highlight w:val="none"/>
          <w:lang w:eastAsia="zh-CN"/>
        </w:rPr>
        <w:t xml:space="preserve">增强</w:t>
      </w:r>
      <w:r>
        <w:rPr>
          <w:rFonts w:hint="eastAsia" w:ascii="仿宋" w:hAnsi="仿宋" w:eastAsia="仿宋"/>
          <w:bCs/>
          <w:color w:val="auto"/>
          <w:sz w:val="28"/>
          <w:szCs w:val="28"/>
          <w:highlight w:val="none"/>
        </w:rPr>
        <w:t xml:space="preserve">其服务意识和岗位技能，做到文明服务、文明用语、服务态度热情和蔼。做好餐厅内外的环境卫生。员工要定期进行体检，上岗前必须办理健康合格证。</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根据有关法规及本合同的约定，建立健全食堂各项管理制度及岗位责任，并认真执行。各项管理制度，服务承诺等均要上墙。</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乙方所有对外业务必须以自身名义进行，使用票据以及开展的经营活动，不得冠有甲方字样的名称。乙方对外</w:t>
      </w:r>
      <w:r>
        <w:rPr>
          <w:rFonts w:hint="eastAsia" w:ascii="仿宋" w:hAnsi="仿宋" w:eastAsia="仿宋"/>
          <w:bCs/>
          <w:color w:val="auto"/>
          <w:sz w:val="28"/>
          <w:szCs w:val="28"/>
          <w:highlight w:val="none"/>
          <w:lang w:eastAsia="zh-CN"/>
        </w:rPr>
        <w:t xml:space="preserve">公章</w:t>
      </w:r>
      <w:r>
        <w:rPr>
          <w:rFonts w:hint="eastAsia" w:ascii="仿宋" w:hAnsi="仿宋" w:eastAsia="仿宋"/>
          <w:bCs/>
          <w:color w:val="auto"/>
          <w:sz w:val="28"/>
          <w:szCs w:val="28"/>
          <w:highlight w:val="none"/>
        </w:rPr>
        <w:t xml:space="preserve">不得使用甲方食堂称谓。</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10.</w:t>
      </w:r>
      <w:r>
        <w:rPr>
          <w:rFonts w:hint="eastAsia" w:ascii="仿宋" w:hAnsi="仿宋" w:eastAsia="仿宋"/>
          <w:bCs/>
          <w:color w:val="auto"/>
          <w:sz w:val="28"/>
          <w:szCs w:val="28"/>
          <w:highlight w:val="none"/>
        </w:rPr>
        <w:t xml:space="preserve">未征得甲方同意，乙方不得将食堂餐饮服务业务对外分包或转包。若确实需引进特色品种必须申报甲方审查同意。并切实做好食品安全卫生和日常监管工作。若发生食品安全事故或</w:t>
      </w:r>
      <w:r>
        <w:rPr>
          <w:rFonts w:hint="eastAsia" w:ascii="仿宋" w:hAnsi="仿宋" w:eastAsia="仿宋"/>
          <w:bCs/>
          <w:color w:val="auto"/>
          <w:sz w:val="28"/>
          <w:szCs w:val="28"/>
          <w:highlight w:val="none"/>
          <w:lang w:eastAsia="zh-CN"/>
        </w:rPr>
        <w:t xml:space="preserve">其他事故</w:t>
      </w:r>
      <w:r>
        <w:rPr>
          <w:rFonts w:hint="eastAsia" w:ascii="仿宋" w:hAnsi="仿宋" w:eastAsia="仿宋"/>
          <w:bCs/>
          <w:color w:val="auto"/>
          <w:sz w:val="28"/>
          <w:szCs w:val="28"/>
          <w:highlight w:val="none"/>
        </w:rPr>
        <w:t xml:space="preserve">乙方负有直接的经济和法律责任。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11.</w:t>
      </w:r>
      <w:r>
        <w:rPr>
          <w:rFonts w:hint="eastAsia" w:ascii="仿宋" w:hAnsi="仿宋" w:eastAsia="仿宋"/>
          <w:bCs/>
          <w:color w:val="auto"/>
          <w:sz w:val="28"/>
          <w:szCs w:val="28"/>
          <w:highlight w:val="none"/>
        </w:rPr>
        <w:t xml:space="preserve">按照要求确保消费机实时在线，按时上传消费数据，发现故障及时联系服务单位。</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12.</w:t>
      </w:r>
      <w:r>
        <w:rPr>
          <w:rFonts w:hint="eastAsia" w:ascii="仿宋" w:hAnsi="仿宋" w:eastAsia="仿宋"/>
          <w:bCs/>
          <w:color w:val="auto"/>
          <w:sz w:val="28"/>
          <w:szCs w:val="28"/>
          <w:highlight w:val="none"/>
        </w:rPr>
        <w:t xml:space="preserve">要爱护使用承包的设施设备（</w:t>
      </w:r>
      <w:r>
        <w:rPr>
          <w:rFonts w:hint="eastAsia" w:ascii="仿宋" w:hAnsi="仿宋" w:eastAsia="仿宋"/>
          <w:color w:val="auto"/>
          <w:sz w:val="28"/>
          <w:szCs w:val="28"/>
          <w:highlight w:val="none"/>
        </w:rPr>
        <w:t xml:space="preserve">厨房加工设施、冷库</w:t>
      </w:r>
      <w:r>
        <w:rPr>
          <w:rFonts w:hint="eastAsia" w:ascii="仿宋" w:hAnsi="仿宋" w:eastAsia="仿宋"/>
          <w:bCs/>
          <w:color w:val="auto"/>
          <w:sz w:val="28"/>
          <w:szCs w:val="28"/>
          <w:highlight w:val="none"/>
        </w:rPr>
        <w:t xml:space="preserve">），做好日常维修保养工作，大项维修项目须向甲方申报。</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13.</w:t>
      </w:r>
      <w:r>
        <w:rPr>
          <w:rFonts w:hint="eastAsia" w:ascii="仿宋" w:hAnsi="仿宋" w:eastAsia="仿宋"/>
          <w:bCs/>
          <w:color w:val="auto"/>
          <w:sz w:val="28"/>
          <w:szCs w:val="28"/>
          <w:highlight w:val="none"/>
        </w:rPr>
        <w:t xml:space="preserve">不准随意改变食堂现已确定的各功能区用途，除了独立的操作间和有油烟排放系统的位置外，其它地点不准进行有油烟的烹调活动。</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14.</w:t>
      </w:r>
      <w:r>
        <w:rPr>
          <w:rFonts w:hint="eastAsia" w:ascii="仿宋" w:hAnsi="仿宋" w:eastAsia="仿宋"/>
          <w:bCs/>
          <w:color w:val="auto"/>
          <w:sz w:val="28"/>
          <w:szCs w:val="28"/>
          <w:highlight w:val="none"/>
        </w:rPr>
        <w:t xml:space="preserve">由于环保和消防的需要，要按规定开启油烟排放系统、天然气防报警系统。节假日，安排人员值班，做好安全巡查工作。</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15.</w:t>
      </w:r>
      <w:r>
        <w:rPr>
          <w:rFonts w:hint="eastAsia" w:ascii="仿宋" w:hAnsi="仿宋" w:eastAsia="仿宋"/>
          <w:bCs/>
          <w:color w:val="auto"/>
          <w:sz w:val="28"/>
          <w:szCs w:val="28"/>
          <w:highlight w:val="none"/>
        </w:rPr>
        <w:t xml:space="preserve">就餐服务期间乙方负责人必须在食堂现场工作，参加每日伙食供应，了解师生就餐情况和饭菜质量。</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16.</w:t>
      </w:r>
      <w:r>
        <w:rPr>
          <w:rFonts w:hint="eastAsia" w:ascii="仿宋" w:hAnsi="仿宋" w:eastAsia="仿宋"/>
          <w:bCs/>
          <w:color w:val="auto"/>
          <w:sz w:val="28"/>
          <w:szCs w:val="28"/>
          <w:highlight w:val="none"/>
        </w:rPr>
        <w:t xml:space="preserve">乙方进驻后要遵守食堂有关的规章制度，服从甲方的管理。做好本食堂的防火防盗防事故等安全工作，加强对水电气及相关设施的管理，强化对所属人员的管理和安全教育，切实维护好消防、治安等设备和器材。任何工作人员一律不得住宿食堂，更不允许其他人员进入食堂，如有违约或发生任何安全责任等事故，由乙方承担一切经济责任和法律责任。</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17.</w:t>
      </w:r>
      <w:r>
        <w:rPr>
          <w:rFonts w:hint="eastAsia" w:ascii="仿宋" w:hAnsi="仿宋" w:eastAsia="仿宋"/>
          <w:bCs/>
          <w:color w:val="auto"/>
          <w:sz w:val="28"/>
          <w:szCs w:val="28"/>
          <w:highlight w:val="none"/>
        </w:rPr>
        <w:t xml:space="preserve">接受甲方的检查、监督、指导，虚心倾听就餐人员意见，主动提升服务质量。</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购买服务到期或因各种原因双方中止合作，乙方要根据甲方的安排，在新合作方未到场正常经营前，要确保甲方就餐人员的伙食供应。退出时乙方要自行处理好有关人员和债务事宜及自有物品，按照甲方的要求及时退出，不得影响淮安工业中专的正常秩序。</w:t>
      </w:r>
      <w:r/>
    </w:p>
    <w:p>
      <w:pPr>
        <w:pStyle w:val="729"/>
        <w:ind w:left="0" w:right="0" w:firstLine="562"/>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19.</w:t>
      </w: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729"/>
        <w:ind w:left="0" w:right="0" w:firstLine="562"/>
        <w:keepLines w:val="0"/>
        <w:keepNext w:val="0"/>
        <w:spacing w:before="0" w:beforeAutospacing="0" w:after="12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20.</w:t>
      </w: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729"/>
        <w:ind w:left="0" w:right="0" w:firstLine="560"/>
        <w:keepLines w:val="0"/>
        <w:keepNext w:val="0"/>
        <w:spacing w:before="0" w:beforeAutospacing="0" w:after="120" w:afterAutospacing="0"/>
        <w:widowControl/>
        <w:rPr>
          <w:rFonts w:hint="eastAsia" w:ascii="仿宋" w:hAnsi="仿宋" w:eastAsia="仿宋" w:cs="Times New Roman"/>
          <w:bCs/>
          <w:color w:val="auto"/>
          <w:sz w:val="28"/>
          <w:szCs w:val="28"/>
          <w:highlight w:val="none"/>
          <w:lang w:val="en-US" w:eastAsia="zh-CN" w:bidi="ar-SA"/>
        </w:rPr>
        <w:suppressLineNumbers w:val="0"/>
      </w:pPr>
      <w:r>
        <w:rPr>
          <w:rFonts w:hint="eastAsia" w:ascii="仿宋" w:hAnsi="仿宋" w:eastAsia="仿宋" w:cs="Times New Roman"/>
          <w:bCs/>
          <w:color w:val="auto"/>
          <w:sz w:val="28"/>
          <w:szCs w:val="28"/>
          <w:highlight w:val="none"/>
          <w:lang w:val="en-US" w:eastAsia="zh-CN" w:bidi="ar-SA"/>
        </w:rPr>
        <w:t xml:space="preserve">21.所有人员持有效健康证上岗</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六、</w:t>
      </w:r>
      <w:r>
        <w:rPr>
          <w:rFonts w:hint="eastAsia" w:ascii="仿宋" w:hAnsi="仿宋" w:eastAsia="仿宋"/>
          <w:b/>
          <w:color w:val="auto"/>
          <w:sz w:val="28"/>
          <w:szCs w:val="28"/>
          <w:highlight w:val="none"/>
          <w:lang w:eastAsia="zh-CN"/>
        </w:rPr>
        <w:t xml:space="preserve">其他</w:t>
      </w:r>
      <w:r>
        <w:rPr>
          <w:rFonts w:hint="eastAsia" w:ascii="仿宋" w:hAnsi="仿宋" w:eastAsia="仿宋"/>
          <w:b/>
          <w:color w:val="auto"/>
          <w:sz w:val="28"/>
          <w:szCs w:val="28"/>
          <w:highlight w:val="none"/>
        </w:rPr>
        <w:t xml:space="preserve">事项</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在本协议有效期限内，乙方保证伙食质量，出现问题立即整改，拒不执行的，甲方可以不经一个月的提前告知而随时终止本协议，乙方不得有任何异议。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本协议有效期限内，乙方如欲解约停办，必须提前一个月书面提出，并经甲方同意。乙方未经甲方同意，而自行解约停办，甲方可拒付承包费用，乙方不得有任何异议，因乙方自行解约对甲方造成的损失由乙方负全部法律责任和经济赔偿责任。</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因停水、停电等非乙方原因，导致乙方无法提供服务的，乙方应当积极妥善地处理好已备餐菜，如因乙方懈怠造成损失扩大的，由乙方负责赔偿。</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承包结束时，乙方应将甲方提供的场地、设施、设备、工具等全部整理分类，清点交还甲方，配合甲方完成清算交接工作；</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乙方工作人员在甲方工作区域内发生任何意外事故或纠纷，均由乙方负责处理，与甲方无关。</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6.</w:t>
      </w:r>
      <w:r>
        <w:rPr>
          <w:rFonts w:hint="eastAsia" w:ascii="仿宋" w:hAnsi="仿宋" w:eastAsia="仿宋"/>
          <w:bCs/>
          <w:color w:val="auto"/>
          <w:sz w:val="28"/>
          <w:szCs w:val="28"/>
          <w:highlight w:val="none"/>
        </w:rPr>
        <w:t xml:space="preserve">甲方招标文件、乙方投标文件和承诺书作为本合同组成部分，具有同等法律效力。</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7.</w:t>
      </w:r>
      <w:r>
        <w:rPr>
          <w:rFonts w:hint="eastAsia" w:ascii="仿宋" w:hAnsi="仿宋" w:eastAsia="仿宋"/>
          <w:bCs/>
          <w:color w:val="auto"/>
          <w:sz w:val="28"/>
          <w:szCs w:val="28"/>
          <w:highlight w:val="none"/>
        </w:rPr>
        <w:t xml:space="preserve">本合同未尽事宜，经双方协商签订补充协议，补充协议与本合同具有同等的法律效力。</w:t>
      </w:r>
      <w:r/>
    </w:p>
    <w:p>
      <w:pPr>
        <w:pStyle w:val="985"/>
        <w:ind w:firstLine="560"/>
        <w:spacing w:before="0"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8.</w:t>
      </w:r>
      <w:r>
        <w:rPr>
          <w:rFonts w:hint="eastAsia" w:ascii="仿宋" w:hAnsi="仿宋" w:eastAsia="仿宋"/>
          <w:bCs/>
          <w:color w:val="auto"/>
          <w:sz w:val="28"/>
          <w:szCs w:val="28"/>
          <w:highlight w:val="none"/>
        </w:rPr>
        <w:t xml:space="preserve">考核细则与本合同具有同等法律效力。</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9.</w:t>
      </w:r>
      <w:r>
        <w:rPr>
          <w:rFonts w:hint="eastAsia" w:ascii="仿宋" w:hAnsi="仿宋" w:eastAsia="仿宋"/>
          <w:bCs/>
          <w:color w:val="auto"/>
          <w:sz w:val="28"/>
          <w:szCs w:val="28"/>
          <w:highlight w:val="none"/>
        </w:rPr>
        <w:t xml:space="preserve">本合同执行期间，如遇不可抗力，致使合同无法履行时，双方应按有关法律法规及时协商处理。</w:t>
      </w:r>
      <w:r/>
    </w:p>
    <w:p>
      <w:pPr>
        <w:pStyle w:val="985"/>
        <w:ind w:firstLine="560"/>
        <w:spacing w:before="0" w:line="480" w:lineRule="exact"/>
        <w:rPr>
          <w:rFonts w:hint="default"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 xml:space="preserve">七、</w:t>
      </w:r>
      <w:r>
        <w:rPr>
          <w:rFonts w:hint="default" w:ascii="仿宋" w:hAnsi="仿宋" w:eastAsia="仿宋"/>
          <w:b/>
          <w:bCs w:val="0"/>
          <w:color w:val="auto"/>
          <w:sz w:val="28"/>
          <w:szCs w:val="28"/>
          <w:highlight w:val="none"/>
        </w:rPr>
        <w:t xml:space="preserve">合同解除</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1.</w:t>
      </w:r>
      <w:r>
        <w:rPr>
          <w:rFonts w:hint="default" w:ascii="仿宋" w:hAnsi="仿宋" w:eastAsia="仿宋"/>
          <w:bCs/>
          <w:color w:val="auto"/>
          <w:sz w:val="28"/>
          <w:szCs w:val="28"/>
          <w:highlight w:val="none"/>
        </w:rPr>
        <w:t xml:space="preserve">试用期考核不合格，甲方有权解除合同。</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2.</w:t>
      </w:r>
      <w:r>
        <w:rPr>
          <w:rFonts w:hint="default" w:ascii="仿宋" w:hAnsi="仿宋" w:eastAsia="仿宋"/>
          <w:bCs/>
          <w:color w:val="auto"/>
          <w:sz w:val="28"/>
          <w:szCs w:val="28"/>
          <w:highlight w:val="none"/>
        </w:rPr>
        <w:t xml:space="preserve">连续两个月月度考核低于70分，甲方有权解除合同。</w:t>
      </w:r>
      <w:r/>
    </w:p>
    <w:p>
      <w:pPr>
        <w:pStyle w:val="985"/>
        <w:ind w:firstLine="560"/>
        <w:spacing w:before="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default" w:ascii="仿宋" w:hAnsi="仿宋" w:eastAsia="仿宋"/>
          <w:bCs/>
          <w:color w:val="auto"/>
          <w:sz w:val="28"/>
          <w:szCs w:val="28"/>
          <w:highlight w:val="none"/>
        </w:rPr>
        <w:t xml:space="preserve">发生食品安全事故，甲方有权立即解除合同并没收保证金。</w:t>
      </w:r>
      <w:r/>
    </w:p>
    <w:p>
      <w:pPr>
        <w:pStyle w:val="985"/>
        <w:ind w:firstLine="560"/>
        <w:spacing w:before="0" w:line="480" w:lineRule="exact"/>
        <w:rPr>
          <w:rFonts w:hint="default"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4.</w:t>
      </w:r>
      <w:r>
        <w:rPr>
          <w:rFonts w:hint="default" w:ascii="仿宋" w:hAnsi="仿宋" w:eastAsia="仿宋"/>
          <w:bCs/>
          <w:color w:val="auto"/>
          <w:sz w:val="28"/>
          <w:szCs w:val="28"/>
          <w:highlight w:val="none"/>
        </w:rPr>
        <w:t xml:space="preserve">乙方擅自将服务转包或分包的，甲方有权解除合同。</w:t>
      </w:r>
      <w:r/>
    </w:p>
    <w:p>
      <w:pPr>
        <w:ind w:firstLine="560"/>
        <w:rPr>
          <w:color w:val="auto"/>
          <w:highlight w:val="none"/>
        </w:rPr>
      </w:pPr>
      <w:r>
        <w:rPr>
          <w:rFonts w:hint="eastAsia" w:ascii="仿宋" w:hAnsi="仿宋" w:eastAsia="仿宋"/>
          <w:bCs/>
          <w:color w:val="auto"/>
          <w:sz w:val="28"/>
          <w:szCs w:val="28"/>
          <w:highlight w:val="none"/>
          <w:lang w:val="en-US" w:eastAsia="zh-CN"/>
        </w:rPr>
        <w:t xml:space="preserve">5.所配备的服务人员必须和投标时所提供的人员名单一致，否则</w:t>
      </w:r>
      <w:r>
        <w:rPr>
          <w:rFonts w:hint="default" w:ascii="仿宋" w:hAnsi="仿宋" w:eastAsia="仿宋"/>
          <w:bCs/>
          <w:color w:val="auto"/>
          <w:sz w:val="28"/>
          <w:szCs w:val="28"/>
          <w:highlight w:val="none"/>
        </w:rPr>
        <w:t xml:space="preserve">甲方有权解除合同</w:t>
      </w:r>
      <w:r/>
    </w:p>
    <w:p>
      <w:pPr>
        <w:pStyle w:val="985"/>
        <w:numPr>
          <w:ilvl w:val="0"/>
          <w:numId w:val="4"/>
        </w:numPr>
        <w:ind w:left="0" w:firstLine="482"/>
        <w:spacing w:before="0" w:line="48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争议解决</w:t>
      </w:r>
      <w:r/>
    </w:p>
    <w:p>
      <w:pPr>
        <w:ind w:firstLine="560"/>
        <w:spacing w:line="48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在执行合同过程中，双方因合同发生争议，应友好协商解决或向上级行政主管部门申请调解，协商不成或调解无效的，可选择以下之一方式进行处理：</w:t>
      </w:r>
      <w:r>
        <w:rPr>
          <w:rFonts w:hint="eastAsia" w:ascii="仿宋" w:hAnsi="仿宋" w:eastAsia="仿宋"/>
          <w:color w:val="auto"/>
          <w:sz w:val="28"/>
          <w:szCs w:val="28"/>
          <w:highlight w:val="none"/>
          <w:u w:val="single"/>
          <w:lang w:val="en-US" w:eastAsia="zh-CN"/>
        </w:rPr>
        <w:t xml:space="preserve">  </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（1）向淮安仲裁机构申请仲裁；</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（2）向人民法院提起诉讼。</w:t>
      </w:r>
      <w:r/>
    </w:p>
    <w:p>
      <w:pPr>
        <w:ind w:firstLine="562"/>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九、合同生效及其它</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本合同经甲方、乙方</w:t>
      </w:r>
      <w:r>
        <w:rPr>
          <w:rFonts w:hint="eastAsia" w:ascii="仿宋" w:hAnsi="仿宋" w:eastAsia="仿宋"/>
          <w:color w:val="auto"/>
          <w:sz w:val="28"/>
          <w:szCs w:val="28"/>
          <w:highlight w:val="none"/>
          <w:lang w:val="en-US" w:eastAsia="zh-CN"/>
        </w:rPr>
        <w:t xml:space="preserve">双</w:t>
      </w:r>
      <w:r>
        <w:rPr>
          <w:rFonts w:hint="eastAsia" w:ascii="仿宋" w:hAnsi="仿宋" w:eastAsia="仿宋"/>
          <w:color w:val="auto"/>
          <w:sz w:val="28"/>
          <w:szCs w:val="28"/>
          <w:highlight w:val="none"/>
        </w:rPr>
        <w:t xml:space="preserve">方授权代表签字盖章生效。如有变动，必须经甲方、乙方协商一致，方可更改。</w:t>
      </w:r>
      <w:r>
        <w:rPr>
          <w:rFonts w:ascii="仿宋" w:hAnsi="仿宋" w:eastAsia="仿宋"/>
          <w:color w:val="auto"/>
          <w:sz w:val="28"/>
          <w:szCs w:val="28"/>
          <w:highlight w:val="none"/>
        </w:rPr>
        <w:t xml:space="preserve">本合同一式</w:t>
      </w:r>
      <w:r>
        <w:rPr>
          <w:rFonts w:hint="eastAsia" w:ascii="仿宋" w:hAnsi="仿宋" w:eastAsia="仿宋"/>
          <w:color w:val="auto"/>
          <w:sz w:val="28"/>
          <w:szCs w:val="28"/>
          <w:highlight w:val="none"/>
          <w:lang w:eastAsia="zh-CN"/>
        </w:rPr>
        <w:t xml:space="preserve">四份</w:t>
      </w:r>
      <w:r>
        <w:rPr>
          <w:rFonts w:ascii="仿宋" w:hAnsi="仿宋" w:eastAsia="仿宋"/>
          <w:color w:val="auto"/>
          <w:sz w:val="28"/>
          <w:szCs w:val="28"/>
          <w:highlight w:val="none"/>
        </w:rPr>
        <w:t xml:space="preserve">，以简体中文书写，甲方、乙方各执</w:t>
      </w:r>
      <w:r>
        <w:rPr>
          <w:rFonts w:hint="eastAsia" w:ascii="仿宋" w:hAnsi="仿宋" w:eastAsia="仿宋"/>
          <w:color w:val="auto"/>
          <w:sz w:val="28"/>
          <w:szCs w:val="28"/>
          <w:highlight w:val="none"/>
          <w:lang w:val="en-US" w:eastAsia="zh-CN"/>
        </w:rPr>
        <w:t xml:space="preserve">两</w:t>
      </w:r>
      <w:r>
        <w:rPr>
          <w:rFonts w:ascii="仿宋" w:hAnsi="仿宋" w:eastAsia="仿宋"/>
          <w:color w:val="auto"/>
          <w:sz w:val="28"/>
          <w:szCs w:val="28"/>
          <w:highlight w:val="none"/>
        </w:rPr>
        <w:t xml:space="preserve">份。</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十、组成本合同的文件包括</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合同格式及条款；</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招标文件和乙方的投标文件；</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中标通知书；</w:t>
      </w:r>
      <w:r>
        <w:rPr>
          <w:rFonts w:ascii="仿宋" w:hAnsi="仿宋" w:eastAsia="仿宋"/>
          <w:color w:val="auto"/>
          <w:sz w:val="28"/>
          <w:szCs w:val="28"/>
          <w:highlight w:val="none"/>
        </w:rPr>
        <w:t xml:space="preserve"> </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甲乙双方商定的其他必要文件。上述合同文件内容互为补充，如有不明确，由甲方负责解释。</w:t>
      </w:r>
      <w:r/>
    </w:p>
    <w:p>
      <w:pPr>
        <w:pStyle w:val="924"/>
        <w:ind w:firstLine="560"/>
        <w:spacing w:after="0" w:line="480" w:lineRule="exact"/>
        <w:rPr>
          <w:rFonts w:ascii="仿宋" w:hAnsi="仿宋" w:eastAsia="仿宋"/>
          <w:color w:val="auto"/>
          <w:szCs w:val="28"/>
          <w:highlight w:val="none"/>
        </w:rPr>
      </w:pPr>
      <w:r>
        <w:rPr>
          <w:rFonts w:ascii="仿宋" w:hAnsi="仿宋" w:eastAsia="仿宋"/>
          <w:color w:val="auto"/>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    方（单位盖章）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乙    方（单位盖章）</w:t>
      </w:r>
      <w:r>
        <w:rPr>
          <w:rFonts w:hint="eastAsia" w:ascii="仿宋" w:hAnsi="仿宋" w:eastAsia="仿宋"/>
          <w:color w:val="auto"/>
          <w:sz w:val="28"/>
          <w:szCs w:val="28"/>
          <w:highlight w:val="none"/>
          <w:lang w:eastAsia="zh-CN"/>
        </w:rPr>
        <w:t xml:space="preserve">：</w:t>
      </w:r>
      <w:r/>
    </w:p>
    <w:p>
      <w:pPr>
        <w:pStyle w:val="907"/>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代表签字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代表签字</w:t>
      </w:r>
      <w:r>
        <w:rPr>
          <w:rFonts w:hint="eastAsia" w:ascii="仿宋" w:hAnsi="仿宋" w:eastAsia="仿宋"/>
          <w:color w:val="auto"/>
          <w:sz w:val="28"/>
          <w:szCs w:val="28"/>
          <w:highlight w:val="none"/>
          <w:lang w:eastAsia="zh-CN"/>
        </w:rPr>
        <w:t xml:space="preserve">：</w:t>
      </w:r>
      <w:r/>
    </w:p>
    <w:p>
      <w:pPr>
        <w:pStyle w:val="907"/>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签订</w:t>
      </w: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lang w:eastAsia="zh-CN"/>
        </w:rPr>
        <w:t xml:space="preserve">：</w:t>
      </w:r>
      <w:r/>
    </w:p>
    <w:p>
      <w:pPr>
        <w:pStyle w:val="908"/>
        <w:ind w:firstLine="560"/>
        <w:spacing w:after="0" w:line="480" w:lineRule="exact"/>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915"/>
        <w:numPr>
          <w:ilvl w:val="0"/>
          <w:numId w:val="0"/>
        </w:numPr>
        <w:ind w:left="3360"/>
        <w:jc w:val="left"/>
        <w:keepLines w:val="0"/>
        <w:keepNext w:val="0"/>
        <w:pageBreakBefore w:val="0"/>
        <w:spacing w:line="360" w:lineRule="auto"/>
        <w:widowControl w:val="off"/>
        <w:rPr>
          <w:rFonts w:hint="eastAsia" w:ascii="仿宋" w:hAnsi="仿宋" w:eastAsia="仿宋"/>
          <w:b/>
          <w:color w:val="auto"/>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b/>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07"/>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bCs w:val="0"/>
          <w:i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r>
      <w:r>
        <w:rPr>
          <w:rFonts w:hint="default" w:ascii="Segoe UI" w:hAnsi="Segoe UI" w:eastAsia="Segoe UI" w:cs="Segoe UI"/>
          <w:i w:val="0"/>
          <w:iCs w:val="0"/>
          <w:caps w:val="0"/>
          <w:color w:val="auto"/>
          <w:spacing w:val="0"/>
          <w:sz w:val="28"/>
          <w:szCs w:val="28"/>
          <w:highlight w:val="none"/>
          <w:shd w:val="clear" w:color="auto" w:fill="ffffff"/>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附件一：食堂劳务外包月度考核表（样表）</w:t>
      </w:r>
      <w:r/>
    </w:p>
    <w:p>
      <w:pPr>
        <w:pStyle w:val="698"/>
        <w:ind w:left="0" w:right="0" w:firstLine="0"/>
        <w:keepLines w:val="0"/>
        <w:keepNext w:val="0"/>
        <w:spacing w:before="480" w:beforeAutospacing="0" w:after="240" w:afterAutospacing="0"/>
        <w:shd w:val="clear" w:color="auto" w:fill="ffffff"/>
        <w:widowControl/>
        <w:rPr>
          <w:rFonts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食堂劳务外包月度考核表（样表）</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考核月份：</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b/>
          <w:bCs/>
          <w:i w:val="0"/>
          <w:iCs w:val="0"/>
          <w:caps w:val="0"/>
          <w:color w:val="auto"/>
          <w:spacing w:val="0"/>
          <w:sz w:val="28"/>
          <w:szCs w:val="28"/>
          <w:highlight w:val="none"/>
          <w:shd w:val="clear" w:color="auto" w:fill="ffffff"/>
        </w:rPr>
        <w:t xml:space="preserve">考核人：</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考核日期：</w:t>
      </w:r>
      <w:r>
        <w:rPr>
          <w:rFonts w:hint="default" w:ascii="Segoe UI" w:hAnsi="Segoe UI" w:eastAsia="Segoe UI" w:cs="Segoe UI"/>
          <w:i w:val="0"/>
          <w:iCs w:val="0"/>
          <w:caps w:val="0"/>
          <w:color w:val="auto"/>
          <w:spacing w:val="0"/>
          <w:sz w:val="28"/>
          <w:szCs w:val="28"/>
          <w:highlight w:val="none"/>
          <w:shd w:val="clear" w:color="auto" w:fill="ffffff"/>
        </w:rPr>
        <w:t xml:space="preserve"> ______年______月</w:t>
      </w:r>
      <w:r/>
    </w:p>
    <w:tbl>
      <w:tblPr>
        <w:tblStyle w:val="70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938"/>
        <w:gridCol w:w="1179"/>
        <w:gridCol w:w="2111"/>
        <w:gridCol w:w="1316"/>
        <w:gridCol w:w="1933"/>
        <w:gridCol w:w="937"/>
        <w:gridCol w:w="863"/>
      </w:tblGrid>
      <w:tr>
        <w:trPr>
          <w:jc w:val="center"/>
          <w:tblHead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考核项目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考核内容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得分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868"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扣分说明</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一</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食品安全与卫生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食材储存与加工</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食材分类存放、生熟分开、无过期变质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发现1处不合规扣2分，发现过期食材扣8分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餐具消毒与保洁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餐具按规定消毒、保洁设施正常使用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消毒记录缺失扣2分，餐具抽检不合格扣4分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人员健康证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所有人员持有效健康证上岗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发现1人无健康证扣2分，扣完为止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环境卫生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操作间、餐厅、仓库整洁，无积水、无油垢、无鼠迹</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每处不合格扣1分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留样管理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每餐按规定留样（品种、数量、时间、记录）</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未留样或记录不全每项扣1分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学生餐质量</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菜品轮换</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菜单轮换周期≤10天，每学期更新≥30%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轮换周期每超1天扣1分，更新率不达标扣3分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特色日执行</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每周至少1天风味特色日（主菜替换为特色小吃）</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未执行扣5分，执行但效果差扣2分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营养搭配</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一荤两素一饭一汤，每周公布带量食谱</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荤素比例不达标扣2分，未公布食谱扣3分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辅餐落实</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午餐配水果（每周≥5天）、有料免费汤、每周杂粮饭</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水果缺1天扣1分，汤为清汤扣2分，杂粮饭缺1次扣1分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特殊餐食</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为过敏、素食、少数民族学生提供专属菜品</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有需求未提供每类扣2分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三</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人员管理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年龄结构</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后厨操作岗55岁以下≥70%，服务岗45岁以下≥50%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每项不达标扣2.5分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到岗出勤</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经理、厨师长等核心岗位全勤，无擅自离岗</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核心人员缺勤1天扣2分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人员稳定性</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月流失率不超过5%（年度累计不超过20%）</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月流失率每超1%扣1分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仪容仪表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统一着装、戴口罩/帽、不佩戴饰物</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发现1人不合规扣1分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四</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教师餐服务</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自助餐配置</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热菜≥6道、凉菜≥4道、主食≥2种、汤羹≥2种，配水果、酸奶</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每少一类扣1分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特色活动</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每月1次主题美食日，每学期1次品鉴会、1次后厨参观</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未按时组织每次扣1.5分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应急保障</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为加班、监考等活动提供简餐/夜宵配送及免费茶歇</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未响应或未提供每次扣1分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师生满意度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学生满意度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通过问卷调查或膳食委员会反馈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满意度≥85%得12分；80%—84%得10分；75%—79%得6分；70%—74%得3分；＜70%得0分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636"/>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教师满意度</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通过问卷调查或品鉴会反馈</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满意度≥85%得8分；80%—84%得6分；75%—79%得4分；70%—74%得2分；＜70%得0分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95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19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43"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33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19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4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86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b/>
          <w:bCs/>
          <w:i w:val="0"/>
          <w:iCs w:val="0"/>
          <w:caps w:val="0"/>
          <w:color w:val="auto"/>
          <w:spacing w:val="0"/>
          <w:sz w:val="28"/>
          <w:szCs w:val="28"/>
          <w:highlight w:val="none"/>
          <w:shd w:val="clear" w:color="auto" w:fill="ffffff"/>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考核结论：</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优秀（90分及以上）</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良好（80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89分）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合格（75</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79分）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基本合格（70</w:t>
      </w:r>
      <w:r>
        <w:rPr>
          <w:rFonts w:hint="eastAsia" w:ascii="Segoe UI" w:hAnsi="Segoe UI" w:eastAsia="宋体" w:cs="Segoe UI"/>
          <w:i w:val="0"/>
          <w:iCs w:val="0"/>
          <w:caps w:val="0"/>
          <w:color w:val="auto"/>
          <w:spacing w:val="0"/>
          <w:sz w:val="28"/>
          <w:szCs w:val="28"/>
          <w:highlight w:val="none"/>
          <w:shd w:val="clear" w:color="auto" w:fill="ffffff"/>
          <w:lang w:eastAsia="zh-CN"/>
        </w:rPr>
        <w:t xml:space="preserve">—</w:t>
      </w:r>
      <w:r>
        <w:rPr>
          <w:rFonts w:hint="default" w:ascii="Segoe UI" w:hAnsi="Segoe UI" w:eastAsia="Segoe UI" w:cs="Segoe UI"/>
          <w:i w:val="0"/>
          <w:iCs w:val="0"/>
          <w:caps w:val="0"/>
          <w:color w:val="auto"/>
          <w:spacing w:val="0"/>
          <w:sz w:val="28"/>
          <w:szCs w:val="28"/>
          <w:highlight w:val="none"/>
          <w:shd w:val="clear" w:color="auto" w:fill="ffffff"/>
        </w:rPr>
        <w:t xml:space="preserve">74分）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 不合格（70分以下）</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月度服务费扣减计算：</w:t>
      </w:r>
      <w:r>
        <w:rPr>
          <w:rFonts w:hint="default" w:ascii="Segoe UI" w:hAnsi="Segoe UI" w:eastAsia="Segoe UI" w:cs="Segoe UI"/>
          <w:i w:val="0"/>
          <w:iCs w:val="0"/>
          <w:caps w:val="0"/>
          <w:color w:val="auto"/>
          <w:spacing w:val="0"/>
          <w:sz w:val="28"/>
          <w:szCs w:val="28"/>
          <w:highlight w:val="none"/>
          <w:shd w:val="clear" w:color="auto" w:fill="ffffff"/>
        </w:rPr>
        <w:br/>
      </w:r>
      <w:r>
        <w:rPr>
          <w:rFonts w:hint="default" w:ascii="Segoe UI" w:hAnsi="Segoe UI" w:eastAsia="Segoe UI" w:cs="Segoe UI"/>
          <w:i w:val="0"/>
          <w:iCs w:val="0"/>
          <w:caps w:val="0"/>
          <w:color w:val="auto"/>
          <w:spacing w:val="0"/>
          <w:sz w:val="28"/>
          <w:szCs w:val="28"/>
          <w:highlight w:val="none"/>
          <w:shd w:val="clear" w:color="auto" w:fill="ffffff"/>
        </w:rPr>
        <w:t xml:space="preserve">本月考核得分 ______ 分，低于75分，扣减当月服务费的 </w:t>
      </w:r>
      <w:r>
        <w:rPr>
          <w:rFonts w:hint="default" w:ascii="Segoe UI" w:hAnsi="Segoe UI" w:eastAsia="Segoe UI" w:cs="Segoe UI"/>
          <w:b/>
          <w:bCs/>
          <w:i w:val="0"/>
          <w:iCs w:val="0"/>
          <w:caps w:val="0"/>
          <w:color w:val="auto"/>
          <w:spacing w:val="0"/>
          <w:sz w:val="28"/>
          <w:szCs w:val="28"/>
          <w:highlight w:val="none"/>
          <w:shd w:val="clear" w:color="auto" w:fill="ffffff"/>
        </w:rPr>
        <w:t xml:space="preserve">5%</w:t>
      </w:r>
      <w:r>
        <w:rPr>
          <w:rFonts w:hint="default" w:ascii="Segoe UI" w:hAnsi="Segoe UI" w:eastAsia="Segoe UI" w:cs="Segoe UI"/>
          <w:i w:val="0"/>
          <w:iCs w:val="0"/>
          <w:caps w:val="0"/>
          <w:color w:val="auto"/>
          <w:spacing w:val="0"/>
          <w:sz w:val="28"/>
          <w:szCs w:val="28"/>
          <w:highlight w:val="none"/>
          <w:shd w:val="clear" w:color="auto" w:fill="ffffff"/>
        </w:rPr>
        <w:t xml:space="preserve">，即扣减金额 ______ 元。</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问题整改要求：</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0F1115" stroked="f"/>
            </w:pict>
          </mc:Fallback>
        </mc:AlternateConten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b/>
          <w:bCs/>
          <w:i w:val="0"/>
          <w:iCs w:val="0"/>
          <w:caps w:val="0"/>
          <w:color w:val="auto"/>
          <w:spacing w:val="0"/>
          <w:sz w:val="28"/>
          <w:szCs w:val="28"/>
          <w:highlight w:val="none"/>
          <w:shd w:val="clear" w:color="auto" w:fill="ffffff"/>
        </w:rPr>
        <w:t xml:space="preserve">被考核单位确认签字：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 </w:t>
      </w:r>
      <w:r>
        <w:rPr>
          <w:rFonts w:hint="default" w:ascii="Segoe UI" w:hAnsi="Segoe UI" w:eastAsia="Segoe UI" w:cs="Segoe UI"/>
          <w:b/>
          <w:bCs/>
          <w:i w:val="0"/>
          <w:iCs w:val="0"/>
          <w:caps w:val="0"/>
          <w:color w:val="auto"/>
          <w:spacing w:val="0"/>
          <w:sz w:val="28"/>
          <w:szCs w:val="28"/>
          <w:highlight w:val="none"/>
          <w:shd w:val="clear" w:color="auto" w:fill="ffffff"/>
        </w:rPr>
        <w:t xml:space="preserve">考核人签字：</w:t>
      </w:r>
      <w:r>
        <w:rPr>
          <w:rFonts w:hint="default" w:ascii="Segoe UI" w:hAnsi="Segoe UI" w:eastAsia="Segoe UI" w:cs="Segoe UI"/>
          <w:i w:val="0"/>
          <w:iCs w:val="0"/>
          <w:caps w:val="0"/>
          <w:color w:val="auto"/>
          <w:spacing w:val="0"/>
          <w:sz w:val="28"/>
          <w:szCs w:val="28"/>
          <w:highlight w:val="none"/>
          <w:shd w:val="clear" w:color="auto" w:fill="ffffff"/>
        </w:rPr>
        <w:t xml:space="preserve"> ____________</w:t>
      </w:r>
      <w:r/>
    </w:p>
    <w:p>
      <w:pPr>
        <w:ind w:left="0" w:right="0" w:firstLine="0"/>
        <w:keepLines w:val="0"/>
        <w:keepNext w:val="0"/>
        <w:spacing w:before="480" w:beforeAutospacing="0" w:after="480" w:afterAutospacing="0"/>
        <w:widowControl/>
        <w:rPr>
          <w:rFonts w:hint="default" w:ascii="Segoe UI" w:hAnsi="Segoe UI" w:eastAsia="Segoe UI" w:cs="Segoe UI"/>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color w:val="auto"/>
          <w:spacing w:val="0"/>
          <w:sz w:val="28"/>
          <w:szCs w:val="28"/>
          <w:highlight w:val="none"/>
        </w:rPr>
        <mc:AlternateContent>
          <mc:Choice Requires="wpg">
            <w:drawing>
              <wp:inline xmlns:wp="http://schemas.openxmlformats.org/drawingml/2006/wordprocessingDrawing" distT="0" distB="0" distL="0" distR="0">
                <wp:extent cx="54864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F1115"/>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0F1115" stroked="f"/>
            </w:pict>
          </mc:Fallback>
        </mc:AlternateContent>
      </w:r>
      <w:r/>
    </w:p>
    <w:p>
      <w:pPr>
        <w:pStyle w:val="698"/>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使用说明</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1.</w:t>
      </w:r>
      <w:r>
        <w:rPr>
          <w:rFonts w:hint="default" w:ascii="Segoe UI" w:hAnsi="Segoe UI" w:eastAsia="Segoe UI" w:cs="Segoe UI"/>
          <w:b/>
          <w:bCs/>
          <w:i w:val="0"/>
          <w:iCs w:val="0"/>
          <w:caps w:val="0"/>
          <w:color w:val="auto"/>
          <w:spacing w:val="0"/>
          <w:sz w:val="28"/>
          <w:szCs w:val="28"/>
          <w:highlight w:val="none"/>
          <w:shd w:val="clear" w:color="auto" w:fill="ffffff"/>
        </w:rPr>
        <w:t xml:space="preserve">考核频率</w:t>
      </w:r>
      <w:r>
        <w:rPr>
          <w:rFonts w:hint="default" w:ascii="Segoe UI" w:hAnsi="Segoe UI" w:eastAsia="Segoe UI" w:cs="Segoe UI"/>
          <w:i w:val="0"/>
          <w:iCs w:val="0"/>
          <w:caps w:val="0"/>
          <w:color w:val="auto"/>
          <w:spacing w:val="0"/>
          <w:sz w:val="28"/>
          <w:szCs w:val="28"/>
          <w:highlight w:val="none"/>
          <w:shd w:val="clear" w:color="auto" w:fill="ffffff"/>
        </w:rPr>
        <w:t xml:space="preserve">：每月一次，由学校总务处或食堂监管小组执行。</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2.</w:t>
      </w:r>
      <w:r>
        <w:rPr>
          <w:rFonts w:hint="default" w:ascii="Segoe UI" w:hAnsi="Segoe UI" w:eastAsia="Segoe UI" w:cs="Segoe UI"/>
          <w:b/>
          <w:bCs/>
          <w:i w:val="0"/>
          <w:iCs w:val="0"/>
          <w:caps w:val="0"/>
          <w:color w:val="auto"/>
          <w:spacing w:val="0"/>
          <w:sz w:val="28"/>
          <w:szCs w:val="28"/>
          <w:highlight w:val="none"/>
          <w:shd w:val="clear" w:color="auto" w:fill="ffffff"/>
        </w:rPr>
        <w:t xml:space="preserve">扣款标准</w:t>
      </w:r>
      <w:r>
        <w:rPr>
          <w:rFonts w:hint="default" w:ascii="Segoe UI" w:hAnsi="Segoe UI" w:eastAsia="Segoe UI" w:cs="Segoe UI"/>
          <w:i w:val="0"/>
          <w:iCs w:val="0"/>
          <w:caps w:val="0"/>
          <w:color w:val="auto"/>
          <w:spacing w:val="0"/>
          <w:sz w:val="28"/>
          <w:szCs w:val="28"/>
          <w:highlight w:val="none"/>
          <w:shd w:val="clear" w:color="auto" w:fill="ffffff"/>
        </w:rPr>
        <w:t xml:space="preserve">：月度考核总分低于75分，扣减当月劳务费的5%；连续两个月低于70分，学校有权单方解除合同。</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3.</w:t>
      </w:r>
      <w:r>
        <w:rPr>
          <w:rFonts w:hint="default" w:ascii="Segoe UI" w:hAnsi="Segoe UI" w:eastAsia="Segoe UI" w:cs="Segoe UI"/>
          <w:b/>
          <w:bCs/>
          <w:i w:val="0"/>
          <w:iCs w:val="0"/>
          <w:caps w:val="0"/>
          <w:color w:val="auto"/>
          <w:spacing w:val="0"/>
          <w:sz w:val="28"/>
          <w:szCs w:val="28"/>
          <w:highlight w:val="none"/>
          <w:shd w:val="clear" w:color="auto" w:fill="ffffff"/>
        </w:rPr>
        <w:t xml:space="preserve">附加条款</w:t>
      </w:r>
      <w:r>
        <w:rPr>
          <w:rFonts w:hint="default" w:ascii="Segoe UI" w:hAnsi="Segoe UI" w:eastAsia="Segoe UI" w:cs="Segoe UI"/>
          <w:i w:val="0"/>
          <w:iCs w:val="0"/>
          <w:caps w:val="0"/>
          <w:color w:val="auto"/>
          <w:spacing w:val="0"/>
          <w:sz w:val="28"/>
          <w:szCs w:val="28"/>
          <w:highlight w:val="none"/>
          <w:shd w:val="clear" w:color="auto" w:fill="ffffff"/>
        </w:rPr>
        <w:t xml:space="preserve">：发生食品安全责任事故，当月考核直接判为0分，并依据合同约定处理。</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4.</w:t>
      </w:r>
      <w:r>
        <w:rPr>
          <w:rFonts w:hint="default" w:ascii="Segoe UI" w:hAnsi="Segoe UI" w:eastAsia="Segoe UI" w:cs="Segoe UI"/>
          <w:b/>
          <w:bCs/>
          <w:i w:val="0"/>
          <w:iCs w:val="0"/>
          <w:caps w:val="0"/>
          <w:color w:val="auto"/>
          <w:spacing w:val="0"/>
          <w:sz w:val="28"/>
          <w:szCs w:val="28"/>
          <w:highlight w:val="none"/>
          <w:shd w:val="clear" w:color="auto" w:fill="ffffff"/>
        </w:rPr>
        <w:t xml:space="preserve">满意度调查</w:t>
      </w:r>
      <w:r>
        <w:rPr>
          <w:rFonts w:hint="default" w:ascii="Segoe UI" w:hAnsi="Segoe UI" w:eastAsia="Segoe UI" w:cs="Segoe UI"/>
          <w:i w:val="0"/>
          <w:iCs w:val="0"/>
          <w:caps w:val="0"/>
          <w:color w:val="auto"/>
          <w:spacing w:val="0"/>
          <w:sz w:val="28"/>
          <w:szCs w:val="28"/>
          <w:highlight w:val="none"/>
          <w:shd w:val="clear" w:color="auto" w:fill="ffffff"/>
        </w:rPr>
        <w:t xml:space="preserve">：学生和教师满意度问卷由学校统一发放，样本量不少于总人数的10%。</w:t>
      </w:r>
      <w:r/>
    </w:p>
    <w:p>
      <w:pPr>
        <w:pStyle w:val="729"/>
        <w:ind w:left="0" w:right="0"/>
        <w:keepLines w:val="0"/>
        <w:keepNext w:val="0"/>
        <w:spacing w:before="0" w:beforeAutospacing="0" w:after="0" w:afterAutospacing="0"/>
        <w:widowControl/>
        <w:rPr>
          <w:color w:val="auto"/>
          <w:sz w:val="28"/>
          <w:szCs w:val="28"/>
          <w:highlight w:val="none"/>
        </w:rPr>
        <w:suppressLineNumbers w:val="0"/>
      </w:pPr>
      <w:r>
        <w:rPr>
          <w:rFonts w:hint="eastAsia" w:ascii="Segoe UI" w:hAnsi="Segoe UI" w:cs="Segoe UI"/>
          <w:b/>
          <w:bCs/>
          <w:i w:val="0"/>
          <w:iCs w:val="0"/>
          <w:caps w:val="0"/>
          <w:color w:val="auto"/>
          <w:spacing w:val="0"/>
          <w:sz w:val="28"/>
          <w:szCs w:val="28"/>
          <w:highlight w:val="none"/>
          <w:shd w:val="clear" w:color="auto" w:fill="ffffff"/>
          <w:lang w:val="en-US" w:eastAsia="zh-CN"/>
        </w:rPr>
        <w:t xml:space="preserve">5.</w:t>
      </w:r>
      <w:r>
        <w:rPr>
          <w:rFonts w:hint="default" w:ascii="Segoe UI" w:hAnsi="Segoe UI" w:eastAsia="Segoe UI" w:cs="Segoe UI"/>
          <w:b/>
          <w:bCs/>
          <w:i w:val="0"/>
          <w:iCs w:val="0"/>
          <w:caps w:val="0"/>
          <w:color w:val="auto"/>
          <w:spacing w:val="0"/>
          <w:sz w:val="28"/>
          <w:szCs w:val="28"/>
          <w:highlight w:val="none"/>
          <w:shd w:val="clear" w:color="auto" w:fill="ffffff"/>
        </w:rPr>
        <w:t xml:space="preserve">留存备查</w:t>
      </w:r>
      <w:r>
        <w:rPr>
          <w:rFonts w:hint="default" w:ascii="Segoe UI" w:hAnsi="Segoe UI" w:eastAsia="Segoe UI" w:cs="Segoe UI"/>
          <w:i w:val="0"/>
          <w:iCs w:val="0"/>
          <w:caps w:val="0"/>
          <w:color w:val="auto"/>
          <w:spacing w:val="0"/>
          <w:sz w:val="28"/>
          <w:szCs w:val="28"/>
          <w:highlight w:val="none"/>
          <w:shd w:val="clear" w:color="auto" w:fill="ffffff"/>
        </w:rPr>
        <w:t xml:space="preserve">：考核表及扣款记录作为合同续签和纠纷处理的依据。</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rPr>
      </w:r>
      <w:r/>
    </w:p>
    <w:p>
      <w:pPr>
        <w:pStyle w:val="699"/>
        <w:ind w:left="0" w:right="0" w:firstLine="0"/>
        <w:keepLines w:val="0"/>
        <w:keepNext w:val="0"/>
        <w:spacing w:before="48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附件二：投标人证明文件清单</w:t>
      </w:r>
      <w:r/>
    </w:p>
    <w:p>
      <w:pPr>
        <w:pStyle w:val="729"/>
        <w:ind w:left="0" w:right="0" w:firstLine="0"/>
        <w:keepLines w:val="0"/>
        <w:keepNext w:val="0"/>
        <w:spacing w:before="240" w:beforeAutospacing="0" w:after="240" w:afterAutospacing="0"/>
        <w:shd w:val="clear" w:color="auto" w:fill="ffffff"/>
        <w:widowControl/>
        <w:rPr>
          <w:rFonts w:hint="default" w:ascii="Segoe UI" w:hAnsi="Segoe UI" w:eastAsia="Segoe UI" w:cs="Segoe UI"/>
          <w:i w:val="0"/>
          <w:iCs w:val="0"/>
          <w:caps w:val="0"/>
          <w:color w:val="auto"/>
          <w:spacing w:val="0"/>
          <w:sz w:val="28"/>
          <w:szCs w:val="28"/>
          <w:highlight w:val="none"/>
        </w:rPr>
        <w:suppressLineNumbers w:val="0"/>
      </w:pPr>
      <w:r>
        <w:rPr>
          <w:rFonts w:hint="default" w:ascii="Segoe UI" w:hAnsi="Segoe UI" w:eastAsia="Segoe UI" w:cs="Segoe UI"/>
          <w:i w:val="0"/>
          <w:iCs w:val="0"/>
          <w:caps w:val="0"/>
          <w:color w:val="auto"/>
          <w:spacing w:val="0"/>
          <w:sz w:val="28"/>
          <w:szCs w:val="28"/>
          <w:highlight w:val="none"/>
          <w:shd w:val="clear" w:color="auto" w:fill="ffffff"/>
        </w:rPr>
        <w:t xml:space="preserve">（详见此前提供的清单，不再重复）</w:t>
      </w:r>
      <w:r/>
    </w:p>
    <w:p>
      <w:pPr>
        <w:rPr>
          <w:rFonts w:hint="default"/>
          <w:color w:val="auto"/>
          <w:highlight w:val="none"/>
          <w:lang w:val="en-US" w:eastAsia="zh-CN"/>
        </w:rPr>
      </w:pPr>
      <w:r>
        <w:rPr>
          <w:rFonts w:hint="default"/>
          <w:color w:val="auto"/>
          <w:highlight w:val="none"/>
          <w:lang w:val="en-US" w:eastAsia="zh-CN"/>
        </w:rPr>
      </w:r>
      <w:r/>
    </w:p>
    <w:p>
      <w:pPr>
        <w:jc w:val="center"/>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907"/>
        <w:jc w:val="center"/>
        <w:keepLines w:val="0"/>
        <w:keepNext w:val="0"/>
        <w:pageBreakBefore w:val="0"/>
        <w:spacing w:line="240" w:lineRule="auto"/>
        <w:widowControl w:val="off"/>
        <w:rPr>
          <w:rFonts w:hint="eastAsia" w:ascii="仿宋" w:hAnsi="仿宋" w:eastAsia="仿宋"/>
          <w:b/>
          <w:bCs/>
          <w:color w:val="auto"/>
          <w:sz w:val="36"/>
          <w:szCs w:val="36"/>
          <w:highlight w:val="none"/>
          <w:lang w:val="zh-CN"/>
        </w:rPr>
        <w:outlineLvl w:val="9"/>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一、项目概况</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b/>
          <w:bCs/>
          <w:i w:val="0"/>
          <w:iCs w:val="0"/>
          <w:caps w:val="0"/>
          <w:color w:val="auto"/>
          <w:spacing w:val="0"/>
          <w:sz w:val="28"/>
          <w:szCs w:val="28"/>
          <w:highlight w:val="none"/>
        </w:rPr>
        <w:suppressLineNumbers w:val="0"/>
      </w:pPr>
      <w:r>
        <w:rPr>
          <w:rFonts w:hint="eastAsia" w:ascii="仿宋" w:hAnsi="仿宋" w:eastAsia="仿宋" w:cs="仿宋"/>
          <w:b w:val="0"/>
          <w:bCs w:val="0"/>
          <w:i w:val="0"/>
          <w:iCs w:val="0"/>
          <w:caps w:val="0"/>
          <w:color w:val="auto"/>
          <w:spacing w:val="0"/>
          <w:sz w:val="28"/>
          <w:szCs w:val="28"/>
          <w:highlight w:val="none"/>
          <w:shd w:val="clear" w:color="auto" w:fill="ffffff"/>
        </w:rPr>
        <w:t xml:space="preserve">学校现有在校生约四千人，</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教职工</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三百</w:t>
      </w:r>
      <w:r>
        <w:rPr>
          <w:rFonts w:hint="eastAsia" w:ascii="仿宋" w:hAnsi="仿宋" w:eastAsia="仿宋" w:cs="仿宋"/>
          <w:b w:val="0"/>
          <w:bCs w:val="0"/>
          <w:i w:val="0"/>
          <w:iCs w:val="0"/>
          <w:caps w:val="0"/>
          <w:color w:val="auto"/>
          <w:spacing w:val="0"/>
          <w:sz w:val="28"/>
          <w:szCs w:val="28"/>
          <w:highlight w:val="none"/>
          <w:shd w:val="clear" w:color="auto" w:fill="ffffff"/>
          <w:lang w:eastAsia="zh-CN"/>
        </w:rPr>
        <w:t xml:space="preserve">多</w:t>
      </w:r>
      <w:r>
        <w:rPr>
          <w:rFonts w:hint="eastAsia" w:ascii="仿宋" w:hAnsi="仿宋" w:eastAsia="仿宋" w:cs="仿宋"/>
          <w:b w:val="0"/>
          <w:bCs w:val="0"/>
          <w:i w:val="0"/>
          <w:iCs w:val="0"/>
          <w:caps w:val="0"/>
          <w:color w:val="auto"/>
          <w:spacing w:val="0"/>
          <w:sz w:val="28"/>
          <w:szCs w:val="28"/>
          <w:highlight w:val="none"/>
          <w:shd w:val="clear" w:color="auto" w:fill="ffffff"/>
        </w:rPr>
        <w:t xml:space="preserve">人。食堂实行包伙制：男生22元/天，女生21元/天（按实际在校天数结算）。每日提供早、午、晚餐。本次采购为劳务外包服务，服务团队</w:t>
      </w:r>
      <w:r>
        <w:rPr>
          <w:rFonts w:hint="eastAsia" w:ascii="仿宋" w:hAnsi="仿宋" w:eastAsia="仿宋" w:cs="仿宋"/>
          <w:b w:val="0"/>
          <w:bCs w:val="0"/>
          <w:i w:val="0"/>
          <w:iCs w:val="0"/>
          <w:caps w:val="0"/>
          <w:color w:val="auto"/>
          <w:spacing w:val="0"/>
          <w:sz w:val="28"/>
          <w:szCs w:val="28"/>
          <w:highlight w:val="none"/>
          <w:shd w:val="clear" w:color="auto" w:fill="ffffff"/>
          <w:lang w:val="en-US" w:eastAsia="zh-CN"/>
        </w:rPr>
        <w:t xml:space="preserve">人数与师生就餐人数的比例为1:60</w:t>
      </w:r>
      <w:r>
        <w:rPr>
          <w:rFonts w:hint="eastAsia" w:ascii="仿宋" w:hAnsi="仿宋" w:eastAsia="仿宋" w:cs="仿宋"/>
          <w:b w:val="0"/>
          <w:bCs w:val="0"/>
          <w:i w:val="0"/>
          <w:iCs w:val="0"/>
          <w:caps w:val="0"/>
          <w:color w:val="auto"/>
          <w:spacing w:val="0"/>
          <w:sz w:val="28"/>
          <w:szCs w:val="28"/>
          <w:highlight w:val="none"/>
          <w:shd w:val="clear" w:color="auto" w:fill="ffffff"/>
        </w:rPr>
        <w:t xml:space="preserve">。</w:t>
      </w:r>
      <w:r>
        <w:rPr>
          <w:rFonts w:hint="eastAsia" w:ascii="仿宋" w:hAnsi="仿宋" w:eastAsia="仿宋" w:cs="仿宋"/>
          <w:b/>
          <w:bCs/>
          <w:i w:val="0"/>
          <w:iCs w:val="0"/>
          <w:caps w:val="0"/>
          <w:color w:val="auto"/>
          <w:spacing w:val="0"/>
          <w:sz w:val="28"/>
          <w:szCs w:val="28"/>
          <w:highlight w:val="none"/>
          <w:shd w:val="clear" w:color="auto" w:fill="ffffff"/>
        </w:rPr>
        <w:t xml:space="preserve">二、供餐服务要求</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（一）学生餐食</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基本套餐</w:t>
      </w:r>
      <w:r>
        <w:rPr>
          <w:rFonts w:hint="eastAsia" w:ascii="仿宋" w:hAnsi="仿宋" w:eastAsia="仿宋" w:cs="仿宋"/>
          <w:i w:val="0"/>
          <w:iCs w:val="0"/>
          <w:caps w:val="0"/>
          <w:color w:val="auto"/>
          <w:spacing w:val="0"/>
          <w:sz w:val="28"/>
          <w:szCs w:val="28"/>
          <w:highlight w:val="none"/>
          <w:shd w:val="clear" w:color="auto" w:fill="ffffff"/>
        </w:rPr>
        <w:t xml:space="preserve">：每日午、晚餐提供一</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大</w:t>
      </w:r>
      <w:r>
        <w:rPr>
          <w:rFonts w:hint="eastAsia" w:ascii="仿宋" w:hAnsi="仿宋" w:eastAsia="仿宋" w:cs="仿宋"/>
          <w:i w:val="0"/>
          <w:iCs w:val="0"/>
          <w:caps w:val="0"/>
          <w:color w:val="auto"/>
          <w:spacing w:val="0"/>
          <w:sz w:val="28"/>
          <w:szCs w:val="28"/>
          <w:highlight w:val="none"/>
          <w:shd w:val="clear" w:color="auto" w:fill="ffffff"/>
        </w:rPr>
        <w:t xml:space="preserve">荤</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两小荤三</w:t>
      </w:r>
      <w:r>
        <w:rPr>
          <w:rFonts w:hint="eastAsia" w:ascii="仿宋" w:hAnsi="仿宋" w:eastAsia="仿宋" w:cs="仿宋"/>
          <w:i w:val="0"/>
          <w:iCs w:val="0"/>
          <w:caps w:val="0"/>
          <w:color w:val="auto"/>
          <w:spacing w:val="0"/>
          <w:sz w:val="28"/>
          <w:szCs w:val="28"/>
          <w:highlight w:val="none"/>
          <w:shd w:val="clear" w:color="auto" w:fill="ffffff"/>
        </w:rPr>
        <w:t xml:space="preserve">素一饭一汤（或等价搭配），保证营养均衡。菜单轮换周期</w:t>
      </w:r>
      <w:r>
        <w:rPr>
          <w:rFonts w:hint="eastAsia" w:ascii="仿宋" w:hAnsi="仿宋" w:eastAsia="仿宋" w:cs="仿宋"/>
          <w:b/>
          <w:bCs/>
          <w:i w:val="0"/>
          <w:iCs w:val="0"/>
          <w:caps w:val="0"/>
          <w:color w:val="auto"/>
          <w:spacing w:val="0"/>
          <w:sz w:val="28"/>
          <w:szCs w:val="28"/>
          <w:highlight w:val="none"/>
          <w:shd w:val="clear" w:color="auto" w:fill="ffffff"/>
        </w:rPr>
        <w:t xml:space="preserve">不超过</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7</w:t>
      </w:r>
      <w:r>
        <w:rPr>
          <w:rFonts w:hint="eastAsia" w:ascii="仿宋" w:hAnsi="仿宋" w:eastAsia="仿宋" w:cs="仿宋"/>
          <w:b/>
          <w:bCs/>
          <w:i w:val="0"/>
          <w:iCs w:val="0"/>
          <w:caps w:val="0"/>
          <w:color w:val="auto"/>
          <w:spacing w:val="0"/>
          <w:sz w:val="28"/>
          <w:szCs w:val="28"/>
          <w:highlight w:val="none"/>
          <w:shd w:val="clear" w:color="auto" w:fill="ffffff"/>
        </w:rPr>
        <w:t xml:space="preserve">天</w:t>
      </w:r>
      <w:r>
        <w:rPr>
          <w:rFonts w:hint="eastAsia" w:ascii="仿宋" w:hAnsi="仿宋" w:eastAsia="仿宋" w:cs="仿宋"/>
          <w:i w:val="0"/>
          <w:iCs w:val="0"/>
          <w:caps w:val="0"/>
          <w:color w:val="auto"/>
          <w:spacing w:val="0"/>
          <w:sz w:val="28"/>
          <w:szCs w:val="28"/>
          <w:highlight w:val="none"/>
          <w:shd w:val="clear" w:color="auto" w:fill="ffffff"/>
        </w:rPr>
        <w:t xml:space="preserve">，每学期更新菜品不少于30%。</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风味特色日</w:t>
      </w:r>
      <w:r>
        <w:rPr>
          <w:rFonts w:hint="eastAsia" w:ascii="仿宋" w:hAnsi="仿宋" w:eastAsia="仿宋" w:cs="仿宋"/>
          <w:i w:val="0"/>
          <w:iCs w:val="0"/>
          <w:caps w:val="0"/>
          <w:color w:val="auto"/>
          <w:spacing w:val="0"/>
          <w:sz w:val="28"/>
          <w:szCs w:val="28"/>
          <w:highlight w:val="none"/>
          <w:shd w:val="clear" w:color="auto" w:fill="ffffff"/>
        </w:rPr>
        <w:t xml:space="preserve">：每周至少</w:t>
      </w:r>
      <w:r>
        <w:rPr>
          <w:rFonts w:hint="eastAsia" w:ascii="仿宋" w:hAnsi="仿宋" w:eastAsia="仿宋" w:cs="仿宋"/>
          <w:b/>
          <w:bCs/>
          <w:i w:val="0"/>
          <w:iCs w:val="0"/>
          <w:caps w:val="0"/>
          <w:color w:val="auto"/>
          <w:spacing w:val="0"/>
          <w:sz w:val="28"/>
          <w:szCs w:val="28"/>
          <w:highlight w:val="none"/>
          <w:shd w:val="clear" w:color="auto" w:fill="ffffff"/>
        </w:rPr>
        <w:t xml:space="preserve">1天</w:t>
      </w:r>
      <w:r>
        <w:rPr>
          <w:rFonts w:hint="eastAsia" w:ascii="仿宋" w:hAnsi="仿宋" w:eastAsia="仿宋" w:cs="仿宋"/>
          <w:i w:val="0"/>
          <w:iCs w:val="0"/>
          <w:caps w:val="0"/>
          <w:color w:val="auto"/>
          <w:spacing w:val="0"/>
          <w:sz w:val="28"/>
          <w:szCs w:val="28"/>
          <w:highlight w:val="none"/>
          <w:shd w:val="clear" w:color="auto" w:fill="ffffff"/>
        </w:rPr>
        <w:t xml:space="preserve">，将当日基本套餐中的主菜替换为特色小吃（如卤肉饭、炸酱面、炒河粉、水饺等），不另设档口，不额外增加人员。</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汤须为有料汤品（如紫菜蛋花汤、番茄蛋汤、绿豆汤等），不得提供清汤或“刷锅水”。</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每周至少1次杂粮饭（如红薯饭、玉米饭）。</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营养管理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每周公布营养食谱。</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为过敏体质、素食、少数民族学生提供专属替代菜品。</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配备注册营养师或高级营养指导员，每两周审核一次菜单。</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满意度调研</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开展学生满意度调研，形成报告并公示改进措施。</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（二）员工年龄结构</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后厨操作岗</w:t>
      </w:r>
      <w:r>
        <w:rPr>
          <w:rFonts w:hint="eastAsia" w:ascii="仿宋" w:hAnsi="仿宋" w:eastAsia="仿宋" w:cs="仿宋"/>
          <w:i w:val="0"/>
          <w:iCs w:val="0"/>
          <w:caps w:val="0"/>
          <w:color w:val="auto"/>
          <w:spacing w:val="0"/>
          <w:sz w:val="28"/>
          <w:szCs w:val="28"/>
          <w:highlight w:val="none"/>
          <w:shd w:val="clear" w:color="auto" w:fill="ffffff"/>
        </w:rPr>
        <w:t xml:space="preserve">（切配、保洁、洗碗等）：55周岁以下人员占比不低于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70%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一线服务岗</w:t>
      </w:r>
      <w:r>
        <w:rPr>
          <w:rFonts w:hint="eastAsia" w:ascii="仿宋" w:hAnsi="仿宋" w:eastAsia="仿宋" w:cs="仿宋"/>
          <w:i w:val="0"/>
          <w:iCs w:val="0"/>
          <w:caps w:val="0"/>
          <w:color w:val="auto"/>
          <w:spacing w:val="0"/>
          <w:sz w:val="28"/>
          <w:szCs w:val="28"/>
          <w:highlight w:val="none"/>
          <w:shd w:val="clear" w:color="auto" w:fill="ffffff"/>
        </w:rPr>
        <w:t xml:space="preserve">（打餐、前台、收银等）：</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周岁以下人员占比不低于</w:t>
      </w:r>
      <w:r>
        <w:rPr>
          <w:rFonts w:hint="eastAsia" w:ascii="仿宋" w:hAnsi="仿宋" w:eastAsia="仿宋" w:cs="仿宋"/>
          <w:b/>
          <w:bCs/>
          <w:i w:val="0"/>
          <w:iCs w:val="0"/>
          <w:caps w:val="0"/>
          <w:color w:val="auto"/>
          <w:spacing w:val="0"/>
          <w:sz w:val="28"/>
          <w:szCs w:val="28"/>
          <w:highlight w:val="none"/>
          <w:shd w:val="clear" w:color="auto" w:fill="ffffff"/>
        </w:rPr>
        <w:t xml:space="preserve">50%</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投标时须提供拟派人员清单（含年龄、岗位），中标后人员变动须报备。</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（三）主要管理人员经验</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驻场经理</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numPr>
          <w:ilvl w:val="0"/>
          <w:numId w:val="8"/>
        </w:numPr>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具备</w:t>
      </w:r>
      <w:r>
        <w:rPr>
          <w:rFonts w:hint="eastAsia" w:ascii="仿宋" w:hAnsi="仿宋" w:eastAsia="仿宋" w:cs="仿宋"/>
          <w:color w:val="auto"/>
          <w:sz w:val="28"/>
          <w:szCs w:val="28"/>
          <w:highlight w:val="none"/>
          <w:lang w:val="en-US" w:eastAsia="zh-CN"/>
        </w:rPr>
        <w:t xml:space="preserve">3年以上学校食堂或者1000人以上就餐单位食堂管理经验</w:t>
      </w:r>
      <w:r/>
    </w:p>
    <w:p>
      <w:pPr>
        <w:pStyle w:val="729"/>
        <w:numPr>
          <w:ilvl w:val="0"/>
          <w:numId w:val="0"/>
        </w:numPr>
        <w:ind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四级（或中级工）及以上营养配餐师和食品安全管理员证书。</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全程驻场，每月在岗不少于26天。</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i w:val="0"/>
          <w:iCs w:val="0"/>
          <w:caps w:val="0"/>
          <w:color w:val="auto"/>
          <w:spacing w:val="0"/>
          <w:sz w:val="28"/>
          <w:szCs w:val="28"/>
          <w:highlight w:val="none"/>
          <w:shd w:val="clear" w:color="auto" w:fill="ffffff"/>
        </w:rPr>
        <w:t xml:space="preserve">过往管理食堂的学生满意度不低于80%</w:t>
      </w:r>
      <w:r/>
    </w:p>
    <w:p>
      <w:pPr>
        <w:pStyle w:val="915"/>
        <w:numPr>
          <w:ilvl w:val="0"/>
          <w:numId w:val="0"/>
        </w:numPr>
        <w:jc w:val="left"/>
        <w:keepLines w:val="0"/>
        <w:keepNext w:val="0"/>
        <w:pageBreakBefore w:val="0"/>
        <w:spacing w:line="360" w:lineRule="auto"/>
        <w:widowControl w:val="off"/>
        <w:rPr>
          <w:rFonts w:hint="eastAsia" w:ascii="仿宋" w:hAnsi="仿宋" w:eastAsia="仿宋" w:cs="仿宋"/>
          <w:i w:val="0"/>
          <w:iCs w:val="0"/>
          <w:caps w:val="0"/>
          <w:color w:val="auto"/>
          <w:spacing w:val="0"/>
          <w:sz w:val="28"/>
          <w:szCs w:val="28"/>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val="en-US" w:eastAsia="zh-CN"/>
        </w:rPr>
        <w:t xml:space="preserve">注：提供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厨师长</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持有</w:t>
      </w:r>
      <w:r>
        <w:rPr>
          <w:rFonts w:hint="eastAsia" w:ascii="仿宋" w:hAnsi="仿宋" w:eastAsia="仿宋" w:cs="仿宋"/>
          <w:color w:val="auto"/>
          <w:sz w:val="28"/>
          <w:szCs w:val="28"/>
          <w:highlight w:val="none"/>
          <w:lang w:val="en-US" w:eastAsia="zh-CN" w:bidi="ar-SA"/>
        </w:rPr>
        <w:t xml:space="preserve">国家职业资格三级（或高级工）及以上中式烹调师证书</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具备5年以上团餐主厨经验。</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开标时提交2道自选菜品的烹饪方案（文字+视频）。</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color w:val="auto"/>
          <w:sz w:val="28"/>
          <w:szCs w:val="28"/>
          <w:highlight w:val="none"/>
          <w:lang w:val="en-US" w:eastAsia="zh-CN" w:bidi="ar-SA"/>
        </w:rPr>
        <w:t xml:space="preserve">注：提供人社部门或其授权单位颁发的资格证书、类似餐饮炒锅工作5年及以上团餐主厨经验的合同或者加盖被服务单位公章的证明文件加盖投标人电子签章</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团队稳定性</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合同期内更换经理、厨师长、库管</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等人员须提前一周以上</w:t>
      </w:r>
      <w:r>
        <w:rPr>
          <w:rFonts w:hint="eastAsia" w:ascii="仿宋" w:hAnsi="仿宋" w:eastAsia="仿宋" w:cs="仿宋"/>
          <w:i w:val="0"/>
          <w:iCs w:val="0"/>
          <w:caps w:val="0"/>
          <w:color w:val="auto"/>
          <w:spacing w:val="0"/>
          <w:sz w:val="28"/>
          <w:szCs w:val="28"/>
          <w:highlight w:val="none"/>
          <w:shd w:val="clear" w:color="auto" w:fill="ffffff"/>
        </w:rPr>
        <w:t xml:space="preserve">书面申请并经学校同意，替换人员资质不低于原标准。</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年度人员流失率（主动离职）不得超过20%。</w:t>
      </w:r>
      <w:r/>
    </w:p>
    <w:p>
      <w:pPr>
        <w:pStyle w:val="700"/>
        <w:ind w:left="0" w:right="0" w:firstLine="0"/>
        <w:keepLines w:val="0"/>
        <w:keepNext w:val="0"/>
        <w:spacing w:before="240" w:beforeAutospacing="0" w:after="12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（四）教师餐厅</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自助餐模式</w:t>
      </w:r>
      <w:r>
        <w:rPr>
          <w:rFonts w:hint="eastAsia" w:ascii="仿宋" w:hAnsi="仿宋" w:eastAsia="仿宋" w:cs="仿宋"/>
          <w:i w:val="0"/>
          <w:iCs w:val="0"/>
          <w:caps w:val="0"/>
          <w:color w:val="auto"/>
          <w:spacing w:val="0"/>
          <w:sz w:val="28"/>
          <w:szCs w:val="28"/>
          <w:highlight w:val="none"/>
          <w:shd w:val="clear" w:color="auto" w:fill="ffffff"/>
        </w:rPr>
        <w:t xml:space="preserve">：工作日提供自助餐，每餐热菜不少于6道、凉菜不少于4道、主食不少于2种、汤羹不少于2种，并配水果、酸奶。</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特色活动</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每月1次主题美食日。</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1次教师菜品品鉴会，形成改进记录。</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月</w:t>
      </w:r>
      <w:r>
        <w:rPr>
          <w:rFonts w:hint="eastAsia" w:ascii="仿宋" w:hAnsi="仿宋" w:eastAsia="仿宋" w:cs="仿宋"/>
          <w:i w:val="0"/>
          <w:iCs w:val="0"/>
          <w:caps w:val="0"/>
          <w:color w:val="auto"/>
          <w:spacing w:val="0"/>
          <w:sz w:val="28"/>
          <w:szCs w:val="28"/>
          <w:highlight w:val="none"/>
          <w:shd w:val="clear" w:color="auto" w:fill="ffffff"/>
        </w:rPr>
        <w:t xml:space="preserve">1次教师进后厨参观活动。</w:t>
      </w:r>
      <w:r/>
    </w:p>
    <w:p>
      <w:pPr>
        <w:pStyle w:val="729"/>
        <w:ind w:left="0" w:right="0"/>
        <w:keepLines w:val="0"/>
        <w:keepNext w:val="0"/>
        <w:spacing w:before="0" w:beforeAutospacing="0" w:after="12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应急保障</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ffffff"/>
        </w:rPr>
        <w:t xml:space="preserve">为学校加班、监考、大型活动等提供简餐或夜宵配送（提前24小时通知即可响应）。</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ffffff"/>
        </w:rPr>
        <w:t xml:space="preserve">每</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学期</w:t>
      </w:r>
      <w:r>
        <w:rPr>
          <w:rFonts w:hint="eastAsia" w:ascii="仿宋" w:hAnsi="仿宋" w:eastAsia="仿宋" w:cs="仿宋"/>
          <w:i w:val="0"/>
          <w:iCs w:val="0"/>
          <w:caps w:val="0"/>
          <w:color w:val="auto"/>
          <w:spacing w:val="0"/>
          <w:sz w:val="28"/>
          <w:szCs w:val="28"/>
          <w:highlight w:val="none"/>
          <w:shd w:val="clear" w:color="auto" w:fill="ffffff"/>
        </w:rPr>
        <w:t xml:space="preserve">免费提供加班茶歇（水果、点心等）不少于5次。</w:t>
      </w:r>
      <w:r/>
    </w:p>
    <w:p>
      <w:pPr>
        <w:pStyle w:val="729"/>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lang w:val="en-US" w:eastAsia="zh-CN" w:bidi="ar-SA"/>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三、考核与退出机制</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月度考核</w:t>
      </w:r>
      <w:r>
        <w:rPr>
          <w:rFonts w:hint="eastAsia" w:ascii="仿宋" w:hAnsi="仿宋" w:eastAsia="仿宋" w:cs="仿宋"/>
          <w:i w:val="0"/>
          <w:iCs w:val="0"/>
          <w:caps w:val="0"/>
          <w:color w:val="auto"/>
          <w:spacing w:val="0"/>
          <w:sz w:val="28"/>
          <w:szCs w:val="28"/>
          <w:highlight w:val="none"/>
          <w:shd w:val="clear" w:color="auto" w:fill="ffffff"/>
        </w:rPr>
        <w:t xml:space="preserve">：由学校总务处按照《食堂劳务外包月度考核表》（见附件）打分，</w:t>
      </w:r>
      <w:r>
        <w:rPr>
          <w:rFonts w:hint="eastAsia" w:ascii="仿宋" w:hAnsi="仿宋" w:eastAsia="仿宋" w:cs="仿宋"/>
          <w:b/>
          <w:bCs/>
          <w:i w:val="0"/>
          <w:iCs w:val="0"/>
          <w:caps w:val="0"/>
          <w:color w:val="auto"/>
          <w:spacing w:val="0"/>
          <w:sz w:val="28"/>
          <w:szCs w:val="28"/>
          <w:highlight w:val="none"/>
          <w:shd w:val="clear" w:color="auto" w:fill="ffffff"/>
        </w:rPr>
        <w:t xml:space="preserve">低于75分</w:t>
      </w:r>
      <w:r>
        <w:rPr>
          <w:rFonts w:hint="eastAsia" w:ascii="仿宋" w:hAnsi="仿宋" w:eastAsia="仿宋" w:cs="仿宋"/>
          <w:i w:val="0"/>
          <w:iCs w:val="0"/>
          <w:caps w:val="0"/>
          <w:color w:val="auto"/>
          <w:spacing w:val="0"/>
          <w:sz w:val="28"/>
          <w:szCs w:val="28"/>
          <w:highlight w:val="none"/>
          <w:shd w:val="clear" w:color="auto" w:fill="ffffff"/>
        </w:rPr>
        <w:t xml:space="preserve">扣减当月5%服务费。</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合同解除</w:t>
      </w:r>
      <w:r>
        <w:rPr>
          <w:rFonts w:hint="eastAsia" w:ascii="仿宋" w:hAnsi="仿宋" w:eastAsia="仿宋" w:cs="仿宋"/>
          <w:i w:val="0"/>
          <w:iCs w:val="0"/>
          <w:caps w:val="0"/>
          <w:color w:val="auto"/>
          <w:spacing w:val="0"/>
          <w:sz w:val="28"/>
          <w:szCs w:val="28"/>
          <w:highlight w:val="none"/>
          <w:shd w:val="clear" w:color="auto" w:fill="ffffff"/>
        </w:rPr>
        <w:t xml:space="preserve">：连续两个月考核低于70分，或因中标人责任发生食品安全事故，学校有权单方解除合同，没收履约保证金。</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续签条件</w:t>
      </w:r>
      <w:r>
        <w:rPr>
          <w:rFonts w:hint="eastAsia" w:ascii="仿宋" w:hAnsi="仿宋" w:eastAsia="仿宋" w:cs="仿宋"/>
          <w:i w:val="0"/>
          <w:iCs w:val="0"/>
          <w:caps w:val="0"/>
          <w:color w:val="auto"/>
          <w:spacing w:val="0"/>
          <w:sz w:val="28"/>
          <w:szCs w:val="28"/>
          <w:highlight w:val="none"/>
          <w:shd w:val="clear" w:color="auto" w:fill="ffffff"/>
        </w:rPr>
        <w:t xml:space="preserve">：首年合同期满前60日，若年度综合考核平均分不低于80分且师生满意度不低于85%，经学校党委会审议同意，可续签下一年合同。最多续签两次。</w:t>
      </w:r>
      <w:r/>
    </w:p>
    <w:p>
      <w:pPr>
        <w:pStyle w:val="729"/>
        <w:ind w:left="0" w:right="0"/>
        <w:keepLines w:val="0"/>
        <w:keepNext w:val="0"/>
        <w:spacing w:before="0" w:beforeAutospacing="0" w:after="0" w:afterAutospacing="0"/>
        <w:widowControl/>
        <w:rPr>
          <w:rFonts w:hint="eastAsia" w:ascii="仿宋" w:hAnsi="仿宋" w:eastAsia="仿宋" w:cs="仿宋"/>
          <w:b/>
          <w:bCs/>
          <w:i w:val="0"/>
          <w:iCs w:val="0"/>
          <w:caps w:val="0"/>
          <w:color w:val="auto"/>
          <w:spacing w:val="0"/>
          <w:sz w:val="28"/>
          <w:szCs w:val="28"/>
          <w:highlight w:val="none"/>
          <w:shd w:val="clear" w:color="auto" w:fill="ffffff"/>
        </w:rPr>
        <w:suppressLineNumbers w:val="0"/>
      </w:pPr>
      <w:r>
        <w:rPr>
          <w:rFonts w:hint="eastAsia" w:ascii="仿宋" w:hAnsi="仿宋" w:eastAsia="仿宋" w:cs="仿宋"/>
          <w:b/>
          <w:bCs/>
          <w:i w:val="0"/>
          <w:iCs w:val="0"/>
          <w:caps w:val="0"/>
          <w:color w:val="auto"/>
          <w:spacing w:val="0"/>
          <w:sz w:val="28"/>
          <w:szCs w:val="28"/>
          <w:highlight w:val="none"/>
          <w:shd w:val="clear" w:color="auto" w:fill="ffffff"/>
        </w:rPr>
        <w:t xml:space="preserve">四、其他要求</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1.</w:t>
      </w:r>
      <w:r>
        <w:rPr>
          <w:rFonts w:hint="eastAsia" w:ascii="仿宋" w:hAnsi="仿宋" w:eastAsia="仿宋" w:cs="仿宋"/>
          <w:b/>
          <w:bCs/>
          <w:i w:val="0"/>
          <w:iCs w:val="0"/>
          <w:caps w:val="0"/>
          <w:color w:val="auto"/>
          <w:spacing w:val="0"/>
          <w:sz w:val="28"/>
          <w:szCs w:val="28"/>
          <w:highlight w:val="none"/>
          <w:shd w:val="clear" w:color="auto" w:fill="ffffff"/>
        </w:rPr>
        <w:t xml:space="preserve">履约保证金</w:t>
      </w:r>
      <w:r>
        <w:rPr>
          <w:rFonts w:hint="eastAsia" w:ascii="仿宋" w:hAnsi="仿宋" w:eastAsia="仿宋" w:cs="仿宋"/>
          <w:i w:val="0"/>
          <w:iCs w:val="0"/>
          <w:caps w:val="0"/>
          <w:color w:val="auto"/>
          <w:spacing w:val="0"/>
          <w:sz w:val="28"/>
          <w:szCs w:val="28"/>
          <w:highlight w:val="none"/>
          <w:shd w:val="clear" w:color="auto" w:fill="ffffff"/>
        </w:rPr>
        <w:t xml:space="preserve">：中标后10个工作日内缴纳</w:t>
      </w:r>
      <w:r>
        <w:rPr>
          <w:rFonts w:hint="eastAsia" w:ascii="仿宋" w:hAnsi="仿宋" w:eastAsia="仿宋" w:cs="仿宋"/>
          <w:b/>
          <w:bCs/>
          <w:i w:val="0"/>
          <w:iCs w:val="0"/>
          <w:caps w:val="0"/>
          <w:color w:val="auto"/>
          <w:spacing w:val="0"/>
          <w:sz w:val="28"/>
          <w:szCs w:val="28"/>
          <w:highlight w:val="none"/>
          <w:shd w:val="clear" w:color="auto" w:fill="ffffff"/>
        </w:rPr>
        <w:t xml:space="preserve">20万元</w:t>
      </w:r>
      <w:r>
        <w:rPr>
          <w:rFonts w:hint="eastAsia" w:ascii="仿宋" w:hAnsi="仿宋" w:eastAsia="仿宋" w:cs="仿宋"/>
          <w:i w:val="0"/>
          <w:iCs w:val="0"/>
          <w:caps w:val="0"/>
          <w:color w:val="auto"/>
          <w:spacing w:val="0"/>
          <w:sz w:val="28"/>
          <w:szCs w:val="28"/>
          <w:highlight w:val="none"/>
          <w:shd w:val="clear" w:color="auto" w:fill="ffffff"/>
        </w:rPr>
        <w:t xml:space="preserve">。</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8"/>
          <w:szCs w:val="28"/>
          <w:highlight w:val="none"/>
          <w:shd w:val="clear" w:color="auto" w:fill="ffffff"/>
        </w:rPr>
        <w:t xml:space="preserve">保险</w:t>
      </w:r>
      <w:r>
        <w:rPr>
          <w:rFonts w:hint="eastAsia" w:ascii="仿宋" w:hAnsi="仿宋" w:eastAsia="仿宋" w:cs="仿宋"/>
          <w:i w:val="0"/>
          <w:iCs w:val="0"/>
          <w:caps w:val="0"/>
          <w:color w:val="auto"/>
          <w:spacing w:val="0"/>
          <w:sz w:val="28"/>
          <w:szCs w:val="28"/>
          <w:highlight w:val="none"/>
          <w:shd w:val="clear" w:color="auto" w:fill="ffffff"/>
        </w:rPr>
        <w:t xml:space="preserve">：须为全部员工购买雇主责任险（每人保额不低于80万元）及公众责任险（每次事故保额不低于200万元）。</w:t>
      </w:r>
      <w:r/>
    </w:p>
    <w:p>
      <w:pPr>
        <w:pStyle w:val="729"/>
        <w:ind w:left="0" w:right="0"/>
        <w:keepLines w:val="0"/>
        <w:keepNext w:val="0"/>
        <w:spacing w:before="0" w:beforeAutospacing="0" w:after="0" w:afterAutospacing="0"/>
        <w:widowControl/>
        <w:rPr>
          <w:rFonts w:hint="eastAsia" w:ascii="仿宋" w:hAnsi="仿宋" w:eastAsia="仿宋" w:cs="仿宋"/>
          <w:color w:val="auto"/>
          <w:sz w:val="28"/>
          <w:szCs w:val="28"/>
          <w:highlight w:val="none"/>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8"/>
          <w:szCs w:val="28"/>
          <w:highlight w:val="none"/>
          <w:shd w:val="clear" w:color="auto" w:fill="ffffff"/>
        </w:rPr>
        <w:t xml:space="preserve">过渡方案</w:t>
      </w:r>
      <w:r>
        <w:rPr>
          <w:rFonts w:hint="eastAsia" w:ascii="仿宋" w:hAnsi="仿宋" w:eastAsia="仿宋" w:cs="仿宋"/>
          <w:i w:val="0"/>
          <w:iCs w:val="0"/>
          <w:caps w:val="0"/>
          <w:color w:val="auto"/>
          <w:spacing w:val="0"/>
          <w:sz w:val="28"/>
          <w:szCs w:val="28"/>
          <w:highlight w:val="none"/>
          <w:shd w:val="clear" w:color="auto" w:fill="ffffff"/>
        </w:rPr>
        <w:t xml:space="preserve">：新中标公司须制定平稳过渡方案，优先留用原食堂表现良好的员工（经学校认可）。</w:t>
      </w:r>
      <w:r/>
    </w:p>
    <w:p>
      <w:pPr>
        <w:pStyle w:val="729"/>
        <w:ind w:left="0" w:right="0"/>
        <w:keepLines w:val="0"/>
        <w:keepNext w:val="0"/>
        <w:spacing w:before="0" w:beforeAutospacing="0" w:after="0" w:afterAutospacing="0"/>
        <w:widowControl/>
        <w:rPr>
          <w:rFonts w:hint="eastAsia" w:ascii="仿宋" w:hAnsi="仿宋" w:eastAsia="仿宋" w:cs="仿宋"/>
          <w:i w:val="0"/>
          <w:iCs w:val="0"/>
          <w:caps w:val="0"/>
          <w:color w:val="auto"/>
          <w:spacing w:val="0"/>
          <w:sz w:val="28"/>
          <w:szCs w:val="28"/>
          <w:highlight w:val="none"/>
          <w:shd w:val="clear" w:color="auto" w:fill="ffffff"/>
          <w:lang w:val="en-US" w:eastAsia="zh-CN"/>
        </w:rPr>
        <w:suppressLineNumbers w:val="0"/>
      </w:pP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4.</w:t>
      </w:r>
      <w:r>
        <w:rPr>
          <w:rFonts w:hint="eastAsia" w:ascii="仿宋" w:hAnsi="仿宋" w:eastAsia="仿宋" w:cs="仿宋"/>
          <w:b/>
          <w:bCs/>
          <w:i w:val="0"/>
          <w:iCs w:val="0"/>
          <w:caps w:val="0"/>
          <w:color w:val="auto"/>
          <w:spacing w:val="0"/>
          <w:sz w:val="28"/>
          <w:szCs w:val="28"/>
          <w:highlight w:val="none"/>
          <w:shd w:val="clear" w:color="auto" w:fill="ffffff"/>
        </w:rPr>
        <w:t xml:space="preserve">禁止转包</w:t>
      </w:r>
      <w:r>
        <w:rPr>
          <w:rFonts w:hint="eastAsia" w:ascii="仿宋" w:hAnsi="仿宋" w:eastAsia="仿宋" w:cs="仿宋"/>
          <w:i w:val="0"/>
          <w:iCs w:val="0"/>
          <w:caps w:val="0"/>
          <w:color w:val="auto"/>
          <w:spacing w:val="0"/>
          <w:sz w:val="28"/>
          <w:szCs w:val="28"/>
          <w:highlight w:val="none"/>
          <w:shd w:val="clear" w:color="auto" w:fill="ffffff"/>
        </w:rPr>
        <w:t xml:space="preserve">：不得将食堂服务转包或分包给第三方，否则学校有权解除合同</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并没收履约保证金。</w:t>
      </w:r>
      <w:r/>
    </w:p>
    <w:p>
      <w:pPr>
        <w:pStyle w:val="907"/>
        <w:ind w:firstLine="1100"/>
        <w:rPr>
          <w:rFonts w:hint="eastAsia"/>
          <w:color w:val="auto"/>
          <w:highlight w:val="none"/>
        </w:rPr>
      </w:pPr>
      <w:r>
        <w:rPr>
          <w:rFonts w:hint="eastAsia" w:ascii="仿宋" w:hAnsi="仿宋" w:eastAsia="仿宋" w:cs="仿宋"/>
          <w:b/>
          <w:bCs/>
          <w:color w:val="auto"/>
          <w:sz w:val="36"/>
          <w:szCs w:val="36"/>
          <w:highlight w:val="none"/>
        </w:rPr>
        <w:br w:type="page" w:clear="all"/>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ind w:firstLine="1807"/>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第六章   投  标  文  件</w:t>
      </w:r>
      <w:r/>
    </w:p>
    <w:p>
      <w:pPr>
        <w:pStyle w:val="907"/>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w:t>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066"/>
        <w:spacing w:line="40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投 标 人</w:t>
      </w:r>
      <w:r>
        <w:rPr>
          <w:rFonts w:hint="eastAsia" w:ascii="仿宋" w:hAnsi="仿宋" w:eastAsia="仿宋" w:cs="仿宋"/>
          <w:b/>
          <w:bCs/>
          <w:color w:val="auto"/>
          <w:sz w:val="36"/>
          <w:highlight w:val="none"/>
          <w:lang w:eastAsia="zh-CN"/>
        </w:rPr>
        <w:t xml:space="preserve">：</w:t>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7"/>
        <w:ind w:firstLine="2103"/>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lang w:eastAsia="zh-CN"/>
        </w:rPr>
        <w:t xml:space="preserve">二〇二六</w:t>
      </w:r>
      <w:r>
        <w:rPr>
          <w:rFonts w:hint="eastAsia" w:ascii="仿宋" w:hAnsi="仿宋" w:eastAsia="仿宋" w:cs="仿宋"/>
          <w:b/>
          <w:color w:val="auto"/>
          <w:sz w:val="36"/>
          <w:szCs w:val="24"/>
          <w:highlight w:val="none"/>
        </w:rPr>
        <w:t xml:space="preserve">年    月    日</w:t>
      </w:r>
      <w:r/>
    </w:p>
    <w:p>
      <w:pPr>
        <w:pStyle w:val="90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07"/>
        <w:ind w:firstLine="2875"/>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lang w:eastAsia="zh-CN"/>
        </w:rPr>
        <w:t xml:space="preserve">江苏省淮安工业中等专业学校：</w:t>
      </w:r>
      <w:r/>
    </w:p>
    <w:p>
      <w:pPr>
        <w:pStyle w:val="970"/>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          采购项目（项目编号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w:t>
      </w:r>
      <w:r>
        <w:rPr>
          <w:rFonts w:hint="eastAsia"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我们接受招标文件的</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条款和规定。</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我们同意按照招标文件第二章第15条的规定，本投标文件的有效期为从开标</w:t>
      </w:r>
      <w:r>
        <w:rPr>
          <w:rFonts w:hint="eastAsia" w:ascii="仿宋" w:hAnsi="仿宋" w:eastAsia="仿宋" w:cs="仿宋"/>
          <w:color w:val="auto"/>
          <w:sz w:val="28"/>
          <w:szCs w:val="28"/>
          <w:highlight w:val="none"/>
          <w:lang w:eastAsia="zh-CN"/>
        </w:rPr>
        <w:t xml:space="preserve">之日起</w:t>
      </w:r>
      <w:r>
        <w:rPr>
          <w:rFonts w:hint="eastAsia" w:ascii="仿宋" w:hAnsi="仿宋" w:eastAsia="仿宋" w:cs="仿宋"/>
          <w:color w:val="auto"/>
          <w:sz w:val="28"/>
          <w:szCs w:val="28"/>
          <w:highlight w:val="none"/>
        </w:rPr>
        <w:t xml:space="preserve">计算的六十天，在此期间，本投标文件将始终对我们具有约束力，并可随时被接受。如果我们中标，本投标文件在此期间之后将继续保持有效。</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我们理解，你们无义务必须接受投标价最低的投标。同时也理解你们不承担我们本次投标的费用。</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6.</w:t>
      </w:r>
      <w:r>
        <w:rPr>
          <w:rFonts w:hint="eastAsia" w:ascii="仿宋" w:hAnsi="仿宋" w:eastAsia="仿宋" w:cs="仿宋"/>
          <w:color w:val="auto"/>
          <w:sz w:val="28"/>
          <w:highlight w:val="none"/>
        </w:rPr>
        <w:t xml:space="preserve">我们同意向贵方提供贵方可能要求的与投标有关的任何证据或资料，并保证所提供的都是真实的、准确的。</w:t>
      </w:r>
      <w:r/>
    </w:p>
    <w:p>
      <w:pPr>
        <w:pStyle w:val="970"/>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70"/>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70"/>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u w:val="single"/>
        </w:rPr>
        <w:t xml:space="preserve">             </w:t>
      </w:r>
      <w:r/>
    </w:p>
    <w:p>
      <w:pPr>
        <w:pStyle w:val="970"/>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907"/>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630" w:hRule="exact"/>
        </w:trPr>
        <w:tc>
          <w:tcPr>
            <w:tcW w:w="170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sz w:val="28"/>
                <w:szCs w:val="28"/>
              </w:rPr>
              <w:t xml:space="preserve">（</w:t>
            </w:r>
            <w:r>
              <w:rPr>
                <w:rFonts w:hint="eastAsia" w:ascii="仿宋" w:hAnsi="仿宋" w:eastAsia="仿宋"/>
                <w:b/>
                <w:sz w:val="28"/>
                <w:szCs w:val="28"/>
              </w:rPr>
              <w:t xml:space="preserve">营业额分享比例</w:t>
            </w:r>
            <w:r>
              <w:rPr>
                <w:rFonts w:hint="eastAsia" w:ascii="仿宋" w:hAnsi="仿宋" w:eastAsia="仿宋"/>
                <w:sz w:val="28"/>
                <w:szCs w:val="28"/>
              </w:rPr>
              <w:t xml:space="preserve">）</w:t>
            </w:r>
            <w:r/>
          </w:p>
        </w:tc>
        <w:tc>
          <w:tcPr>
            <w:tcW w:w="6759"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u w:val="single"/>
              </w:rPr>
              <w:t xml:space="preserve">                                </w:t>
            </w:r>
            <w:r/>
          </w:p>
        </w:tc>
      </w:tr>
      <w:tr>
        <w:trPr>
          <w:cantSplit/>
          <w:trHeight w:val="698"/>
        </w:trPr>
        <w:tc>
          <w:tcPr>
            <w:tcW w:w="1701" w:type="dxa"/>
            <w:vAlign w:val="center"/>
            <w:textDirection w:val="lrTb"/>
            <w:noWrap w:val="false"/>
          </w:tcPr>
          <w:p>
            <w:pPr>
              <w:jc w:val="center"/>
              <w:spacing w:line="720" w:lineRule="exact"/>
              <w:rPr>
                <w:rFonts w:hint="default" w:ascii="仿宋" w:hAnsi="仿宋" w:eastAsia="仿宋" w:cs="仿宋"/>
                <w:color w:val="auto"/>
                <w:sz w:val="28"/>
                <w:szCs w:val="28"/>
                <w:highlight w:val="none"/>
                <w:lang w:val="en-US" w:eastAsia="zh-CN"/>
              </w:rPr>
            </w:pPr>
            <w:r/>
            <w:bookmarkStart w:id="36" w:name="_Toc157775459"/>
            <w:r/>
            <w:bookmarkStart w:id="37" w:name="_Toc136924766"/>
            <w:r>
              <w:rPr>
                <w:rFonts w:hint="eastAsia" w:ascii="仿宋" w:hAnsi="仿宋" w:eastAsia="仿宋" w:cs="仿宋"/>
                <w:color w:val="auto"/>
                <w:sz w:val="28"/>
                <w:szCs w:val="28"/>
                <w:highlight w:val="none"/>
                <w:lang w:val="en-US" w:eastAsia="zh-CN"/>
              </w:rPr>
              <w:t xml:space="preserve">服务时间</w:t>
            </w:r>
            <w:r/>
          </w:p>
        </w:tc>
        <w:tc>
          <w:tcPr>
            <w:tcW w:w="6759" w:type="dxa"/>
            <w:vAlign w:val="center"/>
            <w:textDirection w:val="lrTb"/>
            <w:noWrap w:val="false"/>
          </w:tcPr>
          <w:p>
            <w:pPr>
              <w:spacing w:line="7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按招标文件要求执行</w:t>
            </w:r>
            <w:r/>
          </w:p>
        </w:tc>
      </w:tr>
      <w:tr>
        <w:trPr>
          <w:cantSplit/>
          <w:trHeight w:val="1790"/>
        </w:trPr>
        <w:tc>
          <w:tcPr>
            <w:tcW w:w="1701" w:type="dxa"/>
            <w:vAlign w:val="center"/>
            <w:textDirection w:val="lrTb"/>
            <w:noWrap w:val="false"/>
          </w:tcPr>
          <w:p>
            <w:pPr>
              <w:ind w:firstLine="14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备注</w:t>
            </w:r>
            <w:r/>
          </w:p>
        </w:tc>
        <w:tc>
          <w:tcPr>
            <w:tcW w:w="6759"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b/>
                <w:sz w:val="28"/>
                <w:szCs w:val="28"/>
              </w:rPr>
              <w:t xml:space="preserve">本项目投标人报价</w:t>
            </w:r>
            <w:r>
              <w:rPr>
                <w:rFonts w:ascii="仿宋" w:hAnsi="仿宋" w:eastAsia="仿宋"/>
                <w:b/>
                <w:sz w:val="28"/>
                <w:szCs w:val="28"/>
              </w:rPr>
              <w:t xml:space="preserve">是</w:t>
            </w:r>
            <w:r>
              <w:rPr>
                <w:rFonts w:hint="eastAsia" w:ascii="仿宋" w:hAnsi="仿宋" w:eastAsia="仿宋"/>
                <w:b/>
                <w:sz w:val="28"/>
                <w:szCs w:val="28"/>
              </w:rPr>
              <w:t xml:space="preserve">以营业额分享比例进行报价</w:t>
            </w:r>
            <w:r>
              <w:rPr>
                <w:rFonts w:hint="eastAsia" w:ascii="仿宋" w:hAnsi="仿宋" w:eastAsia="仿宋"/>
                <w:b/>
                <w:sz w:val="28"/>
              </w:rPr>
              <w:t xml:space="preserve">，</w:t>
            </w:r>
            <w:r>
              <w:rPr>
                <w:rFonts w:hint="eastAsia" w:ascii="仿宋" w:hAnsi="仿宋" w:eastAsia="仿宋"/>
                <w:b/>
                <w:sz w:val="28"/>
                <w:szCs w:val="28"/>
              </w:rPr>
              <w:t xml:space="preserve">例如投标人营业额分享比例报价为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%，则投标文件制作工具软件版“开标一览表</w:t>
            </w:r>
            <w:r>
              <w:rPr>
                <w:rFonts w:ascii="仿宋" w:hAnsi="仿宋" w:eastAsia="仿宋"/>
                <w:b/>
                <w:sz w:val="28"/>
                <w:szCs w:val="28"/>
              </w:rPr>
              <w:t xml:space="preserve">-</w:t>
            </w:r>
            <w:r>
              <w:rPr>
                <w:rFonts w:hint="eastAsia" w:ascii="仿宋" w:hAnsi="仿宋" w:eastAsia="仿宋"/>
                <w:b/>
                <w:sz w:val="28"/>
                <w:szCs w:val="28"/>
              </w:rPr>
              <w:t xml:space="preserve">投标报价”表小写填写</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，即视为</w:t>
            </w:r>
            <w:r>
              <w:rPr>
                <w:rFonts w:hint="eastAsia" w:ascii="仿宋" w:hAnsi="仿宋" w:eastAsia="仿宋"/>
                <w:b/>
                <w:sz w:val="28"/>
                <w:szCs w:val="28"/>
                <w:lang w:val="en-US" w:eastAsia="zh-CN"/>
              </w:rPr>
              <w:t xml:space="preserve">17</w:t>
            </w:r>
            <w:r>
              <w:rPr>
                <w:rFonts w:hint="eastAsia" w:ascii="仿宋" w:hAnsi="仿宋" w:eastAsia="仿宋"/>
                <w:b/>
                <w:sz w:val="28"/>
                <w:szCs w:val="28"/>
              </w:rPr>
              <w:t xml:space="preserve">%，大写为壹拾</w:t>
            </w:r>
            <w:r>
              <w:rPr>
                <w:rFonts w:hint="eastAsia" w:ascii="仿宋" w:hAnsi="仿宋" w:eastAsia="仿宋"/>
                <w:b/>
                <w:sz w:val="28"/>
                <w:szCs w:val="28"/>
                <w:lang w:val="en-US" w:eastAsia="zh-CN"/>
              </w:rPr>
              <w:t xml:space="preserve">柒</w:t>
            </w:r>
            <w:r>
              <w:rPr>
                <w:rFonts w:hint="eastAsia" w:ascii="仿宋" w:hAnsi="仿宋" w:eastAsia="仿宋"/>
                <w:b/>
                <w:sz w:val="28"/>
                <w:szCs w:val="28"/>
              </w:rPr>
              <w:t xml:space="preserve">。</w:t>
            </w:r>
            <w:bookmarkEnd w:id="36"/>
            <w:r/>
            <w:bookmarkEnd w:id="37"/>
            <w:r/>
            <w:r/>
          </w:p>
        </w:tc>
      </w:tr>
    </w:tbl>
    <w:p>
      <w:pPr>
        <w:spacing w:line="520" w:lineRule="exact"/>
        <w:rPr>
          <w:rFonts w:hint="eastAsia" w:ascii="仿宋" w:hAnsi="仿宋" w:eastAsia="仿宋"/>
          <w:color w:val="auto"/>
          <w:sz w:val="28"/>
          <w:szCs w:val="28"/>
          <w:highlight w:val="none"/>
          <w:u w:val="single"/>
        </w:rPr>
      </w:pPr>
      <w:r/>
      <w:bookmarkStart w:id="38" w:name="_Toc157775468"/>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（电子签章）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（1）投标报价总计为</w:t>
      </w:r>
      <w:r>
        <w:rPr>
          <w:rFonts w:hint="eastAsia" w:ascii="仿宋" w:hAnsi="仿宋" w:eastAsia="仿宋"/>
          <w:color w:val="auto"/>
          <w:sz w:val="28"/>
          <w:highlight w:val="none"/>
        </w:rPr>
        <w:t xml:space="preserve">招标文件第二章第1</w:t>
      </w: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rPr>
        <w:t xml:space="preserve">条</w:t>
      </w:r>
      <w:r>
        <w:rPr>
          <w:rFonts w:hint="eastAsia" w:ascii="仿宋" w:hAnsi="仿宋" w:eastAsia="仿宋"/>
          <w:color w:val="auto"/>
          <w:sz w:val="28"/>
          <w:szCs w:val="28"/>
          <w:highlight w:val="none"/>
        </w:rPr>
        <w:t xml:space="preserve">所述内容。</w:t>
      </w:r>
      <w:r/>
    </w:p>
    <w:p>
      <w:pPr>
        <w:ind w:firstLine="41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（2）开标一览表格式不得自行改动。</w:t>
      </w:r>
      <w:r/>
    </w:p>
    <w:p>
      <w:pPr>
        <w:ind w:firstLine="280"/>
        <w:keepLines w:val="0"/>
        <w:keepNext w:val="0"/>
        <w:pageBreakBefore w:val="0"/>
        <w:spacing w:line="500" w:lineRule="exact"/>
        <w:rPr>
          <w:rFonts w:hint="eastAsia" w:ascii="仿宋" w:hAnsi="仿宋" w:eastAsia="仿宋" w:cs="Times New Roman"/>
          <w:b/>
          <w:bCs/>
          <w:color w:val="auto"/>
          <w:sz w:val="28"/>
          <w:highlight w:val="none"/>
          <w:lang w:val="en-US" w:eastAsia="zh-CN"/>
        </w:rPr>
        <w:outlineLvl w:val="9"/>
      </w:pP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s="Times New Roman"/>
          <w:b/>
          <w:bCs/>
          <w:color w:val="auto"/>
          <w:sz w:val="28"/>
          <w:highlight w:val="none"/>
        </w:rPr>
        <w:t xml:space="preserve">本项目投标人需按营业额分享比例进行报价，最高限价为营业额的</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rPr>
        <w:t xml:space="preserve">，投标人营业额分享比例报价不得高于</w:t>
      </w:r>
      <w:r>
        <w:rPr>
          <w:rFonts w:hint="eastAsia" w:ascii="仿宋" w:hAnsi="仿宋" w:eastAsia="仿宋" w:cs="Times New Roman"/>
          <w:b/>
          <w:bCs/>
          <w:color w:val="auto"/>
          <w:sz w:val="28"/>
          <w:highlight w:val="none"/>
          <w:lang w:val="en-US" w:eastAsia="zh-CN"/>
        </w:rPr>
        <w:t xml:space="preserve">20</w:t>
      </w:r>
      <w:r>
        <w:rPr>
          <w:rFonts w:hint="default" w:ascii="仿宋" w:hAnsi="仿宋" w:eastAsia="仿宋" w:cs="Times New Roman"/>
          <w:b/>
          <w:bCs/>
          <w:color w:val="auto"/>
          <w:sz w:val="28"/>
          <w:highlight w:val="none"/>
        </w:rPr>
        <w:t xml:space="preserve">%。</w:t>
      </w:r>
      <w:r>
        <w:rPr>
          <w:rFonts w:hint="eastAsia" w:ascii="仿宋" w:hAnsi="仿宋" w:eastAsia="仿宋" w:cs="Times New Roman"/>
          <w:b/>
          <w:bCs/>
          <w:color w:val="auto"/>
          <w:sz w:val="28"/>
          <w:highlight w:val="none"/>
          <w:lang w:val="en-US" w:eastAsia="zh-CN"/>
        </w:rPr>
        <w:t xml:space="preserve">否则作无效标处理。</w:t>
      </w:r>
      <w:r/>
    </w:p>
    <w:p>
      <w:pPr>
        <w:pStyle w:val="907"/>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三、投标报价明细表</w:t>
      </w:r>
      <w:r/>
    </w:p>
    <w:p>
      <w:pPr>
        <w:pStyle w:val="907"/>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07"/>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52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155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月支出（元）</w:t>
            </w:r>
            <w:r/>
          </w:p>
        </w:tc>
        <w:tc>
          <w:tcPr>
            <w:tcW w:w="1958"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年支出（元）</w:t>
            </w:r>
            <w:r/>
          </w:p>
        </w:tc>
        <w:tc>
          <w:tcPr>
            <w:tcW w:w="1056" w:type="dxa"/>
            <w:vAlign w:val="center"/>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gridSpan w:val="3"/>
            <w:tcW w:w="497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备注：1、投标报价采用总承包方式，“投标总报价”应包括所投货物（包含与货物相关的服务）费用、</w:t>
      </w:r>
      <w:r>
        <w:rPr>
          <w:rFonts w:hint="eastAsia" w:ascii="仿宋" w:hAnsi="仿宋" w:eastAsia="仿宋" w:cs="仿宋"/>
          <w:color w:val="auto"/>
          <w:sz w:val="28"/>
          <w:szCs w:val="24"/>
          <w:highlight w:val="none"/>
          <w:lang w:val="en-US" w:eastAsia="zh-CN"/>
        </w:rPr>
        <w:t xml:space="preserve">人员</w:t>
      </w:r>
      <w:r>
        <w:rPr>
          <w:rFonts w:hint="eastAsia" w:ascii="仿宋" w:hAnsi="仿宋" w:eastAsia="仿宋" w:cs="仿宋"/>
          <w:color w:val="auto"/>
          <w:sz w:val="28"/>
          <w:szCs w:val="24"/>
          <w:highlight w:val="none"/>
        </w:rPr>
        <w:t xml:space="preserve">费、培训费、</w:t>
      </w:r>
      <w:r>
        <w:rPr>
          <w:rFonts w:hint="eastAsia" w:ascii="仿宋" w:hAnsi="仿宋" w:eastAsia="仿宋" w:cs="仿宋"/>
          <w:color w:val="auto"/>
          <w:sz w:val="28"/>
          <w:szCs w:val="24"/>
          <w:highlight w:val="none"/>
          <w:lang w:val="en-US" w:eastAsia="zh-CN"/>
        </w:rPr>
        <w:t xml:space="preserve">社保</w:t>
      </w:r>
      <w:r>
        <w:rPr>
          <w:rFonts w:hint="eastAsia" w:ascii="仿宋" w:hAnsi="仿宋" w:eastAsia="仿宋" w:cs="仿宋"/>
          <w:color w:val="auto"/>
          <w:sz w:val="28"/>
          <w:szCs w:val="24"/>
          <w:highlight w:val="none"/>
        </w:rPr>
        <w:t xml:space="preserve">费</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lang w:val="en-US" w:eastAsia="zh-CN"/>
        </w:rPr>
        <w:t xml:space="preserve">福利费</w:t>
      </w:r>
      <w:r>
        <w:rPr>
          <w:rFonts w:hint="eastAsia" w:ascii="仿宋" w:hAnsi="仿宋" w:eastAsia="仿宋" w:cs="仿宋"/>
          <w:color w:val="auto"/>
          <w:sz w:val="28"/>
          <w:szCs w:val="24"/>
          <w:highlight w:val="none"/>
        </w:rPr>
        <w:t xml:space="preserve">用、税金、国际国内运输保险、报关清关、开证、办理全套免税手续费用及其他有关的为完成本项目发生的所有费用，招标文件中另有规定的除外。</w:t>
      </w:r>
      <w:r/>
    </w:p>
    <w:p>
      <w:pPr>
        <w:pStyle w:val="907"/>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2.</w:t>
      </w:r>
      <w:r>
        <w:rPr>
          <w:rFonts w:hint="eastAsia" w:ascii="仿宋" w:hAnsi="仿宋" w:eastAsia="仿宋" w:cs="仿宋"/>
          <w:color w:val="auto"/>
          <w:sz w:val="28"/>
          <w:szCs w:val="24"/>
          <w:highlight w:val="none"/>
        </w:rPr>
        <w:t xml:space="preserve">“投标分项报价表”中“投标总报价”数额应当与“开标一览表”中“投标总报价”数额一致。</w:t>
      </w:r>
      <w:r/>
    </w:p>
    <w:p>
      <w:pPr>
        <w:ind w:firstLine="3066"/>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4"/>
          <w:highlight w:val="none"/>
        </w:rPr>
        <w:br w:type="page" w:clear="all"/>
      </w:r>
      <w:r>
        <w:rPr>
          <w:rFonts w:hint="eastAsia" w:ascii="仿宋" w:hAnsi="仿宋" w:eastAsia="仿宋" w:cs="仿宋"/>
          <w:b/>
          <w:bCs/>
          <w:color w:val="auto"/>
          <w:sz w:val="32"/>
          <w:szCs w:val="32"/>
          <w:highlight w:val="none"/>
        </w:rPr>
        <w:t xml:space="preserve">四、人员配备表</w:t>
      </w:r>
      <w:r/>
    </w:p>
    <w:tbl>
      <w:tblPr>
        <w:tblStyle w:val="707"/>
        <w:tblW w:w="8977"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162"/>
        <w:gridCol w:w="1431"/>
        <w:gridCol w:w="1431"/>
        <w:gridCol w:w="1564"/>
      </w:tblGrid>
      <w:tr>
        <w:trPr>
          <w:trHeight w:val="461"/>
        </w:trPr>
        <w:tc>
          <w:tcPr>
            <w:tcW w:w="1023"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W w:w="120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姓名</w:t>
            </w:r>
            <w:r/>
          </w:p>
        </w:tc>
        <w:tc>
          <w:tcPr>
            <w:tcW w:w="1162" w:type="dxa"/>
            <w:vAlign w:val="center"/>
            <w:textDirection w:val="lrTb"/>
            <w:noWrap w:val="false"/>
          </w:tcPr>
          <w:p>
            <w:pPr>
              <w:ind w:firstLine="140"/>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年龄</w:t>
            </w:r>
            <w:r/>
          </w:p>
        </w:tc>
        <w:tc>
          <w:tcPr>
            <w:tcW w:w="1162"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highlight w:val="none"/>
              </w:rPr>
              <w:t xml:space="preserve">学历</w:t>
            </w:r>
            <w: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专业</w:t>
            </w:r>
            <w:r/>
          </w:p>
        </w:tc>
        <w:tc>
          <w:tcPr>
            <w:tcW w:w="1431"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职称</w:t>
            </w:r>
            <w:r/>
          </w:p>
        </w:tc>
        <w:tc>
          <w:tcPr>
            <w:tcW w:w="1431"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相关证书</w:t>
            </w:r>
            <w:r/>
          </w:p>
        </w:tc>
        <w:tc>
          <w:tcPr>
            <w:tcW w:w="156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拟任岗位</w:t>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56"/>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（电子签章）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pStyle w:val="907"/>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907"/>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907"/>
        <w:ind w:firstLine="948"/>
        <w:spacing w:line="52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br w:type="page" w:clear="all"/>
      </w:r>
      <w:bookmarkEnd w:id="38"/>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907"/>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提供下列材料之一</w:t>
      </w:r>
      <w:r>
        <w:rPr>
          <w:rFonts w:hint="eastAsia" w:ascii="仿宋" w:hAnsi="仿宋" w:eastAsia="仿宋" w:cs="仿宋"/>
          <w:color w:val="auto"/>
          <w:sz w:val="28"/>
          <w:szCs w:val="28"/>
          <w:highlight w:val="none"/>
          <w:lang w:eastAsia="zh-CN"/>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投标人符合《</w:t>
      </w:r>
      <w:r>
        <w:rPr>
          <w:rFonts w:hint="eastAsia" w:ascii="仿宋" w:hAnsi="仿宋" w:eastAsia="仿宋" w:cs="仿宋"/>
          <w:b w:val="0"/>
          <w:bCs w:val="0"/>
          <w:color w:val="auto"/>
          <w:sz w:val="28"/>
          <w:szCs w:val="28"/>
          <w:highlight w:val="none"/>
        </w:rPr>
        <w:t xml:space="preserve">中华人民共和国政府采购法</w:t>
      </w:r>
      <w:r>
        <w:rPr>
          <w:rFonts w:hint="eastAsia" w:ascii="仿宋" w:hAnsi="仿宋" w:eastAsia="仿宋" w:cs="仿宋"/>
          <w:color w:val="auto"/>
          <w:sz w:val="28"/>
          <w:szCs w:val="28"/>
          <w:highlight w:val="none"/>
        </w:rPr>
        <w:t xml:space="preserve">》第二十二条规定条件的承诺函</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格式详见示范格式三</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highlight w:val="none"/>
          <w:lang w:val="zh-CN"/>
        </w:rPr>
        <w:t xml:space="preserve">；</w:t>
      </w:r>
      <w:r/>
    </w:p>
    <w:p>
      <w:pPr>
        <w:ind w:firstLine="7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w:t>
      </w: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w:t>
      </w:r>
      <w:r>
        <w:rPr>
          <w:rFonts w:hint="eastAsia" w:ascii="仿宋" w:hAnsi="仿宋" w:eastAsia="仿宋" w:cs="仿宋"/>
          <w:bCs/>
          <w:color w:val="auto"/>
          <w:sz w:val="28"/>
          <w:szCs w:val="28"/>
          <w:highlight w:val="none"/>
          <w:lang w:val="en-US" w:eastAsia="zh-CN"/>
        </w:rPr>
        <w:t xml:space="preserve">六</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numPr>
          <w:ilvl w:val="0"/>
          <w:numId w:val="0"/>
        </w:numPr>
        <w:ind w:left="0" w:right="0" w:firstLine="560"/>
        <w:jc w:val="both"/>
        <w:pageBreakBefore w:val="0"/>
        <w:spacing w:before="0" w:after="0" w:line="560" w:lineRule="exact"/>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p>
    <w:p>
      <w:pPr>
        <w:numPr>
          <w:ilvl w:val="0"/>
          <w:numId w:val="0"/>
        </w:numPr>
        <w:ind w:firstLine="560"/>
        <w:spacing w:line="400" w:lineRule="exact"/>
        <w:tabs>
          <w:tab w:val="left" w:pos="180" w:leader="none"/>
        </w:tabs>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1）需提供有效的营业执照，经营范围须包含餐饮管理或劳务服务等</w:t>
      </w:r>
      <w:r>
        <w:rPr>
          <w:rFonts w:hint="eastAsia" w:ascii="仿宋" w:hAnsi="仿宋" w:eastAsia="仿宋" w:cs="Times New Roman"/>
          <w:color w:val="auto"/>
          <w:sz w:val="28"/>
          <w:szCs w:val="28"/>
          <w:highlight w:val="none"/>
          <w:lang w:val="en-US" w:eastAsia="zh-CN"/>
        </w:rPr>
        <w:t xml:space="preserve">（提供证书电子扫描件，并加盖投标人电子签章。）</w:t>
      </w:r>
      <w:r/>
    </w:p>
    <w:p>
      <w:pPr>
        <w:numPr>
          <w:ilvl w:val="0"/>
          <w:numId w:val="0"/>
        </w:numPr>
        <w:ind w:left="0" w:right="0" w:firstLine="560"/>
        <w:jc w:val="both"/>
        <w:pageBreakBefore w:val="0"/>
        <w:spacing w:before="0" w:after="0" w:line="56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val="0"/>
          <w:bCs w:val="0"/>
          <w:color w:val="auto"/>
          <w:sz w:val="28"/>
          <w:highlight w:val="none"/>
          <w:lang w:val="en-US" w:eastAsia="zh-CN"/>
        </w:rPr>
        <w:t xml:space="preserve">（</w:t>
      </w:r>
      <w:r>
        <w:rPr>
          <w:rFonts w:hint="eastAsia" w:ascii="仿宋" w:hAnsi="仿宋" w:eastAsia="仿宋" w:cs="Times New Roman"/>
          <w:color w:val="auto"/>
          <w:sz w:val="28"/>
          <w:highlight w:val="none"/>
          <w:lang w:val="en-US" w:eastAsia="zh-CN"/>
        </w:rPr>
        <w:t xml:space="preserve">2）</w:t>
      </w:r>
      <w:r>
        <w:rPr>
          <w:rFonts w:hint="eastAsia" w:ascii="方正仿宋_GB2312" w:hAnsi="方正仿宋_GB2312" w:eastAsia="方正仿宋_GB2312" w:cs="方正仿宋_GB2312"/>
          <w:b w:val="0"/>
          <w:bCs/>
          <w:color w:val="auto"/>
          <w:sz w:val="28"/>
          <w:szCs w:val="28"/>
          <w:highlight w:val="none"/>
          <w:lang w:val="en-US" w:eastAsia="zh-CN"/>
        </w:rPr>
        <w:t xml:space="preserve">投标人必须具有有效期内的食品经营许可证或餐饮服务许可证；（</w:t>
      </w:r>
      <w:r>
        <w:rPr>
          <w:rFonts w:hint="eastAsia" w:ascii="仿宋" w:hAnsi="仿宋" w:eastAsia="仿宋" w:cs="仿宋"/>
          <w:color w:val="auto"/>
          <w:sz w:val="28"/>
          <w:szCs w:val="28"/>
          <w:highlight w:val="none"/>
        </w:rPr>
        <w:t xml:space="preserve">扫描件并加盖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lang w:val="en-US" w:eastAsia="zh-CN"/>
        </w:rPr>
        <w:t xml:space="preserve">电子签</w:t>
      </w:r>
      <w:r>
        <w:rPr>
          <w:rFonts w:hint="eastAsia" w:ascii="仿宋" w:hAnsi="仿宋" w:eastAsia="仿宋" w:cs="仿宋"/>
          <w:color w:val="auto"/>
          <w:sz w:val="28"/>
          <w:szCs w:val="28"/>
          <w:highlight w:val="none"/>
        </w:rPr>
        <w:t xml:space="preserve">章，必须提供）</w:t>
      </w:r>
      <w:r/>
    </w:p>
    <w:p>
      <w:pPr>
        <w:pStyle w:val="736"/>
        <w:ind w:left="454" w:firstLine="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投标人配备的厨师长具有国家职业资格三级（或高级工）及以上中式烹调师证书且具备5年及以上团餐主厨经验。（提供人社部门或其授权单位颁发的资格证书、类似餐饮炒锅工作5年及以上团餐主厨经验的合同或者加盖被服务单位公章的证明文件加盖投标人电子签章）；</w:t>
      </w:r>
      <w:r/>
    </w:p>
    <w:p>
      <w:pPr>
        <w:pStyle w:val="915"/>
        <w:numPr>
          <w:ilvl w:val="0"/>
          <w:numId w:val="0"/>
        </w:numPr>
        <w:ind w:left="279" w:firstLine="280"/>
        <w:jc w:val="left"/>
        <w:keepLines w:val="0"/>
        <w:keepNext w:val="0"/>
        <w:pageBreakBefore w:val="0"/>
        <w:spacing w:line="360" w:lineRule="auto"/>
        <w:widowControl w:val="off"/>
        <w:rPr>
          <w:rFonts w:hint="default" w:ascii="仿宋" w:hAnsi="仿宋" w:eastAsia="仿宋" w:cs="Times New Roman"/>
          <w:color w:val="auto"/>
          <w:sz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投标人配备的驻场经理（厨师长除外）具有3年以上学校食堂或者1000人以上就餐单位食堂管理经验及过往管理食堂的人员满意度不低于80%同时具有</w:t>
      </w:r>
      <w:r>
        <w:rPr>
          <w:rFonts w:hint="eastAsia" w:ascii="仿宋" w:hAnsi="仿宋" w:eastAsia="仿宋" w:cs="仿宋"/>
          <w:color w:val="auto"/>
          <w:sz w:val="28"/>
          <w:szCs w:val="28"/>
          <w:highlight w:val="none"/>
          <w:lang w:val="en-US" w:eastAsia="zh-CN" w:bidi="ar-SA"/>
        </w:rPr>
        <w:t xml:space="preserve">国家职业资格</w:t>
      </w:r>
      <w:r>
        <w:rPr>
          <w:rFonts w:hint="eastAsia" w:ascii="仿宋" w:hAnsi="仿宋" w:eastAsia="仿宋" w:cs="仿宋"/>
          <w:color w:val="auto"/>
          <w:sz w:val="28"/>
          <w:szCs w:val="28"/>
          <w:highlight w:val="none"/>
          <w:lang w:val="en-US" w:eastAsia="zh-CN"/>
        </w:rPr>
        <w:t xml:space="preserve">四级（或中级工）及以上营养配餐师；提供</w:t>
      </w:r>
      <w:r>
        <w:rPr>
          <w:rFonts w:hint="eastAsia" w:ascii="仿宋" w:hAnsi="仿宋" w:eastAsia="仿宋" w:cs="仿宋"/>
          <w:b w:val="0"/>
          <w:bCs w:val="0"/>
          <w:color w:val="auto"/>
          <w:sz w:val="28"/>
          <w:szCs w:val="28"/>
          <w:highlight w:val="none"/>
          <w:vertAlign w:val="baseline"/>
          <w:lang w:val="en-US" w:eastAsia="zh-CN" w:bidi="ar-SA"/>
        </w:rPr>
        <w:t xml:space="preserve">食堂管理经验</w:t>
      </w:r>
      <w:r>
        <w:rPr>
          <w:rFonts w:hint="eastAsia" w:ascii="仿宋" w:hAnsi="仿宋" w:eastAsia="仿宋" w:cs="仿宋"/>
          <w:color w:val="auto"/>
          <w:sz w:val="28"/>
          <w:szCs w:val="28"/>
          <w:highlight w:val="none"/>
        </w:rPr>
        <w:t xml:space="preserve">的合同或者加盖被服务单位公章的证明文件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人员满意度证明材料及人社部门或其授权单位颁发的资格证书加盖投标人电子签章。</w:t>
      </w:r>
      <w:r/>
    </w:p>
    <w:p>
      <w:pPr>
        <w:ind w:left="1" w:firstLine="537"/>
        <w:keepLines w:val="0"/>
        <w:keepNext w:val="0"/>
        <w:pageBreakBefore w:val="0"/>
        <w:spacing w:line="50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Times New Roman"/>
          <w:color w:val="auto"/>
          <w:sz w:val="28"/>
          <w:highlight w:val="none"/>
          <w:lang w:val="en-US" w:eastAsia="zh-CN"/>
        </w:rPr>
        <w:t xml:space="preserve">（5）提供近三年企业运营情况财务报表，必须有第三方会计师事务所或审计机构出具的财务会计报表。</w:t>
      </w:r>
      <w:r>
        <w:rPr>
          <w:rFonts w:hint="eastAsia" w:ascii="仿宋" w:hAnsi="仿宋" w:eastAsia="仿宋" w:cs="Times New Roman"/>
          <w:b/>
          <w:bCs/>
          <w:color w:val="auto"/>
          <w:sz w:val="28"/>
          <w:highlight w:val="none"/>
          <w:lang w:val="en-US" w:eastAsia="zh-CN"/>
        </w:rPr>
        <w:t xml:space="preserve">（成立不满三年的企业，按成立年限提供相应的年份财务会计报表）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color w:val="auto"/>
          <w:sz w:val="28"/>
          <w:szCs w:val="28"/>
          <w:highlight w:val="none"/>
          <w:lang w:val="en-US" w:eastAsia="zh-CN"/>
        </w:rPr>
        <w:t xml:space="preserve">提供承诺书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（详见示范格式</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，提供承诺书原件扫描件并加盖</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电子签章）</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单位负责人为同一人或者存在直接控股、管理关系的不同</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，不得同时参加同一合同项下的政府采购活动；</w:t>
      </w:r>
      <w:r/>
    </w:p>
    <w:p>
      <w:pPr>
        <w:ind w:firstLine="48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凡为采购项目提供整体设计、规范编制或者项目管理、监理、检测等服务的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，不得再参加本项目的采购活动。</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未被“信用中国”网站、“中国政府采购网”列入失信被执行人、重大税收违法案件当事人名单、政府采购严重违法失信行为记录名单；</w:t>
      </w:r>
      <w:r/>
    </w:p>
    <w:p>
      <w:pPr>
        <w:ind w:firstLine="562"/>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（1）上述相关原件，成交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必须在签订合同时提交采购人审查，成交</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未能提供上述所有原件的，则取消其成交资格。</w:t>
      </w:r>
      <w:r/>
    </w:p>
    <w:p>
      <w:pPr>
        <w:ind w:firstLine="48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（2）上述是</w:t>
      </w:r>
      <w:r>
        <w:rPr>
          <w:rFonts w:hint="eastAsia" w:ascii="仿宋" w:hAnsi="仿宋" w:eastAsia="仿宋" w:cs="仿宋"/>
          <w:color w:val="auto"/>
          <w:sz w:val="28"/>
          <w:szCs w:val="28"/>
          <w:highlight w:val="none"/>
          <w:lang w:eastAsia="zh-CN"/>
        </w:rPr>
        <w:t xml:space="preserve">评标小组</w:t>
      </w:r>
      <w:r>
        <w:rPr>
          <w:rFonts w:hint="eastAsia" w:ascii="仿宋" w:hAnsi="仿宋" w:eastAsia="仿宋" w:cs="仿宋"/>
          <w:color w:val="auto"/>
          <w:sz w:val="28"/>
          <w:szCs w:val="28"/>
          <w:highlight w:val="none"/>
        </w:rPr>
        <w:t xml:space="preserve">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资质审查时，</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必须提供的资格证明文件，如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未能提供上述资格证明文件以及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资质条件不符合</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要求的将取消其继续参加</w:t>
      </w:r>
      <w:r>
        <w:rPr>
          <w:rFonts w:hint="eastAsia" w:ascii="仿宋" w:hAnsi="仿宋" w:eastAsia="仿宋" w:cs="仿宋"/>
          <w:color w:val="auto"/>
          <w:sz w:val="28"/>
          <w:szCs w:val="28"/>
          <w:highlight w:val="none"/>
          <w:lang w:eastAsia="zh-CN"/>
        </w:rPr>
        <w:t xml:space="preserve">招标</w:t>
      </w:r>
      <w:r>
        <w:rPr>
          <w:rFonts w:hint="eastAsia" w:ascii="仿宋" w:hAnsi="仿宋" w:eastAsia="仿宋" w:cs="仿宋"/>
          <w:color w:val="auto"/>
          <w:sz w:val="28"/>
          <w:szCs w:val="28"/>
          <w:highlight w:val="none"/>
        </w:rPr>
        <w:t xml:space="preserve">的资格。</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所提供的资格证明材料应真实、有效，代理机构及采购人保留对</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提供的资格证明材料进行核查的权利。如发现</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提供虚假资格证明材料，政府采购监管部门将对其进行严肃处理。</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142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39" w:name="_Toc157775454"/>
      <w:r>
        <w:rPr>
          <w:rFonts w:hint="eastAsia" w:ascii="仿宋" w:hAnsi="仿宋" w:eastAsia="仿宋" w:cs="仿宋"/>
          <w:b/>
          <w:bCs/>
          <w:color w:val="auto"/>
          <w:sz w:val="32"/>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ind w:firstLine="84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14"/>
        <w:numPr>
          <w:ilvl w:val="0"/>
          <w:numId w:val="0"/>
        </w:num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投标人认为有必要提供并说明的</w:t>
      </w:r>
      <w:r>
        <w:rPr>
          <w:rFonts w:hint="eastAsia" w:ascii="仿宋" w:hAnsi="仿宋" w:eastAsia="仿宋" w:cs="仿宋"/>
          <w:b/>
          <w:color w:val="auto"/>
          <w:sz w:val="32"/>
          <w:szCs w:val="32"/>
          <w:highlight w:val="none"/>
          <w:lang w:eastAsia="zh-CN"/>
        </w:rPr>
        <w:t xml:space="preserve">其他</w:t>
      </w:r>
      <w:r>
        <w:rPr>
          <w:rFonts w:hint="eastAsia" w:ascii="仿宋" w:hAnsi="仿宋" w:eastAsia="仿宋" w:cs="仿宋"/>
          <w:b/>
          <w:color w:val="auto"/>
          <w:sz w:val="32"/>
          <w:szCs w:val="32"/>
          <w:highlight w:val="none"/>
        </w:rPr>
        <w:t xml:space="preserve">资料</w:t>
      </w:r>
      <w:r/>
    </w:p>
    <w:p>
      <w:pPr>
        <w:rPr>
          <w:color w:val="auto"/>
          <w:highlight w:val="none"/>
        </w:rPr>
      </w:pPr>
      <w:r>
        <w:rPr>
          <w:color w:val="auto"/>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3092"/>
        <w:spacing w:line="440" w:lineRule="exact"/>
        <w:rPr>
          <w:rFonts w:hint="eastAsia" w:ascii="仿宋" w:hAnsi="仿宋" w:eastAsia="仿宋" w:cs="仿宋"/>
          <w:b/>
          <w:color w:val="auto"/>
          <w:sz w:val="36"/>
          <w:highlight w:val="none"/>
          <w:lang w:val="en-US" w:eastAsia="zh-CN"/>
        </w:rPr>
      </w:pPr>
      <w:r>
        <w:rPr>
          <w:rFonts w:hint="eastAsia" w:ascii="仿宋" w:hAnsi="仿宋" w:eastAsia="仿宋" w:cs="仿宋"/>
          <w:b/>
          <w:bCs w:val="0"/>
          <w:color w:val="auto"/>
          <w:sz w:val="28"/>
          <w:szCs w:val="28"/>
          <w:highlight w:val="none"/>
          <w:lang w:val="en-US" w:eastAsia="zh-CN"/>
        </w:rPr>
        <w:t xml:space="preserve">（格式自拟</w:t>
      </w:r>
      <w:r>
        <w:rPr>
          <w:rFonts w:hint="eastAsia" w:ascii="仿宋" w:hAnsi="仿宋" w:eastAsia="仿宋" w:cs="仿宋"/>
          <w:b/>
          <w:color w:val="auto"/>
          <w:sz w:val="32"/>
          <w:szCs w:val="22"/>
          <w:highlight w:val="none"/>
          <w:lang w:val="en-US" w:eastAsia="zh-CN"/>
        </w:rPr>
        <w:t xml:space="preserve">）</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36"/>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557"/>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八</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39"/>
      <w:r/>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70"/>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江苏诚则达工程项目管理有限公司</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szCs w:val="32"/>
          <w:highlight w:val="none"/>
          <w:lang w:val="zh-CN"/>
        </w:rPr>
        <w:t xml:space="preserve">中华人民共和国政府采购法</w:t>
      </w:r>
      <w:r>
        <w:rPr>
          <w:rFonts w:hint="eastAsia" w:ascii="仿宋" w:hAnsi="仿宋" w:eastAsia="仿宋" w:cs="仿宋"/>
          <w:b/>
          <w:bCs/>
          <w:color w:val="auto"/>
          <w:sz w:val="32"/>
          <w:highlight w:val="none"/>
        </w:rPr>
        <w:t xml:space="preserve">》第二十二条规定条件的</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声明函</w:t>
      </w:r>
      <w:r/>
    </w:p>
    <w:p>
      <w:pPr>
        <w:pStyle w:val="893"/>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30"/>
          <w:szCs w:val="28"/>
          <w:highlight w:val="none"/>
          <w:lang w:val="en-US" w:eastAsia="zh-CN"/>
        </w:rPr>
        <w:t xml:space="preserve">江苏省淮安工业中等专业学校：</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w:t>
      </w:r>
      <w:r>
        <w:rPr>
          <w:rFonts w:hint="eastAsia" w:ascii="仿宋" w:hAnsi="仿宋" w:eastAsia="仿宋" w:cs="仿宋"/>
          <w:color w:val="auto"/>
          <w:sz w:val="28"/>
          <w:szCs w:val="28"/>
          <w:highlight w:val="none"/>
          <w:lang w:eastAsia="zh-CN"/>
        </w:rPr>
        <w:t xml:space="preserve">贵公司</w:t>
      </w:r>
      <w:r>
        <w:rPr>
          <w:rFonts w:hint="eastAsia" w:ascii="仿宋" w:hAnsi="仿宋" w:eastAsia="仿宋" w:cs="仿宋"/>
          <w:color w:val="auto"/>
          <w:sz w:val="28"/>
          <w:szCs w:val="28"/>
          <w:highlight w:val="none"/>
        </w:rPr>
        <w:t xml:space="preserve">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ind w:left="-359" w:firstLine="357"/>
        <w:jc w:val="center"/>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left="-359" w:firstLine="357"/>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我单位符合下列要求：</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，不得同时参加同一合同项下的政府采购活动。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凡为采购项目提供整体设计、规范编制或者项目管理、监理、检测等服务的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，不得再参加本项目的采购活动。</w:t>
      </w:r>
      <w:r/>
    </w:p>
    <w:p>
      <w:pPr>
        <w:numPr>
          <w:ilvl w:val="0"/>
          <w:numId w:val="9"/>
        </w:num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93"/>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3"/>
        <w:ind w:firstLine="643"/>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（电子签章）</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日</w:t>
      </w:r>
      <w:r/>
    </w:p>
    <w:p>
      <w:pP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  </w:t>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rPr>
          <w:rFonts w:hint="eastAsia" w:ascii="仿宋" w:hAnsi="仿宋" w:eastAsia="仿宋"/>
          <w:color w:val="auto"/>
          <w:sz w:val="28"/>
          <w:szCs w:val="28"/>
          <w:highlight w:val="none"/>
        </w:rPr>
        <w:t xml:space="preserve">                                           </w:t>
      </w:r>
      <w:r/>
    </w:p>
    <w:p>
      <w:pPr>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中小企业声明函（服务）</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（项目名称）</w:t>
      </w:r>
      <w:r>
        <w:rPr>
          <w:rFonts w:hint="eastAsia" w:ascii="仿宋" w:hAnsi="仿宋" w:eastAsia="仿宋" w:cs="仿宋"/>
          <w:color w:val="auto"/>
          <w:sz w:val="28"/>
          <w:szCs w:val="28"/>
          <w:highlight w:val="none"/>
        </w:rPr>
        <w:t xml:space="preserve">采购活动，服务全部由符合政策要求的中小企业承接。相关企业的具体情况如下：</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行业；承接企业为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w:t>
      </w:r>
      <w:r>
        <w:rPr>
          <w:rFonts w:hint="eastAsia" w:ascii="仿宋" w:hAnsi="仿宋" w:eastAsia="仿宋" w:cs="仿宋"/>
          <w:color w:val="auto"/>
          <w:sz w:val="28"/>
          <w:szCs w:val="28"/>
          <w:highlight w:val="none"/>
          <w:u w:val="single"/>
        </w:rPr>
        <w:t xml:space="preserve">为    </w:t>
      </w:r>
      <w:r>
        <w:rPr>
          <w:rFonts w:hint="eastAsia" w:ascii="仿宋" w:hAnsi="仿宋" w:eastAsia="仿宋" w:cs="仿宋"/>
          <w:color w:val="auto"/>
          <w:sz w:val="28"/>
          <w:szCs w:val="28"/>
          <w:highlight w:val="none"/>
        </w:rPr>
        <w:t xml:space="preserve">万元，属于（中型企业、小型企业、微型企业）。 </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p>
    <w:p>
      <w:pPr>
        <w:ind w:firstLine="5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ind w:firstLine="360"/>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企业名称（加盖CA电子公章）：</w:t>
      </w:r>
      <w:r/>
    </w:p>
    <w:p>
      <w:pPr>
        <w:ind w:right="180"/>
        <w:jc w:val="center"/>
        <w:spacing w:line="55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    期：</w:t>
      </w:r>
      <w:r/>
    </w:p>
    <w:p>
      <w:pPr>
        <w:pStyle w:val="711"/>
        <w:ind w:firstLine="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备注：从业人员、营业收入、资产总额填报上一年度数据，无上一年度数据的新成立企业可不填报。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986"/>
        <w:ind w:firstLine="0"/>
        <w:jc w:val="left"/>
        <w:keepLines w:val="0"/>
        <w:keepNext w:val="0"/>
        <w:pageBreakBefore w:val="0"/>
        <w:spacing w:line="520" w:lineRule="exact"/>
        <w:rPr>
          <w:rFonts w:hint="eastAsia" w:ascii="仿宋" w:hAnsi="仿宋" w:eastAsia="仿宋"/>
          <w:b/>
          <w:color w:val="auto"/>
          <w:sz w:val="32"/>
          <w:szCs w:val="32"/>
          <w:highlight w:val="none"/>
          <w:lang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ind w:left="546" w:hanging="546"/>
        <w:jc w:val="center"/>
        <w:spacing w:line="46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残疾人福利性单位声明函</w:t>
      </w:r>
      <w:r/>
    </w:p>
    <w:p>
      <w:pPr>
        <w:spacing w:line="55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en-US" w:eastAsia="zh-CN"/>
        </w:rPr>
        <w:t xml:space="preserve">采购人</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color w:val="auto"/>
          <w:sz w:val="28"/>
          <w:szCs w:val="28"/>
          <w:highlight w:val="none"/>
          <w:lang w:eastAsia="zh-CN"/>
        </w:rPr>
        <w:t xml:space="preserve">：</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本公司对上述声明的真实性负责。如有虚假，将依法承担相应责任。</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投标人全称（加盖CA电子公章）：</w:t>
      </w:r>
      <w:r/>
    </w:p>
    <w:p>
      <w:pPr>
        <w:ind w:right="1560" w:firstLine="480"/>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right="1560" w:firstLine="480"/>
        <w:jc w:val="center"/>
        <w:spacing w:line="587" w:lineRule="atLeast"/>
        <w:tabs>
          <w:tab w:val="left" w:pos="48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日期：</w:t>
      </w:r>
      <w:r/>
    </w:p>
    <w:p>
      <w:pPr>
        <w:ind w:firstLine="480"/>
        <w:spacing w:line="587"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711"/>
        <w:ind w:firstLine="0"/>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备注：非残疾人福利性单位不需提供此函。</w:t>
      </w:r>
      <w:r/>
    </w:p>
    <w:p>
      <w:pPr>
        <w:rPr>
          <w:rFonts w:hint="eastAsia" w:ascii="仿宋" w:hAnsi="仿宋" w:eastAsia="仿宋" w:cs="仿宋"/>
          <w:b/>
          <w:bCs/>
          <w:color w:val="auto"/>
          <w:sz w:val="28"/>
          <w:szCs w:val="28"/>
          <w:highlight w:val="none"/>
        </w:rPr>
      </w:pPr>
      <w:r>
        <w:rPr>
          <w:rFonts w:hint="eastAsia" w:ascii="仿宋" w:hAnsi="仿宋" w:eastAsia="仿宋" w:cs="仿宋"/>
          <w:b/>
          <w:color w:val="auto"/>
          <w:sz w:val="32"/>
          <w:szCs w:val="32"/>
          <w:highlight w:val="none"/>
        </w:rPr>
        <w:br w:type="page" w:clear="all"/>
      </w:r>
      <w:r/>
    </w:p>
    <w:p>
      <w:pPr>
        <w:pStyle w:val="986"/>
        <w:ind w:firstLine="0"/>
        <w:jc w:val="left"/>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719"/>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711"/>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711"/>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711"/>
        <w:numPr>
          <w:ilvl w:val="0"/>
          <w:numId w:val="8"/>
        </w:numPr>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auto"/>
          <w:sz w:val="28"/>
          <w:szCs w:val="28"/>
          <w:highlight w:val="none"/>
        </w:rPr>
        <w:t xml:space="preserve">生产厂名与厂址应与生产厂营业执照载明的相关信息保持一致。3.该产品的中国境内</w:t>
      </w:r>
      <w:r>
        <w:rPr>
          <w:rFonts w:hint="eastAsia" w:ascii="仿宋" w:hAnsi="仿宋" w:eastAsia="仿宋" w:cs="Times New Roman"/>
          <w:bCs/>
          <w:color w:val="000000"/>
          <w:sz w:val="28"/>
          <w:szCs w:val="28"/>
        </w:rPr>
        <w:t xml:space="preserve">生产的组件成本占比相关要求实施前，“规定比例”</w:t>
      </w:r>
      <w:r/>
    </w:p>
    <w:p>
      <w:pPr>
        <w:pStyle w:val="711"/>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711"/>
        <w:numPr>
          <w:numId w:val="0"/>
        </w:numPr>
        <w:jc w:val="both"/>
        <w:keepLines w:val="0"/>
        <w:keepNext w:val="0"/>
        <w:pageBreakBefore w:val="0"/>
        <w:spacing w:line="640" w:lineRule="exact"/>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446" w:right="1417" w:bottom="1440" w:left="14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2312">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Segoe UI">
    <w:panose1 w:val="020B0502040204020203"/>
  </w:font>
  <w:font w:name="华文彩云">
    <w:panose1 w:val="0201080004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50</w:t>
    </w:r>
    <w: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8"/>
      </w:rPr>
      <w:framePr w:wrap="around" w:vAnchor="text" w:hAnchor="margin" w:xAlign="center" w:y="1"/>
    </w:pPr>
    <w:r>
      <w:fldChar w:fldCharType="begin"/>
    </w:r>
    <w:r>
      <w:rPr>
        <w:rStyle w:val="928"/>
      </w:rPr>
      <w:instrText xml:space="preserve">PAGE  </w:instrTex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280"/>
      <w:rPr>
        <w:rFonts w:hint="eastAsia" w:ascii="华文行楷" w:hAnsi="黑体" w:eastAsia="华文行楷"/>
        <w:sz w:val="28"/>
        <w:szCs w:val="28"/>
        <w:lang w:eastAsia="zh-CN"/>
      </w:rPr>
    </w:pPr>
    <w:r>
      <w:rPr>
        <w:rFonts w:hint="eastAsia" w:ascii="华文行楷" w:hAnsi="黑体" w:eastAsia="华文行楷"/>
        <w:color w:val="000000"/>
        <w:sz w:val="28"/>
        <w:szCs w:val="28"/>
        <w:lang w:eastAsia="zh-CN"/>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6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55"/>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37"/>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8"/>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9"/>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0"/>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1"/>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2"/>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4"/>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5"/>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文本1"/>
    <w:basedOn w:val="709"/>
    <w:uiPriority w:val="1"/>
    <w:qFormat/>
    <w:rPr>
      <w:rFonts w:ascii="Calibri" w:hAnsi="Calibri" w:eastAsia="Times New Roman"/>
      <w:sz w:val="21"/>
      <w:szCs w:val="21"/>
    </w:rPr>
  </w:style>
  <w:style w:type="paragraph" w:styleId="709" w:customStyle="1">
    <w:name w:val="Normal_19"/>
    <w:next w:val="696"/>
    <w:uiPriority w:val="1"/>
    <w:qFormat/>
    <w:pPr>
      <w:widowControl w:val="off"/>
    </w:pPr>
    <w:rPr>
      <w:rFonts w:hint="default" w:ascii="宋体" w:hAnsi="宋体" w:eastAsia="宋体" w:cs="宋体"/>
      <w:sz w:val="22"/>
      <w:szCs w:val="22"/>
      <w:lang w:val="zh-CN" w:eastAsia="zh-CN" w:bidi="zh-CN"/>
    </w:rPr>
  </w:style>
  <w:style w:type="paragraph" w:styleId="710">
    <w:name w:val="toc 7"/>
    <w:basedOn w:val="696"/>
    <w:next w:val="696"/>
    <w:uiPriority w:val="39"/>
    <w:unhideWhenUsed/>
    <w:qFormat/>
    <w:pPr>
      <w:ind w:left="1701" w:right="0" w:firstLine="0"/>
      <w:spacing w:after="57"/>
    </w:pPr>
  </w:style>
  <w:style w:type="paragraph" w:styleId="711">
    <w:name w:val="Normal Indent"/>
    <w:basedOn w:val="696"/>
    <w:uiPriority w:val="0"/>
    <w:qFormat/>
    <w:pPr>
      <w:ind w:firstLine="420"/>
    </w:pPr>
    <w:rPr>
      <w:szCs w:val="20"/>
    </w:rPr>
  </w:style>
  <w:style w:type="paragraph" w:styleId="712">
    <w:name w:val="Caption"/>
    <w:basedOn w:val="696"/>
    <w:next w:val="696"/>
    <w:uiPriority w:val="35"/>
    <w:semiHidden/>
    <w:unhideWhenUsed/>
    <w:qFormat/>
    <w:pPr>
      <w:spacing w:line="276" w:lineRule="auto"/>
    </w:pPr>
    <w:rPr>
      <w:b/>
      <w:bCs/>
      <w:color w:val="4f81bd" w:themeColor="accent1"/>
      <w:sz w:val="18"/>
      <w:szCs w:val="18"/>
    </w:rPr>
  </w:style>
  <w:style w:type="paragraph" w:styleId="713">
    <w:name w:val="annotation text"/>
    <w:basedOn w:val="696"/>
    <w:uiPriority w:val="99"/>
    <w:semiHidden/>
    <w:unhideWhenUsed/>
    <w:qFormat/>
    <w:pPr>
      <w:jc w:val="left"/>
    </w:pPr>
  </w:style>
  <w:style w:type="paragraph" w:styleId="714">
    <w:name w:val="Body Text"/>
    <w:basedOn w:val="6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5">
    <w:name w:val="toc 5"/>
    <w:basedOn w:val="696"/>
    <w:next w:val="696"/>
    <w:uiPriority w:val="39"/>
    <w:unhideWhenUsed/>
    <w:qFormat/>
    <w:pPr>
      <w:ind w:left="1134" w:right="0" w:firstLine="0"/>
      <w:spacing w:after="57"/>
    </w:pPr>
  </w:style>
  <w:style w:type="paragraph" w:styleId="716">
    <w:name w:val="toc 3"/>
    <w:basedOn w:val="696"/>
    <w:next w:val="696"/>
    <w:uiPriority w:val="39"/>
    <w:unhideWhenUsed/>
    <w:qFormat/>
    <w:pPr>
      <w:ind w:left="567" w:right="0" w:firstLine="0"/>
      <w:spacing w:after="57"/>
    </w:pPr>
  </w:style>
  <w:style w:type="paragraph" w:styleId="717">
    <w:name w:val="toc 8"/>
    <w:basedOn w:val="696"/>
    <w:next w:val="696"/>
    <w:uiPriority w:val="39"/>
    <w:unhideWhenUsed/>
    <w:qFormat/>
    <w:pPr>
      <w:ind w:left="1984" w:right="0" w:firstLine="0"/>
      <w:spacing w:after="57"/>
    </w:pPr>
  </w:style>
  <w:style w:type="paragraph" w:styleId="718">
    <w:name w:val="endnote text"/>
    <w:basedOn w:val="696"/>
    <w:link w:val="882"/>
    <w:uiPriority w:val="99"/>
    <w:semiHidden/>
    <w:unhideWhenUsed/>
    <w:qFormat/>
    <w:pPr>
      <w:spacing w:after="0" w:line="240" w:lineRule="auto"/>
    </w:pPr>
    <w:rPr>
      <w:sz w:val="20"/>
    </w:rPr>
  </w:style>
  <w:style w:type="paragraph" w:styleId="719">
    <w:name w:val="Footer"/>
    <w:basedOn w:val="696"/>
    <w:link w:val="755"/>
    <w:uiPriority w:val="99"/>
    <w:unhideWhenUsed/>
    <w:qFormat/>
    <w:pPr>
      <w:spacing w:after="0" w:line="240" w:lineRule="auto"/>
      <w:tabs>
        <w:tab w:val="center" w:pos="7143" w:leader="none"/>
        <w:tab w:val="right" w:pos="14287" w:leader="none"/>
      </w:tabs>
    </w:pPr>
  </w:style>
  <w:style w:type="paragraph" w:styleId="720">
    <w:name w:val="Header"/>
    <w:basedOn w:val="696"/>
    <w:link w:val="753"/>
    <w:uiPriority w:val="99"/>
    <w:unhideWhenUsed/>
    <w:qFormat/>
    <w:pPr>
      <w:spacing w:after="0" w:line="240" w:lineRule="auto"/>
      <w:tabs>
        <w:tab w:val="center" w:pos="7143" w:leader="none"/>
        <w:tab w:val="right" w:pos="14287" w:leader="none"/>
      </w:tabs>
    </w:pPr>
  </w:style>
  <w:style w:type="paragraph" w:styleId="721">
    <w:name w:val="toc 1"/>
    <w:basedOn w:val="696"/>
    <w:next w:val="696"/>
    <w:uiPriority w:val="39"/>
    <w:unhideWhenUsed/>
    <w:qFormat/>
    <w:pPr>
      <w:ind w:left="0" w:right="0" w:firstLine="0"/>
      <w:spacing w:after="57"/>
    </w:pPr>
  </w:style>
  <w:style w:type="paragraph" w:styleId="722">
    <w:name w:val="toc 4"/>
    <w:basedOn w:val="696"/>
    <w:next w:val="696"/>
    <w:uiPriority w:val="39"/>
    <w:unhideWhenUsed/>
    <w:qFormat/>
    <w:pPr>
      <w:ind w:left="850" w:right="0" w:firstLine="0"/>
      <w:spacing w:after="57"/>
    </w:pPr>
  </w:style>
  <w:style w:type="paragraph" w:styleId="723">
    <w:name w:val="Subtitle"/>
    <w:basedOn w:val="696"/>
    <w:next w:val="696"/>
    <w:link w:val="748"/>
    <w:uiPriority w:val="11"/>
    <w:qFormat/>
    <w:pPr>
      <w:spacing w:before="200" w:after="200"/>
    </w:pPr>
    <w:rPr>
      <w:sz w:val="24"/>
      <w:szCs w:val="24"/>
    </w:rPr>
  </w:style>
  <w:style w:type="paragraph" w:styleId="724">
    <w:name w:val="footnote text"/>
    <w:basedOn w:val="696"/>
    <w:link w:val="881"/>
    <w:uiPriority w:val="99"/>
    <w:semiHidden/>
    <w:unhideWhenUsed/>
    <w:qFormat/>
    <w:pPr>
      <w:spacing w:after="40" w:line="240" w:lineRule="auto"/>
    </w:pPr>
    <w:rPr>
      <w:sz w:val="18"/>
    </w:rPr>
  </w:style>
  <w:style w:type="paragraph" w:styleId="725">
    <w:name w:val="toc 6"/>
    <w:basedOn w:val="696"/>
    <w:next w:val="696"/>
    <w:uiPriority w:val="39"/>
    <w:unhideWhenUsed/>
    <w:qFormat/>
    <w:pPr>
      <w:ind w:left="1417" w:right="0" w:firstLine="0"/>
      <w:spacing w:after="57"/>
    </w:pPr>
  </w:style>
  <w:style w:type="paragraph" w:styleId="726">
    <w:name w:val="table of figures"/>
    <w:basedOn w:val="696"/>
    <w:next w:val="696"/>
    <w:uiPriority w:val="99"/>
    <w:unhideWhenUsed/>
    <w:qFormat/>
    <w:pPr>
      <w:spacing w:after="0" w:afterAutospacing="0"/>
    </w:pPr>
  </w:style>
  <w:style w:type="paragraph" w:styleId="727">
    <w:name w:val="toc 2"/>
    <w:basedOn w:val="696"/>
    <w:next w:val="696"/>
    <w:uiPriority w:val="39"/>
    <w:unhideWhenUsed/>
    <w:qFormat/>
    <w:pPr>
      <w:ind w:left="283" w:right="0" w:firstLine="0"/>
      <w:spacing w:after="57"/>
    </w:pPr>
  </w:style>
  <w:style w:type="paragraph" w:styleId="728">
    <w:name w:val="toc 9"/>
    <w:basedOn w:val="696"/>
    <w:next w:val="696"/>
    <w:uiPriority w:val="39"/>
    <w:unhideWhenUsed/>
    <w:qFormat/>
    <w:pPr>
      <w:ind w:left="2268" w:right="0" w:firstLine="0"/>
      <w:spacing w:after="57"/>
    </w:pPr>
  </w:style>
  <w:style w:type="paragraph" w:styleId="729">
    <w:name w:val="Normal (Web)"/>
    <w:basedOn w:val="696"/>
    <w:uiPriority w:val="0"/>
    <w:qFormat/>
    <w:pPr>
      <w:ind w:left="0" w:right="0"/>
      <w:jc w:val="left"/>
      <w:spacing w:before="0" w:beforeAutospacing="1" w:after="0" w:afterAutospacing="1"/>
    </w:pPr>
    <w:rPr>
      <w:sz w:val="24"/>
      <w:lang w:val="en-US" w:eastAsia="zh-CN" w:bidi="ar"/>
    </w:rPr>
  </w:style>
  <w:style w:type="paragraph" w:styleId="730">
    <w:name w:val="Title"/>
    <w:basedOn w:val="696"/>
    <w:next w:val="696"/>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basedOn w:val="706"/>
    <w:uiPriority w:val="0"/>
    <w:qFormat/>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列表项目符号 21"/>
    <w:basedOn w:val="696"/>
    <w:uiPriority w:val="0"/>
    <w:qFormat/>
    <w:pPr>
      <w:ind w:left="420" w:hanging="420"/>
      <w:tabs>
        <w:tab w:val="left" w:pos="420" w:leader="none"/>
      </w:tabs>
    </w:pPr>
  </w:style>
  <w:style w:type="character" w:styleId="737" w:customStyle="1">
    <w:name w:val="Heading 1 Char"/>
    <w:link w:val="697"/>
    <w:uiPriority w:val="9"/>
    <w:qFormat/>
    <w:rPr>
      <w:rFonts w:ascii="Arial" w:hAnsi="Arial" w:eastAsia="Arial" w:cs="Arial"/>
      <w:sz w:val="40"/>
      <w:szCs w:val="40"/>
    </w:rPr>
  </w:style>
  <w:style w:type="character" w:styleId="738" w:customStyle="1">
    <w:name w:val="Heading 2 Char"/>
    <w:link w:val="698"/>
    <w:uiPriority w:val="9"/>
    <w:qFormat/>
    <w:rPr>
      <w:rFonts w:ascii="Arial" w:hAnsi="Arial" w:eastAsia="Arial" w:cs="Arial"/>
      <w:sz w:val="34"/>
    </w:rPr>
  </w:style>
  <w:style w:type="character" w:styleId="739" w:customStyle="1">
    <w:name w:val="Heading 3 Char"/>
    <w:link w:val="699"/>
    <w:uiPriority w:val="9"/>
    <w:qFormat/>
    <w:rPr>
      <w:rFonts w:ascii="Arial" w:hAnsi="Arial" w:eastAsia="Arial" w:cs="Arial"/>
      <w:sz w:val="30"/>
      <w:szCs w:val="30"/>
    </w:rPr>
  </w:style>
  <w:style w:type="character" w:styleId="740" w:customStyle="1">
    <w:name w:val="Heading 4 Char"/>
    <w:link w:val="700"/>
    <w:uiPriority w:val="9"/>
    <w:qFormat/>
    <w:rPr>
      <w:rFonts w:ascii="Arial" w:hAnsi="Arial" w:eastAsia="Arial" w:cs="Arial"/>
      <w:b/>
      <w:bCs/>
      <w:sz w:val="26"/>
      <w:szCs w:val="26"/>
    </w:rPr>
  </w:style>
  <w:style w:type="character" w:styleId="741" w:customStyle="1">
    <w:name w:val="Heading 5 Char"/>
    <w:link w:val="701"/>
    <w:uiPriority w:val="9"/>
    <w:qFormat/>
    <w:rPr>
      <w:rFonts w:ascii="Arial" w:hAnsi="Arial" w:eastAsia="Arial" w:cs="Arial"/>
      <w:b/>
      <w:bCs/>
      <w:sz w:val="24"/>
      <w:szCs w:val="24"/>
    </w:rPr>
  </w:style>
  <w:style w:type="character" w:styleId="742" w:customStyle="1">
    <w:name w:val="Heading 6 Char"/>
    <w:link w:val="702"/>
    <w:uiPriority w:val="9"/>
    <w:qFormat/>
    <w:rPr>
      <w:rFonts w:ascii="Arial" w:hAnsi="Arial" w:eastAsia="Arial" w:cs="Arial"/>
      <w:b/>
      <w:bCs/>
      <w:sz w:val="22"/>
      <w:szCs w:val="22"/>
    </w:rPr>
  </w:style>
  <w:style w:type="character" w:styleId="743" w:customStyle="1">
    <w:name w:val="Heading 7 Char"/>
    <w:link w:val="703"/>
    <w:uiPriority w:val="9"/>
    <w:qFormat/>
    <w:rPr>
      <w:rFonts w:ascii="Arial" w:hAnsi="Arial" w:eastAsia="Arial" w:cs="Arial"/>
      <w:b/>
      <w:bCs/>
      <w:i/>
      <w:iCs/>
      <w:sz w:val="22"/>
      <w:szCs w:val="22"/>
    </w:rPr>
  </w:style>
  <w:style w:type="character" w:styleId="744" w:customStyle="1">
    <w:name w:val="Heading 8 Char"/>
    <w:link w:val="704"/>
    <w:uiPriority w:val="9"/>
    <w:qFormat/>
    <w:rPr>
      <w:rFonts w:ascii="Arial" w:hAnsi="Arial" w:eastAsia="Arial" w:cs="Arial"/>
      <w:i/>
      <w:iCs/>
      <w:sz w:val="22"/>
      <w:szCs w:val="22"/>
    </w:rPr>
  </w:style>
  <w:style w:type="character" w:styleId="745" w:customStyle="1">
    <w:name w:val="Heading 9 Char"/>
    <w:link w:val="705"/>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6"/>
    <w:next w:val="696"/>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6"/>
    <w:next w:val="6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6"/>
    <w:next w:val="696"/>
    <w:uiPriority w:val="9"/>
    <w:qFormat/>
    <w:pPr>
      <w:keepLines/>
      <w:keepNext/>
      <w:spacing w:before="340" w:after="330" w:line="578" w:lineRule="auto"/>
      <w:outlineLvl w:val="0"/>
    </w:pPr>
    <w:rPr>
      <w:b/>
      <w:bCs/>
      <w:sz w:val="44"/>
      <w:szCs w:val="44"/>
    </w:rPr>
  </w:style>
  <w:style w:type="paragraph" w:styleId="885" w:customStyle="1">
    <w:name w:val="标题 21"/>
    <w:basedOn w:val="696"/>
    <w:next w:val="696"/>
    <w:uiPriority w:val="9"/>
    <w:qFormat/>
    <w:pPr>
      <w:keepLines/>
      <w:keepNext/>
      <w:spacing w:before="260" w:after="260" w:line="413" w:lineRule="auto"/>
      <w:outlineLvl w:val="1"/>
    </w:pPr>
    <w:rPr>
      <w:rFonts w:ascii="Arial" w:hAnsi="Arial" w:eastAsia="黑体"/>
      <w:b/>
      <w:sz w:val="32"/>
      <w:szCs w:val="20"/>
    </w:rPr>
  </w:style>
  <w:style w:type="paragraph" w:styleId="886" w:customStyle="1">
    <w:name w:val="标题 31"/>
    <w:basedOn w:val="696"/>
    <w:next w:val="696"/>
    <w:uiPriority w:val="9"/>
    <w:qFormat/>
    <w:pPr>
      <w:keepLines/>
      <w:keepNext/>
      <w:spacing w:before="260" w:after="260" w:line="413" w:lineRule="auto"/>
      <w:outlineLvl w:val="2"/>
    </w:pPr>
    <w:rPr>
      <w:rFonts w:ascii="Arial" w:hAnsi="Arial"/>
      <w:b/>
      <w:sz w:val="32"/>
      <w:szCs w:val="20"/>
    </w:rPr>
  </w:style>
  <w:style w:type="paragraph" w:styleId="887" w:customStyle="1">
    <w:name w:val="标题 41"/>
    <w:basedOn w:val="696"/>
    <w:next w:val="696"/>
    <w:link w:val="891"/>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
    <w:basedOn w:val="696"/>
    <w:next w:val="696"/>
    <w:link w:val="892"/>
    <w:uiPriority w:val="9"/>
    <w:qFormat/>
    <w:pPr>
      <w:keepLines/>
      <w:keepNext/>
      <w:spacing w:before="280" w:after="290" w:line="376" w:lineRule="auto"/>
      <w:outlineLvl w:val="4"/>
    </w:pPr>
    <w:rPr>
      <w:b/>
      <w:bCs/>
      <w:sz w:val="28"/>
      <w:szCs w:val="28"/>
    </w:rPr>
  </w:style>
  <w:style w:type="character" w:styleId="889" w:customStyle="1">
    <w:name w:val="默认段落字体1"/>
    <w:link w:val="696"/>
    <w:uiPriority w:val="0"/>
    <w:semiHidden/>
    <w:qFormat/>
  </w:style>
  <w:style w:type="table" w:styleId="89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1" w:customStyle="1">
    <w:name w:val="标题 4 Char"/>
    <w:link w:val="887"/>
    <w:uiPriority w:val="9"/>
    <w:qFormat/>
    <w:rPr>
      <w:rFonts w:ascii="Cambria" w:hAnsi="Cambria"/>
      <w:b/>
      <w:bCs/>
      <w:sz w:val="28"/>
      <w:szCs w:val="28"/>
    </w:rPr>
  </w:style>
  <w:style w:type="character" w:styleId="892" w:customStyle="1">
    <w:name w:val="标题 5 Char"/>
    <w:link w:val="888"/>
    <w:uiPriority w:val="9"/>
    <w:qFormat/>
    <w:rPr>
      <w:b/>
      <w:bCs/>
      <w:sz w:val="28"/>
      <w:szCs w:val="28"/>
    </w:rPr>
  </w:style>
  <w:style w:type="paragraph" w:styleId="893" w:customStyle="1">
    <w:name w:val="正文缩进11"/>
    <w:basedOn w:val="696"/>
    <w:link w:val="894"/>
    <w:uiPriority w:val="0"/>
    <w:qFormat/>
    <w:pPr>
      <w:ind w:firstLine="420"/>
    </w:pPr>
    <w:rPr>
      <w:szCs w:val="20"/>
    </w:rPr>
  </w:style>
  <w:style w:type="character" w:styleId="894" w:customStyle="1">
    <w:name w:val="正文缩进 Char"/>
    <w:link w:val="893"/>
    <w:uiPriority w:val="0"/>
    <w:qFormat/>
    <w:rPr>
      <w:sz w:val="21"/>
    </w:rPr>
  </w:style>
  <w:style w:type="paragraph" w:styleId="895" w:customStyle="1">
    <w:name w:val="题注1"/>
    <w:basedOn w:val="696"/>
    <w:next w:val="696"/>
    <w:uiPriority w:val="35"/>
    <w:qFormat/>
    <w:pPr>
      <w:jc w:val="center"/>
      <w:spacing w:before="156" w:after="156" w:line="360" w:lineRule="auto"/>
    </w:pPr>
    <w:rPr>
      <w:rFonts w:ascii="Arial" w:hAnsi="Arial" w:cs="Arial"/>
      <w:sz w:val="24"/>
      <w:szCs w:val="20"/>
    </w:rPr>
  </w:style>
  <w:style w:type="paragraph" w:styleId="896" w:customStyle="1">
    <w:name w:val="文档结构图1"/>
    <w:basedOn w:val="696"/>
    <w:uiPriority w:val="0"/>
    <w:semiHidden/>
    <w:qFormat/>
    <w:pPr>
      <w:shd w:val="clear" w:color="auto" w:fill="000080"/>
    </w:pPr>
  </w:style>
  <w:style w:type="paragraph" w:styleId="897" w:customStyle="1">
    <w:name w:val="批注文字1"/>
    <w:basedOn w:val="696"/>
    <w:link w:val="898"/>
    <w:uiPriority w:val="99"/>
    <w:unhideWhenUsed/>
    <w:qFormat/>
    <w:pPr>
      <w:jc w:val="left"/>
    </w:pPr>
  </w:style>
  <w:style w:type="character" w:styleId="898" w:customStyle="1">
    <w:name w:val="批注文字 Char"/>
    <w:link w:val="897"/>
    <w:uiPriority w:val="99"/>
    <w:qFormat/>
    <w:rPr>
      <w:sz w:val="21"/>
      <w:szCs w:val="24"/>
    </w:rPr>
  </w:style>
  <w:style w:type="paragraph" w:styleId="899" w:customStyle="1">
    <w:name w:val="正文文本 31"/>
    <w:basedOn w:val="696"/>
    <w:uiPriority w:val="0"/>
    <w:qFormat/>
    <w:rPr>
      <w:rFonts w:ascii="楷体_GB2312" w:hAnsi="Arial" w:eastAsia="楷体_GB2312" w:cs="Arial"/>
      <w:b/>
      <w:bCs/>
      <w:color w:val="000000"/>
      <w:sz w:val="24"/>
    </w:rPr>
  </w:style>
  <w:style w:type="paragraph" w:styleId="900" w:customStyle="1">
    <w:name w:val="正文文本11"/>
    <w:basedOn w:val="696"/>
    <w:next w:val="6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1" w:customStyle="1">
    <w:name w:val="正文文本缩进1"/>
    <w:basedOn w:val="696"/>
    <w:uiPriority w:val="0"/>
    <w:qFormat/>
    <w:pPr>
      <w:ind w:firstLine="630"/>
    </w:pPr>
    <w:rPr>
      <w:rFonts w:ascii="楷体_GB2312" w:eastAsia="楷体_GB2312"/>
      <w:sz w:val="32"/>
      <w:szCs w:val="20"/>
    </w:rPr>
  </w:style>
  <w:style w:type="paragraph" w:styleId="902" w:customStyle="1">
    <w:name w:val="寄信人地址1"/>
    <w:basedOn w:val="696"/>
    <w:uiPriority w:val="99"/>
    <w:unhideWhenUsed/>
    <w:qFormat/>
    <w:rPr>
      <w:rFonts w:ascii="Cambria" w:hAnsi="Cambria"/>
    </w:rPr>
  </w:style>
  <w:style w:type="paragraph" w:styleId="903" w:customStyle="1">
    <w:name w:val="文本块1"/>
    <w:basedOn w:val="696"/>
    <w:uiPriority w:val="0"/>
    <w:qFormat/>
    <w:pPr>
      <w:ind w:left="420" w:right="33"/>
      <w:jc w:val="left"/>
    </w:pPr>
    <w:rPr>
      <w:sz w:val="24"/>
      <w:szCs w:val="20"/>
    </w:rPr>
  </w:style>
  <w:style w:type="paragraph" w:styleId="904" w:customStyle="1">
    <w:name w:val="HTML 地址1"/>
    <w:basedOn w:val="696"/>
    <w:next w:val="696"/>
    <w:uiPriority w:val="99"/>
    <w:qFormat/>
    <w:pPr>
      <w:jc w:val="left"/>
      <w:widowControl/>
    </w:pPr>
    <w:rPr>
      <w:rFonts w:eastAsia="Times New Roman"/>
      <w:i/>
      <w:iCs/>
      <w:sz w:val="24"/>
      <w:szCs w:val="20"/>
    </w:rPr>
  </w:style>
  <w:style w:type="paragraph" w:styleId="905" w:customStyle="1">
    <w:name w:val="索引 41"/>
    <w:basedOn w:val="696"/>
    <w:next w:val="696"/>
    <w:uiPriority w:val="0"/>
    <w:qFormat/>
    <w:pPr>
      <w:ind w:left="600"/>
    </w:pPr>
  </w:style>
  <w:style w:type="paragraph" w:styleId="906" w:customStyle="1">
    <w:name w:val="目录 31"/>
    <w:basedOn w:val="696"/>
    <w:next w:val="696"/>
    <w:uiPriority w:val="0"/>
    <w:semiHidden/>
    <w:qFormat/>
    <w:pPr>
      <w:ind w:left="840"/>
      <w:spacing w:line="300" w:lineRule="auto"/>
      <w:tabs>
        <w:tab w:val="right" w:pos="9344" w:leader="dot"/>
      </w:tabs>
    </w:pPr>
    <w:rPr>
      <w:rFonts w:ascii="Arial" w:hAnsi="Arial" w:cs="Arial"/>
      <w:szCs w:val="21"/>
    </w:rPr>
  </w:style>
  <w:style w:type="paragraph" w:styleId="907" w:customStyle="1">
    <w:name w:val="纯文本11"/>
    <w:basedOn w:val="696"/>
    <w:link w:val="909"/>
    <w:uiPriority w:val="0"/>
    <w:qFormat/>
    <w:rPr>
      <w:rFonts w:ascii="宋体" w:hAnsi="Courier New"/>
      <w:szCs w:val="20"/>
    </w:rPr>
  </w:style>
  <w:style w:type="paragraph" w:styleId="908" w:customStyle="1">
    <w:name w:val="Char Char Char Char Char Char Char Char Char Char Char Char Char"/>
    <w:basedOn w:val="696"/>
    <w:next w:val="696"/>
    <w:uiPriority w:val="0"/>
    <w:qFormat/>
    <w:pPr>
      <w:jc w:val="left"/>
      <w:spacing w:after="160" w:line="240" w:lineRule="exact"/>
      <w:widowControl/>
    </w:pPr>
    <w:rPr>
      <w:rFonts w:ascii="Verdana" w:hAnsi="Verdana"/>
      <w:sz w:val="20"/>
      <w:szCs w:val="20"/>
      <w:lang w:eastAsia="en-US"/>
    </w:rPr>
  </w:style>
  <w:style w:type="character" w:styleId="909" w:customStyle="1">
    <w:name w:val="纯文本 Char"/>
    <w:link w:val="907"/>
    <w:uiPriority w:val="0"/>
    <w:qFormat/>
    <w:rPr>
      <w:rFonts w:ascii="宋体" w:hAnsi="Courier New" w:eastAsia="宋体"/>
      <w:sz w:val="21"/>
      <w:lang w:val="en-US" w:eastAsia="zh-CN" w:bidi="ar-SA"/>
    </w:rPr>
  </w:style>
  <w:style w:type="paragraph" w:styleId="910" w:customStyle="1">
    <w:name w:val="正文文本缩进 21"/>
    <w:basedOn w:val="696"/>
    <w:uiPriority w:val="0"/>
    <w:qFormat/>
    <w:pPr>
      <w:ind w:left="420"/>
      <w:spacing w:after="120" w:line="480" w:lineRule="auto"/>
    </w:pPr>
  </w:style>
  <w:style w:type="paragraph" w:styleId="911" w:customStyle="1">
    <w:name w:val="批注框文本1"/>
    <w:basedOn w:val="696"/>
    <w:link w:val="912"/>
    <w:uiPriority w:val="0"/>
    <w:qFormat/>
    <w:rPr>
      <w:sz w:val="18"/>
      <w:szCs w:val="18"/>
    </w:rPr>
  </w:style>
  <w:style w:type="character" w:styleId="912" w:customStyle="1">
    <w:name w:val="批注框文本 Char"/>
    <w:link w:val="911"/>
    <w:uiPriority w:val="0"/>
    <w:qFormat/>
    <w:rPr>
      <w:sz w:val="18"/>
      <w:szCs w:val="18"/>
    </w:rPr>
  </w:style>
  <w:style w:type="paragraph" w:styleId="913" w:customStyle="1">
    <w:name w:val="页脚11"/>
    <w:basedOn w:val="696"/>
    <w:link w:val="914"/>
    <w:uiPriority w:val="0"/>
    <w:qFormat/>
    <w:pPr>
      <w:jc w:val="left"/>
      <w:tabs>
        <w:tab w:val="center" w:pos="4153" w:leader="none"/>
        <w:tab w:val="right" w:pos="8306" w:leader="none"/>
      </w:tabs>
    </w:pPr>
    <w:rPr>
      <w:sz w:val="18"/>
      <w:szCs w:val="18"/>
    </w:rPr>
  </w:style>
  <w:style w:type="character" w:styleId="914" w:customStyle="1">
    <w:name w:val="页脚 Char"/>
    <w:link w:val="913"/>
    <w:uiPriority w:val="0"/>
    <w:qFormat/>
    <w:rPr>
      <w:sz w:val="18"/>
      <w:szCs w:val="18"/>
    </w:rPr>
  </w:style>
  <w:style w:type="paragraph" w:styleId="915" w:customStyle="1">
    <w:name w:val="页眉1"/>
    <w:basedOn w:val="696"/>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0"/>
    <w:qFormat/>
    <w:rPr>
      <w:sz w:val="18"/>
      <w:szCs w:val="18"/>
    </w:rPr>
  </w:style>
  <w:style w:type="paragraph" w:styleId="917" w:customStyle="1">
    <w:name w:val="目录 11"/>
    <w:basedOn w:val="696"/>
    <w:next w:val="696"/>
    <w:uiPriority w:val="0"/>
    <w:semiHidden/>
    <w:qFormat/>
  </w:style>
  <w:style w:type="paragraph" w:styleId="918" w:customStyle="1">
    <w:name w:val="正文文本缩进 31"/>
    <w:basedOn w:val="696"/>
    <w:uiPriority w:val="99"/>
    <w:qFormat/>
    <w:pPr>
      <w:ind w:firstLine="420"/>
    </w:pPr>
    <w:rPr>
      <w:rFonts w:eastAsia="楷体_GB2312"/>
    </w:rPr>
  </w:style>
  <w:style w:type="paragraph" w:styleId="919" w:customStyle="1">
    <w:name w:val="目录 21"/>
    <w:basedOn w:val="696"/>
    <w:next w:val="696"/>
    <w:uiPriority w:val="0"/>
    <w:semiHidden/>
    <w:qFormat/>
    <w:pPr>
      <w:ind w:left="420"/>
    </w:pPr>
    <w:rPr>
      <w:szCs w:val="20"/>
    </w:rPr>
  </w:style>
  <w:style w:type="paragraph" w:styleId="920" w:customStyle="1">
    <w:name w:val="正文文本 21"/>
    <w:basedOn w:val="696"/>
    <w:link w:val="921"/>
    <w:uiPriority w:val="0"/>
    <w:qFormat/>
    <w:pPr>
      <w:spacing w:line="440" w:lineRule="exact"/>
    </w:pPr>
    <w:rPr>
      <w:rFonts w:ascii="楷体_GB2312" w:eastAsia="楷体_GB2312"/>
      <w:sz w:val="28"/>
    </w:rPr>
  </w:style>
  <w:style w:type="character" w:styleId="921" w:customStyle="1">
    <w:name w:val="正文文本 2 Char"/>
    <w:link w:val="920"/>
    <w:uiPriority w:val="0"/>
    <w:qFormat/>
    <w:rPr>
      <w:rFonts w:ascii="楷体_GB2312" w:eastAsia="楷体_GB2312"/>
      <w:sz w:val="28"/>
      <w:szCs w:val="24"/>
    </w:rPr>
  </w:style>
  <w:style w:type="paragraph" w:styleId="922" w:customStyle="1">
    <w:name w:val="批注主题1"/>
    <w:basedOn w:val="897"/>
    <w:next w:val="897"/>
    <w:link w:val="923"/>
    <w:uiPriority w:val="0"/>
    <w:qFormat/>
    <w:rPr>
      <w:b/>
      <w:bCs/>
    </w:rPr>
  </w:style>
  <w:style w:type="character" w:styleId="923" w:customStyle="1">
    <w:name w:val="批注主题 Char"/>
    <w:link w:val="922"/>
    <w:uiPriority w:val="0"/>
    <w:qFormat/>
    <w:rPr>
      <w:b/>
      <w:bCs/>
      <w:sz w:val="21"/>
      <w:szCs w:val="24"/>
    </w:rPr>
  </w:style>
  <w:style w:type="paragraph" w:styleId="924" w:customStyle="1">
    <w:name w:val="正文首行缩进1"/>
    <w:basedOn w:val="708"/>
    <w:link w:val="989"/>
    <w:uiPriority w:val="99"/>
    <w:qFormat/>
    <w:pPr>
      <w:ind w:firstLine="420"/>
      <w:tabs>
        <w:tab w:val="left" w:pos="2020" w:leader="none"/>
        <w:tab w:val="center" w:pos="4535" w:leader="none"/>
      </w:tabs>
    </w:pPr>
  </w:style>
  <w:style w:type="paragraph" w:styleId="925" w:customStyle="1">
    <w:name w:val="正文首行缩进 21"/>
    <w:basedOn w:val="901"/>
    <w:uiPriority w:val="0"/>
    <w:qFormat/>
    <w:pPr>
      <w:ind w:left="420" w:firstLine="420"/>
      <w:spacing w:after="120"/>
      <w:widowControl/>
    </w:pPr>
    <w:rPr>
      <w:rFonts w:ascii="仿宋_GB2312" w:eastAsia="仿宋_GB2312"/>
      <w:color w:val="ff6600"/>
      <w:sz w:val="21"/>
    </w:rPr>
  </w:style>
  <w:style w:type="table" w:styleId="926" w:customStyle="1">
    <w:name w:val="网格型1"/>
    <w:basedOn w:val="89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7" w:customStyle="1">
    <w:name w:val="要点1"/>
    <w:link w:val="696"/>
    <w:uiPriority w:val="0"/>
    <w:qFormat/>
  </w:style>
  <w:style w:type="character" w:styleId="928" w:customStyle="1">
    <w:name w:val="页码1"/>
    <w:link w:val="696"/>
    <w:uiPriority w:val="0"/>
    <w:qFormat/>
  </w:style>
  <w:style w:type="character" w:styleId="929" w:customStyle="1">
    <w:name w:val="已访问的超链接1"/>
    <w:link w:val="696"/>
    <w:uiPriority w:val="0"/>
    <w:qFormat/>
    <w:rPr>
      <w:color w:val="800080"/>
      <w:u w:val="none"/>
    </w:rPr>
  </w:style>
  <w:style w:type="character" w:styleId="930" w:customStyle="1">
    <w:name w:val="强调1"/>
    <w:link w:val="696"/>
    <w:uiPriority w:val="0"/>
    <w:qFormat/>
  </w:style>
  <w:style w:type="character" w:styleId="931" w:customStyle="1">
    <w:name w:val="HTML 定义1"/>
    <w:link w:val="696"/>
    <w:uiPriority w:val="0"/>
    <w:qFormat/>
  </w:style>
  <w:style w:type="character" w:styleId="932" w:customStyle="1">
    <w:name w:val="HTML 打字机1"/>
    <w:link w:val="696"/>
    <w:uiPriority w:val="0"/>
    <w:qFormat/>
    <w:rPr>
      <w:rFonts w:ascii="monospace" w:hAnsi="monospace" w:eastAsia="monospace" w:cs="monospace"/>
      <w:sz w:val="20"/>
    </w:rPr>
  </w:style>
  <w:style w:type="character" w:styleId="933" w:customStyle="1">
    <w:name w:val="HTML 缩写1"/>
    <w:link w:val="696"/>
    <w:uiPriority w:val="0"/>
    <w:qFormat/>
  </w:style>
  <w:style w:type="character" w:styleId="934" w:customStyle="1">
    <w:name w:val="HTML 变量1"/>
    <w:link w:val="696"/>
    <w:uiPriority w:val="0"/>
    <w:qFormat/>
  </w:style>
  <w:style w:type="character" w:styleId="935" w:customStyle="1">
    <w:name w:val="超链接1"/>
    <w:link w:val="696"/>
    <w:uiPriority w:val="0"/>
    <w:qFormat/>
    <w:rPr>
      <w:color w:val="0000ff"/>
      <w:u w:val="none"/>
    </w:rPr>
  </w:style>
  <w:style w:type="character" w:styleId="936" w:customStyle="1">
    <w:name w:val="HTML 代码1"/>
    <w:link w:val="696"/>
    <w:uiPriority w:val="0"/>
    <w:qFormat/>
    <w:rPr>
      <w:rFonts w:ascii="monospace" w:hAnsi="monospace" w:eastAsia="monospace" w:cs="monospace"/>
      <w:sz w:val="20"/>
    </w:rPr>
  </w:style>
  <w:style w:type="character" w:styleId="937" w:customStyle="1">
    <w:name w:val="批注引用1"/>
    <w:link w:val="696"/>
    <w:uiPriority w:val="0"/>
    <w:qFormat/>
    <w:rPr>
      <w:sz w:val="21"/>
      <w:szCs w:val="21"/>
    </w:rPr>
  </w:style>
  <w:style w:type="character" w:styleId="938" w:customStyle="1">
    <w:name w:val="HTML 引文1"/>
    <w:link w:val="696"/>
    <w:uiPriority w:val="0"/>
    <w:qFormat/>
  </w:style>
  <w:style w:type="character" w:styleId="939" w:customStyle="1">
    <w:name w:val="HTML 键盘1"/>
    <w:link w:val="696"/>
    <w:uiPriority w:val="0"/>
    <w:qFormat/>
    <w:rPr>
      <w:rFonts w:ascii="monospace" w:hAnsi="monospace" w:eastAsia="monospace" w:cs="monospace"/>
      <w:sz w:val="20"/>
    </w:rPr>
  </w:style>
  <w:style w:type="character" w:styleId="940" w:customStyle="1">
    <w:name w:val="HTML 样本1"/>
    <w:link w:val="696"/>
    <w:uiPriority w:val="0"/>
    <w:qFormat/>
    <w:rPr>
      <w:rFonts w:ascii="monospace" w:hAnsi="monospace" w:eastAsia="monospace" w:cs="monospace"/>
    </w:rPr>
  </w:style>
  <w:style w:type="character" w:styleId="941" w:customStyle="1">
    <w:name w:val="hour_pm"/>
    <w:link w:val="696"/>
    <w:uiPriority w:val="0"/>
    <w:qFormat/>
  </w:style>
  <w:style w:type="character" w:styleId="942" w:customStyle="1">
    <w:name w:val="Font Style37"/>
    <w:link w:val="696"/>
    <w:uiPriority w:val="0"/>
    <w:qFormat/>
    <w:rPr>
      <w:rFonts w:ascii="Arial" w:hAnsi="Arial" w:cs="Arial"/>
      <w:sz w:val="16"/>
      <w:szCs w:val="16"/>
    </w:rPr>
  </w:style>
  <w:style w:type="character" w:styleId="943" w:customStyle="1">
    <w:name w:val="Plain Text Char"/>
    <w:link w:val="696"/>
    <w:uiPriority w:val="0"/>
    <w:qFormat/>
    <w:rPr>
      <w:rFonts w:ascii="宋体" w:hAnsi="Courier New" w:eastAsia="宋体"/>
      <w:sz w:val="21"/>
      <w:lang w:val="en-US" w:eastAsia="zh-CN" w:bidi="ar-SA"/>
    </w:rPr>
  </w:style>
  <w:style w:type="character" w:styleId="944" w:customStyle="1">
    <w:name w:val="hour_am"/>
    <w:link w:val="696"/>
    <w:uiPriority w:val="0"/>
    <w:qFormat/>
  </w:style>
  <w:style w:type="character" w:styleId="945" w:customStyle="1">
    <w:name w:val="old"/>
    <w:link w:val="696"/>
    <w:uiPriority w:val="0"/>
    <w:qFormat/>
    <w:rPr>
      <w:color w:val="999999"/>
    </w:rPr>
  </w:style>
  <w:style w:type="character" w:styleId="946" w:customStyle="1">
    <w:name w:val="glyphicon"/>
    <w:link w:val="696"/>
    <w:uiPriority w:val="0"/>
    <w:qFormat/>
  </w:style>
  <w:style w:type="character" w:styleId="947" w:customStyle="1">
    <w:name w:val="Font Style29"/>
    <w:link w:val="696"/>
    <w:uiPriority w:val="0"/>
    <w:qFormat/>
    <w:rPr>
      <w:rFonts w:ascii="Arial" w:hAnsi="Arial" w:cs="Arial"/>
      <w:sz w:val="14"/>
      <w:szCs w:val="14"/>
    </w:rPr>
  </w:style>
  <w:style w:type="character" w:styleId="948" w:customStyle="1">
    <w:name w:val="标题 2 Char"/>
    <w:link w:val="696"/>
    <w:uiPriority w:val="0"/>
    <w:qFormat/>
    <w:rPr>
      <w:rFonts w:ascii="Arial" w:hAnsi="Arial" w:eastAsia="黑体"/>
      <w:b/>
      <w:sz w:val="32"/>
      <w:lang w:val="en-US" w:eastAsia="zh-CN"/>
    </w:rPr>
  </w:style>
  <w:style w:type="character" w:styleId="949" w:customStyle="1">
    <w:name w:val="Font Style30"/>
    <w:link w:val="696"/>
    <w:uiPriority w:val="0"/>
    <w:qFormat/>
    <w:rPr>
      <w:rFonts w:ascii="宋体" w:eastAsia="宋体" w:cs="宋体"/>
      <w:sz w:val="14"/>
      <w:szCs w:val="14"/>
    </w:rPr>
  </w:style>
  <w:style w:type="character" w:styleId="950" w:customStyle="1">
    <w:name w:val="hover"/>
    <w:link w:val="696"/>
    <w:uiPriority w:val="0"/>
    <w:qFormat/>
    <w:rPr>
      <w:shd w:val="clear" w:color="auto" w:fill="eeeeee"/>
    </w:rPr>
  </w:style>
  <w:style w:type="character" w:styleId="951" w:customStyle="1">
    <w:name w:val="Font Style36"/>
    <w:link w:val="696"/>
    <w:uiPriority w:val="0"/>
    <w:qFormat/>
    <w:rPr>
      <w:rFonts w:ascii="宋体" w:eastAsia="宋体" w:cs="宋体"/>
      <w:sz w:val="16"/>
      <w:szCs w:val="16"/>
    </w:rPr>
  </w:style>
  <w:style w:type="character" w:styleId="952" w:customStyle="1">
    <w:name w:val="Font Style28"/>
    <w:link w:val="696"/>
    <w:uiPriority w:val="0"/>
    <w:qFormat/>
    <w:rPr>
      <w:rFonts w:ascii="Constantia" w:hAnsi="Constantia" w:cs="Constantia"/>
      <w:sz w:val="28"/>
      <w:szCs w:val="28"/>
    </w:rPr>
  </w:style>
  <w:style w:type="paragraph" w:styleId="953" w:customStyle="1">
    <w:name w:val="文档正文"/>
    <w:basedOn w:val="696"/>
    <w:uiPriority w:val="0"/>
    <w:qFormat/>
    <w:pPr>
      <w:ind w:firstLine="567"/>
      <w:spacing w:line="480" w:lineRule="atLeast"/>
    </w:pPr>
    <w:rPr>
      <w:rFonts w:ascii="仿宋_GB2312"/>
      <w:szCs w:val="20"/>
    </w:rPr>
  </w:style>
  <w:style w:type="paragraph" w:styleId="954" w:customStyle="1">
    <w:name w:val="正文（缩进） Char1"/>
    <w:basedOn w:val="696"/>
    <w:uiPriority w:val="0"/>
    <w:qFormat/>
    <w:pPr>
      <w:ind w:firstLine="480"/>
      <w:spacing w:before="156" w:after="156" w:line="360" w:lineRule="auto"/>
    </w:pPr>
    <w:rPr>
      <w:sz w:val="24"/>
    </w:rPr>
  </w:style>
  <w:style w:type="paragraph" w:styleId="955" w:customStyle="1">
    <w:name w:val="Heading 1_0"/>
    <w:basedOn w:val="709"/>
    <w:next w:val="709"/>
    <w:uiPriority w:val="0"/>
    <w:qFormat/>
    <w:pPr>
      <w:numPr>
        <w:ilvl w:val="0"/>
        <w:numId w:val="1"/>
      </w:numPr>
      <w:jc w:val="center"/>
      <w:keepLines/>
      <w:keepNext/>
      <w:spacing w:before="340" w:after="330" w:line="578" w:lineRule="auto"/>
      <w:outlineLvl w:val="0"/>
    </w:pPr>
    <w:rPr>
      <w:rFonts w:ascii="Calibri" w:hAnsi="Calibri" w:eastAsia="Times New Roman"/>
      <w:b/>
      <w:bCs/>
      <w:sz w:val="32"/>
      <w:szCs w:val="44"/>
    </w:rPr>
  </w:style>
  <w:style w:type="paragraph" w:styleId="95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57" w:customStyle="1">
    <w:name w:val="默认段落字体 Para Char Char Char Char Char Char Char Char Char1 Char Char Char Char Char Char Char"/>
    <w:basedOn w:val="896"/>
    <w:uiPriority w:val="0"/>
    <w:qFormat/>
    <w:rPr>
      <w:rFonts w:ascii="Tahoma" w:hAnsi="Tahoma"/>
      <w:sz w:val="24"/>
    </w:rPr>
  </w:style>
  <w:style w:type="paragraph" w:styleId="958" w:customStyle="1">
    <w:name w:val="正文（无缩进）"/>
    <w:basedOn w:val="696"/>
    <w:uiPriority w:val="0"/>
    <w:qFormat/>
    <w:pPr>
      <w:spacing w:line="360" w:lineRule="auto"/>
    </w:pPr>
    <w:rPr>
      <w:rFonts w:ascii="Calibri" w:hAnsi="Calibri"/>
      <w:sz w:val="24"/>
      <w:szCs w:val="21"/>
    </w:rPr>
  </w:style>
  <w:style w:type="paragraph" w:styleId="959" w:customStyle="1">
    <w:name w:val="_Style 56"/>
    <w:basedOn w:val="896"/>
    <w:uiPriority w:val="0"/>
    <w:qFormat/>
    <w:pPr>
      <w:spacing w:line="436" w:lineRule="exact"/>
    </w:pPr>
    <w:rPr>
      <w:szCs w:val="20"/>
    </w:rPr>
  </w:style>
  <w:style w:type="paragraph" w:styleId="960" w:customStyle="1">
    <w:name w:val="标题1"/>
    <w:basedOn w:val="884"/>
    <w:next w:val="696"/>
    <w:uiPriority w:val="0"/>
    <w:qFormat/>
    <w:pPr>
      <w:numPr>
        <w:ilvl w:val="0"/>
        <w:numId w:val="2"/>
      </w:numPr>
      <w:jc w:val="left"/>
      <w:spacing w:line="578" w:lineRule="atLeast"/>
    </w:pPr>
  </w:style>
  <w:style w:type="paragraph" w:styleId="961" w:customStyle="1">
    <w:name w:val="Style10"/>
    <w:basedOn w:val="696"/>
    <w:uiPriority w:val="0"/>
    <w:qFormat/>
    <w:pPr>
      <w:jc w:val="left"/>
    </w:pPr>
    <w:rPr>
      <w:rFonts w:ascii="宋体"/>
      <w:sz w:val="24"/>
    </w:rPr>
  </w:style>
  <w:style w:type="paragraph" w:styleId="9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3" w:customStyle="1">
    <w:name w:val=" Char Char Char Char Char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64" w:customStyle="1">
    <w:name w:val=" Char Char Char1 Char Char Char Char"/>
    <w:basedOn w:val="696"/>
    <w:uiPriority w:val="0"/>
    <w:qFormat/>
    <w:pPr>
      <w:jc w:val="left"/>
      <w:spacing w:after="160" w:line="240" w:lineRule="exact"/>
      <w:widowControl/>
    </w:pPr>
    <w:rPr>
      <w:rFonts w:ascii="宋体" w:hAnsi="宋体"/>
      <w:b/>
      <w:sz w:val="28"/>
      <w:szCs w:val="28"/>
    </w:rPr>
  </w:style>
  <w:style w:type="paragraph" w:styleId="965" w:customStyle="1">
    <w:name w:val="我的样式"/>
    <w:basedOn w:val="884"/>
    <w:next w:val="696"/>
    <w:uiPriority w:val="0"/>
    <w:qFormat/>
    <w:pPr>
      <w:numPr>
        <w:ilvl w:val="0"/>
        <w:numId w:val="3"/>
      </w:numPr>
      <w:spacing w:line="360" w:lineRule="auto"/>
    </w:pPr>
    <w:rPr>
      <w:rFonts w:ascii="仿宋_GB2312" w:eastAsia="仿宋_GB2312"/>
      <w:sz w:val="32"/>
      <w:szCs w:val="30"/>
    </w:rPr>
  </w:style>
  <w:style w:type="paragraph" w:styleId="966" w:customStyle="1">
    <w:name w:val="Style9"/>
    <w:basedOn w:val="696"/>
    <w:uiPriority w:val="0"/>
    <w:qFormat/>
    <w:pPr>
      <w:jc w:val="left"/>
    </w:pPr>
    <w:rPr>
      <w:rFonts w:ascii="宋体"/>
      <w:sz w:val="24"/>
    </w:rPr>
  </w:style>
  <w:style w:type="paragraph" w:styleId="967" w:customStyle="1">
    <w:name w:val="样式1"/>
    <w:basedOn w:val="696"/>
    <w:uiPriority w:val="0"/>
    <w:qFormat/>
    <w:pPr>
      <w:numPr>
        <w:ilvl w:val="0"/>
        <w:numId w:val="2"/>
      </w:numPr>
      <w:tabs>
        <w:tab w:val="left" w:pos="1110" w:leader="none"/>
      </w:tabs>
    </w:pPr>
    <w:rPr>
      <w:rFonts w:ascii="宋体" w:hAnsi="宋体"/>
      <w:szCs w:val="21"/>
    </w:rPr>
  </w:style>
  <w:style w:type="paragraph" w:styleId="968" w:customStyle="1">
    <w:name w:val="Char Char1 Char Char Char Char Char Char"/>
    <w:basedOn w:val="696"/>
    <w:uiPriority w:val="0"/>
    <w:qFormat/>
    <w:pPr>
      <w:jc w:val="center"/>
      <w:widowControl/>
    </w:pPr>
    <w:rPr>
      <w:rFonts w:ascii="宋体" w:hAnsi="宋体"/>
      <w:b/>
      <w:sz w:val="24"/>
      <w:lang w:eastAsia="en-US"/>
    </w:rPr>
  </w:style>
  <w:style w:type="paragraph" w:styleId="969" w:customStyle="1">
    <w:name w:val="Char Char Char Char"/>
    <w:basedOn w:val="896"/>
    <w:uiPriority w:val="0"/>
    <w:qFormat/>
    <w:pPr>
      <w:spacing w:line="360" w:lineRule="auto"/>
    </w:pPr>
    <w:rPr>
      <w:rFonts w:ascii="Tahoma" w:hAnsi="Tahoma"/>
      <w:sz w:val="24"/>
    </w:rPr>
  </w:style>
  <w:style w:type="paragraph" w:styleId="970" w:customStyle="1">
    <w:name w:val="普通正文"/>
    <w:basedOn w:val="696"/>
    <w:uiPriority w:val="0"/>
    <w:qFormat/>
    <w:pPr>
      <w:ind w:firstLine="480"/>
      <w:jc w:val="left"/>
      <w:spacing w:before="120" w:after="120" w:line="360" w:lineRule="auto"/>
    </w:pPr>
    <w:rPr>
      <w:rFonts w:ascii="Arial" w:hAnsi="Arial"/>
      <w:sz w:val="24"/>
    </w:rPr>
  </w:style>
  <w:style w:type="paragraph" w:styleId="971" w:customStyle="1">
    <w:name w:val=" Char"/>
    <w:basedOn w:val="696"/>
    <w:uiPriority w:val="0"/>
    <w:qFormat/>
    <w:pPr>
      <w:ind w:left="420" w:hanging="420"/>
      <w:jc w:val="left"/>
      <w:tabs>
        <w:tab w:val="left" w:pos="420" w:leader="none"/>
      </w:tabs>
    </w:pPr>
    <w:rPr>
      <w:szCs w:val="20"/>
    </w:rPr>
  </w:style>
  <w:style w:type="paragraph" w:styleId="972" w:customStyle="1">
    <w:name w:val="要点标题"/>
    <w:basedOn w:val="696"/>
    <w:uiPriority w:val="0"/>
    <w:qFormat/>
    <w:pPr>
      <w:numPr>
        <w:ilvl w:val="0"/>
        <w:numId w:val="4"/>
      </w:numPr>
      <w:jc w:val="left"/>
    </w:pPr>
    <w:rPr>
      <w:rFonts w:ascii="宋体" w:hAnsi="宋体"/>
      <w:b/>
      <w:sz w:val="24"/>
    </w:rPr>
  </w:style>
  <w:style w:type="paragraph" w:styleId="973" w:customStyle="1">
    <w:name w:val="Style11"/>
    <w:basedOn w:val="696"/>
    <w:uiPriority w:val="0"/>
    <w:qFormat/>
    <w:pPr>
      <w:jc w:val="left"/>
      <w:spacing w:line="446" w:lineRule="exact"/>
    </w:pPr>
    <w:rPr>
      <w:rFonts w:ascii="宋体"/>
      <w:sz w:val="24"/>
    </w:rPr>
  </w:style>
  <w:style w:type="paragraph" w:styleId="974" w:customStyle="1">
    <w:name w:val="Char1"/>
    <w:basedOn w:val="696"/>
    <w:uiPriority w:val="0"/>
    <w:qFormat/>
    <w:pPr>
      <w:ind w:left="840" w:hanging="420"/>
      <w:tabs>
        <w:tab w:val="left" w:pos="840" w:leader="none"/>
      </w:tabs>
    </w:pPr>
    <w:rPr>
      <w:sz w:val="24"/>
    </w:rPr>
  </w:style>
  <w:style w:type="paragraph" w:styleId="975" w:customStyle="1">
    <w:name w:val="Char"/>
    <w:basedOn w:val="696"/>
    <w:uiPriority w:val="0"/>
    <w:qFormat/>
    <w:pPr>
      <w:tabs>
        <w:tab w:val="left" w:pos="360" w:leader="none"/>
      </w:tabs>
    </w:pPr>
    <w:rPr>
      <w:sz w:val="24"/>
    </w:rPr>
  </w:style>
  <w:style w:type="paragraph" w:styleId="976" w:customStyle="1">
    <w:name w:val="Style12"/>
    <w:basedOn w:val="696"/>
    <w:uiPriority w:val="0"/>
    <w:qFormat/>
    <w:pPr>
      <w:jc w:val="left"/>
    </w:pPr>
    <w:rPr>
      <w:rFonts w:ascii="宋体"/>
      <w:sz w:val="24"/>
    </w:rPr>
  </w:style>
  <w:style w:type="paragraph" w:styleId="97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8" w:customStyle="1">
    <w:name w:val="首行缩进"/>
    <w:basedOn w:val="696"/>
    <w:uiPriority w:val="0"/>
    <w:qFormat/>
    <w:pPr>
      <w:ind w:firstLine="420"/>
      <w:spacing w:line="360" w:lineRule="auto"/>
    </w:pPr>
    <w:rPr>
      <w:sz w:val="20"/>
    </w:rPr>
  </w:style>
  <w:style w:type="paragraph" w:styleId="979" w:customStyle="1">
    <w:name w:val="Heading 2_0"/>
    <w:basedOn w:val="709"/>
    <w:next w:val="709"/>
    <w:uiPriority w:val="0"/>
    <w:qFormat/>
    <w:pPr>
      <w:keepLines/>
      <w:keepNext/>
      <w:spacing w:before="260" w:after="260" w:line="415" w:lineRule="auto"/>
      <w:outlineLvl w:val="1"/>
    </w:pPr>
    <w:rPr>
      <w:rFonts w:ascii="Arial" w:hAnsi="Arial" w:eastAsia="黑体" w:cs="Arial"/>
      <w:b/>
      <w:bCs/>
      <w:sz w:val="32"/>
      <w:szCs w:val="32"/>
    </w:rPr>
  </w:style>
  <w:style w:type="paragraph" w:styleId="980">
    <w:name w:val="List Paragraph"/>
    <w:basedOn w:val="696"/>
    <w:uiPriority w:val="34"/>
    <w:qFormat/>
    <w:pPr>
      <w:ind w:firstLine="420"/>
    </w:pPr>
    <w:rPr>
      <w:rFonts w:ascii="Calibri" w:hAnsi="Calibri" w:eastAsia="宋体" w:cs="宋体"/>
      <w:szCs w:val="22"/>
      <w:lang w:val="en-US" w:eastAsia="zh-CN" w:bidi="ar-SA"/>
    </w:rPr>
  </w:style>
  <w:style w:type="paragraph" w:styleId="981" w:customStyle="1">
    <w:name w:val="正文_1_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982" w:customStyle="1">
    <w:name w:val="Table Text"/>
    <w:basedOn w:val="696"/>
    <w:uiPriority w:val="0"/>
    <w:semiHidden/>
    <w:qFormat/>
    <w:rPr>
      <w:rFonts w:ascii="仿宋" w:hAnsi="仿宋" w:eastAsia="仿宋" w:cs="仿宋"/>
      <w:sz w:val="28"/>
      <w:szCs w:val="28"/>
      <w:lang w:val="en-US" w:eastAsia="en-US" w:bidi="ar-SA"/>
    </w:rPr>
  </w:style>
  <w:style w:type="paragraph" w:styleId="983" w:customStyle="1">
    <w:name w:val="Other|1"/>
    <w:basedOn w:val="696"/>
    <w:uiPriority w:val="0"/>
    <w:qFormat/>
    <w:pPr>
      <w:ind w:firstLine="400"/>
      <w:spacing w:line="439" w:lineRule="auto"/>
    </w:pPr>
    <w:rPr>
      <w:rFonts w:ascii="宋体" w:hAnsi="宋体" w:cs="宋体"/>
      <w:sz w:val="22"/>
      <w:szCs w:val="22"/>
      <w:lang w:val="zh-TW" w:eastAsia="zh-TW" w:bidi="zh-TW"/>
    </w:rPr>
  </w:style>
  <w:style w:type="table" w:styleId="984" w:customStyle="1">
    <w:name w:val="Table Normal"/>
    <w:uiPriority w:val="0"/>
    <w:unhideWhenUsed/>
    <w:qFormat/>
    <w:tblPr/>
  </w:style>
  <w:style w:type="paragraph" w:styleId="985" w:customStyle="1">
    <w:name w:val="正文1"/>
    <w:next w:val="69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6" w:customStyle="1">
    <w:name w:val="正文缩进1"/>
    <w:basedOn w:val="696"/>
    <w:uiPriority w:val="0"/>
    <w:qFormat/>
    <w:pPr>
      <w:ind w:firstLine="420"/>
    </w:pPr>
    <w:rPr>
      <w:szCs w:val="20"/>
    </w:rPr>
  </w:style>
  <w:style w:type="paragraph" w:styleId="987" w:customStyle="1">
    <w:name w:val="页脚1"/>
    <w:basedOn w:val="696"/>
    <w:uiPriority w:val="0"/>
    <w:qFormat/>
    <w:pPr>
      <w:jc w:val="left"/>
      <w:tabs>
        <w:tab w:val="center" w:pos="4153" w:leader="none"/>
        <w:tab w:val="right" w:pos="8306" w:leader="none"/>
      </w:tabs>
    </w:pPr>
    <w:rPr>
      <w:sz w:val="18"/>
      <w:szCs w:val="18"/>
    </w:rPr>
  </w:style>
  <w:style w:type="paragraph" w:styleId="988" w:customStyle="1">
    <w:name w:val="纯文本1"/>
    <w:basedOn w:val="696"/>
    <w:uiPriority w:val="0"/>
    <w:qFormat/>
    <w:rPr>
      <w:rFonts w:ascii="宋体" w:hAnsi="Courier New"/>
      <w:szCs w:val="20"/>
    </w:rPr>
  </w:style>
  <w:style w:type="character" w:styleId="989" w:customStyle="1">
    <w:name w:val="正文首行缩进 Char"/>
    <w:link w:val="924"/>
    <w:uiPriority w:val="99"/>
    <w:qFormat/>
  </w:style>
  <w:style w:type="paragraph" w:styleId="990" w:customStyle="1">
    <w:name w:val="表格文字"/>
    <w:basedOn w:val="696"/>
    <w:uiPriority w:val="0"/>
    <w:qFormat/>
    <w:pPr>
      <w:spacing w:before="25" w:after="25" w:line="300" w:lineRule="auto"/>
    </w:pPr>
    <w:rPr>
      <w:rFonts w:ascii="宋体" w:hAnsi="宋体" w:cs="宋体"/>
      <w:spacing w:val="10"/>
      <w:sz w:val="24"/>
    </w:rPr>
  </w:style>
  <w:style w:type="paragraph" w:styleId="991" w:customStyle="1">
    <w:name w:val="段"/>
    <w:next w:val="696"/>
    <w:uiPriority w:val="0"/>
    <w:qFormat/>
    <w:pPr>
      <w:ind w:firstLine="200"/>
      <w:jc w:val="both"/>
    </w:pPr>
    <w:rPr>
      <w:rFonts w:hint="default" w:ascii="宋体" w:hAnsi="Calibri" w:eastAsia="宋体" w:cs="Times New Roman"/>
      <w:sz w:val="21"/>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956950cc-a1cb-43ea-be0e-ec80a2d87ba4</errorID>
      <errorWord>:</errorWord>
      <group>L1_Format</group>
      <groupName>格式问题</groupName>
      <ability>L2_HalfPunc_CN</ability>
      <abilityName>全半角问题</abilityName>
      <candidateList>
        <item>：</item>
      </candidateList>
      <explain>文本全半角错误。</explain>
      <paraID>3FDA1EB3</paraID>
      <start>4</start>
      <end>5</end>
      <status>modified</status>
      <modifiedWord>：</modifiedWord>
      <trackRevisions>false</trackRevisions>
    </reviewItem>
    <reviewItem>
      <errorID>6ee4e9f3-e410-4fdb-82d9-e4429d2a47e8</errorID>
      <errorWord>:</errorWord>
      <group>L1_Format</group>
      <groupName>格式问题</groupName>
      <ability>L2_HalfPunc_CN</ability>
      <abilityName>全半角问题</abilityName>
      <candidateList>
        <item>：</item>
      </candidateList>
      <explain>文本全半角错误。</explain>
      <paraID> DB8ECD6</paraID>
      <start>4</start>
      <end>5</end>
      <status>modified</status>
      <modifiedWord>：</modifiedWord>
      <trackRevisions>false</trackRevisions>
    </reviewItem>
    <reviewItem>
      <errorID>4f7b592a-ccf0-409e-ba83-b1296cbbb57c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2B320B12</paraID>
      <start>0</start>
      <end>4</end>
      <status>modified</status>
      <modifiedWord>二〇二六</modifiedWord>
      <trackRevisions>false</trackRevisions>
    </reviewItem>
    <reviewItem>
      <errorID>f7a56188-f524-4735-8db1-211fbbbbeb53</errorID>
      <errorWord>:</errorWord>
      <group>L1_Format</group>
      <groupName>格式问题</groupName>
      <ability>L2_HalfPunc_CN</ability>
      <abilityName>全半角问题</abilityName>
      <candidateList>
        <item>：</item>
      </candidateList>
      <explain>文本全半角错误。</explain>
      <paraID>55FEB92F</paraID>
      <start>7</start>
      <end>8</end>
      <status>modified</status>
      <modifiedWord>：</modifiedWord>
      <trackRevisions>false</trackRevisions>
    </reviewItem>
    <reviewItem>
      <errorID>c210dd9f-e08b-453e-804c-96ed5bad98df</errorID>
      <errorWord>:</errorWord>
      <group>L1_Format</group>
      <groupName>格式问题</groupName>
      <ability>L2_HalfPunc_CN</ability>
      <abilityName>全半角问题</abilityName>
      <candidateList>
        <item>：</item>
      </candidateList>
      <explain>文本全半角错误。</explain>
      <paraID>657DD261</paraID>
      <start>7</start>
      <end>8</end>
      <status>modified</status>
      <modifiedWord>：</modifiedWord>
      <trackRevisions>false</trackRevisions>
    </reviewItem>
    <reviewItem>
      <errorID>5e6efe5a-730c-4b0b-b273-d501f970f5ff</errorID>
      <errorWord>:</errorWord>
      <group>L1_Format</group>
      <groupName>格式问题</groupName>
      <ability>L2_HalfPunc_CN</ability>
      <abilityName>全半角问题</abilityName>
      <candidateList>
        <item>：</item>
      </candidateList>
      <explain>文本全半角错误。</explain>
      <paraID>236A508D</paraID>
      <start>7</start>
      <end>8</end>
      <status>modified</status>
      <modifiedWord>：</modifiedWord>
      <trackRevisions>false</trackRevisions>
    </reviewItem>
    <reviewItem>
      <errorID>e3a0ac85-4b3f-45ed-ab84-1609a7ebe891</errorID>
      <errorWord>:</errorWord>
      <group>L1_Format</group>
      <groupName>格式问题</groupName>
      <ability>L2_HalfPunc_CN</ability>
      <abilityName>全半角问题</abilityName>
      <candidateList>
        <item>：</item>
      </candidateList>
      <explain>文本全半角错误。</explain>
      <paraID> B9F5C67</paraID>
      <start>7</start>
      <end>8</end>
      <status>modified</status>
      <modifiedWord>：</modifiedWord>
      <trackRevisions>false</trackRevisions>
    </reviewItem>
    <reviewItem>
      <errorID>5765c91c-bf69-4011-8b0f-ce32d4575123</errorID>
      <errorWord>:</errorWord>
      <group>L1_Format</group>
      <groupName>格式问题</groupName>
      <ability>L2_HalfPunc_CN</ability>
      <abilityName>全半角问题</abilityName>
      <candidateList>
        <item>：</item>
      </candidateList>
      <explain>文本全半角错误。</explain>
      <paraID>7A73A8A7</paraID>
      <start>7</start>
      <end>8</end>
      <status>modified</status>
      <modifiedWord>：</modifiedWord>
      <trackRevisions>false</trackRevisions>
    </reviewItem>
    <reviewItem>
      <errorID>cb4de267-325f-408e-a612-b703b4b3adaf</errorID>
      <errorWord>:</errorWord>
      <group>L1_Format</group>
      <groupName>格式问题</groupName>
      <ability>L2_HalfPunc_CN</ability>
      <abilityName>全半角问题</abilityName>
      <candidateList>
        <item>：</item>
      </candidateList>
      <explain>文本全半角错误。</explain>
      <paraID> 61C8A31</paraID>
      <start>9</start>
      <end>10</end>
      <status>modified</status>
      <modifiedWord>：</modifiedWord>
      <trackRevisions>false</trackRevisions>
    </reviewItem>
    <reviewItem>
      <errorID>1fb34a31-a1f8-4a16-96ca-c00719584a34</errorID>
      <errorWord>。。</errorWord>
      <group>L1_Punc</group>
      <groupName>标点问题</groupName>
      <ability>L2_Punc_CN</ability>
      <abilityName>标点符号问题</abilityName>
      <candidateList>
        <item>。</item>
      </candidateList>
      <explain/>
      <paraID> 61C8A31</paraID>
      <start>59</start>
      <end>60</end>
      <status>modified</status>
      <modifiedWord>。</modifiedWord>
      <trackRevisions>false</trackRevisions>
    </reviewItem>
    <reviewItem>
      <errorID>df592bfd-3d43-4c4e-8c99-a82c147c48f6</errorID>
      <errorWord>:</errorWord>
      <group>L1_Format</group>
      <groupName>格式问题</groupName>
      <ability>L2_HalfPunc_CN</ability>
      <abilityName>全半角问题</abilityName>
      <candidateList>
        <item>：</item>
      </candidateList>
      <explain>文本全半角错误。</explain>
      <paraID>5BE4DEFF</paraID>
      <start>10</start>
      <end>11</end>
      <status>modified</status>
      <modifiedWord>：</modifiedWord>
      <trackRevisions>false</trackRevisions>
    </reviewItem>
    <reviewItem>
      <errorID>0cb410e6-e8e5-4e1b-93da-d465b0feb697</errorID>
      <errorWord>:</errorWord>
      <group>L1_Format</group>
      <groupName>格式问题</groupName>
      <ability>L2_HalfPunc_CN</ability>
      <abilityName>全半角问题</abilityName>
      <candidateList>
        <item>：</item>
      </candidateList>
      <explain>文本全半角错误。</explain>
      <paraID>4AC9B70F</paraID>
      <start>19</start>
      <end>20</end>
      <status>modified</status>
      <modifiedWord>：</modifiedWord>
      <trackRevisions>false</trackRevisions>
    </reviewItem>
    <reviewItem>
      <errorID>b2fa87c3-b204-4d18-b3bf-2110c4359700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7868650B</paraID>
      <start>0</start>
      <end>2</end>
      <status>modified</status>
      <modifiedWord>1.</modifiedWord>
      <trackRevisions>false</trackRevisions>
    </reviewItem>
    <reviewItem>
      <errorID>093d06b9-8e55-4d14-859d-d37e052f35c1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3334D78</paraID>
      <start>0</start>
      <end>2</end>
      <status>modified</status>
      <modifiedWord>2.</modifiedWord>
      <trackRevisions>false</trackRevisions>
    </reviewItem>
    <reviewItem>
      <errorID>d6e265a6-3751-4fe9-a8eb-4f02c85ebd20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3B767FD7</paraID>
      <start>0</start>
      <end>2</end>
      <status>modified</status>
      <modifiedWord>3.</modifiedWord>
      <trackRevisions>false</trackRevisions>
    </reviewItem>
    <reviewItem>
      <errorID>0fe85ac2-20cb-4f1e-8463-f84442485138</errorID>
      <errorWord>:</errorWord>
      <group>L1_Format</group>
      <groupName>格式问题</groupName>
      <ability>L2_HalfPunc_CN</ability>
      <abilityName>全半角问题</abilityName>
      <candidateList>
        <item>：</item>
      </candidateList>
      <explain>文本全半角错误。</explain>
      <paraID>5F7D1ED1</paraID>
      <start>1</start>
      <end>2</end>
      <status>modified</status>
      <modifiedWord>：</modifiedWord>
      <trackRevisions>false</trackRevisions>
    </reviewItem>
    <reviewItem>
      <errorID>3a7d8522-0eb0-4443-90a7-5e0dc82ae202</errorID>
      <errorWord>:</errorWord>
      <group>L1_Format</group>
      <groupName>格式问题</groupName>
      <ability>L2_HalfPunc_CN</ability>
      <abilityName>全半角问题</abilityName>
      <candidateList>
        <item>：</item>
      </candidateList>
      <explain>文本全半角错误。</explain>
      <paraID>2287EE8C</paraID>
      <start>10</start>
      <end>11</end>
      <status>modified</status>
      <modifiedWord>：</modifiedWord>
      <trackRevisions>false</trackRevisions>
    </reviewItem>
    <reviewItem>
      <errorID>aa5a8bd8-fe3c-49f0-b7db-e6b78d0a9ebd</errorID>
      <errorWord>:</errorWord>
      <group>L1_Format</group>
      <groupName>格式问题</groupName>
      <ability>L2_HalfPunc_CN</ability>
      <abilityName>全半角问题</abilityName>
      <candidateList>
        <item>：</item>
      </candidateList>
      <explain>文本全半角错误。</explain>
      <paraID> B7F04A0</paraID>
      <start>21</start>
      <end>22</end>
      <status>modified</status>
      <modifiedWord>：</modifiedWord>
      <trackRevisions>false</trackRevisions>
    </reviewItem>
    <reviewItem>
      <errorID>9a64417e-53ec-4838-8555-dc55b7ee95c4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2BBBE951</paraID>
      <start>0</start>
      <end>2</end>
      <status>modified</status>
      <modifiedWord>1.</modifiedWord>
      <trackRevisions>false</trackRevisions>
    </reviewItem>
    <reviewItem>
      <errorID>e5e24cbc-9c82-43b3-8235-08204f10bedb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A1ED4B7</paraID>
      <start>0</start>
      <end>2</end>
      <status>modified</status>
      <modifiedWord>2.</modifiedWord>
      <trackRevisions>false</trackRevisions>
    </reviewItem>
    <reviewItem>
      <errorID>aa8907ed-cf58-432c-9346-14948f386d4b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4CEE1BDC</paraID>
      <start>0</start>
      <end>2</end>
      <status>modified</status>
      <modifiedWord>3.</modifiedWord>
      <trackRevisions>false</trackRevisions>
    </reviewItem>
    <reviewItem>
      <errorID>8d5511f2-40a0-4976-aa79-66db553c14db</errorID>
      <errorWord>:</errorWord>
      <group>L1_Format</group>
      <groupName>格式问题</groupName>
      <ability>L2_HalfPunc_CN</ability>
      <abilityName>全半角问题</abilityName>
      <candidateList>
        <item>：</item>
      </candidateList>
      <explain>文本全半角错误。</explain>
      <paraID>162A3C03</paraID>
      <start>5</start>
      <end>6</end>
      <status>modified</status>
      <modifiedWord>：</modifiedWord>
      <trackRevisions>false</trackRevisions>
    </reviewItem>
    <reviewItem>
      <errorID>0787ad4a-a0cc-4051-91e3-c18e3b6f2687</errorID>
      <errorWord>:</errorWord>
      <group>L1_Format</group>
      <groupName>格式问题</groupName>
      <ability>L2_HalfPunc_CN</ability>
      <abilityName>全半角问题</abilityName>
      <candidateList>
        <item>：</item>
      </candidateList>
      <explain>文本全半角错误。</explain>
      <paraID>16F8BF47</paraID>
      <start>18</start>
      <end>19</end>
      <status>modified</status>
      <modifiedWord>：</modifiedWord>
      <trackRevisions>false</trackRevisions>
    </reviewItem>
    <reviewItem>
      <errorID>099da074-81b7-44c0-afd3-cef8770c88b8</errorID>
      <errorWord>:</errorWord>
      <group>L1_Format</group>
      <groupName>格式问题</groupName>
      <ability>L2_HalfPunc_CN</ability>
      <abilityName>全半角问题</abilityName>
      <candidateList>
        <item>：</item>
      </candidateList>
      <explain>文本全半角错误。</explain>
      <paraID>5F0D1319</paraID>
      <start>13</start>
      <end>14</end>
      <status>modified</status>
      <modifiedWord>：</modifiedWord>
      <trackRevisions>false</trackRevisions>
    </reviewItem>
    <reviewItem>
      <errorID>7c1a7106-bfad-491e-a5fc-aa54bdb0a485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5E3C9FBA</paraID>
      <start>0</start>
      <end>2</end>
      <status>modified</status>
      <modifiedWord>1.</modifiedWord>
      <trackRevisions>false</trackRevisions>
    </reviewItem>
    <reviewItem>
      <errorID>17240d6f-e5bf-4844-b9de-0293b8a34cbf</errorID>
      <errorWord>:</errorWord>
      <group>L1_Format</group>
      <groupName>格式问题</groupName>
      <ability>L2_HalfPunc_CN</ability>
      <abilityName>全半角问题</abilityName>
      <candidateList>
        <item>：</item>
      </candidateList>
      <explain>文本全半角错误。</explain>
      <paraID>6DFB2A41</paraID>
      <start>2</start>
      <end>3</end>
      <status>modified</status>
      <modifiedWord>：</modifiedWord>
      <trackRevisions>false</trackRevisions>
    </reviewItem>
    <reviewItem>
      <errorID>fb19da58-ec20-4034-88b3-7553083c6776</errorID>
      <errorWord>:</errorWord>
      <group>L1_Format</group>
      <groupName>格式问题</groupName>
      <ability>L2_HalfPunc_CN</ability>
      <abilityName>全半角问题</abilityName>
      <candidateList>
        <item>：</item>
      </candidateList>
      <explain>文本全半角错误。</explain>
      <paraID>210B5E6C</paraID>
      <start>4</start>
      <end>5</end>
      <status>modified</status>
      <modifiedWord>：</modifiedWord>
      <trackRevisions>false</trackRevisions>
    </reviewItem>
    <reviewItem>
      <errorID>fac78516-6f48-4709-b634-2af2473e4f2a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2EFB702</paraID>
      <start>0</start>
      <end>2</end>
      <status>modified</status>
      <modifiedWord>2.</modifiedWord>
      <trackRevisions>false</trackRevisions>
    </reviewItem>
    <reviewItem>
      <errorID>286ec0e1-7100-4565-ab2e-821d2f2b001b</errorID>
      <errorWord>:</errorWord>
      <group>L1_Format</group>
      <groupName>格式问题</groupName>
      <ability>L2_HalfPunc_CN</ability>
      <abilityName>全半角问题</abilityName>
      <candidateList>
        <item>：</item>
      </candidateList>
      <explain>文本全半角错误。</explain>
      <paraID>5CB1E947</paraID>
      <start>2</start>
      <end>3</end>
      <status>modified</status>
      <modifiedWord>：</modifiedWord>
      <trackRevisions>false</trackRevisions>
    </reviewItem>
    <reviewItem>
      <errorID>860df25f-0ee4-46d1-849e-10444a52578d</errorID>
      <errorWord>:</errorWord>
      <group>L1_Format</group>
      <groupName>格式问题</groupName>
      <ability>L2_HalfPunc_CN</ability>
      <abilityName>全半角问题</abilityName>
      <candidateList>
        <item>：</item>
      </candidateList>
      <explain>文本全半角错误。</explain>
      <paraID>16DD7551</paraID>
      <start>2</start>
      <end>3</end>
      <status>modified</status>
      <modifiedWord>：</modifiedWord>
      <trackRevisions>false</trackRevisions>
    </reviewItem>
    <reviewItem>
      <errorID>3e364534-876a-46ed-967e-5a52b1945138</errorID>
      <errorWord>:</errorWord>
      <group>L1_Format</group>
      <groupName>格式问题</groupName>
      <ability>L2_HalfPunc_CN</ability>
      <abilityName>全半角问题</abilityName>
      <candidateList>
        <item>：</item>
      </candidateList>
      <explain>文本全半角错误。</explain>
      <paraID>233EB147</paraID>
      <start>4</start>
      <end>5</end>
      <status>modified</status>
      <modifiedWord>：</modifiedWord>
      <trackRevisions>false</trackRevisions>
    </reviewItem>
    <reviewItem>
      <errorID>3d68d181-eb6d-436c-b8da-ac96e697b77b</errorID>
      <errorWord>（</errorWord>
      <group>L1_Punc</group>
      <groupName>标点问题</groupName>
      <ability>L2_Punc_CN</ability>
      <abilityName>标点符号问题</abilityName>
      <candidateList/>
      <explain>同一形式括号套用。</explain>
      <paraID>4934E8B8</paraID>
      <start>71</start>
      <end>72</end>
      <status>ignored</status>
      <modifiedWord/>
      <trackRevisions>false</trackRevisions>
    </reviewItem>
    <reviewItem>
      <errorID>63a5f2ce-af8e-4472-aecc-5ae4aa581ada</errorID>
      <errorWord>）</errorWord>
      <group>L1_Punc</group>
      <groupName>标点问题</groupName>
      <ability>L2_Punc_CN</ability>
      <abilityName>标点符号问题</abilityName>
      <candidateList/>
      <explain>同一形式括号套用。</explain>
      <paraID>4934E8B8</paraID>
      <start>82</start>
      <end>83</end>
      <status>ignored</status>
      <modifiedWord/>
      <trackRevisions>false</trackRevisions>
    </reviewItem>
    <reviewItem>
      <errorID>9e0c83fb-c4ae-44ac-a09d-aa38a86b2a22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17</start>
      <end>19</end>
      <status>modified</status>
      <modifiedWord>》《</modifiedWord>
      <trackRevisions>false</trackRevisions>
    </reviewItem>
    <reviewItem>
      <errorID>a118f8ba-399b-48b9-a86d-acbf4c6a0e61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41821DCF</paraID>
      <start>35</start>
      <end>37</end>
      <status>modified</status>
      <modifiedWord>》《</modifiedWord>
      <trackRevisions>false</trackRevisions>
    </reviewItem>
    <reviewItem>
      <errorID>0bbfe07b-1ee3-4706-9716-acc9477f6e5a</errorID>
      <errorWord>〔2022〕002号</errorWord>
      <group>L1_Knowledge</group>
      <groupName>知识性问题</groupName>
      <ability>L2_Knowledge</ability>
      <abilityName>其他知识</abilityName>
      <candidateList>
        <item>〔2022〕2号</item>
      </candidateList>
      <explain>发文字号格式错误。</explain>
      <paraID>64202C7F</paraID>
      <start>111</start>
      <end>119</end>
      <status>modified</status>
      <modifiedWord>〔2022〕2号</modifiedWord>
      <trackRevisions>false</trackRevisions>
    </reviewItem>
    <reviewItem>
      <errorID>104ae87a-bab9-49c0-9726-66bc7ec7b834</errorID>
      <errorWord>:</errorWord>
      <group>L1_Format</group>
      <groupName>格式问题</groupName>
      <ability>L2_HalfPunc_CN</ability>
      <abilityName>全半角问题</abilityName>
      <candidateList>
        <item>：</item>
      </candidateList>
      <explain>文本全半角错误。</explain>
      <paraID> D1A13E5</paraID>
      <start>13</start>
      <end>14</end>
      <status>modified</status>
      <modifiedWord>：</modifiedWord>
      <trackRevisions>false</trackRevisions>
    </reviewItem>
    <reviewItem>
      <errorID>eadff903-0a9a-4365-9d4b-7f067b4f1ccd</errorID>
      <errorWord>收理</errorWord>
      <group>L1_Word</group>
      <groupName>字词问题</groupName>
      <ability>L2_Typo</ability>
      <abilityName>字词错误</abilityName>
      <candidateList>
        <item>受理</item>
      </candidateList>
      <explain/>
      <paraID>44815D0D</paraID>
      <start>254</start>
      <end>256</end>
      <status>modified</status>
      <modifiedWord>受理</modifiedWord>
      <trackRevisions>false</trackRevisions>
    </reviewItem>
    <reviewItem>
      <errorID>cb6f32a1-01b6-4158-bb72-459b5ddf88a9</errorID>
      <errorWord>，，</errorWord>
      <group>L1_Punc</group>
      <groupName>标点问题</groupName>
      <ability>L2_Punc_CN</ability>
      <abilityName>标点符号问题</abilityName>
      <candidateList>
        <item>，</item>
      </candidateList>
      <explain/>
      <paraID>2F0613C7</paraID>
      <start>81</start>
      <end>82</end>
      <status>modified</status>
      <modifiedWord>，</modifiedWord>
      <trackRevisions>false</trackRevisions>
    </reviewItem>
    <reviewItem>
      <errorID>2d118158-421b-4cfa-9cd5-9c0b305f1b0d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5BB1EB9C</paraID>
      <start>13</start>
      <end>15</end>
      <status>modified</status>
      <modifiedWord>涉及</modifiedWord>
      <trackRevisions>false</trackRevisions>
    </reviewItem>
    <reviewItem>
      <errorID>c047f2cd-3af3-41f6-8a44-d5fdf19217a4</errorID>
      <errorWord>侯选人</errorWord>
      <group>L1_Word</group>
      <groupName>字词问题</groupName>
      <ability>L2_Typo</ability>
      <abilityName>字词错误</abilityName>
      <candidateList>
        <item>候选人</item>
      </candidateList>
      <explain/>
      <paraID>694D6A97</paraID>
      <start>29</start>
      <end>32</end>
      <status>modified</status>
      <modifiedWord>候选人</modifiedWord>
      <trackRevisions>false</trackRevisions>
    </reviewItem>
    <reviewItem>
      <errorID>7bbc5169-d664-4033-8190-c36d01edc481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1CAFF13E</paraID>
      <start>0</start>
      <end>3</end>
      <status>modified</status>
      <modifiedWord>22.</modifiedWord>
      <trackRevisions>false</trackRevisions>
    </reviewItem>
    <reviewItem>
      <errorID>c705c4ac-4bee-4aff-83ed-61275364b156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5AABD662</paraID>
      <start>0</start>
      <end>3</end>
      <status>modified</status>
      <modifiedWord>23.</modifiedWord>
      <trackRevisions>false</trackRevisions>
    </reviewItem>
    <reviewItem>
      <errorID>8237fc1f-d830-4324-acaa-7b6f93e1819f</errorID>
      <errorWord>做出</errorWord>
      <group>L1_Word</group>
      <groupName>字词问题</groupName>
      <ability>L2_Typo</ability>
      <abilityName>字词错误</abilityName>
      <candidateList>
        <item>作出</item>
      </candidateList>
      <explain/>
      <paraID>104EFD81</paraID>
      <start>29</start>
      <end>31</end>
      <status>modified</status>
      <modifiedWord>作出</modifiedWord>
      <trackRevisions>false</trackRevisions>
    </reviewItem>
    <reviewItem>
      <errorID>94e769e3-2082-49c6-8634-a5427234b3d7</errorID>
      <errorWord>,</errorWord>
      <group>L1_Format</group>
      <groupName>格式问题</groupName>
      <ability>L2_HalfPunc_CN</ability>
      <abilityName>全半角问题</abilityName>
      <candidateList>
        <item>，</item>
      </candidateList>
      <explain>文本全半角错误。</explain>
      <paraID>307221B4</paraID>
      <start>74</start>
      <end>75</end>
      <status>modified</status>
      <modifiedWord>，</modifiedWord>
      <trackRevisions>false</trackRevisions>
    </reviewItem>
    <reviewItem>
      <errorID>51e6907c-dd73-43e0-bb47-4af6db5e0ef3</errorID>
      <errorWord>,</errorWord>
      <group>L1_Format</group>
      <groupName>格式问题</groupName>
      <ability>L2_HalfPunc_CN</ability>
      <abilityName>全半角问题</abilityName>
      <candidateList>
        <item>，</item>
      </candidateList>
      <explain>文本全半角错误。</explain>
      <paraID>7D91E5D5</paraID>
      <start>54</start>
      <end>55</end>
      <status>modified</status>
      <modifiedWord>，</modifiedWord>
      <trackRevisions>false</trackRevisions>
    </reviewItem>
    <reviewItem>
      <errorID>ebca15ea-c70a-4df1-89b1-d7cfabbbf9b2</errorID>
      <errorWord>保持通讯畅通</errorWord>
      <group>L1_Word</group>
      <groupName>字词问题</groupName>
      <ability>L2_Typo</ability>
      <abilityName>字词错误</abilityName>
      <candidateList>
        <item>保持通信畅通</item>
      </candidateList>
      <explain/>
      <paraID>790773C6</paraID>
      <start>17</start>
      <end>23</end>
      <status>modified</status>
      <modifiedWord>保持通信畅通</modifiedWord>
      <trackRevisions>false</trackRevisions>
    </reviewItem>
    <reviewItem>
      <errorID>5332d390-d909-487d-8e6b-7d848ca21a9c</errorID>
      <errorWord>（</errorWord>
      <group>L1_Punc</group>
      <groupName>标点问题</groupName>
      <ability>L2_Punc_CN</ability>
      <abilityName>标点符号问题</abilityName>
      <candidateList/>
      <explain>同一形式括号套用。</explain>
      <paraID>6B701DE9</paraID>
      <start>47</start>
      <end>48</end>
      <status>ignored</status>
      <modifiedWord/>
      <trackRevisions>false</trackRevisions>
    </reviewItem>
    <reviewItem>
      <errorID>c0252259-bb1c-4389-a34f-ed16797ea622</errorID>
      <errorWord>）</errorWord>
      <group>L1_Punc</group>
      <groupName>标点问题</groupName>
      <ability>L2_Punc_CN</ability>
      <abilityName>标点符号问题</abilityName>
      <candidateList/>
      <explain>同一形式括号套用。</explain>
      <paraID>6B701DE9</paraID>
      <start>51</start>
      <end>52</end>
      <status>ignored</status>
      <modifiedWord/>
      <trackRevisions>false</trackRevisions>
    </reviewItem>
    <reviewItem>
      <errorID>7b34b508-e280-43ba-a48b-cbdaf08af576</errorID>
      <errorWord>法律、法规</errorWord>
      <group>L1_Word</group>
      <groupName>字词问题</groupName>
      <ability>L2_Typo</ability>
      <abilityName>字词错误</abilityName>
      <candidateList>
        <item>法律法规</item>
      </candidateList>
      <explain/>
      <paraID> DCCC63E</paraID>
      <start>9</start>
      <end>13</end>
      <status>modified</status>
      <modifiedWord>法律法规</modifiedWord>
      <trackRevisions>false</trackRevisions>
    </reviewItem>
    <reviewItem>
      <errorID>fdca6fd7-43f4-4b13-94b2-75cd913b00aa</errorID>
      <errorWord>属</errorWord>
      <group>L1_Word</group>
      <groupName>字词问题</groupName>
      <ability>L2_Typo</ability>
      <abilityName>字词错误</abilityName>
      <candidateList>
        <item>属于</item>
      </candidateList>
      <explain/>
      <paraID> DCCC63E</paraID>
      <start>22</start>
      <end>24</end>
      <status>modified</status>
      <modifiedWord>属于</modifiedWord>
      <trackRevisions>false</trackRevisions>
    </reviewItem>
    <reviewItem>
      <errorID>063f5b3c-4023-495d-8aa0-a58928b0a99c</errorID>
      <errorWord>系统系统故障</errorWord>
      <group>L1_Word</group>
      <groupName>字词问题</groupName>
      <ability>L2_Typo</ability>
      <abilityName>字词错误</abilityName>
      <candidateList>
        <item>系统故障</item>
      </candidateList>
      <explain/>
      <paraID>22318DE1</paraID>
      <start>11</start>
      <end>15</end>
      <status>modified</status>
      <modifiedWord>系统故障</modifiedWord>
      <trackRevisions>false</trackRevisions>
    </reviewItem>
    <reviewItem>
      <errorID>0df4cf05-7e9d-47d5-b8e8-51ba46229dcb</errorID>
      <errorWord>，</errorWord>
      <group>L1_Word</group>
      <groupName>字词问题</groupName>
      <ability>L2_Typo</ability>
      <abilityName>字词错误</abilityName>
      <candidateList>
        <item>，并</item>
      </candidateList>
      <explain/>
      <paraID>3AC115E8</paraID>
      <start>65</start>
      <end>67</end>
      <status>modified</status>
      <modifiedWord>，并</modifiedWord>
      <trackRevisions>false</trackRevisions>
    </reviewItem>
    <reviewItem>
      <errorID>1f429a31-fcf1-4a87-a00b-9a82c2ed87ea</errorID>
      <errorWord>投标</errorWord>
      <group>L1_Word</group>
      <groupName>字词问题</groupName>
      <ability>L2_Typo</ability>
      <abilityName>字词错误</abilityName>
      <candidateList>
        <item>标</item>
      </candidateList>
      <explain/>
      <paraID>3AC115E8</paraID>
      <start>140</start>
      <end>141</end>
      <status>modified</status>
      <modifiedWord>标</modifiedWord>
      <trackRevisions>false</trackRevisions>
    </reviewItem>
    <reviewItem>
      <errorID>5f46ce09-3787-450f-9b2a-ce3f6b95936b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648FA88D</paraID>
      <start>0</start>
      <end>3</end>
      <status>modified</status>
      <modifiedWord>27.</modifiedWord>
      <trackRevisions>false</trackRevisions>
    </reviewItem>
    <reviewItem>
      <errorID>47ce61f8-32e1-4be5-b150-3103d9fd0fa8</errorID>
      <errorWord>形式从</errorWord>
      <group>L1_Word</group>
      <groupName>字词问题</groupName>
      <ability>L2_Typo</ability>
      <abilityName>字词错误</abilityName>
      <candidateList>
        <item>形式</item>
      </candidateList>
      <explain/>
      <paraID>46CD0E1B</paraID>
      <start>66</start>
      <end>68</end>
      <status>modified</status>
      <modifiedWord>形式</modifiedWord>
      <trackRevisions>false</trackRevisions>
    </reviewItem>
    <reviewItem>
      <errorID>dc18294c-1060-4c20-a5cb-0a6688aabfac</errorID>
      <errorWord>-</errorWord>
      <group>L1_Format</group>
      <groupName>格式问题</groupName>
      <ability>L2_HalfPunc_CN</ability>
      <abilityName>全半角问题</abilityName>
      <candidateList>
        <item>－</item>
      </candidateList>
      <explain>文本全半角错误。</explain>
      <paraID>46CD0E1B</paraID>
      <start>77</start>
      <end>78</end>
      <status>modified</status>
      <modifiedWord>－</modifiedWord>
      <trackRevisions>false</trackRevisions>
    </reviewItem>
    <reviewItem>
      <errorID>10e99cf2-d696-4094-92cb-31b07f1edc66</errorID>
      <errorWord>“</errorWord>
      <group>L1_Punc</group>
      <groupName>标点问题</groupName>
      <ability>L2_Punc_CN</ability>
      <abilityName>标点符号问题</abilityName>
      <candidateList>
        <item>”</item>
      </candidateList>
      <explain>注意检查双引号的方向是否正确。</explain>
      <paraID>46CD0E1B</paraID>
      <start>83</start>
      <end>84</end>
      <status>modified</status>
      <modifiedWord>”</modifiedWord>
      <trackRevisions>false</trackRevisions>
    </reviewItem>
    <reviewItem>
      <errorID>904ff953-60ae-4850-9d98-2a909f84f611</errorID>
      <errorWord>”</errorWord>
      <group>L1_Punc</group>
      <groupName>标点问题</groupName>
      <ability>L2_Punc_CN</ability>
      <abilityName>标点符号问题</abilityName>
      <candidateList>
        <item>“</item>
      </candidateList>
      <explain>注意检查双引号的方向是否正确。</explain>
      <paraID>46CD0E1B</paraID>
      <start>88</start>
      <end>89</end>
      <status>modified</status>
      <modifiedWord>“</modifiedWord>
      <trackRevisions>false</trackRevisions>
    </reviewItem>
    <reviewItem>
      <errorID>90d5dc99-578b-4e13-9f1b-077bfdd2bd8a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46CD0E1B</paraID>
      <start>98</start>
      <end>100</end>
      <status>modified</status>
      <modifiedWord>质疑</modifiedWord>
      <trackRevisions>false</trackRevisions>
    </reviewItem>
    <reviewItem>
      <errorID>aa22a08b-8ebc-4844-b40d-622f514a9b86</errorID>
      <errorWord>:</errorWord>
      <group>L1_Format</group>
      <groupName>格式问题</groupName>
      <ability>L2_HalfPunc_CN</ability>
      <abilityName>全半角问题</abilityName>
      <candidateList>
        <item>：</item>
      </candidateList>
      <explain>文本全半角错误。</explain>
      <paraID>2E8ABA1C</paraID>
      <start>19</start>
      <end>20</end>
      <status>modified</status>
      <modifiedWord>：</modifiedWord>
      <trackRevisions>false</trackRevisions>
    </reviewItem>
    <reviewItem>
      <errorID>8e8ff1fc-7344-4bb0-925b-3214f42b1bb0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148B536F</paraID>
      <start>29</start>
      <end>31</end>
      <status>modified</status>
      <modifiedWord>质疑</modifiedWord>
      <trackRevisions>false</trackRevisions>
    </reviewItem>
    <reviewItem>
      <errorID>ddfac260-f61b-4b9f-af76-074feba8dbf9</errorID>
      <errorWord>。】</errorWord>
      <group>L1_Punc</group>
      <groupName>标点问题</groupName>
      <ability>L2_Punc_CN</ability>
      <abilityName>标点符号问题</abilityName>
      <candidateList>
        <item>】</item>
      </candidateList>
      <explain/>
      <paraID>5F962023</paraID>
      <start>83</start>
      <end>84</end>
      <status>modified</status>
      <modifiedWord>】</modifiedWord>
      <trackRevisions>false</trackRevisions>
    </reviewItem>
    <reviewItem>
      <errorID>cb300809-517d-472e-984f-83434543ed45</errorID>
      <errorWord>,</errorWord>
      <group>L1_Format</group>
      <groupName>格式问题</groupName>
      <ability>L2_HalfPunc_CN</ability>
      <abilityName>全半角问题</abilityName>
      <candidateList>
        <item>，</item>
      </candidateList>
      <explain>文本全半角错误。</explain>
      <paraID>2BC67379</paraID>
      <start>51</start>
      <end>52</end>
      <status>modified</status>
      <modifiedWord>，</modifiedWord>
      <trackRevisions>false</trackRevisions>
    </reviewItem>
    <reviewItem>
      <errorID>8d0c721c-97e2-479e-82e9-0e43ae61d7ca</errorID>
      <errorWord>,</errorWord>
      <group>L1_Format</group>
      <groupName>格式问题</groupName>
      <ability>L2_HalfPunc_CN</ability>
      <abilityName>全半角问题</abilityName>
      <candidateList>
        <item>，</item>
      </candidateList>
      <explain>文本全半角错误。</explain>
      <paraID>2BC67379</paraID>
      <start>124</start>
      <end>125</end>
      <status>modified</status>
      <modifiedWord>，</modifiedWord>
      <trackRevisions>false</trackRevisions>
    </reviewItem>
    <reviewItem>
      <errorID>4dc9a70c-7955-45ec-b663-6150f446c60c</errorID>
      <errorWord>形式的</errorWord>
      <group>L1_Word</group>
      <groupName>字词问题</groupName>
      <ability>L2_Typo</ability>
      <abilityName>字词错误</abilityName>
      <candidateList>
        <item>形式</item>
      </candidateList>
      <explain/>
      <paraID> 679CA29</paraID>
      <start>33</start>
      <end>35</end>
      <status>modified</status>
      <modifiedWord>形式</modifiedWord>
      <trackRevisions>false</trackRevisions>
    </reviewItem>
    <reviewItem>
      <errorID>46486150-4cc2-4184-955d-12b32a9b48eb</errorID>
      <errorWord>【2020】46号</errorWord>
      <group>L1_Knowledge</group>
      <groupName>知识性问题</groupName>
      <ability>L2_Knowledge</ability>
      <abilityName>其他知识</abilityName>
      <candidateList>
        <item>〔2020〕46号</item>
      </candidateList>
      <explain>发文字号格式错误。</explain>
      <paraID>4D86631A</paraID>
      <start>31</start>
      <end>40</end>
      <status>modified</status>
      <modifiedWord>〔2020〕46号</modifiedWord>
      <trackRevisions>false</trackRevisions>
    </reviewItem>
    <reviewItem>
      <errorID>d605a06c-20f9-47d0-a6b8-f0db8e931c86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6F509909</paraID>
      <start>61</start>
      <end>62</end>
      <status>ignored</status>
      <modifiedWord/>
      <trackRevisions>false</trackRevisions>
    </reviewItem>
    <reviewItem>
      <errorID>4f7b0266-6e43-4ad1-b98a-d92a47fbc534</errorID>
      <errorWord>（</errorWord>
      <group>L1_Word</group>
      <groupName>字词问题</groupName>
      <ability>L2_Typo</ability>
      <abilityName>字词错误</abilityName>
      <candidateList>
        <item>（在</item>
      </candidateList>
      <explain/>
      <paraID>6F509909</paraID>
      <start>62</start>
      <end>64</end>
      <status>modified</status>
      <modifiedWord>（在</modifiedWord>
      <trackRevisions>false</trackRevisions>
    </reviewItem>
    <reviewItem>
      <errorID>7460926c-716e-4417-8980-a3627d010477</errorID>
      <errorWord>[2014]68号</errorWord>
      <group>L1_Knowledge</group>
      <groupName>知识性问题</groupName>
      <ability>L2_Knowledge</ability>
      <abilityName>其他知识</abilityName>
      <candidateList>
        <item>〔2014〕68号</item>
      </candidateList>
      <explain>发文字号格式错误。</explain>
      <paraID> DDD5807</paraID>
      <start>38</start>
      <end>47</end>
      <status>modified</status>
      <modifiedWord>〔2014〕68号</modifiedWord>
      <trackRevisions>false</trackRevisions>
    </reviewItem>
    <reviewItem>
      <errorID>a05d0b68-7f50-453d-abec-646f0ad40a8d</errorID>
      <errorWord>/。</errorWord>
      <group>L1_Punc</group>
      <groupName>标点问题</groupName>
      <ability>L2_Punc_CN</ability>
      <abilityName>标点符号问题</abilityName>
      <candidateList>
        <item>/</item>
      </candidateList>
      <explain/>
      <paraID>7826148F</paraID>
      <start>22</start>
      <end>23</end>
      <status>modified</status>
      <modifiedWord>/</modifiedWord>
      <trackRevisions>false</trackRevisions>
    </reviewItem>
    <reviewItem>
      <errorID>9a068ecf-4155-4e05-8e56-49b26178fb01</errorID>
      <errorWord>/。</errorWord>
      <group>L1_Punc</group>
      <groupName>标点问题</groupName>
      <ability>L2_Punc_CN</ability>
      <abilityName>标点符号问题</abilityName>
      <candidateList>
        <item>/</item>
      </candidateList>
      <explain/>
      <paraID>268D1F0D</paraID>
      <start>26</start>
      <end>27</end>
      <status>modified</status>
      <modifiedWord>/</modifiedWord>
      <trackRevisions>false</trackRevisions>
    </reviewItem>
    <reviewItem>
      <errorID>4b08bf49-d7d0-4c2d-896d-f40525e224a8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5DCF79D</paraID>
      <start>0</start>
      <end>3</end>
      <status>modified</status>
      <modifiedWord>35.</modifiedWord>
      <trackRevisions>false</trackRevisions>
    </reviewItem>
    <reviewItem>
      <errorID>40cf6728-9dd8-47a7-8981-07edf55f8902</errorID>
      <errorWord>《</errorWord>
      <group>L1_Punc</group>
      <groupName>标点问题</groupName>
      <ability>L2_Punc_CN</ability>
      <abilityName>标点符号问题</abilityName>
      <candidateList/>
      <explain>同一形式括号套用。</explain>
      <paraID>341962B0</paraID>
      <start>37</start>
      <end>38</end>
      <status>ignored</status>
      <modifiedWord/>
      <trackRevisions>false</trackRevisions>
    </reviewItem>
    <reviewItem>
      <errorID>7b14e74a-3bf5-4b29-8141-f43bf9bcec27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341962B0</paraID>
      <start>54</start>
      <end>56</end>
      <status>modified</status>
      <modifiedWord>》《</modifiedWord>
      <trackRevisions>false</trackRevisions>
    </reviewItem>
    <reviewItem>
      <errorID>a6ffce92-c89f-40e4-89f1-6aa224b43d41</errorID>
      <errorWord>》</errorWord>
      <group>L1_Punc</group>
      <groupName>标点问题</groupName>
      <ability>L2_Punc_CN</ability>
      <abilityName>标点符号问题</abilityName>
      <candidateList/>
      <explain>同一形式括号套用。</explain>
      <paraID>341962B0</paraID>
      <start>72</start>
      <end>73</end>
      <status>ignored</status>
      <modifiedWord/>
      <trackRevisions>false</trackRevisions>
    </reviewItem>
    <reviewItem>
      <errorID>4fdd703f-a35b-4307-b994-44cf89a087ce</errorID>
      <errorWord>,</errorWord>
      <group>L1_Format</group>
      <groupName>格式问题</groupName>
      <ability>L2_HalfPunc_CN</ability>
      <abilityName>全半角问题</abilityName>
      <candidateList>
        <item>，</item>
      </candidateList>
      <explain>文本全半角错误。</explain>
      <paraID>341962B0</paraID>
      <start>80</start>
      <end>81</end>
      <status>modified</status>
      <modifiedWord>，</modifiedWord>
      <trackRevisions>false</trackRevisions>
    </reviewItem>
    <reviewItem>
      <errorID>4c796c38-60a8-4239-bea5-44433a915a17</errorID>
      <errorWord>能到</errorWord>
      <group>L1_Word</group>
      <groupName>字词问题</groupName>
      <ability>L2_Typo</ability>
      <abilityName>字词错误</abilityName>
      <candidateList>
        <item>能</item>
      </candidateList>
      <explain/>
      <paraID>341962B0</paraID>
      <start>90</start>
      <end>91</end>
      <status>modified</status>
      <modifiedWord>能</modifiedWord>
      <trackRevisions>false</trackRevisions>
    </reviewItem>
    <reviewItem>
      <errorID>dd8b86cf-c17d-43c4-adc4-9b61d6e44fef</errorID>
      <errorWord>【2023】7号</errorWord>
      <group>L1_Knowledge</group>
      <groupName>知识性问题</groupName>
      <ability>L2_Knowledge</ability>
      <abilityName>其他知识</abilityName>
      <candidateList>
        <item>〔2023〕7号</item>
      </candidateList>
      <explain>发文字号格式错误。</explain>
      <paraID>341962B0</paraID>
      <start>142</start>
      <end>150</end>
      <status>modified</status>
      <modifiedWord>〔2023〕7号</modifiedWord>
      <trackRevisions>false</trackRevisions>
    </reviewItem>
    <reviewItem>
      <errorID>518e6da1-f11a-4f8d-88ea-a5c75be6859b</errorID>
      <errorWord>,</errorWord>
      <group>L1_Format</group>
      <groupName>格式问题</groupName>
      <ability>L2_HalfPunc_CN</ability>
      <abilityName>全半角问题</abilityName>
      <candidateList>
        <item>，</item>
      </candidateList>
      <explain>文本全半角错误。</explain>
      <paraID>507900DC</paraID>
      <start>70</start>
      <end>71</end>
      <status>modified</status>
      <modifiedWord>，</modifiedWord>
      <trackRevisions>false</trackRevisions>
    </reviewItem>
    <reviewItem>
      <errorID>5f280b57-af2f-49cc-8619-f1155cdbf869</errorID>
      <errorWord>,</errorWord>
      <group>L1_Format</group>
      <groupName>格式问题</groupName>
      <ability>L2_HalfPunc_CN</ability>
      <abilityName>全半角问题</abilityName>
      <candidateList>
        <item>，</item>
      </candidateList>
      <explain>文本全半角错误。</explain>
      <paraID> C920AEB</paraID>
      <start>80</start>
      <end>81</end>
      <status>modified</status>
      <modifiedWord>，</modifiedWord>
      <trackRevisions>false</trackRevisions>
    </reviewItem>
    <reviewItem>
      <errorID>c76a2013-710d-4a01-9cba-e22162a0c298</errorID>
      <errorWord>:</errorWord>
      <group>L1_Format</group>
      <groupName>格式问题</groupName>
      <ability>L2_HalfPunc_CN</ability>
      <abilityName>全半角问题</abilityName>
      <candidateList>
        <item>：</item>
      </candidateList>
      <explain>文本全半角错误。</explain>
      <paraID>  80AEDD</paraID>
      <start>6</start>
      <end>7</end>
      <status>modified</status>
      <modifiedWord>：</modifiedWord>
      <trackRevisions>false</trackRevisions>
    </reviewItem>
    <reviewItem>
      <errorID>9eff238d-5b98-49eb-828c-e653d0eb5d81</errorID>
      <errorWord>:</errorWord>
      <group>L1_Format</group>
      <groupName>格式问题</groupName>
      <ability>L2_HalfPunc_CN</ability>
      <abilityName>全半角问题</abilityName>
      <candidateList>
        <item>：</item>
      </candidateList>
      <explain>文本全半角错误。</explain>
      <paraID>5B082AB5</paraID>
      <start>5</start>
      <end>6</end>
      <status>modified</status>
      <modifiedWord>：</modifiedWord>
      <trackRevisions>false</trackRevisions>
    </reviewItem>
    <reviewItem>
      <errorID>ea8016f0-d5b7-40f0-86eb-793b78163bb9</errorID>
      <errorWord>:</errorWord>
      <group>L1_Format</group>
      <groupName>格式问题</groupName>
      <ability>L2_HalfPunc_CN</ability>
      <abilityName>全半角问题</abilityName>
      <candidateList>
        <item>：</item>
      </candidateList>
      <explain>文本全半角错误。</explain>
      <paraID>1459AA1A</paraID>
      <start>74</start>
      <end>75</end>
      <status>modified</status>
      <modifiedWord>：</modifiedWord>
      <trackRevisions>false</trackRevisions>
    </reviewItem>
    <reviewItem>
      <errorID>706c7598-a9b3-4296-81bf-b3ce97cf86eb</errorID>
      <errorWord>:</errorWord>
      <group>L1_Format</group>
      <groupName>格式问题</groupName>
      <ability>L2_HalfPunc_CN</ability>
      <abilityName>全半角问题</abilityName>
      <candidateList>
        <item>：</item>
      </candidateList>
      <explain>文本全半角错误。</explain>
      <paraID>7278B499</paraID>
      <start>7</start>
      <end>8</end>
      <status>modified</status>
      <modifiedWord>：</modifiedWord>
      <trackRevisions>false</trackRevisions>
    </reviewItem>
    <reviewItem>
      <errorID>64e394f4-18ce-40d2-8907-6073f7c2a824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15277B6C</paraID>
      <start>0</start>
      <end>2</end>
      <status>modified</status>
      <modifiedWord>1.</modifiedWord>
      <trackRevisions>false</trackRevisions>
    </reviewItem>
    <reviewItem>
      <errorID>22706553-953e-4c86-b741-e4846f67d08f</errorID>
      <errorWord>:</errorWord>
      <group>L1_Format</group>
      <groupName>格式问题</groupName>
      <ability>L2_HalfPunc_CN</ability>
      <abilityName>全半角问题</abilityName>
      <candidateList>
        <item>：</item>
      </candidateList>
      <explain>文本全半角错误。</explain>
      <paraID>4B8B2A30</paraID>
      <start>6</start>
      <end>7</end>
      <status>modified</status>
      <modifiedWord>：</modifiedWord>
      <trackRevisions>false</trackRevisions>
    </reviewItem>
    <reviewItem>
      <errorID>672f6e8b-3714-439c-a98c-b9977b9d843e</errorID>
      <errorWord>详实</errorWord>
      <group>L1_Word</group>
      <groupName>字词问题</groupName>
      <ability>L2_Typo</ability>
      <abilityName>字词错误</abilityName>
      <candidateList>
        <item>翔实</item>
      </candidateList>
      <explain>存在发音相同字词的误用。</explain>
      <paraID>34558516</paraID>
      <start>28</start>
      <end>30</end>
      <status>ignored</status>
      <modifiedWord/>
      <trackRevisions>false</trackRevisions>
    </reviewItem>
    <reviewItem>
      <errorID>bdd09eb6-439a-48c7-aa0e-9335b9ddb260</errorID>
      <errorWord>详实</errorWord>
      <group>L1_Word</group>
      <groupName>字词问题</groupName>
      <ability>L2_Typo</ability>
      <abilityName>字词错误</abilityName>
      <candidateList>
        <item>翔实</item>
      </candidateList>
      <explain>存在发音相同字词的误用。</explain>
      <paraID>34558516</paraID>
      <start>113</start>
      <end>115</end>
      <status>ignored</status>
      <modifiedWord/>
      <trackRevisions>false</trackRevisions>
    </reviewItem>
    <reviewItem>
      <errorID>6bec7f55-10d8-4a45-ac19-5ae5f8cc93b4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6BF7F076</paraID>
      <start>0</start>
      <end>2</end>
      <status>modified</status>
      <modifiedWord>2.</modifiedWord>
      <trackRevisions>false</trackRevisions>
    </reviewItem>
    <reviewItem>
      <errorID>786243d7-78a0-45f0-8d12-7c05a30e3eb1</errorID>
      <errorWord>:</errorWord>
      <group>L1_Format</group>
      <groupName>格式问题</groupName>
      <ability>L2_HalfPunc_CN</ability>
      <abilityName>全半角问题</abilityName>
      <candidateList>
        <item>：</item>
      </candidateList>
      <explain>文本全半角错误。</explain>
      <paraID> B78EF3F</paraID>
      <start>6</start>
      <end>7</end>
      <status>modified</status>
      <modifiedWord>：</modifiedWord>
      <trackRevisions>false</trackRevisions>
    </reviewItem>
    <reviewItem>
      <errorID>8f4b4203-8985-4213-ae8f-cf632a8b6224</errorID>
      <errorWord>;</errorWord>
      <group>L1_Format</group>
      <groupName>格式问题</groupName>
      <ability>L2_HalfPunc_CN</ability>
      <abilityName>全半角问题</abilityName>
      <candidateList>
        <item>；</item>
      </candidateList>
      <explain>文本全半角错误。</explain>
      <paraID> B78EF3F</paraID>
      <start>32</start>
      <end>33</end>
      <status>modified</status>
      <modifiedWord>；</modifiedWord>
      <trackRevisions>false</trackRevisions>
    </reviewItem>
    <reviewItem>
      <errorID>0bc9d6bd-95f0-4e8c-bf97-62d31f0f6671</errorID>
      <errorWord>详实</errorWord>
      <group>L1_Word</group>
      <groupName>字词问题</groupName>
      <ability>L2_Typo</ability>
      <abilityName>字词错误</abilityName>
      <candidateList>
        <item>翔实</item>
      </candidateList>
      <explain>存在发音相同字词的误用。</explain>
      <paraID>3395EC35</paraID>
      <start>28</start>
      <end>30</end>
      <status>ignored</status>
      <modifiedWord/>
      <trackRevisions>false</trackRevisions>
    </reviewItem>
    <reviewItem>
      <errorID>b45d976e-3a6a-42eb-8497-27c29d446cf2</errorID>
      <errorWord>详实</errorWord>
      <group>L1_Word</group>
      <groupName>字词问题</groupName>
      <ability>L2_Typo</ability>
      <abilityName>字词错误</abilityName>
      <candidateList>
        <item>翔实</item>
      </candidateList>
      <explain>存在发音相同字词的误用。</explain>
      <paraID>3395EC35</paraID>
      <start>113</start>
      <end>115</end>
      <status>ignored</status>
      <modifiedWord/>
      <trackRevisions>false</trackRevisions>
    </reviewItem>
    <reviewItem>
      <errorID>02f782ab-226a-4ba3-aafe-426c85f805ca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7630DF81</paraID>
      <start>0</start>
      <end>2</end>
      <status>modified</status>
      <modifiedWord>3.</modifiedWord>
      <trackRevisions>false</trackRevisions>
    </reviewItem>
    <reviewItem>
      <errorID>819de600-36ed-4f95-a794-b6edbf3163ae</errorID>
      <errorWord>:</errorWord>
      <group>L1_Format</group>
      <groupName>格式问题</groupName>
      <ability>L2_HalfPunc_CN</ability>
      <abilityName>全半角问题</abilityName>
      <candidateList>
        <item>：</item>
      </candidateList>
      <explain>文本全半角错误。</explain>
      <paraID>30BFF263</paraID>
      <start>6</start>
      <end>7</end>
      <status>modified</status>
      <modifiedWord>：</modifiedWord>
      <trackRevisions>false</trackRevisions>
    </reviewItem>
    <reviewItem>
      <errorID>04e313d8-a120-4f6f-a18a-6a58d8135b68</errorID>
      <errorWord>详实</errorWord>
      <group>L1_Word</group>
      <groupName>字词问题</groupName>
      <ability>L2_Typo</ability>
      <abilityName>字词错误</abilityName>
      <candidateList>
        <item>翔实</item>
      </candidateList>
      <explain>存在发音相同字词的误用。</explain>
      <paraID>25219EBF</paraID>
      <start>28</start>
      <end>30</end>
      <status>ignored</status>
      <modifiedWord/>
      <trackRevisions>false</trackRevisions>
    </reviewItem>
    <reviewItem>
      <errorID>e12a810e-12ae-4089-ade2-9f2daa7e062e</errorID>
      <errorWord>详实</errorWord>
      <group>L1_Word</group>
      <groupName>字词问题</groupName>
      <ability>L2_Typo</ability>
      <abilityName>字词错误</abilityName>
      <candidateList>
        <item>翔实</item>
      </candidateList>
      <explain>存在发音相同字词的误用。</explain>
      <paraID>25219EBF</paraID>
      <start>113</start>
      <end>115</end>
      <status>ignored</status>
      <modifiedWord/>
      <trackRevisions>false</trackRevisions>
    </reviewItem>
    <reviewItem>
      <errorID>ab4b7a21-1470-4f11-8031-0744cc84b7eb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CA63564</paraID>
      <start>0</start>
      <end>2</end>
      <status>modified</status>
      <modifiedWord>4.</modifiedWord>
      <trackRevisions>false</trackRevisions>
    </reviewItem>
    <reviewItem>
      <errorID>a5cdc4d1-0170-4e3f-bae0-88b85b2f8a96</errorID>
      <errorWord>:</errorWord>
      <group>L1_Format</group>
      <groupName>格式问题</groupName>
      <ability>L2_HalfPunc_CN</ability>
      <abilityName>全半角问题</abilityName>
      <candidateList>
        <item>：</item>
      </candidateList>
      <explain>文本全半角错误。</explain>
      <paraID>43D3EEFC</paraID>
      <start>6</start>
      <end>7</end>
      <status>modified</status>
      <modifiedWord>：</modifiedWord>
      <trackRevisions>false</trackRevisions>
    </reviewItem>
    <reviewItem>
      <errorID>fbb0d805-1bcc-4e3a-87a3-44848f1c43ae</errorID>
      <errorWord>详实</errorWord>
      <group>L1_Word</group>
      <groupName>字词问题</groupName>
      <ability>L2_Typo</ability>
      <abilityName>字词错误</abilityName>
      <candidateList>
        <item>翔实</item>
      </candidateList>
      <explain>存在发音相同字词的误用。</explain>
      <paraID>62025A1C</paraID>
      <start>28</start>
      <end>30</end>
      <status>ignored</status>
      <modifiedWord/>
      <trackRevisions>false</trackRevisions>
    </reviewItem>
    <reviewItem>
      <errorID>82d5d528-76e3-4f8e-9f27-1bc677339753</errorID>
      <errorWord>详实</errorWord>
      <group>L1_Word</group>
      <groupName>字词问题</groupName>
      <ability>L2_Typo</ability>
      <abilityName>字词错误</abilityName>
      <candidateList>
        <item>翔实</item>
      </candidateList>
      <explain>存在发音相同字词的误用。</explain>
      <paraID>62025A1C</paraID>
      <start>113</start>
      <end>115</end>
      <status>ignored</status>
      <modifiedWord/>
      <trackRevisions>false</trackRevisions>
    </reviewItem>
    <reviewItem>
      <errorID>3d1c1da8-1eb3-44fd-9979-960867c7bcbd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FEA131A</paraID>
      <start>0</start>
      <end>2</end>
      <status>modified</status>
      <modifiedWord>5.</modifiedWord>
      <trackRevisions>false</trackRevisions>
    </reviewItem>
    <reviewItem>
      <errorID>ba47da3d-181d-40aa-999a-a6003229bd0a</errorID>
      <errorWord>:</errorWord>
      <group>L1_Format</group>
      <groupName>格式问题</groupName>
      <ability>L2_HalfPunc_CN</ability>
      <abilityName>全半角问题</abilityName>
      <candidateList>
        <item>：</item>
      </candidateList>
      <explain>文本全半角错误。</explain>
      <paraID>69638F05</paraID>
      <start>6</start>
      <end>7</end>
      <status>modified</status>
      <modifiedWord>：</modifiedWord>
      <trackRevisions>false</trackRevisions>
    </reviewItem>
    <reviewItem>
      <errorID>461b2322-7c6f-47a1-8eb0-24753a96b4c2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25136781</paraID>
      <start>0</start>
      <end>2</end>
      <status>modified</status>
      <modifiedWord>6.</modifiedWord>
      <trackRevisions>false</trackRevisions>
    </reviewItem>
    <reviewItem>
      <errorID>904e8fe3-4678-489b-9c2e-c7761ff2782e</errorID>
      <errorWord>:</errorWord>
      <group>L1_Format</group>
      <groupName>格式问题</groupName>
      <ability>L2_HalfPunc_CN</ability>
      <abilityName>全半角问题</abilityName>
      <candidateList>
        <item>：</item>
      </candidateList>
      <explain>文本全半角错误。</explain>
      <paraID>6B90E2C4</paraID>
      <start>6</start>
      <end>7</end>
      <status>modified</status>
      <modifiedWord>：</modifiedWord>
      <trackRevisions>false</trackRevisions>
    </reviewItem>
    <reviewItem>
      <errorID>f73185b0-c822-4969-ac94-00761139180e</errorID>
      <errorWord>;</errorWord>
      <group>L1_Format</group>
      <groupName>格式问题</groupName>
      <ability>L2_HalfPunc_CN</ability>
      <abilityName>全半角问题</abilityName>
      <candidateList>
        <item>；</item>
      </candidateList>
      <explain>文本全半角错误。</explain>
      <paraID>6B90E2C4</paraID>
      <start>42</start>
      <end>43</end>
      <status>modified</status>
      <modifiedWord>；</modifiedWord>
      <trackRevisions>false</trackRevisions>
    </reviewItem>
    <reviewItem>
      <errorID>8bb64dc5-0fba-4b82-9860-5abfca082f9a</errorID>
      <errorWord>详实</errorWord>
      <group>L1_Word</group>
      <groupName>字词问题</groupName>
      <ability>L2_Typo</ability>
      <abilityName>字词错误</abilityName>
      <candidateList>
        <item>翔实</item>
      </candidateList>
      <explain>存在发音相同字词的误用。</explain>
      <paraID>52ACE16C</paraID>
      <start>28</start>
      <end>30</end>
      <status>ignored</status>
      <modifiedWord/>
      <trackRevisions>false</trackRevisions>
    </reviewItem>
    <reviewItem>
      <errorID>80864622-eb7c-4ffd-a62b-9cc8a3215034</errorID>
      <errorWord>详实</errorWord>
      <group>L1_Word</group>
      <groupName>字词问题</groupName>
      <ability>L2_Typo</ability>
      <abilityName>字词错误</abilityName>
      <candidateList>
        <item>翔实</item>
      </candidateList>
      <explain>存在发音相同字词的误用。</explain>
      <paraID>52ACE16C</paraID>
      <start>113</start>
      <end>115</end>
      <status>ignored</status>
      <modifiedWord/>
      <trackRevisions>false</trackRevisions>
    </reviewItem>
    <reviewItem>
      <errorID>be02a46e-3ef4-4139-8000-62c01fdd31a9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349882D2</paraID>
      <start>0</start>
      <end>2</end>
      <status>modified</status>
      <modifiedWord>7.</modifiedWord>
      <trackRevisions>false</trackRevisions>
    </reviewItem>
    <reviewItem>
      <errorID>f0834d70-dac9-4fee-bb5c-97546fe6bc39</errorID>
      <errorWord>并</errorWord>
      <group>L1_Word</group>
      <groupName>字词问题</groupName>
      <ability>L2_Typo</ability>
      <abilityName>字词错误</abilityName>
      <candidateList>
        <item>但</item>
      </candidateList>
      <explain/>
      <paraID>7C7D6F3F</paraID>
      <start>2</start>
      <end>3</end>
      <status>modified</status>
      <modifiedWord>但</modifiedWord>
      <trackRevisions>false</trackRevisions>
    </reviewItem>
    <reviewItem>
      <errorID>cfdcd83a-88dd-490c-b55c-bc9a0a4e5db0</errorID>
      <errorWord>:</errorWord>
      <group>L1_Format</group>
      <groupName>格式问题</groupName>
      <ability>L2_HalfPunc_CN</ability>
      <abilityName>全半角问题</abilityName>
      <candidateList>
        <item>：</item>
      </candidateList>
      <explain>文本全半角错误。</explain>
      <paraID>7C7D6F3F</paraID>
      <start>6</start>
      <end>7</end>
      <status>modified</status>
      <modifiedWord>：</modifiedWord>
      <trackRevisions>false</trackRevisions>
    </reviewItem>
    <reviewItem>
      <errorID>19345ac7-ab2d-41c4-b23d-09089a33a274</errorID>
      <errorWord>:</errorWord>
      <group>L1_Format</group>
      <groupName>格式问题</groupName>
      <ability>L2_HalfPunc_CN</ability>
      <abilityName>全半角问题</abilityName>
      <candidateList>
        <item>：</item>
      </candidateList>
      <explain>文本全半角错误。</explain>
      <paraID>7C7D6F3F</paraID>
      <start>16</start>
      <end>17</end>
      <status>modified</status>
      <modifiedWord>：</modifiedWord>
      <trackRevisions>false</trackRevisions>
    </reviewItem>
    <reviewItem>
      <errorID>de50fbf2-bab7-4028-886c-3aa4db8ed643</errorID>
      <errorWord>详实</errorWord>
      <group>L1_Word</group>
      <groupName>字词问题</groupName>
      <ability>L2_Typo</ability>
      <abilityName>字词错误</abilityName>
      <candidateList>
        <item>翔实</item>
      </candidateList>
      <explain>存在发音相同字词的误用。</explain>
      <paraID>11BC9D79</paraID>
      <start>28</start>
      <end>30</end>
      <status>ignored</status>
      <modifiedWord/>
      <trackRevisions>false</trackRevisions>
    </reviewItem>
    <reviewItem>
      <errorID>8c42f258-ae75-47b5-90f8-66c0f850e68a</errorID>
      <errorWord>详实</errorWord>
      <group>L1_Word</group>
      <groupName>字词问题</groupName>
      <ability>L2_Typo</ability>
      <abilityName>字词错误</abilityName>
      <candidateList>
        <item>翔实</item>
      </candidateList>
      <explain>存在发音相同字词的误用。</explain>
      <paraID>11BC9D79</paraID>
      <start>113</start>
      <end>115</end>
      <status>ignored</status>
      <modifiedWord/>
      <trackRevisions>false</trackRevisions>
    </reviewItem>
    <reviewItem>
      <errorID>ef83444a-b413-441f-bf47-f28d4f11d736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3949D7A6</paraID>
      <start>0</start>
      <end>2</end>
      <status>modified</status>
      <modifiedWord>8.</modifiedWord>
      <trackRevisions>false</trackRevisions>
    </reviewItem>
    <reviewItem>
      <errorID>30c60141-b56d-4ffa-8124-043592d38057</errorID>
      <errorWord>详实</errorWord>
      <group>L1_Word</group>
      <groupName>字词问题</groupName>
      <ability>L2_Typo</ability>
      <abilityName>字词错误</abilityName>
      <candidateList>
        <item>翔实</item>
      </candidateList>
      <explain>存在发音相同字词的误用。</explain>
      <paraID>2A0180D7</paraID>
      <start>28</start>
      <end>30</end>
      <status>ignored</status>
      <modifiedWord/>
      <trackRevisions>false</trackRevisions>
    </reviewItem>
    <reviewItem>
      <errorID>d0600cb3-4746-48b4-b360-684683e36385</errorID>
      <errorWord>详实</errorWord>
      <group>L1_Word</group>
      <groupName>字词问题</groupName>
      <ability>L2_Typo</ability>
      <abilityName>字词错误</abilityName>
      <candidateList>
        <item>翔实</item>
      </candidateList>
      <explain>存在发音相同字词的误用。</explain>
      <paraID>2A0180D7</paraID>
      <start>113</start>
      <end>115</end>
      <status>ignored</status>
      <modifiedWord/>
      <trackRevisions>false</trackRevisions>
    </reviewItem>
    <reviewItem>
      <errorID>049c997a-c6bf-42b3-97c3-0715ea05efd4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4708C4A9</paraID>
      <start>0</start>
      <end>2</end>
      <status>modified</status>
      <modifiedWord>9.</modifiedWord>
      <trackRevisions>false</trackRevisions>
    </reviewItem>
    <reviewItem>
      <errorID>44b508e5-a433-4a6f-a91d-984e9d991a1c</errorID>
      <errorWord>(</errorWord>
      <group>L1_Format</group>
      <groupName>格式问题</groupName>
      <ability>L2_HalfPunc_CN</ability>
      <abilityName>全半角问题</abilityName>
      <candidateList>
        <item>（</item>
      </candidateList>
      <explain>文本全半角错误。</explain>
      <paraID>4708C4A9</paraID>
      <start>18</start>
      <end>19</end>
      <status>modified</status>
      <modifiedWord>（</modifiedWord>
      <trackRevisions>false</trackRevisions>
    </reviewItem>
    <reviewItem>
      <errorID>c0a588c2-771a-4ba3-b61c-3307ae533f31</errorID>
      <errorWord>聚全</errorWord>
      <group>L1_Word</group>
      <groupName>字词问题</groupName>
      <ability>L2_Typo</ability>
      <abilityName>字词错误</abilityName>
      <candidateList>
        <item>俱全</item>
      </candidateList>
      <explain/>
      <paraID>64D372A6</paraID>
      <start>46</start>
      <end>48</end>
      <status>modified</status>
      <modifiedWord>俱全</modifiedWord>
      <trackRevisions>false</trackRevisions>
    </reviewItem>
    <reviewItem>
      <errorID>2ecc82e7-a2b2-4747-a0b7-c5f5b7f0106e</errorID>
      <errorWord>(</errorWord>
      <group>L1_Format</group>
      <groupName>格式问题</groupName>
      <ability>L2_HalfPunc_CN</ability>
      <abilityName>全半角问题</abilityName>
      <candidateList>
        <item>（</item>
      </candidateList>
      <explain>文本全半角错误。</explain>
      <paraID>681D5FD9</paraID>
      <start>100</start>
      <end>101</end>
      <status>modified</status>
      <modifiedWord>（</modifiedWord>
      <trackRevisions>false</trackRevisions>
    </reviewItem>
    <reviewItem>
      <errorID>1d5d1557-c8e3-4dd9-93a3-77f8faeb12ab</errorID>
      <errorWord>)</errorWord>
      <group>L1_Format</group>
      <groupName>格式问题</groupName>
      <ability>L2_HalfPunc_CN</ability>
      <abilityName>全半角问题</abilityName>
      <candidateList>
        <item>）</item>
      </candidateList>
      <explain>文本全半角错误。</explain>
      <paraID>681D5FD9</paraID>
      <start>119</start>
      <end>120</end>
      <status>modified</status>
      <modifiedWord>）</modifiedWord>
      <trackRevisions>false</trackRevisions>
    </reviewItem>
    <reviewItem>
      <errorID>954fea6b-9d1e-47f1-9789-5c4a8c59caff</errorID>
      <errorWord>以上等</errorWord>
      <group>L1_Word</group>
      <groupName>字词问题</groupName>
      <ability>L2_Typo</ability>
      <abilityName>字词错误</abilityName>
      <candidateList>
        <item>以上</item>
      </candidateList>
      <explain/>
      <paraID>5CACE241</paraID>
      <start>39</start>
      <end>41</end>
      <status>modified</status>
      <modifiedWord>以上</modifiedWord>
      <trackRevisions>false</trackRevisions>
    </reviewItem>
    <reviewItem>
      <errorID>604cd967-748b-4f8e-a0cf-4f9c2f9644b4</errorID>
      <errorWord>,</errorWord>
      <group>L1_Format</group>
      <groupName>格式问题</groupName>
      <ability>L2_HalfPunc_CN</ability>
      <abilityName>全半角问题</abilityName>
      <candidateList>
        <item>，</item>
      </candidateList>
      <explain>文本全半角错误。</explain>
      <paraID>5CACE241</paraID>
      <start>41</start>
      <end>42</end>
      <status>modified</status>
      <modifiedWord>，</modifiedWord>
      <trackRevisions>false</trackRevisions>
    </reviewItem>
    <reviewItem>
      <errorID>13fb793c-c300-4930-b9e2-0c3c944d99ec</errorID>
      <errorWord>:</errorWord>
      <group>L1_Format</group>
      <groupName>格式问题</groupName>
      <ability>L2_HalfPunc_CN</ability>
      <abilityName>全半角问题</abilityName>
      <candidateList>
        <item>：</item>
      </candidateList>
      <explain>文本全半角错误。</explain>
      <paraID>5F862291</paraID>
      <start>1</start>
      <end>2</end>
      <status>modified</status>
      <modifiedWord>：</modifiedWord>
      <trackRevisions>false</trackRevisions>
    </reviewItem>
    <reviewItem>
      <errorID>88cb7b04-b69c-44d7-8d05-bfa4d4885cd2</errorID>
      <errorWord>:</errorWord>
      <group>L1_Format</group>
      <groupName>格式问题</groupName>
      <ability>L2_HalfPunc_CN</ability>
      <abilityName>全半角问题</abilityName>
      <candidateList>
        <item>：</item>
      </candidateList>
      <explain>文本全半角错误。</explain>
      <paraID>6C29339C</paraID>
      <start>2</start>
      <end>3</end>
      <status>modified</status>
      <modifiedWord>：</modifiedWord>
      <trackRevisions>false</trackRevisions>
    </reviewItem>
    <reviewItem>
      <errorID>e1188b2c-0e57-4434-822c-de3e2a069586</errorID>
      <errorWord>:</errorWord>
      <group>L1_Format</group>
      <groupName>格式问题</groupName>
      <ability>L2_HalfPunc_CN</ability>
      <abilityName>全半角问题</abilityName>
      <candidateList>
        <item>：</item>
      </candidateList>
      <explain>文本全半角错误。</explain>
      <paraID>442B31E5</paraID>
      <start>2</start>
      <end>3</end>
      <status>modified</status>
      <modifiedWord>：</modifiedWord>
      <trackRevisions>false</trackRevisions>
    </reviewItem>
    <reviewItem>
      <errorID>4d620ffd-78f5-4f75-9448-58b3bad88961</errorID>
      <errorWord>:</errorWord>
      <group>L1_Format</group>
      <groupName>格式问题</groupName>
      <ability>L2_HalfPunc_CN</ability>
      <abilityName>全半角问题</abilityName>
      <candidateList>
        <item>：</item>
      </candidateList>
      <explain>文本全半角错误。</explain>
      <paraID> 82194E2</paraID>
      <start>48</start>
      <end>49</end>
      <status>modified</status>
      <modifiedWord>：</modifiedWord>
      <trackRevisions>false</trackRevisions>
    </reviewItem>
    <reviewItem>
      <errorID>c0bd9ee8-f9d6-445f-8b2b-4273e4c8475a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5C62F56F</paraID>
      <start>0</start>
      <end>2</end>
      <status>modified</status>
      <modifiedWord>1.</modifiedWord>
      <trackRevisions>false</trackRevisions>
    </reviewItem>
    <reviewItem>
      <errorID>ef9a8900-8ea6-4cee-bc95-53f217790eb8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4E77CB17</paraID>
      <start>0</start>
      <end>2</end>
      <status>modified</status>
      <modifiedWord>2.</modifiedWord>
      <trackRevisions>false</trackRevisions>
    </reviewItem>
    <reviewItem>
      <errorID>b0a7e0f3-2699-440a-8f35-cdfd0eb19da9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336677C7</paraID>
      <start>0</start>
      <end>2</end>
      <status>modified</status>
      <modifiedWord>3.</modifiedWord>
      <trackRevisions>false</trackRevisions>
    </reviewItem>
    <reviewItem>
      <errorID>8abebb87-a8cd-44cd-ab6b-350c5bf7725c</errorID>
      <errorWord>形式的</errorWord>
      <group>L1_Word</group>
      <groupName>字词问题</groupName>
      <ability>L2_Typo</ability>
      <abilityName>字词错误</abilityName>
      <candidateList>
        <item>形式</item>
      </candidateList>
      <explain/>
      <paraID>336677C7</paraID>
      <start>31</start>
      <end>33</end>
      <status>modified</status>
      <modifiedWord>形式</modifiedWord>
      <trackRevisions>false</trackRevisions>
    </reviewItem>
    <reviewItem>
      <errorID>a713d6e4-b401-427c-8793-81dff4ccc675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51E60C9E</paraID>
      <start>0</start>
      <end>2</end>
      <status>modified</status>
      <modifiedWord>4.</modifiedWord>
      <trackRevisions>false</trackRevisions>
    </reviewItem>
    <reviewItem>
      <errorID>db9d6f99-284e-4658-bc0a-8f48095f5cae</errorID>
      <errorWord>【2023】150号</errorWord>
      <group>L1_Knowledge</group>
      <groupName>知识性问题</groupName>
      <ability>L2_Knowledge</ability>
      <abilityName>其他知识</abilityName>
      <candidateList>
        <item>〔2023〕150号</item>
      </candidateList>
      <explain>发文字号格式错误。</explain>
      <paraID>51E60C9E</paraID>
      <start>59</start>
      <end>69</end>
      <status>modified</status>
      <modifiedWord>〔2023〕150号</modifiedWord>
      <trackRevisions>false</trackRevisions>
    </reviewItem>
    <reviewItem>
      <errorID>686e7fbe-a4aa-4b87-8dbb-da8e5903189b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3CADB4B1</paraID>
      <start>0</start>
      <end>2</end>
      <status>modified</status>
      <modifiedWord>5.</modifiedWord>
      <trackRevisions>false</trackRevisions>
    </reviewItem>
    <reviewItem>
      <errorID>a88bd326-229b-4e64-9734-e5f1f14d84f5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76914D1D</paraID>
      <start>0</start>
      <end>2</end>
      <status>modified</status>
      <modifiedWord>6.</modifiedWord>
      <trackRevisions>false</trackRevisions>
    </reviewItem>
    <reviewItem>
      <errorID>5538dadf-8f03-438a-ab23-992ba9d6e5e7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5107136D</paraID>
      <start>0</start>
      <end>2</end>
      <status>modified</status>
      <modifiedWord>6.</modifiedWord>
      <trackRevisions>false</trackRevisions>
    </reviewItem>
    <reviewItem>
      <errorID>d504c0d9-6a4f-4e1a-8cec-632b6f0b67b3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5B965EFF</paraID>
      <start>0</start>
      <end>2</end>
      <status>modified</status>
      <modifiedWord>1.</modifiedWord>
      <trackRevisions>false</trackRevisions>
    </reviewItem>
    <reviewItem>
      <errorID>925b0d18-2694-4285-829a-13038646117d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646E0856</paraID>
      <start>0</start>
      <end>2</end>
      <status>modified</status>
      <modifiedWord>2.</modifiedWord>
      <trackRevisions>false</trackRevisions>
    </reviewItem>
    <reviewItem>
      <errorID>4ed14aeb-abac-4540-94bb-fc823a0da6bf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1F7828A1</paraID>
      <start>0</start>
      <end>2</end>
      <status>modified</status>
      <modifiedWord>3.</modifiedWord>
      <trackRevisions>false</trackRevisions>
    </reviewItem>
    <reviewItem>
      <errorID>88a96ab1-7e45-4a8d-95e9-bcf6e38780c7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54FDD4BB</paraID>
      <start>0</start>
      <end>2</end>
      <status>modified</status>
      <modifiedWord>4.</modifiedWord>
      <trackRevisions>false</trackRevisions>
    </reviewItem>
    <reviewItem>
      <errorID>c198ab59-88dc-4a0f-af34-91f127d56fe9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6FA5ABC9</paraID>
      <start>0</start>
      <end>2</end>
      <status>modified</status>
      <modifiedWord>5.</modifiedWord>
      <trackRevisions>false</trackRevisions>
    </reviewItem>
    <reviewItem>
      <errorID>c3c17a52-bda3-4aa0-8d3f-45d9d0c6aad1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283A285A</paraID>
      <start>0</start>
      <end>2</end>
      <status>modified</status>
      <modifiedWord>7.</modifiedWord>
      <trackRevisions>false</trackRevisions>
    </reviewItem>
    <reviewItem>
      <errorID>8861b748-7801-4746-9ec6-f1d7b0036405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F6D2D4</paraID>
      <start>0</start>
      <end>2</end>
      <status>modified</status>
      <modifiedWord>8.</modifiedWord>
      <trackRevisions>false</trackRevisions>
    </reviewItem>
    <reviewItem>
      <errorID>44c3be75-e93d-4001-9385-262ddf955b75</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  F6D2D4</paraID>
      <start>35</start>
      <end>40</end>
      <status>modified</status>
      <modifiedWord>相关的其他</modifiedWord>
      <trackRevisions>false</trackRevisions>
    </reviewItem>
    <reviewItem>
      <errorID>4b565dc5-f4ca-48f3-9eb7-6d83d45e939a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2D8DD8C4</paraID>
      <start>0</start>
      <end>2</end>
      <status>modified</status>
      <modifiedWord>9.</modifiedWord>
      <trackRevisions>false</trackRevisions>
    </reviewItem>
    <reviewItem>
      <errorID>0b7062a9-c1c5-4f11-bdcd-b864842c2b94</errorID>
      <errorWord>果</errorWord>
      <group>L1_Word</group>
      <groupName>字词问题</groupName>
      <ability>L2_Typo</ability>
      <abilityName>字词错误</abilityName>
      <candidateList>
        <item>果由</item>
      </candidateList>
      <explain/>
      <paraID>2D8DD8C4</paraID>
      <start>31</start>
      <end>33</end>
      <status>modified</status>
      <modifiedWord>果由</modifiedWord>
      <trackRevisions>false</trackRevisions>
    </reviewItem>
    <reviewItem>
      <errorID>55bcb3cc-5af6-48c6-abd9-4d59399f6499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F45A9A9</paraID>
      <start>0</start>
      <end>3</end>
      <status>modified</status>
      <modifiedWord>（9）</modifiedWord>
      <trackRevisions>false</trackRevisions>
    </reviewItem>
    <reviewItem>
      <errorID>9d4f5d52-0e80-421c-babf-d3c1cbe99805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B2B7C96</paraID>
      <start>0</start>
      <end>3</end>
      <status>modified</status>
      <modifiedWord>10.</modifiedWord>
      <trackRevisions>false</trackRevisions>
    </reviewItem>
    <reviewItem>
      <errorID>c87f7006-e2e9-4758-b611-94e24ef687ec</errorID>
      <errorWord>录人员</errorWord>
      <group>L1_Word</group>
      <groupName>字词问题</groupName>
      <ability>L2_Typo</ability>
      <abilityName>字词错误</abilityName>
      <candidateList>
        <item>录入员</item>
      </candidateList>
      <explain/>
      <paraID> B2B7C96</paraID>
      <start>23</start>
      <end>26</end>
      <status>ignored</status>
      <modifiedWord/>
      <trackRevisions>false</trackRevisions>
    </reviewItem>
    <reviewItem>
      <errorID>6c6a259b-c1e8-4d7c-877b-f288d86d0c5c</errorID>
      <errorWord>需</errorWord>
      <group>L1_Word</group>
      <groupName>字词问题</groupName>
      <ability>L2_Typo</ability>
      <abilityName>字词错误</abilityName>
      <candidateList>
        <item>须</item>
      </candidateList>
      <explain>存在发音相同字词的误用。</explain>
      <paraID> B2B7C96</paraID>
      <start>123</start>
      <end>124</end>
      <status>modified</status>
      <modifiedWord>须</modifiedWord>
      <trackRevisions>false</trackRevisions>
    </reviewItem>
    <reviewItem>
      <errorID>f942d1a5-5b68-47c0-b319-b790e1911a8f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4DA11951</paraID>
      <start>0</start>
      <end>3</end>
      <status>modified</status>
      <modifiedWord>11.</modifiedWord>
      <trackRevisions>false</trackRevisions>
    </reviewItem>
    <reviewItem>
      <errorID>d5fd3407-dde2-4e10-a9aa-f811d0a528dc</errorID>
      <errorWord>有权对</errorWord>
      <group>L1_Word</group>
      <groupName>字词问题</groupName>
      <ability>L2_Typo</ability>
      <abilityName>字词错误</abilityName>
      <candidateList>
        <item>有权</item>
      </candidateList>
      <explain/>
      <paraID>4DA11951</paraID>
      <start>5</start>
      <end>7</end>
      <status>modified</status>
      <modifiedWord>有权</modifiedWord>
      <trackRevisions>false</trackRevisions>
    </reviewItem>
    <reviewItem>
      <errorID>2b9ee5be-3905-45ba-97b0-ec449587b12e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2B366DC5</paraID>
      <start>0</start>
      <end>2</end>
      <status>modified</status>
      <modifiedWord>1.</modifiedWord>
      <trackRevisions>false</trackRevisions>
    </reviewItem>
    <reviewItem>
      <errorID>3cb5a739-39f6-4b7b-95cf-09a3cf384794</errorID>
      <errorWord>为</errorWord>
      <group>L1_Word</group>
      <groupName>字词问题</groupName>
      <ability>L2_Typo</ability>
      <abilityName>字词错误</abilityName>
      <candidateList>
        <item>为本</item>
      </candidateList>
      <explain/>
      <paraID>2B366DC5</paraID>
      <start>10</start>
      <end>12</end>
      <status>modified</status>
      <modifiedWord>为本</modifiedWord>
      <trackRevisions>false</trackRevisions>
    </reviewItem>
    <reviewItem>
      <errorID>d27e2f7a-3d9a-4230-b379-7cca81e506a3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5484B279</paraID>
      <start>0</start>
      <end>2</end>
      <status>modified</status>
      <modifiedWord>2.</modifiedWord>
      <trackRevisions>false</trackRevisions>
    </reviewItem>
    <reviewItem>
      <errorID>a6798e7a-afc9-4eb4-a889-182631feeee8</errorID>
      <errorWord>食物中毒的</errorWord>
      <group>L1_Word</group>
      <groupName>字词问题</groupName>
      <ability>L2_Typo</ability>
      <abilityName>字词错误</abilityName>
      <candidateList>
        <item>食物中毒</item>
      </candidateList>
      <explain/>
      <paraID>5484B279</paraID>
      <start>52</start>
      <end>56</end>
      <status>modified</status>
      <modifiedWord>食物中毒</modifiedWord>
      <trackRevisions>false</trackRevisions>
    </reviewItem>
    <reviewItem>
      <errorID>1f88e04c-ccf9-4ae9-b53d-cd2e211a4ac7</errorID>
      <errorWord>造成损失的，乙方</errorWord>
      <group>L1_Word</group>
      <groupName>字词问题</groupName>
      <ability>L2_Typo</ability>
      <abilityName>字词错误</abilityName>
      <candidateList>
        <item>造成损失的，由乙方</item>
      </candidateList>
      <explain/>
      <paraID>5484B279</paraID>
      <start>120</start>
      <end>129</end>
      <status>modified</status>
      <modifiedWord>造成损失的，由乙方</modifiedWord>
      <trackRevisions>false</trackRevisions>
    </reviewItem>
    <reviewItem>
      <errorID>1fbbf446-3775-47ee-b6dc-1d4e51afb7d3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49529CE</paraID>
      <start>0</start>
      <end>2</end>
      <status>modified</status>
      <modifiedWord>3.</modifiedWord>
      <trackRevisions>false</trackRevisions>
    </reviewItem>
    <reviewItem>
      <errorID>747055f5-9cf3-46c4-959b-7cc58a9a6f18</errorID>
      <errorWord>中华共和国</errorWord>
      <group>L1_Political</group>
      <groupName>政治性问题</groupName>
      <ability>L2_Unpolitical</ability>
      <abilityName>政治敏感错误</abilityName>
      <candidateList>
        <item>中华人民共和国</item>
      </candidateList>
      <explain/>
      <paraID> 49529CE</paraID>
      <start>14</start>
      <end>21</end>
      <status>modified</status>
      <modifiedWord>中华人民共和国</modifiedWord>
      <trackRevisions>false</trackRevisions>
    </reviewItem>
    <reviewItem>
      <errorID>b14b4eb1-bd32-48e7-9fa5-c352925b2735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74A17CE1</paraID>
      <start>0</start>
      <end>2</end>
      <status>modified</status>
      <modifiedWord>4.</modifiedWord>
      <trackRevisions>false</trackRevisions>
    </reviewItem>
    <reviewItem>
      <errorID>0cd90ddf-e158-4f3b-92a0-fa317afff68e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1BADC81F</paraID>
      <start>0</start>
      <end>2</end>
      <status>modified</status>
      <modifiedWord>5.</modifiedWord>
      <trackRevisions>false</trackRevisions>
    </reviewItem>
    <reviewItem>
      <errorID>41d9cdc3-7422-4f02-be8c-1450d1348730</errorID>
      <errorWord>《食品安全法》</errorWord>
      <group>L1_Word</group>
      <groupName>字词问题</groupName>
      <ability>L2_Typo</ability>
      <abilityName>字词错误</abilityName>
      <candidateList>
        <item>《中华人民共和国食品安全法》</item>
      </candidateList>
      <explain/>
      <paraID>1BADC81F</paraID>
      <start>6</start>
      <end>20</end>
      <status>modified</status>
      <modifiedWord>《中华人民共和国食品安全法》</modifiedWord>
      <trackRevisions>false</trackRevisions>
    </reviewItem>
    <reviewItem>
      <errorID>9bea5277-b24a-4495-b4fb-c8718350469e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5D0F1F1A</paraID>
      <start>0</start>
      <end>2</end>
      <status>modified</status>
      <modifiedWord>6.</modifiedWord>
      <trackRevisions>false</trackRevisions>
    </reviewItem>
    <reviewItem>
      <errorID>3f57a1f7-04fb-47ae-95b4-55235f8cffd8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331F8A6</paraID>
      <start>0</start>
      <end>2</end>
      <status>modified</status>
      <modifiedWord>7.</modifiedWord>
      <trackRevisions>false</trackRevisions>
    </reviewItem>
    <reviewItem>
      <errorID>dfe22f15-5713-4b2e-9255-981d67cd923e</errorID>
      <errorWord>提高</errorWord>
      <group>L1_Grammar</group>
      <groupName>语法问题</groupName>
      <ability>L2_Grammar</ability>
      <abilityName>语法错误</abilityName>
      <candidateList>
        <item>增强</item>
      </candidateList>
      <explain>“提高～意识”搭配不当，建议修改为“增强～意识”。</explain>
      <paraID> 331F8A6</paraID>
      <start>20</start>
      <end>22</end>
      <status>modified</status>
      <modifiedWord>增强</modifiedWord>
      <trackRevisions>false</trackRevisions>
    </reviewItem>
    <reviewItem>
      <errorID>89025f6b-1a93-4cc4-b11c-c49ad706152d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2AF5DEEC</paraID>
      <start>0</start>
      <end>2</end>
      <status>modified</status>
      <modifiedWord>8.</modifiedWord>
      <trackRevisions>false</trackRevisions>
    </reviewItem>
    <reviewItem>
      <errorID>967c68f4-46d3-4737-bbff-8dba17253a49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1FFFD422</paraID>
      <start>0</start>
      <end>2</end>
      <status>modified</status>
      <modifiedWord>9.</modifiedWord>
      <trackRevisions>false</trackRevisions>
    </reviewItem>
    <reviewItem>
      <errorID>d0ddcded-4d19-4a0d-adc3-e9ad4ef0fe4c</errorID>
      <errorWord>公章应</errorWord>
      <group>L1_Word</group>
      <groupName>字词问题</groupName>
      <ability>L2_Typo</ability>
      <abilityName>字词错误</abilityName>
      <candidateList>
        <item>公章</item>
      </candidateList>
      <explain/>
      <paraID>1FFFD422</paraID>
      <start>50</start>
      <end>52</end>
      <status>modified</status>
      <modifiedWord>公章</modifiedWord>
      <trackRevisions>false</trackRevisions>
    </reviewItem>
    <reviewItem>
      <errorID>e75d623f-17df-4324-9b2d-ed9de9672508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289D1A19</paraID>
      <start>0</start>
      <end>3</end>
      <status>modified</status>
      <modifiedWord>10.</modifiedWord>
      <trackRevisions>false</trackRevisions>
    </reviewItem>
    <reviewItem>
      <errorID>e62784a9-a2bc-4e91-a7e1-917831d57b65</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289D1A19</paraID>
      <start>82</start>
      <end>86</end>
      <status>modified</status>
      <modifiedWord>其他事故</modifiedWord>
      <trackRevisions>false</trackRevisions>
    </reviewItem>
    <reviewItem>
      <errorID>c44cc864-1f79-47b8-b2af-690bc86ab6ae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1ACAA3BC</paraID>
      <start>0</start>
      <end>3</end>
      <status>modified</status>
      <modifiedWord>11.</modifiedWord>
      <trackRevisions>false</trackRevisions>
    </reviewItem>
    <reviewItem>
      <errorID>48720e81-cc7d-466d-917f-5d3de0c07b01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2C021BBB</paraID>
      <start>0</start>
      <end>3</end>
      <status>modified</status>
      <modifiedWord>12.</modifiedWord>
      <trackRevisions>false</trackRevisions>
    </reviewItem>
    <reviewItem>
      <errorID>eb317f8c-2113-4fd5-9aff-c7fad665053e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1D7DAFD9</paraID>
      <start>0</start>
      <end>3</end>
      <status>modified</status>
      <modifiedWord>13.</modifiedWord>
      <trackRevisions>false</trackRevisions>
    </reviewItem>
    <reviewItem>
      <errorID>a853d286-80c8-4795-a0d3-80b99ad11c3d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4A63CB65</paraID>
      <start>0</start>
      <end>3</end>
      <status>modified</status>
      <modifiedWord>14.</modifiedWord>
      <trackRevisions>false</trackRevisions>
    </reviewItem>
    <reviewItem>
      <errorID>36f478c1-cf4e-4318-a5f9-c5ebd9294bb5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1E1BBD7C</paraID>
      <start>0</start>
      <end>3</end>
      <status>modified</status>
      <modifiedWord>15.</modifiedWord>
      <trackRevisions>false</trackRevisions>
    </reviewItem>
    <reviewItem>
      <errorID>005805d5-8266-4345-a685-88cae61d7dfe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5F00DEE5</paraID>
      <start>0</start>
      <end>3</end>
      <status>modified</status>
      <modifiedWord>16.</modifiedWord>
      <trackRevisions>false</trackRevisions>
    </reviewItem>
    <reviewItem>
      <errorID>e68abbd2-732c-4c0f-bb54-eb72e6d25c90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61977A0C</paraID>
      <start>0</start>
      <end>3</end>
      <status>modified</status>
      <modifiedWord>17.</modifiedWord>
      <trackRevisions>false</trackRevisions>
    </reviewItem>
    <reviewItem>
      <errorID>6f989936-557a-4a9a-aeb1-0ec8d51a7afb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39A13E9B</paraID>
      <start>0</start>
      <end>3</end>
      <status>modified</status>
      <modifiedWord>18.</modifiedWord>
      <trackRevisions>false</trackRevisions>
    </reviewItem>
    <reviewItem>
      <errorID>b991cf88-bb12-4497-a7f7-3ad6eca7eb64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12B87A48</paraID>
      <start>0</start>
      <end>3</end>
      <status>modified</status>
      <modifiedWord>19.</modifiedWord>
      <trackRevisions>false</trackRevisions>
    </reviewItem>
    <reviewItem>
      <errorID>e9d076e2-ed31-4f70-8aa1-33c21244cfce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3ED5E42A</paraID>
      <start>0</start>
      <end>3</end>
      <status>modified</status>
      <modifiedWord>20.</modifiedWord>
      <trackRevisions>false</trackRevisions>
    </reviewItem>
    <reviewItem>
      <errorID>d018bf54-8d33-4bb8-b95f-57985501995c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43D8081D</paraID>
      <start>0</start>
      <end>3</end>
      <status>modified</status>
      <modifiedWord>21.</modifiedWord>
      <trackRevisions>false</trackRevisions>
    </reviewItem>
    <reviewItem>
      <errorID>7a578b06-86c7-4955-ae9a-75d4fc79132a</errorID>
      <errorWord>其它</errorWord>
      <group>L1_Word</group>
      <groupName>字词问题</groupName>
      <ability>L2_Alias</ability>
      <abilityName>也作/曾用词</abilityName>
      <candidateList>
        <item>其他</item>
      </candidateList>
      <explain>词汇[其它]为不规范表述或旧称，其规范书面表述为[其他]。</explain>
      <paraID> 790F75B</paraID>
      <start>2</start>
      <end>4</end>
      <status>modified</status>
      <modifiedWord>其他</modifiedWord>
      <trackRevisions>false</trackRevisions>
    </reviewItem>
    <reviewItem>
      <errorID>03718326-64c2-4438-9ee1-89105d2f9ae2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13D2EA6F</paraID>
      <start>0</start>
      <end>2</end>
      <status>modified</status>
      <modifiedWord>1.</modifiedWord>
      <trackRevisions>false</trackRevisions>
    </reviewItem>
    <reviewItem>
      <errorID>00b29248-f6df-4244-8eb3-a56669a0a0ec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725BD6BC</paraID>
      <start>0</start>
      <end>2</end>
      <status>modified</status>
      <modifiedWord>2.</modifiedWord>
      <trackRevisions>false</trackRevisions>
    </reviewItem>
    <reviewItem>
      <errorID>dbbeec51-e562-4e4a-8695-3771a38e3bef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E44F6B7</paraID>
      <start>0</start>
      <end>2</end>
      <status>modified</status>
      <modifiedWord>3.</modifiedWord>
      <trackRevisions>false</trackRevisions>
    </reviewItem>
    <reviewItem>
      <errorID>e3e70a14-0637-4fec-a128-8e2a8fdee90f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8E3A010</paraID>
      <start>0</start>
      <end>2</end>
      <status>modified</status>
      <modifiedWord>4.</modifiedWord>
      <trackRevisions>false</trackRevisions>
    </reviewItem>
    <reviewItem>
      <errorID>75162c44-cb73-4e54-91cb-0323dcde0837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38EA9BE0</paraID>
      <start>0</start>
      <end>2</end>
      <status>modified</status>
      <modifiedWord>5.</modifiedWord>
      <trackRevisions>false</trackRevisions>
    </reviewItem>
    <reviewItem>
      <errorID>da938aeb-a241-464b-a357-5dcb4aa2ab7b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6DA0DA75</paraID>
      <start>0</start>
      <end>2</end>
      <status>modified</status>
      <modifiedWord>6.</modifiedWord>
      <trackRevisions>false</trackRevisions>
    </reviewItem>
    <reviewItem>
      <errorID>e52e9f6a-7ace-4fc7-a01b-6672d62a3189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4824C21E</paraID>
      <start>0</start>
      <end>2</end>
      <status>modified</status>
      <modifiedWord>7.</modifiedWord>
      <trackRevisions>false</trackRevisions>
    </reviewItem>
    <reviewItem>
      <errorID>44c849e9-0077-4685-92de-c1e238108cef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585E16CD</paraID>
      <start>0</start>
      <end>2</end>
      <status>modified</status>
      <modifiedWord>8.</modifiedWord>
      <trackRevisions>false</trackRevisions>
    </reviewItem>
    <reviewItem>
      <errorID>0e6888be-ac9f-4574-b0c8-aca4b409d3d7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52A140A0</paraID>
      <start>0</start>
      <end>2</end>
      <status>modified</status>
      <modifiedWord>9.</modifiedWord>
      <trackRevisions>false</trackRevisions>
    </reviewItem>
    <reviewItem>
      <errorID>db58a9b4-7996-441c-8f69-ee6847017f06</errorID>
      <errorWord>肆份</errorWord>
      <group>L1_Word</group>
      <groupName>字词问题</groupName>
      <ability>L2_Typo</ability>
      <abilityName>字词错误</abilityName>
      <candidateList>
        <item>四份</item>
      </candidateList>
      <explain>存在发音相同字词的误用。</explain>
      <paraID>72332A01</paraID>
      <start>50</start>
      <end>52</end>
      <status>modified</status>
      <modifiedWord>四份</modifiedWord>
      <trackRevisions>false</trackRevisions>
    </reviewItem>
    <reviewItem>
      <errorID>e92f7c76-0361-4aed-bc90-3679fc9f3dcd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294440A1</paraID>
      <start>0</start>
      <end>2</end>
      <status>modified</status>
      <modifiedWord>1.</modifiedWord>
      <trackRevisions>false</trackRevisions>
    </reviewItem>
    <reviewItem>
      <errorID>162c4c4d-916b-4db2-8251-dd4157916e89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4D41641F</paraID>
      <start>0</start>
      <end>2</end>
      <status>modified</status>
      <modifiedWord>2.</modifiedWord>
      <trackRevisions>false</trackRevisions>
    </reviewItem>
    <reviewItem>
      <errorID>9d93b78d-4d2d-4119-9a5e-5f21d81cd023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687A9793</paraID>
      <start>0</start>
      <end>2</end>
      <status>modified</status>
      <modifiedWord>3.</modifiedWord>
      <trackRevisions>false</trackRevisions>
    </reviewItem>
    <reviewItem>
      <errorID>50d36ff9-b068-4430-b943-866bcac8d5b2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13368533</paraID>
      <start>0</start>
      <end>2</end>
      <status>modified</status>
      <modifiedWord>4.</modifiedWord>
      <trackRevisions>false</trackRevisions>
    </reviewItem>
    <reviewItem>
      <errorID>85528105-562f-4186-b3d0-659a495d5ea3</errorID>
      <errorWord>:</errorWord>
      <group>L1_Format</group>
      <groupName>格式问题</groupName>
      <ability>L2_HalfPunc_CN</ability>
      <abilityName>全半角问题</abilityName>
      <candidateList>
        <item>：</item>
      </candidateList>
      <explain>文本全半角错误。</explain>
      <paraID>59E62E76</paraID>
      <start>12</start>
      <end>13</end>
      <status>modified</status>
      <modifiedWord>：</modifiedWord>
      <trackRevisions>false</trackRevisions>
    </reviewItem>
    <reviewItem>
      <errorID>2fbcec6a-f695-4104-9399-108e90401a8a</errorID>
      <errorWord>:</errorWord>
      <group>L1_Format</group>
      <groupName>格式问题</groupName>
      <ability>L2_HalfPunc_CN</ability>
      <abilityName>全半角问题</abilityName>
      <candidateList>
        <item>：</item>
      </candidateList>
      <explain>文本全半角错误。</explain>
      <paraID>59E62E76</paraID>
      <start>33</start>
      <end>34</end>
      <status>modified</status>
      <modifiedWord>：</modifiedWord>
      <trackRevisions>false</trackRevisions>
    </reviewItem>
    <reviewItem>
      <errorID>e0f36ca4-7d90-4820-9511-26831a881b79</errorID>
      <errorWord>:</errorWord>
      <group>L1_Format</group>
      <groupName>格式问题</groupName>
      <ability>L2_HalfPunc_CN</ability>
      <abilityName>全半角问题</abilityName>
      <candidateList>
        <item>：</item>
      </candidateList>
      <explain>文本全半角错误。</explain>
      <paraID>2ECC93D1</paraID>
      <start>4</start>
      <end>5</end>
      <status>modified</status>
      <modifiedWord>：</modifiedWord>
      <trackRevisions>false</trackRevisions>
    </reviewItem>
    <reviewItem>
      <errorID>40d710e0-8083-42f1-97e8-2e3c7d222d13</errorID>
      <errorWord>:</errorWord>
      <group>L1_Format</group>
      <groupName>格式问题</groupName>
      <ability>L2_HalfPunc_CN</ability>
      <abilityName>全半角问题</abilityName>
      <candidateList>
        <item>：</item>
      </candidateList>
      <explain>文本全半角错误。</explain>
      <paraID>2ECC93D1</paraID>
      <start>35</start>
      <end>36</end>
      <status>modified</status>
      <modifiedWord>：</modifiedWord>
      <trackRevisions>false</trackRevisions>
    </reviewItem>
    <reviewItem>
      <errorID>d24fea25-c068-43f6-a9c7-2099d901fc37</errorID>
      <errorWord>:</errorWord>
      <group>L1_Format</group>
      <groupName>格式问题</groupName>
      <ability>L2_HalfPunc_CN</ability>
      <abilityName>全半角问题</abilityName>
      <candidateList>
        <item>：</item>
      </candidateList>
      <explain>文本全半角错误。</explain>
      <paraID> D61F0EF</paraID>
      <start>4</start>
      <end>5</end>
      <status>modified</status>
      <modifiedWord>：</modifiedWord>
      <trackRevisions>false</trackRevisions>
    </reviewItem>
    <reviewItem>
      <errorID>f7a6b724-4436-4654-a8c1-d7bd2aa572f9</errorID>
      <errorWord>:</errorWord>
      <group>L1_Format</group>
      <groupName>格式问题</groupName>
      <ability>L2_HalfPunc_CN</ability>
      <abilityName>全半角问题</abilityName>
      <candidateList>
        <item>：</item>
      </candidateList>
      <explain>文本全半角错误。</explain>
      <paraID> D61F0EF</paraID>
      <start>35</start>
      <end>36</end>
      <status>modified</status>
      <modifiedWord>：</modifiedWord>
      <trackRevisions>false</trackRevisions>
    </reviewItem>
    <reviewItem>
      <errorID>ba54eb45-4aba-4b87-8833-8cbb385b46be</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12</start>
      <end>19</end>
      <status>modified</status>
      <modifiedWord>80%—84%</modifiedWord>
      <trackRevisions>false</trackRevisions>
    </reviewItem>
    <reviewItem>
      <errorID>f8381041-6b76-4db8-b550-3cdb57c4b98d</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24</start>
      <end>31</end>
      <status>modified</status>
      <modifiedWord>75%—79%</modifiedWord>
      <trackRevisions>false</trackRevisions>
    </reviewItem>
    <reviewItem>
      <errorID>e55914de-1e90-4587-aab3-2c9be4baabef</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34BBFBE0</paraID>
      <start>35</start>
      <end>42</end>
      <status>modified</status>
      <modifiedWord>70%—74%</modifiedWord>
      <trackRevisions>false</trackRevisions>
    </reviewItem>
    <reviewItem>
      <errorID>42b16879-267b-46ce-b30c-cf10de5125c6</errorID>
      <errorWord>80%-84%</errorWord>
      <group>L1_Knowledge</group>
      <groupName>知识性问题</groupName>
      <ability>L2_Knowledge</ability>
      <abilityName>其他知识</abilityName>
      <candidateList>
        <item>80%—84%</item>
      </candidateList>
      <explain>1. “80%-84%”中的单位“%”仅出现在后一个数字上，容易引起歧义；根据《现代汉语标点符号数字用法规范手册》，数字表示范围两边需要使用统一的格式。2.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11</start>
      <end>18</end>
      <status>modified</status>
      <modifiedWord>80%—84%</modifiedWord>
      <trackRevisions>false</trackRevisions>
    </reviewItem>
    <reviewItem>
      <errorID>6550c031-9531-4ab8-a28a-17537846ecdb</errorID>
      <errorWord>75%-79%</errorWord>
      <group>L1_Knowledge</group>
      <groupName>知识性问题</groupName>
      <ability>L2_Knowledge</ability>
      <abilityName>其他知识</abilityName>
      <candidateList>
        <item>75%—79%</item>
      </candidateList>
      <explain>1. “75%-79%”中的单位“%”仅出现在后一个数字上，容易引起歧义；根据《现代汉语标点符号数字用法规范手册》，数字表示范围两边需要使用统一的格式。2.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22</start>
      <end>29</end>
      <status>modified</status>
      <modifiedWord>75%—79%</modifiedWord>
      <trackRevisions>false</trackRevisions>
    </reviewItem>
    <reviewItem>
      <errorID>3f520f5d-0630-4232-a465-aed866d60637</errorID>
      <errorWord>70%-74%</errorWord>
      <group>L1_Knowledge</group>
      <groupName>知识性问题</groupName>
      <ability>L2_Knowledge</ability>
      <abilityName>其他知识</abilityName>
      <candidateList>
        <item>70%—74%</item>
      </candidateList>
      <explain>1. “70%-74%”中的单位“%”仅出现在后一个数字上，容易引起歧义；根据《现代汉语标点符号数字用法规范手册》，数字表示范围两边需要使用统一的格式。2. 根据标点国标 4.13 中的规则，数字、时间或地域连接符应使用（视觉上更长的）“—”或“～”。</explain>
      <paraID>1B7ABD98</paraID>
      <start>33</start>
      <end>40</end>
      <status>modified</status>
      <modifiedWord>70%—74%</modifiedWord>
      <trackRevisions>false</trackRevisions>
    </reviewItem>
    <reviewItem>
      <errorID>fcd04cbf-8d5f-4d36-b30f-14af290022bd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3E709DC3</paraID>
      <start>7</start>
      <end>8</end>
      <status>modified</status>
      <modifiedWord>—</modifiedWord>
      <trackRevisions>false</trackRevisions>
    </reviewItem>
    <reviewItem>
      <errorID>66fb9371-aa32-4761-a606-53edee1335ba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721D2453</paraID>
      <start>7</start>
      <end>8</end>
      <status>modified</status>
      <modifiedWord>—</modifiedWord>
      <trackRevisions>false</trackRevisions>
    </reviewItem>
    <reviewItem>
      <errorID>f84dc423-9c9a-4ff4-89f4-3fce7bd40da5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5E9D57CE</paraID>
      <start>9</start>
      <end>10</end>
      <status>modified</status>
      <modifiedWord>—</modifiedWord>
      <trackRevisions>false</trackRevisions>
    </reviewItem>
    <reviewItem>
      <errorID>d6e35eea-d92c-4a58-9ff6-d6d656978fd6</errorID>
      <errorWord>教职工约</errorWord>
      <group>L1_Word</group>
      <groupName>字词问题</groupName>
      <ability>L2_Typo</ability>
      <abilityName>字词错误</abilityName>
      <candidateList>
        <item>教职工</item>
      </candidateList>
      <explain/>
      <paraID>49B19814</paraID>
      <start>12</start>
      <end>15</end>
      <status>modified</status>
      <modifiedWord>教职工</modifiedWord>
      <trackRevisions>false</trackRevisions>
    </reviewItem>
    <reviewItem>
      <errorID>8fd45140-3110-489b-bcda-660f7c8e4434</errorID>
      <errorWord>:</errorWord>
      <group>L1_Format</group>
      <groupName>格式问题</groupName>
      <ability>L2_HalfPunc_CN</ability>
      <abilityName>全半角问题</abilityName>
      <candidateList>
        <item>：</item>
      </candidateList>
      <explain>文本全半角错误。</explain>
      <paraID> A272CB3</paraID>
      <start>4</start>
      <end>5</end>
      <status>modified</status>
      <modifiedWord>：</modifiedWord>
      <trackRevisions>false</trackRevisions>
    </reviewItem>
    <reviewItem>
      <errorID>af14db85-92b4-45d1-83e7-f4ab4cc90942</errorID>
      <errorWord>:</errorWord>
      <group>L1_Format</group>
      <groupName>格式问题</groupName>
      <ability>L2_HalfPunc_CN</ability>
      <abilityName>全半角问题</abilityName>
      <candidateList>
        <item>：</item>
      </candidateList>
      <explain>文本全半角错误。</explain>
      <paraID>7C9DAEFC</paraID>
      <start>4</start>
      <end>5</end>
      <status>modified</status>
      <modifiedWord>：</modifiedWord>
      <trackRevisions>false</trackRevisions>
    </reviewItem>
    <reviewItem>
      <errorID>65812fdb-12e5-45c3-8771-6b4c8b0e66d2</errorID>
      <errorWord>:</errorWord>
      <group>L1_Format</group>
      <groupName>格式问题</groupName>
      <ability>L2_HalfPunc_CN</ability>
      <abilityName>全半角问题</abilityName>
      <candidateList>
        <item>：</item>
      </candidateList>
      <explain>文本全半角错误。</explain>
      <paraID> 81989E7</paraID>
      <start>5</start>
      <end>6</end>
      <status>modified</status>
      <modifiedWord>：</modifiedWord>
      <trackRevisions>false</trackRevisions>
    </reviewItem>
    <reviewItem>
      <errorID>ae657132-b459-42e7-8321-9d6d0bfb9ccc</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657AFC97</paraID>
      <start>0</start>
      <end>4</end>
      <status>modified</status>
      <modifiedWord>二〇二六</modifiedWord>
      <trackRevisions>false</trackRevisions>
    </reviewItem>
    <reviewItem>
      <errorID>da6a3c99-54f0-448c-97fa-4e7cbe25d9e6</errorID>
      <errorWord>:</errorWord>
      <group>L1_Format</group>
      <groupName>格式问题</groupName>
      <ability>L2_HalfPunc_CN</ability>
      <abilityName>全半角问题</abilityName>
      <candidateList>
        <item>：</item>
      </candidateList>
      <explain>文本全半角错误。</explain>
      <paraID>2FC834A6</paraID>
      <start>13</start>
      <end>14</end>
      <status>modified</status>
      <modifiedWord>：</modifiedWord>
      <trackRevisions>false</trackRevisions>
    </reviewItem>
    <reviewItem>
      <errorID>697f6dc3-4902-4046-865d-3b7fea58b535</errorID>
      <errorWord>:</errorWord>
      <group>L1_Format</group>
      <groupName>格式问题</groupName>
      <ability>L2_HalfPunc_CN</ability>
      <abilityName>全半角问题</abilityName>
      <candidateList>
        <item>：</item>
      </candidateList>
      <explain>文本全半角错误。</explain>
      <paraID>2F87A671</paraID>
      <start>21</start>
      <end>22</end>
      <status>modified</status>
      <modifiedWord>：</modifiedWord>
      <trackRevisions>false</trackRevisions>
    </reviewItem>
    <reviewItem>
      <errorID>22b33809-0cfa-4062-a6eb-cadc09026bbc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4C483A94</paraID>
      <start>0</start>
      <end>2</end>
      <status>modified</status>
      <modifiedWord>1.</modifiedWord>
      <trackRevisions>false</trackRevisions>
    </reviewItem>
    <reviewItem>
      <errorID>247f8615-226d-406d-8b21-0f6978c3aad7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6B2242AE</paraID>
      <start>0</start>
      <end>2</end>
      <status>modified</status>
      <modifiedWord>2.</modifiedWord>
      <trackRevisions>false</trackRevisions>
    </reviewItem>
    <reviewItem>
      <errorID>7e090a9a-ce7c-46d8-b63b-f05fa4d75ced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7C2E0BA</paraID>
      <start>0</start>
      <end>2</end>
      <status>modified</status>
      <modifiedWord>3.</modifiedWord>
      <trackRevisions>false</trackRevisions>
    </reviewItem>
    <reviewItem>
      <errorID>798d8976-b8b4-49b3-b51e-8d6b6607decc</errorID>
      <errorWord>所有的</errorWord>
      <group>L1_Word</group>
      <groupName>字词问题</groupName>
      <ability>L2_Typo</ability>
      <abilityName>字词错误</abilityName>
      <candidateList>
        <item>所有</item>
      </candidateList>
      <explain/>
      <paraID> 7C2E0BA</paraID>
      <start>11</start>
      <end>13</end>
      <status>modified</status>
      <modifiedWord>所有</modifiedWord>
      <trackRevisions>false</trackRevisions>
    </reviewItem>
    <reviewItem>
      <errorID>4e8ef25d-1809-4731-8e03-33810bd7144d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33F37088</paraID>
      <start>0</start>
      <end>2</end>
      <status>modified</status>
      <modifiedWord>4.</modifiedWord>
      <trackRevisions>false</trackRevisions>
    </reviewItem>
    <reviewItem>
      <errorID>b6dd945b-8cb4-4bb9-a25f-36d6312079ad</errorID>
      <errorWord>之日期起</errorWord>
      <group>L1_Word</group>
      <groupName>字词问题</groupName>
      <ability>L2_Typo</ability>
      <abilityName>字词错误</abilityName>
      <candidateList>
        <item>之日起</item>
      </candidateList>
      <explain/>
      <paraID>33F37088</paraID>
      <start>36</start>
      <end>39</end>
      <status>modified</status>
      <modifiedWord>之日起</modifiedWord>
      <trackRevisions>false</trackRevisions>
    </reviewItem>
    <reviewItem>
      <errorID>e49540d6-cc4f-46ab-a21a-9dfcfee54b06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6AE4F8CB</paraID>
      <start>0</start>
      <end>2</end>
      <status>modified</status>
      <modifiedWord>5.</modifiedWord>
      <trackRevisions>false</trackRevisions>
    </reviewItem>
    <reviewItem>
      <errorID>49d01abf-81ea-414d-bdf2-6752c1902422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180426C4</paraID>
      <start>0</start>
      <end>2</end>
      <status>modified</status>
      <modifiedWord>6.</modifiedWord>
      <trackRevisions>false</trackRevisions>
    </reviewItem>
    <reviewItem>
      <errorID>e74c23d3-2b2d-4ecf-af91-c5259faaf26b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53B832E2</paraID>
      <start>0</start>
      <end>2</end>
      <status>modified</status>
      <modifiedWord>7.</modifiedWord>
      <trackRevisions>false</trackRevisions>
    </reviewItem>
    <reviewItem>
      <errorID>b20af157-6135-459e-a720-e4a38c061603</errorID>
      <errorWord>:</errorWord>
      <group>L1_Format</group>
      <groupName>格式问题</groupName>
      <ability>L2_HalfPunc_CN</ability>
      <abilityName>全半角问题</abilityName>
      <candidateList>
        <item>：</item>
      </candidateList>
      <explain>文本全半角错误。</explain>
      <paraID> CBFCA2A</paraID>
      <start>11</start>
      <end>12</end>
      <status>modified</status>
      <modifiedWord>：</modifiedWord>
      <trackRevisions>false</trackRevisions>
    </reviewItem>
    <reviewItem>
      <errorID>1e7f3149-d56b-4964-a552-f2f3d94b8be4</errorID>
      <errorWord>:</errorWord>
      <group>L1_Format</group>
      <groupName>格式问题</groupName>
      <ability>L2_HalfPunc_CN</ability>
      <abilityName>全半角问题</abilityName>
      <candidateList>
        <item>：</item>
      </candidateList>
      <explain>文本全半角错误。</explain>
      <paraID>53DFBC44</paraID>
      <start>2</start>
      <end>3</end>
      <status>modified</status>
      <modifiedWord>：</modifiedWord>
      <trackRevisions>false</trackRevisions>
    </reviewItem>
    <reviewItem>
      <errorID>b6be98af-3044-4c40-ac56-f939eef9efef</errorID>
      <errorWord>:</errorWord>
      <group>L1_Format</group>
      <groupName>格式问题</groupName>
      <ability>L2_HalfPunc_CN</ability>
      <abilityName>全半角问题</abilityName>
      <candidateList>
        <item>：</item>
      </candidateList>
      <explain>文本全半角错误。</explain>
      <paraID>53DFBC44</paraID>
      <start>18</start>
      <end>19</end>
      <status>modified</status>
      <modifiedWord>：</modifiedWord>
      <trackRevisions>false</trackRevisions>
    </reviewItem>
    <reviewItem>
      <errorID>9614554e-f0f7-40e6-9453-b62edc5ba85a</errorID>
      <errorWord>:</errorWord>
      <group>L1_Format</group>
      <groupName>格式问题</groupName>
      <ability>L2_HalfPunc_CN</ability>
      <abilityName>全半角问题</abilityName>
      <candidateList>
        <item>：</item>
      </candidateList>
      <explain>文本全半角错误。</explain>
      <paraID>7856C9B6</paraID>
      <start>6</start>
      <end>7</end>
      <status>modified</status>
      <modifiedWord>：</modifiedWord>
      <trackRevisions>false</trackRevisions>
    </reviewItem>
    <reviewItem>
      <errorID>b1af2042-b5ac-449d-bef1-dda6245d31cb</errorID>
      <errorWord>:</errorWord>
      <group>L1_Format</group>
      <groupName>格式问题</groupName>
      <ability>L2_HalfPunc_CN</ability>
      <abilityName>全半角问题</abilityName>
      <candidateList>
        <item>：</item>
      </candidateList>
      <explain>文本全半角错误。</explain>
      <paraID>7856C9B6</paraID>
      <start>22</start>
      <end>23</end>
      <status>modified</status>
      <modifiedWord>：</modifiedWord>
      <trackRevisions>false</trackRevisions>
    </reviewItem>
    <reviewItem>
      <errorID>3c4a50a3-3906-4315-b96e-20d1614fd9c0</errorID>
      <errorWord>:</errorWord>
      <group>L1_Format</group>
      <groupName>格式问题</groupName>
      <ability>L2_HalfPunc_CN</ability>
      <abilityName>全半角问题</abilityName>
      <candidateList>
        <item>：</item>
      </candidateList>
      <explain>文本全半角错误。</explain>
      <paraID>18DD8888</paraID>
      <start>11</start>
      <end>12</end>
      <status>modified</status>
      <modifiedWord>：</modifiedWord>
      <trackRevisions>false</trackRevisions>
    </reviewItem>
    <reviewItem>
      <errorID>84fba442-3d9c-4ca8-b556-d470ef75c663</errorID>
      <errorWord>(</errorWord>
      <group>L1_Format</group>
      <groupName>格式问题</groupName>
      <ability>L2_HalfPunc_CN</ability>
      <abilityName>全半角问题</abilityName>
      <candidateList>
        <item>（</item>
      </candidateList>
      <explain>文本全半角错误。</explain>
      <paraID>52AA54CB</paraID>
      <start>4</start>
      <end>5</end>
      <status>modified</status>
      <modifiedWord>（</modifiedWord>
      <trackRevisions>false</trackRevisions>
    </reviewItem>
    <reviewItem>
      <errorID>e9d94fdb-15ea-4d15-bfc2-c4b2574ed606</errorID>
      <errorWord>)</errorWord>
      <group>L1_Format</group>
      <groupName>格式问题</groupName>
      <ability>L2_HalfPunc_CN</ability>
      <abilityName>全半角问题</abilityName>
      <candidateList>
        <item>）</item>
      </candidateList>
      <explain>文本全半角错误。</explain>
      <paraID>52AA54CB</paraID>
      <start>12</start>
      <end>13</end>
      <status>modified</status>
      <modifiedWord>）</modifiedWord>
      <trackRevisions>false</trackRevisions>
    </reviewItem>
    <reviewItem>
      <errorID>d4b1d7ae-8af4-4017-b684-b81979a47cc5</errorID>
      <errorWord>:</errorWord>
      <group>L1_Format</group>
      <groupName>格式问题</groupName>
      <ability>L2_HalfPunc_CN</ability>
      <abilityName>全半角问题</abilityName>
      <candidateList>
        <item>：</item>
      </candidateList>
      <explain>文本全半角错误。</explain>
      <paraID>623EDA11</paraID>
      <start>3</start>
      <end>4</end>
      <status>modified</status>
      <modifiedWord>：</modifiedWord>
      <trackRevisions>false</trackRevisions>
    </reviewItem>
    <reviewItem>
      <errorID>ce7a6d1b-1aef-43a7-beae-8852f1f9c999</errorID>
      <errorWord>:</errorWord>
      <group>L1_Format</group>
      <groupName>格式问题</groupName>
      <ability>L2_HalfPunc_CN</ability>
      <abilityName>全半角问题</abilityName>
      <candidateList>
        <item>：</item>
      </candidateList>
      <explain>文本全半角错误。</explain>
      <paraID>368010DE</paraID>
      <start>5</start>
      <end>6</end>
      <status>modified</status>
      <modifiedWord>：</modifiedWord>
      <trackRevisions>false</trackRevisions>
    </reviewItem>
    <reviewItem>
      <errorID>c099635e-a4cc-4fff-9dc1-697a0f055a76</errorID>
      <errorWord>:</errorWord>
      <group>L1_Format</group>
      <groupName>格式问题</groupName>
      <ability>L2_HalfPunc_CN</ability>
      <abilityName>全半角问题</abilityName>
      <candidateList>
        <item>：</item>
      </candidateList>
      <explain>文本全半角错误。</explain>
      <paraID> D7735E1</paraID>
      <start>1</start>
      <end>2</end>
      <status>modified</status>
      <modifiedWord>：</modifiedWord>
      <trackRevisions>false</trackRevisions>
    </reviewItem>
    <reviewItem>
      <errorID>844e0145-9353-4bd0-bc20-1e140b3704a6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46AF8BB</paraID>
      <start>0</start>
      <end>2</end>
      <status>modified</status>
      <modifiedWord>2.</modifiedWord>
      <trackRevisions>false</trackRevisions>
    </reviewItem>
    <reviewItem>
      <errorID>176a7f91-0789-4dba-b1c5-d76ae2b5e4b7</errorID>
      <errorWord>:</errorWord>
      <group>L1_Format</group>
      <groupName>格式问题</groupName>
      <ability>L2_HalfPunc_CN</ability>
      <abilityName>全半角问题</abilityName>
      <candidateList>
        <item>：</item>
      </candidateList>
      <explain>文本全半角错误。</explain>
      <paraID>24B6A0EF</paraID>
      <start>3</start>
      <end>4</end>
      <status>modified</status>
      <modifiedWord>：</modifiedWord>
      <trackRevisions>false</trackRevisions>
    </reviewItem>
    <reviewItem>
      <errorID>a201bf65-c5b8-4a8a-87e2-d93cfea6b01b</errorID>
      <errorWord>:</errorWord>
      <group>L1_Format</group>
      <groupName>格式问题</groupName>
      <ability>L2_HalfPunc_CN</ability>
      <abilityName>全半角问题</abilityName>
      <candidateList>
        <item>：</item>
      </candidateList>
      <explain>文本全半角错误。</explain>
      <paraID>37F9BEC0</paraID>
      <start>5</start>
      <end>6</end>
      <status>modified</status>
      <modifiedWord>：</modifiedWord>
      <trackRevisions>false</trackRevisions>
    </reviewItem>
    <reviewItem>
      <errorID>b86a7812-db3c-4cc5-a510-cbb42389bdda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71C96DE</paraID>
      <start>0</start>
      <end>2</end>
      <status>modified</status>
      <modifiedWord>1.</modifiedWord>
      <trackRevisions>false</trackRevisions>
    </reviewItem>
    <reviewItem>
      <errorID>2979dd62-c832-4e17-ab2a-d96ad387ee06</errorID>
      <errorWord>:</errorWord>
      <group>L1_Format</group>
      <groupName>格式问题</groupName>
      <ability>L2_HalfPunc_CN</ability>
      <abilityName>全半角问题</abilityName>
      <candidateList>
        <item>：</item>
      </candidateList>
      <explain>文本全半角错误。</explain>
      <paraID> 71C96DE</paraID>
      <start>10</start>
      <end>11</end>
      <status>modified</status>
      <modifiedWord>：</modifiedWord>
      <trackRevisions>false</trackRevisions>
    </reviewItem>
    <reviewItem>
      <errorID>4ca942c3-ddba-49d5-af8f-4747078f80ce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5AB9797F</paraID>
      <start>0</start>
      <end>2</end>
      <status>modified</status>
      <modifiedWord>2.</modifiedWord>
      <trackRevisions>false</trackRevisions>
    </reviewItem>
    <reviewItem>
      <errorID>20c180a2-c37b-4973-8ebc-696d08f0e230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63C7A71C</paraID>
      <start>0</start>
      <end>2</end>
      <status>modified</status>
      <modifiedWord>3.</modifiedWord>
      <trackRevisions>false</trackRevisions>
    </reviewItem>
    <reviewItem>
      <errorID>588b3e6f-04c3-40d2-9cfb-0712a0bf847b</errorID>
      <errorWord>:</errorWord>
      <group>L1_Format</group>
      <groupName>格式问题</groupName>
      <ability>L2_HalfPunc_CN</ability>
      <abilityName>全半角问题</abilityName>
      <candidateList>
        <item>：</item>
      </candidateList>
      <explain>文本全半角错误。</explain>
      <paraID>63C7A71C</paraID>
      <start>59</start>
      <end>60</end>
      <status>modified</status>
      <modifiedWord>：</modifiedWord>
      <trackRevisions>false</trackRevisions>
    </reviewItem>
    <reviewItem>
      <errorID>6bb75e7f-6f31-47b6-8f8b-cd353a41d96f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3F38EC95</paraID>
      <start>44</start>
      <end>45</end>
      <status>ignored</status>
      <modifiedWord/>
      <trackRevisions>false</trackRevisions>
    </reviewItem>
    <reviewItem>
      <errorID>d4b03e10-aa49-4477-8e98-0debb6ce8f84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24465073</paraID>
      <start>0</start>
      <end>2</end>
      <status>modified</status>
      <modifiedWord>4.</modifiedWord>
      <trackRevisions>false</trackRevisions>
    </reviewItem>
    <reviewItem>
      <errorID>7c90a26b-39a6-4885-8b9e-b693ef661013</errorID>
      <errorWord>:</errorWord>
      <group>L1_Format</group>
      <groupName>格式问题</groupName>
      <ability>L2_HalfPunc_CN</ability>
      <abilityName>全半角问题</abilityName>
      <candidateList>
        <item>：</item>
      </candidateList>
      <explain>文本全半角错误。</explain>
      <paraID>24465073</paraID>
      <start>26</start>
      <end>27</end>
      <status>modified</status>
      <modifiedWord>：</modifiedWord>
      <trackRevisions>false</trackRevisions>
    </reviewItem>
    <reviewItem>
      <errorID>c684ec1e-6c46-4f7c-988b-3416e144e03c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5083E300</paraID>
      <start>0</start>
      <end>2</end>
      <status>modified</status>
      <modifiedWord>5.</modifiedWord>
      <trackRevisions>false</trackRevisions>
    </reviewItem>
    <reviewItem>
      <errorID>ad5d41ff-d805-4172-b978-6db8a2ca20d6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5083E300</paraID>
      <start>7</start>
      <end>8</end>
      <status>ignored</status>
      <modifiedWord/>
      <trackRevisions>false</trackRevisions>
    </reviewItem>
    <reviewItem>
      <errorID>ac1adc14-4f9a-4c2a-8c9f-21b370adcb96</errorID>
      <errorWord>:</errorWord>
      <group>L1_Format</group>
      <groupName>格式问题</groupName>
      <ability>L2_HalfPunc_CN</ability>
      <abilityName>全半角问题</abilityName>
      <candidateList>
        <item>：</item>
      </candidateList>
      <explain>文本全半角错误。</explain>
      <paraID>582D70C7</paraID>
      <start>1</start>
      <end>2</end>
      <status>modified</status>
      <modifiedWord>：</modifiedWord>
      <trackRevisions>false</trackRevisions>
    </reviewItem>
    <reviewItem>
      <errorID>8472d4f1-823f-4693-8d61-5e47d9983bd1</errorID>
      <errorWord>:</errorWord>
      <group>L1_Format</group>
      <groupName>格式问题</groupName>
      <ability>L2_HalfPunc_CN</ability>
      <abilityName>全半角问题</abilityName>
      <candidateList>
        <item>：</item>
      </candidateList>
      <explain>文本全半角错误。</explain>
      <paraID>494CAB4E</paraID>
      <start>4</start>
      <end>5</end>
      <status>modified</status>
      <modifiedWord>：</modifiedWord>
      <trackRevisions>false</trackRevisions>
    </reviewItem>
    <reviewItem>
      <errorID>2f03a2dd-2ee0-4bd2-aa43-25b12e9d51bc</errorID>
      <errorWord>:</errorWord>
      <group>L1_Format</group>
      <groupName>格式问题</groupName>
      <ability>L2_HalfPunc_CN</ability>
      <abilityName>全半角问题</abilityName>
      <candidateList>
        <item>：</item>
      </candidateList>
      <explain>文本全半角错误。</explain>
      <paraID>7BCFEBD5</paraID>
      <start>2</start>
      <end>3</end>
      <status>modified</status>
      <modifiedWord>：</modifiedWord>
      <trackRevisions>false</trackRevisions>
    </reviewItem>
    <reviewItem>
      <errorID>00d6fe21-5901-4081-ad30-cd8cfd6731ed</errorID>
      <errorWord>:</errorWord>
      <group>L1_Format</group>
      <groupName>格式问题</groupName>
      <ability>L2_HalfPunc_CN</ability>
      <abilityName>全半角问题</abilityName>
      <candidateList>
        <item>：</item>
      </candidateList>
      <explain>文本全半角错误。</explain>
      <paraID>3AC2029C</paraID>
      <start>2</start>
      <end>3</end>
      <status>modified</status>
      <modifiedWord>：</modifiedWord>
      <trackRevisions>false</trackRevisions>
    </reviewItem>
    <reviewItem>
      <errorID>040e30db-66e2-4d24-bfcb-a924367a5022</errorID>
      <errorWord>:</errorWord>
      <group>L1_Format</group>
      <groupName>格式问题</groupName>
      <ability>L2_HalfPunc_CN</ability>
      <abilityName>全半角问题</abilityName>
      <candidateList>
        <item>：</item>
      </candidateList>
      <explain>文本全半角错误。</explain>
      <paraID>3AC2029C</paraID>
      <start>10</start>
      <end>11</end>
      <status>modified</status>
      <modifiedWord>：</modifiedWord>
      <trackRevisions>false</trackRevisions>
    </reviewItem>
    <reviewItem>
      <errorID>1a6e25fc-5f6c-49a0-8c44-3e0481855c4b</errorID>
      <errorWord>:</errorWord>
      <group>L1_Format</group>
      <groupName>格式问题</groupName>
      <ability>L2_HalfPunc_CN</ability>
      <abilityName>全半角问题</abilityName>
      <candidateList>
        <item>：</item>
      </candidateList>
      <explain>文本全半角错误。</explain>
      <paraID>3AC2029C</paraID>
      <start>19</start>
      <end>20</end>
      <status>modified</status>
      <modifiedWord>：</modifiedWord>
      <trackRevisions>false</trackRevisions>
    </reviewItem>
    <reviewItem>
      <errorID>60e82ff9-c724-44e3-9908-1a143ba3184d</errorID>
      <errorWord>:</errorWord>
      <group>L1_Format</group>
      <groupName>格式问题</groupName>
      <ability>L2_HalfPunc_CN</ability>
      <abilityName>全半角问题</abilityName>
      <candidateList>
        <item>：</item>
      </candidateList>
      <explain>文本全半角错误。</explain>
      <paraID>3AC2029C</paraID>
      <start>28</start>
      <end>29</end>
      <status>modified</status>
      <modifiedWord>：</modifiedWord>
      <trackRevisions>false</trackRevisions>
    </reviewItem>
    <reviewItem>
      <errorID>a6978a22-8681-49a8-8251-283b2d22af90</errorID>
      <errorWord>:</errorWord>
      <group>L1_Format</group>
      <groupName>格式问题</groupName>
      <ability>L2_HalfPunc_CN</ability>
      <abilityName>全半角问题</abilityName>
      <candidateList>
        <item>：</item>
      </candidateList>
      <explain>文本全半角错误。</explain>
      <paraID>77346097</paraID>
      <start>20</start>
      <end>21</end>
      <status>modified</status>
      <modifiedWord>：</modifiedWord>
      <trackRevisions>false</trackRevisions>
    </reviewItem>
    <reviewItem>
      <errorID>ea66f48f-ff52-443a-8975-6ec568cd2e01</errorID>
      <errorWord>:</errorWord>
      <group>L1_Format</group>
      <groupName>格式问题</groupName>
      <ability>L2_HalfPunc_CN</ability>
      <abilityName>全半角问题</abilityName>
      <candidateList>
        <item>：</item>
      </candidateList>
      <explain>文本全半角错误。</explain>
      <paraID> 149609E</paraID>
      <start>24</start>
      <end>25</end>
      <status>modified</status>
      <modifiedWord>：</modifiedWord>
      <trackRevisions>false</trackRevisions>
    </reviewItem>
    <reviewItem>
      <errorID>08ef7d0c-51c7-4f5b-a48f-e499760813f2</errorID>
      <errorWord>:</errorWord>
      <group>L1_Format</group>
      <groupName>格式问题</groupName>
      <ability>L2_HalfPunc_CN</ability>
      <abilityName>全半角问题</abilityName>
      <candidateList>
        <item>：</item>
      </candidateList>
      <explain>文本全半角错误。</explain>
      <paraID>23728B06</paraID>
      <start>1</start>
      <end>2</end>
      <status>modified</status>
      <modifiedWord>：</modifiedWord>
      <trackRevisions>false</trackRevisions>
    </reviewItem>
    <reviewItem>
      <errorID>f71e8134-eab1-47ab-b10d-547473f6bd11</errorID>
      <errorWord>:</errorWord>
      <group>L1_Format</group>
      <groupName>格式问题</groupName>
      <ability>L2_HalfPunc_CN</ability>
      <abilityName>全半角问题</abilityName>
      <candidateList>
        <item>：</item>
      </candidateList>
      <explain>文本全半角错误。</explain>
      <paraID>4D28E9A9</paraID>
      <start>14</start>
      <end>15</end>
      <status>modified</status>
      <modifiedWord>：</modifiedWord>
      <trackRevisions>false</trackRevisions>
    </reviewItem>
    <reviewItem>
      <errorID>e44891d2-f627-4158-81df-5222bc326ae7</errorID>
      <errorWord>:</errorWord>
      <group>L1_Format</group>
      <groupName>格式问题</groupName>
      <ability>L2_HalfPunc_CN</ability>
      <abilityName>全半角问题</abilityName>
      <candidateList>
        <item>：</item>
      </candidateList>
      <explain>文本全半角错误。</explain>
      <paraID>1C405335</paraID>
      <start>6</start>
      <end>7</end>
      <status>modified</status>
      <modifiedWord>：</modifiedWord>
      <trackRevisions>false</trackRevisions>
    </reviewItem>
    <reviewItem>
      <errorID>c2d8f542-95b2-4e66-b169-17fa1e7ea4e7</errorID>
      <errorWord>:</errorWord>
      <group>L1_Format</group>
      <groupName>格式问题</groupName>
      <ability>L2_HalfPunc_CN</ability>
      <abilityName>全半角问题</abilityName>
      <candidateList>
        <item>：</item>
      </candidateList>
      <explain>文本全半角错误。</explain>
      <paraID>76AE7B9A</paraID>
      <start>3</start>
      <end>4</end>
      <status>modified</status>
      <modifiedWord>：</modifiedWord>
      <trackRevisions>false</trackRevisions>
    </reviewItem>
    <reviewItem>
      <errorID>e8619b37-0019-4142-885d-39b1f919f078</errorID>
      <errorWord>:</errorWord>
      <group>L1_Format</group>
      <groupName>格式问题</groupName>
      <ability>L2_HalfPunc_CN</ability>
      <abilityName>全半角问题</abilityName>
      <candidateList>
        <item>：</item>
      </candidateList>
      <explain>文本全半角错误。</explain>
      <paraID>76AE7B9A</paraID>
      <start>18</start>
      <end>19</end>
      <status>modified</status>
      <modifiedWord>：</modifiedWord>
      <trackRevisions>false</trackRevisions>
    </reviewItem>
    <reviewItem>
      <errorID>567abf39-0b0e-4dfa-ab22-edba6e7c9932</errorID>
      <errorWord>:</errorWord>
      <group>L1_Format</group>
      <groupName>格式问题</groupName>
      <ability>L2_HalfPunc_CN</ability>
      <abilityName>全半角问题</abilityName>
      <candidateList>
        <item>：</item>
      </candidateList>
      <explain>文本全半角错误。</explain>
      <paraID>604F48B7</paraID>
      <start>5</start>
      <end>6</end>
      <status>modified</status>
      <modifiedWord>：</modifiedWord>
      <trackRevisions>false</trackRevisions>
    </reviewItem>
    <reviewItem>
      <errorID>4833d0c1-d994-4703-bed3-01600f35ad20</errorID>
      <errorWord>:</errorWord>
      <group>L1_Format</group>
      <groupName>格式问题</groupName>
      <ability>L2_HalfPunc_CN</ability>
      <abilityName>全半角问题</abilityName>
      <candidateList>
        <item>：</item>
      </candidateList>
      <explain>文本全半角错误。</explain>
      <paraID>1ACBE4F5</paraID>
      <start>3</start>
      <end>4</end>
      <status>modified</status>
      <modifiedWord>：</modifiedWord>
      <trackRevisions>false</trackRevisions>
    </reviewItem>
    <reviewItem>
      <errorID>8579f28c-eea2-4e5a-b345-2cf2c1953374</errorID>
      <errorWord>:</errorWord>
      <group>L1_Format</group>
      <groupName>格式问题</groupName>
      <ability>L2_HalfPunc_CN</ability>
      <abilityName>全半角问题</abilityName>
      <candidateList>
        <item>：</item>
      </candidateList>
      <explain>文本全半角错误。</explain>
      <paraID>1ACBE4F5</paraID>
      <start>15</start>
      <end>16</end>
      <status>modified</status>
      <modifiedWord>：</modifiedWord>
      <trackRevisions>false</trackRevisions>
    </reviewItem>
    <reviewItem>
      <errorID>ca117bc6-3b28-4101-856a-c22d82e625da</errorID>
      <errorWord>:</errorWord>
      <group>L1_Format</group>
      <groupName>格式问题</groupName>
      <ability>L2_HalfPunc_CN</ability>
      <abilityName>全半角问题</abilityName>
      <candidateList>
        <item>：</item>
      </candidateList>
      <explain>文本全半角错误。</explain>
      <paraID>1ACBE4F5</paraID>
      <start>25</start>
      <end>26</end>
      <status>modified</status>
      <modifiedWord>：</modifiedWord>
      <trackRevisions>false</trackRevisions>
    </reviewItem>
    <reviewItem>
      <errorID>4571cf3b-7f8a-4338-98a5-c118f3ac7dbf</errorID>
      <errorWord>:</errorWord>
      <group>L1_Format</group>
      <groupName>格式问题</groupName>
      <ability>L2_HalfPunc_CN</ability>
      <abilityName>全半角问题</abilityName>
      <candidateList>
        <item>：</item>
      </candidateList>
      <explain>文本全半角错误。</explain>
      <paraID>73E5A47A</paraID>
      <start>4</start>
      <end>5</end>
      <status>modified</status>
      <modifiedWord>：</modifiedWord>
      <trackRevisions>false</trackRevisions>
    </reviewItem>
    <reviewItem>
      <errorID>6ccfd502-a958-44e2-8e0a-a2c4a9d183a7</errorID>
      <errorWord>:</errorWord>
      <group>L1_Format</group>
      <groupName>格式问题</groupName>
      <ability>L2_HalfPunc_CN</ability>
      <abilityName>全半角问题</abilityName>
      <candidateList>
        <item>：</item>
      </candidateList>
      <explain>文本全半角错误。</explain>
      <paraID>73E5A47A</paraID>
      <start>23</start>
      <end>24</end>
      <status>modified</status>
      <modifiedWord>：</modifiedWord>
      <trackRevisions>false</trackRevisions>
    </reviewItem>
    <reviewItem>
      <errorID>4c34426a-aaba-4358-b2bb-9f61ac47e1df</errorID>
      <errorWord>:</errorWord>
      <group>L1_Format</group>
      <groupName>格式问题</groupName>
      <ability>L2_HalfPunc_CN</ability>
      <abilityName>全半角问题</abilityName>
      <candidateList>
        <item>：</item>
      </candidateList>
      <explain>文本全半角错误。</explain>
      <paraID>78CBDC12</paraID>
      <start>5</start>
      <end>6</end>
      <status>modified</status>
      <modifiedWord>：</modifiedWord>
      <trackRevisions>false</trackRevisions>
    </reviewItem>
    <reviewItem>
      <errorID>9a90250f-8ca3-4459-be53-fce5c25f3624</errorID>
      <errorWord>:</errorWord>
      <group>L1_Format</group>
      <groupName>格式问题</groupName>
      <ability>L2_HalfPunc_CN</ability>
      <abilityName>全半角问题</abilityName>
      <candidateList>
        <item>：</item>
      </candidateList>
      <explain>文本全半角错误。</explain>
      <paraID>78CBDC12</paraID>
      <start>26</start>
      <end>27</end>
      <status>modified</status>
      <modifiedWord>：</modifiedWord>
      <trackRevisions>false</trackRevisions>
    </reviewItem>
    <reviewItem>
      <errorID>e9cf5aba-4b9c-4b91-b481-ebd1459d97fa</errorID>
      <errorWord>:</errorWord>
      <group>L1_Format</group>
      <groupName>格式问题</groupName>
      <ability>L2_HalfPunc_CN</ability>
      <abilityName>全半角问题</abilityName>
      <candidateList>
        <item>：</item>
      </candidateList>
      <explain>文本全半角错误。</explain>
      <paraID>2C2EA87C</paraID>
      <start>43</start>
      <end>44</end>
      <status>modified</status>
      <modifiedWord>：</modifiedWord>
      <trackRevisions>false</trackRevisions>
    </reviewItem>
    <reviewItem>
      <errorID>8816d182-4bdd-4a22-8505-4f13d075e555</errorID>
      <errorWord>:</errorWord>
      <group>L1_Format</group>
      <groupName>格式问题</groupName>
      <ability>L2_HalfPunc_CN</ability>
      <abilityName>全半角问题</abilityName>
      <candidateList>
        <item>：</item>
      </candidateList>
      <explain>文本全半角错误。</explain>
      <paraID>42B3224C</paraID>
      <start>4</start>
      <end>5</end>
      <status>modified</status>
      <modifiedWord>：</modifiedWord>
      <trackRevisions>false</trackRevisions>
    </reviewItem>
    <reviewItem>
      <errorID>407f35ff-15d9-41a0-9ab2-518ab9a59518</errorID>
      <errorWord>:</errorWord>
      <group>L1_Format</group>
      <groupName>格式问题</groupName>
      <ability>L2_HalfPunc_CN</ability>
      <abilityName>全半角问题</abilityName>
      <candidateList>
        <item>：</item>
      </candidateList>
      <explain>文本全半角错误。</explain>
      <paraID>285A7A58</paraID>
      <start>29</start>
      <end>30</end>
      <status>modified</status>
      <modifiedWord>：</modifiedWord>
      <trackRevisions>false</trackRevisions>
    </reviewItem>
    <reviewItem>
      <errorID>949435d3-5111-4742-999d-1bf847a48e14</errorID>
      <errorWord>:</errorWord>
      <group>L1_Format</group>
      <groupName>格式问题</groupName>
      <ability>L2_HalfPunc_CN</ability>
      <abilityName>全半角问题</abilityName>
      <candidateList>
        <item>：</item>
      </candidateList>
      <explain>文本全半角错误。</explain>
      <paraID>541CB62A</paraID>
      <start>34</start>
      <end>35</end>
      <status>modified</status>
      <modifiedWord>：</modifiedWord>
      <trackRevisions>false</trackRevisions>
    </reviewItem>
    <reviewItem>
      <errorID>f3718e4f-1019-46cc-b744-f61068a03649</errorID>
      <errorWord>:</errorWord>
      <group>L1_Format</group>
      <groupName>格式问题</groupName>
      <ability>L2_HalfPunc_CN</ability>
      <abilityName>全半角问题</abilityName>
      <candidateList>
        <item>：</item>
      </candidateList>
      <explain>文本全半角错误。</explain>
      <paraID>5D8377EB</paraID>
      <start>1</start>
      <end>2</end>
      <status>modified</status>
      <modifiedWord>：</modifiedWord>
      <trackRevisions>false</trackRevisions>
    </reviewItem>
    <reviewItem>
      <errorID>bfd5cc5a-e4f6-426b-85cd-82a311fb1fd1</errorID>
      <errorWord>:</errorWord>
      <group>L1_Format</group>
      <groupName>格式问题</groupName>
      <ability>L2_HalfPunc_CN</ability>
      <abilityName>全半角问题</abilityName>
      <candidateList>
        <item>：</item>
      </candidateList>
      <explain>文本全半角错误。</explain>
      <paraID>36E570A4</paraID>
      <start>14</start>
      <end>15</end>
      <status>modified</status>
      <modifiedWord>：</modifiedWord>
      <trackRevisions>false</trackRevisions>
    </reviewItem>
    <reviewItem>
      <errorID>36c4730d-f1cb-43ca-9ed3-cbadd3ca525b</errorID>
      <errorWord>:</errorWord>
      <group>L1_Format</group>
      <groupName>格式问题</groupName>
      <ability>L2_HalfPunc_CN</ability>
      <abilityName>全半角问题</abilityName>
      <candidateList>
        <item>：</item>
      </candidateList>
      <explain>文本全半角错误。</explain>
      <paraID> 6B24020</paraID>
      <start>18</start>
      <end>19</end>
      <status>modified</status>
      <modifiedWord>：</modifiedWord>
      <trackRevisions>false</trackRevisions>
    </reviewItem>
    <reviewItem>
      <errorID>be9323ce-36bc-4639-a71b-862266c02eb2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50E0945D</paraID>
      <start>0</start>
      <end>2</end>
      <status>modified</status>
      <modifiedWord>1.</modifiedWord>
      <trackRevisions>false</trackRevisions>
    </reviewItem>
    <reviewItem>
      <errorID>d86d2b52-b1a3-4687-ad56-8944f6d76f82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6CBF47BC</paraID>
      <start>0</start>
      <end>2</end>
      <status>modified</status>
      <modifiedWord>2.</modifiedWord>
      <trackRevisions>false</trackRevisions>
    </reviewItem>
    <reviewItem>
      <errorID>6b6d963f-e9ac-4c36-9543-2b185ef91e1c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18BAC560</paraID>
      <start>0</start>
      <end>2</end>
      <status>modified</status>
      <modifiedWord>3.</modifiedWord>
      <trackRevisions>false</trackRevisions>
    </reviewItem>
    <reviewItem>
      <errorID>63c401f0-7a78-4612-ac4f-48d6afcc30d3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5B11AAB9</paraID>
      <start>0</start>
      <end>2</end>
      <status>modified</status>
      <modifiedWord>4.</modifiedWord>
      <trackRevisions>false</trackRevisions>
    </reviewItem>
    <reviewItem>
      <errorID>012ff6dc-c1cc-4fe9-a8aa-ece9f89a0a1c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7B914CF3</paraID>
      <start>0</start>
      <end>2</end>
      <status>modified</status>
      <modifiedWord>5.</modifiedWord>
      <trackRevisions>false</trackRevisions>
    </reviewItem>
    <reviewItem>
      <errorID>3e94b9d2-fbce-4501-b17d-384a479d0e35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792DF99E</paraID>
      <start>0</start>
      <end>2</end>
      <status>modified</status>
      <modifiedWord>6.</modifiedWord>
      <trackRevisions>false</trackRevisions>
    </reviewItem>
    <reviewItem>
      <errorID>6a928f29-06cd-4316-bbb1-b8df18413e1a</errorID>
      <errorWord>:</errorWord>
      <group>L1_Format</group>
      <groupName>格式问题</groupName>
      <ability>L2_HalfPunc_CN</ability>
      <abilityName>全半角问题</abilityName>
      <candidateList>
        <item>：</item>
      </candidateList>
      <explain>文本全半角错误。</explain>
      <paraID>586233C6</paraID>
      <start>5</start>
      <end>6</end>
      <status>modified</status>
      <modifiedWord>：</modifiedWord>
      <trackRevisions>false</trackRevisions>
    </reviewItem>
    <reviewItem>
      <errorID>af13f930-ec41-4eea-9497-e2732b1f03d7</errorID>
      <errorWord>:</errorWord>
      <group>L1_Format</group>
      <groupName>格式问题</groupName>
      <ability>L2_HalfPunc_CN</ability>
      <abilityName>全半角问题</abilityName>
      <candidateList>
        <item>：</item>
      </candidateList>
      <explain>文本全半角错误。</explain>
      <paraID> EDF141B</paraID>
      <start>34</start>
      <end>35</end>
      <status>modified</status>
      <modifiedWord>：</modifiedWord>
      <trackRevisions>false</trackRevisions>
    </reviewItem>
    <reviewItem>
      <errorID>d057f63c-078d-4da7-a12d-b946aa12e670</errorID>
      <errorWord>:</errorWord>
      <group>L1_Format</group>
      <groupName>格式问题</groupName>
      <ability>L2_HalfPunc_CN</ability>
      <abilityName>全半角问题</abilityName>
      <candidateList>
        <item>：</item>
      </candidateList>
      <explain>文本全半角错误。</explain>
      <paraID> DE6D802</paraID>
      <start>3</start>
      <end>4</end>
      <status>modified</status>
      <modifiedWord>：</modifiedWord>
      <trackRevisions>false</trackRevisions>
    </reviewItem>
    <reviewItem>
      <errorID>9384f3bb-a7f9-44cc-8d7c-886973c60970</errorID>
      <errorWord>:</errorWord>
      <group>L1_Format</group>
      <groupName>格式问题</groupName>
      <ability>L2_HalfPunc_CN</ability>
      <abilityName>全半角问题</abilityName>
      <candidateList>
        <item>：</item>
      </candidateList>
      <explain>文本全半角错误。</explain>
      <paraID>432D6BD0</paraID>
      <start>5</start>
      <end>6</end>
      <status>modified</status>
      <modifiedWord>：</modifiedWord>
      <trackRevisions>false</trackRevisions>
    </reviewItem>
    <reviewItem>
      <errorID>7fea20b5-5cf7-4596-aa9e-63923a2e5e27</errorID>
      <errorWord>:</errorWord>
      <group>L1_Format</group>
      <groupName>格式问题</groupName>
      <ability>L2_HalfPunc_CN</ability>
      <abilityName>全半角问题</abilityName>
      <candidateList>
        <item>：</item>
      </candidateList>
      <explain>文本全半角错误。</explain>
      <paraID>54C7D9A4</paraID>
      <start>2</start>
      <end>3</end>
      <status>modified</status>
      <modifiedWord>：</modifiedWord>
      <trackRevisions>false</trackRevisions>
    </reviewItem>
    <reviewItem>
      <errorID>26f7741d-7a4e-4b29-979c-dc9ea0766736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D035B86</paraID>
      <start>73</start>
      <end>74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4FDFFB4-9243-44A7-9620-1EA601652E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吉元</cp:lastModifiedBy>
  <cp:revision>9</cp:revision>
  <dcterms:created xsi:type="dcterms:W3CDTF">2024-01-08T08:47:00Z</dcterms:created>
  <dcterms:modified xsi:type="dcterms:W3CDTF">2026-08-18T04:33:14Z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eyJoZGlkIjoiMjhjY2JjNmYwMTcxYTQ1ZjA4YzNjZjdhYTE3NzM2MTIiLCJ1c2VySWQiOiI5NDczODM3NjIifQ==</vt:lpwstr>
  </property>
  <property fmtid="{D5CDD505-2E9C-101B-9397-08002B2CF9AE}" pid="3" name="KSOProductBuildVer">
    <vt:lpwstr>2052-12.1.0.28043</vt:lpwstr>
  </property>
  <property fmtid="{D5CDD505-2E9C-101B-9397-08002B2CF9AE}" pid="4" name="ICV">
    <vt:lpwstr>6D6E5A7A627347178894404549CC57C6_12</vt:lpwstr>
  </property>
</Properties>
</file>