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92"/>
        <w:jc w:val="center"/>
        <w:spacing w:line="360" w:lineRule="auto"/>
        <w:rPr>
          <w:rFonts w:ascii="方正小标宋_GBK" w:hAnsi="方正小标宋_GBK" w:eastAsia="方正小标宋_GBK" w:cs="方正小标宋_GBK"/>
          <w:bCs/>
          <w:sz w:val="84"/>
        </w:rPr>
      </w:pPr>
      <w:r>
        <w:rPr>
          <w:rFonts w:ascii="方正小标宋_GBK" w:hAnsi="方正小标宋_GBK" w:eastAsia="方正小标宋_GBK" w:cs="方正小标宋_GBK"/>
          <w:bCs/>
          <w:sz w:val="84"/>
        </w:rPr>
      </w:r>
      <w:r/>
    </w:p>
    <w:p>
      <w:pPr>
        <w:ind w:right="-92"/>
        <w:jc w:val="center"/>
        <w:spacing w:line="360" w:lineRule="auto"/>
        <w:rPr>
          <w:rFonts w:ascii="宋体" w:hAnsi="宋体" w:cs="方正小标宋_GBK"/>
          <w:bCs/>
          <w:sz w:val="84"/>
        </w:rPr>
      </w:pPr>
      <w:r>
        <w:rPr>
          <w:rFonts w:hint="eastAsia" w:ascii="宋体" w:hAnsi="宋体" w:cs="方正小标宋_GBK"/>
          <w:bCs/>
          <w:sz w:val="84"/>
        </w:rPr>
        <w:t xml:space="preserve">招 标 文 件</w:t>
      </w:r>
      <w:r/>
    </w:p>
    <w:p>
      <w:pPr>
        <w:ind w:right="-92"/>
        <w:jc w:val="center"/>
        <w:spacing w:line="360" w:lineRule="auto"/>
        <w:rPr>
          <w:rFonts w:ascii="宋体" w:hAnsi="宋体"/>
          <w:sz w:val="44"/>
          <w:szCs w:val="44"/>
        </w:rPr>
      </w:pPr>
      <w:r>
        <w:rPr>
          <w:rFonts w:hint="eastAsia" w:ascii="宋体" w:hAnsi="宋体"/>
          <w:sz w:val="44"/>
          <w:szCs w:val="44"/>
        </w:rPr>
        <w:t xml:space="preserve">（二</w:t>
      </w:r>
      <w:r>
        <w:rPr>
          <w:rFonts w:hint="eastAsia" w:ascii="宋体" w:hAnsi="宋体"/>
          <w:sz w:val="44"/>
          <w:szCs w:val="44"/>
        </w:rPr>
        <w:t xml:space="preserve"> </w:t>
      </w:r>
      <w:r>
        <w:rPr>
          <w:rFonts w:hint="eastAsia" w:ascii="宋体" w:hAnsi="宋体"/>
          <w:sz w:val="44"/>
          <w:szCs w:val="44"/>
        </w:rPr>
        <w:t xml:space="preserve">次）</w:t>
      </w:r>
      <w:r/>
    </w:p>
    <w:p>
      <w:pPr>
        <w:ind w:right="-92"/>
        <w:jc w:val="center"/>
        <w:spacing w:line="360" w:lineRule="auto"/>
        <w:rPr>
          <w:rFonts w:ascii="宋体" w:hAnsi="宋体"/>
          <w:sz w:val="32"/>
        </w:rPr>
      </w:pPr>
      <w:r>
        <w:rPr>
          <w:rFonts w:ascii="宋体" w:hAnsi="宋体"/>
          <w:sz w:val="32"/>
        </w:rPr>
      </w:r>
      <w:r/>
    </w:p>
    <w:p>
      <w:pPr>
        <w:ind w:right="-92"/>
        <w:jc w:val="center"/>
        <w:spacing w:line="360" w:lineRule="auto"/>
        <w:rPr>
          <w:rFonts w:ascii="宋体" w:hAnsi="宋体"/>
          <w:sz w:val="32"/>
        </w:rPr>
      </w:pPr>
      <w:r>
        <w:rPr>
          <w:rFonts w:ascii="宋体" w:hAnsi="宋体"/>
          <w:sz w:val="32"/>
        </w:rPr>
      </w:r>
      <w:r/>
    </w:p>
    <w:p>
      <w:pPr>
        <w:ind w:right="-92"/>
        <w:jc w:val="center"/>
        <w:spacing w:line="360" w:lineRule="auto"/>
        <w:rPr>
          <w:rFonts w:ascii="宋体" w:hAnsi="宋体"/>
          <w:b/>
          <w:sz w:val="32"/>
        </w:rPr>
      </w:pPr>
      <w:r>
        <w:rPr>
          <w:rFonts w:ascii="宋体" w:hAnsi="宋体"/>
          <w:b/>
          <w:sz w:val="32"/>
        </w:rPr>
      </w:r>
      <w:r/>
    </w:p>
    <w:p>
      <w:pPr>
        <w:ind w:right="-92"/>
        <w:jc w:val="center"/>
        <w:spacing w:line="360" w:lineRule="auto"/>
        <w:rPr>
          <w:rFonts w:ascii="宋体" w:hAnsi="宋体"/>
          <w:b/>
          <w:sz w:val="32"/>
        </w:rPr>
      </w:pPr>
      <w:r>
        <w:rPr>
          <w:rFonts w:ascii="宋体" w:hAnsi="宋体"/>
          <w:b/>
          <w:sz w:val="32"/>
        </w:rPr>
      </w:r>
      <w:r/>
    </w:p>
    <w:p>
      <w:pPr>
        <w:ind w:right="-92"/>
        <w:jc w:val="center"/>
        <w:spacing w:line="360" w:lineRule="auto"/>
        <w:rPr>
          <w:rFonts w:ascii="宋体" w:hAnsi="宋体"/>
          <w:sz w:val="36"/>
          <w:szCs w:val="30"/>
        </w:rPr>
      </w:pPr>
      <w:r>
        <w:rPr>
          <w:rFonts w:hint="eastAsia" w:ascii="宋体" w:hAnsi="宋体"/>
          <w:sz w:val="36"/>
          <w:szCs w:val="36"/>
        </w:rPr>
        <w:t xml:space="preserve">项</w:t>
      </w:r>
      <w:r>
        <w:rPr>
          <w:rFonts w:hint="eastAsia" w:ascii="宋体" w:hAnsi="宋体" w:cs="宋体"/>
          <w:sz w:val="36"/>
          <w:szCs w:val="36"/>
        </w:rPr>
        <w:t xml:space="preserve">目名称：</w:t>
      </w:r>
      <w:r>
        <w:rPr>
          <w:rFonts w:hint="eastAsia" w:ascii="宋体" w:hAnsi="宋体" w:cs="宋体"/>
          <w:spacing w:val="15"/>
          <w:sz w:val="36"/>
          <w:szCs w:val="30"/>
        </w:rPr>
        <w:t xml:space="preserve">三龙镇集镇保洁发包项目</w:t>
      </w:r>
      <w:r/>
    </w:p>
    <w:p>
      <w:pPr>
        <w:ind w:right="-92"/>
        <w:spacing w:line="360" w:lineRule="auto"/>
        <w:rPr>
          <w:rFonts w:ascii="宋体" w:hAnsi="宋体"/>
          <w:b/>
          <w:sz w:val="32"/>
        </w:rPr>
      </w:pPr>
      <w:r>
        <w:rPr>
          <w:rFonts w:ascii="宋体" w:hAnsi="宋体"/>
          <w:b/>
          <w:sz w:val="32"/>
        </w:rPr>
      </w:r>
      <w:r/>
    </w:p>
    <w:p>
      <w:pPr>
        <w:ind w:right="-92"/>
        <w:spacing w:line="360" w:lineRule="auto"/>
        <w:rPr>
          <w:rFonts w:ascii="宋体" w:hAnsi="宋体"/>
          <w:b/>
          <w:sz w:val="32"/>
        </w:rPr>
      </w:pPr>
      <w:r>
        <w:rPr>
          <w:rFonts w:ascii="宋体" w:hAnsi="宋体"/>
          <w:b/>
          <w:sz w:val="32"/>
        </w:rPr>
      </w:r>
      <w:r/>
    </w:p>
    <w:p>
      <w:pPr>
        <w:ind w:right="-92"/>
        <w:spacing w:line="360" w:lineRule="auto"/>
        <w:rPr>
          <w:rFonts w:ascii="宋体" w:hAnsi="宋体"/>
          <w:b/>
          <w:sz w:val="32"/>
        </w:rPr>
      </w:pPr>
      <w:r>
        <w:rPr>
          <w:rFonts w:ascii="宋体" w:hAnsi="宋体"/>
          <w:b/>
          <w:sz w:val="32"/>
        </w:rPr>
      </w:r>
      <w:r/>
    </w:p>
    <w:p>
      <w:pPr>
        <w:ind w:right="-92"/>
        <w:spacing w:line="360" w:lineRule="auto"/>
        <w:rPr>
          <w:rFonts w:ascii="宋体" w:hAnsi="宋体"/>
          <w:b/>
          <w:sz w:val="32"/>
        </w:rPr>
      </w:pPr>
      <w:r>
        <w:rPr>
          <w:rFonts w:ascii="宋体" w:hAnsi="宋体"/>
          <w:b/>
          <w:sz w:val="32"/>
        </w:rPr>
      </w:r>
      <w:r/>
    </w:p>
    <w:p>
      <w:pPr>
        <w:ind w:right="-92"/>
        <w:spacing w:line="360" w:lineRule="auto"/>
        <w:rPr>
          <w:rFonts w:ascii="宋体" w:hAnsi="宋体"/>
          <w:b/>
          <w:sz w:val="32"/>
        </w:rPr>
      </w:pPr>
      <w:r>
        <w:rPr>
          <w:rFonts w:ascii="宋体" w:hAnsi="宋体"/>
          <w:b/>
          <w:sz w:val="32"/>
        </w:rPr>
      </w:r>
      <w:r/>
    </w:p>
    <w:p>
      <w:pPr>
        <w:ind w:right="-92"/>
        <w:jc w:val="center"/>
        <w:spacing w:line="360" w:lineRule="auto"/>
        <w:rPr>
          <w:rFonts w:ascii="宋体" w:hAnsi="宋体"/>
          <w:bCs/>
          <w:sz w:val="36"/>
          <w:szCs w:val="36"/>
        </w:rPr>
      </w:pPr>
      <w:r>
        <w:rPr>
          <w:rFonts w:hint="eastAsia" w:ascii="宋体" w:hAnsi="宋体" w:cs="黑体"/>
          <w:bCs/>
          <w:spacing w:val="15"/>
          <w:sz w:val="36"/>
          <w:szCs w:val="36"/>
        </w:rPr>
        <w:t xml:space="preserve">（盐城市大丰区三龙镇人民政府）</w:t>
      </w:r>
      <w:r/>
    </w:p>
    <w:p>
      <w:pPr>
        <w:ind w:right="-92"/>
        <w:jc w:val="center"/>
        <w:spacing w:line="360" w:lineRule="auto"/>
        <w:rPr>
          <w:rFonts w:ascii="宋体" w:hAnsi="宋体"/>
          <w:sz w:val="36"/>
          <w:szCs w:val="36"/>
        </w:rPr>
      </w:pPr>
      <w:r>
        <w:rPr>
          <w:rFonts w:hint="eastAsia" w:ascii="宋体" w:hAnsi="宋体"/>
          <w:sz w:val="36"/>
          <w:szCs w:val="36"/>
        </w:rPr>
        <w:t xml:space="preserve">2026年</w:t>
      </w:r>
      <w:r>
        <w:rPr>
          <w:rFonts w:ascii="宋体" w:hAnsi="宋体"/>
          <w:sz w:val="36"/>
          <w:szCs w:val="36"/>
        </w:rPr>
        <w:t xml:space="preserve">0</w:t>
      </w:r>
      <w:r>
        <w:rPr>
          <w:rFonts w:ascii="宋体" w:hAnsi="宋体"/>
          <w:sz w:val="36"/>
          <w:szCs w:val="36"/>
        </w:rPr>
        <w:t xml:space="preserve">8</w:t>
      </w:r>
      <w:r>
        <w:rPr>
          <w:rFonts w:hint="eastAsia" w:ascii="宋体" w:hAnsi="宋体"/>
          <w:sz w:val="36"/>
          <w:szCs w:val="36"/>
        </w:rPr>
        <w:t xml:space="preserve">月</w:t>
      </w:r>
      <w:r/>
    </w:p>
    <w:p>
      <w:pPr>
        <w:ind w:right="-92"/>
        <w:jc w:val="center"/>
        <w:spacing w:line="360" w:lineRule="auto"/>
        <w:rPr>
          <w:rFonts w:ascii="宋体" w:hAnsi="宋体"/>
          <w:b/>
          <w:color w:val="000000"/>
          <w:sz w:val="44"/>
          <w:szCs w:val="44"/>
        </w:rPr>
      </w:pPr>
      <w:r>
        <w:rPr>
          <w:rFonts w:hint="eastAsia" w:ascii="黑体" w:eastAsia="黑体"/>
          <w:sz w:val="36"/>
          <w:szCs w:val="36"/>
        </w:rPr>
        <w:br w:type="page" w:clear="all"/>
      </w:r>
      <w:r>
        <w:rPr>
          <w:rFonts w:hint="eastAsia" w:ascii="宋体" w:hAnsi="宋体"/>
          <w:b/>
          <w:color w:val="000000"/>
          <w:sz w:val="44"/>
          <w:szCs w:val="44"/>
        </w:rPr>
        <w:t xml:space="preserve">第一章  招标公告</w:t>
      </w:r>
      <w:r/>
    </w:p>
    <w:p>
      <w:pPr>
        <w:ind w:right="-92" w:firstLine="480"/>
        <w:jc w:val="left"/>
        <w:spacing w:line="56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bookmarkStart w:id="0" w:name="OLE_LINK3"/>
      <w:r>
        <w:rPr>
          <w:rFonts w:hint="eastAsia" w:ascii="宋体" w:hAnsi="宋体" w:cs="宋体"/>
          <w:sz w:val="24"/>
          <w:szCs w:val="24"/>
        </w:rPr>
        <w:t xml:space="preserve">项目概况</w:t>
      </w:r>
      <w:r/>
    </w:p>
    <w:p>
      <w:pPr>
        <w:ind w:right="-92" w:firstLine="480"/>
        <w:spacing w:line="560" w:lineRule="exact"/>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 三龙镇集镇保洁发包项目</w:t>
      </w:r>
      <w:r>
        <w:rPr>
          <w:rFonts w:hint="eastAsia" w:ascii="宋体" w:hAnsi="宋体" w:cs="宋体"/>
          <w:sz w:val="24"/>
          <w:szCs w:val="24"/>
        </w:rPr>
        <w:t xml:space="preserve">的潜在投标人可在“苏</w:t>
      </w:r>
      <w:r>
        <w:rPr>
          <w:rFonts w:hint="eastAsia" w:ascii="宋体" w:hAnsi="宋体" w:cs="宋体"/>
          <w:sz w:val="24"/>
          <w:szCs w:val="24"/>
        </w:rPr>
        <w:t xml:space="preserve">采云</w:t>
      </w:r>
      <w:r>
        <w:rPr>
          <w:rFonts w:hint="eastAsia" w:ascii="宋体" w:hAnsi="宋体" w:cs="宋体"/>
          <w:sz w:val="24"/>
          <w:szCs w:val="24"/>
        </w:rPr>
        <w:t xml:space="preserve">”系统内免费下载（投标人必须在苏</w:t>
      </w:r>
      <w:r>
        <w:rPr>
          <w:rFonts w:hint="eastAsia" w:ascii="宋体" w:hAnsi="宋体" w:cs="宋体"/>
          <w:sz w:val="24"/>
          <w:szCs w:val="24"/>
        </w:rPr>
        <w:t xml:space="preserve">采云</w:t>
      </w:r>
      <w:r>
        <w:rPr>
          <w:rFonts w:hint="eastAsia" w:ascii="宋体" w:hAnsi="宋体" w:cs="宋体"/>
          <w:sz w:val="24"/>
          <w:szCs w:val="24"/>
        </w:rPr>
        <w:t xml:space="preserve">系统中获取采购文件，方能参与政府采购项目），并于</w:t>
      </w:r>
      <w:r>
        <w:rPr>
          <w:rFonts w:hint="eastAsia" w:ascii="宋体" w:hAnsi="宋体" w:cs="宋体"/>
          <w:sz w:val="24"/>
          <w:szCs w:val="24"/>
          <w:u w:val="single"/>
        </w:rPr>
        <w:t xml:space="preserve">2026年</w:t>
      </w:r>
      <w:r>
        <w:rPr>
          <w:rFonts w:ascii="宋体" w:hAnsi="宋体" w:cs="宋体"/>
          <w:sz w:val="24"/>
          <w:szCs w:val="24"/>
          <w:u w:val="single"/>
        </w:rPr>
        <w:t xml:space="preserve">8</w:t>
      </w:r>
      <w:r>
        <w:rPr>
          <w:rFonts w:hint="eastAsia" w:ascii="宋体" w:hAnsi="宋体" w:cs="宋体"/>
          <w:sz w:val="24"/>
          <w:szCs w:val="24"/>
          <w:u w:val="single"/>
        </w:rPr>
        <w:t xml:space="preserve">月</w:t>
      </w:r>
      <w:r>
        <w:rPr>
          <w:rFonts w:ascii="宋体" w:hAnsi="宋体" w:cs="宋体"/>
          <w:sz w:val="24"/>
          <w:szCs w:val="24"/>
          <w:u w:val="single"/>
        </w:rPr>
        <w:t xml:space="preserve">26</w:t>
      </w:r>
      <w:r>
        <w:rPr>
          <w:rFonts w:hint="eastAsia" w:ascii="宋体" w:hAnsi="宋体" w:cs="宋体"/>
          <w:sz w:val="24"/>
          <w:szCs w:val="24"/>
          <w:u w:val="single"/>
        </w:rPr>
        <w:t xml:space="preserve">日</w:t>
      </w:r>
      <w:r>
        <w:rPr>
          <w:rFonts w:ascii="宋体" w:hAnsi="宋体" w:cs="宋体"/>
          <w:sz w:val="24"/>
          <w:szCs w:val="24"/>
          <w:u w:val="single"/>
        </w:rPr>
        <w:t xml:space="preserve">9</w:t>
      </w:r>
      <w:r>
        <w:rPr>
          <w:rFonts w:hint="eastAsia" w:ascii="宋体" w:hAnsi="宋体" w:cs="宋体"/>
          <w:sz w:val="24"/>
          <w:szCs w:val="24"/>
          <w:u w:val="single"/>
        </w:rPr>
        <w:t xml:space="preserve">时00分00秒</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pStyle w:val="679"/>
        <w:ind w:firstLine="480"/>
        <w:jc w:val="left"/>
        <w:spacing w:line="540" w:lineRule="exact"/>
        <w:tabs>
          <w:tab w:val="left" w:pos="0" w:leader="none"/>
          <w:tab w:val="left" w:pos="3165" w:leader="none"/>
          <w:tab w:val="center" w:pos="4153" w:leader="none"/>
        </w:tabs>
        <w:rPr>
          <w:rFonts w:ascii="宋体" w:eastAsia="宋体"/>
          <w:sz w:val="24"/>
          <w:szCs w:val="24"/>
        </w:rPr>
      </w:pPr>
      <w:r/>
      <w:bookmarkStart w:id="1" w:name="_Toc28359002"/>
      <w:r/>
      <w:bookmarkStart w:id="2" w:name="_Toc28203"/>
      <w:r/>
      <w:bookmarkStart w:id="3" w:name="_Toc35393621"/>
      <w:r/>
      <w:bookmarkStart w:id="4" w:name="_Toc28359079"/>
      <w:r/>
      <w:bookmarkStart w:id="5" w:name="_Toc332"/>
      <w:r/>
      <w:bookmarkStart w:id="6" w:name="_Toc35393790"/>
      <w:r/>
      <w:bookmarkStart w:id="7" w:name="_Hlk24379207"/>
      <w:r>
        <w:rPr>
          <w:rFonts w:hint="eastAsia" w:ascii="宋体" w:eastAsia="宋体"/>
          <w:sz w:val="24"/>
          <w:szCs w:val="24"/>
        </w:rPr>
        <w:t xml:space="preserve">一、项目基本情况</w:t>
      </w:r>
      <w:bookmarkEnd w:id="1"/>
      <w:r/>
      <w:bookmarkEnd w:id="2"/>
      <w:r/>
      <w:bookmarkEnd w:id="3"/>
      <w:r/>
      <w:bookmarkEnd w:id="4"/>
      <w:r/>
      <w:bookmarkEnd w:id="5"/>
      <w:r/>
      <w:bookmarkEnd w:id="6"/>
      <w:r/>
      <w:r/>
    </w:p>
    <w:p>
      <w:pPr>
        <w:ind w:firstLine="480"/>
        <w:jc w:val="left"/>
        <w:spacing w:line="540" w:lineRule="exact"/>
        <w:rPr>
          <w:rFonts w:ascii="宋体" w:hAnsi="宋体" w:cs="宋体"/>
          <w:sz w:val="24"/>
          <w:szCs w:val="24"/>
          <w:u w:val="single"/>
        </w:rPr>
      </w:pP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项目编号：</w:t>
      </w:r>
      <w:bookmarkStart w:id="8" w:name="_GoBack"/>
      <w:r>
        <w:rPr>
          <w:rFonts w:ascii="宋体" w:hAnsi="宋体" w:cs="宋体"/>
          <w:sz w:val="24"/>
          <w:szCs w:val="24"/>
        </w:rPr>
        <w:t xml:space="preserve">JSZC-320904-JZCG-G2026-0016</w:t>
      </w:r>
      <w:bookmarkEnd w:id="8"/>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项目名称：三龙镇集镇保洁发包项目</w:t>
      </w:r>
      <w:bookmarkEnd w:id="7"/>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采购方式：公开招标</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预算金额：145万元/年</w:t>
      </w:r>
      <w:r/>
    </w:p>
    <w:p>
      <w:pPr>
        <w:ind w:firstLine="480"/>
        <w:jc w:val="left"/>
        <w:spacing w:line="540" w:lineRule="exact"/>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最高限价：145万元/年</w:t>
      </w:r>
      <w:r/>
    </w:p>
    <w:p>
      <w:pPr>
        <w:ind w:firstLine="480"/>
        <w:jc w:val="left"/>
        <w:spacing w:line="540" w:lineRule="exact"/>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采购需求：三龙集镇（东边至三龙中队、北至废品收购站）、丰富集镇、渔业集镇及三龙工业园区的集镇</w:t>
      </w:r>
      <w:r>
        <w:rPr>
          <w:rFonts w:hint="eastAsia" w:ascii="宋体" w:hAnsi="宋体" w:cs="宋体"/>
          <w:color w:val="ff0000"/>
          <w:sz w:val="24"/>
          <w:szCs w:val="24"/>
        </w:rPr>
        <w:t xml:space="preserve">保洁</w:t>
      </w:r>
      <w:r>
        <w:rPr>
          <w:rFonts w:hint="eastAsia" w:ascii="宋体" w:hAnsi="宋体" w:cs="宋体"/>
          <w:sz w:val="24"/>
          <w:szCs w:val="24"/>
        </w:rPr>
        <w:t xml:space="preserve">、河道保洁、生活垃圾、沿街的建筑垃圾、废弃物</w:t>
      </w:r>
      <w:r>
        <w:rPr>
          <w:rFonts w:hint="eastAsia" w:ascii="宋体" w:hAnsi="宋体" w:cs="宋体"/>
          <w:color w:val="ff0000"/>
          <w:sz w:val="24"/>
          <w:szCs w:val="24"/>
        </w:rPr>
        <w:t xml:space="preserve">清运</w:t>
      </w:r>
      <w:r>
        <w:rPr>
          <w:rFonts w:hint="eastAsia" w:ascii="宋体" w:hAnsi="宋体" w:cs="宋体"/>
          <w:sz w:val="24"/>
          <w:szCs w:val="24"/>
        </w:rPr>
        <w:t xml:space="preserve">及三个集镇范围内的厕所及粪污处理（含228红绿灯东侧的厕所）；228以东至渔业小街斗沙线道路清扫；以及</w:t>
      </w:r>
      <w:r>
        <w:rPr>
          <w:rFonts w:hint="eastAsia" w:ascii="宋体" w:hAnsi="宋体" w:cs="宋体"/>
          <w:color w:val="ff0000"/>
          <w:sz w:val="24"/>
          <w:szCs w:val="24"/>
        </w:rPr>
        <w:t xml:space="preserve">其他</w:t>
      </w:r>
      <w:r>
        <w:rPr>
          <w:rFonts w:hint="eastAsia" w:ascii="宋体" w:hAnsi="宋体" w:cs="宋体"/>
          <w:sz w:val="24"/>
          <w:szCs w:val="24"/>
        </w:rPr>
        <w:t xml:space="preserve">相关服务工作</w:t>
      </w:r>
      <w:r>
        <w:rPr>
          <w:rFonts w:hint="eastAsia" w:ascii="宋体" w:hAnsi="宋体" w:cs="宋体"/>
          <w:color w:val="000000"/>
          <w:sz w:val="24"/>
          <w:szCs w:val="24"/>
        </w:rPr>
        <w:t xml:space="preserve">；</w:t>
      </w:r>
      <w:r>
        <w:rPr>
          <w:rFonts w:hint="eastAsia" w:ascii="宋体" w:hAnsi="宋体" w:cs="宋体"/>
          <w:color w:val="000000"/>
          <w:sz w:val="24"/>
          <w:szCs w:val="24"/>
        </w:rPr>
        <w:t xml:space="preserve">具体内容详见第四章《采购需求》。</w:t>
      </w:r>
      <w:r/>
    </w:p>
    <w:p>
      <w:pPr>
        <w:ind w:firstLine="480"/>
        <w:jc w:val="left"/>
        <w:spacing w:line="540" w:lineRule="exact"/>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合同履行期限：壹年</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w:t>
      </w:r>
      <w:r>
        <w:rPr>
          <w:rFonts w:hint="eastAsia" w:ascii="宋体" w:hAnsi="宋体" w:cs="宋体"/>
          <w:sz w:val="24"/>
          <w:szCs w:val="24"/>
        </w:rPr>
        <w:t xml:space="preserve">本项目</w:t>
      </w:r>
      <w:r>
        <w:rPr>
          <w:rFonts w:hint="eastAsia" w:ascii="宋体" w:hAnsi="宋体" w:cs="宋体"/>
          <w:sz w:val="24"/>
          <w:szCs w:val="24"/>
          <w:u w:val="single"/>
        </w:rPr>
        <w:t xml:space="preserve"> 不接受 </w:t>
      </w:r>
      <w:r>
        <w:rPr>
          <w:rFonts w:hint="eastAsia" w:ascii="宋体" w:hAnsi="宋体" w:cs="宋体"/>
          <w:sz w:val="24"/>
          <w:szCs w:val="24"/>
        </w:rPr>
        <w:t xml:space="preserve">联合体投标。</w:t>
      </w:r>
      <w:r/>
    </w:p>
    <w:p>
      <w:pPr>
        <w:pStyle w:val="679"/>
        <w:ind w:firstLine="480"/>
        <w:jc w:val="left"/>
        <w:spacing w:line="540" w:lineRule="exact"/>
        <w:tabs>
          <w:tab w:val="left" w:pos="0" w:leader="none"/>
          <w:tab w:val="left" w:pos="3165" w:leader="none"/>
          <w:tab w:val="center" w:pos="4153" w:leader="none"/>
        </w:tabs>
        <w:rPr>
          <w:rFonts w:ascii="宋体" w:eastAsia="宋体"/>
          <w:sz w:val="24"/>
          <w:szCs w:val="24"/>
        </w:rPr>
      </w:pPr>
      <w:r/>
      <w:bookmarkStart w:id="9" w:name="_Toc2757"/>
      <w:r/>
      <w:bookmarkStart w:id="10" w:name="_Toc28359003"/>
      <w:r/>
      <w:bookmarkStart w:id="11" w:name="_Toc35393622"/>
      <w:r/>
      <w:bookmarkStart w:id="12" w:name="_Toc30894"/>
      <w:r/>
      <w:bookmarkStart w:id="13" w:name="_Toc28359080"/>
      <w:r/>
      <w:bookmarkStart w:id="14" w:name="_Toc35393791"/>
      <w:r>
        <w:rPr>
          <w:rFonts w:hint="eastAsia" w:ascii="宋体" w:eastAsia="宋体"/>
          <w:sz w:val="24"/>
          <w:szCs w:val="24"/>
        </w:rPr>
        <w:t xml:space="preserve">二、申请人的资格要求：</w:t>
      </w:r>
      <w:bookmarkEnd w:id="9"/>
      <w:r/>
      <w:bookmarkEnd w:id="10"/>
      <w:r/>
      <w:bookmarkEnd w:id="11"/>
      <w:r/>
      <w:bookmarkEnd w:id="12"/>
      <w:r/>
      <w:bookmarkEnd w:id="13"/>
      <w:r/>
      <w:bookmarkEnd w:id="14"/>
      <w:r/>
      <w:r/>
    </w:p>
    <w:p>
      <w:pPr>
        <w:ind w:firstLine="480"/>
        <w:jc w:val="left"/>
        <w:spacing w:line="540" w:lineRule="exact"/>
        <w:rPr>
          <w:rFonts w:ascii="宋体" w:hAnsi="宋体" w:cs="宋体"/>
          <w:sz w:val="24"/>
          <w:szCs w:val="24"/>
        </w:rPr>
      </w:pPr>
      <w:r/>
      <w:bookmarkStart w:id="15" w:name="_Toc35393792"/>
      <w:r/>
      <w:bookmarkStart w:id="16" w:name="_Toc28359004"/>
      <w:r/>
      <w:bookmarkStart w:id="17" w:name="_Toc35393623"/>
      <w:r/>
      <w:bookmarkStart w:id="18" w:name="_Toc28359081"/>
      <w:r>
        <w:rPr>
          <w:rFonts w:hint="eastAsia" w:ascii="宋体" w:hAnsi="宋体" w:cs="宋体"/>
          <w:sz w:val="24"/>
          <w:szCs w:val="24"/>
        </w:rPr>
        <w:t xml:space="preserve">1.满足《中华人民共和国政府采购法》第二十二条规定，并提供下列材料：</w:t>
      </w:r>
      <w:r/>
    </w:p>
    <w:p>
      <w:pPr>
        <w:ind w:firstLine="480"/>
        <w:spacing w:line="540" w:lineRule="exact"/>
        <w:rPr>
          <w:rFonts w:ascii="宋体" w:hAnsi="宋体" w:cs="宋体"/>
          <w:sz w:val="24"/>
          <w:szCs w:val="24"/>
        </w:rPr>
      </w:pPr>
      <w:r>
        <w:rPr>
          <w:rFonts w:hint="eastAsia" w:ascii="宋体" w:hAnsi="宋体" w:cs="宋体"/>
          <w:sz w:val="24"/>
          <w:szCs w:val="24"/>
        </w:rPr>
        <w:t xml:space="preserve">1.1 法人或者其他组织的营业执照等证明文件；</w:t>
      </w:r>
      <w:r/>
    </w:p>
    <w:p>
      <w:pPr>
        <w:ind w:firstLine="480"/>
        <w:spacing w:line="540" w:lineRule="exact"/>
        <w:rPr>
          <w:rFonts w:ascii="宋体" w:hAnsi="宋体" w:cs="宋体"/>
          <w:sz w:val="24"/>
          <w:szCs w:val="24"/>
        </w:rPr>
      </w:pPr>
      <w:r>
        <w:rPr>
          <w:rFonts w:hint="eastAsia" w:ascii="宋体" w:hAnsi="宋体" w:cs="宋体"/>
          <w:sz w:val="24"/>
          <w:szCs w:val="24"/>
        </w:rPr>
        <w:t xml:space="preserve">1.2上一年度的财务状况报表（</w:t>
      </w:r>
      <w:r>
        <w:rPr>
          <w:rFonts w:hint="eastAsia" w:ascii="宋体" w:hAnsi="宋体" w:cs="宋体"/>
          <w:iCs/>
          <w:sz w:val="24"/>
        </w:rPr>
        <w:t xml:space="preserve">至少提供资产负债表、利润表、现金流量表，</w:t>
      </w:r>
      <w:r>
        <w:rPr>
          <w:rFonts w:hint="eastAsia" w:ascii="宋体" w:hAnsi="宋体" w:cs="宋体"/>
          <w:sz w:val="24"/>
          <w:szCs w:val="24"/>
        </w:rPr>
        <w:t xml:space="preserve">成立不满一年无需提供）；</w:t>
      </w:r>
      <w:r/>
    </w:p>
    <w:p>
      <w:pPr>
        <w:ind w:firstLine="480"/>
        <w:spacing w:line="540" w:lineRule="exact"/>
        <w:rPr>
          <w:rFonts w:ascii="宋体" w:hAnsi="宋体" w:cs="宋体"/>
          <w:sz w:val="24"/>
          <w:szCs w:val="24"/>
        </w:rPr>
      </w:pPr>
      <w:r>
        <w:rPr>
          <w:rFonts w:hint="eastAsia" w:ascii="宋体" w:hAnsi="宋体" w:cs="宋体"/>
          <w:sz w:val="24"/>
          <w:szCs w:val="24"/>
        </w:rPr>
        <w:t xml:space="preserve">1.3具备履行合同所必需的设备和专业技术能力的书面声明；</w:t>
      </w:r>
      <w:r/>
    </w:p>
    <w:p>
      <w:pPr>
        <w:ind w:firstLine="480"/>
        <w:spacing w:line="540" w:lineRule="exact"/>
        <w:rPr>
          <w:rFonts w:ascii="宋体" w:hAnsi="宋体" w:cs="宋体"/>
          <w:sz w:val="24"/>
          <w:szCs w:val="24"/>
        </w:rPr>
      </w:pPr>
      <w:r>
        <w:rPr>
          <w:rFonts w:hint="eastAsia" w:ascii="宋体" w:hAnsi="宋体" w:cs="宋体"/>
          <w:sz w:val="24"/>
          <w:szCs w:val="24"/>
        </w:rPr>
        <w:t xml:space="preserve">1.4依法缴纳税收和社会保障资金的相关材料（提供提交响应文件截止时间前一年内至少一个月依法缴纳税收及缴纳社会保障资金的证明材料。供应</w:t>
      </w:r>
      <w:r>
        <w:rPr>
          <w:rFonts w:hint="eastAsia" w:ascii="宋体" w:hAnsi="宋体" w:cs="宋体"/>
          <w:sz w:val="24"/>
          <w:szCs w:val="24"/>
        </w:rPr>
        <w:t xml:space="preserve">商依法</w:t>
      </w:r>
      <w:r>
        <w:rPr>
          <w:rFonts w:hint="eastAsia" w:ascii="宋体" w:hAnsi="宋体" w:cs="宋体"/>
          <w:sz w:val="24"/>
          <w:szCs w:val="24"/>
        </w:rPr>
        <w:t xml:space="preserve">享受缓缴、</w:t>
      </w:r>
      <w:r>
        <w:rPr>
          <w:rFonts w:hint="eastAsia" w:ascii="宋体" w:hAnsi="宋体" w:cs="宋体"/>
          <w:sz w:val="24"/>
          <w:szCs w:val="24"/>
        </w:rPr>
        <w:t xml:space="preserve">免缴税收、社会保障资金的提供证明材料）；</w:t>
      </w:r>
      <w:r/>
    </w:p>
    <w:p>
      <w:pPr>
        <w:ind w:firstLine="480"/>
        <w:spacing w:line="540" w:lineRule="exact"/>
        <w:rPr>
          <w:rFonts w:ascii="宋体" w:hAnsi="宋体" w:cs="宋体"/>
          <w:sz w:val="24"/>
          <w:szCs w:val="24"/>
        </w:rPr>
      </w:pPr>
      <w:r>
        <w:rPr>
          <w:rFonts w:hint="eastAsia" w:ascii="宋体" w:hAnsi="宋体" w:cs="宋体"/>
          <w:sz w:val="24"/>
          <w:szCs w:val="24"/>
        </w:rPr>
        <w:t xml:space="preserve">1.5参加政府采购活动前3年内在经营活动中没有重大违法记录的书面声明。</w:t>
      </w:r>
      <w:r/>
    </w:p>
    <w:p>
      <w:pPr>
        <w:ind w:firstLine="480"/>
        <w:spacing w:line="540" w:lineRule="exact"/>
        <w:rPr>
          <w:rFonts w:ascii="宋体" w:hAnsi="宋体" w:cs="宋体"/>
          <w:sz w:val="24"/>
          <w:szCs w:val="24"/>
        </w:rPr>
      </w:pPr>
      <w:r>
        <w:rPr>
          <w:rFonts w:hint="eastAsia" w:ascii="宋体" w:hAnsi="宋体" w:cs="宋体"/>
          <w:sz w:val="24"/>
          <w:szCs w:val="24"/>
        </w:rPr>
        <w:t xml:space="preserve">1.6法律、行政法规规定的其他条件。</w:t>
      </w:r>
      <w:r/>
    </w:p>
    <w:p>
      <w:pPr>
        <w:ind w:firstLine="480"/>
        <w:spacing w:line="540" w:lineRule="exact"/>
        <w:rPr>
          <w:rFonts w:ascii="宋体" w:hAnsi="宋体" w:cs="宋体"/>
          <w:sz w:val="24"/>
          <w:szCs w:val="24"/>
        </w:rPr>
      </w:pPr>
      <w:r>
        <w:rPr>
          <w:rFonts w:hint="eastAsia" w:ascii="宋体" w:hAnsi="宋体" w:cs="宋体"/>
          <w:sz w:val="24"/>
          <w:szCs w:val="24"/>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540" w:lineRule="exact"/>
        <w:rPr>
          <w:rFonts w:ascii="宋体" w:hAnsi="宋体" w:cs="宋体"/>
          <w:sz w:val="24"/>
          <w:szCs w:val="24"/>
        </w:rPr>
      </w:pPr>
      <w:r>
        <w:rPr>
          <w:rFonts w:hint="eastAsia" w:ascii="宋体" w:hAnsi="宋体" w:cs="宋体"/>
          <w:sz w:val="24"/>
          <w:szCs w:val="24"/>
        </w:rPr>
        <w:t xml:space="preserve">1.8单位负责人为同一人或者存在直接控股、管理关系的不同供应商，不得参加同一合同项下的政府采购活动。</w:t>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2.落实政府采购政策需满足的资格要求：无</w:t>
      </w:r>
      <w:r/>
    </w:p>
    <w:p>
      <w:pPr>
        <w:ind w:firstLine="480"/>
        <w:jc w:val="left"/>
        <w:spacing w:line="540" w:lineRule="exact"/>
        <w:rPr>
          <w:rFonts w:ascii="宋体" w:hAnsi="宋体" w:cs="宋体"/>
          <w:iCs/>
          <w:sz w:val="24"/>
          <w:szCs w:val="24"/>
        </w:rPr>
      </w:pPr>
      <w:r>
        <w:rPr>
          <w:rFonts w:hint="eastAsia" w:ascii="宋体" w:hAnsi="宋体" w:cs="宋体"/>
          <w:iCs/>
          <w:sz w:val="24"/>
          <w:szCs w:val="24"/>
        </w:rPr>
        <w:t xml:space="preserve">3.本项目的特定资格要求：无</w:t>
      </w:r>
      <w:r/>
    </w:p>
    <w:p>
      <w:pPr>
        <w:pStyle w:val="679"/>
        <w:ind w:firstLine="480"/>
        <w:jc w:val="left"/>
        <w:spacing w:line="540" w:lineRule="exact"/>
        <w:tabs>
          <w:tab w:val="left" w:pos="0" w:leader="none"/>
          <w:tab w:val="left" w:pos="3165" w:leader="none"/>
          <w:tab w:val="center" w:pos="4153" w:leader="none"/>
        </w:tabs>
        <w:rPr>
          <w:rFonts w:ascii="宋体" w:eastAsia="宋体"/>
          <w:sz w:val="24"/>
          <w:szCs w:val="24"/>
        </w:rPr>
      </w:pPr>
      <w:r/>
      <w:bookmarkStart w:id="19" w:name="_Toc20702"/>
      <w:r/>
      <w:bookmarkStart w:id="20" w:name="_Toc7098"/>
      <w:r>
        <w:rPr>
          <w:rFonts w:hint="eastAsia" w:ascii="宋体" w:eastAsia="宋体"/>
          <w:sz w:val="24"/>
          <w:szCs w:val="24"/>
        </w:rPr>
        <w:t xml:space="preserve">三、获取招标文件</w:t>
      </w:r>
      <w:bookmarkEnd w:id="15"/>
      <w:r/>
      <w:bookmarkEnd w:id="16"/>
      <w:r/>
      <w:bookmarkEnd w:id="17"/>
      <w:r/>
      <w:bookmarkEnd w:id="18"/>
      <w:r/>
      <w:bookmarkEnd w:id="19"/>
      <w:r/>
      <w:bookmarkEnd w:id="20"/>
      <w:r/>
      <w:r/>
    </w:p>
    <w:p>
      <w:pPr>
        <w:ind w:firstLine="480"/>
        <w:jc w:val="left"/>
        <w:spacing w:line="540" w:lineRule="exact"/>
        <w:shd w:val="clear" w:color="auto" w:fill="ffffff"/>
        <w:widowControl/>
        <w:rPr>
          <w:rFonts w:ascii="宋体" w:hAnsi="宋体" w:cs="宋体"/>
          <w:sz w:val="24"/>
          <w:szCs w:val="24"/>
        </w:rPr>
      </w:pPr>
      <w:r/>
      <w:bookmarkStart w:id="21" w:name="QLCZYSX_1"/>
      <w:r/>
      <w:bookmarkStart w:id="22" w:name="_Toc42249797"/>
      <w:r/>
      <w:bookmarkStart w:id="23" w:name="_Toc42249844"/>
      <w:r>
        <w:rPr>
          <w:rFonts w:hint="eastAsia" w:ascii="宋体" w:hAnsi="宋体" w:cs="宋体"/>
          <w:sz w:val="24"/>
          <w:szCs w:val="24"/>
        </w:rPr>
        <w:t xml:space="preserve">1.时间：自招标文件公告发布之日起5个工作日。</w:t>
      </w:r>
      <w:r/>
    </w:p>
    <w:p>
      <w:p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2.地点：“苏</w:t>
      </w:r>
      <w:r>
        <w:rPr>
          <w:rFonts w:hint="eastAsia" w:ascii="宋体" w:hAnsi="宋体" w:cs="宋体"/>
          <w:sz w:val="24"/>
          <w:szCs w:val="24"/>
        </w:rPr>
        <w:t xml:space="preserve">采云</w:t>
      </w:r>
      <w:r>
        <w:rPr>
          <w:rFonts w:hint="eastAsia" w:ascii="宋体" w:hAnsi="宋体" w:cs="宋体"/>
          <w:sz w:val="24"/>
          <w:szCs w:val="24"/>
        </w:rPr>
        <w:t xml:space="preserve">”系统内免费下载（投标人必须在苏</w:t>
      </w:r>
      <w:r>
        <w:rPr>
          <w:rFonts w:hint="eastAsia" w:ascii="宋体" w:hAnsi="宋体" w:cs="宋体"/>
          <w:sz w:val="24"/>
          <w:szCs w:val="24"/>
        </w:rPr>
        <w:t xml:space="preserve">采云</w:t>
      </w:r>
      <w:r>
        <w:rPr>
          <w:rFonts w:hint="eastAsia" w:ascii="宋体" w:hAnsi="宋体" w:cs="宋体"/>
          <w:sz w:val="24"/>
          <w:szCs w:val="24"/>
        </w:rPr>
        <w:t xml:space="preserve">系统中获取采购文件，方能参与政府采购项目）；</w:t>
      </w:r>
      <w:r/>
    </w:p>
    <w:p>
      <w:p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3.方式：本项目采用网上注册登记方式。 </w:t>
      </w:r>
      <w:r>
        <w:rPr>
          <w:rFonts w:ascii="宋体" w:hAnsi="宋体" w:cs="宋体"/>
          <w:color w:val="000000"/>
          <w:sz w:val="24"/>
        </w:rPr>
        <w:t xml:space="preserve">网址：http</w:t>
      </w:r>
      <w:r>
        <w:rPr>
          <w:rFonts w:ascii="宋体" w:hAnsi="宋体" w:cs="宋体"/>
          <w:color w:val="000000"/>
          <w:sz w:val="24"/>
        </w:rPr>
        <w:t xml:space="preserve">s</w:t>
      </w:r>
      <w:r>
        <w:rPr>
          <w:rFonts w:ascii="宋体" w:hAnsi="宋体" w:cs="宋体"/>
          <w:color w:val="000000"/>
          <w:sz w:val="24"/>
        </w:rPr>
        <w:t xml:space="preserve">://jszfcg.jsczt.cn/jszc/login</w:t>
      </w:r>
      <w:r/>
    </w:p>
    <w:p>
      <w:p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4.售价：0元</w:t>
      </w:r>
      <w:bookmarkEnd w:id="21"/>
      <w:r/>
      <w:bookmarkEnd w:id="22"/>
      <w:r/>
      <w:bookmarkEnd w:id="23"/>
      <w:r/>
      <w:r/>
    </w:p>
    <w:p>
      <w:pPr>
        <w:pStyle w:val="679"/>
        <w:ind w:firstLine="480"/>
        <w:jc w:val="left"/>
        <w:spacing w:line="540" w:lineRule="exact"/>
        <w:tabs>
          <w:tab w:val="left" w:pos="0" w:leader="none"/>
          <w:tab w:val="left" w:pos="3165" w:leader="none"/>
          <w:tab w:val="center" w:pos="4153" w:leader="none"/>
        </w:tabs>
        <w:rPr>
          <w:rFonts w:ascii="宋体" w:eastAsia="宋体"/>
          <w:sz w:val="24"/>
          <w:szCs w:val="24"/>
        </w:rPr>
      </w:pPr>
      <w:r/>
      <w:bookmarkStart w:id="24" w:name="_Toc28359082"/>
      <w:r/>
      <w:bookmarkStart w:id="25" w:name="_Toc28359005"/>
      <w:r/>
      <w:bookmarkStart w:id="26" w:name="_Toc35393793"/>
      <w:r/>
      <w:bookmarkStart w:id="27" w:name="_Toc20333"/>
      <w:r/>
      <w:bookmarkStart w:id="28" w:name="_Toc5556"/>
      <w:r/>
      <w:bookmarkStart w:id="29" w:name="_Toc35393624"/>
      <w:r>
        <w:rPr>
          <w:rFonts w:hint="eastAsia" w:ascii="宋体" w:eastAsia="宋体"/>
          <w:sz w:val="24"/>
          <w:szCs w:val="24"/>
        </w:rPr>
        <w:t xml:space="preserve">四、提交投标文件</w:t>
      </w:r>
      <w:bookmarkEnd w:id="24"/>
      <w:r/>
      <w:bookmarkEnd w:id="25"/>
      <w:r>
        <w:rPr>
          <w:rFonts w:hint="eastAsia" w:ascii="宋体" w:eastAsia="宋体"/>
          <w:sz w:val="24"/>
          <w:szCs w:val="24"/>
        </w:rPr>
        <w:t xml:space="preserve">截止时间、开标时间和地点</w:t>
      </w:r>
      <w:bookmarkEnd w:id="26"/>
      <w:r/>
      <w:bookmarkEnd w:id="27"/>
      <w:r/>
      <w:bookmarkEnd w:id="28"/>
      <w:r/>
      <w:bookmarkEnd w:id="29"/>
      <w:r/>
      <w:r/>
    </w:p>
    <w:p>
      <w:pPr>
        <w:ind w:firstLine="480"/>
        <w:jc w:val="left"/>
        <w:spacing w:line="540" w:lineRule="exact"/>
        <w:rPr>
          <w:rFonts w:ascii="宋体" w:hAnsi="宋体" w:cs="宋体"/>
          <w:bCs/>
          <w:sz w:val="24"/>
          <w:szCs w:val="24"/>
          <w:u w:val="single"/>
        </w:rPr>
      </w:pPr>
      <w:r>
        <w:rPr>
          <w:rFonts w:hint="eastAsia" w:ascii="宋体" w:hAnsi="宋体" w:cs="宋体"/>
          <w:bCs/>
          <w:sz w:val="24"/>
          <w:szCs w:val="24"/>
        </w:rPr>
        <w:t xml:space="preserve">1</w:t>
      </w:r>
      <w:r>
        <w:rPr>
          <w:rFonts w:ascii="宋体" w:hAnsi="宋体" w:cs="宋体"/>
          <w:bCs/>
          <w:sz w:val="24"/>
          <w:szCs w:val="24"/>
        </w:rPr>
        <w:t xml:space="preserve">.</w:t>
      </w:r>
      <w:r>
        <w:rPr>
          <w:rFonts w:hint="eastAsia" w:ascii="宋体" w:hAnsi="宋体" w:cs="宋体"/>
          <w:bCs/>
          <w:sz w:val="24"/>
          <w:szCs w:val="24"/>
        </w:rPr>
        <w:t xml:space="preserve">提交投标文件截止时间、开标时间：2026年</w:t>
      </w:r>
      <w:r>
        <w:rPr>
          <w:rFonts w:ascii="宋体" w:hAnsi="宋体" w:cs="宋体"/>
          <w:bCs/>
          <w:sz w:val="24"/>
          <w:szCs w:val="24"/>
        </w:rPr>
        <w:t xml:space="preserve">8</w:t>
      </w:r>
      <w:r>
        <w:rPr>
          <w:rFonts w:hint="eastAsia" w:ascii="宋体" w:hAnsi="宋体" w:cs="宋体"/>
          <w:bCs/>
          <w:sz w:val="24"/>
          <w:szCs w:val="24"/>
        </w:rPr>
        <w:t xml:space="preserve">月</w:t>
      </w:r>
      <w:r>
        <w:rPr>
          <w:rFonts w:ascii="宋体" w:hAnsi="宋体" w:cs="宋体"/>
          <w:bCs/>
          <w:sz w:val="24"/>
          <w:szCs w:val="24"/>
          <w:u w:val="single"/>
        </w:rPr>
        <w:t xml:space="preserve">26</w:t>
      </w:r>
      <w:r>
        <w:rPr>
          <w:rFonts w:hint="eastAsia" w:ascii="宋体" w:hAnsi="宋体" w:cs="宋体"/>
          <w:bCs/>
          <w:sz w:val="24"/>
          <w:szCs w:val="24"/>
        </w:rPr>
        <w:t xml:space="preserve">日</w:t>
      </w:r>
      <w:r>
        <w:rPr>
          <w:rFonts w:ascii="宋体" w:hAnsi="宋体" w:cs="宋体"/>
          <w:bCs/>
          <w:sz w:val="24"/>
          <w:szCs w:val="24"/>
        </w:rPr>
        <w:t xml:space="preserve">9</w:t>
      </w:r>
      <w:r>
        <w:rPr>
          <w:rFonts w:hint="eastAsia" w:ascii="宋体" w:hAnsi="宋体" w:cs="宋体"/>
          <w:bCs/>
          <w:sz w:val="24"/>
          <w:szCs w:val="24"/>
        </w:rPr>
        <w:t xml:space="preserve">:00:00 （北京时间）</w:t>
      </w:r>
      <w:r/>
    </w:p>
    <w:p>
      <w:pPr>
        <w:ind w:firstLine="480"/>
        <w:jc w:val="left"/>
        <w:spacing w:line="540" w:lineRule="exact"/>
        <w:shd w:val="clear" w:color="auto" w:fill="ffffff"/>
        <w:widowControl/>
        <w:rPr>
          <w:rFonts w:ascii="宋体" w:hAnsi="宋体" w:cs="宋体"/>
          <w:bCs/>
          <w:sz w:val="24"/>
          <w:szCs w:val="24"/>
          <w:u w:val="single"/>
        </w:rPr>
      </w:pP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地点：苏</w:t>
      </w:r>
      <w:r>
        <w:rPr>
          <w:rFonts w:hint="eastAsia" w:ascii="宋体" w:hAnsi="宋体" w:cs="宋体"/>
          <w:sz w:val="24"/>
          <w:szCs w:val="24"/>
        </w:rPr>
        <w:t xml:space="preserve">采云</w:t>
      </w:r>
      <w:r>
        <w:rPr>
          <w:rFonts w:hint="eastAsia" w:ascii="宋体" w:hAnsi="宋体" w:cs="宋体"/>
          <w:sz w:val="24"/>
          <w:szCs w:val="24"/>
        </w:rPr>
        <w:t xml:space="preserve">“不见面”开标大厅。</w:t>
      </w:r>
      <w:r/>
    </w:p>
    <w:p>
      <w:pPr>
        <w:pStyle w:val="679"/>
        <w:ind w:firstLine="480"/>
        <w:jc w:val="left"/>
        <w:spacing w:line="540" w:lineRule="exact"/>
        <w:tabs>
          <w:tab w:val="left" w:pos="0" w:leader="none"/>
          <w:tab w:val="left" w:pos="3165" w:leader="none"/>
          <w:tab w:val="center" w:pos="4153" w:leader="none"/>
        </w:tabs>
        <w:rPr>
          <w:rFonts w:ascii="宋体" w:eastAsia="宋体"/>
          <w:sz w:val="24"/>
          <w:szCs w:val="24"/>
        </w:rPr>
      </w:pPr>
      <w:r/>
      <w:bookmarkStart w:id="30" w:name="_Toc14527"/>
      <w:r/>
      <w:bookmarkStart w:id="31" w:name="_Toc35393794"/>
      <w:r/>
      <w:bookmarkStart w:id="32" w:name="_Toc28359084"/>
      <w:r/>
      <w:bookmarkStart w:id="33" w:name="_Toc29825"/>
      <w:r/>
      <w:bookmarkStart w:id="34" w:name="_Toc28359007"/>
      <w:r/>
      <w:bookmarkStart w:id="35" w:name="_Toc35393625"/>
      <w:r>
        <w:rPr>
          <w:rFonts w:hint="eastAsia" w:ascii="宋体" w:eastAsia="宋体"/>
          <w:sz w:val="24"/>
          <w:szCs w:val="24"/>
        </w:rPr>
        <w:t xml:space="preserve">五、公告期限</w:t>
      </w:r>
      <w:bookmarkEnd w:id="30"/>
      <w:r/>
      <w:bookmarkEnd w:id="31"/>
      <w:r/>
      <w:bookmarkEnd w:id="32"/>
      <w:r/>
      <w:bookmarkEnd w:id="33"/>
      <w:r/>
      <w:bookmarkEnd w:id="34"/>
      <w:r/>
      <w:bookmarkEnd w:id="35"/>
      <w:r/>
      <w:r/>
    </w:p>
    <w:p>
      <w:pPr>
        <w:ind w:firstLine="480"/>
        <w:jc w:val="left"/>
        <w:spacing w:line="540" w:lineRule="exact"/>
        <w:rPr>
          <w:rFonts w:ascii="宋体" w:hAnsi="宋体" w:cs="宋体"/>
          <w:sz w:val="24"/>
          <w:szCs w:val="24"/>
        </w:rPr>
      </w:pPr>
      <w:r>
        <w:rPr>
          <w:rFonts w:hint="eastAsia" w:ascii="宋体" w:hAnsi="宋体" w:cs="宋体"/>
          <w:sz w:val="24"/>
          <w:szCs w:val="24"/>
        </w:rPr>
        <w:t xml:space="preserve">自本公告发布之日起5个工作日。</w:t>
      </w:r>
      <w:r/>
    </w:p>
    <w:p>
      <w:pPr>
        <w:pStyle w:val="679"/>
        <w:ind w:firstLine="480"/>
        <w:jc w:val="left"/>
        <w:spacing w:line="540" w:lineRule="exact"/>
        <w:tabs>
          <w:tab w:val="left" w:pos="0" w:leader="none"/>
          <w:tab w:val="left" w:pos="3165" w:leader="none"/>
          <w:tab w:val="center" w:pos="4153" w:leader="none"/>
        </w:tabs>
        <w:rPr>
          <w:rFonts w:ascii="宋体" w:eastAsia="宋体"/>
          <w:sz w:val="24"/>
          <w:szCs w:val="24"/>
        </w:rPr>
      </w:pPr>
      <w:r/>
      <w:bookmarkStart w:id="36" w:name="_Toc16554"/>
      <w:r/>
      <w:bookmarkStart w:id="37" w:name="_Toc5671"/>
      <w:r/>
      <w:bookmarkStart w:id="38" w:name="_Toc35393626"/>
      <w:r/>
      <w:bookmarkStart w:id="39" w:name="_Toc35393795"/>
      <w:r>
        <w:rPr>
          <w:rFonts w:hint="eastAsia" w:ascii="宋体" w:eastAsia="宋体"/>
          <w:sz w:val="24"/>
          <w:szCs w:val="24"/>
        </w:rPr>
        <w:t xml:space="preserve">六、其他补充事宜</w:t>
      </w:r>
      <w:bookmarkEnd w:id="36"/>
      <w:r/>
      <w:bookmarkEnd w:id="37"/>
      <w:r/>
      <w:bookmarkEnd w:id="38"/>
      <w:r/>
      <w:bookmarkEnd w:id="39"/>
      <w:r/>
      <w:r/>
    </w:p>
    <w:p>
      <w:pPr>
        <w:ind w:firstLine="480"/>
        <w:jc w:val="left"/>
        <w:spacing w:line="540" w:lineRule="exact"/>
        <w:shd w:val="clear" w:color="auto" w:fill="ffffff"/>
        <w:widowControl/>
        <w:rPr>
          <w:rFonts w:ascii="宋体" w:hAnsi="宋体" w:cs="宋体"/>
          <w:sz w:val="24"/>
          <w:szCs w:val="24"/>
        </w:rPr>
      </w:pPr>
      <w:r/>
      <w:bookmarkStart w:id="40" w:name="_Toc28359085"/>
      <w:r/>
      <w:bookmarkStart w:id="41" w:name="_Toc35393627"/>
      <w:r/>
      <w:bookmarkStart w:id="42" w:name="_Toc35393796"/>
      <w:r/>
      <w:bookmarkStart w:id="43" w:name="_Toc28359008"/>
      <w:r>
        <w:rPr>
          <w:rFonts w:hint="eastAsia" w:ascii="宋体" w:hAnsi="宋体" w:cs="宋体"/>
          <w:sz w:val="24"/>
          <w:szCs w:val="24"/>
        </w:rPr>
        <w:t xml:space="preserve">1.根据省财政厅《关于更换全省政府采购交易系统CA数字证书和电子签章的通知》（</w:t>
      </w:r>
      <w:r>
        <w:rPr>
          <w:rFonts w:hint="eastAsia" w:ascii="宋体" w:hAnsi="宋体" w:cs="宋体"/>
          <w:sz w:val="24"/>
          <w:szCs w:val="24"/>
        </w:rPr>
        <w:t xml:space="preserve">苏财购〔2023〕</w:t>
      </w:r>
      <w:r>
        <w:rPr>
          <w:rFonts w:hint="eastAsia" w:ascii="宋体" w:hAnsi="宋体" w:cs="宋体"/>
          <w:sz w:val="24"/>
          <w:szCs w:val="24"/>
        </w:rPr>
        <w:t xml:space="preserve">101号），“苏</w:t>
      </w:r>
      <w:r>
        <w:rPr>
          <w:rFonts w:hint="eastAsia" w:ascii="宋体" w:hAnsi="宋体" w:cs="宋体"/>
          <w:sz w:val="24"/>
          <w:szCs w:val="24"/>
        </w:rPr>
        <w:t xml:space="preserve">采云</w:t>
      </w:r>
      <w:r>
        <w:rPr>
          <w:rFonts w:hint="eastAsia" w:ascii="宋体" w:hAnsi="宋体" w:cs="宋体"/>
          <w:sz w:val="24"/>
          <w:szCs w:val="24"/>
        </w:rPr>
        <w:t xml:space="preserve">”政府采购交易系统（以下简称苏</w:t>
      </w:r>
      <w:r>
        <w:rPr>
          <w:rFonts w:hint="eastAsia" w:ascii="宋体" w:hAnsi="宋体" w:cs="宋体"/>
          <w:sz w:val="24"/>
          <w:szCs w:val="24"/>
        </w:rPr>
        <w:t xml:space="preserve">采云</w:t>
      </w:r>
      <w:r>
        <w:rPr>
          <w:rFonts w:hint="eastAsia" w:ascii="宋体" w:hAnsi="宋体" w:cs="宋体"/>
          <w:sz w:val="24"/>
          <w:szCs w:val="24"/>
        </w:rPr>
        <w:t xml:space="preserve">系</w:t>
      </w:r>
      <w:r>
        <w:rPr>
          <w:rFonts w:hint="eastAsia" w:ascii="宋体" w:hAnsi="宋体" w:cs="宋体"/>
          <w:sz w:val="24"/>
          <w:szCs w:val="24"/>
        </w:rPr>
        <w:t xml:space="preserve">统）的CA数字证书、电子签章已更换为江苏省电子政务证书认证中心CA和方正国际软件（北京）有限公司电子签章。如果投标人通过苏</w:t>
      </w:r>
      <w:r>
        <w:rPr>
          <w:rFonts w:hint="eastAsia" w:ascii="宋体" w:hAnsi="宋体" w:cs="宋体"/>
          <w:sz w:val="24"/>
          <w:szCs w:val="24"/>
        </w:rPr>
        <w:t xml:space="preserve">采云</w:t>
      </w:r>
      <w:r>
        <w:rPr>
          <w:rFonts w:hint="eastAsia" w:ascii="宋体" w:hAnsi="宋体" w:cs="宋体"/>
          <w:sz w:val="24"/>
          <w:szCs w:val="24"/>
        </w:rPr>
        <w:t xml:space="preserve">系统参与政府采购项目，需要更换CA数字证书和电子签章。具体办理指南和操作手册：在盐城市政府采购网点击【办事指南】-【供应商参与政府采购活动相关资料】。</w:t>
      </w:r>
      <w:r/>
    </w:p>
    <w:p>
      <w:p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领取CA和办理电子签章（请至盐城市府西路1号盐城市公共资源交易中心四楼大厅10号，11号窗口办理，联系电话：15051556883，办理邮箱：yancheng@ideabank.net.cn，具体联系方式见《苏</w:t>
      </w:r>
      <w:r>
        <w:rPr>
          <w:rFonts w:hint="eastAsia" w:ascii="宋体" w:hAnsi="宋体" w:cs="宋体"/>
          <w:sz w:val="24"/>
          <w:szCs w:val="24"/>
        </w:rPr>
        <w:t xml:space="preserve">采云</w:t>
      </w:r>
      <w:r>
        <w:rPr>
          <w:rFonts w:hint="eastAsia" w:ascii="宋体" w:hAnsi="宋体" w:cs="宋体"/>
          <w:sz w:val="24"/>
          <w:szCs w:val="24"/>
        </w:rPr>
        <w:t xml:space="preserve">系统供应商操作手册》（以下简称《操作手册》））、进行注册并按《操作手册》要求制作、上传电子投标文件,《苏</w:t>
      </w:r>
      <w:r>
        <w:rPr>
          <w:rFonts w:hint="eastAsia" w:ascii="宋体" w:hAnsi="宋体" w:cs="宋体"/>
          <w:sz w:val="24"/>
          <w:szCs w:val="24"/>
        </w:rPr>
        <w:t xml:space="preserve">采云</w:t>
      </w:r>
      <w:r>
        <w:rPr>
          <w:rFonts w:hint="eastAsia" w:ascii="宋体" w:hAnsi="宋体" w:cs="宋体"/>
          <w:sz w:val="24"/>
          <w:szCs w:val="24"/>
        </w:rPr>
        <w:t xml:space="preserve">系统供应商操作手册》：在盐城市政府采购网点击【办事指南】-【供应商参与政府采购活动相关资料】。</w:t>
      </w:r>
      <w:r/>
    </w:p>
    <w:p>
      <w:p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2.潜在供应商访问电子招标响应交易平台的网络地址和方法： </w:t>
      </w:r>
      <w:r/>
    </w:p>
    <w:p>
      <w:p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2.1“苏</w:t>
      </w:r>
      <w:r>
        <w:rPr>
          <w:rFonts w:hint="eastAsia" w:ascii="宋体" w:hAnsi="宋体" w:cs="宋体"/>
          <w:sz w:val="24"/>
          <w:szCs w:val="24"/>
        </w:rPr>
        <w:t xml:space="preserve">采云</w:t>
      </w:r>
      <w:r>
        <w:rPr>
          <w:rFonts w:hint="eastAsia" w:ascii="宋体" w:hAnsi="宋体" w:cs="宋体"/>
          <w:sz w:val="24"/>
          <w:szCs w:val="24"/>
        </w:rPr>
        <w:t xml:space="preserve">”系统用户注册--获取“CA 数字证书”--CA 绑定与登录--参与投 标--下载采购文件（后缀名为“.</w:t>
      </w:r>
      <w:r>
        <w:rPr>
          <w:rFonts w:hint="eastAsia" w:ascii="宋体" w:hAnsi="宋体" w:cs="宋体"/>
          <w:sz w:val="24"/>
          <w:szCs w:val="24"/>
        </w:rPr>
        <w:t xml:space="preserve">kedt</w:t>
      </w:r>
      <w:r>
        <w:rPr>
          <w:rFonts w:hint="eastAsia" w:ascii="宋体" w:hAnsi="宋体" w:cs="宋体"/>
          <w:sz w:val="24"/>
          <w:szCs w:val="24"/>
        </w:rPr>
        <w:t xml:space="preserve">”）--将后缀名为“.</w:t>
      </w:r>
      <w:r>
        <w:rPr>
          <w:rFonts w:hint="eastAsia" w:ascii="宋体" w:hAnsi="宋体" w:cs="宋体"/>
          <w:sz w:val="24"/>
          <w:szCs w:val="24"/>
        </w:rPr>
        <w:t xml:space="preserve">kedt</w:t>
      </w:r>
      <w:r>
        <w:rPr>
          <w:rFonts w:hint="eastAsia" w:ascii="宋体" w:hAnsi="宋体" w:cs="宋体"/>
          <w:sz w:val="24"/>
          <w:szCs w:val="24"/>
        </w:rPr>
        <w:t xml:space="preserve">”的采购文件导入政府采购客户端工具--制作响应文件--导出加密的响应文件（后缀名为 zip）--通过“苏</w:t>
      </w:r>
      <w:r>
        <w:rPr>
          <w:rFonts w:hint="eastAsia" w:ascii="宋体" w:hAnsi="宋体" w:cs="宋体"/>
          <w:sz w:val="24"/>
          <w:szCs w:val="24"/>
        </w:rPr>
        <w:t xml:space="preserve">采云</w:t>
      </w:r>
      <w:r>
        <w:rPr>
          <w:rFonts w:hint="eastAsia" w:ascii="宋体" w:hAnsi="宋体" w:cs="宋体"/>
          <w:sz w:val="24"/>
          <w:szCs w:val="24"/>
        </w:rPr>
        <w:t xml:space="preserve">”系统上传响应文件。具体见《“苏</w:t>
      </w:r>
      <w:r>
        <w:rPr>
          <w:rFonts w:hint="eastAsia" w:ascii="宋体" w:hAnsi="宋体" w:cs="宋体"/>
          <w:sz w:val="24"/>
          <w:szCs w:val="24"/>
        </w:rPr>
        <w:t xml:space="preserve">采云</w:t>
      </w:r>
      <w:r>
        <w:rPr>
          <w:rFonts w:hint="eastAsia" w:ascii="宋体" w:hAnsi="宋体" w:cs="宋体"/>
          <w:sz w:val="24"/>
          <w:szCs w:val="24"/>
        </w:rPr>
        <w:t xml:space="preserve">”系统供应商操作手册》 （手册下载地址：苏</w:t>
      </w:r>
      <w:r>
        <w:rPr>
          <w:rFonts w:hint="eastAsia" w:ascii="宋体" w:hAnsi="宋体" w:cs="宋体"/>
          <w:sz w:val="24"/>
          <w:szCs w:val="24"/>
        </w:rPr>
        <w:t xml:space="preserve">采云</w:t>
      </w:r>
      <w:r>
        <w:rPr>
          <w:rFonts w:hint="eastAsia" w:ascii="宋体" w:hAnsi="宋体" w:cs="宋体"/>
          <w:sz w:val="24"/>
          <w:szCs w:val="24"/>
        </w:rPr>
        <w:t xml:space="preserve">系统-右侧消息通知栏）。 </w:t>
      </w:r>
      <w:r/>
    </w:p>
    <w:p>
      <w:p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2.2 潜在投标人访问“苏</w:t>
      </w:r>
      <w:r>
        <w:rPr>
          <w:rFonts w:hint="eastAsia" w:ascii="宋体" w:hAnsi="宋体" w:cs="宋体"/>
          <w:sz w:val="24"/>
          <w:szCs w:val="24"/>
        </w:rPr>
        <w:t xml:space="preserve">采云</w:t>
      </w:r>
      <w:r>
        <w:rPr>
          <w:rFonts w:hint="eastAsia" w:ascii="宋体" w:hAnsi="宋体" w:cs="宋体"/>
          <w:sz w:val="24"/>
          <w:szCs w:val="24"/>
        </w:rPr>
        <w:t xml:space="preserve">”系统方法：江苏省政府采购网首页-“苏</w:t>
      </w:r>
      <w:r>
        <w:rPr>
          <w:rFonts w:hint="eastAsia" w:ascii="宋体" w:hAnsi="宋体" w:cs="宋体"/>
          <w:sz w:val="24"/>
          <w:szCs w:val="24"/>
        </w:rPr>
        <w:t xml:space="preserve">采云</w:t>
      </w:r>
      <w:r>
        <w:rPr>
          <w:rFonts w:hint="eastAsia" w:ascii="宋体" w:hAnsi="宋体" w:cs="宋体"/>
          <w:sz w:val="24"/>
          <w:szCs w:val="24"/>
        </w:rPr>
        <w:t xml:space="preserve">”链接。 </w:t>
      </w:r>
      <w:r/>
    </w:p>
    <w:p>
      <w:p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2.3 采购文件（后缀名为“.</w:t>
      </w:r>
      <w:r>
        <w:rPr>
          <w:rFonts w:hint="eastAsia" w:ascii="宋体" w:hAnsi="宋体" w:cs="宋体"/>
          <w:sz w:val="24"/>
          <w:szCs w:val="24"/>
        </w:rPr>
        <w:t xml:space="preserve">kedt</w:t>
      </w:r>
      <w:r>
        <w:rPr>
          <w:rFonts w:hint="eastAsia" w:ascii="宋体" w:hAnsi="宋体" w:cs="宋体"/>
          <w:sz w:val="24"/>
          <w:szCs w:val="24"/>
        </w:rPr>
        <w:t xml:space="preserve">”）、供应商操作手册及政府采购客户端 工具可通过“苏</w:t>
      </w:r>
      <w:r>
        <w:rPr>
          <w:rFonts w:hint="eastAsia" w:ascii="宋体" w:hAnsi="宋体" w:cs="宋体"/>
          <w:sz w:val="24"/>
          <w:szCs w:val="24"/>
        </w:rPr>
        <w:t xml:space="preserve">采云</w:t>
      </w:r>
      <w:r>
        <w:rPr>
          <w:rFonts w:hint="eastAsia" w:ascii="宋体" w:hAnsi="宋体" w:cs="宋体"/>
          <w:sz w:val="24"/>
          <w:szCs w:val="24"/>
        </w:rPr>
        <w:t xml:space="preserve">”系统相应链接进行下载。 </w:t>
      </w:r>
      <w:r/>
    </w:p>
    <w:p>
      <w:p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2.4 采购代理机构将数据电文形式的采购文件加载至“苏</w:t>
      </w:r>
      <w:r>
        <w:rPr>
          <w:rFonts w:hint="eastAsia" w:ascii="宋体" w:hAnsi="宋体" w:cs="宋体"/>
          <w:sz w:val="24"/>
          <w:szCs w:val="24"/>
        </w:rPr>
        <w:t xml:space="preserve">采云</w:t>
      </w:r>
      <w:r>
        <w:rPr>
          <w:rFonts w:hint="eastAsia" w:ascii="宋体" w:hAnsi="宋体" w:cs="宋体"/>
          <w:sz w:val="24"/>
          <w:szCs w:val="24"/>
        </w:rPr>
        <w:t xml:space="preserve">”系统，供潜在供应商下载或者查阅。 </w:t>
      </w:r>
      <w:r/>
    </w:p>
    <w:p>
      <w:p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2.5 请潜在投标单位提前安装相应的控件（详见《“苏</w:t>
      </w:r>
      <w:r>
        <w:rPr>
          <w:rFonts w:hint="eastAsia" w:ascii="宋体" w:hAnsi="宋体" w:cs="宋体"/>
          <w:sz w:val="24"/>
          <w:szCs w:val="24"/>
        </w:rPr>
        <w:t xml:space="preserve">采云</w:t>
      </w:r>
      <w:r>
        <w:rPr>
          <w:rFonts w:hint="eastAsia" w:ascii="宋体" w:hAnsi="宋体" w:cs="宋体"/>
          <w:sz w:val="24"/>
          <w:szCs w:val="24"/>
        </w:rPr>
        <w:t xml:space="preserve">”系统供应商操作手册》）并</w:t>
      </w:r>
      <w:r>
        <w:rPr>
          <w:rFonts w:hint="eastAsia" w:ascii="宋体" w:hAnsi="宋体" w:cs="宋体"/>
          <w:sz w:val="24"/>
          <w:szCs w:val="24"/>
        </w:rPr>
        <w:t xml:space="preserve">使用谷歌浏览器</w:t>
      </w:r>
      <w:r>
        <w:rPr>
          <w:rFonts w:hint="eastAsia" w:ascii="宋体" w:hAnsi="宋体" w:cs="宋体"/>
          <w:sz w:val="24"/>
          <w:szCs w:val="24"/>
        </w:rPr>
        <w:t xml:space="preserve">登录“苏</w:t>
      </w:r>
      <w:r>
        <w:rPr>
          <w:rFonts w:hint="eastAsia" w:ascii="宋体" w:hAnsi="宋体" w:cs="宋体"/>
          <w:sz w:val="24"/>
          <w:szCs w:val="24"/>
        </w:rPr>
        <w:t xml:space="preserve">采云</w:t>
      </w:r>
      <w:r>
        <w:rPr>
          <w:rFonts w:hint="eastAsia" w:ascii="宋体" w:hAnsi="宋体" w:cs="宋体"/>
          <w:sz w:val="24"/>
          <w:szCs w:val="24"/>
        </w:rPr>
        <w:t xml:space="preserve">”系统参与不见面开评标。 </w:t>
      </w:r>
      <w:r/>
    </w:p>
    <w:p>
      <w:p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如潜在投标人未按上述要求操作，将自行承担所产生的风险。</w:t>
      </w:r>
      <w:r/>
    </w:p>
    <w:p>
      <w:pPr>
        <w:numPr>
          <w:ilvl w:val="0"/>
          <w:numId w:val="1"/>
        </w:num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有关本次招标的事项若存在变动或修改，敬请及时关注盐城市政府采购中心在“中国政府采购网”、“江苏政府采购网”“盐城市政府采购网”发布的更正公告。</w:t>
      </w:r>
      <w:r/>
    </w:p>
    <w:p>
      <w:p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4.本次招标不收取投标保证金，不收取质量保证金。</w:t>
      </w:r>
      <w:bookmarkEnd w:id="0"/>
      <w:r/>
      <w:bookmarkEnd w:id="40"/>
      <w:r/>
      <w:bookmarkEnd w:id="41"/>
      <w:r/>
      <w:bookmarkEnd w:id="42"/>
      <w:r/>
      <w:bookmarkEnd w:id="43"/>
      <w:r/>
      <w:r/>
    </w:p>
    <w:p>
      <w:p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七、对本次招标提出询问，请按以下方式联系。</w:t>
      </w:r>
      <w:bookmarkStart w:id="44" w:name="_Toc35393637"/>
      <w:r/>
      <w:bookmarkStart w:id="45" w:name="_Toc35393806"/>
      <w:r/>
      <w:bookmarkStart w:id="46" w:name="_Toc28359096"/>
      <w:r/>
      <w:bookmarkStart w:id="47" w:name="_Toc28359019"/>
      <w:r/>
      <w:bookmarkEnd w:id="44"/>
      <w:r/>
      <w:bookmarkEnd w:id="45"/>
      <w:r/>
      <w:bookmarkEnd w:id="46"/>
      <w:r/>
      <w:bookmarkEnd w:id="47"/>
      <w:r/>
      <w:r/>
    </w:p>
    <w:p>
      <w:pPr>
        <w:ind w:firstLine="480"/>
        <w:jc w:val="left"/>
        <w:spacing w:line="540" w:lineRule="exact"/>
        <w:shd w:val="clear" w:color="auto" w:fill="ffffff"/>
        <w:widowControl/>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540" w:lineRule="exact"/>
        <w:rPr>
          <w:rFonts w:ascii="宋体" w:hAnsi="宋体" w:cs="宋体"/>
          <w:bCs/>
          <w:sz w:val="24"/>
          <w:szCs w:val="24"/>
        </w:rPr>
      </w:pPr>
      <w:r>
        <w:rPr>
          <w:rFonts w:hint="eastAsia" w:ascii="宋体" w:hAnsi="宋体" w:cs="宋体"/>
          <w:sz w:val="24"/>
          <w:szCs w:val="24"/>
        </w:rPr>
        <w:t xml:space="preserve">名    称：</w:t>
      </w:r>
      <w:r>
        <w:rPr>
          <w:rFonts w:hint="eastAsia" w:ascii="宋体" w:hAnsi="宋体" w:cs="宋体"/>
          <w:bCs/>
          <w:sz w:val="24"/>
          <w:szCs w:val="24"/>
        </w:rPr>
        <w:t xml:space="preserve">盐城市大丰区三龙镇人民政府</w:t>
      </w:r>
      <w:bookmarkStart w:id="48" w:name="_Toc28359098"/>
      <w:r/>
      <w:bookmarkStart w:id="49" w:name="_Toc35393808"/>
      <w:r/>
      <w:bookmarkStart w:id="50" w:name="_Toc28359021"/>
      <w:r/>
      <w:bookmarkStart w:id="51" w:name="_Toc35393639"/>
      <w:r/>
      <w:r/>
    </w:p>
    <w:p>
      <w:pPr>
        <w:ind w:firstLine="480"/>
        <w:jc w:val="left"/>
        <w:spacing w:line="540" w:lineRule="exact"/>
        <w:rPr>
          <w:rFonts w:ascii="宋体" w:hAnsi="宋体" w:cs="宋体"/>
          <w:bCs/>
          <w:sz w:val="24"/>
          <w:szCs w:val="24"/>
        </w:rPr>
      </w:pPr>
      <w:r>
        <w:rPr>
          <w:rFonts w:hint="eastAsia" w:ascii="宋体" w:hAnsi="宋体" w:cs="宋体"/>
          <w:bCs/>
          <w:sz w:val="24"/>
          <w:szCs w:val="24"/>
        </w:rPr>
        <w:t xml:space="preserve">联系地址：盐城市大丰区三龙镇创业大厦</w:t>
      </w:r>
      <w:r/>
    </w:p>
    <w:p>
      <w:pPr>
        <w:ind w:firstLine="480"/>
        <w:spacing w:line="540" w:lineRule="exact"/>
        <w:widowControl/>
        <w:rPr>
          <w:rFonts w:ascii="宋体" w:hAnsi="宋体"/>
          <w:sz w:val="24"/>
          <w:szCs w:val="24"/>
        </w:rPr>
      </w:pPr>
      <w:r>
        <w:rPr>
          <w:rFonts w:hint="eastAsia" w:ascii="宋体" w:hAnsi="宋体"/>
          <w:sz w:val="24"/>
          <w:szCs w:val="24"/>
        </w:rPr>
        <w:t xml:space="preserve">联 系 人：周媛媛</w:t>
      </w:r>
      <w:r/>
    </w:p>
    <w:p>
      <w:pPr>
        <w:ind w:firstLine="480"/>
        <w:spacing w:line="540" w:lineRule="exact"/>
        <w:widowControl/>
        <w:rPr>
          <w:rFonts w:ascii="宋体" w:hAnsi="宋体"/>
          <w:sz w:val="24"/>
          <w:szCs w:val="24"/>
        </w:rPr>
      </w:pPr>
      <w:r>
        <w:rPr>
          <w:rFonts w:hint="eastAsia" w:ascii="宋体" w:hAnsi="宋体"/>
          <w:sz w:val="24"/>
          <w:szCs w:val="24"/>
        </w:rPr>
        <w:t xml:space="preserve">联系电话：15715169581</w:t>
      </w:r>
      <w:bookmarkEnd w:id="48"/>
      <w:r/>
      <w:bookmarkEnd w:id="49"/>
      <w:r/>
      <w:bookmarkEnd w:id="50"/>
      <w:r/>
      <w:bookmarkEnd w:id="51"/>
      <w:r/>
      <w:r/>
    </w:p>
    <w:p>
      <w:pPr>
        <w:ind w:firstLine="480"/>
        <w:jc w:val="left"/>
        <w:spacing w:line="540" w:lineRule="exact"/>
        <w:rPr>
          <w:rFonts w:ascii="宋体" w:hAnsi="宋体" w:cs="宋体"/>
          <w:bCs/>
          <w:sz w:val="24"/>
          <w:szCs w:val="24"/>
        </w:rPr>
      </w:pPr>
      <w:r>
        <w:rPr>
          <w:rFonts w:hint="eastAsia" w:ascii="宋体" w:hAnsi="宋体" w:cs="宋体"/>
          <w:bCs/>
          <w:sz w:val="24"/>
          <w:szCs w:val="24"/>
        </w:rPr>
        <w:t xml:space="preserve">2.采购代理机构信息</w:t>
      </w:r>
      <w:r/>
    </w:p>
    <w:p>
      <w:pPr>
        <w:ind w:firstLine="480"/>
        <w:jc w:val="left"/>
        <w:spacing w:line="540" w:lineRule="exact"/>
        <w:rPr>
          <w:rFonts w:ascii="宋体" w:hAnsi="宋体" w:cs="宋体"/>
          <w:sz w:val="24"/>
          <w:szCs w:val="24"/>
        </w:rPr>
      </w:pPr>
      <w:r>
        <w:rPr>
          <w:rFonts w:hint="eastAsia" w:ascii="宋体" w:hAnsi="宋体" w:cs="宋体"/>
          <w:bCs/>
          <w:sz w:val="24"/>
          <w:szCs w:val="24"/>
        </w:rPr>
        <w:t xml:space="preserve">名 称：盐城市大丰区公共资源交易中心</w:t>
      </w:r>
      <w:r/>
    </w:p>
    <w:p>
      <w:pPr>
        <w:ind w:firstLine="480"/>
        <w:jc w:val="left"/>
        <w:spacing w:line="540" w:lineRule="exact"/>
        <w:rPr>
          <w:rFonts w:ascii="宋体" w:hAnsi="宋体" w:cs="宋体"/>
          <w:bCs/>
          <w:sz w:val="24"/>
          <w:szCs w:val="24"/>
        </w:rPr>
      </w:pPr>
      <w:r>
        <w:rPr>
          <w:rFonts w:hint="eastAsia" w:ascii="宋体" w:hAnsi="宋体" w:cs="宋体"/>
          <w:bCs/>
          <w:sz w:val="24"/>
          <w:szCs w:val="24"/>
        </w:rPr>
        <w:t xml:space="preserve">地 址：盐城市大丰区飞达东路100号（丰华国际大厦5楼）</w:t>
      </w:r>
      <w:r/>
    </w:p>
    <w:p>
      <w:pPr>
        <w:ind w:firstLine="480"/>
        <w:jc w:val="left"/>
        <w:spacing w:line="540" w:lineRule="exact"/>
        <w:rPr>
          <w:rFonts w:ascii="宋体" w:hAnsi="宋体" w:cs="宋体"/>
          <w:sz w:val="24"/>
          <w:szCs w:val="24"/>
        </w:rPr>
      </w:pPr>
      <w:r>
        <w:rPr>
          <w:rFonts w:hint="eastAsia" w:ascii="宋体" w:hAnsi="宋体" w:cs="宋体"/>
          <w:bCs/>
          <w:sz w:val="24"/>
          <w:szCs w:val="24"/>
        </w:rPr>
        <w:t xml:space="preserve">联 系 人：</w:t>
      </w:r>
      <w:r>
        <w:rPr>
          <w:rFonts w:hint="eastAsia" w:ascii="宋体" w:hAnsi="宋体" w:cs="宋体"/>
          <w:bCs/>
          <w:sz w:val="24"/>
          <w:szCs w:val="24"/>
        </w:rPr>
        <w:t xml:space="preserve">邹海君</w:t>
      </w:r>
      <w:r/>
    </w:p>
    <w:p>
      <w:pPr>
        <w:ind w:firstLine="480"/>
        <w:jc w:val="left"/>
        <w:spacing w:line="540" w:lineRule="exact"/>
        <w:rPr>
          <w:rFonts w:ascii="宋体" w:hAnsi="宋体" w:cs="宋体"/>
          <w:bCs/>
          <w:sz w:val="24"/>
          <w:szCs w:val="24"/>
        </w:rPr>
      </w:pPr>
      <w:r>
        <w:rPr>
          <w:rFonts w:hint="eastAsia" w:ascii="宋体" w:hAnsi="宋体" w:cs="宋体"/>
          <w:bCs/>
          <w:sz w:val="24"/>
          <w:szCs w:val="24"/>
        </w:rPr>
        <w:t xml:space="preserve">联系方式：</w:t>
      </w:r>
      <w:r>
        <w:rPr>
          <w:rFonts w:ascii="宋体" w:hAnsi="宋体"/>
          <w:sz w:val="24"/>
          <w:szCs w:val="24"/>
        </w:rPr>
        <w:t xml:space="preserve">13921826080</w:t>
      </w:r>
      <w:r>
        <w:rPr>
          <w:rFonts w:hint="eastAsia" w:ascii="宋体" w:hAnsi="宋体"/>
          <w:sz w:val="24"/>
          <w:szCs w:val="24"/>
        </w:rPr>
        <w:t xml:space="preserve">、</w:t>
      </w:r>
      <w:r>
        <w:rPr>
          <w:rFonts w:hint="eastAsia" w:ascii="宋体" w:hAnsi="宋体" w:cs="宋体"/>
          <w:bCs/>
          <w:sz w:val="24"/>
          <w:szCs w:val="24"/>
        </w:rPr>
        <w:t xml:space="preserve">0515-83927229</w:t>
      </w:r>
      <w:r/>
    </w:p>
    <w:p>
      <w:pPr>
        <w:ind w:firstLine="480"/>
        <w:jc w:val="left"/>
        <w:spacing w:line="540" w:lineRule="exact"/>
        <w:rPr>
          <w:rFonts w:ascii="宋体" w:hAnsi="宋体" w:cs="宋体"/>
          <w:bCs/>
          <w:sz w:val="24"/>
          <w:szCs w:val="24"/>
        </w:rPr>
      </w:pPr>
      <w:r>
        <w:rPr>
          <w:rFonts w:hint="eastAsia" w:ascii="宋体" w:hAnsi="宋体" w:cs="宋体"/>
          <w:bCs/>
          <w:sz w:val="24"/>
          <w:szCs w:val="24"/>
        </w:rPr>
        <w:t xml:space="preserve">3.项目联系方式</w:t>
      </w:r>
      <w:r/>
    </w:p>
    <w:p>
      <w:pPr>
        <w:ind w:firstLine="480"/>
        <w:jc w:val="left"/>
        <w:spacing w:line="540" w:lineRule="exact"/>
        <w:rPr>
          <w:rFonts w:ascii="宋体" w:hAnsi="宋体" w:cs="宋体"/>
          <w:bCs/>
          <w:sz w:val="24"/>
          <w:szCs w:val="24"/>
        </w:rPr>
      </w:pPr>
      <w:r>
        <w:rPr>
          <w:rFonts w:hint="eastAsia" w:ascii="宋体" w:hAnsi="宋体" w:cs="宋体"/>
          <w:bCs/>
          <w:sz w:val="24"/>
          <w:szCs w:val="24"/>
        </w:rPr>
        <w:t xml:space="preserve">联 系 人：</w:t>
      </w:r>
      <w:r>
        <w:rPr>
          <w:rFonts w:hint="eastAsia" w:ascii="宋体" w:hAnsi="宋体" w:cs="宋体"/>
          <w:bCs/>
          <w:sz w:val="24"/>
          <w:szCs w:val="24"/>
        </w:rPr>
        <w:t xml:space="preserve">邹海君</w:t>
      </w:r>
      <w:r/>
    </w:p>
    <w:p>
      <w:pPr>
        <w:ind w:firstLine="480"/>
        <w:jc w:val="left"/>
        <w:spacing w:line="540" w:lineRule="exact"/>
        <w:rPr>
          <w:rFonts w:ascii="宋体" w:hAnsi="宋体" w:cs="宋体"/>
          <w:bCs/>
          <w:sz w:val="24"/>
          <w:szCs w:val="24"/>
        </w:rPr>
      </w:pPr>
      <w:r>
        <w:rPr>
          <w:rFonts w:hint="eastAsia" w:ascii="宋体" w:hAnsi="宋体" w:cs="宋体"/>
          <w:bCs/>
          <w:sz w:val="24"/>
          <w:szCs w:val="24"/>
        </w:rPr>
        <w:t xml:space="preserve">联系电话：</w:t>
      </w:r>
      <w:r>
        <w:rPr>
          <w:rFonts w:ascii="宋体" w:hAnsi="宋体"/>
          <w:sz w:val="24"/>
          <w:szCs w:val="24"/>
        </w:rPr>
        <w:t xml:space="preserve">13921826080</w:t>
      </w:r>
      <w:r/>
    </w:p>
    <w:p>
      <w:pPr>
        <w:pStyle w:val="680"/>
        <w:ind w:right="-92"/>
        <w:spacing w:line="500" w:lineRule="atLeast"/>
        <w:rPr>
          <w:rFonts w:ascii="宋体" w:hAnsi="宋体" w:eastAsia="宋体"/>
          <w:b w:val="0"/>
          <w:bCs w:val="0"/>
        </w:rPr>
      </w:pPr>
      <w:r>
        <w:rPr>
          <w:rFonts w:ascii="宋体" w:hAnsi="宋体" w:eastAsia="宋体"/>
        </w:rPr>
        <w:br w:type="page" w:clear="all"/>
      </w:r>
      <w:r>
        <w:rPr>
          <w:rFonts w:hint="eastAsia" w:ascii="宋体" w:hAnsi="宋体" w:eastAsia="宋体"/>
        </w:rPr>
        <w:t xml:space="preserve">第二章  投标人须知</w:t>
      </w:r>
      <w:r/>
    </w:p>
    <w:p>
      <w:pPr>
        <w:pStyle w:val="681"/>
        <w:ind w:firstLine="482"/>
        <w:spacing w:before="0" w:after="0" w:line="520" w:lineRule="exact"/>
        <w:rPr>
          <w:rFonts w:ascii="宋体" w:hAnsi="宋体" w:eastAsia="宋体"/>
          <w:sz w:val="24"/>
          <w:szCs w:val="24"/>
        </w:rPr>
      </w:pPr>
      <w:r>
        <w:rPr>
          <w:rFonts w:hint="eastAsia" w:ascii="宋体" w:hAnsi="宋体" w:eastAsia="宋体"/>
          <w:sz w:val="24"/>
          <w:szCs w:val="24"/>
        </w:rPr>
        <w:t xml:space="preserve">一、总则</w:t>
      </w:r>
      <w:r/>
    </w:p>
    <w:p>
      <w:pPr>
        <w:ind w:firstLine="480"/>
        <w:spacing w:line="520" w:lineRule="exact"/>
        <w:rPr>
          <w:rFonts w:ascii="宋体" w:hAnsi="宋体"/>
          <w:sz w:val="24"/>
          <w:szCs w:val="24"/>
        </w:rPr>
      </w:pPr>
      <w:r/>
      <w:bookmarkStart w:id="52" w:name="_Toc16938520"/>
      <w:r/>
      <w:bookmarkStart w:id="53" w:name="_Toc20823276"/>
      <w:r/>
      <w:bookmarkStart w:id="54" w:name="_Toc513029204"/>
      <w:r/>
      <w:bookmarkStart w:id="55" w:name="_Toc458694821"/>
      <w:r>
        <w:rPr>
          <w:rFonts w:hint="eastAsia" w:ascii="宋体" w:hAnsi="宋体"/>
          <w:sz w:val="24"/>
          <w:szCs w:val="24"/>
        </w:rPr>
        <w:t xml:space="preserve">1</w:t>
      </w:r>
      <w:bookmarkEnd w:id="52"/>
      <w:r>
        <w:rPr>
          <w:rFonts w:hint="eastAsia" w:ascii="宋体" w:hAnsi="宋体"/>
          <w:sz w:val="24"/>
          <w:szCs w:val="24"/>
        </w:rPr>
        <w:t xml:space="preserve">、招标方式</w:t>
      </w:r>
      <w:bookmarkEnd w:id="53"/>
      <w:r/>
      <w:bookmarkEnd w:id="54"/>
      <w:r/>
      <w:bookmarkEnd w:id="55"/>
      <w:r/>
      <w:r/>
    </w:p>
    <w:p>
      <w:pPr>
        <w:ind w:firstLine="480"/>
        <w:spacing w:line="520" w:lineRule="exact"/>
        <w:rPr>
          <w:rFonts w:ascii="宋体" w:hAnsi="宋体"/>
          <w:sz w:val="24"/>
          <w:szCs w:val="24"/>
        </w:rPr>
      </w:pPr>
      <w:r>
        <w:rPr>
          <w:rFonts w:hint="eastAsia" w:ascii="宋体" w:hAnsi="宋体"/>
          <w:sz w:val="24"/>
          <w:szCs w:val="24"/>
        </w:rPr>
        <w:t xml:space="preserve">1.1本次招标采取公开招标方式，本招标文件仅适用于招标公告中所述项目。</w:t>
      </w:r>
      <w:r/>
    </w:p>
    <w:p>
      <w:pPr>
        <w:ind w:firstLine="480"/>
        <w:spacing w:line="520" w:lineRule="exact"/>
        <w:rPr>
          <w:rFonts w:ascii="宋体" w:hAnsi="宋体"/>
          <w:sz w:val="24"/>
          <w:szCs w:val="24"/>
        </w:rPr>
      </w:pPr>
      <w:r/>
      <w:bookmarkStart w:id="56" w:name="_Toc16938521"/>
      <w:r/>
      <w:bookmarkStart w:id="57" w:name="_Toc20823277"/>
      <w:r/>
      <w:bookmarkStart w:id="58" w:name="_Toc513029205"/>
      <w:r>
        <w:rPr>
          <w:rFonts w:hint="eastAsia" w:ascii="宋体" w:hAnsi="宋体"/>
          <w:sz w:val="24"/>
          <w:szCs w:val="24"/>
        </w:rPr>
        <w:t xml:space="preserve">2、合格的投标人</w:t>
      </w:r>
      <w:bookmarkEnd w:id="56"/>
      <w:r/>
      <w:bookmarkEnd w:id="57"/>
      <w:r/>
      <w:bookmarkEnd w:id="58"/>
      <w:r/>
      <w:r/>
    </w:p>
    <w:p>
      <w:pPr>
        <w:ind w:firstLine="480"/>
        <w:spacing w:line="52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520" w:lineRule="exact"/>
        <w:rPr>
          <w:rFonts w:ascii="宋体" w:hAnsi="宋体"/>
          <w:sz w:val="24"/>
          <w:szCs w:val="24"/>
        </w:rPr>
      </w:pPr>
      <w:r>
        <w:rPr>
          <w:rFonts w:hint="eastAsia" w:ascii="宋体" w:hAnsi="宋体"/>
          <w:sz w:val="24"/>
          <w:szCs w:val="24"/>
        </w:rPr>
        <w:t xml:space="preserve">2.2满足本文件实质性要求和条件的规定。</w:t>
      </w:r>
      <w:r/>
    </w:p>
    <w:p>
      <w:pPr>
        <w:ind w:firstLine="480"/>
        <w:spacing w:line="520" w:lineRule="exact"/>
        <w:rPr>
          <w:rFonts w:ascii="宋体" w:hAnsi="宋体"/>
          <w:sz w:val="24"/>
          <w:szCs w:val="24"/>
        </w:rPr>
      </w:pPr>
      <w:r/>
      <w:bookmarkStart w:id="59" w:name="_Toc513029206"/>
      <w:r/>
      <w:bookmarkStart w:id="60" w:name="_Toc16938522"/>
      <w:r/>
      <w:bookmarkStart w:id="61" w:name="_Toc20823278"/>
      <w:r/>
      <w:bookmarkStart w:id="62" w:name="_Toc16938523"/>
      <w:r/>
      <w:bookmarkStart w:id="63" w:name="_Toc462564067"/>
      <w:r/>
      <w:bookmarkStart w:id="64" w:name="_Toc20823279"/>
      <w:r/>
      <w:bookmarkStart w:id="65" w:name="_Toc513029207"/>
      <w:r>
        <w:rPr>
          <w:rFonts w:hint="eastAsia" w:ascii="宋体" w:hAnsi="宋体"/>
          <w:sz w:val="24"/>
          <w:szCs w:val="24"/>
        </w:rPr>
        <w:t xml:space="preserve">3、适用法律</w:t>
      </w:r>
      <w:bookmarkEnd w:id="59"/>
      <w:r/>
      <w:bookmarkEnd w:id="60"/>
      <w:r/>
      <w:bookmarkEnd w:id="61"/>
      <w:r>
        <w:rPr>
          <w:rFonts w:hint="eastAsia" w:ascii="宋体" w:hAnsi="宋体"/>
          <w:sz w:val="24"/>
          <w:szCs w:val="24"/>
        </w:rPr>
        <w:t xml:space="preserve">和标准</w:t>
      </w:r>
      <w:r/>
    </w:p>
    <w:p>
      <w:pPr>
        <w:ind w:firstLine="480"/>
        <w:spacing w:line="520" w:lineRule="exact"/>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ind w:firstLine="480"/>
        <w:spacing w:line="520" w:lineRule="exact"/>
        <w:rPr>
          <w:rFonts w:ascii="宋体" w:hAnsi="宋体"/>
          <w:sz w:val="24"/>
          <w:szCs w:val="24"/>
        </w:rPr>
      </w:pPr>
      <w:r>
        <w:rPr>
          <w:rFonts w:hint="eastAsia" w:ascii="宋体" w:hAnsi="宋体"/>
          <w:sz w:val="24"/>
          <w:szCs w:val="24"/>
        </w:rPr>
        <w:t xml:space="preserve">3.2 在本项目政府采购活动过程中，如果所执行的标准有更新的，按照最新标准执行。</w:t>
      </w:r>
      <w:r/>
    </w:p>
    <w:p>
      <w:pPr>
        <w:ind w:firstLine="480"/>
        <w:spacing w:line="520" w:lineRule="exact"/>
        <w:rPr>
          <w:rFonts w:ascii="宋体" w:hAnsi="宋体"/>
          <w:sz w:val="24"/>
          <w:szCs w:val="24"/>
        </w:rPr>
      </w:pPr>
      <w:r>
        <w:rPr>
          <w:rFonts w:hint="eastAsia" w:ascii="宋体" w:hAnsi="宋体"/>
          <w:sz w:val="24"/>
          <w:szCs w:val="24"/>
        </w:rPr>
        <w:t xml:space="preserve">4、投标费用</w:t>
      </w:r>
      <w:bookmarkEnd w:id="62"/>
      <w:r/>
      <w:bookmarkEnd w:id="63"/>
      <w:r/>
      <w:bookmarkEnd w:id="64"/>
      <w:r/>
      <w:bookmarkEnd w:id="65"/>
      <w:r/>
      <w:r/>
    </w:p>
    <w:p>
      <w:pPr>
        <w:ind w:firstLine="480"/>
        <w:spacing w:line="520" w:lineRule="exact"/>
        <w:rPr>
          <w:rFonts w:ascii="宋体" w:hAnsi="宋体"/>
          <w:sz w:val="24"/>
          <w:szCs w:val="24"/>
        </w:rPr>
      </w:pPr>
      <w:r>
        <w:rPr>
          <w:rFonts w:hint="eastAsia" w:ascii="宋体" w:hAnsi="宋体"/>
          <w:sz w:val="24"/>
          <w:szCs w:val="24"/>
        </w:rPr>
        <w:t xml:space="preserve">4.1投标人应自行承担所有与参加投标有关的费用，无论投标过程中的做法和结果如何，盐城市政府采购中心（以下简称采购中心）在任何情况下均无义务和责任承担这些费用。</w:t>
      </w:r>
      <w:r/>
    </w:p>
    <w:p>
      <w:pPr>
        <w:ind w:firstLine="480"/>
        <w:spacing w:line="520" w:lineRule="exact"/>
        <w:rPr>
          <w:rFonts w:ascii="宋体" w:hAnsi="宋体"/>
          <w:sz w:val="24"/>
          <w:szCs w:val="24"/>
        </w:rPr>
      </w:pPr>
      <w:r>
        <w:rPr>
          <w:rFonts w:hint="eastAsia" w:ascii="宋体" w:hAnsi="宋体"/>
          <w:sz w:val="24"/>
          <w:szCs w:val="24"/>
        </w:rPr>
        <w:t xml:space="preserve">4.2本次招标采购中心和采购人不收取标书工本费。</w:t>
      </w:r>
      <w:r/>
    </w:p>
    <w:p>
      <w:pPr>
        <w:ind w:firstLine="480"/>
        <w:spacing w:line="520" w:lineRule="exact"/>
        <w:rPr>
          <w:rFonts w:ascii="宋体" w:hAnsi="宋体"/>
          <w:sz w:val="24"/>
          <w:szCs w:val="24"/>
        </w:rPr>
      </w:pPr>
      <w:r>
        <w:rPr>
          <w:rFonts w:hint="eastAsia" w:ascii="宋体" w:hAnsi="宋体"/>
          <w:sz w:val="24"/>
          <w:szCs w:val="24"/>
        </w:rPr>
        <w:t xml:space="preserve">5、招标文件的约束力</w:t>
      </w:r>
      <w:r/>
    </w:p>
    <w:p>
      <w:pPr>
        <w:ind w:firstLine="480"/>
        <w:spacing w:line="520" w:lineRule="exact"/>
        <w:rPr>
          <w:rFonts w:ascii="宋体" w:hAnsi="宋体"/>
          <w:sz w:val="24"/>
          <w:szCs w:val="24"/>
        </w:rPr>
      </w:pPr>
      <w:r>
        <w:rPr>
          <w:rFonts w:hint="eastAsia" w:ascii="宋体" w:hAnsi="宋体"/>
          <w:sz w:val="24"/>
          <w:szCs w:val="24"/>
        </w:rPr>
        <w:t xml:space="preserve">5.1投标人一旦参加本项目采购活动，即被认为接受了本招标文件的规定和约束。</w:t>
      </w:r>
      <w:r/>
    </w:p>
    <w:p>
      <w:pPr>
        <w:ind w:firstLine="482"/>
        <w:keepLines/>
        <w:keepNext/>
        <w:spacing w:line="520" w:lineRule="exact"/>
        <w:rPr>
          <w:rFonts w:ascii="宋体" w:hAnsi="宋体" w:cs="宋体"/>
          <w:sz w:val="24"/>
          <w:szCs w:val="24"/>
        </w:rPr>
      </w:pPr>
      <w:r/>
      <w:bookmarkStart w:id="66" w:name="_Toc20823281"/>
      <w:r/>
      <w:bookmarkStart w:id="67" w:name="_Toc513029209"/>
      <w:r/>
      <w:bookmarkStart w:id="68" w:name="_Toc120614215"/>
      <w:r/>
      <w:bookmarkStart w:id="69" w:name="_Toc16938525"/>
      <w:r>
        <w:rPr>
          <w:rFonts w:hint="eastAsia" w:ascii="宋体" w:hAnsi="宋体" w:cs="宋体"/>
          <w:b/>
          <w:sz w:val="24"/>
          <w:szCs w:val="24"/>
        </w:rPr>
        <w:t xml:space="preserve">二、招标文件</w:t>
      </w:r>
      <w:bookmarkEnd w:id="66"/>
      <w:r/>
      <w:bookmarkEnd w:id="67"/>
      <w:r/>
      <w:bookmarkEnd w:id="68"/>
      <w:r/>
      <w:bookmarkEnd w:id="69"/>
      <w:r/>
      <w:r/>
    </w:p>
    <w:p>
      <w:pPr>
        <w:ind w:firstLine="480"/>
        <w:keepLines/>
        <w:keepNext/>
        <w:spacing w:line="520" w:lineRule="exact"/>
        <w:rPr>
          <w:rFonts w:ascii="宋体" w:hAnsi="宋体" w:cs="宋体"/>
          <w:sz w:val="24"/>
          <w:szCs w:val="24"/>
        </w:rPr>
      </w:pPr>
      <w:r/>
      <w:bookmarkStart w:id="70" w:name="_Toc513029210"/>
      <w:r/>
      <w:bookmarkStart w:id="71" w:name="_Toc20823282"/>
      <w:r/>
      <w:bookmarkStart w:id="72" w:name="_Toc16938526"/>
      <w:r>
        <w:rPr>
          <w:rFonts w:hint="eastAsia" w:ascii="宋体" w:hAnsi="宋体" w:cs="宋体"/>
          <w:sz w:val="24"/>
          <w:szCs w:val="24"/>
        </w:rPr>
        <w:t xml:space="preserve">6、招标文件构成</w:t>
      </w:r>
      <w:bookmarkEnd w:id="70"/>
      <w:r/>
      <w:bookmarkEnd w:id="71"/>
      <w:r/>
      <w:bookmarkEnd w:id="72"/>
      <w:r/>
      <w:r/>
    </w:p>
    <w:p>
      <w:pPr>
        <w:ind w:firstLine="480"/>
        <w:spacing w:line="520" w:lineRule="exact"/>
        <w:rPr>
          <w:rFonts w:ascii="宋体" w:hAnsi="宋体" w:cs="宋体"/>
          <w:sz w:val="24"/>
          <w:szCs w:val="24"/>
        </w:rPr>
      </w:pPr>
      <w:r>
        <w:rPr>
          <w:rFonts w:hint="eastAsia" w:ascii="宋体" w:hAnsi="宋体" w:cs="宋体"/>
          <w:sz w:val="24"/>
          <w:szCs w:val="24"/>
        </w:rPr>
        <w:t xml:space="preserve">6.1 招标文件由以下部分组成：</w:t>
      </w:r>
      <w:r/>
    </w:p>
    <w:p>
      <w:pPr>
        <w:ind w:firstLine="480"/>
        <w:spacing w:line="520" w:lineRule="exact"/>
        <w:rPr>
          <w:rFonts w:ascii="宋体" w:hAnsi="宋体" w:cs="宋体"/>
          <w:sz w:val="24"/>
          <w:szCs w:val="24"/>
        </w:rPr>
      </w:pPr>
      <w:r>
        <w:rPr>
          <w:rFonts w:hint="eastAsia" w:ascii="宋体" w:hAnsi="宋体" w:cs="宋体"/>
          <w:sz w:val="24"/>
          <w:szCs w:val="24"/>
        </w:rPr>
        <w:t xml:space="preserve">（1）招标公告</w:t>
      </w:r>
      <w:r/>
    </w:p>
    <w:p>
      <w:pPr>
        <w:ind w:firstLine="480"/>
        <w:spacing w:line="520" w:lineRule="exact"/>
        <w:rPr>
          <w:rFonts w:ascii="宋体" w:hAnsi="宋体" w:cs="宋体"/>
          <w:sz w:val="24"/>
          <w:szCs w:val="24"/>
        </w:rPr>
      </w:pPr>
      <w:r>
        <w:rPr>
          <w:rFonts w:hint="eastAsia" w:ascii="宋体" w:hAnsi="宋体" w:cs="宋体"/>
          <w:sz w:val="24"/>
          <w:szCs w:val="24"/>
        </w:rPr>
        <w:t xml:space="preserve">（2）投标人须知</w:t>
      </w:r>
      <w:r/>
    </w:p>
    <w:p>
      <w:pPr>
        <w:ind w:firstLine="480"/>
        <w:spacing w:line="520" w:lineRule="exact"/>
        <w:rPr>
          <w:rFonts w:ascii="宋体" w:hAnsi="宋体" w:cs="宋体"/>
          <w:sz w:val="24"/>
          <w:szCs w:val="24"/>
        </w:rPr>
      </w:pPr>
      <w:r>
        <w:rPr>
          <w:rFonts w:hint="eastAsia" w:ascii="宋体" w:hAnsi="宋体" w:cs="宋体"/>
          <w:sz w:val="24"/>
          <w:szCs w:val="24"/>
        </w:rPr>
        <w:t xml:space="preserve">（3）合同文本</w:t>
      </w:r>
      <w:r/>
    </w:p>
    <w:p>
      <w:pPr>
        <w:ind w:firstLine="480"/>
        <w:spacing w:line="520" w:lineRule="exact"/>
        <w:rPr>
          <w:rFonts w:ascii="宋体" w:hAnsi="宋体" w:cs="宋体"/>
          <w:sz w:val="24"/>
          <w:szCs w:val="24"/>
        </w:rPr>
      </w:pPr>
      <w:r>
        <w:rPr>
          <w:rFonts w:hint="eastAsia" w:ascii="宋体" w:hAnsi="宋体" w:cs="宋体"/>
          <w:sz w:val="24"/>
          <w:szCs w:val="24"/>
        </w:rPr>
        <w:t xml:space="preserve">（4）采购需求</w:t>
      </w:r>
      <w:r/>
    </w:p>
    <w:p>
      <w:pPr>
        <w:ind w:firstLine="480"/>
        <w:spacing w:line="520" w:lineRule="exact"/>
        <w:rPr>
          <w:rFonts w:ascii="宋体" w:hAnsi="宋体" w:cs="宋体"/>
          <w:sz w:val="24"/>
          <w:szCs w:val="24"/>
        </w:rPr>
      </w:pPr>
      <w:r>
        <w:rPr>
          <w:rFonts w:hint="eastAsia" w:ascii="宋体" w:hAnsi="宋体" w:cs="宋体"/>
          <w:sz w:val="24"/>
          <w:szCs w:val="24"/>
        </w:rPr>
        <w:t xml:space="preserve">（5）评标方法与评标标准</w:t>
      </w:r>
      <w:r/>
    </w:p>
    <w:p>
      <w:pPr>
        <w:ind w:firstLine="480"/>
        <w:spacing w:line="520" w:lineRule="exact"/>
        <w:rPr>
          <w:rFonts w:ascii="宋体" w:hAnsi="宋体" w:cs="宋体"/>
          <w:sz w:val="24"/>
          <w:szCs w:val="24"/>
        </w:rPr>
      </w:pPr>
      <w:r>
        <w:rPr>
          <w:rFonts w:hint="eastAsia" w:ascii="宋体" w:hAnsi="宋体" w:cs="宋体"/>
          <w:sz w:val="24"/>
          <w:szCs w:val="24"/>
        </w:rPr>
        <w:t xml:space="preserve">（6）投标文件格式</w:t>
      </w:r>
      <w:r/>
    </w:p>
    <w:p>
      <w:pPr>
        <w:ind w:firstLine="480"/>
        <w:spacing w:line="520" w:lineRule="exact"/>
        <w:rPr>
          <w:rFonts w:ascii="宋体" w:hAnsi="宋体" w:cs="宋体"/>
          <w:sz w:val="24"/>
          <w:szCs w:val="24"/>
        </w:rPr>
      </w:pPr>
      <w:r>
        <w:rPr>
          <w:rFonts w:hint="eastAsia" w:ascii="宋体" w:hAnsi="宋体" w:cs="宋体"/>
          <w:sz w:val="24"/>
          <w:szCs w:val="24"/>
        </w:rPr>
        <w:t xml:space="preserve">请仔细检查招标文件是否齐全，如有</w:t>
      </w:r>
      <w:r>
        <w:rPr>
          <w:rFonts w:hint="eastAsia" w:ascii="宋体" w:hAnsi="宋体" w:cs="宋体"/>
          <w:sz w:val="24"/>
          <w:szCs w:val="24"/>
        </w:rPr>
        <w:t xml:space="preserve">缺漏请</w:t>
      </w:r>
      <w:r>
        <w:rPr>
          <w:rFonts w:hint="eastAsia" w:ascii="宋体" w:hAnsi="宋体" w:cs="宋体"/>
          <w:sz w:val="24"/>
          <w:szCs w:val="24"/>
        </w:rPr>
        <w:t xml:space="preserve">立即与交易中心联系解决。</w:t>
      </w:r>
      <w:r/>
    </w:p>
    <w:p>
      <w:pPr>
        <w:ind w:firstLine="480"/>
        <w:spacing w:line="520" w:lineRule="exact"/>
        <w:rPr>
          <w:rFonts w:ascii="宋体" w:hAnsi="宋体" w:cs="宋体"/>
          <w:sz w:val="24"/>
          <w:szCs w:val="24"/>
        </w:rPr>
      </w:pPr>
      <w:r>
        <w:rPr>
          <w:rFonts w:hint="eastAsia" w:ascii="宋体" w:hAnsi="宋体" w:cs="宋体"/>
          <w:sz w:val="24"/>
          <w:szCs w:val="24"/>
        </w:rPr>
        <w:t xml:space="preserve">6.2投标人应认真阅读招标文件中所有的事项、格式、条款和规范等要求。按招标文件要求和规定编制投标文件，并保证所提供的全部资料的真实性，以使其投标文件对招标文件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sz w:val="24"/>
          <w:szCs w:val="24"/>
        </w:rPr>
        <w:t xml:space="preserve">作出</w:t>
      </w:r>
      <w:r>
        <w:rPr>
          <w:rFonts w:hint="eastAsia" w:ascii="宋体" w:hAnsi="宋体" w:cs="宋体"/>
          <w:sz w:val="24"/>
          <w:szCs w:val="24"/>
        </w:rPr>
        <w:t xml:space="preserve">实质性响应，否则其风险由投标人自行承担。</w:t>
      </w:r>
      <w:r/>
    </w:p>
    <w:p>
      <w:pPr>
        <w:ind w:firstLine="480"/>
        <w:keepLines/>
        <w:keepNext/>
        <w:spacing w:line="520" w:lineRule="exact"/>
        <w:rPr>
          <w:rFonts w:ascii="宋体" w:hAnsi="宋体" w:cs="宋体"/>
          <w:sz w:val="24"/>
          <w:szCs w:val="24"/>
        </w:rPr>
      </w:pPr>
      <w:r/>
      <w:bookmarkStart w:id="73" w:name="_Toc16938527"/>
      <w:r/>
      <w:bookmarkStart w:id="74" w:name="_Toc462564070"/>
      <w:r/>
      <w:bookmarkStart w:id="75" w:name="_Toc513029211"/>
      <w:r/>
      <w:bookmarkStart w:id="76" w:name="_Toc20823283"/>
      <w:r>
        <w:rPr>
          <w:rFonts w:hint="eastAsia" w:ascii="宋体" w:hAnsi="宋体" w:cs="宋体"/>
          <w:sz w:val="24"/>
          <w:szCs w:val="24"/>
        </w:rPr>
        <w:t xml:space="preserve">7、招标文件的澄清</w:t>
      </w:r>
      <w:bookmarkEnd w:id="73"/>
      <w:r/>
      <w:bookmarkEnd w:id="74"/>
      <w:r/>
      <w:bookmarkEnd w:id="75"/>
      <w:r/>
      <w:bookmarkEnd w:id="76"/>
      <w:r/>
      <w:r/>
    </w:p>
    <w:p>
      <w:pPr>
        <w:ind w:firstLine="480"/>
        <w:spacing w:line="520" w:lineRule="exact"/>
        <w:rPr>
          <w:rFonts w:ascii="宋体" w:hAnsi="宋体" w:cs="宋体"/>
          <w:sz w:val="24"/>
          <w:szCs w:val="24"/>
        </w:rPr>
      </w:pPr>
      <w:r>
        <w:rPr>
          <w:rFonts w:hint="eastAsia" w:ascii="宋体" w:hAnsi="宋体" w:cs="宋体"/>
          <w:sz w:val="24"/>
          <w:szCs w:val="24"/>
        </w:rPr>
        <w:t xml:space="preserve">7.1任何要求对招标文件进行澄清的投标人，应在投标截止期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前按招标公告中的通讯地址，以书面形式通知交易中心。</w:t>
      </w:r>
      <w:r/>
    </w:p>
    <w:p>
      <w:pPr>
        <w:pStyle w:val="681"/>
        <w:ind w:firstLine="482"/>
        <w:spacing w:before="0" w:after="0" w:line="520" w:lineRule="exact"/>
        <w:rPr>
          <w:rFonts w:ascii="宋体" w:hAnsi="宋体" w:eastAsia="宋体"/>
          <w:sz w:val="24"/>
          <w:szCs w:val="24"/>
        </w:rPr>
      </w:pPr>
      <w:r/>
      <w:bookmarkStart w:id="77" w:name="_Toc20823284"/>
      <w:r/>
      <w:bookmarkStart w:id="78" w:name="_Toc513029212"/>
      <w:r/>
      <w:bookmarkStart w:id="79" w:name="_Toc16938528"/>
      <w:r/>
      <w:bookmarkStart w:id="80" w:name="_Toc462564071"/>
      <w:r>
        <w:rPr>
          <w:rFonts w:hint="eastAsia" w:ascii="宋体" w:hAnsi="宋体" w:eastAsia="宋体"/>
          <w:sz w:val="24"/>
          <w:szCs w:val="24"/>
        </w:rPr>
        <w:t xml:space="preserve">8、招标文件的修改</w:t>
      </w:r>
      <w:bookmarkEnd w:id="77"/>
      <w:r/>
      <w:bookmarkEnd w:id="78"/>
      <w:r/>
      <w:bookmarkEnd w:id="79"/>
      <w:r/>
      <w:bookmarkEnd w:id="80"/>
      <w:r/>
      <w:r/>
    </w:p>
    <w:p>
      <w:pPr>
        <w:pStyle w:val="681"/>
        <w:ind w:firstLine="482"/>
        <w:spacing w:before="0" w:after="0" w:line="520" w:lineRule="exact"/>
        <w:rPr>
          <w:rFonts w:ascii="宋体" w:hAnsi="宋体" w:eastAsia="宋体"/>
          <w:b w:val="0"/>
          <w:bCs w:val="0"/>
          <w:sz w:val="24"/>
          <w:szCs w:val="24"/>
        </w:rPr>
      </w:pPr>
      <w:r>
        <w:rPr>
          <w:rFonts w:hint="eastAsia" w:ascii="宋体" w:hAnsi="宋体" w:eastAsia="宋体"/>
          <w:b w:val="0"/>
          <w:bCs w:val="0"/>
          <w:sz w:val="24"/>
          <w:szCs w:val="24"/>
        </w:rPr>
        <w:t xml:space="preserve">8.1在投标截止时间前，采购中心可以对招标文件进行修改。</w:t>
      </w:r>
      <w:r/>
    </w:p>
    <w:p>
      <w:pPr>
        <w:pStyle w:val="681"/>
        <w:ind w:firstLine="482"/>
        <w:spacing w:before="0" w:after="0" w:line="520" w:lineRule="exact"/>
        <w:rPr>
          <w:rFonts w:ascii="宋体" w:hAnsi="宋体" w:eastAsia="宋体"/>
          <w:b w:val="0"/>
          <w:bCs w:val="0"/>
          <w:sz w:val="24"/>
          <w:szCs w:val="24"/>
        </w:rPr>
      </w:pPr>
      <w:r>
        <w:rPr>
          <w:rFonts w:hint="eastAsia" w:ascii="宋体" w:hAnsi="宋体" w:eastAsia="宋体"/>
          <w:b w:val="0"/>
          <w:bCs w:val="0"/>
          <w:sz w:val="24"/>
          <w:szCs w:val="24"/>
        </w:rPr>
        <w:t xml:space="preserve">8.2采购中心有权按照法定的要求推迟投标截止日期和开标日期。</w:t>
      </w:r>
      <w:r/>
    </w:p>
    <w:p>
      <w:pPr>
        <w:pStyle w:val="681"/>
        <w:ind w:firstLine="482"/>
        <w:spacing w:before="0" w:after="0" w:line="520" w:lineRule="exact"/>
        <w:rPr>
          <w:rFonts w:ascii="宋体" w:hAnsi="宋体" w:eastAsia="宋体"/>
          <w:b w:val="0"/>
          <w:bCs w:val="0"/>
          <w:sz w:val="24"/>
          <w:szCs w:val="24"/>
        </w:rPr>
      </w:pPr>
      <w:r>
        <w:rPr>
          <w:rFonts w:hint="eastAsia" w:ascii="宋体" w:hAnsi="宋体" w:eastAsia="宋体"/>
          <w:b w:val="0"/>
          <w:bCs w:val="0"/>
          <w:sz w:val="24"/>
          <w:szCs w:val="24"/>
        </w:rPr>
        <w:t xml:space="preserve">8.3招标文件的修改将在“中国政府采购网”“江苏政府采购网”“盐城市政府采购网”公布，补充文件将作为招标文件的组成部分，并对投标人具有约束力。</w:t>
      </w:r>
      <w:r/>
    </w:p>
    <w:p>
      <w:pPr>
        <w:pStyle w:val="681"/>
        <w:ind w:firstLine="482"/>
        <w:spacing w:before="0" w:after="0" w:line="520" w:lineRule="exact"/>
        <w:rPr>
          <w:rFonts w:ascii="宋体" w:hAnsi="宋体" w:eastAsia="宋体"/>
          <w:sz w:val="24"/>
          <w:szCs w:val="24"/>
        </w:rPr>
      </w:pPr>
      <w:r>
        <w:rPr>
          <w:rFonts w:hint="eastAsia" w:ascii="宋体" w:hAnsi="宋体" w:eastAsia="宋体"/>
          <w:sz w:val="24"/>
          <w:szCs w:val="24"/>
        </w:rPr>
        <w:t xml:space="preserve">三、投标文件的编制</w:t>
      </w:r>
      <w:r/>
    </w:p>
    <w:p>
      <w:pPr>
        <w:ind w:firstLine="480"/>
        <w:spacing w:line="520" w:lineRule="exact"/>
        <w:rPr>
          <w:rFonts w:ascii="宋体" w:hAnsi="宋体"/>
          <w:sz w:val="24"/>
          <w:szCs w:val="24"/>
        </w:rPr>
      </w:pPr>
      <w:r/>
      <w:bookmarkStart w:id="81" w:name="_Toc513029214"/>
      <w:r/>
      <w:bookmarkStart w:id="82" w:name="_Toc462564073"/>
      <w:r/>
      <w:bookmarkStart w:id="83" w:name="_Toc20823286"/>
      <w:r/>
      <w:bookmarkStart w:id="84" w:name="_Toc16938530"/>
      <w:r>
        <w:rPr>
          <w:rFonts w:hint="eastAsia" w:ascii="宋体" w:hAnsi="宋体"/>
          <w:sz w:val="24"/>
          <w:szCs w:val="24"/>
        </w:rPr>
        <w:t xml:space="preserve">9、投标文件的语言及度量衡单位</w:t>
      </w:r>
      <w:bookmarkEnd w:id="81"/>
      <w:r/>
      <w:bookmarkEnd w:id="82"/>
      <w:r/>
      <w:bookmarkEnd w:id="83"/>
      <w:r/>
      <w:bookmarkEnd w:id="84"/>
      <w:r/>
      <w:r/>
    </w:p>
    <w:p>
      <w:pPr>
        <w:ind w:firstLine="480"/>
        <w:spacing w:line="520" w:lineRule="exact"/>
        <w:rPr>
          <w:rFonts w:ascii="宋体" w:hAnsi="宋体"/>
          <w:sz w:val="24"/>
          <w:szCs w:val="24"/>
        </w:rPr>
      </w:pPr>
      <w:r>
        <w:rPr>
          <w:rFonts w:hint="eastAsia" w:ascii="宋体" w:hAnsi="宋体"/>
          <w:sz w:val="24"/>
          <w:szCs w:val="24"/>
        </w:rPr>
        <w:t xml:space="preserve">9.1投标人提交的投标文件以及投标人与采购中心就有关投标的所有来往通知、函件和文件均应使用简体中文。</w:t>
      </w:r>
      <w:r/>
    </w:p>
    <w:p>
      <w:pPr>
        <w:ind w:firstLine="480"/>
        <w:spacing w:line="520" w:lineRule="exact"/>
        <w:rPr>
          <w:rFonts w:ascii="宋体" w:hAnsi="宋体"/>
          <w:sz w:val="24"/>
          <w:szCs w:val="24"/>
        </w:rPr>
      </w:pPr>
      <w:r>
        <w:rPr>
          <w:rFonts w:hint="eastAsia" w:ascii="宋体" w:hAnsi="宋体"/>
          <w:sz w:val="24"/>
          <w:szCs w:val="24"/>
        </w:rPr>
        <w:t xml:space="preserve">9.2除技术性能另有规定外，投标文件所使用的度量衡单位，均须采用国家法定计量单位。</w:t>
      </w:r>
      <w:r/>
    </w:p>
    <w:p>
      <w:pPr>
        <w:ind w:firstLine="480"/>
        <w:spacing w:line="520" w:lineRule="exact"/>
        <w:rPr>
          <w:rFonts w:ascii="宋体" w:hAnsi="宋体"/>
          <w:sz w:val="24"/>
          <w:szCs w:val="24"/>
        </w:rPr>
      </w:pPr>
      <w:r/>
      <w:bookmarkStart w:id="85" w:name="_Toc462564074"/>
      <w:r/>
      <w:bookmarkStart w:id="86" w:name="_Toc20823287"/>
      <w:r/>
      <w:bookmarkStart w:id="87" w:name="_Toc513029215"/>
      <w:r/>
      <w:bookmarkStart w:id="88" w:name="_Toc16938531"/>
      <w:r>
        <w:rPr>
          <w:rFonts w:hint="eastAsia" w:ascii="宋体" w:hAnsi="宋体"/>
          <w:sz w:val="24"/>
          <w:szCs w:val="24"/>
        </w:rPr>
        <w:t xml:space="preserve">10、投标文件构成</w:t>
      </w:r>
      <w:bookmarkEnd w:id="85"/>
      <w:r/>
      <w:bookmarkEnd w:id="86"/>
      <w:r/>
      <w:bookmarkEnd w:id="87"/>
      <w:r/>
      <w:bookmarkEnd w:id="88"/>
      <w:r/>
      <w:r/>
    </w:p>
    <w:p>
      <w:pPr>
        <w:ind w:firstLine="480"/>
        <w:spacing w:line="520" w:lineRule="exact"/>
        <w:rPr>
          <w:rFonts w:ascii="宋体" w:hAnsi="宋体"/>
          <w:sz w:val="24"/>
          <w:szCs w:val="24"/>
        </w:rPr>
      </w:pPr>
      <w:r>
        <w:rPr>
          <w:rFonts w:hint="eastAsia" w:ascii="宋体" w:hAnsi="宋体"/>
          <w:sz w:val="24"/>
          <w:szCs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ascii="宋体" w:hAnsi="宋体"/>
          <w:sz w:val="24"/>
          <w:szCs w:val="24"/>
        </w:rPr>
      </w:pPr>
      <w:r>
        <w:rPr>
          <w:rFonts w:hint="eastAsia" w:ascii="宋体" w:hAnsi="宋体"/>
          <w:sz w:val="24"/>
          <w:szCs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spacing w:line="520" w:lineRule="exact"/>
        <w:rPr>
          <w:rFonts w:ascii="宋体" w:hAnsi="宋体"/>
          <w:sz w:val="24"/>
          <w:szCs w:val="24"/>
        </w:rPr>
      </w:pPr>
      <w:r/>
      <w:bookmarkStart w:id="89" w:name="_Toc49090507"/>
      <w:r/>
      <w:bookmarkStart w:id="90" w:name="_Toc513029219"/>
      <w:r/>
      <w:bookmarkStart w:id="91" w:name="_Toc49090509"/>
      <w:r/>
      <w:bookmarkStart w:id="92" w:name="_Toc513029216"/>
      <w:r/>
      <w:bookmarkStart w:id="93" w:name="_Toc14577357"/>
      <w:r/>
      <w:bookmarkStart w:id="94" w:name="_Toc14577354"/>
      <w:r>
        <w:rPr>
          <w:rFonts w:hint="eastAsia" w:ascii="宋体" w:hAnsi="宋体"/>
          <w:sz w:val="24"/>
          <w:szCs w:val="24"/>
        </w:rPr>
        <w:t xml:space="preserve">11、证明投标人及投标标的符合招标文件规定的文件</w:t>
      </w:r>
      <w:bookmarkEnd w:id="89"/>
      <w:r/>
      <w:bookmarkEnd w:id="90"/>
      <w:r/>
      <w:bookmarkEnd w:id="91"/>
      <w:r/>
      <w:bookmarkEnd w:id="92"/>
      <w:r/>
      <w:bookmarkEnd w:id="93"/>
      <w:r/>
      <w:bookmarkEnd w:id="94"/>
      <w:r/>
      <w:r/>
    </w:p>
    <w:p>
      <w:pPr>
        <w:ind w:firstLine="480"/>
        <w:spacing w:line="520" w:lineRule="exact"/>
        <w:rPr>
          <w:rFonts w:ascii="宋体" w:hAnsi="宋体"/>
          <w:sz w:val="24"/>
          <w:szCs w:val="24"/>
        </w:rPr>
      </w:pPr>
      <w:r/>
      <w:bookmarkStart w:id="95" w:name="_Toc49090508"/>
      <w:r/>
      <w:bookmarkStart w:id="96" w:name="_Toc14577355"/>
      <w:r>
        <w:rPr>
          <w:rFonts w:hint="eastAsia" w:ascii="宋体" w:hAnsi="宋体"/>
          <w:sz w:val="24"/>
          <w:szCs w:val="24"/>
        </w:rPr>
        <w:t xml:space="preserve">11.1投标人应按照法律、法规、规章和规范性文件以及招标文件要求提交证明文件，证明其及投标标的符合招标文件规定。</w:t>
      </w:r>
      <w:bookmarkEnd w:id="95"/>
      <w:r/>
      <w:bookmarkEnd w:id="96"/>
      <w:r/>
      <w:r/>
    </w:p>
    <w:p>
      <w:pPr>
        <w:ind w:firstLine="480"/>
        <w:spacing w:line="52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ind w:firstLine="480"/>
        <w:spacing w:line="520" w:lineRule="exact"/>
        <w:rPr>
          <w:rFonts w:ascii="宋体" w:hAnsi="宋体"/>
          <w:sz w:val="24"/>
          <w:szCs w:val="24"/>
        </w:rPr>
      </w:pPr>
      <w:r>
        <w:rPr>
          <w:rFonts w:hint="eastAsia" w:ascii="宋体" w:hAnsi="宋体"/>
          <w:sz w:val="24"/>
          <w:szCs w:val="24"/>
        </w:rPr>
        <w:t xml:space="preserve">12、投标分项报价表</w:t>
      </w:r>
      <w:r/>
    </w:p>
    <w:p>
      <w:pPr>
        <w:ind w:firstLine="480"/>
        <w:spacing w:line="520" w:lineRule="exact"/>
        <w:rPr>
          <w:rFonts w:ascii="宋体" w:hAnsi="宋体"/>
          <w:sz w:val="24"/>
          <w:szCs w:val="24"/>
        </w:rPr>
      </w:pPr>
      <w:r>
        <w:rPr>
          <w:rFonts w:hint="eastAsia" w:ascii="宋体" w:hAnsi="宋体"/>
          <w:sz w:val="24"/>
          <w:szCs w:val="24"/>
        </w:rPr>
        <w:t xml:space="preserve">12.1投标人应按照招标文件规定格式填报投标分项报价表。</w:t>
      </w:r>
      <w:r/>
    </w:p>
    <w:p>
      <w:pPr>
        <w:ind w:firstLine="480"/>
        <w:spacing w:line="520" w:lineRule="exact"/>
        <w:rPr>
          <w:rFonts w:ascii="宋体" w:hAnsi="宋体"/>
          <w:sz w:val="24"/>
          <w:szCs w:val="24"/>
        </w:rPr>
      </w:pPr>
      <w:r>
        <w:rPr>
          <w:rFonts w:hint="eastAsia" w:ascii="宋体" w:hAnsi="宋体"/>
          <w:sz w:val="24"/>
          <w:szCs w:val="24"/>
        </w:rPr>
        <w:t xml:space="preserve">12.2投标货币。投标文件中的单价和总价无特殊规定的采用人民币报价，以元为单位标注。招标文件中另有规定的按规定执行。</w:t>
      </w:r>
      <w:r/>
    </w:p>
    <w:p>
      <w:pPr>
        <w:ind w:firstLine="480"/>
        <w:spacing w:line="520" w:lineRule="exact"/>
        <w:rPr>
          <w:rFonts w:ascii="宋体" w:hAnsi="宋体"/>
          <w:sz w:val="24"/>
          <w:szCs w:val="24"/>
        </w:rPr>
      </w:pPr>
      <w:r>
        <w:rPr>
          <w:rFonts w:hint="eastAsia" w:ascii="宋体" w:hAnsi="宋体"/>
          <w:sz w:val="24"/>
          <w:szCs w:val="24"/>
        </w:rPr>
        <w:t xml:space="preserve">12.3投标配置和分项明细报价，不仅应包括所有人员的工资、法定节假日加班费、夏季高温补助费、服装费、物耗费、福利费、</w:t>
      </w:r>
      <w:r>
        <w:rPr>
          <w:rFonts w:hint="eastAsia" w:ascii="宋体" w:hAnsi="宋体"/>
          <w:color w:val="ff0000"/>
          <w:sz w:val="24"/>
          <w:szCs w:val="24"/>
        </w:rPr>
        <w:t xml:space="preserve">交通费、通讯费、食宿费、</w:t>
      </w:r>
      <w:r>
        <w:rPr>
          <w:rFonts w:hint="eastAsia" w:ascii="宋体" w:hAnsi="宋体"/>
          <w:sz w:val="24"/>
          <w:szCs w:val="24"/>
        </w:rPr>
        <w:t xml:space="preserve">人员保险、服务车辆租赁或自行购买费用、车辆油费、车辆保险、年检、日常维护（一年不少于一次）等费用、公厕粪便清理费，还应包括：管理、劳务、培训、风险、税金、合理利润及政策性文件规定等各项应有费用，以及为完成招标文件规定的物业服务工作所涉及到的一切相关费用。</w:t>
      </w:r>
      <w:r/>
    </w:p>
    <w:p>
      <w:pPr>
        <w:ind w:firstLine="480"/>
        <w:spacing w:line="520" w:lineRule="exact"/>
        <w:rPr>
          <w:rFonts w:ascii="宋体" w:hAnsi="宋体"/>
          <w:b/>
          <w:bCs/>
          <w:color w:val="ff0000"/>
          <w:sz w:val="24"/>
          <w:szCs w:val="24"/>
        </w:rPr>
      </w:pPr>
      <w:r>
        <w:rPr>
          <w:rFonts w:hint="eastAsia" w:ascii="宋体" w:hAnsi="宋体"/>
          <w:b/>
          <w:bCs/>
          <w:color w:val="ff0000"/>
          <w:sz w:val="24"/>
          <w:szCs w:val="24"/>
        </w:rPr>
        <w:t xml:space="preserve">投入本项目的扫路车及</w:t>
      </w:r>
      <w:r>
        <w:rPr>
          <w:rFonts w:hint="eastAsia" w:ascii="宋体" w:hAnsi="宋体"/>
          <w:b/>
          <w:bCs/>
          <w:color w:val="ff0000"/>
          <w:sz w:val="24"/>
          <w:szCs w:val="24"/>
        </w:rPr>
        <w:t xml:space="preserve">其</w:t>
      </w:r>
      <w:r>
        <w:rPr>
          <w:rFonts w:hint="eastAsia" w:ascii="宋体" w:hAnsi="宋体"/>
          <w:b/>
          <w:bCs/>
          <w:color w:val="ff0000"/>
          <w:sz w:val="24"/>
          <w:szCs w:val="24"/>
        </w:rPr>
        <w:t xml:space="preserve">车辆保险费用不包括在此次报价中，由政府免费提供使用</w:t>
      </w:r>
      <w:r>
        <w:rPr>
          <w:rFonts w:hint="eastAsia" w:ascii="宋体" w:hAnsi="宋体"/>
          <w:b/>
          <w:bCs/>
          <w:color w:val="ff0000"/>
          <w:sz w:val="24"/>
          <w:szCs w:val="24"/>
        </w:rPr>
        <w:t xml:space="preserve">，投标报价仅填报驾驶员人工成本、车辆油费及</w:t>
      </w:r>
      <w:r>
        <w:rPr>
          <w:rFonts w:hint="eastAsia" w:ascii="宋体" w:hAnsi="宋体"/>
          <w:b/>
          <w:bCs/>
          <w:color w:val="ff0000"/>
          <w:sz w:val="24"/>
          <w:szCs w:val="24"/>
        </w:rPr>
        <w:t xml:space="preserve">日常维护</w:t>
      </w:r>
      <w:r>
        <w:rPr>
          <w:rFonts w:hint="eastAsia" w:ascii="宋体" w:hAnsi="宋体"/>
          <w:b/>
          <w:bCs/>
          <w:color w:val="ff0000"/>
          <w:sz w:val="24"/>
          <w:szCs w:val="24"/>
        </w:rPr>
        <w:t xml:space="preserve">等费用。</w:t>
      </w:r>
      <w:r/>
    </w:p>
    <w:p>
      <w:pPr>
        <w:ind w:firstLine="480"/>
        <w:spacing w:line="520" w:lineRule="exact"/>
        <w:rPr>
          <w:rFonts w:ascii="宋体" w:hAnsi="宋体"/>
          <w:b/>
          <w:bCs/>
          <w:color w:val="ff0000"/>
          <w:sz w:val="24"/>
          <w:szCs w:val="24"/>
        </w:rPr>
      </w:pPr>
      <w:r>
        <w:rPr>
          <w:rFonts w:hint="eastAsia" w:ascii="宋体" w:hAnsi="宋体"/>
          <w:b/>
          <w:bCs/>
          <w:color w:val="ff0000"/>
          <w:sz w:val="24"/>
          <w:szCs w:val="24"/>
        </w:rPr>
        <w:t xml:space="preserve">人员保险：中标人必须为全部人员同时投保雇主责任险、团体意外伤害险，两类保险人均年度保费全部计入投标总价，由投标人自主报价。两类保险分项最低保障标准：</w:t>
      </w:r>
      <w:r/>
    </w:p>
    <w:p>
      <w:pPr>
        <w:ind w:firstLine="480"/>
        <w:spacing w:line="520" w:lineRule="exact"/>
        <w:rPr>
          <w:rFonts w:ascii="宋体" w:hAnsi="宋体"/>
          <w:b/>
          <w:bCs/>
          <w:color w:val="ff0000"/>
          <w:sz w:val="24"/>
          <w:szCs w:val="24"/>
        </w:rPr>
      </w:pPr>
      <w:r>
        <w:rPr>
          <w:rFonts w:hint="eastAsia" w:ascii="宋体" w:hAnsi="宋体"/>
          <w:b/>
          <w:bCs/>
          <w:color w:val="ff0000"/>
          <w:sz w:val="24"/>
          <w:szCs w:val="24"/>
        </w:rPr>
        <w:t xml:space="preserve">雇主责任险（单人）：意外身故/伤残≥80万元，意外医疗≥</w:t>
      </w:r>
      <w:r>
        <w:rPr>
          <w:rFonts w:ascii="宋体" w:hAnsi="宋体"/>
          <w:b/>
          <w:bCs/>
          <w:color w:val="ff0000"/>
          <w:sz w:val="24"/>
          <w:szCs w:val="24"/>
        </w:rPr>
        <w:t xml:space="preserve">8</w:t>
      </w:r>
      <w:r>
        <w:rPr>
          <w:rFonts w:hint="eastAsia" w:ascii="宋体" w:hAnsi="宋体"/>
          <w:b/>
          <w:bCs/>
          <w:color w:val="ff0000"/>
          <w:sz w:val="24"/>
          <w:szCs w:val="24"/>
        </w:rPr>
        <w:t xml:space="preserve">万元（0 免赔、含社保外自费药）；强制附加：上下班途中责任、职业病、猝死、误工费120元/天、用工纠纷诉讼费；</w:t>
      </w:r>
      <w:r>
        <w:rPr>
          <w:rFonts w:hint="eastAsia" w:ascii="宋体" w:hAnsi="宋体"/>
          <w:b/>
          <w:bCs/>
          <w:color w:val="ff0000"/>
          <w:sz w:val="24"/>
          <w:szCs w:val="24"/>
        </w:rPr>
        <w:t xml:space="preserve">覆盖6</w:t>
      </w:r>
      <w:r>
        <w:rPr>
          <w:rFonts w:ascii="宋体" w:hAnsi="宋体"/>
          <w:b/>
          <w:bCs/>
          <w:color w:val="ff0000"/>
          <w:sz w:val="24"/>
          <w:szCs w:val="24"/>
        </w:rPr>
        <w:t xml:space="preserve">0</w:t>
      </w:r>
      <w:r>
        <w:rPr>
          <w:rFonts w:hint="eastAsia" w:ascii="宋体" w:hAnsi="宋体"/>
          <w:b/>
          <w:bCs/>
          <w:color w:val="ff0000"/>
          <w:sz w:val="24"/>
          <w:szCs w:val="24"/>
        </w:rPr>
        <w:t xml:space="preserve">周岁以上超龄无法缴纳工伤保险人员全部用工赔偿责任。</w:t>
      </w:r>
      <w:r>
        <w:rPr>
          <w:rFonts w:hint="eastAsia" w:ascii="宋体" w:hAnsi="宋体"/>
          <w:b/>
          <w:bCs/>
          <w:color w:val="ff0000"/>
          <w:sz w:val="24"/>
          <w:szCs w:val="24"/>
        </w:rPr>
        <w:t xml:space="preserve">团体意外伤害险（单人）：意外身故/伤残≥50万元，意外医疗≥</w:t>
      </w:r>
      <w:r>
        <w:rPr>
          <w:rFonts w:ascii="宋体" w:hAnsi="宋体"/>
          <w:b/>
          <w:bCs/>
          <w:color w:val="ff0000"/>
          <w:sz w:val="24"/>
          <w:szCs w:val="24"/>
        </w:rPr>
        <w:t xml:space="preserve">5</w:t>
      </w:r>
      <w:r>
        <w:rPr>
          <w:rFonts w:hint="eastAsia" w:ascii="宋体" w:hAnsi="宋体"/>
          <w:b/>
          <w:bCs/>
          <w:color w:val="ff0000"/>
          <w:sz w:val="24"/>
          <w:szCs w:val="24"/>
        </w:rPr>
        <w:t xml:space="preserve">万元；24 小时全天候人身保障，含住院津贴；</w:t>
      </w:r>
      <w:r/>
    </w:p>
    <w:p>
      <w:pPr>
        <w:ind w:firstLine="480"/>
        <w:spacing w:line="520" w:lineRule="exact"/>
        <w:rPr>
          <w:rFonts w:ascii="宋体" w:hAnsi="宋体"/>
          <w:b/>
          <w:bCs/>
          <w:color w:val="ff0000"/>
          <w:sz w:val="24"/>
          <w:szCs w:val="24"/>
        </w:rPr>
      </w:pPr>
      <w:r>
        <w:rPr>
          <w:rFonts w:hint="eastAsia" w:ascii="宋体" w:hAnsi="宋体"/>
          <w:b/>
          <w:bCs/>
          <w:color w:val="ff0000"/>
          <w:sz w:val="24"/>
          <w:szCs w:val="24"/>
        </w:rPr>
        <w:t xml:space="preserve">垃圾清运车辆保险要求：全部清运车辆足额投保</w:t>
      </w:r>
      <w:r>
        <w:rPr>
          <w:rFonts w:hint="eastAsia" w:ascii="宋体" w:hAnsi="宋体"/>
          <w:b/>
          <w:bCs/>
          <w:color w:val="ff0000"/>
          <w:sz w:val="24"/>
          <w:szCs w:val="24"/>
        </w:rPr>
        <w:t xml:space="preserve">交强险</w:t>
      </w:r>
      <w:r>
        <w:rPr>
          <w:rFonts w:hint="eastAsia" w:ascii="宋体" w:hAnsi="宋体"/>
          <w:b/>
          <w:bCs/>
          <w:color w:val="ff0000"/>
          <w:sz w:val="24"/>
          <w:szCs w:val="24"/>
        </w:rPr>
        <w:t xml:space="preserve">、车船税；商业第三者</w:t>
      </w:r>
      <w:r>
        <w:rPr>
          <w:rFonts w:hint="eastAsia" w:ascii="宋体" w:hAnsi="宋体"/>
          <w:b/>
          <w:bCs/>
          <w:color w:val="ff0000"/>
          <w:sz w:val="24"/>
          <w:szCs w:val="24"/>
        </w:rPr>
        <w:t xml:space="preserve">责</w:t>
      </w:r>
      <w:r>
        <w:rPr>
          <w:rFonts w:hint="eastAsia" w:ascii="宋体" w:hAnsi="宋体"/>
          <w:b/>
          <w:bCs/>
          <w:color w:val="ff0000"/>
          <w:sz w:val="24"/>
          <w:szCs w:val="24"/>
        </w:rPr>
        <w:t xml:space="preserve">任险单次</w:t>
      </w:r>
      <w:r>
        <w:rPr>
          <w:rFonts w:hint="eastAsia" w:ascii="宋体" w:hAnsi="宋体"/>
          <w:b/>
          <w:bCs/>
          <w:color w:val="ff0000"/>
          <w:sz w:val="24"/>
          <w:szCs w:val="24"/>
        </w:rPr>
        <w:t xml:space="preserve">事故赔偿限额≥200万元，附加</w:t>
      </w:r>
      <w:r>
        <w:rPr>
          <w:rFonts w:hint="eastAsia" w:ascii="宋体" w:hAnsi="宋体"/>
          <w:b/>
          <w:bCs/>
          <w:color w:val="ff0000"/>
          <w:sz w:val="24"/>
          <w:szCs w:val="24"/>
        </w:rPr>
        <w:t xml:space="preserve">医</w:t>
      </w:r>
      <w:r>
        <w:rPr>
          <w:rFonts w:hint="eastAsia" w:ascii="宋体" w:hAnsi="宋体"/>
          <w:b/>
          <w:bCs/>
          <w:color w:val="ff0000"/>
          <w:sz w:val="24"/>
          <w:szCs w:val="24"/>
        </w:rPr>
        <w:t xml:space="preserve">保</w:t>
      </w:r>
      <w:r>
        <w:rPr>
          <w:rFonts w:hint="eastAsia" w:ascii="宋体" w:hAnsi="宋体"/>
          <w:b/>
          <w:bCs/>
          <w:color w:val="ff0000"/>
          <w:sz w:val="24"/>
          <w:szCs w:val="24"/>
        </w:rPr>
        <w:t xml:space="preserve">外医疗</w:t>
      </w:r>
      <w:r>
        <w:rPr>
          <w:rFonts w:hint="eastAsia" w:ascii="宋体" w:hAnsi="宋体"/>
          <w:b/>
          <w:bCs/>
          <w:color w:val="ff0000"/>
          <w:sz w:val="24"/>
          <w:szCs w:val="24"/>
        </w:rPr>
        <w:t xml:space="preserve">责任险20万元；足额投保车辆损失险，附加不计免赔、自燃、发动机涉水、新增设备损失险（车载垃圾桶提升、密闭装卸机构）、无法找到第三方特约险；车上人员责任险（司机 + 副驾）每座身故伤残≥20 万元、意外医疗≥2 万元，无免赔额；</w:t>
      </w:r>
      <w:r/>
    </w:p>
    <w:p>
      <w:pPr>
        <w:ind w:firstLine="480"/>
        <w:spacing w:line="520" w:lineRule="exact"/>
        <w:rPr>
          <w:rFonts w:ascii="宋体" w:hAnsi="宋体"/>
          <w:b/>
          <w:bCs/>
          <w:color w:val="ff0000"/>
          <w:sz w:val="24"/>
          <w:szCs w:val="24"/>
        </w:rPr>
      </w:pPr>
      <w:r>
        <w:rPr>
          <w:rFonts w:hint="eastAsia" w:ascii="宋体" w:hAnsi="宋体"/>
          <w:b/>
          <w:bCs/>
          <w:color w:val="ff0000"/>
          <w:sz w:val="24"/>
          <w:szCs w:val="24"/>
        </w:rPr>
        <w:t xml:space="preserve">所有险种统一投保不计免赔，保单同步报备采购人。</w:t>
      </w:r>
      <w:r/>
    </w:p>
    <w:p>
      <w:pPr>
        <w:ind w:firstLine="480"/>
        <w:spacing w:line="520" w:lineRule="exact"/>
        <w:rPr>
          <w:rFonts w:ascii="宋体" w:hAnsi="宋体"/>
          <w:b/>
          <w:bCs/>
          <w:color w:val="ff0000"/>
          <w:sz w:val="24"/>
          <w:szCs w:val="24"/>
        </w:rPr>
      </w:pPr>
      <w:r>
        <w:rPr>
          <w:rFonts w:hint="eastAsia" w:ascii="宋体" w:hAnsi="宋体"/>
          <w:b/>
          <w:bCs/>
          <w:color w:val="ff0000"/>
          <w:sz w:val="24"/>
          <w:szCs w:val="24"/>
        </w:rPr>
        <w:t xml:space="preserve">合同签订 7 日内提交完整有效保单、缴费凭证原件报采购人备案，保险有效期全程覆盖服务期，不得脱保、保额不足；若保额不足、险种缺失、人员未实名参保，视为严重违约，采购人有权扣除履约保证金并暂缓支付服务费；</w:t>
      </w:r>
      <w:r/>
    </w:p>
    <w:p>
      <w:pPr>
        <w:ind w:firstLine="480"/>
        <w:spacing w:line="520" w:lineRule="exact"/>
        <w:rPr>
          <w:rFonts w:ascii="宋体" w:hAnsi="宋体"/>
          <w:b/>
          <w:bCs/>
          <w:color w:val="ff0000"/>
          <w:sz w:val="24"/>
          <w:szCs w:val="24"/>
        </w:rPr>
      </w:pPr>
      <w:r>
        <w:rPr>
          <w:rFonts w:hint="eastAsia" w:ascii="宋体" w:hAnsi="宋体"/>
          <w:b/>
          <w:bCs/>
          <w:color w:val="ff0000"/>
          <w:sz w:val="24"/>
          <w:szCs w:val="24"/>
        </w:rPr>
        <w:t xml:space="preserve">建筑垃圾、装修废弃物等</w:t>
      </w:r>
      <w:r>
        <w:rPr>
          <w:rFonts w:hint="eastAsia" w:ascii="宋体" w:hAnsi="宋体"/>
          <w:b/>
          <w:bCs/>
          <w:color w:val="ff0000"/>
          <w:sz w:val="24"/>
          <w:szCs w:val="24"/>
        </w:rPr>
        <w:t xml:space="preserve">由中标人</w:t>
      </w:r>
      <w:r>
        <w:rPr>
          <w:rFonts w:hint="eastAsia" w:ascii="宋体" w:hAnsi="宋体"/>
          <w:b/>
          <w:bCs/>
          <w:color w:val="ff0000"/>
          <w:sz w:val="24"/>
          <w:szCs w:val="24"/>
        </w:rPr>
        <w:t xml:space="preserve">自行</w:t>
      </w:r>
      <w:r>
        <w:rPr>
          <w:rFonts w:hint="eastAsia" w:ascii="宋体" w:hAnsi="宋体"/>
          <w:b/>
          <w:bCs/>
          <w:color w:val="ff0000"/>
          <w:sz w:val="24"/>
          <w:szCs w:val="24"/>
        </w:rPr>
        <w:t xml:space="preserve">转运至</w:t>
      </w:r>
      <w:r>
        <w:rPr>
          <w:rFonts w:hint="eastAsia" w:ascii="宋体" w:hAnsi="宋体"/>
          <w:b/>
          <w:bCs/>
          <w:color w:val="ff0000"/>
          <w:sz w:val="24"/>
          <w:szCs w:val="24"/>
        </w:rPr>
        <w:t xml:space="preserve">镇外</w:t>
      </w:r>
      <w:r>
        <w:rPr>
          <w:rFonts w:hint="eastAsia" w:ascii="宋体" w:hAnsi="宋体"/>
          <w:b/>
          <w:bCs/>
          <w:color w:val="ff0000"/>
          <w:sz w:val="24"/>
          <w:szCs w:val="24"/>
        </w:rPr>
        <w:t xml:space="preserve">合</w:t>
      </w:r>
      <w:r>
        <w:rPr>
          <w:rFonts w:hint="eastAsia" w:ascii="宋体" w:hAnsi="宋体"/>
          <w:b/>
          <w:bCs/>
          <w:color w:val="ff0000"/>
          <w:sz w:val="24"/>
          <w:szCs w:val="24"/>
        </w:rPr>
        <w:t xml:space="preserve">规</w:t>
      </w:r>
      <w:r>
        <w:rPr>
          <w:rFonts w:hint="eastAsia" w:ascii="宋体" w:hAnsi="宋体"/>
          <w:b/>
          <w:bCs/>
          <w:color w:val="ff0000"/>
          <w:sz w:val="24"/>
          <w:szCs w:val="24"/>
        </w:rPr>
        <w:t xml:space="preserve">消纳处置场地进行</w:t>
      </w:r>
      <w:r>
        <w:rPr>
          <w:rFonts w:hint="eastAsia" w:ascii="宋体" w:hAnsi="宋体"/>
          <w:b/>
          <w:bCs/>
          <w:color w:val="ff0000"/>
          <w:sz w:val="24"/>
          <w:szCs w:val="24"/>
        </w:rPr>
        <w:t xml:space="preserve">规范处置，</w:t>
      </w:r>
      <w:r>
        <w:rPr>
          <w:rFonts w:hint="eastAsia" w:ascii="宋体" w:hAnsi="宋体"/>
          <w:b/>
          <w:bCs/>
          <w:color w:val="ff0000"/>
          <w:sz w:val="24"/>
          <w:szCs w:val="24"/>
        </w:rPr>
        <w:t xml:space="preserve">本镇不设周转场地，</w:t>
      </w:r>
      <w:r>
        <w:rPr>
          <w:rFonts w:hint="eastAsia" w:ascii="宋体" w:hAnsi="宋体"/>
          <w:b/>
          <w:bCs/>
          <w:color w:val="ff0000"/>
          <w:sz w:val="24"/>
          <w:szCs w:val="24"/>
        </w:rPr>
        <w:t xml:space="preserve">所需机械设备、人工及产生的运费、处置费用等（包括但不限于）均由中标人承担。</w:t>
      </w:r>
      <w:r>
        <w:rPr>
          <w:rFonts w:hint="eastAsia" w:ascii="宋体" w:hAnsi="宋体"/>
          <w:b/>
          <w:bCs/>
          <w:color w:val="ff0000"/>
          <w:sz w:val="24"/>
          <w:szCs w:val="24"/>
        </w:rPr>
        <w:t xml:space="preserve">中标人需</w:t>
      </w:r>
      <w:r>
        <w:rPr>
          <w:rFonts w:hint="eastAsia" w:ascii="宋体" w:hAnsi="宋体"/>
          <w:b/>
          <w:bCs/>
          <w:color w:val="ff0000"/>
          <w:sz w:val="24"/>
          <w:szCs w:val="24"/>
        </w:rPr>
        <w:t xml:space="preserve">建立清运</w:t>
      </w:r>
      <w:r>
        <w:rPr>
          <w:rFonts w:hint="eastAsia" w:ascii="宋体" w:hAnsi="宋体"/>
          <w:b/>
          <w:bCs/>
          <w:color w:val="ff0000"/>
          <w:sz w:val="24"/>
          <w:szCs w:val="24"/>
        </w:rPr>
        <w:t xml:space="preserve">处置台</w:t>
      </w:r>
      <w:r>
        <w:rPr>
          <w:rFonts w:hint="eastAsia" w:ascii="宋体" w:hAnsi="宋体"/>
          <w:b/>
          <w:bCs/>
          <w:color w:val="ff0000"/>
          <w:sz w:val="24"/>
          <w:szCs w:val="24"/>
        </w:rPr>
        <w:t xml:space="preserve">账，留存称重、消纳凭证，严禁乱堆乱倒、偷运河道，台账每月报送采购人核查。</w:t>
      </w:r>
      <w:r/>
    </w:p>
    <w:p>
      <w:pPr>
        <w:ind w:firstLine="480"/>
        <w:spacing w:line="520" w:lineRule="exact"/>
        <w:rPr>
          <w:rStyle w:val="734"/>
          <w:rFonts w:ascii="宋体" w:hAnsi="宋体" w:cs="宋体"/>
          <w:i w:val="0"/>
          <w:iCs/>
          <w:sz w:val="24"/>
          <w:szCs w:val="24"/>
          <w:shd w:val="clear" w:color="auto" w:fill="ffffff"/>
        </w:rPr>
      </w:pPr>
      <w:r>
        <w:rPr>
          <w:rFonts w:hint="eastAsia" w:ascii="宋体" w:hAnsi="宋体"/>
          <w:sz w:val="24"/>
          <w:szCs w:val="24"/>
        </w:rPr>
        <w:t xml:space="preserve">12.4</w:t>
      </w:r>
      <w:r>
        <w:rPr>
          <w:rFonts w:ascii="宋体" w:hAnsi="宋体"/>
          <w:sz w:val="24"/>
          <w:szCs w:val="24"/>
        </w:rPr>
        <w:t xml:space="preserve"> </w:t>
      </w:r>
      <w:r>
        <w:rPr>
          <w:rStyle w:val="734"/>
          <w:rFonts w:hint="eastAsia" w:ascii="宋体" w:hAnsi="宋体" w:cs="宋体"/>
          <w:i w:val="0"/>
          <w:iCs/>
          <w:sz w:val="24"/>
          <w:szCs w:val="24"/>
          <w:shd w:val="clear" w:color="auto" w:fill="ffffff"/>
        </w:rPr>
        <w:t xml:space="preserve">投标人承诺其所有人员工资不低于项目所在地最低工资标准（2430元/人/月），依法缴纳保险。法定节假日加班费、税金费率的计算符合国家相关法律法规的规定。</w:t>
      </w:r>
      <w:r/>
    </w:p>
    <w:p>
      <w:pPr>
        <w:ind w:firstLine="480"/>
        <w:spacing w:line="520" w:lineRule="exact"/>
        <w:rPr>
          <w:rFonts w:ascii="宋体" w:hAnsi="宋体" w:cs="宋体"/>
          <w:b/>
          <w:color w:val="ff0000"/>
          <w:sz w:val="24"/>
          <w:szCs w:val="24"/>
        </w:rPr>
      </w:pPr>
      <w:r>
        <w:rPr>
          <w:rFonts w:hint="eastAsia" w:ascii="宋体" w:hAnsi="宋体" w:cs="宋体"/>
          <w:b/>
          <w:color w:val="ff0000"/>
          <w:sz w:val="24"/>
          <w:szCs w:val="24"/>
        </w:rPr>
        <w:t xml:space="preserve">本项目采用总价包干模式，投标报价须足额包含全部一线作业人员法定节假日加班工资、6-9月夏季高温津贴，投标人须按照《劳动法》、江苏省高温补贴标准完整测算成本。服务周期内因投标人自身测算疏漏、报价偏低导致加班费、高温费资金缺口的，全部差额由中标人自行承担，采购人不再另行增加、支付任何费用。</w:t>
      </w:r>
      <w:r/>
    </w:p>
    <w:p>
      <w:pPr>
        <w:ind w:firstLine="480"/>
        <w:spacing w:line="520" w:lineRule="exact"/>
        <w:rPr>
          <w:rFonts w:ascii="宋体" w:hAnsi="宋体" w:cs="宋体"/>
          <w:b/>
          <w:color w:val="ff0000"/>
          <w:sz w:val="24"/>
          <w:szCs w:val="24"/>
        </w:rPr>
      </w:pPr>
      <w:r>
        <w:rPr>
          <w:rFonts w:hint="eastAsia" w:ascii="宋体" w:hAnsi="宋体" w:cs="宋体"/>
          <w:b/>
          <w:color w:val="ff0000"/>
          <w:sz w:val="24"/>
          <w:szCs w:val="24"/>
        </w:rPr>
        <w:t xml:space="preserve">中标人须足额向在岗员工发放加班费、高温津贴，不得拖欠、克扣，</w:t>
      </w:r>
      <w:r>
        <w:rPr>
          <w:rFonts w:ascii="宋体" w:hAnsi="宋体" w:cs="宋体"/>
          <w:b/>
          <w:color w:val="ff0000"/>
          <w:sz w:val="24"/>
          <w:szCs w:val="24"/>
        </w:rPr>
        <w:t xml:space="preserve">若中标人以报价不足为由减少、拖欠、克扣员工加班费、高温补贴，视为严重违约，采购人有权扣除履约保证金、暂缓支付</w:t>
      </w:r>
      <w:r>
        <w:rPr>
          <w:rFonts w:hint="eastAsia" w:ascii="宋体" w:hAnsi="宋体" w:cs="宋体"/>
          <w:b/>
          <w:color w:val="ff0000"/>
          <w:sz w:val="24"/>
          <w:szCs w:val="24"/>
        </w:rPr>
        <w:t xml:space="preserve">季度</w:t>
      </w:r>
      <w:r>
        <w:rPr>
          <w:rFonts w:ascii="宋体" w:hAnsi="宋体" w:cs="宋体"/>
          <w:b/>
          <w:color w:val="ff0000"/>
          <w:sz w:val="24"/>
          <w:szCs w:val="24"/>
        </w:rPr>
        <w:t xml:space="preserve">服务费；由此产生劳动仲裁、行政处罚、员工索赔、群众信访的，全部赔偿、罚款、诉讼成本由中标人全额承担，给采购人造成声誉、经济损失的，采购人有权单方解除合同并追偿损失。</w:t>
      </w:r>
      <w:r/>
    </w:p>
    <w:p>
      <w:pPr>
        <w:ind w:firstLine="480"/>
        <w:spacing w:line="520" w:lineRule="exact"/>
        <w:rPr>
          <w:rFonts w:ascii="宋体" w:hAnsi="宋体"/>
          <w:sz w:val="24"/>
          <w:szCs w:val="24"/>
        </w:rPr>
      </w:pPr>
      <w:r>
        <w:rPr>
          <w:rFonts w:hint="eastAsia" w:ascii="宋体" w:hAnsi="宋体"/>
          <w:sz w:val="24"/>
          <w:szCs w:val="24"/>
        </w:rPr>
        <w:t xml:space="preserve">12.5  投标人根据招标内容的要求准确报价，一经报出，不得更改。</w:t>
      </w:r>
      <w:r/>
    </w:p>
    <w:p>
      <w:pPr>
        <w:ind w:firstLine="480"/>
        <w:spacing w:line="520" w:lineRule="exact"/>
        <w:rPr>
          <w:rFonts w:ascii="宋体" w:hAnsi="宋体"/>
          <w:sz w:val="24"/>
          <w:szCs w:val="24"/>
        </w:rPr>
      </w:pPr>
      <w:r>
        <w:rPr>
          <w:rFonts w:hint="eastAsia" w:ascii="宋体" w:hAnsi="宋体"/>
          <w:sz w:val="24"/>
          <w:szCs w:val="24"/>
        </w:rPr>
        <w:t xml:space="preserve">12.6投标报价的单位为人民币(元)/年。如果未能按合同、招标投标文件履约的，</w:t>
      </w:r>
      <w:r>
        <w:rPr>
          <w:rFonts w:hint="eastAsia" w:ascii="宋体" w:hAnsi="宋体"/>
          <w:sz w:val="24"/>
          <w:szCs w:val="24"/>
        </w:rPr>
        <w:t xml:space="preserve">中止合同，履约保证金不予退还，并不支付服务期间的物业服务费用。招标方有权终止合同的履行，受托单位应承担相应的完全责任，包括赔偿因此而给本单位及第三人带来的相应损失。</w:t>
      </w:r>
      <w:r>
        <w:rPr>
          <w:rFonts w:hint="eastAsia" w:ascii="宋体" w:hAnsi="宋体"/>
          <w:sz w:val="24"/>
          <w:szCs w:val="24"/>
          <w:lang w:val="zh-CN"/>
        </w:rPr>
        <w:t xml:space="preserve">合同期满</w:t>
      </w:r>
      <w:r>
        <w:rPr>
          <w:rFonts w:hint="eastAsia" w:ascii="宋体" w:hAnsi="宋体"/>
          <w:sz w:val="24"/>
          <w:szCs w:val="24"/>
        </w:rPr>
        <w:t xml:space="preserve">并完成与后续物业服务</w:t>
      </w:r>
      <w:r>
        <w:rPr>
          <w:rFonts w:hint="eastAsia" w:ascii="宋体" w:hAnsi="宋体"/>
          <w:sz w:val="24"/>
          <w:szCs w:val="24"/>
          <w:lang w:val="zh-CN"/>
        </w:rPr>
        <w:t xml:space="preserve">企业的衔接后，方可退出，经本单位验收合格，</w:t>
      </w:r>
      <w:r>
        <w:rPr>
          <w:rFonts w:hint="eastAsia" w:ascii="宋体" w:hAnsi="宋体"/>
          <w:sz w:val="24"/>
          <w:szCs w:val="24"/>
        </w:rPr>
        <w:t xml:space="preserve">退出本物业管理时必须向本单位移交全套档案等资料</w:t>
      </w:r>
      <w:r>
        <w:rPr>
          <w:rFonts w:hint="eastAsia" w:ascii="宋体" w:hAnsi="宋体"/>
          <w:sz w:val="24"/>
          <w:szCs w:val="24"/>
          <w:lang w:val="zh-CN"/>
        </w:rPr>
        <w:t xml:space="preserve">，同时退还履约保证金余额。</w:t>
      </w:r>
      <w:r/>
    </w:p>
    <w:p>
      <w:pPr>
        <w:ind w:firstLine="480"/>
        <w:spacing w:line="520" w:lineRule="exact"/>
        <w:rPr>
          <w:rFonts w:ascii="宋体" w:hAnsi="宋体"/>
          <w:sz w:val="24"/>
          <w:szCs w:val="24"/>
        </w:rPr>
      </w:pPr>
      <w:r>
        <w:rPr>
          <w:rFonts w:hint="eastAsia" w:ascii="宋体" w:hAnsi="宋体"/>
          <w:sz w:val="24"/>
          <w:szCs w:val="24"/>
        </w:rPr>
        <w:t xml:space="preserve">12.7对于超出招标文件的其他临时性服务项目，由甲乙双方协商解决。</w:t>
      </w:r>
      <w:r/>
    </w:p>
    <w:p>
      <w:pPr>
        <w:ind w:firstLine="480"/>
        <w:spacing w:line="520" w:lineRule="exact"/>
        <w:rPr>
          <w:rFonts w:ascii="宋体" w:hAnsi="宋体"/>
          <w:sz w:val="24"/>
          <w:szCs w:val="24"/>
        </w:rPr>
      </w:pPr>
      <w:r>
        <w:rPr>
          <w:rFonts w:hint="eastAsia" w:ascii="宋体" w:hAnsi="宋体"/>
          <w:sz w:val="24"/>
          <w:szCs w:val="24"/>
        </w:rPr>
        <w:t xml:space="preserve">13、技术要求响应及偏离表、商务要求响应及偏离表</w:t>
      </w:r>
      <w:r/>
    </w:p>
    <w:p>
      <w:pPr>
        <w:ind w:firstLine="480"/>
        <w:spacing w:line="520" w:lineRule="exact"/>
        <w:rPr>
          <w:rFonts w:ascii="宋体" w:hAnsi="宋体"/>
          <w:sz w:val="24"/>
          <w:szCs w:val="24"/>
        </w:rPr>
      </w:pPr>
      <w:r>
        <w:rPr>
          <w:rFonts w:hint="eastAsia" w:ascii="宋体" w:hAnsi="宋体"/>
          <w:sz w:val="24"/>
          <w:szCs w:val="24"/>
        </w:rPr>
        <w:t xml:space="preserve">13.1投标人需对招标文件中的技术要求与商务要求逐项</w:t>
      </w:r>
      <w:r>
        <w:rPr>
          <w:rFonts w:hint="eastAsia" w:ascii="宋体" w:hAnsi="宋体"/>
          <w:sz w:val="24"/>
          <w:szCs w:val="24"/>
        </w:rPr>
        <w:t xml:space="preserve">作出</w:t>
      </w:r>
      <w:r>
        <w:rPr>
          <w:rFonts w:hint="eastAsia" w:ascii="宋体" w:hAnsi="宋体"/>
          <w:sz w:val="24"/>
          <w:szCs w:val="24"/>
        </w:rPr>
        <w:t xml:space="preserve">响应或偏离，并说明原因。</w:t>
      </w:r>
      <w:r/>
    </w:p>
    <w:p>
      <w:pPr>
        <w:ind w:firstLine="480"/>
        <w:spacing w:line="520" w:lineRule="exact"/>
        <w:rPr>
          <w:rFonts w:ascii="宋体" w:hAnsi="宋体"/>
          <w:sz w:val="24"/>
          <w:szCs w:val="24"/>
        </w:rPr>
      </w:pPr>
      <w:r>
        <w:rPr>
          <w:rFonts w:hint="eastAsia" w:ascii="宋体" w:hAnsi="宋体"/>
          <w:sz w:val="24"/>
          <w:szCs w:val="24"/>
        </w:rPr>
        <w:t xml:space="preserve">13.2投标人可在投标文件中提供认为需要的其他技术文件或说明。</w:t>
      </w:r>
      <w:r/>
    </w:p>
    <w:p>
      <w:pPr>
        <w:ind w:firstLine="480"/>
        <w:spacing w:line="520" w:lineRule="exact"/>
        <w:rPr>
          <w:rFonts w:ascii="宋体" w:hAnsi="宋体"/>
          <w:sz w:val="24"/>
          <w:szCs w:val="24"/>
        </w:rPr>
      </w:pPr>
      <w:r/>
      <w:bookmarkStart w:id="97" w:name="_Toc14577359"/>
      <w:r/>
      <w:bookmarkStart w:id="98" w:name="_Toc49090510"/>
      <w:r>
        <w:rPr>
          <w:rFonts w:hint="eastAsia" w:ascii="宋体" w:hAnsi="宋体"/>
          <w:sz w:val="24"/>
          <w:szCs w:val="24"/>
        </w:rPr>
        <w:t xml:space="preserve">14、投标函和开标一览表</w:t>
      </w:r>
      <w:bookmarkEnd w:id="97"/>
      <w:r/>
      <w:bookmarkEnd w:id="98"/>
      <w:r/>
      <w:r/>
    </w:p>
    <w:p>
      <w:pPr>
        <w:ind w:firstLine="480"/>
        <w:spacing w:line="520" w:lineRule="exact"/>
        <w:rPr>
          <w:rFonts w:ascii="宋体" w:hAnsi="宋体"/>
          <w:sz w:val="24"/>
          <w:szCs w:val="24"/>
        </w:rPr>
      </w:pPr>
      <w:r>
        <w:rPr>
          <w:rFonts w:hint="eastAsia" w:ascii="宋体" w:hAnsi="宋体"/>
          <w:sz w:val="24"/>
          <w:szCs w:val="24"/>
        </w:rPr>
        <w:t xml:space="preserve">14.1投标人应按照招标文件中提供的格式完整、正确填写投标函、开标一览表。</w:t>
      </w:r>
      <w:r/>
    </w:p>
    <w:p>
      <w:pPr>
        <w:ind w:firstLine="480"/>
        <w:spacing w:line="520" w:lineRule="exact"/>
        <w:rPr>
          <w:rFonts w:ascii="宋体" w:hAnsi="宋体"/>
          <w:sz w:val="24"/>
          <w:szCs w:val="24"/>
        </w:rPr>
      </w:pPr>
      <w:r>
        <w:rPr>
          <w:rFonts w:hint="eastAsia" w:ascii="宋体" w:hAnsi="宋体"/>
          <w:sz w:val="24"/>
          <w:szCs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520" w:lineRule="exact"/>
        <w:rPr>
          <w:rFonts w:ascii="宋体" w:hAnsi="宋体"/>
          <w:sz w:val="24"/>
          <w:szCs w:val="24"/>
        </w:rPr>
      </w:pPr>
      <w:r>
        <w:rPr>
          <w:rFonts w:hint="eastAsia" w:ascii="宋体" w:hAnsi="宋体"/>
          <w:sz w:val="24"/>
          <w:szCs w:val="24"/>
        </w:rPr>
        <w:t xml:space="preserve">14.3投标文件的大写金额和小写金额不一致的，以大写金额为准；对不同文字文本投标的解释发生异议的，以中文文本为准。</w:t>
      </w:r>
      <w:r/>
    </w:p>
    <w:p>
      <w:pPr>
        <w:ind w:firstLine="480"/>
        <w:spacing w:line="520" w:lineRule="exact"/>
        <w:rPr>
          <w:rFonts w:ascii="宋体" w:hAnsi="宋体"/>
          <w:sz w:val="24"/>
          <w:szCs w:val="24"/>
        </w:rPr>
      </w:pPr>
      <w:r>
        <w:rPr>
          <w:rFonts w:hint="eastAsia" w:ascii="宋体" w:hAnsi="宋体"/>
          <w:sz w:val="24"/>
          <w:szCs w:val="24"/>
        </w:rPr>
        <w:t xml:space="preserve">15、投标有效期</w:t>
      </w:r>
      <w:r/>
    </w:p>
    <w:p>
      <w:pPr>
        <w:ind w:firstLine="480"/>
        <w:spacing w:line="520" w:lineRule="exact"/>
        <w:rPr>
          <w:rFonts w:ascii="宋体" w:hAnsi="宋体"/>
          <w:sz w:val="24"/>
          <w:szCs w:val="24"/>
        </w:rPr>
      </w:pPr>
      <w:r>
        <w:rPr>
          <w:rFonts w:hint="eastAsia" w:ascii="宋体" w:hAnsi="宋体"/>
          <w:sz w:val="24"/>
          <w:szCs w:val="24"/>
        </w:rPr>
        <w:t xml:space="preserve">15.1投标有效期为招标文件规定的开标之日后九十（90）天。投标有效期比规定短的将被视为未实质性响应招标文件而予以拒绝。</w:t>
      </w:r>
      <w:r/>
    </w:p>
    <w:p>
      <w:pPr>
        <w:ind w:firstLine="480"/>
        <w:spacing w:line="520" w:lineRule="exact"/>
        <w:rPr>
          <w:rFonts w:ascii="宋体" w:hAnsi="宋体"/>
          <w:sz w:val="24"/>
          <w:szCs w:val="24"/>
        </w:rPr>
      </w:pPr>
      <w:r>
        <w:rPr>
          <w:rFonts w:hint="eastAsia" w:ascii="宋体" w:hAnsi="宋体"/>
          <w:sz w:val="24"/>
          <w:szCs w:val="24"/>
        </w:rPr>
        <w:t xml:space="preserve">16、投标有效期的延长</w:t>
      </w:r>
      <w:r/>
    </w:p>
    <w:p>
      <w:pPr>
        <w:ind w:firstLine="480"/>
        <w:spacing w:line="520" w:lineRule="exact"/>
        <w:rPr>
          <w:rFonts w:ascii="宋体" w:hAnsi="宋体"/>
          <w:sz w:val="24"/>
          <w:szCs w:val="24"/>
        </w:rPr>
      </w:pPr>
      <w:r>
        <w:rPr>
          <w:rFonts w:hint="eastAsia" w:ascii="宋体" w:hAnsi="宋体"/>
          <w:sz w:val="24"/>
          <w:szCs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681"/>
        <w:ind w:firstLine="482"/>
        <w:spacing w:before="0" w:after="0" w:line="520" w:lineRule="exact"/>
        <w:rPr>
          <w:rFonts w:ascii="宋体" w:hAnsi="宋体" w:eastAsia="宋体"/>
          <w:sz w:val="24"/>
          <w:szCs w:val="24"/>
        </w:rPr>
      </w:pPr>
      <w:r>
        <w:rPr>
          <w:rFonts w:hint="eastAsia" w:ascii="宋体" w:hAnsi="宋体" w:eastAsia="宋体"/>
          <w:sz w:val="24"/>
          <w:szCs w:val="24"/>
        </w:rPr>
        <w:t xml:space="preserve">四、投标文件的递交</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17、投标文件的递交</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17.1 电子投标文件的递交</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投标人应当按照《操作手册》规定，在投标截止时间</w:t>
      </w:r>
      <w:r>
        <w:rPr>
          <w:rFonts w:hint="eastAsia" w:ascii="宋体" w:hAnsi="宋体"/>
          <w:sz w:val="24"/>
          <w:szCs w:val="24"/>
        </w:rPr>
        <w:t xml:space="preserve">前制作</w:t>
      </w:r>
      <w:r>
        <w:rPr>
          <w:rFonts w:hint="eastAsia" w:ascii="宋体" w:hAnsi="宋体"/>
          <w:sz w:val="24"/>
          <w:szCs w:val="24"/>
        </w:rPr>
        <w:t xml:space="preserve">并上传电子投标文件。</w:t>
      </w:r>
      <w:r/>
    </w:p>
    <w:p>
      <w:pPr>
        <w:ind w:firstLine="480"/>
        <w:spacing w:line="520" w:lineRule="exact"/>
        <w:tabs>
          <w:tab w:val="left" w:pos="525" w:leader="none"/>
          <w:tab w:val="left" w:pos="945" w:leader="none"/>
        </w:tabs>
        <w:rPr>
          <w:rFonts w:ascii="宋体" w:hAnsi="宋体"/>
          <w:sz w:val="24"/>
          <w:szCs w:val="24"/>
        </w:rPr>
      </w:pPr>
      <w:r>
        <w:rPr>
          <w:rFonts w:ascii="宋体" w:hAnsi="宋体"/>
          <w:bCs/>
          <w:sz w:val="24"/>
          <w:szCs w:val="24"/>
        </w:rPr>
        <w:t xml:space="preserve">17</w:t>
      </w:r>
      <w:r>
        <w:rPr>
          <w:rFonts w:hint="eastAsia" w:ascii="宋体" w:hAnsi="宋体"/>
          <w:bCs/>
          <w:sz w:val="24"/>
          <w:szCs w:val="24"/>
        </w:rPr>
        <w:t xml:space="preserve">.2</w:t>
      </w:r>
      <w:r>
        <w:rPr>
          <w:rFonts w:hint="eastAsia" w:ascii="宋体" w:hAnsi="宋体"/>
          <w:sz w:val="24"/>
          <w:szCs w:val="24"/>
        </w:rPr>
        <w:t xml:space="preserve">投标人未在规定解密时间内解密电子投标文件的，作为无效投标，不予参加开标和评审。</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18、投标截止时间</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18.1投标人上传电子投标文件的时间不得迟于招标公告中规定的投标截止时间。</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spacing w:line="520" w:lineRule="exact"/>
        <w:tabs>
          <w:tab w:val="left" w:pos="525" w:leader="none"/>
          <w:tab w:val="left" w:pos="945" w:leader="none"/>
        </w:tabs>
        <w:rPr>
          <w:rFonts w:ascii="宋体" w:hAnsi="宋体"/>
          <w:sz w:val="24"/>
          <w:szCs w:val="24"/>
        </w:rPr>
      </w:pPr>
      <w:r/>
      <w:bookmarkStart w:id="99" w:name="_Toc513029227"/>
      <w:r/>
      <w:bookmarkStart w:id="100" w:name="_Toc20823299"/>
      <w:r/>
      <w:bookmarkStart w:id="101" w:name="_Toc16938543"/>
      <w:r>
        <w:rPr>
          <w:rFonts w:hint="eastAsia" w:ascii="宋体" w:hAnsi="宋体"/>
          <w:sz w:val="24"/>
          <w:szCs w:val="24"/>
        </w:rPr>
        <w:t xml:space="preserve">19、投标文件</w:t>
      </w:r>
      <w:bookmarkEnd w:id="99"/>
      <w:r/>
      <w:bookmarkEnd w:id="100"/>
      <w:r/>
      <w:bookmarkEnd w:id="101"/>
      <w:r>
        <w:rPr>
          <w:rFonts w:hint="eastAsia" w:ascii="宋体" w:hAnsi="宋体"/>
          <w:sz w:val="24"/>
          <w:szCs w:val="24"/>
        </w:rPr>
        <w:t xml:space="preserve">的拒收</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19.1采购中心拒绝接收在其规定的投标截止时间后上传的任何投标文件。</w:t>
      </w:r>
      <w:r/>
    </w:p>
    <w:p>
      <w:pPr>
        <w:ind w:firstLine="480"/>
        <w:spacing w:line="520" w:lineRule="exact"/>
        <w:tabs>
          <w:tab w:val="left" w:pos="525" w:leader="none"/>
          <w:tab w:val="left" w:pos="945" w:leader="none"/>
        </w:tabs>
        <w:rPr>
          <w:rFonts w:ascii="宋体" w:hAnsi="宋体"/>
          <w:sz w:val="24"/>
          <w:szCs w:val="24"/>
        </w:rPr>
      </w:pPr>
      <w:r/>
      <w:bookmarkStart w:id="102" w:name="_Toc16938544"/>
      <w:r/>
      <w:bookmarkStart w:id="103" w:name="_Toc513029228"/>
      <w:r/>
      <w:bookmarkStart w:id="104" w:name="_Toc20823300"/>
      <w:r>
        <w:rPr>
          <w:rFonts w:hint="eastAsia" w:ascii="宋体" w:hAnsi="宋体"/>
          <w:sz w:val="24"/>
          <w:szCs w:val="24"/>
        </w:rPr>
        <w:t xml:space="preserve">20、投标文件的撤回和修改</w:t>
      </w:r>
      <w:bookmarkEnd w:id="102"/>
      <w:r/>
      <w:bookmarkEnd w:id="103"/>
      <w:r/>
      <w:bookmarkEnd w:id="104"/>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20.1投标文件的撤回</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20.1.1电子投标文件的撤回</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投标人可在投标截止时间前，撤回其电子投标文件，具体操作方法见《操作手册》。</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20.1.2投标人撤回电子投标文件，则认为其不再参与本项目投标活动。</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20.2 投标文件的修改</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20.2.1投标人可在投标截止时间前，对其电子投标文件进行修改，具体操作方法见《操作手册》。</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20.2.2在投标截止时间之后，投标人不得对其电子投标文件作任何修改。</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20.3在投标截止时间至招标文件中规定的投标有效期满之间的这段时间内，投标人不得撤回其投标。</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五、开标与评标</w:t>
      </w:r>
      <w:r/>
    </w:p>
    <w:p>
      <w:pPr>
        <w:ind w:firstLine="480"/>
        <w:spacing w:line="520" w:lineRule="exact"/>
        <w:tabs>
          <w:tab w:val="left" w:pos="525" w:leader="none"/>
          <w:tab w:val="left" w:pos="945" w:leader="none"/>
        </w:tabs>
        <w:rPr>
          <w:rFonts w:ascii="宋体" w:hAnsi="宋体"/>
          <w:sz w:val="24"/>
          <w:szCs w:val="24"/>
        </w:rPr>
      </w:pPr>
      <w:r/>
      <w:bookmarkStart w:id="105" w:name="_Toc16938546"/>
      <w:r/>
      <w:bookmarkStart w:id="106" w:name="_Toc20823302"/>
      <w:r/>
      <w:bookmarkStart w:id="107" w:name="_Toc513029230"/>
      <w:r>
        <w:rPr>
          <w:rFonts w:hint="eastAsia" w:ascii="宋体" w:hAnsi="宋体"/>
          <w:sz w:val="24"/>
          <w:szCs w:val="24"/>
        </w:rPr>
        <w:t xml:space="preserve">21、开标</w:t>
      </w:r>
      <w:bookmarkEnd w:id="105"/>
      <w:r/>
      <w:bookmarkEnd w:id="106"/>
      <w:r/>
      <w:bookmarkEnd w:id="107"/>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21.1采购中心将在招标公告中规定的时间和地点组织公开开标。投标人应当按照《操作手册》规定，参加开标活动和在苏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21.2开标仪式由采购中心组织。苏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系统将自动对项目进行开标，并宣布各投标人名称和投标价格。</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21.3投标人在开标过程中涉及到的投标文件解密、开标结果确认等工作，应按照《操作手册》规定执行。</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21.4投标人如果对开标过程和开标记录有疑义，应当根据《操作手册》规定提出，如苏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80"/>
        <w:spacing w:line="520" w:lineRule="exact"/>
        <w:tabs>
          <w:tab w:val="left" w:pos="525" w:leader="none"/>
          <w:tab w:val="left" w:pos="945" w:leader="none"/>
        </w:tabs>
        <w:rPr>
          <w:rFonts w:ascii="宋体" w:hAnsi="宋体"/>
          <w:sz w:val="24"/>
          <w:szCs w:val="24"/>
        </w:rPr>
      </w:pPr>
      <w:r/>
      <w:bookmarkStart w:id="108" w:name="_Toc20823303"/>
      <w:r/>
      <w:bookmarkStart w:id="109" w:name="_Toc513029231"/>
      <w:r/>
      <w:bookmarkStart w:id="110" w:name="_Toc16938547"/>
      <w:r>
        <w:rPr>
          <w:rFonts w:hint="eastAsia" w:ascii="宋体" w:hAnsi="宋体"/>
          <w:sz w:val="24"/>
          <w:szCs w:val="24"/>
        </w:rPr>
        <w:t xml:space="preserve">22、评标委员会</w:t>
      </w:r>
      <w:bookmarkEnd w:id="108"/>
      <w:r/>
      <w:bookmarkEnd w:id="109"/>
      <w:r/>
      <w:bookmarkEnd w:id="110"/>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22.1开标后，采购中心将立即组织评标委员会（以下简称评委会）进行评标。</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22.2评委会由采购人代表和有关技术、经济等方面的专家组成，</w:t>
      </w:r>
      <w:r>
        <w:rPr>
          <w:rFonts w:hint="eastAsia" w:ascii="宋体" w:hAnsi="宋体"/>
          <w:sz w:val="24"/>
          <w:szCs w:val="24"/>
        </w:rPr>
        <w:t xml:space="preserve">且人员</w:t>
      </w:r>
      <w:r>
        <w:rPr>
          <w:rFonts w:hint="eastAsia" w:ascii="宋体" w:hAnsi="宋体"/>
          <w:sz w:val="24"/>
          <w:szCs w:val="24"/>
        </w:rPr>
        <w:t xml:space="preserve">构成符合政府采购有关规定。</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22.3评委会独立工作，负责评审所有投标文件并确定中标候选人。</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23、评标过程的保密与公正</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23.1凡是与审查、澄清、评价和比较投标的有关资料以及授标建议等，采购人、评委、采购中心均不得向投标人或与评标无关的其他人员透露。</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23.2在评标过程中，投标人不得以任何行为影响评标过程，否则其投标文件将被作为无效投标文件。</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23.3采购中心和评标委员会不向未中标的投标人解释未中标原因，也不公布评标过程中的相关细节。</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23.4采用综合评分法的项目，未中标的投标人可于中标结果公告期限届满之日起通过苏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80"/>
        <w:spacing w:line="520" w:lineRule="exact"/>
        <w:tabs>
          <w:tab w:val="left" w:pos="525" w:leader="none"/>
          <w:tab w:val="left" w:pos="945" w:leader="none"/>
        </w:tabs>
        <w:rPr>
          <w:rFonts w:ascii="宋体" w:hAnsi="宋体"/>
          <w:sz w:val="24"/>
          <w:szCs w:val="24"/>
        </w:rPr>
      </w:pPr>
      <w:r/>
      <w:bookmarkStart w:id="111" w:name="_Toc20823304"/>
      <w:r/>
      <w:bookmarkStart w:id="112" w:name="_Toc513029232"/>
      <w:r/>
      <w:bookmarkStart w:id="113" w:name="_Toc16938548"/>
      <w:r>
        <w:rPr>
          <w:rFonts w:hint="eastAsia" w:ascii="宋体" w:hAnsi="宋体"/>
          <w:sz w:val="24"/>
          <w:szCs w:val="24"/>
        </w:rPr>
        <w:t xml:space="preserve">24、投标文件的澄清</w:t>
      </w:r>
      <w:bookmarkEnd w:id="111"/>
      <w:r/>
      <w:bookmarkEnd w:id="112"/>
      <w:r/>
      <w:bookmarkEnd w:id="113"/>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24.1评标期间，评委会对投标文件中含义不明确、同类问题表述不一致或者有明显文字和计算错误的内容，有权要求投标人</w:t>
      </w:r>
      <w:r>
        <w:rPr>
          <w:rFonts w:hint="eastAsia" w:ascii="宋体" w:hAnsi="宋体"/>
          <w:sz w:val="24"/>
          <w:szCs w:val="24"/>
        </w:rPr>
        <w:t xml:space="preserve">作出</w:t>
      </w:r>
      <w:r>
        <w:rPr>
          <w:rFonts w:hint="eastAsia" w:ascii="宋体" w:hAnsi="宋体"/>
          <w:sz w:val="24"/>
          <w:szCs w:val="24"/>
        </w:rPr>
        <w:t xml:space="preserve">必要的澄清、说明或者补正。</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评标委员会并非对每个投标人都做澄清要求。</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24.2需要供应商进行澄清、说明和补正的，评委会将通过苏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24.3接到评委会澄清、说明和补正要求的投标人如未按规定做出澄清、说明和补正，其风险由投标人自行承担。</w:t>
      </w:r>
      <w:r/>
    </w:p>
    <w:p>
      <w:pPr>
        <w:ind w:firstLine="480"/>
        <w:spacing w:line="520" w:lineRule="exact"/>
        <w:tabs>
          <w:tab w:val="left" w:pos="525" w:leader="none"/>
          <w:tab w:val="left" w:pos="945" w:leader="none"/>
        </w:tabs>
        <w:rPr>
          <w:rFonts w:ascii="宋体" w:hAnsi="宋体"/>
          <w:sz w:val="24"/>
          <w:szCs w:val="24"/>
        </w:rPr>
      </w:pPr>
      <w:r/>
      <w:bookmarkStart w:id="114" w:name="_Toc16938549"/>
      <w:r/>
      <w:bookmarkStart w:id="115" w:name="_Toc513029233"/>
      <w:r/>
      <w:bookmarkStart w:id="116" w:name="_Toc20823305"/>
      <w:r>
        <w:rPr>
          <w:rFonts w:hint="eastAsia" w:ascii="宋体" w:hAnsi="宋体"/>
          <w:sz w:val="24"/>
          <w:szCs w:val="24"/>
        </w:rPr>
        <w:t xml:space="preserve">25、对投标文件的初审</w:t>
      </w:r>
      <w:bookmarkEnd w:id="114"/>
      <w:r/>
      <w:bookmarkEnd w:id="115"/>
      <w:r/>
      <w:bookmarkEnd w:id="116"/>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25.1投标文件初审分为资格审查和符合性审查。</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25.1.2符合性审查：依据招标文件的规定，由评委会从投标文件的有效性、完整性和对招标文件的响应程度进行审查，以确定是否对招标文件的实质性要求</w:t>
      </w:r>
      <w:r>
        <w:rPr>
          <w:rFonts w:hint="eastAsia" w:ascii="宋体" w:hAnsi="宋体"/>
          <w:sz w:val="24"/>
          <w:szCs w:val="24"/>
        </w:rPr>
        <w:t xml:space="preserve">作出</w:t>
      </w:r>
      <w:r>
        <w:rPr>
          <w:rFonts w:hint="eastAsia" w:ascii="宋体" w:hAnsi="宋体"/>
          <w:sz w:val="24"/>
          <w:szCs w:val="24"/>
        </w:rPr>
        <w:t xml:space="preserve">响应。</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25.1.3未通过资格审查或符合性审查的投标人，采购中心将在苏</w:t>
      </w:r>
      <w:r>
        <w:rPr>
          <w:rFonts w:hint="eastAsia" w:ascii="宋体" w:hAnsi="宋体"/>
          <w:sz w:val="24"/>
          <w:szCs w:val="24"/>
        </w:rPr>
        <w:t xml:space="preserve">采云</w:t>
      </w:r>
      <w:r>
        <w:rPr>
          <w:rFonts w:hint="eastAsia" w:ascii="宋体" w:hAnsi="宋体"/>
          <w:sz w:val="24"/>
          <w:szCs w:val="24"/>
        </w:rPr>
        <w:t xml:space="preserve">系统中告知未通过资格审查或符合性审查的原因，评标结束后，采购中心将不再告知未通过资格</w:t>
      </w:r>
      <w:r>
        <w:rPr>
          <w:rFonts w:hint="eastAsia" w:ascii="宋体" w:hAnsi="宋体"/>
          <w:sz w:val="24"/>
          <w:szCs w:val="24"/>
        </w:rPr>
        <w:t xml:space="preserve">审查和符合性审查的原因。</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szCs w:val="24"/>
        </w:rPr>
        <w:t xml:space="preserve">作出</w:t>
      </w:r>
      <w:r>
        <w:rPr>
          <w:rFonts w:hint="eastAsia" w:ascii="宋体" w:hAnsi="宋体"/>
          <w:sz w:val="24"/>
          <w:szCs w:val="24"/>
        </w:rPr>
        <w:t xml:space="preserve">结论。评委决定投标文件的</w:t>
      </w:r>
      <w:r>
        <w:rPr>
          <w:rFonts w:hint="eastAsia" w:ascii="宋体" w:hAnsi="宋体"/>
          <w:sz w:val="24"/>
          <w:szCs w:val="24"/>
        </w:rPr>
        <w:t xml:space="preserve">响应性只根据</w:t>
      </w:r>
      <w:r>
        <w:rPr>
          <w:rFonts w:hint="eastAsia" w:ascii="宋体" w:hAnsi="宋体"/>
          <w:sz w:val="24"/>
          <w:szCs w:val="24"/>
        </w:rPr>
        <w:t xml:space="preserve">投标文件本身的内容，而不寻求外部的证据。</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25.3如果投标文件实质上没有响应招标文件的要求，评委会将予以拒绝，投标人不得通过修改或撤销不符合要求的偏离或保留而使其投标成为实质性响应的投标。</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25.4评委会将对确定为实质性响应的投标进行进一步审核，确定其是否有计算上或累加上的算术错误，修正错误的原则如下：</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（2）大写金额和小写金额不一致的，以大写金额为准。</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25.5评委会将按上述修正错误的方法调整投标文件中的投标报价，并通过苏</w:t>
      </w:r>
      <w:r>
        <w:rPr>
          <w:rFonts w:hint="eastAsia" w:ascii="宋体" w:hAnsi="宋体"/>
          <w:sz w:val="24"/>
          <w:szCs w:val="24"/>
        </w:rPr>
        <w:t xml:space="preserve">采云</w:t>
      </w:r>
      <w:r>
        <w:rPr>
          <w:rFonts w:hint="eastAsia" w:ascii="宋体" w:hAnsi="宋体"/>
          <w:sz w:val="24"/>
          <w:szCs w:val="24"/>
        </w:rPr>
        <w:t xml:space="preserve">系统告知投标人，调整后的价格应对投标人具有约束力。如果投标人不接受修正后的价格，则其投标将被拒绝。</w:t>
      </w:r>
      <w:r/>
    </w:p>
    <w:p>
      <w:pPr>
        <w:ind w:firstLine="480"/>
        <w:spacing w:line="520" w:lineRule="exact"/>
        <w:tabs>
          <w:tab w:val="left" w:pos="525" w:leader="none"/>
          <w:tab w:val="left" w:pos="945" w:leader="none"/>
        </w:tabs>
        <w:rPr>
          <w:rFonts w:ascii="宋体" w:hAnsi="宋体"/>
          <w:sz w:val="24"/>
          <w:szCs w:val="24"/>
        </w:rPr>
      </w:pPr>
      <w:r/>
      <w:bookmarkStart w:id="117" w:name="_Toc16938550"/>
      <w:r/>
      <w:bookmarkStart w:id="118" w:name="_Toc513029234"/>
      <w:r/>
      <w:bookmarkStart w:id="119" w:name="_Toc20823306"/>
      <w:r>
        <w:rPr>
          <w:rFonts w:hint="eastAsia" w:ascii="宋体" w:hAnsi="宋体"/>
          <w:sz w:val="24"/>
          <w:szCs w:val="24"/>
        </w:rPr>
        <w:t xml:space="preserve">25.6投标人在开、评标全过程中应保持通信畅通，及时登录苏</w:t>
      </w:r>
      <w:r>
        <w:rPr>
          <w:rFonts w:hint="eastAsia" w:ascii="宋体" w:hAnsi="宋体"/>
          <w:sz w:val="24"/>
          <w:szCs w:val="24"/>
        </w:rPr>
        <w:t xml:space="preserve">采云</w:t>
      </w:r>
      <w:r>
        <w:rPr>
          <w:rFonts w:hint="eastAsia" w:ascii="宋体" w:hAnsi="宋体"/>
          <w:sz w:val="24"/>
          <w:szCs w:val="24"/>
        </w:rPr>
        <w:t xml:space="preserve">系统查阅、答复相关信息，并安排专人与采购中心及评标委员会联系。</w:t>
      </w:r>
      <w:bookmarkEnd w:id="117"/>
      <w:r/>
      <w:bookmarkEnd w:id="118"/>
      <w:r/>
      <w:bookmarkEnd w:id="119"/>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26、无效投标条款</w:t>
      </w:r>
      <w:r>
        <w:rPr>
          <w:rFonts w:hint="eastAsia" w:ascii="宋体" w:hAnsi="宋体"/>
          <w:sz w:val="24"/>
          <w:szCs w:val="24"/>
        </w:rPr>
        <w:t xml:space="preserve">和废标条款</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26.1无效投标条款</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26.1.1投标人在苏</w:t>
      </w:r>
      <w:r>
        <w:rPr>
          <w:rFonts w:hint="eastAsia" w:ascii="宋体" w:hAnsi="宋体"/>
          <w:sz w:val="24"/>
          <w:szCs w:val="24"/>
        </w:rPr>
        <w:t xml:space="preserve">采云</w:t>
      </w:r>
      <w:r>
        <w:rPr>
          <w:rFonts w:hint="eastAsia" w:ascii="宋体" w:hAnsi="宋体"/>
          <w:sz w:val="24"/>
          <w:szCs w:val="24"/>
        </w:rPr>
        <w:t xml:space="preserve">系统规定的时间内未成功解密电子投标文件的。</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26.1.2投标人未按照招标文件要求上传电子投标文件的。</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26.1.3同一投标人提交两个（含两个）以上不同的投标报价的。</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26.1.4投标人不具备招标文件中规定资格要求的。</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26.1.5投标人的报价超过了采购预算或最高限价的。</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26.1.6未通过符合性审查的。</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26.1.7不符合招标文件中规定的实质性要求和条件的（本招标文件中斜体且有下划线部分为实质性要求和条件）。</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26.1.9投标文件含有采购人不能接受的附加条件的。</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26.1.10投标人不能证明其报价合理性的，评标委员会应当将其作为无效投标处理。</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（一）评审过程中出现下列情形之一的，评审委员会应当启动异常低价投标(响应)审查程序:</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（1）投标（响应）报价低于全部通过符合性审查供应商</w:t>
      </w:r>
      <w:r/>
      <w:r>
        <w:rPr>
          <w:rFonts w:hint="eastAsia" w:ascii="宋体" w:hAnsi="宋体"/>
          <w:sz w:val="24"/>
          <w:szCs w:val="24"/>
        </w:rPr>
        <w:t xml:space="preserve">投标（响应）报价平均值50%的，即投标（响应）报价&lt;全部通过符合性审查供应商投标（响应）报价平均值×50%；</w:t>
      </w:r>
      <w:r/>
      <w:r>
        <w:rPr>
          <w:rFonts w:ascii="宋体" w:hAnsi="宋体"/>
          <w:sz w:val="24"/>
          <w:szCs w:val="24"/>
        </w:rP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（3）投标（响应）报价低于采购项目最高限价45%的，即投标（响应）报价&lt;采购项目最高限价×45%；</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（4）评审委员会基于专业判断，认为供应商报价过低，有可能影响产品质量或者</w:t>
      </w:r>
      <w:r>
        <w:rPr>
          <w:rFonts w:hint="eastAsia" w:ascii="宋体" w:hAnsi="宋体"/>
          <w:sz w:val="24"/>
          <w:szCs w:val="24"/>
        </w:rPr>
        <w:t xml:space="preserve">不能诚信履约的其他情形。</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（二）评审委员会启动异常低价投标（响应）审查后，属于前述第1项至第4项情形的，应当要求相关供应商在评审现场合理的时间内对投标（响应）价格</w:t>
      </w:r>
      <w:r>
        <w:rPr>
          <w:rFonts w:hint="eastAsia" w:ascii="宋体" w:hAnsi="宋体"/>
          <w:sz w:val="24"/>
          <w:szCs w:val="24"/>
        </w:rPr>
        <w:t xml:space="preserve">作出</w:t>
      </w:r>
      <w:r>
        <w:rPr>
          <w:rFonts w:hint="eastAsia" w:ascii="宋体" w:hAnsi="宋体"/>
          <w:sz w:val="24"/>
          <w:szCs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26.1.11投标文件未按照招标文件要求加盖CA电子公章的。</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26.1.12其他法律、法规及本招标文件规定的属无效投标的情形。</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26.2</w:t>
      </w:r>
      <w:r>
        <w:rPr>
          <w:rFonts w:hint="eastAsia" w:ascii="宋体" w:hAnsi="宋体"/>
          <w:sz w:val="24"/>
          <w:szCs w:val="24"/>
        </w:rPr>
        <w:t xml:space="preserve">废标条款</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26.2.1符合专业条件的供应商或者对招标文件作实质响应的供应商不足三家的。26.2.2出现影响采购公正的违法、违规行为的。</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26.2.3因重大变故，采购任务取消的。</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26.2.4评标委员会认定招标文件存在歧义、重大缺陷导致评审工作无法进行。</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26.2.5因苏</w:t>
      </w:r>
      <w:r>
        <w:rPr>
          <w:rFonts w:hint="eastAsia" w:ascii="宋体" w:hAnsi="宋体"/>
          <w:sz w:val="24"/>
          <w:szCs w:val="24"/>
        </w:rPr>
        <w:t xml:space="preserve">采云</w:t>
      </w:r>
      <w:r>
        <w:rPr>
          <w:rFonts w:hint="eastAsia" w:ascii="宋体" w:hAnsi="宋体"/>
          <w:sz w:val="24"/>
          <w:szCs w:val="24"/>
        </w:rPr>
        <w:t xml:space="preserve">系统系统故障原因造成开标不成功的。</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26.3 投标截止时间结束后参加投标的供应商不足三家的处理：</w:t>
      </w:r>
      <w:r/>
    </w:p>
    <w:p>
      <w:pPr>
        <w:ind w:firstLine="480"/>
        <w:spacing w:line="520" w:lineRule="exact"/>
        <w:tabs>
          <w:tab w:val="left" w:pos="525" w:leader="none"/>
          <w:tab w:val="left" w:pos="945" w:leader="none"/>
        </w:tabs>
        <w:rPr>
          <w:rFonts w:ascii="宋体" w:hAnsi="宋体"/>
          <w:sz w:val="24"/>
          <w:szCs w:val="24"/>
        </w:rPr>
      </w:pPr>
      <w:r>
        <w:rPr>
          <w:rFonts w:hint="eastAsia" w:ascii="宋体" w:hAnsi="宋体"/>
          <w:sz w:val="24"/>
          <w:szCs w:val="24"/>
        </w:rPr>
        <w:t xml:space="preserve">26.3.1如出现投标截止时间结束后参加投标的供应商或者在评标期间对招标文件做出实质响应的供应商不足三家情况，按政府采购相关规定执行。</w:t>
      </w:r>
      <w:r/>
    </w:p>
    <w:p>
      <w:pPr>
        <w:ind w:firstLine="482"/>
        <w:spacing w:line="520" w:lineRule="exact"/>
        <w:tabs>
          <w:tab w:val="left" w:pos="525" w:leader="none"/>
          <w:tab w:val="left" w:pos="945" w:leader="none"/>
        </w:tabs>
        <w:rPr>
          <w:rFonts w:ascii="宋体" w:hAnsi="宋体"/>
          <w:b/>
          <w:sz w:val="24"/>
          <w:szCs w:val="24"/>
        </w:rPr>
      </w:pPr>
      <w:r>
        <w:rPr>
          <w:rFonts w:hint="eastAsia" w:ascii="宋体" w:hAnsi="宋体"/>
          <w:b/>
          <w:sz w:val="24"/>
          <w:szCs w:val="24"/>
        </w:rPr>
        <w:t xml:space="preserve">六、定标</w:t>
      </w:r>
      <w:r/>
    </w:p>
    <w:p>
      <w:pPr>
        <w:ind w:firstLine="480"/>
        <w:keepLines/>
        <w:keepNext/>
        <w:spacing w:line="520" w:lineRule="exact"/>
        <w:rPr>
          <w:rFonts w:ascii="宋体" w:hAnsi="宋体" w:cs="宋体"/>
          <w:sz w:val="24"/>
          <w:szCs w:val="24"/>
        </w:rPr>
      </w:pPr>
      <w:r/>
      <w:bookmarkStart w:id="120" w:name="_Toc20823310"/>
      <w:r/>
      <w:bookmarkStart w:id="121" w:name="_Toc16938554"/>
      <w:r/>
      <w:bookmarkStart w:id="122" w:name="_Toc513029238"/>
      <w:r>
        <w:rPr>
          <w:rFonts w:hint="eastAsia" w:ascii="宋体" w:hAnsi="宋体" w:cs="宋体"/>
          <w:sz w:val="24"/>
          <w:szCs w:val="24"/>
        </w:rPr>
        <w:t xml:space="preserve">27、</w:t>
      </w:r>
      <w:bookmarkEnd w:id="120"/>
      <w:r>
        <w:rPr>
          <w:rFonts w:hint="eastAsia" w:ascii="宋体" w:hAnsi="宋体" w:cs="宋体"/>
          <w:sz w:val="24"/>
          <w:szCs w:val="24"/>
        </w:rPr>
        <w:t xml:space="preserve">确定</w:t>
      </w:r>
      <w:bookmarkEnd w:id="121"/>
      <w:r/>
      <w:bookmarkEnd w:id="122"/>
      <w:r>
        <w:rPr>
          <w:rFonts w:hint="eastAsia" w:ascii="宋体" w:hAnsi="宋体" w:cs="宋体"/>
          <w:sz w:val="24"/>
          <w:szCs w:val="24"/>
        </w:rPr>
        <w:t xml:space="preserve">中标单位</w:t>
      </w:r>
      <w:r/>
    </w:p>
    <w:p>
      <w:pPr>
        <w:ind w:firstLine="480"/>
        <w:spacing w:line="520" w:lineRule="exact"/>
        <w:rPr>
          <w:rFonts w:ascii="宋体" w:hAnsi="宋体" w:cs="宋体"/>
          <w:sz w:val="24"/>
          <w:szCs w:val="24"/>
        </w:rPr>
      </w:pPr>
      <w:r>
        <w:rPr>
          <w:rFonts w:hint="eastAsia" w:ascii="宋体" w:hAnsi="宋体" w:cs="宋体"/>
          <w:sz w:val="24"/>
          <w:szCs w:val="24"/>
        </w:rPr>
        <w:t xml:space="preserve">27.1中标候选人的选取原则和数量见招标文件第五章规定。 </w:t>
      </w:r>
      <w:r/>
    </w:p>
    <w:p>
      <w:pPr>
        <w:ind w:firstLine="480"/>
        <w:spacing w:line="520" w:lineRule="exact"/>
        <w:rPr>
          <w:rFonts w:ascii="宋体" w:hAnsi="宋体" w:cs="宋体"/>
          <w:sz w:val="24"/>
          <w:szCs w:val="24"/>
        </w:rPr>
      </w:pPr>
      <w:r>
        <w:rPr>
          <w:rFonts w:hint="eastAsia" w:ascii="宋体" w:hAnsi="宋体" w:cs="宋体"/>
          <w:sz w:val="24"/>
          <w:szCs w:val="24"/>
        </w:rPr>
        <w:t xml:space="preserve">27.2采购人应根据评委会推荐的中标候选人确定中标人。</w:t>
      </w:r>
      <w:r/>
    </w:p>
    <w:p>
      <w:pPr>
        <w:ind w:firstLine="480"/>
        <w:spacing w:line="520" w:lineRule="exact"/>
        <w:rPr>
          <w:rFonts w:ascii="宋体" w:hAnsi="宋体" w:cs="宋体"/>
          <w:sz w:val="24"/>
          <w:szCs w:val="24"/>
        </w:rPr>
      </w:pPr>
      <w:r>
        <w:rPr>
          <w:rFonts w:hint="eastAsia" w:ascii="宋体" w:hAnsi="宋体" w:cs="宋体"/>
          <w:sz w:val="24"/>
          <w:szCs w:val="24"/>
        </w:rPr>
        <w:t xml:space="preserve">27.3交易中心将在</w:t>
      </w:r>
      <w:r>
        <w:rPr>
          <w:rFonts w:hint="eastAsia" w:ascii="宋体" w:hAnsi="宋体" w:cs="宋体"/>
          <w:sz w:val="24"/>
          <w:szCs w:val="24"/>
          <w:shd w:val="clear" w:color="auto" w:fill="ffffff"/>
        </w:rPr>
        <w:t xml:space="preserve">“</w:t>
      </w:r>
      <w:r>
        <w:rPr>
          <w:rFonts w:hint="eastAsia" w:ascii="宋体" w:hAnsi="宋体" w:cs="宋体"/>
          <w:sz w:val="24"/>
          <w:szCs w:val="24"/>
        </w:rPr>
        <w:t xml:space="preserve">中国政府采购网</w:t>
      </w:r>
      <w:r>
        <w:rPr>
          <w:rFonts w:hint="eastAsia" w:ascii="宋体" w:hAnsi="宋体" w:cs="宋体"/>
          <w:sz w:val="24"/>
          <w:szCs w:val="24"/>
          <w:shd w:val="clear" w:color="auto" w:fill="ffffff"/>
        </w:rPr>
        <w:t xml:space="preserve">”、“江苏政府采购网”、“盐城市政府采购网”</w:t>
      </w:r>
      <w:r>
        <w:rPr>
          <w:rFonts w:hint="eastAsia" w:ascii="宋体" w:hAnsi="宋体" w:cs="宋体"/>
          <w:sz w:val="24"/>
          <w:szCs w:val="24"/>
        </w:rPr>
        <w:t xml:space="preserve">发布中标公告，公告期限为1个工作日。</w:t>
      </w:r>
      <w:r/>
    </w:p>
    <w:p>
      <w:pPr>
        <w:ind w:firstLine="480"/>
        <w:spacing w:line="520" w:lineRule="exact"/>
        <w:rPr>
          <w:rFonts w:ascii="宋体" w:hAnsi="宋体" w:cs="宋体"/>
          <w:sz w:val="24"/>
          <w:szCs w:val="24"/>
        </w:rPr>
      </w:pPr>
      <w:r>
        <w:rPr>
          <w:rFonts w:hint="eastAsia" w:ascii="宋体" w:hAnsi="宋体" w:cs="宋体"/>
          <w:sz w:val="24"/>
          <w:szCs w:val="24"/>
        </w:rPr>
        <w:t xml:space="preserve">27.4若有充分证据证明，中标人出现下列情况之一的，一经查实，将被取消中标资格：</w:t>
      </w:r>
      <w:r/>
    </w:p>
    <w:p>
      <w:pPr>
        <w:ind w:firstLine="480"/>
        <w:spacing w:line="520" w:lineRule="exact"/>
        <w:rPr>
          <w:rFonts w:ascii="宋体" w:hAnsi="宋体" w:cs="宋体"/>
          <w:sz w:val="24"/>
          <w:szCs w:val="24"/>
        </w:rPr>
      </w:pPr>
      <w:r>
        <w:rPr>
          <w:rFonts w:hint="eastAsia" w:ascii="宋体" w:hAnsi="宋体" w:cs="宋体"/>
          <w:sz w:val="24"/>
          <w:szCs w:val="24"/>
        </w:rPr>
        <w:t xml:space="preserve">27.4.1提供虚假材料谋取中标的。</w:t>
      </w:r>
      <w:r/>
    </w:p>
    <w:p>
      <w:pPr>
        <w:ind w:firstLine="480"/>
        <w:spacing w:line="520" w:lineRule="exact"/>
        <w:rPr>
          <w:rFonts w:ascii="宋体" w:hAnsi="宋体" w:cs="宋体"/>
          <w:sz w:val="24"/>
          <w:szCs w:val="24"/>
        </w:rPr>
      </w:pPr>
      <w:r>
        <w:rPr>
          <w:rFonts w:hint="eastAsia" w:ascii="宋体" w:hAnsi="宋体" w:cs="宋体"/>
          <w:sz w:val="24"/>
          <w:szCs w:val="24"/>
        </w:rPr>
        <w:t xml:space="preserve">27.4.2向采购人、交易中心行贿或者提供其他不正当利益的。</w:t>
      </w:r>
      <w:r/>
    </w:p>
    <w:p>
      <w:pPr>
        <w:ind w:firstLine="480"/>
        <w:spacing w:line="520" w:lineRule="exact"/>
        <w:rPr>
          <w:rFonts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480"/>
        <w:spacing w:line="520" w:lineRule="exact"/>
        <w:rPr>
          <w:rFonts w:ascii="宋体" w:hAnsi="宋体" w:cs="宋体"/>
          <w:sz w:val="24"/>
          <w:szCs w:val="24"/>
        </w:rPr>
      </w:pPr>
      <w:r>
        <w:rPr>
          <w:rFonts w:hint="eastAsia" w:ascii="宋体" w:hAnsi="宋体" w:cs="宋体"/>
          <w:sz w:val="24"/>
          <w:szCs w:val="24"/>
        </w:rPr>
        <w:t xml:space="preserve">27.4.4与采购人或者其他供应商恶意串通的。</w:t>
      </w:r>
      <w:r/>
    </w:p>
    <w:p>
      <w:pPr>
        <w:ind w:firstLine="480"/>
        <w:spacing w:line="520" w:lineRule="exact"/>
        <w:rPr>
          <w:rFonts w:ascii="宋体" w:hAnsi="宋体" w:cs="宋体"/>
          <w:sz w:val="24"/>
          <w:szCs w:val="24"/>
        </w:rPr>
      </w:pPr>
      <w:r>
        <w:rPr>
          <w:rFonts w:hint="eastAsia" w:ascii="宋体" w:hAnsi="宋体" w:cs="宋体"/>
          <w:sz w:val="24"/>
          <w:szCs w:val="24"/>
        </w:rPr>
        <w:t xml:space="preserve">27.4.5采取不正当手段诋毁、排挤其他供应商的。</w:t>
      </w:r>
      <w:r/>
    </w:p>
    <w:p>
      <w:pPr>
        <w:ind w:firstLine="480"/>
        <w:spacing w:line="520" w:lineRule="exact"/>
        <w:rPr>
          <w:rFonts w:ascii="宋体" w:hAnsi="宋体" w:cs="宋体"/>
          <w:sz w:val="24"/>
          <w:szCs w:val="24"/>
        </w:rPr>
      </w:pPr>
      <w:r/>
      <w:bookmarkStart w:id="123" w:name="_Toc200451960"/>
      <w:r>
        <w:rPr>
          <w:rFonts w:hint="eastAsia" w:ascii="宋体" w:hAnsi="宋体" w:cs="宋体"/>
          <w:sz w:val="24"/>
          <w:szCs w:val="24"/>
        </w:rPr>
        <w:t xml:space="preserve">27.5 有下列情形之一的，视为投标人串通投标，投标无效：</w:t>
      </w:r>
      <w:bookmarkEnd w:id="123"/>
      <w:r/>
      <w:r/>
    </w:p>
    <w:p>
      <w:pPr>
        <w:ind w:firstLine="480"/>
        <w:spacing w:line="520" w:lineRule="exact"/>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480"/>
        <w:spacing w:line="520" w:lineRule="exact"/>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480"/>
        <w:spacing w:line="520" w:lineRule="exact"/>
        <w:rPr>
          <w:rFonts w:ascii="宋体" w:hAnsi="宋体" w:cs="宋体"/>
          <w:sz w:val="24"/>
          <w:szCs w:val="24"/>
        </w:rPr>
      </w:pPr>
      <w:r>
        <w:rPr>
          <w:rFonts w:hint="eastAsia" w:ascii="宋体" w:hAnsi="宋体" w:cs="宋体"/>
          <w:sz w:val="24"/>
          <w:szCs w:val="24"/>
        </w:rPr>
        <w:t xml:space="preserve">27.5.3不同投标人的投标文件载明的项目管理成员或者联系人员为同一人。</w:t>
      </w:r>
      <w:r/>
    </w:p>
    <w:p>
      <w:pPr>
        <w:ind w:firstLine="480"/>
        <w:spacing w:line="520" w:lineRule="exact"/>
        <w:rPr>
          <w:rFonts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28、质疑处理</w:t>
      </w:r>
      <w:r/>
    </w:p>
    <w:p>
      <w:pPr>
        <w:ind w:firstLine="480"/>
        <w:spacing w:line="520" w:lineRule="exact"/>
        <w:rPr>
          <w:rFonts w:ascii="宋体" w:hAnsi="宋体" w:cs="宋体"/>
          <w:sz w:val="24"/>
          <w:szCs w:val="24"/>
        </w:rPr>
      </w:pPr>
      <w:r>
        <w:rPr>
          <w:rFonts w:hint="eastAsia" w:ascii="宋体" w:hAnsi="宋体" w:cs="宋体"/>
          <w:sz w:val="24"/>
          <w:szCs w:val="24"/>
        </w:rPr>
        <w:t xml:space="preserve">28.1提出质疑的供应商应当是参与所质疑项目采购活动的供应商。潜在供应</w:t>
      </w:r>
      <w:r>
        <w:rPr>
          <w:rFonts w:hint="eastAsia" w:ascii="宋体" w:hAnsi="宋体" w:cs="宋体"/>
          <w:sz w:val="24"/>
          <w:szCs w:val="24"/>
        </w:rPr>
        <w:t xml:space="preserve">商依法</w:t>
      </w:r>
      <w:r>
        <w:rPr>
          <w:rFonts w:hint="eastAsia" w:ascii="宋体" w:hAnsi="宋体" w:cs="宋体"/>
          <w:sz w:val="24"/>
          <w:szCs w:val="24"/>
        </w:rPr>
        <w:t xml:space="preserve">获取其可质疑的采购文件的，可以对采购文件提出质疑。</w:t>
      </w:r>
      <w:r/>
    </w:p>
    <w:p>
      <w:pPr>
        <w:ind w:firstLine="480"/>
        <w:spacing w:line="520" w:lineRule="exact"/>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w:t>
      </w:r>
      <w:r>
        <w:rPr>
          <w:rFonts w:hint="eastAsia" w:ascii="宋体" w:hAnsi="宋体" w:cs="宋体"/>
          <w:sz w:val="24"/>
          <w:szCs w:val="24"/>
        </w:rPr>
        <w:t xml:space="preserve">在知道或应知其权益受到损害之日起七个工作日内，以书面形式根据下述28.4条款的规定向交易中心或采购人提出质疑。上述应知其权益受到损害之日，是指：</w:t>
      </w:r>
      <w:r/>
    </w:p>
    <w:p>
      <w:pPr>
        <w:ind w:firstLine="480"/>
        <w:spacing w:line="520" w:lineRule="exact"/>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520" w:lineRule="exact"/>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供应商应当在法定质疑期内一次性提出针对同一采购程序环节的质疑。供应商如在法定期限内对同一采购程序环节提出多次质疑的，交易中心、采购人将只对供应商第一次质疑</w:t>
      </w:r>
      <w:r>
        <w:rPr>
          <w:rFonts w:hint="eastAsia" w:ascii="宋体" w:hAnsi="宋体" w:cs="宋体"/>
          <w:sz w:val="24"/>
          <w:szCs w:val="24"/>
        </w:rPr>
        <w:t xml:space="preserve">作出</w:t>
      </w:r>
      <w:r>
        <w:rPr>
          <w:rFonts w:hint="eastAsia" w:ascii="宋体" w:hAnsi="宋体" w:cs="宋体"/>
          <w:sz w:val="24"/>
          <w:szCs w:val="24"/>
        </w:rPr>
        <w:t xml:space="preserve">答复。</w:t>
      </w:r>
      <w:r/>
    </w:p>
    <w:p>
      <w:pPr>
        <w:ind w:firstLine="480"/>
        <w:spacing w:line="520" w:lineRule="exact"/>
        <w:rPr>
          <w:rFonts w:ascii="宋体" w:hAnsi="宋体" w:cs="宋体"/>
          <w:sz w:val="24"/>
          <w:szCs w:val="24"/>
        </w:rPr>
      </w:pPr>
      <w:r>
        <w:rPr>
          <w:rFonts w:hint="eastAsia" w:ascii="宋体" w:hAnsi="宋体" w:cs="宋体"/>
          <w:sz w:val="24"/>
          <w:szCs w:val="24"/>
        </w:rPr>
        <w:t xml:space="preserve">28.3质疑</w:t>
      </w:r>
      <w:r>
        <w:rPr>
          <w:rFonts w:hint="eastAsia" w:ascii="宋体" w:hAnsi="宋体" w:cs="宋体"/>
          <w:sz w:val="24"/>
          <w:szCs w:val="24"/>
        </w:rPr>
        <w:t xml:space="preserve">函必须</w:t>
      </w:r>
      <w:r>
        <w:rPr>
          <w:rFonts w:hint="eastAsia" w:ascii="宋体" w:hAnsi="宋体" w:cs="宋体"/>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ascii="宋体" w:hAnsi="宋体" w:cs="宋体"/>
          <w:sz w:val="24"/>
          <w:szCs w:val="24"/>
        </w:rPr>
      </w:pPr>
      <w:r>
        <w:rPr>
          <w:rFonts w:hint="eastAsia" w:ascii="宋体" w:hAnsi="宋体" w:cs="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jc w:val="left"/>
        <w:spacing w:line="520" w:lineRule="exact"/>
        <w:tabs>
          <w:tab w:val="left" w:pos="1331" w:leader="none"/>
        </w:tabs>
        <w:rPr>
          <w:rFonts w:ascii="宋体" w:hAnsi="宋体" w:cs="宋体"/>
          <w:sz w:val="24"/>
          <w:szCs w:val="24"/>
        </w:rPr>
      </w:pPr>
      <w:r>
        <w:rPr>
          <w:rFonts w:hint="eastAsia" w:ascii="宋体" w:hAnsi="宋体" w:cs="宋体"/>
          <w:sz w:val="24"/>
          <w:szCs w:val="24"/>
        </w:rPr>
        <w:t xml:space="preserve">交易中心及采购人只接收以纸质原件形式送达的质疑,采购人和交易中心不接受未填写快递运单的快件。</w:t>
      </w:r>
      <w:r/>
    </w:p>
    <w:p>
      <w:pPr>
        <w:ind w:firstLine="480"/>
        <w:spacing w:line="520" w:lineRule="exact"/>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520" w:lineRule="exact"/>
        <w:rPr>
          <w:rFonts w:ascii="宋体" w:hAnsi="宋体" w:cs="宋体"/>
          <w:sz w:val="24"/>
          <w:szCs w:val="24"/>
        </w:rPr>
      </w:pPr>
      <w:r>
        <w:rPr>
          <w:rFonts w:hint="eastAsia" w:ascii="宋体" w:hAnsi="宋体" w:cs="宋体"/>
          <w:sz w:val="24"/>
          <w:szCs w:val="24"/>
        </w:rPr>
        <w:t xml:space="preserve">28.5.1内容不符合《政府采购质疑和投诉办法》第十二条规定的质疑。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28.5.2超出政府采购法定期限的质疑。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28.5.3以传真、电子邮件等方式递交的非原件形式的质疑。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28.5.4未参加投标活动的供应商或在投标活动中自身权益未受到损害的供应商所提出的质疑。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29、中标通知书</w:t>
      </w:r>
      <w:r/>
    </w:p>
    <w:p>
      <w:pPr>
        <w:ind w:firstLine="480"/>
        <w:spacing w:line="520" w:lineRule="exact"/>
        <w:rPr>
          <w:rFonts w:ascii="宋体" w:hAnsi="宋体" w:cs="宋体"/>
          <w:sz w:val="24"/>
          <w:szCs w:val="24"/>
        </w:rPr>
      </w:pPr>
      <w:r>
        <w:rPr>
          <w:rFonts w:hint="eastAsia" w:ascii="宋体" w:hAnsi="宋体" w:cs="宋体"/>
          <w:sz w:val="24"/>
          <w:szCs w:val="24"/>
        </w:rPr>
        <w:t xml:space="preserve">29.l中标结果确定后，交易中心将向中标人发出中标通知书。请中标人在中标结果公告届满之日起30日内,使用CA数字证书登录苏</w:t>
      </w:r>
      <w:r>
        <w:rPr>
          <w:rFonts w:hint="eastAsia" w:ascii="宋体" w:hAnsi="宋体" w:cs="宋体"/>
          <w:sz w:val="24"/>
          <w:szCs w:val="24"/>
        </w:rPr>
        <w:t xml:space="preserve">采云</w:t>
      </w:r>
      <w:r>
        <w:rPr>
          <w:rFonts w:hint="eastAsia" w:ascii="宋体" w:hAnsi="宋体" w:cs="宋体"/>
          <w:sz w:val="24"/>
          <w:szCs w:val="24"/>
        </w:rPr>
        <w:t xml:space="preserve">系统及时下载中标通知书。因系统存储空间有限，自中标结果公告届满之日起30日后，苏</w:t>
      </w:r>
      <w:r>
        <w:rPr>
          <w:rFonts w:hint="eastAsia" w:ascii="宋体" w:hAnsi="宋体" w:cs="宋体"/>
          <w:sz w:val="24"/>
          <w:szCs w:val="24"/>
        </w:rPr>
        <w:t xml:space="preserve">采云</w:t>
      </w:r>
      <w:r>
        <w:rPr>
          <w:rFonts w:hint="eastAsia" w:ascii="宋体" w:hAnsi="宋体" w:cs="宋体"/>
          <w:sz w:val="24"/>
          <w:szCs w:val="24"/>
        </w:rPr>
        <w:t xml:space="preserve">系统不再保证提供下载中标通知书服务,因未及时下载而造成的不利后果由中标人自行承担。</w:t>
      </w:r>
      <w:r/>
    </w:p>
    <w:p>
      <w:pPr>
        <w:ind w:firstLine="480"/>
        <w:spacing w:line="520" w:lineRule="exact"/>
        <w:rPr>
          <w:rFonts w:ascii="宋体" w:hAnsi="宋体" w:cs="宋体"/>
          <w:sz w:val="24"/>
          <w:szCs w:val="24"/>
        </w:rPr>
      </w:pPr>
      <w:r>
        <w:rPr>
          <w:rFonts w:hint="eastAsia" w:ascii="宋体" w:hAnsi="宋体" w:cs="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681"/>
        <w:ind w:firstLine="482"/>
        <w:spacing w:before="0" w:after="0" w:line="520" w:lineRule="exact"/>
        <w:rPr>
          <w:rFonts w:ascii="宋体" w:hAnsi="宋体" w:eastAsia="宋体"/>
          <w:sz w:val="24"/>
          <w:szCs w:val="24"/>
        </w:rPr>
      </w:pPr>
      <w:r>
        <w:rPr>
          <w:rFonts w:hint="eastAsia" w:ascii="宋体" w:hAnsi="宋体" w:eastAsia="宋体"/>
          <w:sz w:val="24"/>
          <w:szCs w:val="24"/>
        </w:rPr>
        <w:t xml:space="preserve">七、合同签订相关事项</w:t>
      </w:r>
      <w:r/>
    </w:p>
    <w:p>
      <w:pPr>
        <w:ind w:firstLine="480"/>
        <w:keepLines/>
        <w:keepNext/>
        <w:spacing w:line="520" w:lineRule="exact"/>
        <w:rPr>
          <w:rFonts w:ascii="宋体" w:hAnsi="宋体" w:cs="宋体"/>
          <w:sz w:val="24"/>
          <w:szCs w:val="24"/>
        </w:rPr>
      </w:pPr>
      <w:r/>
      <w:bookmarkStart w:id="124" w:name="_Toc20823309"/>
      <w:r/>
      <w:bookmarkStart w:id="125" w:name="_Toc16938553"/>
      <w:r/>
      <w:bookmarkStart w:id="126" w:name="_Toc513029237"/>
      <w:r>
        <w:rPr>
          <w:rFonts w:hint="eastAsia" w:ascii="宋体" w:hAnsi="宋体" w:cs="宋体"/>
          <w:sz w:val="24"/>
          <w:szCs w:val="24"/>
        </w:rPr>
        <w:t xml:space="preserve">30.签订合同</w:t>
      </w:r>
      <w:bookmarkEnd w:id="124"/>
      <w:r/>
      <w:bookmarkEnd w:id="125"/>
      <w:r/>
      <w:bookmarkEnd w:id="126"/>
      <w:r/>
      <w:r/>
    </w:p>
    <w:p>
      <w:pPr>
        <w:ind w:firstLine="480"/>
        <w:spacing w:line="520" w:lineRule="exact"/>
        <w:rPr>
          <w:rFonts w:ascii="宋体" w:hAnsi="宋体"/>
          <w:color w:val="ff0000"/>
          <w:sz w:val="24"/>
          <w:szCs w:val="24"/>
        </w:rPr>
      </w:pPr>
      <w:r>
        <w:rPr>
          <w:rFonts w:hint="eastAsia" w:ascii="宋体" w:hAnsi="宋体" w:cs="宋体"/>
          <w:sz w:val="24"/>
          <w:szCs w:val="24"/>
        </w:rPr>
        <w:t xml:space="preserve">30.l中标人应当在中标通知书发出之日起三十日内，按照招标文件确定的事项与采购人签订政府采购合同。</w:t>
      </w:r>
      <w:r/>
    </w:p>
    <w:p>
      <w:pPr>
        <w:ind w:firstLine="480"/>
        <w:spacing w:line="520" w:lineRule="exact"/>
        <w:rPr>
          <w:rFonts w:ascii="宋体" w:hAnsi="宋体" w:cs="宋体"/>
          <w:sz w:val="24"/>
          <w:szCs w:val="24"/>
        </w:rPr>
      </w:pPr>
      <w:r>
        <w:rPr>
          <w:rFonts w:hint="eastAsia" w:ascii="宋体" w:hAnsi="宋体" w:cs="宋体"/>
          <w:sz w:val="24"/>
          <w:szCs w:val="24"/>
        </w:rPr>
        <w:t xml:space="preserve">30.2招标文件、中标人的投标文件及招标过程中有关澄清、承诺文件均应作为合同附件。</w:t>
      </w:r>
      <w:r/>
    </w:p>
    <w:p>
      <w:pPr>
        <w:ind w:firstLine="480"/>
        <w:spacing w:line="520" w:lineRule="exact"/>
        <w:rPr>
          <w:rFonts w:ascii="宋体" w:hAnsi="宋体" w:cs="宋体"/>
          <w:sz w:val="24"/>
          <w:szCs w:val="24"/>
        </w:rPr>
      </w:pPr>
      <w:r>
        <w:rPr>
          <w:rFonts w:hint="eastAsia" w:ascii="宋体" w:hAnsi="宋体" w:cs="宋体"/>
          <w:sz w:val="24"/>
          <w:szCs w:val="24"/>
        </w:rPr>
        <w:t xml:space="preserve">30.3签订合同后，</w:t>
      </w:r>
      <w:r>
        <w:rPr>
          <w:rFonts w:hint="eastAsia" w:ascii="宋体" w:hAnsi="宋体" w:cs="宋体"/>
          <w:sz w:val="24"/>
          <w:szCs w:val="24"/>
          <w:u w:val="single"/>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31、服务（包含与服务相关的货物）的追加</w:t>
      </w:r>
      <w:r/>
    </w:p>
    <w:p>
      <w:pPr>
        <w:ind w:firstLine="480"/>
        <w:spacing w:line="520" w:lineRule="exact"/>
        <w:rPr>
          <w:rFonts w:ascii="宋体" w:hAnsi="宋体" w:cs="宋体"/>
          <w:sz w:val="24"/>
          <w:szCs w:val="24"/>
        </w:rPr>
      </w:pPr>
      <w:r>
        <w:rPr>
          <w:rFonts w:hint="eastAsia" w:ascii="宋体" w:hAnsi="宋体" w:cs="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spacing w:line="520" w:lineRule="exact"/>
        <w:rPr>
          <w:rFonts w:ascii="宋体" w:hAnsi="宋体" w:cs="宋体"/>
          <w:sz w:val="24"/>
          <w:szCs w:val="24"/>
        </w:rPr>
      </w:pPr>
      <w:r>
        <w:rPr>
          <w:rFonts w:hint="eastAsia" w:ascii="宋体" w:hAnsi="宋体" w:cs="宋体"/>
          <w:sz w:val="24"/>
          <w:szCs w:val="24"/>
        </w:rPr>
        <w:t xml:space="preserve">32.政府采购政策功能落实</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32.1政府</w:t>
      </w:r>
      <w:r>
        <w:rPr>
          <w:rFonts w:hint="eastAsia" w:ascii="宋体" w:hAnsi="宋体" w:cs="宋体"/>
          <w:sz w:val="24"/>
          <w:szCs w:val="24"/>
        </w:rPr>
        <w:t xml:space="preserve">采购线上合同</w:t>
      </w:r>
      <w:r>
        <w:rPr>
          <w:rFonts w:hint="eastAsia" w:ascii="宋体" w:hAnsi="宋体" w:cs="宋体"/>
          <w:sz w:val="24"/>
          <w:szCs w:val="24"/>
        </w:rPr>
        <w:t xml:space="preserve">信用融资政策</w:t>
      </w:r>
      <w:r/>
    </w:p>
    <w:p>
      <w:pPr>
        <w:ind w:firstLine="480"/>
        <w:spacing w:line="520" w:lineRule="exact"/>
        <w:rPr>
          <w:rFonts w:ascii="宋体" w:hAnsi="宋体" w:cs="宋体"/>
          <w:sz w:val="24"/>
          <w:szCs w:val="24"/>
        </w:rPr>
      </w:pPr>
      <w:r>
        <w:rPr>
          <w:rFonts w:hint="eastAsia" w:ascii="宋体" w:hAnsi="宋体" w:cs="宋体"/>
          <w:sz w:val="24"/>
          <w:szCs w:val="24"/>
        </w:rPr>
        <w:t xml:space="preserve">根据《转发江苏省财政厅 中国人民银行南京分行&lt;关于深入推进政府采购线上合同信用融资工作的通知&gt;的通知》（</w:t>
      </w:r>
      <w:r>
        <w:rPr>
          <w:rFonts w:hint="eastAsia" w:ascii="宋体" w:hAnsi="宋体" w:cs="宋体"/>
          <w:sz w:val="24"/>
          <w:szCs w:val="24"/>
        </w:rPr>
        <w:t xml:space="preserve">盐财购</w:t>
      </w:r>
      <w:r>
        <w:rPr>
          <w:rFonts w:hint="eastAsia" w:ascii="宋体" w:hAnsi="宋体" w:cs="宋体"/>
          <w:sz w:val="24"/>
          <w:szCs w:val="24"/>
        </w:rPr>
        <w:t xml:space="preserve">〔2021〕20号）规定，中标供应商如有融资需求，可持政府采购合同在线向相关金融机构（具体信息详见江苏省政府采购网“政采贷”栏目）申请贷款，相关金融机构按照双方自愿的原则提供便捷、优惠的贷款服务；具体操作流程请参考苏</w:t>
      </w:r>
      <w:r>
        <w:rPr>
          <w:rFonts w:hint="eastAsia" w:ascii="宋体" w:hAnsi="宋体" w:cs="宋体"/>
          <w:sz w:val="24"/>
          <w:szCs w:val="24"/>
        </w:rPr>
        <w:t xml:space="preserve">采云</w:t>
      </w:r>
      <w:r>
        <w:rPr>
          <w:rFonts w:hint="eastAsia" w:ascii="宋体" w:hAnsi="宋体" w:cs="宋体"/>
          <w:sz w:val="24"/>
          <w:szCs w:val="24"/>
        </w:rPr>
        <w:t xml:space="preserve">系统中操作手册。 </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32.2进口产品</w:t>
      </w:r>
      <w:r/>
    </w:p>
    <w:p>
      <w:pPr>
        <w:ind w:firstLine="480"/>
        <w:spacing w:line="520" w:lineRule="exact"/>
        <w:rPr>
          <w:rFonts w:ascii="宋体" w:hAnsi="宋体" w:cs="宋体"/>
          <w:sz w:val="24"/>
          <w:szCs w:val="24"/>
        </w:rPr>
      </w:pPr>
      <w:r>
        <w:rPr>
          <w:rFonts w:hint="eastAsia" w:ascii="宋体" w:hAnsi="宋体" w:cs="宋体"/>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32.3中小企业、监狱企业及残疾人福利性单位</w:t>
      </w:r>
      <w:r/>
    </w:p>
    <w:p>
      <w:pPr>
        <w:ind w:firstLine="480"/>
        <w:spacing w:line="520" w:lineRule="exact"/>
        <w:rPr>
          <w:rFonts w:ascii="宋体" w:hAnsi="宋体" w:cs="宋体"/>
          <w:sz w:val="24"/>
          <w:szCs w:val="24"/>
        </w:rPr>
      </w:pPr>
      <w:r>
        <w:rPr>
          <w:rFonts w:hint="eastAsia" w:ascii="宋体" w:hAnsi="宋体" w:cs="宋体"/>
          <w:sz w:val="24"/>
          <w:szCs w:val="24"/>
        </w:rPr>
        <w:t xml:space="preserve">32.3.1中小企业定义：</w:t>
      </w:r>
      <w:r/>
    </w:p>
    <w:p>
      <w:pPr>
        <w:ind w:firstLine="480"/>
        <w:spacing w:line="520" w:lineRule="exact"/>
        <w:rPr>
          <w:rFonts w:ascii="宋体" w:hAnsi="宋体" w:cs="宋体"/>
          <w:sz w:val="24"/>
          <w:szCs w:val="24"/>
        </w:rPr>
      </w:pPr>
      <w:r>
        <w:rPr>
          <w:rFonts w:hint="eastAsia" w:ascii="宋体" w:hAnsi="宋体" w:cs="宋体"/>
          <w:sz w:val="24"/>
          <w:szCs w:val="24"/>
        </w:rPr>
        <w:t xml:space="preserve">中小企业是</w:t>
      </w:r>
      <w:r>
        <w:rPr>
          <w:rFonts w:hint="eastAsia" w:ascii="宋体" w:hAnsi="宋体" w:cs="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20" w:lineRule="exact"/>
        <w:rPr>
          <w:rFonts w:ascii="宋体" w:hAnsi="宋体" w:cs="宋体"/>
          <w:sz w:val="24"/>
          <w:szCs w:val="24"/>
        </w:rPr>
      </w:pPr>
      <w:r>
        <w:rPr>
          <w:rFonts w:hint="eastAsia" w:ascii="宋体" w:hAnsi="宋体" w:cs="宋体"/>
          <w:sz w:val="24"/>
          <w:szCs w:val="24"/>
        </w:rPr>
        <w:t xml:space="preserve">32.3.2供应商提供的货物、工程或者服务符合下列情形的，享受中小企业扶持政策：</w:t>
      </w:r>
      <w:r/>
    </w:p>
    <w:p>
      <w:pPr>
        <w:ind w:firstLine="480"/>
        <w:spacing w:line="520" w:lineRule="exact"/>
        <w:rPr>
          <w:rFonts w:ascii="宋体" w:hAnsi="宋体" w:cs="宋体"/>
          <w:sz w:val="24"/>
          <w:szCs w:val="24"/>
        </w:rPr>
      </w:pPr>
      <w:r>
        <w:rPr>
          <w:rFonts w:hint="eastAsia" w:ascii="宋体" w:hAnsi="宋体" w:cs="宋体"/>
          <w:sz w:val="24"/>
          <w:szCs w:val="24"/>
        </w:rPr>
        <w:t xml:space="preserve">32.3.2.1在货物采购项目中，货物由中小企业制造，即货物由中小企业生产且使用该中小企业商号或者注册商标；</w:t>
      </w:r>
      <w:r/>
    </w:p>
    <w:p>
      <w:pPr>
        <w:ind w:firstLine="480"/>
        <w:spacing w:line="520" w:lineRule="exact"/>
        <w:rPr>
          <w:rFonts w:ascii="宋体" w:hAnsi="宋体" w:cs="宋体"/>
          <w:sz w:val="24"/>
          <w:szCs w:val="24"/>
        </w:rPr>
      </w:pPr>
      <w:r>
        <w:rPr>
          <w:rFonts w:hint="eastAsia" w:ascii="宋体" w:hAnsi="宋体" w:cs="宋体"/>
          <w:sz w:val="24"/>
          <w:szCs w:val="24"/>
        </w:rPr>
        <w:t xml:space="preserve">32.3.2.2在工程采购项目中，工程由中小企业承建，即工程施工单位为中小企业；</w:t>
      </w:r>
      <w:r/>
    </w:p>
    <w:p>
      <w:pPr>
        <w:ind w:firstLine="480"/>
        <w:spacing w:line="520" w:lineRule="exact"/>
        <w:rPr>
          <w:rFonts w:ascii="宋体" w:hAnsi="宋体" w:cs="宋体"/>
          <w:sz w:val="24"/>
          <w:szCs w:val="24"/>
        </w:rPr>
      </w:pPr>
      <w:r>
        <w:rPr>
          <w:rFonts w:hint="eastAsia" w:ascii="宋体" w:hAnsi="宋体" w:cs="宋体"/>
          <w:sz w:val="24"/>
          <w:szCs w:val="24"/>
        </w:rPr>
        <w:t xml:space="preserve">32.3.2.3在服务采购项目中，服务由中小企业承接，即提供服务的人员为中小企</w:t>
      </w:r>
      <w:r>
        <w:rPr>
          <w:rFonts w:hint="eastAsia" w:ascii="宋体" w:hAnsi="宋体" w:cs="宋体"/>
          <w:sz w:val="24"/>
          <w:szCs w:val="24"/>
        </w:rPr>
        <w:t xml:space="preserve">业依照《中华人民共和国劳动合同法》订立劳动合同的从业人员。</w:t>
      </w:r>
      <w:r/>
    </w:p>
    <w:p>
      <w:pPr>
        <w:ind w:firstLine="480"/>
        <w:spacing w:line="520" w:lineRule="exact"/>
        <w:rPr>
          <w:rFonts w:ascii="宋体" w:hAnsi="宋体" w:cs="宋体"/>
          <w:sz w:val="24"/>
          <w:szCs w:val="24"/>
        </w:rPr>
      </w:pPr>
      <w:r>
        <w:rPr>
          <w:rFonts w:hint="eastAsia" w:ascii="宋体" w:hAnsi="宋体" w:cs="宋体"/>
          <w:sz w:val="24"/>
          <w:szCs w:val="24"/>
        </w:rPr>
        <w:t xml:space="preserve">32.3.3在货物采购项目中，供应商提供的货物既有中小企业制造货物，也有大型企业制造货物的，不享受中小企业扶持政策。</w:t>
      </w:r>
      <w:r/>
    </w:p>
    <w:p>
      <w:pPr>
        <w:ind w:firstLine="480"/>
        <w:spacing w:line="520" w:lineRule="exact"/>
        <w:rPr>
          <w:rFonts w:ascii="宋体" w:hAnsi="宋体" w:cs="宋体"/>
          <w:sz w:val="24"/>
          <w:szCs w:val="24"/>
        </w:rPr>
      </w:pPr>
      <w:r>
        <w:rPr>
          <w:rFonts w:hint="eastAsia" w:ascii="宋体" w:hAnsi="宋体" w:cs="宋体"/>
          <w:sz w:val="24"/>
          <w:szCs w:val="24"/>
        </w:rPr>
        <w:t xml:space="preserve">32.3.4以联合体形</w:t>
      </w:r>
      <w:r>
        <w:rPr>
          <w:rFonts w:hint="eastAsia" w:ascii="宋体" w:hAnsi="宋体" w:cs="宋体"/>
          <w:sz w:val="24"/>
          <w:szCs w:val="24"/>
        </w:rPr>
        <w:t xml:space="preserve">式参加</w:t>
      </w:r>
      <w:r>
        <w:rPr>
          <w:rFonts w:hint="eastAsia" w:ascii="宋体" w:hAnsi="宋体" w:cs="宋体"/>
          <w:sz w:val="24"/>
          <w:szCs w:val="24"/>
        </w:rPr>
        <w:t xml:space="preserve">政府采购活动，联合体各方均为中小企业的，联合体视同中小企业。其中，联合体各方均为小</w:t>
      </w:r>
      <w:r>
        <w:rPr>
          <w:rFonts w:hint="eastAsia" w:ascii="宋体" w:hAnsi="宋体" w:cs="宋体"/>
          <w:sz w:val="24"/>
          <w:szCs w:val="24"/>
        </w:rPr>
        <w:t xml:space="preserve">微企业</w:t>
      </w:r>
      <w:r>
        <w:rPr>
          <w:rFonts w:hint="eastAsia" w:ascii="宋体" w:hAnsi="宋体" w:cs="宋体"/>
          <w:sz w:val="24"/>
          <w:szCs w:val="24"/>
        </w:rPr>
        <w:t xml:space="preserve">的，联合体视同小微企业。</w:t>
      </w:r>
      <w:r/>
    </w:p>
    <w:p>
      <w:pPr>
        <w:ind w:firstLine="480"/>
        <w:spacing w:line="520" w:lineRule="exact"/>
        <w:rPr>
          <w:rFonts w:ascii="宋体" w:hAnsi="宋体" w:cs="宋体"/>
          <w:sz w:val="24"/>
          <w:szCs w:val="24"/>
        </w:rPr>
      </w:pPr>
      <w:r>
        <w:rPr>
          <w:rFonts w:hint="eastAsia" w:ascii="宋体" w:hAnsi="宋体" w:cs="宋体"/>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rPr>
          <w:rFonts w:ascii="宋体" w:hAnsi="宋体" w:cs="宋体"/>
          <w:sz w:val="24"/>
          <w:szCs w:val="24"/>
        </w:rPr>
      </w:pPr>
      <w:r>
        <w:rPr>
          <w:rFonts w:hint="eastAsia" w:ascii="宋体" w:hAnsi="宋体" w:cs="宋体"/>
          <w:sz w:val="24"/>
          <w:szCs w:val="24"/>
        </w:rPr>
        <w:t xml:space="preserve">32.3.6残疾人福利单位定义：享受政府采购支持政策的残疾人福利性单位应当同时满足以下条件：</w:t>
      </w:r>
      <w:r/>
    </w:p>
    <w:p>
      <w:pPr>
        <w:ind w:firstLine="480"/>
        <w:spacing w:line="520" w:lineRule="exact"/>
        <w:rPr>
          <w:rFonts w:ascii="宋体" w:hAnsi="宋体" w:cs="宋体"/>
          <w:sz w:val="24"/>
          <w:szCs w:val="24"/>
        </w:rPr>
      </w:pPr>
      <w:r>
        <w:rPr>
          <w:rFonts w:hint="eastAsia" w:ascii="宋体" w:hAnsi="宋体" w:cs="宋体"/>
          <w:sz w:val="24"/>
          <w:szCs w:val="24"/>
        </w:rPr>
        <w:t xml:space="preserve">32.3.6.1安置的残疾人占本单位在职职工人数的比例不低于25%（含25%），并且安置的残疾人人数不少于10 人（含10 人）；</w:t>
      </w:r>
      <w:r/>
    </w:p>
    <w:p>
      <w:pPr>
        <w:ind w:firstLine="480"/>
        <w:spacing w:line="520" w:lineRule="exact"/>
        <w:rPr>
          <w:rFonts w:ascii="宋体" w:hAnsi="宋体" w:cs="宋体"/>
          <w:sz w:val="24"/>
          <w:szCs w:val="24"/>
        </w:rPr>
      </w:pPr>
      <w:r>
        <w:rPr>
          <w:rFonts w:hint="eastAsia" w:ascii="宋体" w:hAnsi="宋体" w:cs="宋体"/>
          <w:sz w:val="24"/>
          <w:szCs w:val="24"/>
        </w:rPr>
        <w:t xml:space="preserve">32.3.6.2依法与安置的每位残疾人签订了一年以上（含一年）的劳动合同或服务协议；</w:t>
      </w:r>
      <w:r/>
    </w:p>
    <w:p>
      <w:pPr>
        <w:ind w:firstLine="480"/>
        <w:spacing w:line="520" w:lineRule="exact"/>
        <w:rPr>
          <w:rFonts w:ascii="宋体" w:hAnsi="宋体" w:cs="宋体"/>
          <w:sz w:val="24"/>
          <w:szCs w:val="24"/>
        </w:rPr>
      </w:pPr>
      <w:r>
        <w:rPr>
          <w:rFonts w:hint="eastAsia" w:ascii="宋体" w:hAnsi="宋体" w:cs="宋体"/>
          <w:sz w:val="24"/>
          <w:szCs w:val="24"/>
        </w:rPr>
        <w:t xml:space="preserve">32.3.6.3为安置的每位残疾人按月足额缴纳了基本养老保险、基本医疗保险、失业保险、工伤保险和生育保险等社会保险费；</w:t>
      </w:r>
      <w:r/>
    </w:p>
    <w:p>
      <w:pPr>
        <w:ind w:firstLine="480"/>
        <w:spacing w:line="520" w:lineRule="exact"/>
        <w:rPr>
          <w:rFonts w:ascii="宋体" w:hAnsi="宋体" w:cs="宋体"/>
          <w:sz w:val="24"/>
          <w:szCs w:val="24"/>
        </w:rPr>
      </w:pPr>
      <w:r>
        <w:rPr>
          <w:rFonts w:hint="eastAsia" w:ascii="宋体" w:hAnsi="宋体" w:cs="宋体"/>
          <w:sz w:val="24"/>
          <w:szCs w:val="24"/>
        </w:rPr>
        <w:t xml:space="preserve">32.3.6.4通过银行等金融机构向安置的每位残疾人，按月支付了不低于单位所在区县适用的经省级人民政府批准的月最低工资标准的工资；</w:t>
      </w:r>
      <w:r/>
    </w:p>
    <w:p>
      <w:pPr>
        <w:ind w:firstLine="480"/>
        <w:spacing w:line="520" w:lineRule="exact"/>
        <w:rPr>
          <w:rFonts w:ascii="宋体" w:hAnsi="宋体" w:cs="宋体"/>
          <w:sz w:val="24"/>
          <w:szCs w:val="24"/>
        </w:rPr>
      </w:pPr>
      <w:r>
        <w:rPr>
          <w:rFonts w:hint="eastAsia" w:ascii="宋体" w:hAnsi="宋体" w:cs="宋体"/>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20" w:lineRule="exact"/>
        <w:rPr>
          <w:rFonts w:ascii="宋体" w:hAnsi="宋体" w:cs="宋体"/>
          <w:sz w:val="24"/>
          <w:szCs w:val="24"/>
        </w:rPr>
      </w:pPr>
      <w:r>
        <w:rPr>
          <w:rFonts w:hint="eastAsia" w:ascii="宋体" w:hAnsi="宋体" w:cs="宋体"/>
          <w:sz w:val="24"/>
          <w:szCs w:val="24"/>
        </w:rPr>
        <w:t xml:space="preserve">32.3.6.6前款所称残疾人是指法</w:t>
      </w:r>
      <w:r>
        <w:rPr>
          <w:rFonts w:hint="eastAsia" w:ascii="宋体" w:hAnsi="宋体" w:cs="宋体"/>
          <w:sz w:val="24"/>
          <w:szCs w:val="24"/>
        </w:rPr>
        <w:t xml:space="preserve">定劳动</w:t>
      </w:r>
      <w:r>
        <w:rPr>
          <w:rFonts w:hint="eastAsia" w:ascii="宋体" w:hAnsi="宋体" w:cs="宋体"/>
          <w:sz w:val="24"/>
          <w:szCs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20" w:lineRule="exact"/>
        <w:rPr>
          <w:rFonts w:ascii="宋体" w:hAnsi="宋体" w:cs="宋体"/>
          <w:sz w:val="24"/>
          <w:szCs w:val="24"/>
        </w:rPr>
      </w:pPr>
      <w:r>
        <w:rPr>
          <w:rFonts w:hint="eastAsia" w:ascii="宋体" w:hAnsi="宋体" w:cs="宋体"/>
          <w:sz w:val="24"/>
          <w:szCs w:val="24"/>
        </w:rPr>
        <w:t xml:space="preserve">32.3.7本项目是否专门面向中小企业预留采购份额见第一章《招标公告》。</w:t>
      </w:r>
      <w:r/>
    </w:p>
    <w:p>
      <w:pPr>
        <w:ind w:firstLine="480"/>
        <w:spacing w:line="520" w:lineRule="exact"/>
        <w:rPr>
          <w:rFonts w:ascii="宋体" w:hAnsi="宋体" w:cs="宋体"/>
          <w:sz w:val="24"/>
          <w:szCs w:val="24"/>
        </w:rPr>
      </w:pPr>
      <w:r>
        <w:rPr>
          <w:rFonts w:hint="eastAsia" w:ascii="宋体" w:hAnsi="宋体" w:cs="宋体"/>
          <w:sz w:val="24"/>
          <w:szCs w:val="24"/>
        </w:rPr>
        <w:t xml:space="preserve">32.3.8采购标的对应的中小企业划分标准所属行业见第四章《采购需求》。</w:t>
      </w:r>
      <w:r/>
    </w:p>
    <w:p>
      <w:pPr>
        <w:ind w:firstLine="480"/>
        <w:spacing w:line="520" w:lineRule="exact"/>
        <w:rPr>
          <w:rFonts w:ascii="宋体" w:hAnsi="宋体" w:cs="宋体"/>
          <w:sz w:val="24"/>
          <w:szCs w:val="24"/>
        </w:rPr>
      </w:pPr>
      <w:r>
        <w:rPr>
          <w:rFonts w:hint="eastAsia" w:ascii="宋体" w:hAnsi="宋体" w:cs="宋体"/>
          <w:sz w:val="24"/>
          <w:szCs w:val="24"/>
        </w:rPr>
        <w:t xml:space="preserve">32.3.9小</w:t>
      </w:r>
      <w:r>
        <w:rPr>
          <w:rFonts w:hint="eastAsia" w:ascii="宋体" w:hAnsi="宋体" w:cs="宋体"/>
          <w:sz w:val="24"/>
          <w:szCs w:val="24"/>
        </w:rPr>
        <w:t xml:space="preserve">微企业</w:t>
      </w:r>
      <w:r>
        <w:rPr>
          <w:rFonts w:hint="eastAsia" w:ascii="宋体" w:hAnsi="宋体" w:cs="宋体"/>
          <w:sz w:val="24"/>
          <w:szCs w:val="24"/>
        </w:rPr>
        <w:t xml:space="preserve">价格评审优惠的政策：见第五章《评标方法和评标标准》。</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32.4政府采购节能产品、环境标志产品</w:t>
      </w:r>
      <w:r/>
    </w:p>
    <w:p>
      <w:pPr>
        <w:ind w:firstLine="480"/>
        <w:spacing w:line="520" w:lineRule="exact"/>
        <w:rPr>
          <w:rFonts w:ascii="宋体" w:hAnsi="宋体" w:cs="宋体"/>
          <w:sz w:val="24"/>
          <w:szCs w:val="24"/>
        </w:rPr>
      </w:pPr>
      <w:r>
        <w:rPr>
          <w:rFonts w:hint="eastAsia" w:ascii="宋体" w:hAnsi="宋体" w:cs="宋体"/>
          <w:sz w:val="24"/>
          <w:szCs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szCs w:val="24"/>
        </w:rPr>
        <w:t xml:space="preserve">如属政府强制采购产品未提供认证证书的或认证证书提供不全的将视为未实质性响应采购要求</w:t>
      </w:r>
      <w:r>
        <w:rPr>
          <w:rFonts w:hint="eastAsia" w:ascii="宋体" w:hAnsi="宋体" w:cs="宋体"/>
          <w:i/>
          <w:sz w:val="24"/>
          <w:szCs w:val="24"/>
        </w:rPr>
        <w:t xml:space="preserve">。</w:t>
      </w:r>
      <w:r>
        <w:rPr>
          <w:rFonts w:hint="eastAsia" w:ascii="宋体" w:hAnsi="宋体" w:cs="宋体"/>
          <w:sz w:val="24"/>
          <w:szCs w:val="24"/>
        </w:rPr>
        <w:t xml:space="preserve">其他条件相同情况下，应当优先采购节能产品、环境标志产品。</w:t>
      </w:r>
      <w:r/>
    </w:p>
    <w:p>
      <w:pPr>
        <w:ind w:firstLine="480"/>
        <w:spacing w:line="520" w:lineRule="exact"/>
        <w:rPr>
          <w:rFonts w:ascii="宋体" w:hAnsi="宋体" w:cs="宋体"/>
          <w:sz w:val="24"/>
          <w:szCs w:val="24"/>
        </w:rPr>
      </w:pPr>
      <w:r>
        <w:rPr>
          <w:rFonts w:hint="eastAsia" w:ascii="宋体" w:hAnsi="宋体" w:cs="宋体"/>
          <w:sz w:val="24"/>
          <w:szCs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32.5绿色包装</w:t>
      </w:r>
      <w:r/>
    </w:p>
    <w:p>
      <w:pPr>
        <w:ind w:firstLine="480"/>
        <w:spacing w:line="520" w:lineRule="exact"/>
        <w:rPr>
          <w:rFonts w:ascii="宋体" w:hAnsi="宋体" w:cs="宋体"/>
          <w:sz w:val="24"/>
          <w:szCs w:val="24"/>
        </w:rPr>
      </w:pPr>
      <w:r>
        <w:rPr>
          <w:rFonts w:hint="eastAsia" w:ascii="宋体" w:hAnsi="宋体" w:cs="宋体"/>
          <w:sz w:val="24"/>
          <w:szCs w:val="24"/>
        </w:rPr>
        <w:t xml:space="preserve">本项目中涉及商品的包装应按照“财办库〔2020〕123号</w:t>
      </w:r>
      <w:r>
        <w:rPr>
          <w:rFonts w:hint="eastAsia" w:ascii="宋体" w:hAnsi="宋体" w:cs="宋体"/>
          <w:sz w:val="24"/>
          <w:szCs w:val="24"/>
        </w:rPr>
        <w:t xml:space="preserve">《</w:t>
      </w:r>
      <w:r>
        <w:rPr>
          <w:rFonts w:hint="eastAsia" w:ascii="宋体" w:hAnsi="宋体" w:cs="宋体"/>
          <w:sz w:val="24"/>
          <w:szCs w:val="24"/>
        </w:rPr>
        <w:t xml:space="preserve">关于印发</w:t>
      </w:r>
      <w:r>
        <w:rPr>
          <w:rFonts w:hint="eastAsia" w:ascii="宋体" w:hAnsi="宋体" w:cs="宋体"/>
          <w:sz w:val="24"/>
          <w:szCs w:val="24"/>
        </w:rPr>
        <w:t xml:space="preserve">《</w:t>
      </w:r>
      <w:r>
        <w:rPr>
          <w:rFonts w:hint="eastAsia" w:ascii="宋体" w:hAnsi="宋体" w:cs="宋体"/>
          <w:sz w:val="24"/>
          <w:szCs w:val="24"/>
        </w:rPr>
        <w:t xml:space="preserve">商品包装政府采购需求标准（试行）》、《快递包装政府采购需求标准（试行）》的通知》”执行,在供货、安装过程中能做到低碳物流、环保节约、提高资源利用率。</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32.6政府采购创新产品</w:t>
      </w:r>
      <w:r/>
    </w:p>
    <w:p>
      <w:pPr>
        <w:ind w:firstLine="480"/>
        <w:spacing w:line="52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采购人优先采购各级政府部门公开发布的有效期内的创新产品、创新服务、首台套、</w:t>
      </w:r>
      <w:r>
        <w:rPr>
          <w:rFonts w:hint="eastAsia" w:ascii="宋体" w:hAnsi="宋体" w:cs="宋体"/>
          <w:sz w:val="24"/>
          <w:szCs w:val="24"/>
        </w:rPr>
        <w:t xml:space="preserve">首购首</w:t>
      </w:r>
      <w:r>
        <w:rPr>
          <w:rFonts w:hint="eastAsia" w:ascii="宋体" w:hAnsi="宋体" w:cs="宋体"/>
          <w:sz w:val="24"/>
          <w:szCs w:val="24"/>
        </w:rPr>
        <w:t xml:space="preserve">用等《目录》的创新产品。</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32.7绿色数据中心政策 </w:t>
      </w:r>
      <w:r/>
    </w:p>
    <w:p>
      <w:pPr>
        <w:ind w:firstLine="480"/>
        <w:spacing w:line="520" w:lineRule="exact"/>
        <w:rPr>
          <w:rFonts w:ascii="宋体" w:hAnsi="宋体" w:cs="宋体"/>
          <w:sz w:val="24"/>
          <w:szCs w:val="24"/>
        </w:rPr>
      </w:pPr>
      <w:r>
        <w:rPr>
          <w:rFonts w:hint="eastAsia" w:ascii="宋体" w:hAnsi="宋体" w:cs="宋体"/>
          <w:sz w:val="24"/>
          <w:szCs w:val="24"/>
        </w:rPr>
        <w:t xml:space="preserve">本文件中若涉及到数据中心采购，采购人应依据《绿色数据中心政府采购需求标准（试行）》（财办库〔2023〕7号）文件精神，在采购数据中心相关设备、运维服务，</w:t>
      </w:r>
      <w:r>
        <w:rPr>
          <w:rFonts w:hint="eastAsia" w:ascii="宋体" w:hAnsi="宋体" w:cs="宋体"/>
          <w:sz w:val="24"/>
          <w:szCs w:val="24"/>
        </w:rPr>
        <w:t xml:space="preserve">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32.8履约保证金政策</w:t>
      </w:r>
      <w:r/>
    </w:p>
    <w:p>
      <w:pPr>
        <w:ind w:firstLine="480"/>
        <w:spacing w:line="520" w:lineRule="exact"/>
        <w:rPr>
          <w:rFonts w:ascii="宋体" w:hAnsi="宋体" w:cs="宋体"/>
          <w:sz w:val="24"/>
          <w:szCs w:val="24"/>
        </w:rPr>
      </w:pPr>
      <w:r>
        <w:rPr>
          <w:rFonts w:hint="eastAsia" w:ascii="宋体" w:hAnsi="宋体" w:cs="宋体"/>
          <w:sz w:val="24"/>
          <w:szCs w:val="24"/>
        </w:rPr>
        <w:t xml:space="preserve">确需收取履约保证金的，履约保证金的缴纳形式：</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cs="宋体"/>
          <w:sz w:val="24"/>
          <w:szCs w:val="24"/>
        </w:rPr>
      </w:pPr>
      <w:r>
        <w:rPr>
          <w:rFonts w:hint="eastAsia" w:ascii="宋体" w:hAnsi="宋体" w:cs="宋体"/>
          <w:sz w:val="24"/>
          <w:szCs w:val="24"/>
        </w:rPr>
        <w:t xml:space="preserve"> 如以履约保函（保险）形式缴纳履约保证金，供应商可通过政府采购电子履约保函（保险）平台（www.jsdzbh.com）在线申请履约保函（保险）。</w:t>
      </w:r>
      <w:r/>
    </w:p>
    <w:p>
      <w:pPr>
        <w:ind w:firstLine="480"/>
        <w:spacing w:line="520" w:lineRule="exact"/>
        <w:rPr>
          <w:rFonts w:ascii="宋体" w:hAnsi="宋体" w:cs="宋体"/>
          <w:sz w:val="24"/>
          <w:szCs w:val="24"/>
        </w:rPr>
      </w:pPr>
      <w:r>
        <w:rPr>
          <w:rFonts w:hint="eastAsia" w:ascii="宋体" w:hAnsi="宋体" w:cs="宋体"/>
          <w:sz w:val="24"/>
          <w:szCs w:val="24"/>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80"/>
        <w:spacing w:line="520" w:lineRule="exact"/>
        <w:tabs>
          <w:tab w:val="left" w:pos="1381" w:leader="none"/>
        </w:tabs>
        <w:rPr>
          <w:rFonts w:ascii="宋体" w:hAnsi="宋体" w:cs="宋体"/>
          <w:sz w:val="24"/>
          <w:szCs w:val="24"/>
        </w:rPr>
      </w:pPr>
      <w:r>
        <w:rPr>
          <w:rFonts w:hint="eastAsia" w:ascii="宋体" w:hAnsi="宋体" w:cs="宋体"/>
          <w:sz w:val="24"/>
          <w:szCs w:val="24"/>
        </w:rPr>
        <w:t xml:space="preserve">33. 预付款制度</w:t>
      </w:r>
      <w:r/>
    </w:p>
    <w:p>
      <w:pPr>
        <w:ind w:firstLine="480"/>
        <w:spacing w:line="520" w:lineRule="exact"/>
        <w:rPr>
          <w:rFonts w:ascii="宋体" w:hAnsi="宋体" w:cs="宋体"/>
          <w:sz w:val="24"/>
          <w:szCs w:val="24"/>
        </w:rPr>
      </w:pPr>
      <w:r>
        <w:rPr>
          <w:rFonts w:hint="eastAsia" w:ascii="宋体" w:hAnsi="宋体" w:cs="宋体"/>
          <w:sz w:val="24"/>
          <w:szCs w:val="24"/>
        </w:rPr>
        <w:t xml:space="preserve">本项目落实预付款制度，预付款比例为</w:t>
      </w:r>
      <w:r>
        <w:rPr>
          <w:rFonts w:ascii="宋体" w:hAnsi="宋体" w:cs="宋体"/>
          <w:sz w:val="24"/>
          <w:szCs w:val="24"/>
        </w:rPr>
        <w:t xml:space="preserve">30</w:t>
      </w:r>
      <w:r>
        <w:rPr>
          <w:rFonts w:hint="eastAsia" w:ascii="宋体" w:hAnsi="宋体" w:cs="宋体"/>
          <w:sz w:val="24"/>
          <w:szCs w:val="24"/>
        </w:rPr>
        <w:t xml:space="preserve">%（原则上不低于合同金额的30%）。在签订合同时，中标、成交供应商明确书面表示无需预付款或者主动要求降低预付款比例的，采购人可就预付款比例作相应调整。</w:t>
      </w:r>
      <w:r/>
    </w:p>
    <w:p>
      <w:pPr>
        <w:ind w:firstLine="480"/>
        <w:spacing w:line="480" w:lineRule="exact"/>
        <w:rPr>
          <w:rFonts w:ascii="宋体" w:hAnsi="宋体" w:cs="宋体"/>
          <w:sz w:val="24"/>
          <w:szCs w:val="24"/>
        </w:rPr>
      </w:pPr>
      <w:r>
        <w:rPr>
          <w:rFonts w:ascii="宋体" w:hAnsi="宋体" w:cs="宋体"/>
          <w:sz w:val="24"/>
          <w:szCs w:val="24"/>
        </w:rPr>
      </w:r>
      <w:r/>
    </w:p>
    <w:p>
      <w:pPr>
        <w:pStyle w:val="729"/>
        <w:ind w:firstLine="480"/>
        <w:spacing w:after="0" w:line="480" w:lineRule="exact"/>
        <w:rPr>
          <w:rFonts w:ascii="宋体" w:hAnsi="宋体"/>
          <w:sz w:val="24"/>
          <w:szCs w:val="24"/>
        </w:rPr>
      </w:pPr>
      <w:r>
        <w:rPr>
          <w:rFonts w:ascii="宋体" w:hAnsi="宋体"/>
          <w:sz w:val="24"/>
          <w:szCs w:val="24"/>
        </w:rPr>
      </w:r>
      <w:r/>
    </w:p>
    <w:p>
      <w:pPr>
        <w:ind w:right="-92"/>
      </w:pPr>
      <w:r/>
      <w:r/>
    </w:p>
    <w:p>
      <w:pPr>
        <w:pStyle w:val="679"/>
        <w:ind w:right="-92"/>
        <w:spacing w:line="360" w:lineRule="auto"/>
        <w:rPr>
          <w:rFonts w:ascii="黑体" w:hAnsi="Times New Roman" w:eastAsia="黑体"/>
          <w:bCs/>
          <w:sz w:val="44"/>
        </w:rPr>
      </w:pPr>
      <w:r>
        <w:rPr>
          <w:rFonts w:hint="eastAsia" w:ascii="黑体" w:hAnsi="Times New Roman" w:eastAsia="黑体"/>
          <w:bCs/>
          <w:sz w:val="44"/>
        </w:rPr>
        <w:br w:type="page" w:clear="all"/>
      </w:r>
      <w:r>
        <w:rPr>
          <w:rFonts w:hint="eastAsia" w:ascii="黑体" w:hAnsi="Times New Roman" w:eastAsia="黑体"/>
          <w:bCs/>
          <w:sz w:val="44"/>
        </w:rPr>
        <w:t xml:space="preserve">第三章  合同条款及格式</w:t>
      </w:r>
      <w:r/>
    </w:p>
    <w:p>
      <w:r/>
      <w:r/>
    </w:p>
    <w:p>
      <w:pPr>
        <w:ind w:firstLine="480"/>
        <w:spacing w:line="520" w:lineRule="exact"/>
        <w:rPr>
          <w:rFonts w:ascii="宋体" w:hAnsi="宋体" w:cs="宋体"/>
          <w:bCs/>
          <w:sz w:val="24"/>
          <w:szCs w:val="24"/>
        </w:rPr>
      </w:pPr>
      <w:r>
        <w:rPr>
          <w:rFonts w:hint="eastAsia" w:ascii="宋体" w:hAnsi="宋体" w:cs="宋体"/>
          <w:bCs/>
          <w:sz w:val="24"/>
          <w:szCs w:val="24"/>
        </w:rPr>
        <w:t xml:space="preserve">以下为中标后</w:t>
      </w:r>
      <w:r>
        <w:rPr>
          <w:rFonts w:hint="eastAsia" w:ascii="宋体" w:hAnsi="宋体" w:cs="宋体"/>
          <w:bCs/>
          <w:sz w:val="24"/>
          <w:szCs w:val="24"/>
        </w:rPr>
        <w:t xml:space="preserve">签订</w:t>
      </w:r>
      <w:r>
        <w:rPr>
          <w:rFonts w:hint="eastAsia" w:ascii="宋体" w:hAnsi="宋体" w:cs="宋体"/>
          <w:bCs/>
          <w:sz w:val="24"/>
          <w:szCs w:val="24"/>
        </w:rPr>
        <w:t xml:space="preserve">本项目合同的通用条款，中标供应商不得提出实质性的修改，关于专用条款将由采购人与中标供应商结合本项目具体情况协商后签订。</w:t>
      </w:r>
      <w:r/>
    </w:p>
    <w:p>
      <w:pPr>
        <w:ind w:firstLine="480"/>
        <w:spacing w:line="520" w:lineRule="exact"/>
        <w:rPr>
          <w:rFonts w:ascii="宋体" w:hAnsi="宋体" w:cs="宋体"/>
          <w:sz w:val="24"/>
          <w:szCs w:val="24"/>
        </w:rPr>
      </w:pPr>
      <w:r>
        <w:rPr>
          <w:rFonts w:hint="eastAsia" w:ascii="宋体" w:hAnsi="宋体" w:cs="宋体"/>
          <w:sz w:val="24"/>
          <w:szCs w:val="24"/>
        </w:rPr>
        <w:t xml:space="preserve">委托方(以下简称甲方)：</w:t>
      </w:r>
      <w:r>
        <w:rPr>
          <w:rFonts w:hint="eastAsia" w:ascii="宋体" w:hAnsi="宋体" w:cs="宋体"/>
          <w:sz w:val="24"/>
          <w:szCs w:val="24"/>
          <w:u w:val="single"/>
        </w:rPr>
        <w:t xml:space="preserve">盐城市大丰区三龙镇人民政府 </w:t>
      </w:r>
      <w:r/>
    </w:p>
    <w:p>
      <w:pPr>
        <w:ind w:firstLine="480"/>
        <w:spacing w:line="520" w:lineRule="exact"/>
        <w:rPr>
          <w:rFonts w:ascii="宋体" w:hAnsi="宋体" w:cs="宋体"/>
          <w:sz w:val="24"/>
          <w:szCs w:val="24"/>
          <w:u w:val="single"/>
        </w:rPr>
      </w:pPr>
      <w:r>
        <w:rPr>
          <w:rFonts w:hint="eastAsia" w:ascii="宋体" w:hAnsi="宋体" w:cs="宋体"/>
          <w:sz w:val="24"/>
          <w:szCs w:val="24"/>
        </w:rPr>
        <w:t xml:space="preserve">受委托方(以下简称乙方)：</w:t>
      </w:r>
      <w:r>
        <w:rPr>
          <w:rFonts w:hint="eastAsia" w:ascii="宋体" w:hAnsi="宋体" w:cs="宋体"/>
          <w:sz w:val="24"/>
          <w:szCs w:val="24"/>
          <w:u w:val="single"/>
        </w:rPr>
        <w:t xml:space="preserve">                         </w:t>
      </w:r>
      <w:r/>
    </w:p>
    <w:p>
      <w:pPr>
        <w:ind w:firstLine="480"/>
        <w:spacing w:line="520" w:lineRule="exact"/>
        <w:rPr>
          <w:rFonts w:ascii="宋体" w:hAnsi="宋体" w:cs="宋体"/>
          <w:sz w:val="24"/>
          <w:szCs w:val="24"/>
        </w:rPr>
      </w:pPr>
      <w:r>
        <w:rPr>
          <w:rFonts w:hint="eastAsia" w:ascii="宋体" w:hAnsi="宋体" w:cs="宋体"/>
          <w:sz w:val="24"/>
          <w:szCs w:val="24"/>
        </w:rPr>
        <w:t xml:space="preserve">根据《中华人民共和国民法典》等国家、地方有关法律、法规和政策，在平等、自愿、协商一致的基础上，就甲方委托乙方对三龙镇集镇保洁发包项目订立本合同。</w:t>
      </w:r>
      <w:r/>
    </w:p>
    <w:p>
      <w:pPr>
        <w:ind w:firstLine="480"/>
        <w:spacing w:line="520" w:lineRule="exact"/>
        <w:rPr>
          <w:rFonts w:ascii="宋体" w:hAnsi="宋体" w:cs="宋体"/>
          <w:sz w:val="24"/>
          <w:szCs w:val="24"/>
        </w:rPr>
        <w:outlineLvl w:val="0"/>
      </w:pPr>
      <w:r>
        <w:rPr>
          <w:rFonts w:hint="eastAsia" w:ascii="宋体" w:hAnsi="宋体" w:cs="宋体"/>
          <w:sz w:val="24"/>
          <w:szCs w:val="24"/>
        </w:rPr>
        <w:t xml:space="preserve">第一条 服务地点及内容：</w:t>
      </w:r>
      <w:r/>
    </w:p>
    <w:p>
      <w:pPr>
        <w:ind w:firstLine="480"/>
        <w:spacing w:line="520" w:lineRule="exact"/>
        <w:rPr>
          <w:rFonts w:ascii="宋体" w:hAnsi="宋体" w:cs="宋体"/>
          <w:sz w:val="24"/>
          <w:szCs w:val="24"/>
        </w:rPr>
        <w:outlineLvl w:val="0"/>
      </w:pPr>
      <w:r>
        <w:rPr>
          <w:rFonts w:hint="eastAsia" w:ascii="宋体" w:hAnsi="宋体" w:cs="宋体"/>
          <w:sz w:val="24"/>
          <w:szCs w:val="24"/>
        </w:rPr>
        <w:t xml:space="preserve">1.本项目服务地点为盐城市大丰区三龙镇、丰富、渔业。</w:t>
      </w:r>
      <w:r/>
    </w:p>
    <w:p>
      <w:pPr>
        <w:ind w:firstLine="480"/>
        <w:spacing w:line="520" w:lineRule="exact"/>
        <w:rPr>
          <w:rFonts w:ascii="宋体" w:hAnsi="宋体" w:cs="宋体"/>
          <w:sz w:val="24"/>
          <w:szCs w:val="24"/>
        </w:rPr>
        <w:outlineLvl w:val="0"/>
      </w:pPr>
      <w:r>
        <w:rPr>
          <w:rFonts w:hint="eastAsia" w:ascii="宋体" w:hAnsi="宋体" w:cs="宋体"/>
          <w:sz w:val="24"/>
          <w:szCs w:val="24"/>
        </w:rPr>
        <w:t xml:space="preserve">2.服务内容：三龙集镇（东边至三龙中队、北至废品收购站）、丰富集镇、渔业集镇及三龙工业园区的集镇</w:t>
      </w:r>
      <w:r>
        <w:rPr>
          <w:rFonts w:hint="eastAsia" w:ascii="宋体" w:hAnsi="宋体" w:cs="宋体"/>
          <w:color w:val="ff0000"/>
          <w:sz w:val="24"/>
          <w:szCs w:val="24"/>
        </w:rPr>
        <w:t xml:space="preserve">保洁</w:t>
      </w:r>
      <w:r>
        <w:rPr>
          <w:rFonts w:hint="eastAsia" w:ascii="宋体" w:hAnsi="宋体" w:cs="宋体"/>
          <w:sz w:val="24"/>
          <w:szCs w:val="24"/>
        </w:rPr>
        <w:t xml:space="preserve">、河道保洁、生活垃圾、沿街的建筑垃圾、废弃物</w:t>
      </w:r>
      <w:r>
        <w:rPr>
          <w:rFonts w:hint="eastAsia" w:ascii="宋体" w:hAnsi="宋体" w:cs="宋体"/>
          <w:color w:val="ff0000"/>
          <w:sz w:val="24"/>
          <w:szCs w:val="24"/>
        </w:rPr>
        <w:t xml:space="preserve">清运</w:t>
      </w:r>
      <w:r>
        <w:rPr>
          <w:rFonts w:hint="eastAsia" w:ascii="宋体" w:hAnsi="宋体" w:cs="宋体"/>
          <w:sz w:val="24"/>
          <w:szCs w:val="24"/>
        </w:rPr>
        <w:t xml:space="preserve">及三个集镇范围内的厕所及粪污处理（含228红绿灯东侧的厕所）；228以东至渔业小街斗沙线道路清扫；以及</w:t>
      </w:r>
      <w:r>
        <w:rPr>
          <w:rFonts w:hint="eastAsia" w:ascii="宋体" w:hAnsi="宋体" w:cs="宋体"/>
          <w:color w:val="ff0000"/>
          <w:sz w:val="24"/>
          <w:szCs w:val="24"/>
        </w:rPr>
        <w:t xml:space="preserve">其他</w:t>
      </w:r>
      <w:r>
        <w:rPr>
          <w:rFonts w:hint="eastAsia" w:ascii="宋体" w:hAnsi="宋体" w:cs="宋体"/>
          <w:sz w:val="24"/>
          <w:szCs w:val="24"/>
        </w:rPr>
        <w:t xml:space="preserve">相关服务工作</w:t>
      </w:r>
      <w:r>
        <w:rPr>
          <w:rFonts w:hint="eastAsia" w:ascii="宋体" w:hAnsi="宋体" w:cs="宋体"/>
          <w:sz w:val="24"/>
          <w:szCs w:val="24"/>
        </w:rPr>
        <w:t xml:space="preserve">；</w:t>
      </w:r>
      <w:r>
        <w:rPr>
          <w:rFonts w:hint="eastAsia" w:ascii="宋体" w:hAnsi="宋体" w:cs="宋体"/>
          <w:sz w:val="24"/>
          <w:szCs w:val="24"/>
        </w:rPr>
        <w:t xml:space="preserve">采购人保留对服务内容进行适当调整的权利。</w:t>
      </w:r>
      <w:r/>
    </w:p>
    <w:p>
      <w:pPr>
        <w:ind w:firstLine="480"/>
        <w:spacing w:line="520" w:lineRule="exact"/>
        <w:rPr>
          <w:rFonts w:ascii="宋体" w:hAnsi="宋体" w:cs="宋体"/>
          <w:sz w:val="24"/>
          <w:szCs w:val="24"/>
        </w:rPr>
        <w:outlineLvl w:val="0"/>
      </w:pPr>
      <w:r>
        <w:rPr>
          <w:rFonts w:hint="eastAsia" w:ascii="宋体" w:hAnsi="宋体" w:cs="宋体"/>
          <w:sz w:val="24"/>
          <w:szCs w:val="24"/>
        </w:rPr>
        <w:t xml:space="preserve">第二条. 管理服务要求：</w:t>
      </w:r>
      <w:r/>
    </w:p>
    <w:p>
      <w:pPr>
        <w:ind w:firstLine="480"/>
        <w:spacing w:line="520" w:lineRule="exact"/>
        <w:rPr>
          <w:rFonts w:ascii="宋体" w:hAnsi="宋体" w:cs="宋体"/>
          <w:sz w:val="24"/>
          <w:szCs w:val="24"/>
        </w:rPr>
        <w:outlineLvl w:val="0"/>
      </w:pPr>
      <w:r>
        <w:rPr>
          <w:rFonts w:hint="eastAsia" w:ascii="宋体" w:hAnsi="宋体" w:cs="宋体"/>
          <w:sz w:val="24"/>
          <w:szCs w:val="24"/>
        </w:rPr>
        <w:t xml:space="preserve">见本项目招标文件；甲方从乙方开始进场时立即按照招标文件和本合同要求对乙方进行满意度考核。</w:t>
      </w:r>
      <w:r/>
    </w:p>
    <w:p>
      <w:pPr>
        <w:ind w:firstLine="480"/>
        <w:spacing w:line="520" w:lineRule="exact"/>
        <w:rPr>
          <w:rFonts w:ascii="宋体" w:hAnsi="宋体" w:cs="宋体"/>
          <w:sz w:val="24"/>
          <w:szCs w:val="24"/>
        </w:rPr>
        <w:outlineLvl w:val="0"/>
      </w:pPr>
      <w:r>
        <w:rPr>
          <w:rFonts w:hint="eastAsia" w:ascii="宋体" w:hAnsi="宋体" w:cs="宋体"/>
          <w:sz w:val="24"/>
          <w:szCs w:val="24"/>
        </w:rPr>
        <w:t xml:space="preserve">第三条　合同期限</w:t>
      </w:r>
      <w:r/>
    </w:p>
    <w:p>
      <w:pPr>
        <w:ind w:firstLine="480"/>
        <w:spacing w:line="520" w:lineRule="exact"/>
        <w:rPr>
          <w:rFonts w:ascii="宋体" w:hAnsi="宋体" w:cs="宋体"/>
          <w:sz w:val="24"/>
          <w:szCs w:val="24"/>
        </w:rPr>
      </w:pPr>
      <w:r>
        <w:rPr>
          <w:rFonts w:hint="eastAsia" w:ascii="宋体" w:hAnsi="宋体" w:cs="宋体"/>
          <w:sz w:val="24"/>
          <w:szCs w:val="24"/>
        </w:rPr>
        <w:t xml:space="preserve">本合同期限暂定为壹年，自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日止。</w:t>
      </w:r>
      <w:r/>
    </w:p>
    <w:p>
      <w:pPr>
        <w:ind w:firstLine="480"/>
        <w:spacing w:line="520" w:lineRule="exact"/>
        <w:rPr>
          <w:rFonts w:ascii="宋体" w:hAnsi="宋体" w:cs="宋体"/>
          <w:sz w:val="24"/>
          <w:szCs w:val="24"/>
        </w:rPr>
        <w:outlineLvl w:val="0"/>
      </w:pPr>
      <w:r>
        <w:rPr>
          <w:rFonts w:hint="eastAsia" w:ascii="宋体" w:hAnsi="宋体" w:cs="宋体"/>
          <w:sz w:val="24"/>
          <w:szCs w:val="24"/>
        </w:rPr>
        <w:t xml:space="preserve">第四条　甲方的权利和义务</w:t>
      </w:r>
      <w:r/>
    </w:p>
    <w:p>
      <w:pPr>
        <w:ind w:firstLine="480"/>
        <w:spacing w:line="520" w:lineRule="exact"/>
        <w:rPr>
          <w:rFonts w:ascii="宋体" w:hAnsi="宋体" w:cs="宋体"/>
          <w:sz w:val="24"/>
          <w:szCs w:val="24"/>
        </w:rPr>
      </w:pPr>
      <w:r>
        <w:rPr>
          <w:rFonts w:hint="eastAsia" w:ascii="宋体" w:hAnsi="宋体" w:cs="宋体"/>
          <w:sz w:val="24"/>
          <w:szCs w:val="24"/>
        </w:rPr>
        <w:t xml:space="preserve">1、与乙方议定年度管理计划、年度费用等（本项目按乙方中标价执行）。</w:t>
      </w:r>
      <w:r/>
    </w:p>
    <w:p>
      <w:pPr>
        <w:ind w:firstLine="480"/>
        <w:spacing w:line="520" w:lineRule="exact"/>
        <w:rPr>
          <w:rFonts w:ascii="宋体" w:hAnsi="宋体" w:cs="宋体"/>
          <w:sz w:val="24"/>
          <w:szCs w:val="24"/>
        </w:rPr>
      </w:pPr>
      <w:r>
        <w:rPr>
          <w:rFonts w:hint="eastAsia" w:ascii="宋体" w:hAnsi="宋体" w:cs="宋体"/>
          <w:sz w:val="24"/>
          <w:szCs w:val="24"/>
        </w:rPr>
        <w:t xml:space="preserve">2、对乙方的管理实施监督检查，全面进行考核评定，如因乙方管理不善，造成重大经济损失或管理失误，有权终止合同，同时甲方有权追偿由此产生的损失费用。</w:t>
      </w:r>
      <w:r/>
    </w:p>
    <w:p>
      <w:pPr>
        <w:ind w:firstLine="480"/>
        <w:spacing w:line="520" w:lineRule="exact"/>
        <w:rPr>
          <w:rFonts w:ascii="宋体" w:hAnsi="宋体" w:cs="宋体"/>
          <w:sz w:val="24"/>
          <w:szCs w:val="24"/>
        </w:rPr>
      </w:pPr>
      <w:r>
        <w:rPr>
          <w:rFonts w:hint="eastAsia" w:ascii="宋体" w:hAnsi="宋体" w:cs="宋体"/>
          <w:sz w:val="24"/>
          <w:szCs w:val="24"/>
        </w:rPr>
        <w:t xml:space="preserve">3、甲方在合同生效之日起</w:t>
      </w:r>
      <w:r>
        <w:rPr>
          <w:rFonts w:hint="eastAsia" w:ascii="宋体" w:hAnsi="宋体" w:cs="宋体"/>
          <w:sz w:val="24"/>
          <w:szCs w:val="24"/>
        </w:rPr>
        <w:t xml:space="preserve">一</w:t>
      </w:r>
      <w:r>
        <w:rPr>
          <w:rFonts w:hint="eastAsia" w:ascii="宋体" w:hAnsi="宋体" w:cs="宋体"/>
          <w:sz w:val="24"/>
          <w:szCs w:val="24"/>
        </w:rPr>
        <w:t xml:space="preserve">日内按规定向乙方提供</w:t>
      </w:r>
      <w:r>
        <w:rPr>
          <w:rFonts w:hint="eastAsia" w:ascii="宋体" w:hAnsi="宋体" w:cs="宋体"/>
          <w:sz w:val="24"/>
          <w:szCs w:val="24"/>
        </w:rPr>
        <w:t xml:space="preserve">本环境</w:t>
      </w:r>
      <w:r>
        <w:rPr>
          <w:rFonts w:hint="eastAsia" w:ascii="宋体" w:hAnsi="宋体" w:cs="宋体"/>
          <w:sz w:val="24"/>
          <w:szCs w:val="24"/>
        </w:rPr>
        <w:t xml:space="preserve">保洁服务所有的管理档案、资料，并在乙方管理期满时予以收回。</w:t>
      </w:r>
      <w:r/>
    </w:p>
    <w:p>
      <w:pPr>
        <w:ind w:firstLine="480"/>
        <w:spacing w:line="520" w:lineRule="exact"/>
        <w:rPr>
          <w:rFonts w:ascii="宋体" w:hAnsi="宋体" w:cs="宋体"/>
          <w:sz w:val="24"/>
          <w:szCs w:val="24"/>
        </w:rPr>
      </w:pPr>
      <w:r>
        <w:rPr>
          <w:rFonts w:hint="eastAsia" w:ascii="宋体" w:hAnsi="宋体" w:cs="宋体"/>
          <w:sz w:val="24"/>
          <w:szCs w:val="24"/>
        </w:rPr>
        <w:t xml:space="preserve">4、不得干涉乙方依法或依本合同规定内容所进行的环境保洁服务活动。</w:t>
      </w:r>
      <w:r/>
    </w:p>
    <w:p>
      <w:pPr>
        <w:ind w:firstLine="480"/>
        <w:spacing w:line="520" w:lineRule="exact"/>
        <w:rPr>
          <w:rFonts w:ascii="宋体" w:hAnsi="宋体" w:cs="宋体"/>
          <w:sz w:val="24"/>
          <w:szCs w:val="24"/>
        </w:rPr>
      </w:pPr>
      <w:r>
        <w:rPr>
          <w:rFonts w:hint="eastAsia" w:ascii="宋体" w:hAnsi="宋体" w:cs="宋体"/>
          <w:sz w:val="24"/>
          <w:szCs w:val="24"/>
        </w:rPr>
        <w:t xml:space="preserve">5、法规政策规定由甲方承担的其他责任。</w:t>
      </w:r>
      <w:r/>
    </w:p>
    <w:p>
      <w:pPr>
        <w:ind w:firstLine="480"/>
        <w:spacing w:line="520" w:lineRule="exact"/>
        <w:rPr>
          <w:rFonts w:ascii="宋体" w:hAnsi="宋体" w:cs="宋体"/>
          <w:sz w:val="24"/>
          <w:szCs w:val="24"/>
        </w:rPr>
        <w:outlineLvl w:val="0"/>
      </w:pPr>
      <w:r>
        <w:rPr>
          <w:rFonts w:hint="eastAsia" w:ascii="宋体" w:hAnsi="宋体" w:cs="宋体"/>
          <w:sz w:val="24"/>
          <w:szCs w:val="24"/>
        </w:rPr>
        <w:t xml:space="preserve">第五条　乙方的权利和义务</w:t>
      </w:r>
      <w:r/>
    </w:p>
    <w:p>
      <w:pPr>
        <w:ind w:firstLine="480"/>
        <w:spacing w:line="520" w:lineRule="exact"/>
        <w:rPr>
          <w:rFonts w:ascii="宋体" w:hAnsi="宋体" w:cs="宋体"/>
          <w:sz w:val="24"/>
          <w:szCs w:val="24"/>
        </w:rPr>
      </w:pPr>
      <w:r>
        <w:rPr>
          <w:rFonts w:hint="eastAsia" w:ascii="宋体" w:hAnsi="宋体" w:cs="宋体"/>
          <w:sz w:val="24"/>
          <w:szCs w:val="24"/>
        </w:rPr>
        <w:t xml:space="preserve">1、根据有关法律、法规政策及本合同的规定，制订该保洁服务的各项管理办法、规章制度、实施细则，自主开展各项管理经营活动，但不得损害甲方的合法权益，获取不当利益。</w:t>
      </w:r>
      <w:r/>
    </w:p>
    <w:p>
      <w:pPr>
        <w:ind w:firstLine="480"/>
        <w:spacing w:line="520" w:lineRule="exact"/>
        <w:rPr>
          <w:rFonts w:ascii="宋体" w:hAnsi="宋体" w:cs="宋体"/>
          <w:sz w:val="24"/>
          <w:szCs w:val="24"/>
        </w:rPr>
      </w:pPr>
      <w:r>
        <w:rPr>
          <w:rFonts w:hint="eastAsia" w:ascii="宋体" w:hAnsi="宋体" w:cs="宋体"/>
          <w:sz w:val="24"/>
          <w:szCs w:val="24"/>
        </w:rPr>
        <w:t xml:space="preserve">2、遵照国家、地方环境保洁服务收费规定，按保洁服务的服务项目、服务内容、服务深度、投标文件向甲方收取保洁服务费用。</w:t>
      </w:r>
      <w:r/>
    </w:p>
    <w:p>
      <w:pPr>
        <w:ind w:firstLine="480"/>
        <w:spacing w:line="520" w:lineRule="exact"/>
        <w:rPr>
          <w:rFonts w:ascii="宋体" w:hAnsi="宋体" w:cs="宋体"/>
          <w:sz w:val="24"/>
          <w:szCs w:val="24"/>
        </w:rPr>
      </w:pPr>
      <w:r>
        <w:rPr>
          <w:rFonts w:hint="eastAsia" w:ascii="宋体" w:hAnsi="宋体" w:cs="宋体"/>
          <w:sz w:val="24"/>
          <w:szCs w:val="24"/>
        </w:rPr>
        <w:t xml:space="preserve">3、接受环境卫生管理主管部门及有关政府部门的监督、指导，并接受甲方的监督。</w:t>
      </w:r>
      <w:r/>
    </w:p>
    <w:p>
      <w:pPr>
        <w:ind w:firstLine="480"/>
        <w:spacing w:line="520" w:lineRule="exact"/>
        <w:rPr>
          <w:rFonts w:ascii="宋体" w:hAnsi="宋体" w:cs="宋体"/>
          <w:sz w:val="24"/>
          <w:szCs w:val="24"/>
        </w:rPr>
      </w:pPr>
      <w:r>
        <w:rPr>
          <w:rFonts w:hint="eastAsia" w:ascii="宋体" w:hAnsi="宋体" w:cs="宋体"/>
          <w:sz w:val="24"/>
          <w:szCs w:val="24"/>
        </w:rPr>
        <w:t xml:space="preserve">4、对本保洁服务的公用设施不得擅自占用和改变使用功能。</w:t>
      </w:r>
      <w:r/>
    </w:p>
    <w:p>
      <w:pPr>
        <w:ind w:firstLine="480"/>
        <w:spacing w:line="520" w:lineRule="exact"/>
        <w:rPr>
          <w:rFonts w:ascii="宋体" w:hAnsi="宋体" w:cs="宋体"/>
          <w:sz w:val="24"/>
          <w:szCs w:val="24"/>
        </w:rPr>
      </w:pPr>
      <w:r>
        <w:rPr>
          <w:rFonts w:hint="eastAsia" w:ascii="宋体" w:hAnsi="宋体" w:cs="宋体"/>
          <w:sz w:val="24"/>
          <w:szCs w:val="24"/>
        </w:rPr>
        <w:t xml:space="preserve">5、建立本保洁服务的服务管理档案并负责及时记载有关变更情况。</w:t>
      </w:r>
      <w:r/>
    </w:p>
    <w:p>
      <w:pPr>
        <w:ind w:firstLine="480"/>
        <w:spacing w:line="520" w:lineRule="exact"/>
        <w:rPr>
          <w:rFonts w:ascii="宋体" w:hAnsi="宋体" w:cs="宋体"/>
          <w:sz w:val="24"/>
          <w:szCs w:val="24"/>
        </w:rPr>
        <w:outlineLvl w:val="0"/>
      </w:pPr>
      <w:r>
        <w:rPr>
          <w:rFonts w:hint="eastAsia" w:ascii="宋体" w:hAnsi="宋体" w:cs="宋体"/>
          <w:sz w:val="24"/>
          <w:szCs w:val="24"/>
        </w:rPr>
        <w:t xml:space="preserve">第六条　管理目标</w:t>
      </w:r>
      <w:r/>
    </w:p>
    <w:p>
      <w:pPr>
        <w:ind w:firstLine="480"/>
        <w:spacing w:line="520" w:lineRule="exact"/>
        <w:rPr>
          <w:rFonts w:ascii="宋体" w:hAnsi="宋体" w:cs="宋体"/>
          <w:sz w:val="24"/>
          <w:szCs w:val="24"/>
        </w:rPr>
      </w:pPr>
      <w:r>
        <w:rPr>
          <w:rFonts w:hint="eastAsia" w:ascii="宋体" w:hAnsi="宋体" w:cs="宋体"/>
          <w:sz w:val="24"/>
          <w:szCs w:val="24"/>
        </w:rPr>
        <w:t xml:space="preserve">管理服务总体要求：招标采购单位按招标文件约定考核办法进行考核，</w:t>
      </w:r>
      <w:r>
        <w:rPr>
          <w:rFonts w:hint="eastAsia" w:ascii="宋体" w:hAnsi="宋体" w:cs="宋体"/>
          <w:sz w:val="24"/>
          <w:szCs w:val="24"/>
        </w:rPr>
        <w:t xml:space="preserve">考核达</w:t>
      </w:r>
      <w:r>
        <w:rPr>
          <w:rFonts w:hint="eastAsia" w:ascii="宋体" w:hAnsi="宋体" w:cs="宋体"/>
          <w:sz w:val="24"/>
          <w:szCs w:val="24"/>
        </w:rPr>
        <w:t xml:space="preserve">95分以上。</w:t>
      </w:r>
      <w:r/>
    </w:p>
    <w:p>
      <w:pPr>
        <w:ind w:firstLine="480"/>
        <w:spacing w:line="520" w:lineRule="exact"/>
        <w:rPr>
          <w:rFonts w:ascii="宋体" w:hAnsi="宋体" w:cs="宋体"/>
          <w:sz w:val="24"/>
          <w:szCs w:val="24"/>
        </w:rPr>
        <w:outlineLvl w:val="0"/>
      </w:pPr>
      <w:r>
        <w:rPr>
          <w:rFonts w:hint="eastAsia" w:ascii="宋体" w:hAnsi="宋体" w:cs="宋体"/>
          <w:sz w:val="24"/>
          <w:szCs w:val="24"/>
        </w:rPr>
        <w:t xml:space="preserve">第七条　管理服务费用</w:t>
      </w:r>
      <w:r/>
    </w:p>
    <w:p>
      <w:pPr>
        <w:ind w:firstLine="480"/>
        <w:spacing w:line="520" w:lineRule="exact"/>
        <w:rPr>
          <w:rFonts w:ascii="宋体" w:hAnsi="宋体" w:cs="宋体"/>
          <w:sz w:val="24"/>
          <w:szCs w:val="24"/>
        </w:rPr>
      </w:pPr>
      <w:r>
        <w:rPr>
          <w:rFonts w:hint="eastAsia" w:ascii="宋体" w:hAnsi="宋体" w:cs="宋体"/>
          <w:sz w:val="24"/>
          <w:szCs w:val="24"/>
        </w:rPr>
        <w:t xml:space="preserve">1、保洁服务管理费暂定</w:t>
      </w:r>
      <w:r>
        <w:rPr>
          <w:rFonts w:hint="eastAsia" w:ascii="宋体" w:hAnsi="宋体" w:cs="宋体"/>
          <w:sz w:val="24"/>
          <w:szCs w:val="24"/>
          <w:u w:val="single"/>
        </w:rPr>
        <w:t xml:space="preserve">          </w:t>
      </w:r>
      <w:r>
        <w:rPr>
          <w:rFonts w:hint="eastAsia" w:ascii="宋体" w:hAnsi="宋体" w:cs="宋体"/>
          <w:sz w:val="24"/>
          <w:szCs w:val="24"/>
        </w:rPr>
        <w:t xml:space="preserve">万元/年，保洁服务费组成以中标人投标文件为准。</w:t>
      </w:r>
      <w:r/>
    </w:p>
    <w:p>
      <w:pPr>
        <w:ind w:firstLine="480"/>
        <w:spacing w:line="520" w:lineRule="exact"/>
        <w:rPr>
          <w:rFonts w:ascii="宋体" w:hAnsi="宋体" w:cs="宋体"/>
          <w:sz w:val="24"/>
          <w:szCs w:val="24"/>
        </w:rPr>
      </w:pPr>
      <w:r>
        <w:rPr>
          <w:rFonts w:hint="eastAsia" w:ascii="宋体" w:hAnsi="宋体" w:cs="宋体"/>
          <w:sz w:val="24"/>
          <w:szCs w:val="24"/>
        </w:rPr>
        <w:t xml:space="preserve">2、遇有甲方改造、节假日、周末或特殊活动，甲方需加班或增</w:t>
      </w:r>
      <w:r>
        <w:rPr>
          <w:rFonts w:hint="eastAsia" w:ascii="宋体" w:hAnsi="宋体" w:cs="宋体"/>
          <w:sz w:val="24"/>
          <w:szCs w:val="24"/>
        </w:rPr>
        <w:t xml:space="preserve">配服务</w:t>
      </w:r>
      <w:r>
        <w:rPr>
          <w:rFonts w:hint="eastAsia" w:ascii="宋体" w:hAnsi="宋体" w:cs="宋体"/>
          <w:sz w:val="24"/>
          <w:szCs w:val="24"/>
        </w:rPr>
        <w:t xml:space="preserve">人员的，应提前通知乙方，乙方无条件满足甲方需求。</w:t>
      </w:r>
      <w:r/>
    </w:p>
    <w:p>
      <w:pPr>
        <w:ind w:firstLine="480"/>
        <w:spacing w:line="520" w:lineRule="exact"/>
        <w:rPr>
          <w:rFonts w:ascii="宋体" w:hAnsi="宋体" w:cs="宋体"/>
          <w:sz w:val="24"/>
          <w:szCs w:val="24"/>
        </w:rPr>
      </w:pPr>
      <w:r>
        <w:rPr>
          <w:rFonts w:hint="eastAsia" w:ascii="宋体" w:hAnsi="宋体" w:cs="宋体"/>
          <w:sz w:val="24"/>
          <w:szCs w:val="24"/>
        </w:rPr>
        <w:t xml:space="preserve">3、服务费支付方式及其他： </w:t>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付款方式：甲方应当在收到乙方提供发票后10个工作日内，将合同金额的30%预付款资金支付到乙方银行账户（在签订合同时，乙方明确表示无需预付款的，可不执行）；服务费按季度支付，次季度报前一季度的服务费，</w:t>
      </w:r>
      <w:r>
        <w:rPr>
          <w:rFonts w:hint="eastAsia" w:ascii="宋体" w:hAnsi="宋体" w:cs="宋体"/>
          <w:b/>
          <w:bCs/>
          <w:color w:val="ff0000"/>
          <w:sz w:val="24"/>
          <w:szCs w:val="24"/>
        </w:rPr>
        <w:t xml:space="preserve">预付款优先逐期抵扣季度应付账款，抵扣后应付金额由甲方按期支付</w:t>
      </w:r>
      <w:r>
        <w:rPr>
          <w:rFonts w:hint="eastAsia" w:ascii="宋体" w:hAnsi="宋体" w:cs="宋体"/>
          <w:b/>
          <w:bCs/>
          <w:color w:val="ff0000"/>
          <w:sz w:val="24"/>
          <w:szCs w:val="24"/>
        </w:rPr>
        <w:t xml:space="preserve">。</w:t>
      </w:r>
      <w:r>
        <w:rPr>
          <w:rFonts w:hint="eastAsia" w:ascii="宋体" w:hAnsi="宋体" w:cs="宋体"/>
          <w:b/>
          <w:bCs/>
          <w:sz w:val="24"/>
          <w:szCs w:val="24"/>
        </w:rPr>
        <w:t xml:space="preserve">由甲方根据综合考核及满意度情况审核支付。（以上付款无利息补偿）。</w:t>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注：付款前乙方需提供相应的人员工资银行流水原件和</w:t>
      </w:r>
      <w:r>
        <w:rPr>
          <w:rFonts w:hint="eastAsia" w:ascii="宋体" w:hAnsi="宋体" w:cs="宋体"/>
          <w:b/>
          <w:bCs/>
          <w:color w:val="ff0000"/>
          <w:sz w:val="24"/>
          <w:szCs w:val="24"/>
        </w:rPr>
        <w:t xml:space="preserve">人员保险</w:t>
      </w:r>
      <w:r>
        <w:rPr>
          <w:rFonts w:hint="eastAsia" w:ascii="宋体" w:hAnsi="宋体" w:cs="宋体"/>
          <w:b/>
          <w:bCs/>
          <w:sz w:val="24"/>
          <w:szCs w:val="24"/>
        </w:rPr>
        <w:t xml:space="preserve">缴纳证明材料原</w:t>
      </w:r>
      <w:r>
        <w:rPr>
          <w:rFonts w:hint="eastAsia" w:ascii="宋体" w:hAnsi="宋体" w:cs="宋体"/>
          <w:b/>
          <w:bCs/>
          <w:sz w:val="24"/>
          <w:szCs w:val="24"/>
        </w:rPr>
        <w:t xml:space="preserve">件供甲方核验，</w:t>
      </w:r>
      <w:r>
        <w:rPr>
          <w:rFonts w:hint="eastAsia" w:ascii="宋体" w:hAnsi="宋体" w:cs="宋体"/>
          <w:b/>
          <w:bCs/>
          <w:sz w:val="24"/>
          <w:szCs w:val="24"/>
        </w:rPr>
        <w:t xml:space="preserve">如</w:t>
      </w:r>
      <w:r>
        <w:rPr>
          <w:rFonts w:hint="eastAsia" w:ascii="宋体" w:hAnsi="宋体" w:cs="宋体"/>
          <w:b/>
          <w:bCs/>
          <w:sz w:val="24"/>
          <w:szCs w:val="24"/>
        </w:rPr>
        <w:t xml:space="preserve">发现虚假材料，</w:t>
      </w:r>
      <w:r>
        <w:rPr>
          <w:rFonts w:hint="eastAsia" w:ascii="宋体" w:hAnsi="宋体" w:cs="宋体"/>
          <w:b/>
          <w:bCs/>
          <w:color w:val="ff0000"/>
          <w:sz w:val="24"/>
          <w:szCs w:val="24"/>
        </w:rPr>
        <w:t xml:space="preserve">甲方</w:t>
      </w:r>
      <w:r>
        <w:rPr>
          <w:rFonts w:hint="eastAsia" w:ascii="宋体" w:hAnsi="宋体" w:cs="宋体"/>
          <w:b/>
          <w:bCs/>
          <w:sz w:val="24"/>
          <w:szCs w:val="24"/>
        </w:rPr>
        <w:t xml:space="preserve">有权拒绝支付服务费。付款前甲方将实际发放人员工资与服务合同进行核对，少发放部分将会从服务费中核减。</w:t>
      </w:r>
      <w:r/>
    </w:p>
    <w:p>
      <w:pPr>
        <w:ind w:firstLine="482"/>
        <w:spacing w:line="520" w:lineRule="exact"/>
        <w:rPr>
          <w:rFonts w:ascii="宋体" w:hAnsi="宋体" w:cs="宋体"/>
          <w:b/>
          <w:bCs/>
          <w:sz w:val="24"/>
          <w:szCs w:val="24"/>
        </w:rPr>
      </w:pPr>
      <w:r>
        <w:rPr>
          <w:rFonts w:hint="eastAsia" w:ascii="宋体" w:hAnsi="宋体" w:cs="宋体"/>
          <w:b/>
          <w:bCs/>
          <w:sz w:val="24"/>
          <w:szCs w:val="24"/>
        </w:rPr>
        <w:t xml:space="preserve">合同款一律通过银行非现金结算，结算方式：转账。</w:t>
      </w:r>
      <w:r/>
    </w:p>
    <w:p>
      <w:pPr>
        <w:ind w:firstLine="480"/>
        <w:spacing w:line="520" w:lineRule="exact"/>
        <w:rPr>
          <w:rFonts w:ascii="宋体" w:hAnsi="宋体" w:cs="宋体"/>
          <w:sz w:val="24"/>
          <w:szCs w:val="24"/>
        </w:rPr>
      </w:pPr>
      <w:r>
        <w:rPr>
          <w:rFonts w:hint="eastAsia" w:ascii="宋体" w:hAnsi="宋体" w:cs="宋体"/>
          <w:sz w:val="24"/>
          <w:szCs w:val="24"/>
        </w:rPr>
        <w:t xml:space="preserve">根据招标</w:t>
      </w:r>
      <w:r>
        <w:rPr>
          <w:rFonts w:hint="eastAsia" w:ascii="宋体" w:hAnsi="宋体" w:cs="宋体"/>
          <w:sz w:val="24"/>
          <w:szCs w:val="24"/>
        </w:rPr>
        <w:t xml:space="preserve">采购</w:t>
      </w:r>
      <w:r>
        <w:rPr>
          <w:rFonts w:hint="eastAsia" w:ascii="宋体" w:hAnsi="宋体" w:cs="宋体"/>
          <w:sz w:val="24"/>
          <w:szCs w:val="24"/>
        </w:rPr>
        <w:t xml:space="preserve">需求，甲方将制定考核办法对乙方进行考核，付款与考核直接挂钩，实行年考核，定期考核与抽查相结合，根据甲方考核结果付款，按季兑现，</w:t>
      </w:r>
      <w:r>
        <w:rPr>
          <w:rFonts w:hint="eastAsia" w:ascii="宋体" w:hAnsi="宋体" w:cs="宋体"/>
          <w:color w:val="ff0000"/>
          <w:sz w:val="24"/>
          <w:szCs w:val="24"/>
        </w:rPr>
        <w:t xml:space="preserve">季度</w:t>
      </w:r>
      <w:r>
        <w:rPr>
          <w:rFonts w:hint="eastAsia" w:ascii="宋体" w:hAnsi="宋体" w:cs="宋体"/>
          <w:sz w:val="24"/>
          <w:szCs w:val="24"/>
        </w:rPr>
        <w:t xml:space="preserve">考核平均分值＞95分</w:t>
      </w:r>
      <w:r>
        <w:rPr>
          <w:rFonts w:hint="eastAsia" w:ascii="宋体" w:hAnsi="宋体" w:cs="宋体"/>
          <w:color w:val="ff0000"/>
          <w:sz w:val="24"/>
          <w:szCs w:val="24"/>
        </w:rPr>
        <w:t xml:space="preserve">：全额支付当期服务费</w:t>
      </w:r>
      <w:r>
        <w:rPr>
          <w:rFonts w:hint="eastAsia" w:ascii="宋体" w:hAnsi="宋体" w:cs="宋体"/>
          <w:sz w:val="24"/>
          <w:szCs w:val="24"/>
        </w:rPr>
        <w:t xml:space="preserve">；</w:t>
      </w:r>
      <w:r>
        <w:rPr>
          <w:rFonts w:hint="eastAsia" w:ascii="宋体" w:hAnsi="宋体" w:cs="宋体"/>
          <w:color w:val="ff0000"/>
          <w:sz w:val="24"/>
          <w:szCs w:val="24"/>
        </w:rPr>
        <w:t xml:space="preserve">季度</w:t>
      </w:r>
      <w:r>
        <w:rPr>
          <w:rFonts w:hint="eastAsia" w:ascii="宋体" w:hAnsi="宋体" w:cs="宋体"/>
          <w:sz w:val="24"/>
          <w:szCs w:val="24"/>
        </w:rPr>
        <w:t xml:space="preserve">考核平均分值95（含）-85分（不含）的，</w:t>
      </w:r>
      <w:r>
        <w:rPr>
          <w:rFonts w:hint="eastAsia" w:ascii="宋体" w:hAnsi="宋体" w:cs="宋体"/>
          <w:color w:val="ff0000"/>
          <w:sz w:val="24"/>
          <w:szCs w:val="24"/>
        </w:rPr>
        <w:t xml:space="preserve">每低一分</w:t>
      </w:r>
      <w:r>
        <w:rPr>
          <w:rFonts w:hint="eastAsia" w:ascii="宋体" w:hAnsi="宋体" w:cs="宋体"/>
          <w:color w:val="ff0000"/>
          <w:sz w:val="24"/>
          <w:szCs w:val="24"/>
        </w:rPr>
        <w:t xml:space="preserve">扣当期服务费的</w:t>
      </w:r>
      <w:r>
        <w:rPr>
          <w:rFonts w:hint="eastAsia" w:ascii="宋体" w:hAnsi="宋体" w:cs="宋体"/>
          <w:sz w:val="24"/>
          <w:szCs w:val="24"/>
        </w:rPr>
        <w:t xml:space="preserve">1</w:t>
      </w:r>
      <w:r>
        <w:rPr>
          <w:rFonts w:ascii="宋体" w:hAnsi="宋体" w:cs="宋体"/>
          <w:sz w:val="24"/>
          <w:szCs w:val="24"/>
        </w:rPr>
        <w:t xml:space="preserve">%</w:t>
      </w:r>
      <w:r>
        <w:rPr>
          <w:rFonts w:hint="eastAsia" w:ascii="宋体" w:hAnsi="宋体" w:cs="宋体"/>
          <w:sz w:val="24"/>
          <w:szCs w:val="24"/>
        </w:rPr>
        <w:t xml:space="preserve">，</w:t>
      </w:r>
      <w:r>
        <w:rPr>
          <w:rFonts w:hint="eastAsia" w:ascii="宋体" w:hAnsi="宋体" w:cs="宋体"/>
          <w:color w:val="ff0000"/>
          <w:sz w:val="24"/>
          <w:szCs w:val="24"/>
        </w:rPr>
        <w:t xml:space="preserve">甲方出具整改通知书，乙方3日内提交整改方案，7日内完成复查；复查合格不再追加处罚；复查不合格加倍扣分</w:t>
      </w:r>
      <w:r>
        <w:rPr>
          <w:rFonts w:hint="eastAsia" w:ascii="宋体" w:hAnsi="宋体" w:cs="宋体"/>
          <w:sz w:val="24"/>
          <w:szCs w:val="24"/>
        </w:rPr>
        <w:t xml:space="preserve">；</w:t>
      </w:r>
      <w:r>
        <w:rPr>
          <w:rFonts w:hint="eastAsia" w:ascii="宋体" w:hAnsi="宋体" w:cs="宋体"/>
          <w:sz w:val="24"/>
          <w:szCs w:val="24"/>
        </w:rPr>
        <w:t xml:space="preserve">季度</w:t>
      </w:r>
      <w:r>
        <w:rPr>
          <w:rFonts w:hint="eastAsia" w:ascii="宋体" w:hAnsi="宋体" w:cs="宋体"/>
          <w:sz w:val="24"/>
          <w:szCs w:val="24"/>
        </w:rPr>
        <w:t xml:space="preserve">考核平均分值85（含）-80分（不含）的，</w:t>
      </w:r>
      <w:r>
        <w:rPr>
          <w:rFonts w:hint="eastAsia" w:ascii="宋体" w:hAnsi="宋体" w:cs="宋体"/>
          <w:color w:val="ff0000"/>
          <w:sz w:val="24"/>
          <w:szCs w:val="24"/>
        </w:rPr>
        <w:t xml:space="preserve">每低一分</w:t>
      </w:r>
      <w:r>
        <w:rPr>
          <w:rFonts w:hint="eastAsia" w:ascii="宋体" w:hAnsi="宋体" w:cs="宋体"/>
          <w:color w:val="ff0000"/>
          <w:sz w:val="24"/>
          <w:szCs w:val="24"/>
        </w:rPr>
        <w:t xml:space="preserve">扣当期服务费的</w:t>
      </w:r>
      <w:r>
        <w:rPr>
          <w:rFonts w:hint="eastAsia" w:ascii="宋体" w:hAnsi="宋体" w:cs="宋体"/>
          <w:sz w:val="24"/>
          <w:szCs w:val="24"/>
        </w:rPr>
        <w:t xml:space="preserve">2%</w:t>
      </w:r>
      <w:r>
        <w:rPr>
          <w:rFonts w:hint="eastAsia" w:ascii="宋体" w:hAnsi="宋体" w:cs="宋体"/>
          <w:color w:val="ff0000"/>
          <w:sz w:val="24"/>
          <w:szCs w:val="24"/>
        </w:rPr>
        <w:t xml:space="preserve">，限期全面整改</w:t>
      </w:r>
      <w:r>
        <w:rPr>
          <w:rFonts w:hint="eastAsia" w:ascii="宋体" w:hAnsi="宋体" w:cs="宋体"/>
          <w:sz w:val="24"/>
          <w:szCs w:val="24"/>
        </w:rPr>
        <w:t xml:space="preserve">；</w:t>
      </w:r>
      <w:r>
        <w:rPr>
          <w:rFonts w:hint="eastAsia" w:ascii="宋体" w:hAnsi="宋体" w:cs="宋体"/>
          <w:color w:val="ff0000"/>
          <w:sz w:val="24"/>
          <w:szCs w:val="24"/>
        </w:rPr>
        <w:t xml:space="preserve">季度</w:t>
      </w:r>
      <w:r>
        <w:rPr>
          <w:rFonts w:hint="eastAsia" w:ascii="宋体" w:hAnsi="宋体" w:cs="宋体"/>
          <w:sz w:val="24"/>
          <w:szCs w:val="24"/>
        </w:rPr>
        <w:t xml:space="preserve">考核平均分值≤80分的，</w:t>
      </w:r>
      <w:r>
        <w:rPr>
          <w:rFonts w:hint="eastAsia" w:ascii="宋体" w:hAnsi="宋体" w:cs="宋体"/>
          <w:color w:val="ff0000"/>
          <w:sz w:val="24"/>
          <w:szCs w:val="24"/>
        </w:rPr>
        <w:t xml:space="preserve">每低一分</w:t>
      </w:r>
      <w:r>
        <w:rPr>
          <w:rFonts w:hint="eastAsia" w:ascii="宋体" w:hAnsi="宋体" w:cs="宋体"/>
          <w:color w:val="ff0000"/>
          <w:sz w:val="24"/>
          <w:szCs w:val="24"/>
        </w:rPr>
        <w:t xml:space="preserve">扣当期服务费的</w:t>
      </w:r>
      <w:r>
        <w:rPr>
          <w:rFonts w:hint="eastAsia" w:ascii="宋体" w:hAnsi="宋体" w:cs="宋体"/>
          <w:sz w:val="24"/>
          <w:szCs w:val="24"/>
        </w:rPr>
        <w:t xml:space="preserve">5%；</w:t>
      </w:r>
      <w:r>
        <w:rPr>
          <w:rFonts w:hint="eastAsia" w:ascii="宋体" w:hAnsi="宋体" w:cs="宋体"/>
          <w:color w:val="ff0000"/>
          <w:sz w:val="24"/>
          <w:szCs w:val="24"/>
        </w:rPr>
        <w:t xml:space="preserve">连续2次季度考核得分</w:t>
      </w:r>
      <w:r>
        <w:rPr>
          <w:rFonts w:hint="eastAsia" w:ascii="宋体" w:hAnsi="宋体" w:cs="宋体"/>
          <w:color w:val="ff0000"/>
          <w:sz w:val="24"/>
          <w:szCs w:val="24"/>
        </w:rPr>
        <w:t xml:space="preserve">≤</w:t>
      </w:r>
      <w:r>
        <w:rPr>
          <w:rFonts w:hint="eastAsia" w:ascii="宋体" w:hAnsi="宋体" w:cs="宋体"/>
          <w:color w:val="ff0000"/>
          <w:sz w:val="24"/>
          <w:szCs w:val="24"/>
        </w:rPr>
        <w:t xml:space="preserve">8</w:t>
      </w:r>
      <w:r>
        <w:rPr>
          <w:rFonts w:ascii="宋体" w:hAnsi="宋体" w:cs="宋体"/>
          <w:color w:val="ff0000"/>
          <w:sz w:val="24"/>
          <w:szCs w:val="24"/>
        </w:rPr>
        <w:t xml:space="preserve">0</w:t>
      </w:r>
      <w:r>
        <w:rPr>
          <w:rFonts w:hint="eastAsia" w:ascii="宋体" w:hAnsi="宋体" w:cs="宋体"/>
          <w:color w:val="ff0000"/>
          <w:sz w:val="24"/>
          <w:szCs w:val="24"/>
        </w:rPr>
        <w:t xml:space="preserve">分</w:t>
      </w:r>
      <w:r>
        <w:rPr>
          <w:rFonts w:hint="eastAsia" w:ascii="宋体" w:hAnsi="宋体" w:cs="宋体"/>
          <w:color w:val="ff0000"/>
          <w:sz w:val="24"/>
          <w:szCs w:val="24"/>
        </w:rPr>
        <w:t xml:space="preserve">的，</w:t>
      </w:r>
      <w:r>
        <w:rPr>
          <w:rFonts w:hint="eastAsia" w:ascii="宋体" w:hAnsi="宋体" w:cs="宋体"/>
          <w:sz w:val="24"/>
          <w:szCs w:val="24"/>
        </w:rPr>
        <w:t xml:space="preserve">甲方有权单方面</w:t>
      </w:r>
      <w:r>
        <w:rPr>
          <w:rFonts w:hint="eastAsia" w:ascii="宋体" w:hAnsi="宋体" w:cs="宋体"/>
          <w:color w:val="ff0000"/>
          <w:sz w:val="24"/>
          <w:szCs w:val="24"/>
        </w:rPr>
        <w:t xml:space="preserve">解除</w:t>
      </w:r>
      <w:r>
        <w:rPr>
          <w:rFonts w:hint="eastAsia" w:ascii="宋体" w:hAnsi="宋体" w:cs="宋体"/>
          <w:sz w:val="24"/>
          <w:szCs w:val="24"/>
        </w:rPr>
        <w:t xml:space="preserve">合同，</w:t>
      </w:r>
      <w:r>
        <w:rPr>
          <w:rFonts w:hint="eastAsia" w:ascii="宋体" w:hAnsi="宋体" w:cs="宋体"/>
          <w:sz w:val="24"/>
          <w:szCs w:val="24"/>
        </w:rPr>
        <w:t xml:space="preserve">不</w:t>
      </w:r>
      <w:r>
        <w:rPr>
          <w:rFonts w:hint="eastAsia" w:ascii="宋体" w:hAnsi="宋体" w:cs="宋体"/>
          <w:sz w:val="24"/>
          <w:szCs w:val="24"/>
        </w:rPr>
        <w:t xml:space="preserve">另行补偿任何费用给乙方，并不</w:t>
      </w:r>
      <w:r>
        <w:rPr>
          <w:rFonts w:hint="eastAsia" w:ascii="宋体" w:hAnsi="宋体" w:cs="宋体"/>
          <w:sz w:val="24"/>
          <w:szCs w:val="24"/>
        </w:rPr>
        <w:t xml:space="preserve">予退</w:t>
      </w:r>
      <w:r>
        <w:rPr>
          <w:rFonts w:hint="eastAsia" w:ascii="宋体" w:hAnsi="宋体" w:cs="宋体"/>
          <w:sz w:val="24"/>
          <w:szCs w:val="24"/>
        </w:rPr>
        <w:t xml:space="preserve">还履约保证金，乙方必须无条件退场。具体考核办法双方在签订合同前</w:t>
      </w:r>
      <w:r>
        <w:rPr>
          <w:rFonts w:hint="eastAsia" w:ascii="宋体" w:hAnsi="宋体" w:cs="宋体"/>
          <w:color w:val="ff0000"/>
          <w:sz w:val="24"/>
          <w:szCs w:val="24"/>
        </w:rPr>
        <w:t xml:space="preserve">结合采购需求、考核评分</w:t>
      </w:r>
      <w:r>
        <w:rPr>
          <w:rFonts w:hint="eastAsia" w:ascii="宋体" w:hAnsi="宋体" w:cs="宋体"/>
          <w:color w:val="ff0000"/>
          <w:sz w:val="24"/>
          <w:szCs w:val="24"/>
        </w:rPr>
        <w:t xml:space="preserve">表具体</w:t>
      </w:r>
      <w:r>
        <w:rPr>
          <w:rFonts w:hint="eastAsia" w:ascii="宋体" w:hAnsi="宋体" w:cs="宋体"/>
          <w:sz w:val="24"/>
          <w:szCs w:val="24"/>
        </w:rPr>
        <w:t xml:space="preserve">约定。</w:t>
      </w:r>
      <w:r/>
    </w:p>
    <w:p>
      <w:pPr>
        <w:ind w:firstLine="480"/>
        <w:spacing w:line="520" w:lineRule="exact"/>
        <w:rPr>
          <w:rFonts w:ascii="宋体" w:hAnsi="宋体" w:cs="宋体"/>
          <w:sz w:val="24"/>
          <w:szCs w:val="24"/>
        </w:rPr>
      </w:pPr>
      <w:r>
        <w:rPr>
          <w:rFonts w:hint="eastAsia" w:ascii="宋体" w:hAnsi="宋体" w:cs="宋体"/>
          <w:sz w:val="24"/>
          <w:szCs w:val="24"/>
        </w:rPr>
        <w:t xml:space="preserve">合同签订当年，如因保险费用和社会最低工资标准调整的，</w:t>
      </w:r>
      <w:r>
        <w:rPr>
          <w:rFonts w:hint="eastAsia" w:ascii="宋体" w:hAnsi="宋体" w:cs="宋体"/>
          <w:sz w:val="24"/>
          <w:szCs w:val="24"/>
        </w:rPr>
        <w:t xml:space="preserve">本服务</w:t>
      </w:r>
      <w:r>
        <w:rPr>
          <w:rFonts w:hint="eastAsia" w:ascii="宋体" w:hAnsi="宋体" w:cs="宋体"/>
          <w:sz w:val="24"/>
          <w:szCs w:val="24"/>
        </w:rPr>
        <w:t xml:space="preserve">项目相关费用一律不予调整。</w:t>
      </w:r>
      <w:r/>
    </w:p>
    <w:p>
      <w:pPr>
        <w:ind w:firstLine="482"/>
        <w:spacing w:line="520" w:lineRule="exact"/>
        <w:rPr>
          <w:rFonts w:ascii="宋体" w:hAnsi="宋体" w:cs="宋体"/>
          <w:b/>
          <w:bCs/>
          <w:sz w:val="24"/>
          <w:szCs w:val="24"/>
        </w:rPr>
        <w:outlineLvl w:val="0"/>
      </w:pPr>
      <w:r>
        <w:rPr>
          <w:rFonts w:hint="eastAsia" w:ascii="宋体" w:hAnsi="宋体" w:cs="宋体"/>
          <w:b/>
          <w:bCs/>
          <w:sz w:val="24"/>
          <w:szCs w:val="24"/>
        </w:rPr>
        <w:t xml:space="preserve">甲方主办活动时，乙方应无条件响应招标采购单位，需求所增加人员工资及费用包含在投标报价中，合同价中包含项目管理范围内的人员工资、保险、劳保清洁用品、服装、日常消耗、管理费等一切为完成本项目所必须的费用，甲方不再另行支付；如遇其他单位借用场地举行的大型活动，需增加人员时，乙方需经甲方同意后与举办活动单位另行签订合同，所需费用由乙方与活动举办单位另行收取。如因乙方原因导致甲方所组织的相应赛事等活动不能顺利进行，甲方依据其损失程度要求乙方予以赔偿。</w:t>
      </w:r>
      <w:r/>
    </w:p>
    <w:p>
      <w:pPr>
        <w:ind w:firstLine="480"/>
        <w:spacing w:line="520" w:lineRule="exact"/>
        <w:rPr>
          <w:rFonts w:ascii="宋体" w:hAnsi="宋体" w:cs="宋体"/>
          <w:sz w:val="24"/>
          <w:szCs w:val="24"/>
        </w:rPr>
        <w:outlineLvl w:val="0"/>
      </w:pPr>
      <w:r>
        <w:rPr>
          <w:rFonts w:hint="eastAsia" w:ascii="宋体" w:hAnsi="宋体" w:cs="宋体"/>
          <w:sz w:val="24"/>
          <w:szCs w:val="24"/>
        </w:rPr>
        <w:t xml:space="preserve">第八条　履约保证金</w:t>
      </w:r>
      <w:r/>
    </w:p>
    <w:p>
      <w:pPr>
        <w:ind w:firstLine="480"/>
        <w:spacing w:line="520" w:lineRule="exact"/>
        <w:rPr>
          <w:rFonts w:ascii="宋体" w:hAnsi="宋体" w:cs="宋体"/>
          <w:sz w:val="24"/>
          <w:szCs w:val="24"/>
        </w:rPr>
      </w:pPr>
      <w:r>
        <w:rPr>
          <w:rFonts w:hint="eastAsia" w:ascii="宋体" w:hAnsi="宋体" w:cs="宋体"/>
          <w:sz w:val="24"/>
          <w:szCs w:val="24"/>
        </w:rPr>
        <w:t xml:space="preserve">履约保证金应当以支票、汇票、本票或者金融机构、担保机构出具的保函等非现金形式提交。依据《关于在全省政府采购领域推行电子履约保函(保险)的通知》鼓励供应商自愿使用履约保函(保险)代替缴纳约保证金。如以履约保函(保险)形式缴纳履约保证金，供应商可通过政府采购电子履约保函(保险)平台(www.jsdzbh.com)在线申</w:t>
      </w:r>
      <w:r>
        <w:rPr>
          <w:rFonts w:hint="eastAsia" w:ascii="宋体" w:hAnsi="宋体" w:cs="宋体"/>
          <w:sz w:val="24"/>
          <w:szCs w:val="24"/>
        </w:rPr>
        <w:t xml:space="preserve">请履约保函(保险)。</w:t>
      </w:r>
      <w:r/>
    </w:p>
    <w:p>
      <w:pPr>
        <w:ind w:firstLine="480"/>
        <w:spacing w:line="520" w:lineRule="exact"/>
        <w:rPr>
          <w:rFonts w:ascii="宋体" w:hAnsi="宋体" w:cs="宋体"/>
          <w:sz w:val="24"/>
          <w:szCs w:val="24"/>
        </w:rPr>
      </w:pPr>
      <w:r>
        <w:rPr>
          <w:rFonts w:hint="eastAsia" w:ascii="宋体" w:hAnsi="宋体" w:cs="宋体"/>
          <w:sz w:val="24"/>
          <w:szCs w:val="24"/>
        </w:rPr>
        <w:t xml:space="preserve">履约保证金的金额：中标价的10%。</w:t>
      </w:r>
      <w:r/>
    </w:p>
    <w:p>
      <w:pPr>
        <w:ind w:firstLine="480"/>
        <w:spacing w:line="520" w:lineRule="exact"/>
        <w:rPr>
          <w:rFonts w:ascii="宋体" w:hAnsi="宋体" w:cs="宋体"/>
          <w:sz w:val="24"/>
          <w:szCs w:val="24"/>
        </w:rPr>
      </w:pPr>
      <w:r>
        <w:rPr>
          <w:rFonts w:hint="eastAsia" w:ascii="宋体" w:hAnsi="宋体" w:cs="宋体"/>
          <w:sz w:val="24"/>
          <w:szCs w:val="24"/>
        </w:rPr>
        <w:t xml:space="preserve">注：对提供第三方信用报告AA评级及以上采购供应商，免收履约保证金或履约保证金缴纳比例降低，合同订立前需提供相关证明材料。</w:t>
      </w:r>
      <w:r/>
    </w:p>
    <w:p>
      <w:pPr>
        <w:ind w:firstLine="480"/>
        <w:spacing w:line="520" w:lineRule="exact"/>
        <w:rPr>
          <w:rFonts w:ascii="宋体" w:hAnsi="宋体" w:cs="宋体"/>
          <w:sz w:val="24"/>
          <w:szCs w:val="24"/>
        </w:rPr>
      </w:pPr>
      <w:r>
        <w:rPr>
          <w:rFonts w:hint="eastAsia" w:ascii="宋体" w:hAnsi="宋体" w:cs="宋体"/>
          <w:sz w:val="24"/>
          <w:szCs w:val="24"/>
        </w:rPr>
        <w:t xml:space="preserve">履约保证金退还：完成所有工作内容后30日内无息退还。</w:t>
      </w:r>
      <w:r/>
    </w:p>
    <w:p>
      <w:pPr>
        <w:ind w:firstLine="480"/>
        <w:spacing w:line="520" w:lineRule="exact"/>
        <w:rPr>
          <w:rFonts w:ascii="宋体" w:hAnsi="宋体" w:cs="宋体"/>
          <w:sz w:val="24"/>
          <w:szCs w:val="24"/>
        </w:rPr>
      </w:pPr>
      <w:r>
        <w:rPr>
          <w:rFonts w:hint="eastAsia" w:ascii="宋体" w:hAnsi="宋体" w:cs="宋体"/>
          <w:sz w:val="24"/>
          <w:szCs w:val="24"/>
        </w:rPr>
        <w:t xml:space="preserve">根据《关于深入推进政府采购线上合同信用融资工作的通知》（苏</w:t>
      </w:r>
      <w:r>
        <w:rPr>
          <w:rFonts w:hint="eastAsia" w:ascii="宋体" w:hAnsi="宋体" w:cs="宋体"/>
          <w:sz w:val="24"/>
          <w:szCs w:val="24"/>
        </w:rPr>
        <w:t xml:space="preserve">财购[</w:t>
      </w:r>
      <w:r>
        <w:rPr>
          <w:rFonts w:hint="eastAsia" w:ascii="宋体" w:hAnsi="宋体" w:cs="宋体"/>
          <w:sz w:val="24"/>
          <w:szCs w:val="24"/>
        </w:rPr>
        <w:t xml:space="preserve">2021]82号）,支持中小企业融资。政府采购中标、成交供应商应当及时向采购人提出“政采贷”融资申请书面材料。采购人、代理机构应当配合金融机构和中标、成交供应商，依法按时在“苏</w:t>
      </w:r>
      <w:r>
        <w:rPr>
          <w:rFonts w:hint="eastAsia" w:ascii="宋体" w:hAnsi="宋体" w:cs="宋体"/>
          <w:sz w:val="24"/>
          <w:szCs w:val="24"/>
        </w:rPr>
        <w:t xml:space="preserve">采云</w:t>
      </w:r>
      <w:r>
        <w:rPr>
          <w:rFonts w:hint="eastAsia" w:ascii="宋体" w:hAnsi="宋体" w:cs="宋体"/>
          <w:sz w:val="24"/>
          <w:szCs w:val="24"/>
        </w:rPr>
        <w:t xml:space="preserve">”系统中录入并公开政府采购合同信息时，</w:t>
      </w:r>
      <w:r>
        <w:rPr>
          <w:rFonts w:hint="eastAsia" w:ascii="宋体" w:hAnsi="宋体" w:cs="宋体"/>
          <w:sz w:val="24"/>
          <w:szCs w:val="24"/>
        </w:rPr>
        <w:t xml:space="preserve">勾选“融资贷款”</w:t>
      </w:r>
      <w:r>
        <w:rPr>
          <w:rFonts w:hint="eastAsia" w:ascii="宋体" w:hAnsi="宋体" w:cs="宋体"/>
          <w:sz w:val="24"/>
          <w:szCs w:val="24"/>
        </w:rPr>
        <w:t xml:space="preserve">选项“是”，积极支持中标、成交供应商降低参与政府采购的融资成本。</w:t>
      </w:r>
      <w:r/>
    </w:p>
    <w:p>
      <w:pPr>
        <w:ind w:firstLine="480"/>
        <w:jc w:val="left"/>
        <w:spacing w:line="520" w:lineRule="exact"/>
        <w:rPr>
          <w:rFonts w:ascii="宋体" w:hAnsi="宋体" w:cs="宋体"/>
          <w:sz w:val="24"/>
          <w:szCs w:val="24"/>
        </w:rPr>
      </w:pPr>
      <w:r>
        <w:rPr>
          <w:rFonts w:hint="eastAsia" w:ascii="宋体" w:hAnsi="宋体" w:cs="宋体"/>
          <w:sz w:val="24"/>
          <w:szCs w:val="24"/>
        </w:rPr>
        <w:t xml:space="preserve">供应商可登录江苏政府采购网“资料下载”栏目（网址：www.ccgp-jiangsu.gov.cn/jiangsu/zlxz）下载“政府采购电子履约保函（保险）操作手册”。   </w:t>
      </w:r>
      <w:r/>
    </w:p>
    <w:p>
      <w:pPr>
        <w:ind w:firstLine="480"/>
        <w:spacing w:line="520" w:lineRule="exact"/>
        <w:rPr>
          <w:rFonts w:ascii="宋体" w:hAnsi="宋体" w:cs="宋体"/>
          <w:sz w:val="24"/>
          <w:szCs w:val="24"/>
        </w:rPr>
      </w:pPr>
      <w:r>
        <w:rPr>
          <w:rFonts w:hint="eastAsia" w:ascii="宋体" w:hAnsi="宋体" w:cs="宋体"/>
          <w:sz w:val="24"/>
          <w:szCs w:val="24"/>
        </w:rPr>
        <w:t xml:space="preserve">第九条　违约责任</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1、因乙方未足额投保、脱保、保额不足导致安全事故赔付缺口，全部经济损失、诉讼赔偿由乙方全额承担，甲方有权从服务费、履约保证金中直接抵扣；</w:t>
      </w:r>
      <w:r/>
    </w:p>
    <w:p>
      <w:pPr>
        <w:ind w:firstLine="480"/>
        <w:spacing w:line="520" w:lineRule="exact"/>
        <w:rPr>
          <w:rFonts w:ascii="宋体" w:hAnsi="宋体" w:cs="宋体"/>
          <w:color w:val="ff0000"/>
          <w:sz w:val="24"/>
          <w:szCs w:val="24"/>
        </w:rPr>
      </w:pPr>
      <w:r>
        <w:rPr>
          <w:rFonts w:ascii="宋体" w:hAnsi="宋体" w:cs="宋体"/>
          <w:color w:val="ff0000"/>
          <w:sz w:val="24"/>
          <w:szCs w:val="24"/>
        </w:rPr>
        <w:t xml:space="preserve">2</w:t>
      </w:r>
      <w:r>
        <w:rPr>
          <w:rFonts w:hint="eastAsia" w:ascii="宋体" w:hAnsi="宋体" w:cs="宋体"/>
          <w:color w:val="ff0000"/>
          <w:sz w:val="24"/>
          <w:szCs w:val="24"/>
        </w:rPr>
        <w:t xml:space="preserve">、发生溺水、车辆伤人、重大环卫安全事故，乙方须 24 小时内上报</w:t>
      </w:r>
      <w:r>
        <w:rPr>
          <w:rFonts w:hint="eastAsia" w:ascii="宋体" w:hAnsi="宋体" w:cs="宋体"/>
          <w:color w:val="ff0000"/>
          <w:sz w:val="24"/>
          <w:szCs w:val="24"/>
        </w:rPr>
        <w:t xml:space="preserve">甲方</w:t>
      </w:r>
      <w:r>
        <w:rPr>
          <w:rFonts w:hint="eastAsia" w:ascii="宋体" w:hAnsi="宋体" w:cs="宋体"/>
          <w:color w:val="ff0000"/>
          <w:sz w:val="24"/>
          <w:szCs w:val="24"/>
        </w:rPr>
        <w:t xml:space="preserve">，同步启动保险理赔，全程配合政府善后处置。</w:t>
      </w:r>
      <w:r/>
    </w:p>
    <w:p>
      <w:pPr>
        <w:ind w:firstLine="480"/>
        <w:spacing w:line="520" w:lineRule="exact"/>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、如因甲方原因，造成乙方未完成规定管理目标或直接造成乙方经济损失的，甲方应给予乙方相应补偿，乙方有权终止合同。</w:t>
      </w:r>
      <w:r/>
    </w:p>
    <w:p>
      <w:pPr>
        <w:ind w:firstLine="480"/>
        <w:spacing w:line="520" w:lineRule="exact"/>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、如因乙方原因，造成不能完成管理目标或直接造成甲方经济损失的，乙方应给予甲方相应补偿。甲方有权要求乙方限期整改，并有权终止合同。</w:t>
      </w:r>
      <w:r/>
    </w:p>
    <w:p>
      <w:pPr>
        <w:ind w:firstLine="480"/>
        <w:spacing w:line="520" w:lineRule="exact"/>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、因乙方管理不善或操作不当等原因造成重大事故的，由乙方承担责任并负责善后处理。(产生事故的直接原因，以政府有关部门的鉴定结论为准)。</w:t>
      </w:r>
      <w:r/>
    </w:p>
    <w:p>
      <w:pPr>
        <w:ind w:firstLine="480"/>
        <w:spacing w:line="520" w:lineRule="exact"/>
        <w:rPr>
          <w:rFonts w:ascii="宋体" w:hAnsi="宋体" w:cs="宋体"/>
          <w:sz w:val="24"/>
          <w:szCs w:val="24"/>
        </w:rPr>
      </w:pPr>
      <w:r>
        <w:rPr>
          <w:rFonts w:ascii="宋体" w:hAnsi="宋体" w:cs="宋体"/>
          <w:sz w:val="24"/>
          <w:szCs w:val="24"/>
        </w:rPr>
        <w:t xml:space="preserve">6</w:t>
      </w:r>
      <w:r>
        <w:rPr>
          <w:rFonts w:hint="eastAsia" w:ascii="宋体" w:hAnsi="宋体" w:cs="宋体"/>
          <w:sz w:val="24"/>
          <w:szCs w:val="24"/>
        </w:rPr>
        <w:t xml:space="preserve">、不经甲方同意，乙方不得在保洁服务区域内自主生产或经营保洁服务之外的任何项目。如若发生，甲方有权要求乙方限期整改，并有权终止合同，没收履约保证金。</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7、乙方不得整体转包本项目；确需将车辆维修、设备消杀等零星辅助服务分包的，</w:t>
      </w:r>
      <w:r>
        <w:rPr>
          <w:rFonts w:hint="eastAsia" w:ascii="宋体" w:hAnsi="宋体" w:cs="宋体"/>
          <w:color w:val="ff0000"/>
          <w:sz w:val="24"/>
          <w:szCs w:val="24"/>
        </w:rPr>
        <w:t xml:space="preserve">须提前 7 日将分包单位资质、合同报送采购人书面备案，分包安全责任仍由乙方全权承担；未经备案私自分包视为违约。</w:t>
      </w:r>
      <w:r/>
    </w:p>
    <w:p>
      <w:pPr>
        <w:ind w:firstLine="480"/>
        <w:spacing w:line="520" w:lineRule="exact"/>
        <w:rPr>
          <w:rFonts w:ascii="宋体" w:hAnsi="宋体" w:cs="宋体"/>
          <w:sz w:val="24"/>
          <w:szCs w:val="24"/>
        </w:rPr>
        <w:outlineLvl w:val="0"/>
      </w:pPr>
      <w:r>
        <w:rPr>
          <w:rFonts w:hint="eastAsia" w:ascii="宋体" w:hAnsi="宋体" w:cs="宋体"/>
          <w:sz w:val="24"/>
          <w:szCs w:val="24"/>
        </w:rPr>
        <w:t xml:space="preserve">第十条　其他事项</w:t>
      </w:r>
      <w:r/>
    </w:p>
    <w:p>
      <w:pPr>
        <w:ind w:firstLine="480"/>
        <w:spacing w:line="520" w:lineRule="exact"/>
        <w:rPr>
          <w:rFonts w:ascii="宋体" w:hAnsi="宋体" w:cs="宋体"/>
          <w:sz w:val="24"/>
          <w:szCs w:val="24"/>
        </w:rPr>
      </w:pPr>
      <w:r>
        <w:rPr>
          <w:rFonts w:hint="eastAsia" w:ascii="宋体" w:hAnsi="宋体" w:cs="宋体"/>
          <w:sz w:val="24"/>
          <w:szCs w:val="24"/>
        </w:rPr>
        <w:t xml:space="preserve">1、双方可对本合同的条款进行修订更改或补充，以书面签订补充协议，补充协议与本合同具有同等效力。</w:t>
      </w:r>
      <w:r/>
    </w:p>
    <w:p>
      <w:pPr>
        <w:ind w:firstLine="480"/>
        <w:spacing w:line="520" w:lineRule="exact"/>
        <w:rPr>
          <w:rFonts w:ascii="宋体" w:hAnsi="宋体" w:cs="宋体"/>
          <w:sz w:val="24"/>
          <w:szCs w:val="24"/>
        </w:rPr>
      </w:pPr>
      <w:r>
        <w:rPr>
          <w:rFonts w:hint="eastAsia" w:ascii="宋体" w:hAnsi="宋体" w:cs="宋体"/>
          <w:sz w:val="24"/>
          <w:szCs w:val="24"/>
        </w:rPr>
        <w:t xml:space="preserve">2、合同规定的管理期满，本合同自然终止，双方如续订合同，应在该合同期满三个月前向对方提出书面意见。</w:t>
      </w:r>
      <w:r/>
    </w:p>
    <w:p>
      <w:pPr>
        <w:ind w:firstLine="480"/>
        <w:spacing w:line="520" w:lineRule="exact"/>
        <w:rPr>
          <w:rFonts w:ascii="宋体" w:hAnsi="宋体" w:cs="宋体"/>
          <w:sz w:val="24"/>
          <w:szCs w:val="24"/>
        </w:rPr>
      </w:pPr>
      <w:r>
        <w:rPr>
          <w:rFonts w:hint="eastAsia" w:ascii="宋体" w:hAnsi="宋体" w:cs="宋体"/>
          <w:sz w:val="24"/>
          <w:szCs w:val="24"/>
        </w:rPr>
        <w:t xml:space="preserve">3、本合同执行期间，如遇不可抗力，致使合同无法履行时，双方均不承担违约责任并按有关法规政策规定及时协商处理。</w:t>
      </w:r>
      <w:r/>
    </w:p>
    <w:p>
      <w:pPr>
        <w:ind w:firstLine="480"/>
        <w:spacing w:line="520" w:lineRule="exact"/>
        <w:rPr>
          <w:rFonts w:ascii="宋体" w:hAnsi="宋体" w:cs="宋体"/>
          <w:sz w:val="24"/>
          <w:szCs w:val="24"/>
        </w:rPr>
      </w:pPr>
      <w:r>
        <w:rPr>
          <w:rFonts w:hint="eastAsia" w:ascii="宋体" w:hAnsi="宋体" w:cs="宋体"/>
          <w:sz w:val="24"/>
          <w:szCs w:val="24"/>
        </w:rPr>
        <w:t xml:space="preserve">4、本合同在履行中如发生争议，双方应协商解决。协商不成时任何一方可向项目所在地人民法院提起诉讼。</w:t>
      </w:r>
      <w:r/>
    </w:p>
    <w:p>
      <w:pPr>
        <w:ind w:firstLine="480"/>
        <w:spacing w:line="520" w:lineRule="exact"/>
        <w:rPr>
          <w:rFonts w:ascii="宋体" w:hAnsi="宋体" w:cs="宋体"/>
          <w:sz w:val="24"/>
          <w:szCs w:val="24"/>
        </w:rPr>
      </w:pPr>
      <w:r>
        <w:rPr>
          <w:rFonts w:hint="eastAsia" w:ascii="宋体" w:hAnsi="宋体" w:cs="宋体"/>
          <w:sz w:val="24"/>
          <w:szCs w:val="24"/>
        </w:rPr>
        <w:t xml:space="preserve">5、本合同之附件均为合同有效组成部分;本合同及其附件内，空格部分填写的文字与印刷文字具有同等效力。本合同及其附件和补充协议中未规定的事项，均遵照中华人民共和国有关法律、法规和政策执行。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0"/>
        <w:spacing w:line="520" w:lineRule="exact"/>
        <w:rPr>
          <w:rFonts w:ascii="宋体" w:hAnsi="宋体" w:cs="宋体"/>
          <w:sz w:val="24"/>
          <w:szCs w:val="24"/>
        </w:rPr>
      </w:pPr>
      <w:r>
        <w:rPr>
          <w:rFonts w:hint="eastAsia" w:ascii="宋体" w:hAnsi="宋体" w:cs="宋体"/>
          <w:sz w:val="24"/>
          <w:szCs w:val="24"/>
        </w:rPr>
        <w:t xml:space="preserve">6、本合同一式</w:t>
      </w:r>
      <w:r>
        <w:rPr>
          <w:rFonts w:hint="eastAsia" w:ascii="宋体" w:hAnsi="宋体" w:cs="宋体"/>
          <w:sz w:val="24"/>
          <w:szCs w:val="24"/>
          <w:u w:val="single"/>
        </w:rPr>
        <w:t xml:space="preserve">6</w:t>
      </w:r>
      <w:r>
        <w:rPr>
          <w:rFonts w:hint="eastAsia" w:ascii="宋体" w:hAnsi="宋体" w:cs="宋体"/>
          <w:sz w:val="24"/>
          <w:szCs w:val="24"/>
        </w:rPr>
        <w:t xml:space="preserve">份，甲、乙双方及主管部门(备案)各执</w:t>
      </w:r>
      <w:r>
        <w:rPr>
          <w:rFonts w:hint="eastAsia" w:ascii="宋体" w:hAnsi="宋体" w:cs="宋体"/>
          <w:sz w:val="24"/>
          <w:szCs w:val="24"/>
          <w:u w:val="single"/>
        </w:rPr>
        <w:t xml:space="preserve">2</w:t>
      </w:r>
      <w:r>
        <w:rPr>
          <w:rFonts w:hint="eastAsia" w:ascii="宋体" w:hAnsi="宋体" w:cs="宋体"/>
          <w:sz w:val="24"/>
          <w:szCs w:val="24"/>
        </w:rPr>
        <w:t xml:space="preserve">份，具有同等法律效力。</w:t>
      </w:r>
      <w:r/>
    </w:p>
    <w:p>
      <w:pPr>
        <w:ind w:firstLine="480"/>
        <w:spacing w:line="520" w:lineRule="exact"/>
        <w:rPr>
          <w:rFonts w:ascii="宋体" w:hAnsi="宋体" w:cs="宋体"/>
          <w:sz w:val="24"/>
          <w:szCs w:val="24"/>
        </w:rPr>
      </w:pPr>
      <w:r>
        <w:rPr>
          <w:rFonts w:hint="eastAsia" w:ascii="宋体" w:hAnsi="宋体" w:cs="宋体"/>
          <w:sz w:val="24"/>
          <w:szCs w:val="24"/>
        </w:rPr>
        <w:t xml:space="preserve">7、本合同自签订之日起生效，合同未尽事宜按招标文件及有关法律、法规执行。</w:t>
      </w:r>
      <w:r/>
    </w:p>
    <w:p>
      <w:pPr>
        <w:ind w:firstLine="480"/>
        <w:spacing w:line="480" w:lineRule="exact"/>
        <w:rPr>
          <w:rFonts w:ascii="宋体" w:hAnsi="宋体" w:cs="宋体"/>
          <w:sz w:val="24"/>
          <w:szCs w:val="24"/>
        </w:rPr>
      </w:pPr>
      <w:r>
        <w:rPr>
          <w:rFonts w:ascii="宋体" w:hAnsi="宋体" w:cs="宋体"/>
          <w:sz w:val="24"/>
          <w:szCs w:val="24"/>
        </w:rPr>
      </w:r>
      <w:r/>
    </w:p>
    <w:p>
      <w:pPr>
        <w:ind w:firstLine="480"/>
        <w:spacing w:line="480" w:lineRule="exact"/>
        <w:rPr>
          <w:rFonts w:ascii="宋体" w:hAnsi="宋体" w:cs="宋体"/>
          <w:sz w:val="24"/>
          <w:szCs w:val="24"/>
        </w:rPr>
      </w:pPr>
      <w:r>
        <w:rPr>
          <w:rFonts w:ascii="宋体" w:hAnsi="宋体" w:cs="宋体"/>
          <w:sz w:val="24"/>
          <w:szCs w:val="24"/>
        </w:rPr>
      </w:r>
      <w:r/>
    </w:p>
    <w:p>
      <w:pPr>
        <w:ind w:firstLine="480"/>
        <w:spacing w:line="480" w:lineRule="exact"/>
        <w:rPr>
          <w:rFonts w:ascii="宋体" w:hAnsi="宋体" w:cs="宋体"/>
          <w:sz w:val="24"/>
          <w:szCs w:val="24"/>
        </w:rPr>
      </w:pPr>
      <w:r>
        <w:rPr>
          <w:rFonts w:hint="eastAsia" w:ascii="宋体" w:hAnsi="宋体" w:cs="宋体"/>
          <w:sz w:val="24"/>
          <w:szCs w:val="24"/>
        </w:rPr>
        <w:t xml:space="preserve">甲方(盖章)：_______               乙方(盖章)：</w:t>
      </w:r>
      <w:r>
        <w:rPr>
          <w:rFonts w:hint="eastAsia" w:ascii="宋体" w:hAnsi="宋体" w:cs="宋体"/>
          <w:sz w:val="24"/>
          <w:szCs w:val="24"/>
          <w:u w:val="single"/>
        </w:rPr>
        <w:t xml:space="preserve">                       </w:t>
      </w:r>
      <w:r/>
    </w:p>
    <w:p>
      <w:pPr>
        <w:ind w:firstLine="480"/>
        <w:spacing w:line="480" w:lineRule="exact"/>
        <w:rPr>
          <w:rFonts w:ascii="宋体" w:hAnsi="宋体" w:cs="宋体"/>
          <w:sz w:val="24"/>
          <w:szCs w:val="24"/>
        </w:rPr>
      </w:pPr>
      <w:r>
        <w:rPr>
          <w:rFonts w:hint="eastAsia" w:ascii="宋体" w:hAnsi="宋体" w:cs="宋体"/>
          <w:sz w:val="24"/>
          <w:szCs w:val="24"/>
        </w:rPr>
        <w:t xml:space="preserve">法定代表人(签字)：_________       法定代表人(签字)：_________</w:t>
      </w:r>
      <w:r/>
    </w:p>
    <w:p>
      <w:pPr>
        <w:ind w:firstLine="480"/>
        <w:spacing w:line="480" w:lineRule="exact"/>
        <w:rPr>
          <w:rFonts w:ascii="宋体" w:hAnsi="宋体" w:cs="宋体"/>
          <w:sz w:val="24"/>
          <w:szCs w:val="24"/>
        </w:rPr>
      </w:pPr>
      <w:r>
        <w:rPr>
          <w:rFonts w:hint="eastAsia" w:ascii="宋体" w:hAnsi="宋体" w:cs="宋体"/>
          <w:sz w:val="24"/>
          <w:szCs w:val="24"/>
        </w:rPr>
        <w:t xml:space="preserve">_________年____月____日           ________年____月____</w:t>
      </w:r>
      <w:r/>
    </w:p>
    <w:p>
      <w:r/>
      <w:r/>
    </w:p>
    <w:p>
      <w:pPr>
        <w:ind w:right="-92"/>
        <w:jc w:val="center"/>
        <w:keepNext/>
        <w:spacing w:line="360" w:lineRule="auto"/>
        <w:rPr>
          <w:rFonts w:ascii="宋体" w:hAnsi="宋体" w:cs="宋体"/>
          <w:b/>
          <w:bCs/>
          <w:sz w:val="44"/>
          <w:szCs w:val="44"/>
        </w:rPr>
        <w:outlineLvl w:val="0"/>
      </w:pPr>
      <w:r>
        <w:rPr>
          <w:rFonts w:ascii="宋体" w:hAnsi="宋体" w:cs="宋体"/>
          <w:b/>
          <w:bCs/>
          <w:sz w:val="44"/>
          <w:szCs w:val="44"/>
        </w:rPr>
      </w:r>
      <w:r/>
    </w:p>
    <w:p>
      <w:pPr>
        <w:rPr>
          <w:rFonts w:ascii="宋体" w:hAnsi="宋体" w:cs="宋体"/>
          <w:b/>
          <w:bCs/>
          <w:sz w:val="44"/>
          <w:szCs w:val="44"/>
        </w:rPr>
        <w:sectPr>
          <w:footerReference w:type="default" r:id="rId9"/>
          <w:footnotePr/>
          <w:endnotePr/>
          <w:type w:val="nextPage"/>
          <w:pgSz w:w="11906" w:h="16838" w:orient="portrait"/>
          <w:pgMar w:top="1440" w:right="1418" w:bottom="1440" w:left="1418" w:header="851" w:footer="992" w:gutter="0"/>
          <w:cols w:num="1" w:sep="0" w:space="720" w:equalWidth="1"/>
          <w:docGrid w:linePitch="360"/>
        </w:sectPr>
      </w:pPr>
      <w:r>
        <w:rPr>
          <w:rFonts w:ascii="宋体" w:hAnsi="宋体" w:cs="宋体"/>
          <w:b/>
          <w:bCs/>
          <w:sz w:val="44"/>
          <w:szCs w:val="44"/>
        </w:rPr>
      </w:r>
      <w:r/>
    </w:p>
    <w:p>
      <w:pPr>
        <w:jc w:val="center"/>
        <w:rPr>
          <w:rFonts w:eastAsia="方正小标宋_GBK"/>
          <w:sz w:val="28"/>
          <w:szCs w:val="28"/>
        </w:rPr>
      </w:pPr>
      <w:r/>
      <w:bookmarkStart w:id="127" w:name="MOFFICE_OUTDOC_NTDOC__TITLE"/>
      <w:r>
        <w:rPr>
          <w:rFonts w:eastAsia="方正小标宋_GBK"/>
          <w:sz w:val="28"/>
          <w:szCs w:val="28"/>
        </w:rPr>
        <w:t xml:space="preserve">政府采购合同履约验收书</w:t>
      </w:r>
      <w:r/>
    </w:p>
    <w:p>
      <w:pPr>
        <w:ind w:firstLine="600"/>
        <w:jc w:val="left"/>
        <w:spacing w:line="560" w:lineRule="exact"/>
        <w:rPr>
          <w:szCs w:val="32"/>
        </w:rPr>
      </w:pPr>
      <w:r>
        <w:rPr>
          <w:szCs w:val="32"/>
        </w:rPr>
        <w:t xml:space="preserve">根据政府采购合同（编号：</w:t>
      </w:r>
      <w:r>
        <w:rPr>
          <w:szCs w:val="32"/>
        </w:rPr>
        <w:t xml:space="preserve">          </w:t>
      </w:r>
      <w:r>
        <w:rPr>
          <w:szCs w:val="32"/>
        </w:rPr>
        <w:t xml:space="preserve">）的约定，我单位组织对</w:t>
      </w:r>
      <w:r>
        <w:rPr>
          <w:szCs w:val="32"/>
          <w:u w:val="single"/>
        </w:rPr>
        <w:t xml:space="preserve">（项目名称）</w:t>
      </w:r>
      <w:r>
        <w:rPr>
          <w:szCs w:val="32"/>
        </w:rPr>
        <w:t xml:space="preserve">项目中标（成交）供应商</w:t>
      </w:r>
      <w:r>
        <w:rPr>
          <w:szCs w:val="32"/>
          <w:u w:val="single"/>
        </w:rPr>
        <w:t xml:space="preserve">（公司名称）</w:t>
      </w:r>
      <w:r>
        <w:rPr>
          <w:szCs w:val="32"/>
        </w:rPr>
        <w:t xml:space="preserve">提供的货物（工程、服务）进行了履约验收，验收情况如下：</w:t>
      </w:r>
      <w:bookmarkEnd w:id="127"/>
      <w:r/>
      <w:r/>
    </w:p>
    <w:tbl>
      <w:tblPr>
        <w:tblW w:w="9132" w:type="dxa"/>
        <w:jc w:val="center"/>
        <w:tblLayout w:type="fixed"/>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szCs w:val="32"/>
              </w:rPr>
            </w:pPr>
            <w:r>
              <w:rPr>
                <w:szCs w:val="32"/>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szCs w:val="32"/>
              </w:rPr>
            </w:pPr>
            <w:r>
              <w:rPr>
                <w:szCs w:val="32"/>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szCs w:val="32"/>
              </w:rPr>
            </w:pPr>
            <w:r>
              <w:rPr>
                <w:szCs w:val="32"/>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szCs w:val="32"/>
              </w:rPr>
            </w:pPr>
            <w:r>
              <w:rPr>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szCs w:val="32"/>
              </w:rPr>
            </w:pPr>
            <w:r>
              <w:rPr>
                <w:szCs w:val="32"/>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szCs w:val="32"/>
              </w:rPr>
            </w:pPr>
            <w:r>
              <w:rPr>
                <w:szCs w:val="32"/>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szCs w:val="32"/>
              </w:rPr>
            </w:pPr>
            <w:r>
              <w:rPr>
                <w:szCs w:val="32"/>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jc w:val="left"/>
              <w:spacing w:line="360" w:lineRule="exact"/>
              <w:rPr>
                <w:szCs w:val="32"/>
              </w:rPr>
            </w:pPr>
            <w:r>
              <w:rPr>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szCs w:val="32"/>
              </w:rPr>
            </w:pPr>
            <w:r>
              <w:rPr>
                <w:szCs w:val="32"/>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szCs w:val="32"/>
              </w:rPr>
            </w:pPr>
            <w:r>
              <w:rPr>
                <w:szCs w:val="32"/>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szCs w:val="32"/>
              </w:rPr>
            </w:pPr>
            <w:r>
              <w:rPr>
                <w:szCs w:val="32"/>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szCs w:val="32"/>
              </w:rPr>
            </w:pPr>
            <w:r>
              <w:rPr>
                <w:szCs w:val="32"/>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szCs w:val="32"/>
              </w:rPr>
            </w:pPr>
            <w:r>
              <w:rPr>
                <w:szCs w:val="32"/>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szCs w:val="32"/>
              </w:rPr>
            </w:pPr>
            <w:r>
              <w:rPr>
                <w:szCs w:val="32"/>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szCs w:val="32"/>
              </w:rPr>
            </w:pPr>
            <w:r>
              <w:rPr>
                <w:szCs w:val="32"/>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szCs w:val="32"/>
              </w:rPr>
            </w:pPr>
            <w:r>
              <w:rPr>
                <w:szCs w:val="32"/>
              </w:rPr>
            </w:r>
            <w:r/>
          </w:p>
        </w:tc>
      </w:tr>
      <w:tr>
        <w:trPr>
          <w:jc w:val="center"/>
          <w:trHeight w:val="2156"/>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center"/>
              <w:rPr>
                <w:b/>
                <w:bCs/>
                <w:szCs w:val="32"/>
              </w:rPr>
            </w:pPr>
            <w:r>
              <w:rPr>
                <w:b/>
                <w:bCs/>
                <w:szCs w:val="32"/>
              </w:rPr>
              <w:t xml:space="preserve">验收情况和验收意见</w:t>
            </w:r>
            <w:r/>
          </w:p>
          <w:p>
            <w:pPr>
              <w:rPr>
                <w:szCs w:val="32"/>
              </w:rPr>
            </w:pPr>
            <w:r>
              <w:rPr>
                <w:szCs w:val="32"/>
              </w:rPr>
              <w:t xml:space="preserve">（可另附）</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szCs w:val="32"/>
              </w:rPr>
            </w:pPr>
            <w:r>
              <w:rPr>
                <w:szCs w:val="32"/>
              </w:rPr>
              <w:t xml:space="preserve">验收小组（签字）：</w:t>
            </w:r>
            <w:r/>
          </w:p>
          <w:p>
            <w:pPr>
              <w:jc w:val="left"/>
              <w:rPr>
                <w:szCs w:val="32"/>
              </w:rPr>
            </w:pPr>
            <w:r>
              <w:rPr>
                <w:szCs w:val="32"/>
              </w:rPr>
            </w:r>
            <w:r/>
          </w:p>
          <w:p>
            <w:pPr>
              <w:jc w:val="left"/>
              <w:rPr>
                <w:szCs w:val="32"/>
              </w:rPr>
            </w:pPr>
            <w:r>
              <w:rPr>
                <w:szCs w:val="32"/>
              </w:rPr>
            </w:r>
            <w:r/>
          </w:p>
          <w:p>
            <w:pPr>
              <w:jc w:val="left"/>
              <w:rPr>
                <w:szCs w:val="32"/>
              </w:rPr>
            </w:pPr>
            <w:r>
              <w:rPr>
                <w:szCs w:val="32"/>
              </w:rPr>
            </w:r>
            <w:r/>
          </w:p>
          <w:p>
            <w:pPr>
              <w:jc w:val="left"/>
              <w:rPr>
                <w:szCs w:val="32"/>
              </w:rPr>
            </w:pPr>
            <w:r>
              <w:rPr>
                <w:szCs w:val="32"/>
              </w:rPr>
              <w:br/>
            </w:r>
            <w:r>
              <w:rPr>
                <w:szCs w:val="32"/>
              </w:rPr>
              <w:t xml:space="preserve">　　　　　</w:t>
            </w:r>
            <w:r>
              <w:rPr>
                <w:szCs w:val="32"/>
              </w:rPr>
              <w:t xml:space="preserve">                              </w:t>
            </w:r>
            <w:r>
              <w:rPr>
                <w:szCs w:val="32"/>
              </w:rPr>
              <w:t xml:space="preserve">年</w:t>
            </w:r>
            <w:r>
              <w:rPr>
                <w:szCs w:val="32"/>
              </w:rPr>
              <w:t xml:space="preserve">    </w:t>
            </w:r>
            <w:r>
              <w:rPr>
                <w:szCs w:val="32"/>
              </w:rPr>
              <w:t xml:space="preserve">月</w:t>
            </w:r>
            <w:r>
              <w:rPr>
                <w:szCs w:val="32"/>
              </w:rPr>
              <w:t xml:space="preserve">    </w:t>
            </w:r>
            <w:r>
              <w:rPr>
                <w:szCs w:val="32"/>
              </w:rPr>
              <w:t xml:space="preserve">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szCs w:val="32"/>
              </w:rPr>
            </w:pPr>
            <w:r>
              <w:rPr>
                <w:szCs w:val="32"/>
              </w:rPr>
              <w:t xml:space="preserve">供应商确认意见（签章）：</w:t>
            </w:r>
            <w:r/>
          </w:p>
          <w:p>
            <w:pPr>
              <w:jc w:val="left"/>
              <w:rPr>
                <w:szCs w:val="32"/>
              </w:rPr>
            </w:pPr>
            <w:r>
              <w:rPr>
                <w:szCs w:val="32"/>
              </w:rPr>
            </w:r>
            <w:r/>
          </w:p>
          <w:p>
            <w:pPr>
              <w:jc w:val="left"/>
              <w:rPr>
                <w:szCs w:val="32"/>
              </w:rPr>
            </w:pPr>
            <w:r>
              <w:rPr>
                <w:szCs w:val="32"/>
              </w:rPr>
            </w:r>
            <w:r/>
          </w:p>
          <w:p>
            <w:pPr>
              <w:jc w:val="left"/>
              <w:rPr>
                <w:szCs w:val="32"/>
              </w:rPr>
            </w:pPr>
            <w:r>
              <w:rPr>
                <w:szCs w:val="32"/>
              </w:rPr>
            </w:r>
            <w:r/>
          </w:p>
          <w:p>
            <w:pPr>
              <w:jc w:val="left"/>
              <w:rPr>
                <w:szCs w:val="32"/>
              </w:rPr>
            </w:pPr>
            <w:r>
              <w:rPr>
                <w:szCs w:val="32"/>
              </w:rPr>
              <w:br/>
            </w:r>
            <w:r>
              <w:rPr>
                <w:szCs w:val="32"/>
              </w:rPr>
              <w:t xml:space="preserve">　　　　　</w:t>
            </w:r>
            <w:r>
              <w:rPr>
                <w:szCs w:val="32"/>
              </w:rPr>
              <w:t xml:space="preserve">                              </w:t>
            </w:r>
            <w:r>
              <w:rPr>
                <w:szCs w:val="32"/>
              </w:rPr>
              <w:t xml:space="preserve">年</w:t>
            </w:r>
            <w:r>
              <w:rPr>
                <w:szCs w:val="32"/>
              </w:rPr>
              <w:t xml:space="preserve">    </w:t>
            </w:r>
            <w:r>
              <w:rPr>
                <w:szCs w:val="32"/>
              </w:rPr>
              <w:t xml:space="preserve">月</w:t>
            </w:r>
            <w:r>
              <w:rPr>
                <w:szCs w:val="32"/>
              </w:rPr>
              <w:t xml:space="preserve">    </w:t>
            </w:r>
            <w:r>
              <w:rPr>
                <w:szCs w:val="32"/>
              </w:rPr>
              <w:t xml:space="preserve">日</w:t>
            </w:r>
            <w:r/>
          </w:p>
        </w:tc>
      </w:tr>
      <w:tr>
        <w:trPr>
          <w:jc w:val="center"/>
          <w:trHeight w:val="567"/>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szCs w:val="32"/>
              </w:rPr>
            </w:pPr>
            <w:r>
              <w:rPr>
                <w:szCs w:val="32"/>
              </w:rPr>
              <w:t xml:space="preserve">采购人确认意见（签章）：</w:t>
            </w:r>
            <w:r/>
          </w:p>
          <w:p>
            <w:pPr>
              <w:jc w:val="left"/>
              <w:rPr>
                <w:szCs w:val="32"/>
              </w:rPr>
            </w:pPr>
            <w:r>
              <w:rPr>
                <w:szCs w:val="32"/>
              </w:rPr>
            </w:r>
            <w:r/>
          </w:p>
          <w:p>
            <w:pPr>
              <w:jc w:val="left"/>
              <w:rPr>
                <w:szCs w:val="32"/>
              </w:rPr>
            </w:pPr>
            <w:r>
              <w:rPr>
                <w:szCs w:val="32"/>
              </w:rPr>
            </w:r>
            <w:r/>
          </w:p>
          <w:p>
            <w:pPr>
              <w:jc w:val="left"/>
              <w:rPr>
                <w:szCs w:val="32"/>
              </w:rPr>
            </w:pPr>
            <w:r>
              <w:rPr>
                <w:szCs w:val="32"/>
              </w:rPr>
            </w:r>
            <w:r/>
          </w:p>
          <w:p>
            <w:pPr>
              <w:jc w:val="left"/>
              <w:rPr>
                <w:szCs w:val="32"/>
              </w:rPr>
            </w:pPr>
            <w:r>
              <w:rPr>
                <w:szCs w:val="32"/>
              </w:rPr>
            </w:r>
            <w:r/>
          </w:p>
          <w:p>
            <w:pPr>
              <w:jc w:val="left"/>
              <w:rPr>
                <w:szCs w:val="32"/>
              </w:rPr>
            </w:pPr>
            <w:r>
              <w:rPr>
                <w:szCs w:val="32"/>
              </w:rPr>
              <w:t xml:space="preserve">　　</w:t>
            </w:r>
            <w:r>
              <w:rPr>
                <w:szCs w:val="32"/>
              </w:rPr>
              <w:br/>
            </w:r>
            <w:r>
              <w:rPr>
                <w:szCs w:val="32"/>
              </w:rPr>
              <w:t xml:space="preserve">　　　　　</w:t>
            </w:r>
            <w:r>
              <w:rPr>
                <w:szCs w:val="32"/>
              </w:rPr>
              <w:t xml:space="preserve">                              </w:t>
            </w:r>
            <w:r>
              <w:rPr>
                <w:szCs w:val="32"/>
              </w:rPr>
              <w:t xml:space="preserve">年</w:t>
            </w:r>
            <w:r>
              <w:rPr>
                <w:szCs w:val="32"/>
              </w:rPr>
              <w:t xml:space="preserve">    </w:t>
            </w:r>
            <w:r>
              <w:rPr>
                <w:szCs w:val="32"/>
              </w:rPr>
              <w:t xml:space="preserve">月</w:t>
            </w:r>
            <w:r>
              <w:rPr>
                <w:szCs w:val="32"/>
              </w:rPr>
              <w:t xml:space="preserve">    </w:t>
            </w:r>
            <w:r>
              <w:rPr>
                <w:szCs w:val="32"/>
              </w:rPr>
              <w:t xml:space="preserve">日</w:t>
            </w:r>
            <w:r/>
          </w:p>
        </w:tc>
      </w:tr>
    </w:tbl>
    <w:p>
      <w:pPr>
        <w:spacing w:line="440" w:lineRule="exact"/>
        <w:rPr>
          <w:rFonts w:ascii="仿宋_GB2312" w:eastAsia="仿宋_GB2312" w:cs="仿宋_GB2312"/>
          <w:color w:val="000000"/>
          <w:sz w:val="24"/>
          <w:szCs w:val="24"/>
        </w:rPr>
      </w:pPr>
      <w:r>
        <w:rPr>
          <w:rFonts w:ascii="仿宋_GB2312" w:eastAsia="仿宋_GB2312" w:cs="仿宋_GB2312"/>
          <w:color w:val="000000"/>
          <w:sz w:val="24"/>
          <w:szCs w:val="24"/>
        </w:rPr>
      </w:r>
      <w:r/>
    </w:p>
    <w:p>
      <w:pPr>
        <w:spacing w:line="440" w:lineRule="exact"/>
        <w:rPr>
          <w:rFonts w:ascii="仿宋_GB2312" w:eastAsia="仿宋_GB2312" w:cs="仿宋_GB2312"/>
          <w:color w:val="000000"/>
          <w:sz w:val="24"/>
          <w:szCs w:val="24"/>
        </w:rPr>
      </w:pPr>
      <w:r>
        <w:rPr>
          <w:rFonts w:ascii="仿宋_GB2312" w:eastAsia="仿宋_GB2312" w:cs="仿宋_GB2312"/>
          <w:color w:val="000000"/>
          <w:sz w:val="24"/>
          <w:szCs w:val="24"/>
        </w:rPr>
      </w:r>
      <w:r/>
    </w:p>
    <w:p>
      <w:pPr>
        <w:ind w:firstLine="480"/>
        <w:spacing w:line="480" w:lineRule="exact"/>
        <w:rPr>
          <w:sz w:val="24"/>
          <w:szCs w:val="24"/>
        </w:rPr>
      </w:pPr>
      <w:r>
        <w:rPr>
          <w:sz w:val="24"/>
          <w:szCs w:val="24"/>
        </w:rPr>
      </w:r>
      <w:r/>
    </w:p>
    <w:p>
      <w:pPr>
        <w:pStyle w:val="679"/>
        <w:ind w:right="-92"/>
        <w:spacing w:line="360" w:lineRule="auto"/>
        <w:rPr>
          <w:rFonts w:ascii="黑体" w:hAnsi="Times New Roman" w:eastAsia="黑体"/>
          <w:bCs/>
          <w:sz w:val="44"/>
        </w:rPr>
      </w:pPr>
      <w:r>
        <w:rPr>
          <w:rFonts w:hint="eastAsia" w:ascii="黑体" w:hAnsi="Times New Roman" w:eastAsia="黑体"/>
          <w:bCs/>
          <w:sz w:val="44"/>
        </w:rPr>
        <w:br w:type="page" w:clear="all"/>
      </w:r>
      <w:r>
        <w:rPr>
          <w:rFonts w:hint="eastAsia" w:ascii="黑体" w:hAnsi="Times New Roman" w:eastAsia="黑体"/>
          <w:bCs/>
          <w:sz w:val="44"/>
        </w:rPr>
        <w:t xml:space="preserve">第四章 采购需求</w:t>
      </w:r>
      <w:r/>
    </w:p>
    <w:p>
      <w:pPr>
        <w:ind w:firstLine="480"/>
        <w:spacing w:line="480" w:lineRule="exact"/>
        <w:rPr>
          <w:rFonts w:ascii="宋体" w:hAnsi="宋体" w:cs="宋体"/>
          <w:color w:val="000000"/>
          <w:sz w:val="24"/>
          <w:szCs w:val="24"/>
        </w:rPr>
      </w:pPr>
      <w:r>
        <w:rPr>
          <w:rFonts w:ascii="宋体" w:hAnsi="宋体" w:cs="宋体"/>
          <w:color w:val="000000"/>
          <w:sz w:val="24"/>
          <w:szCs w:val="24"/>
        </w:rPr>
      </w:r>
      <w:r/>
    </w:p>
    <w:p>
      <w:pPr>
        <w:ind w:firstLine="480"/>
        <w:spacing w:line="520" w:lineRule="exact"/>
        <w:rPr>
          <w:rFonts w:ascii="宋体" w:hAnsi="宋体" w:cs="宋体"/>
          <w:b/>
          <w:bCs/>
          <w:color w:val="000000"/>
          <w:sz w:val="24"/>
          <w:szCs w:val="24"/>
        </w:rPr>
      </w:pPr>
      <w:r>
        <w:rPr>
          <w:rFonts w:hint="eastAsia" w:ascii="宋体" w:hAnsi="宋体" w:cs="宋体"/>
          <w:b/>
          <w:bCs/>
          <w:color w:val="000000"/>
          <w:sz w:val="24"/>
          <w:szCs w:val="24"/>
        </w:rPr>
        <w:t xml:space="preserve">一</w:t>
      </w:r>
      <w:r>
        <w:rPr>
          <w:rFonts w:hint="eastAsia" w:ascii="宋体" w:hAnsi="宋体" w:cs="宋体"/>
          <w:b/>
          <w:bCs/>
          <w:color w:val="000000"/>
          <w:sz w:val="24"/>
          <w:szCs w:val="24"/>
        </w:rPr>
        <w:t xml:space="preserve">、</w:t>
      </w:r>
      <w:r>
        <w:rPr>
          <w:rFonts w:hint="eastAsia" w:ascii="宋体" w:hAnsi="宋体" w:cs="宋体"/>
          <w:b/>
          <w:bCs/>
          <w:color w:val="000000"/>
          <w:sz w:val="24"/>
          <w:szCs w:val="24"/>
        </w:rPr>
        <w:t xml:space="preserve">人员</w:t>
      </w:r>
      <w:r>
        <w:rPr>
          <w:rFonts w:hint="eastAsia" w:ascii="宋体" w:hAnsi="宋体" w:cs="宋体"/>
          <w:b/>
          <w:bCs/>
          <w:color w:val="000000"/>
          <w:sz w:val="24"/>
          <w:szCs w:val="24"/>
        </w:rPr>
        <w:t xml:space="preserve">及车辆</w:t>
      </w:r>
      <w:r>
        <w:rPr>
          <w:rFonts w:hint="eastAsia" w:ascii="宋体" w:hAnsi="宋体" w:cs="宋体"/>
          <w:b/>
          <w:bCs/>
          <w:color w:val="000000"/>
          <w:sz w:val="24"/>
          <w:szCs w:val="24"/>
        </w:rPr>
        <w:t xml:space="preserve">基本要求</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1、保洁人员每天保洁时间不得少于8小时。</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2、配备保洁</w:t>
      </w:r>
      <w:r>
        <w:rPr>
          <w:rFonts w:hint="eastAsia" w:ascii="宋体" w:hAnsi="宋体" w:cs="宋体"/>
          <w:color w:val="000000"/>
          <w:sz w:val="24"/>
          <w:szCs w:val="24"/>
        </w:rPr>
        <w:t xml:space="preserve">员至少</w:t>
      </w:r>
      <w:r>
        <w:rPr>
          <w:rFonts w:hint="eastAsia" w:ascii="宋体" w:hAnsi="宋体" w:cs="宋体"/>
          <w:color w:val="000000"/>
          <w:sz w:val="24"/>
          <w:szCs w:val="24"/>
        </w:rPr>
        <w:t xml:space="preserve">27人（</w:t>
      </w:r>
      <w:r>
        <w:rPr>
          <w:rFonts w:hint="eastAsia" w:ascii="宋体" w:hAnsi="宋体" w:cs="宋体"/>
          <w:color w:val="000000"/>
          <w:sz w:val="24"/>
          <w:szCs w:val="24"/>
        </w:rPr>
        <w:t xml:space="preserve">含道路</w:t>
      </w:r>
      <w:r>
        <w:rPr>
          <w:rFonts w:hint="eastAsia" w:ascii="宋体" w:hAnsi="宋体" w:cs="宋体"/>
          <w:color w:val="000000"/>
          <w:sz w:val="24"/>
          <w:szCs w:val="24"/>
        </w:rPr>
        <w:t xml:space="preserve">保洁22人，集镇河道保洁2人，公厕保洁3人）。人员要求：</w:t>
      </w:r>
      <w:bookmarkStart w:id="128" w:name="_Hlk236238460"/>
      <w:r>
        <w:rPr>
          <w:rFonts w:hint="eastAsia" w:ascii="宋体" w:hAnsi="宋体" w:cs="宋体"/>
          <w:color w:val="ff0000"/>
          <w:sz w:val="24"/>
          <w:szCs w:val="24"/>
        </w:rPr>
        <w:t xml:space="preserve">具有完全民事行为能力，</w:t>
      </w:r>
      <w:bookmarkEnd w:id="128"/>
      <w:r>
        <w:rPr>
          <w:rFonts w:hint="eastAsia" w:ascii="宋体" w:hAnsi="宋体" w:cs="宋体"/>
          <w:color w:val="ff0000"/>
          <w:sz w:val="24"/>
          <w:szCs w:val="24"/>
        </w:rPr>
        <w:t xml:space="preserve">身体健康，</w:t>
      </w:r>
      <w:r>
        <w:rPr>
          <w:rFonts w:hint="eastAsia" w:ascii="宋体" w:hAnsi="宋体" w:cs="宋体"/>
          <w:color w:val="ff0000"/>
          <w:sz w:val="24"/>
          <w:szCs w:val="24"/>
        </w:rPr>
        <w:t xml:space="preserve">无妨碍户外及保洁作业疾病</w:t>
      </w:r>
      <w:r>
        <w:rPr>
          <w:rFonts w:hint="eastAsia" w:ascii="宋体" w:hAnsi="宋体" w:cs="宋体"/>
          <w:color w:val="000000"/>
          <w:sz w:val="24"/>
          <w:szCs w:val="24"/>
        </w:rPr>
        <w:t xml:space="preserve">，具备保洁相关从业实操经验，服从采购人统一管理调度。</w:t>
      </w:r>
      <w:r/>
    </w:p>
    <w:p>
      <w:pPr>
        <w:ind w:firstLine="480"/>
        <w:spacing w:line="520" w:lineRule="exact"/>
        <w:rPr>
          <w:rFonts w:ascii="宋体" w:hAnsi="宋体" w:cs="宋体"/>
          <w:color w:val="ff0000"/>
          <w:sz w:val="24"/>
          <w:szCs w:val="24"/>
        </w:rPr>
      </w:pPr>
      <w:r>
        <w:rPr>
          <w:rFonts w:hint="eastAsia" w:ascii="宋体" w:hAnsi="宋体" w:cs="宋体"/>
          <w:color w:val="000000"/>
          <w:sz w:val="24"/>
          <w:szCs w:val="24"/>
        </w:rPr>
        <w:t xml:space="preserve">3、</w:t>
      </w:r>
      <w:r>
        <w:rPr>
          <w:rFonts w:hint="eastAsia" w:ascii="宋体" w:hAnsi="宋体" w:cs="宋体"/>
          <w:color w:val="000000"/>
          <w:sz w:val="24"/>
          <w:szCs w:val="24"/>
        </w:rPr>
        <w:t xml:space="preserve">配备5辆</w:t>
      </w:r>
      <w:r>
        <w:rPr>
          <w:rFonts w:hint="eastAsia" w:ascii="宋体" w:hAnsi="宋体" w:cs="宋体"/>
          <w:color w:val="ff0000"/>
          <w:sz w:val="24"/>
          <w:szCs w:val="24"/>
        </w:rPr>
        <w:t xml:space="preserve">垃圾清运车辆</w:t>
      </w:r>
      <w:r>
        <w:rPr>
          <w:rFonts w:hint="eastAsia" w:ascii="宋体" w:hAnsi="宋体" w:cs="宋体"/>
          <w:color w:val="ff0000"/>
          <w:sz w:val="24"/>
          <w:szCs w:val="24"/>
        </w:rPr>
        <w:t xml:space="preserve">，</w:t>
      </w:r>
      <w:r>
        <w:rPr>
          <w:rFonts w:hint="eastAsia" w:ascii="宋体" w:hAnsi="宋体" w:cs="宋体"/>
          <w:color w:val="ff0000"/>
          <w:sz w:val="24"/>
          <w:szCs w:val="24"/>
        </w:rPr>
        <w:t xml:space="preserve">必须为密闭式桶装自装卸清运车，</w:t>
      </w:r>
      <w:r>
        <w:rPr>
          <w:rFonts w:hint="eastAsia" w:ascii="宋体" w:hAnsi="宋体" w:cs="宋体"/>
          <w:color w:val="ff0000"/>
          <w:sz w:val="24"/>
          <w:szCs w:val="24"/>
        </w:rPr>
        <w:t xml:space="preserve">车况完好，外观整洁无破损，按期年检。</w:t>
      </w:r>
      <w:r>
        <w:rPr>
          <w:rFonts w:hint="eastAsia" w:ascii="宋体" w:hAnsi="宋体" w:cs="宋体"/>
          <w:color w:val="ff0000"/>
          <w:sz w:val="24"/>
          <w:szCs w:val="24"/>
        </w:rPr>
        <w:t xml:space="preserve">适配标准环卫塑料垃圾桶，实现桶装垃圾全密闭自动化装卸、转运，全程无抛洒、滴漏，杜绝垃圾散落、污水渗漏、异味外溢。所有垃圾桶每周清洗消杀不少于</w:t>
      </w:r>
      <w:r>
        <w:rPr>
          <w:rFonts w:ascii="宋体" w:hAnsi="宋体" w:cs="宋体"/>
          <w:color w:val="ff0000"/>
          <w:sz w:val="24"/>
          <w:szCs w:val="24"/>
        </w:rPr>
        <w:t xml:space="preserve">1</w:t>
      </w:r>
      <w:r>
        <w:rPr>
          <w:rFonts w:hint="eastAsia" w:ascii="宋体" w:hAnsi="宋体" w:cs="宋体"/>
          <w:color w:val="ff0000"/>
          <w:sz w:val="24"/>
          <w:szCs w:val="24"/>
        </w:rPr>
        <w:t xml:space="preserve">次，</w:t>
      </w:r>
      <w:r>
        <w:rPr>
          <w:rFonts w:hint="eastAsia" w:ascii="宋体" w:hAnsi="宋体" w:cs="宋体"/>
          <w:color w:val="ff0000"/>
          <w:sz w:val="24"/>
          <w:szCs w:val="24"/>
        </w:rPr>
        <w:t xml:space="preserve">桶身无</w:t>
      </w:r>
      <w:r>
        <w:rPr>
          <w:rFonts w:hint="eastAsia" w:ascii="宋体" w:hAnsi="宋体" w:cs="宋体"/>
          <w:color w:val="ff0000"/>
          <w:sz w:val="24"/>
          <w:szCs w:val="24"/>
        </w:rPr>
        <w:t xml:space="preserve">污渍、异味</w:t>
      </w:r>
      <w:r>
        <w:rPr>
          <w:rFonts w:hint="eastAsia" w:ascii="宋体" w:hAnsi="宋体" w:cs="宋体"/>
          <w:color w:val="ff0000"/>
          <w:sz w:val="24"/>
          <w:szCs w:val="24"/>
        </w:rPr>
        <w:t xml:space="preserve">。</w:t>
      </w:r>
      <w:r>
        <w:rPr>
          <w:rFonts w:hint="eastAsia" w:ascii="宋体" w:hAnsi="宋体" w:cs="宋体"/>
          <w:color w:val="ff0000"/>
          <w:sz w:val="24"/>
          <w:szCs w:val="24"/>
        </w:rPr>
        <w:t xml:space="preserve">夏季 5—10 月增加消杀频次，减少蚊蝇孳生。</w:t>
      </w:r>
      <w:r/>
    </w:p>
    <w:p>
      <w:pPr>
        <w:ind w:firstLine="480"/>
        <w:spacing w:line="520" w:lineRule="exact"/>
        <w:rPr>
          <w:rFonts w:ascii="宋体" w:hAnsi="宋体" w:cs="宋体"/>
          <w:color w:val="000000"/>
          <w:sz w:val="24"/>
          <w:szCs w:val="24"/>
        </w:rPr>
      </w:pPr>
      <w:r>
        <w:rPr>
          <w:rFonts w:ascii="宋体" w:hAnsi="宋体" w:cs="宋体"/>
          <w:color w:val="ff0000"/>
          <w:sz w:val="24"/>
          <w:szCs w:val="24"/>
        </w:rPr>
        <w:t xml:space="preserve">4</w:t>
      </w:r>
      <w:r>
        <w:rPr>
          <w:rFonts w:hint="eastAsia" w:ascii="宋体" w:hAnsi="宋体" w:cs="宋体"/>
          <w:color w:val="ff0000"/>
          <w:sz w:val="24"/>
          <w:szCs w:val="24"/>
        </w:rPr>
        <w:t xml:space="preserve">、</w:t>
      </w:r>
      <w:r>
        <w:rPr>
          <w:rFonts w:hint="eastAsia" w:ascii="宋体" w:hAnsi="宋体" w:cs="宋体"/>
          <w:color w:val="000000"/>
          <w:sz w:val="24"/>
          <w:szCs w:val="24"/>
        </w:rPr>
        <w:t xml:space="preserve">配备垃圾清运员5人，负责集镇及集镇周边沿线的垃圾收集、清运工作。人员要求：</w:t>
      </w:r>
      <w:r>
        <w:rPr>
          <w:rFonts w:hint="eastAsia" w:ascii="宋体" w:hAnsi="宋体" w:cs="宋体"/>
          <w:color w:val="ff0000"/>
          <w:sz w:val="24"/>
          <w:szCs w:val="24"/>
        </w:rPr>
        <w:t xml:space="preserve">具有完全民事行为能力，</w:t>
      </w:r>
      <w:r>
        <w:rPr>
          <w:rFonts w:hint="eastAsia" w:ascii="宋体" w:hAnsi="宋体" w:cs="宋体"/>
          <w:color w:val="ff0000"/>
          <w:sz w:val="24"/>
          <w:szCs w:val="24"/>
        </w:rPr>
        <w:t xml:space="preserve">身体健康，</w:t>
      </w:r>
      <w:r>
        <w:rPr>
          <w:rFonts w:hint="eastAsia" w:ascii="宋体" w:hAnsi="宋体" w:cs="宋体"/>
          <w:color w:val="ff0000"/>
          <w:sz w:val="24"/>
          <w:szCs w:val="24"/>
        </w:rPr>
        <w:t xml:space="preserve">无精神类、重大传染性、心脑血管等不适合道路作业的疾病；无酒驾、醉驾、重大交通事故、暴力犯罪等违法犯罪记录，征信良好，服从采购人及中标单位日常管理、调度；</w:t>
      </w:r>
      <w:r>
        <w:rPr>
          <w:rFonts w:ascii="宋体" w:hAnsi="宋体" w:cs="宋体"/>
          <w:color w:val="ff0000"/>
          <w:sz w:val="24"/>
          <w:szCs w:val="24"/>
        </w:rPr>
        <w:t xml:space="preserve">持有与本项目密闭桶装垃圾清运车辆车型匹配的有效机动车驾驶证，驾驶证在有效期内；</w:t>
      </w:r>
      <w:r>
        <w:rPr>
          <w:rFonts w:hint="eastAsia" w:ascii="宋体" w:hAnsi="宋体" w:cs="宋体"/>
          <w:color w:val="ff0000"/>
          <w:sz w:val="24"/>
          <w:szCs w:val="24"/>
        </w:rPr>
        <w:t xml:space="preserve">按期完成驾驶证年审、体检，可独立完成车辆日常检查、简单故障排查；掌握密闭式自装卸</w:t>
      </w:r>
      <w:r>
        <w:rPr>
          <w:rFonts w:hint="eastAsia" w:ascii="宋体" w:hAnsi="宋体" w:cs="宋体"/>
          <w:color w:val="ff0000"/>
          <w:sz w:val="24"/>
          <w:szCs w:val="24"/>
        </w:rPr>
        <w:t xml:space="preserve">清运车</w:t>
      </w:r>
      <w:r>
        <w:rPr>
          <w:rFonts w:hint="eastAsia" w:ascii="宋体" w:hAnsi="宋体" w:cs="宋体"/>
          <w:color w:val="ff0000"/>
          <w:sz w:val="24"/>
          <w:szCs w:val="24"/>
        </w:rPr>
        <w:t xml:space="preserve">操作规范，熟练操作车载垃圾桶提升、密闭投料机构。</w:t>
      </w:r>
      <w:r/>
    </w:p>
    <w:p>
      <w:pPr>
        <w:ind w:firstLine="480"/>
        <w:spacing w:line="520" w:lineRule="exact"/>
        <w:rPr>
          <w:rFonts w:ascii="宋体" w:hAnsi="宋体" w:cs="宋体"/>
          <w:color w:val="ff0000"/>
          <w:sz w:val="24"/>
          <w:szCs w:val="24"/>
        </w:rPr>
      </w:pPr>
      <w:r>
        <w:rPr>
          <w:rFonts w:ascii="宋体" w:hAnsi="宋体" w:cs="宋体"/>
          <w:color w:val="000000"/>
          <w:sz w:val="24"/>
          <w:szCs w:val="24"/>
        </w:rPr>
        <w:t xml:space="preserve">5</w:t>
      </w:r>
      <w:r>
        <w:rPr>
          <w:rFonts w:hint="eastAsia" w:ascii="宋体" w:hAnsi="宋体" w:cs="宋体"/>
          <w:color w:val="000000"/>
          <w:sz w:val="24"/>
          <w:szCs w:val="24"/>
        </w:rPr>
        <w:t xml:space="preserve">、配备管理人员2人（含1名项目负责人），分别负责三龙街、渔业街、</w:t>
      </w:r>
      <w:r>
        <w:rPr>
          <w:rFonts w:hint="eastAsia" w:ascii="宋体" w:hAnsi="宋体" w:cs="宋体"/>
          <w:color w:val="000000"/>
          <w:sz w:val="24"/>
          <w:szCs w:val="24"/>
        </w:rPr>
        <w:t xml:space="preserve">丰富街</w:t>
      </w:r>
      <w:r>
        <w:rPr>
          <w:rFonts w:hint="eastAsia" w:ascii="宋体" w:hAnsi="宋体" w:cs="宋体"/>
          <w:color w:val="000000"/>
          <w:sz w:val="24"/>
          <w:szCs w:val="24"/>
        </w:rPr>
        <w:t xml:space="preserve">的保洁管理工作。人员要求：</w:t>
      </w:r>
      <w:r>
        <w:rPr>
          <w:rFonts w:hint="eastAsia" w:ascii="宋体" w:hAnsi="宋体" w:cs="宋体"/>
          <w:color w:val="000000"/>
          <w:sz w:val="24"/>
          <w:szCs w:val="24"/>
        </w:rPr>
        <w:t xml:space="preserve">具有完全民事行为能力，身体健康，</w:t>
      </w:r>
      <w:r>
        <w:rPr>
          <w:rFonts w:hint="eastAsia" w:ascii="宋体" w:hAnsi="宋体" w:cs="宋体"/>
          <w:color w:val="000000"/>
          <w:sz w:val="24"/>
          <w:szCs w:val="24"/>
        </w:rPr>
        <w:t xml:space="preserve">有较强的</w:t>
      </w:r>
      <w:r>
        <w:rPr>
          <w:rFonts w:hint="eastAsia" w:ascii="宋体" w:hAnsi="宋体" w:cs="宋体"/>
          <w:color w:val="000000"/>
          <w:sz w:val="24"/>
          <w:szCs w:val="24"/>
        </w:rPr>
        <w:t xml:space="preserve">环卫</w:t>
      </w:r>
      <w:r>
        <w:rPr>
          <w:rFonts w:hint="eastAsia" w:ascii="宋体" w:hAnsi="宋体" w:cs="宋体"/>
          <w:color w:val="000000"/>
          <w:sz w:val="24"/>
          <w:szCs w:val="24"/>
        </w:rPr>
        <w:t xml:space="preserve">项目</w:t>
      </w:r>
      <w:r>
        <w:rPr>
          <w:rFonts w:hint="eastAsia" w:ascii="宋体" w:hAnsi="宋体" w:cs="宋体"/>
          <w:color w:val="000000"/>
          <w:sz w:val="24"/>
          <w:szCs w:val="24"/>
        </w:rPr>
        <w:t xml:space="preserve">管理经验和组织能力。</w:t>
      </w:r>
      <w:r>
        <w:rPr>
          <w:rFonts w:hint="eastAsia" w:ascii="宋体" w:hAnsi="宋体" w:cs="宋体"/>
          <w:color w:val="ff0000"/>
          <w:sz w:val="24"/>
          <w:szCs w:val="24"/>
        </w:rPr>
        <w:t xml:space="preserve">每日全域巡查不少于 2 次，建立问题</w:t>
      </w:r>
      <w:r>
        <w:rPr>
          <w:rFonts w:hint="eastAsia" w:ascii="宋体" w:hAnsi="宋体" w:cs="宋体"/>
          <w:color w:val="ff0000"/>
          <w:sz w:val="24"/>
          <w:szCs w:val="24"/>
        </w:rPr>
        <w:t xml:space="preserve">整改台</w:t>
      </w:r>
      <w:r>
        <w:rPr>
          <w:rFonts w:hint="eastAsia" w:ascii="宋体" w:hAnsi="宋体" w:cs="宋体"/>
          <w:color w:val="ff0000"/>
          <w:sz w:val="24"/>
          <w:szCs w:val="24"/>
        </w:rPr>
        <w:t xml:space="preserve">账，对接</w:t>
      </w:r>
      <w:r>
        <w:rPr>
          <w:rFonts w:hint="eastAsia" w:ascii="宋体" w:hAnsi="宋体" w:cs="宋体"/>
          <w:color w:val="ff0000"/>
          <w:sz w:val="24"/>
          <w:szCs w:val="24"/>
        </w:rPr>
        <w:t xml:space="preserve">镇政府</w:t>
      </w:r>
      <w:r>
        <w:rPr>
          <w:rFonts w:hint="eastAsia" w:ascii="宋体" w:hAnsi="宋体" w:cs="宋体"/>
          <w:color w:val="ff0000"/>
          <w:sz w:val="24"/>
          <w:szCs w:val="24"/>
        </w:rPr>
        <w:t xml:space="preserve">、城管部门，落实督查整改、投诉处置工作。统筹人员排班、车辆调度、安全培训、台账报送、月度资料归档。</w:t>
      </w:r>
      <w:r/>
    </w:p>
    <w:p>
      <w:pPr>
        <w:ind w:firstLine="480"/>
        <w:spacing w:line="520" w:lineRule="exact"/>
        <w:rPr>
          <w:rFonts w:ascii="宋体" w:hAnsi="宋体" w:cs="宋体"/>
          <w:color w:val="ff0000"/>
          <w:sz w:val="24"/>
          <w:szCs w:val="24"/>
        </w:rPr>
      </w:pPr>
      <w:r>
        <w:rPr>
          <w:rFonts w:ascii="宋体" w:hAnsi="宋体" w:cs="宋体"/>
          <w:color w:val="000000"/>
          <w:sz w:val="24"/>
          <w:szCs w:val="24"/>
        </w:rPr>
        <w:t xml:space="preserve">6</w:t>
      </w:r>
      <w:r>
        <w:rPr>
          <w:rFonts w:hint="eastAsia" w:ascii="宋体" w:hAnsi="宋体" w:cs="宋体"/>
          <w:color w:val="000000"/>
          <w:sz w:val="24"/>
          <w:szCs w:val="24"/>
        </w:rPr>
        <w:t xml:space="preserve">、扫路车驾驶员1人，人员要求：</w:t>
      </w:r>
      <w:r>
        <w:rPr>
          <w:rFonts w:hint="eastAsia" w:ascii="宋体" w:hAnsi="宋体" w:cs="宋体"/>
          <w:color w:val="ff0000"/>
          <w:sz w:val="24"/>
          <w:szCs w:val="24"/>
        </w:rPr>
        <w:t xml:space="preserve">具有完全民事行为能力，身体健康，无精神类、重大传染性、心脑血管等不适合道路作业的疾病；无酒驾、醉驾、重大交通事故、暴力犯罪等违法犯罪记录，征信良好，服从采购人及中标单位日常管理、调度；</w:t>
      </w:r>
      <w:r>
        <w:rPr>
          <w:rFonts w:ascii="宋体" w:hAnsi="宋体" w:cs="宋体"/>
          <w:color w:val="ff0000"/>
          <w:sz w:val="24"/>
          <w:szCs w:val="24"/>
        </w:rPr>
        <w:t xml:space="preserve">持有与</w:t>
      </w:r>
      <w:r>
        <w:rPr>
          <w:rFonts w:ascii="宋体" w:hAnsi="宋体" w:cs="宋体"/>
          <w:color w:val="ff0000"/>
          <w:sz w:val="24"/>
          <w:szCs w:val="24"/>
        </w:rPr>
        <w:t xml:space="preserve">项目扫路车车型匹配</w:t>
      </w:r>
      <w:r>
        <w:rPr>
          <w:rFonts w:ascii="宋体" w:hAnsi="宋体" w:cs="宋体"/>
          <w:color w:val="ff0000"/>
          <w:sz w:val="24"/>
          <w:szCs w:val="24"/>
        </w:rPr>
        <w:t xml:space="preserve">的有效驾驶证，驾驶证在有效期内；</w:t>
      </w:r>
      <w:r>
        <w:rPr>
          <w:rFonts w:hint="eastAsia" w:ascii="宋体" w:hAnsi="宋体" w:cs="宋体"/>
          <w:color w:val="ff0000"/>
          <w:sz w:val="24"/>
          <w:szCs w:val="24"/>
        </w:rPr>
        <w:t xml:space="preserve">按期完成驾驶证年审、体检</w:t>
      </w:r>
      <w:r>
        <w:rPr>
          <w:rFonts w:hint="eastAsia" w:ascii="宋体" w:hAnsi="宋体" w:cs="宋体"/>
          <w:color w:val="ff0000"/>
          <w:sz w:val="24"/>
          <w:szCs w:val="24"/>
        </w:rPr>
        <w:t xml:space="preserve">；</w:t>
      </w:r>
      <w:r>
        <w:rPr>
          <w:rFonts w:hint="eastAsia" w:ascii="宋体" w:hAnsi="宋体" w:cs="宋体"/>
          <w:color w:val="ff0000"/>
          <w:sz w:val="24"/>
          <w:szCs w:val="24"/>
        </w:rPr>
        <w:t xml:space="preserve">熟悉特种环卫作业车辆操作规范，可独立完成扫路车清扫盘、高压水路、吸尘系统全套设备操作</w:t>
      </w:r>
      <w:r>
        <w:rPr>
          <w:rFonts w:hint="eastAsia" w:ascii="宋体" w:hAnsi="宋体" w:cs="宋体"/>
          <w:color w:val="ff0000"/>
          <w:sz w:val="24"/>
          <w:szCs w:val="24"/>
        </w:rPr>
        <w:t xml:space="preserve">。</w:t>
      </w:r>
      <w:r/>
    </w:p>
    <w:p>
      <w:pPr>
        <w:ind w:firstLine="480"/>
        <w:spacing w:line="520" w:lineRule="exact"/>
        <w:rPr>
          <w:rFonts w:ascii="宋体" w:hAnsi="宋体" w:cs="宋体"/>
          <w:color w:val="ff0000"/>
          <w:sz w:val="24"/>
          <w:szCs w:val="24"/>
        </w:rPr>
      </w:pPr>
      <w:r>
        <w:rPr>
          <w:rFonts w:ascii="宋体" w:hAnsi="宋体" w:cs="宋体"/>
          <w:color w:val="ff0000"/>
          <w:sz w:val="24"/>
          <w:szCs w:val="24"/>
        </w:rPr>
        <w:t xml:space="preserve">7</w:t>
      </w:r>
      <w:r>
        <w:rPr>
          <w:rFonts w:hint="eastAsia" w:ascii="宋体" w:hAnsi="宋体" w:cs="宋体"/>
          <w:color w:val="ff0000"/>
          <w:sz w:val="24"/>
          <w:szCs w:val="24"/>
        </w:rPr>
        <w:t xml:space="preserve">、</w:t>
      </w:r>
      <w:r>
        <w:rPr>
          <w:rFonts w:hint="eastAsia" w:ascii="宋体" w:hAnsi="宋体" w:cs="宋体"/>
          <w:color w:val="ff0000"/>
          <w:sz w:val="24"/>
          <w:szCs w:val="24"/>
        </w:rPr>
        <w:t xml:space="preserve">中标供应商须为派驻本项目全部人员统一投保足额雇主责任保险</w:t>
      </w:r>
      <w:r>
        <w:rPr>
          <w:rFonts w:hint="eastAsia" w:ascii="宋体" w:hAnsi="宋体" w:cs="宋体"/>
          <w:color w:val="ff0000"/>
          <w:sz w:val="24"/>
          <w:szCs w:val="24"/>
        </w:rPr>
        <w:t xml:space="preserve">、团体意外伤害险</w:t>
      </w:r>
      <w:r>
        <w:rPr>
          <w:rFonts w:hint="eastAsia" w:ascii="宋体" w:hAnsi="宋体" w:cs="宋体"/>
          <w:color w:val="ff0000"/>
          <w:sz w:val="24"/>
          <w:szCs w:val="24"/>
        </w:rPr>
        <w:t xml:space="preserve">，保险期限与</w:t>
      </w:r>
      <w:r>
        <w:rPr>
          <w:rFonts w:hint="eastAsia" w:ascii="宋体" w:hAnsi="宋体" w:cs="宋体"/>
          <w:color w:val="ff0000"/>
          <w:sz w:val="24"/>
          <w:szCs w:val="24"/>
        </w:rPr>
        <w:t xml:space="preserve">本服务</w:t>
      </w:r>
      <w:r>
        <w:rPr>
          <w:rFonts w:hint="eastAsia" w:ascii="宋体" w:hAnsi="宋体" w:cs="宋体"/>
          <w:color w:val="ff0000"/>
          <w:sz w:val="24"/>
          <w:szCs w:val="24"/>
        </w:rPr>
        <w:t xml:space="preserve">合同履约周期完全一致（1 年期），保险费用全额包含在中标总报价内，采购人</w:t>
      </w:r>
      <w:r>
        <w:rPr>
          <w:rFonts w:hint="eastAsia" w:ascii="宋体" w:hAnsi="宋体" w:cs="宋体"/>
          <w:color w:val="ff0000"/>
          <w:sz w:val="24"/>
          <w:szCs w:val="24"/>
        </w:rPr>
        <w:t xml:space="preserve">不</w:t>
      </w:r>
      <w:r>
        <w:rPr>
          <w:rFonts w:hint="eastAsia" w:ascii="宋体" w:hAnsi="宋体" w:cs="宋体"/>
          <w:color w:val="ff0000"/>
          <w:sz w:val="24"/>
          <w:szCs w:val="24"/>
        </w:rPr>
        <w:t xml:space="preserve">另行支付任何保险相关费用。含道路、河道、公厕保洁全部作业场景风险保障。</w:t>
      </w:r>
      <w:r/>
    </w:p>
    <w:p>
      <w:pPr>
        <w:ind w:firstLine="480"/>
        <w:spacing w:line="520" w:lineRule="exact"/>
        <w:rPr>
          <w:rFonts w:ascii="宋体" w:hAnsi="宋体"/>
          <w:color w:val="ff0000"/>
          <w:sz w:val="24"/>
          <w:szCs w:val="24"/>
        </w:rPr>
      </w:pPr>
      <w:r>
        <w:rPr>
          <w:rFonts w:hint="eastAsia" w:ascii="宋体" w:hAnsi="宋体"/>
          <w:color w:val="ff0000"/>
          <w:sz w:val="24"/>
          <w:szCs w:val="24"/>
        </w:rPr>
        <w:t xml:space="preserve">两类保险分项最低保障标准：</w:t>
      </w:r>
      <w:r/>
    </w:p>
    <w:p>
      <w:pPr>
        <w:ind w:firstLine="480"/>
        <w:spacing w:line="520" w:lineRule="exact"/>
        <w:rPr>
          <w:rFonts w:ascii="宋体" w:hAnsi="宋体"/>
          <w:color w:val="ff0000"/>
          <w:sz w:val="24"/>
          <w:szCs w:val="24"/>
        </w:rPr>
      </w:pPr>
      <w:r>
        <w:rPr>
          <w:rFonts w:hint="eastAsia" w:ascii="宋体" w:hAnsi="宋体"/>
          <w:color w:val="ff0000"/>
          <w:sz w:val="24"/>
          <w:szCs w:val="24"/>
        </w:rPr>
        <w:t xml:space="preserve">雇主责任险（单人）：意外身故/伤残≥80 万元，意外医疗≥</w:t>
      </w:r>
      <w:r>
        <w:rPr>
          <w:rFonts w:ascii="宋体" w:hAnsi="宋体"/>
          <w:color w:val="ff0000"/>
          <w:sz w:val="24"/>
          <w:szCs w:val="24"/>
        </w:rPr>
        <w:t xml:space="preserve">8</w:t>
      </w:r>
      <w:r>
        <w:rPr>
          <w:rFonts w:hint="eastAsia" w:ascii="宋体" w:hAnsi="宋体"/>
          <w:color w:val="ff0000"/>
          <w:sz w:val="24"/>
          <w:szCs w:val="24"/>
        </w:rPr>
        <w:t xml:space="preserve">万元（0 免赔、含社保外自费药）；强制附加：上下班途中责任、职业病、猝死、误工费120元/天、用工纠纷诉讼费；覆盖6</w:t>
      </w:r>
      <w:r>
        <w:rPr>
          <w:rFonts w:ascii="宋体" w:hAnsi="宋体"/>
          <w:color w:val="ff0000"/>
          <w:sz w:val="24"/>
          <w:szCs w:val="24"/>
        </w:rPr>
        <w:t xml:space="preserve">0</w:t>
      </w:r>
      <w:r>
        <w:rPr>
          <w:rFonts w:hint="eastAsia" w:ascii="宋体" w:hAnsi="宋体"/>
          <w:color w:val="ff0000"/>
          <w:sz w:val="24"/>
          <w:szCs w:val="24"/>
        </w:rPr>
        <w:t xml:space="preserve">周岁以上超龄无法缴纳工伤保险人员全部用工赔偿责任。</w:t>
      </w:r>
      <w:r/>
    </w:p>
    <w:p>
      <w:pPr>
        <w:ind w:firstLine="480"/>
        <w:spacing w:line="520" w:lineRule="exact"/>
        <w:rPr>
          <w:rFonts w:ascii="宋体" w:hAnsi="宋体"/>
          <w:color w:val="ff0000"/>
          <w:sz w:val="24"/>
          <w:szCs w:val="24"/>
        </w:rPr>
      </w:pPr>
      <w:r>
        <w:rPr>
          <w:rFonts w:hint="eastAsia" w:ascii="宋体" w:hAnsi="宋体"/>
          <w:color w:val="ff0000"/>
          <w:sz w:val="24"/>
          <w:szCs w:val="24"/>
        </w:rPr>
        <w:t xml:space="preserve">团体意外伤害险（单人）：意外身故/伤残≥5</w:t>
      </w:r>
      <w:r>
        <w:rPr>
          <w:rFonts w:ascii="宋体" w:hAnsi="宋体"/>
          <w:color w:val="ff0000"/>
          <w:sz w:val="24"/>
          <w:szCs w:val="24"/>
        </w:rPr>
        <w:t xml:space="preserve">0</w:t>
      </w:r>
      <w:r>
        <w:rPr>
          <w:rFonts w:hint="eastAsia" w:ascii="宋体" w:hAnsi="宋体"/>
          <w:color w:val="ff0000"/>
          <w:sz w:val="24"/>
          <w:szCs w:val="24"/>
        </w:rPr>
        <w:t xml:space="preserve">万元，意外医疗≥</w:t>
      </w:r>
      <w:r>
        <w:rPr>
          <w:rFonts w:ascii="宋体" w:hAnsi="宋体"/>
          <w:color w:val="ff0000"/>
          <w:sz w:val="24"/>
          <w:szCs w:val="24"/>
        </w:rPr>
        <w:t xml:space="preserve">5</w:t>
      </w:r>
      <w:r>
        <w:rPr>
          <w:rFonts w:hint="eastAsia" w:ascii="宋体" w:hAnsi="宋体"/>
          <w:color w:val="ff0000"/>
          <w:sz w:val="24"/>
          <w:szCs w:val="24"/>
        </w:rPr>
        <w:t xml:space="preserve">万元；24小时全天候人身保障，含住院津贴；</w:t>
      </w:r>
      <w:r/>
    </w:p>
    <w:p>
      <w:pPr>
        <w:ind w:firstLine="480"/>
        <w:spacing w:line="520" w:lineRule="exact"/>
        <w:rPr>
          <w:rFonts w:ascii="宋体" w:hAnsi="宋体"/>
          <w:color w:val="ff0000"/>
          <w:sz w:val="24"/>
          <w:szCs w:val="24"/>
        </w:rPr>
      </w:pPr>
      <w:r>
        <w:rPr>
          <w:rFonts w:ascii="宋体" w:hAnsi="宋体"/>
          <w:color w:val="ff0000"/>
          <w:sz w:val="24"/>
          <w:szCs w:val="24"/>
        </w:rPr>
        <w:t xml:space="preserve">8</w:t>
      </w:r>
      <w:r>
        <w:rPr>
          <w:rFonts w:hint="eastAsia" w:ascii="宋体" w:hAnsi="宋体"/>
          <w:color w:val="ff0000"/>
          <w:sz w:val="24"/>
          <w:szCs w:val="24"/>
        </w:rPr>
        <w:t xml:space="preserve">、</w:t>
      </w:r>
      <w:r>
        <w:rPr>
          <w:rFonts w:hint="eastAsia" w:ascii="宋体" w:hAnsi="宋体"/>
          <w:color w:val="ff0000"/>
          <w:sz w:val="24"/>
          <w:szCs w:val="24"/>
        </w:rPr>
        <w:t xml:space="preserve">投入本项目的扫路车及</w:t>
      </w:r>
      <w:r>
        <w:rPr>
          <w:rFonts w:hint="eastAsia" w:ascii="宋体" w:hAnsi="宋体"/>
          <w:color w:val="ff0000"/>
          <w:sz w:val="24"/>
          <w:szCs w:val="24"/>
        </w:rPr>
        <w:t xml:space="preserve">其</w:t>
      </w:r>
      <w:r>
        <w:rPr>
          <w:rFonts w:hint="eastAsia" w:ascii="宋体" w:hAnsi="宋体"/>
          <w:color w:val="ff0000"/>
          <w:sz w:val="24"/>
          <w:szCs w:val="24"/>
        </w:rPr>
        <w:t xml:space="preserve">车辆保险费用不包括在此次报价中，由政府免费提供使用，投标报价仅</w:t>
      </w:r>
      <w:r>
        <w:rPr>
          <w:rFonts w:hint="eastAsia" w:ascii="宋体" w:hAnsi="宋体"/>
          <w:color w:val="ff0000"/>
          <w:sz w:val="24"/>
          <w:szCs w:val="24"/>
        </w:rPr>
        <w:t xml:space="preserve">填报</w:t>
      </w:r>
      <w:r>
        <w:rPr>
          <w:rFonts w:hint="eastAsia" w:ascii="宋体" w:hAnsi="宋体"/>
          <w:color w:val="ff0000"/>
          <w:sz w:val="24"/>
          <w:szCs w:val="24"/>
        </w:rPr>
        <w:t xml:space="preserve">驾驶员人工成本、车辆油费</w:t>
      </w:r>
      <w:r>
        <w:rPr>
          <w:rFonts w:hint="eastAsia" w:ascii="宋体" w:hAnsi="宋体"/>
          <w:color w:val="ff0000"/>
          <w:sz w:val="24"/>
          <w:szCs w:val="24"/>
        </w:rPr>
        <w:t xml:space="preserve">及维保等</w:t>
      </w:r>
      <w:r>
        <w:rPr>
          <w:rFonts w:hint="eastAsia" w:ascii="宋体" w:hAnsi="宋体"/>
          <w:color w:val="ff0000"/>
          <w:sz w:val="24"/>
          <w:szCs w:val="24"/>
        </w:rPr>
        <w:t xml:space="preserve">费用。</w:t>
      </w:r>
      <w:r/>
    </w:p>
    <w:p>
      <w:pPr>
        <w:ind w:firstLine="480"/>
        <w:spacing w:line="520" w:lineRule="exact"/>
        <w:rPr>
          <w:rFonts w:ascii="宋体" w:hAnsi="宋体"/>
          <w:color w:val="ff0000"/>
          <w:sz w:val="24"/>
          <w:szCs w:val="24"/>
        </w:rPr>
      </w:pPr>
      <w:r>
        <w:rPr>
          <w:rFonts w:ascii="宋体" w:hAnsi="宋体"/>
          <w:color w:val="ff0000"/>
          <w:sz w:val="24"/>
          <w:szCs w:val="24"/>
        </w:rPr>
        <w:t xml:space="preserve">9</w:t>
      </w:r>
      <w:r>
        <w:rPr>
          <w:rFonts w:hint="eastAsia" w:ascii="宋体" w:hAnsi="宋体"/>
          <w:color w:val="ff0000"/>
          <w:sz w:val="24"/>
          <w:szCs w:val="24"/>
        </w:rPr>
        <w:t xml:space="preserve">、</w:t>
      </w:r>
      <w:r>
        <w:rPr>
          <w:rFonts w:hint="eastAsia" w:ascii="宋体" w:hAnsi="宋体"/>
          <w:color w:val="ff0000"/>
          <w:sz w:val="24"/>
          <w:szCs w:val="24"/>
        </w:rPr>
        <w:t xml:space="preserve">垃圾清运车辆保险要求：全部清运车辆足额投保</w:t>
      </w:r>
      <w:r>
        <w:rPr>
          <w:rFonts w:hint="eastAsia" w:ascii="宋体" w:hAnsi="宋体"/>
          <w:color w:val="ff0000"/>
          <w:sz w:val="24"/>
          <w:szCs w:val="24"/>
        </w:rPr>
        <w:t xml:space="preserve">交强险</w:t>
      </w:r>
      <w:r>
        <w:rPr>
          <w:rFonts w:hint="eastAsia" w:ascii="宋体" w:hAnsi="宋体"/>
          <w:color w:val="ff0000"/>
          <w:sz w:val="24"/>
          <w:szCs w:val="24"/>
        </w:rPr>
        <w:t xml:space="preserve">、车船税；商业第三者</w:t>
      </w:r>
      <w:r>
        <w:rPr>
          <w:rFonts w:hint="eastAsia" w:ascii="宋体" w:hAnsi="宋体"/>
          <w:color w:val="ff0000"/>
          <w:sz w:val="24"/>
          <w:szCs w:val="24"/>
        </w:rPr>
        <w:t xml:space="preserve">责任险单次</w:t>
      </w:r>
      <w:r>
        <w:rPr>
          <w:rFonts w:hint="eastAsia" w:ascii="宋体" w:hAnsi="宋体"/>
          <w:color w:val="ff0000"/>
          <w:sz w:val="24"/>
          <w:szCs w:val="24"/>
        </w:rPr>
        <w:t xml:space="preserve">事故赔偿限额≥200万元，附加</w:t>
      </w:r>
      <w:r>
        <w:rPr>
          <w:rFonts w:hint="eastAsia" w:ascii="宋体" w:hAnsi="宋体"/>
          <w:color w:val="ff0000"/>
          <w:sz w:val="24"/>
          <w:szCs w:val="24"/>
        </w:rPr>
        <w:t xml:space="preserve">医</w:t>
      </w:r>
      <w:r>
        <w:rPr>
          <w:rFonts w:hint="eastAsia" w:ascii="宋体" w:hAnsi="宋体"/>
          <w:color w:val="ff0000"/>
          <w:sz w:val="24"/>
          <w:szCs w:val="24"/>
        </w:rPr>
        <w:t xml:space="preserve">保</w:t>
      </w:r>
      <w:r>
        <w:rPr>
          <w:rFonts w:hint="eastAsia" w:ascii="宋体" w:hAnsi="宋体"/>
          <w:color w:val="ff0000"/>
          <w:sz w:val="24"/>
          <w:szCs w:val="24"/>
        </w:rPr>
        <w:t xml:space="preserve">外医疗</w:t>
      </w:r>
      <w:r>
        <w:rPr>
          <w:rFonts w:hint="eastAsia" w:ascii="宋体" w:hAnsi="宋体"/>
          <w:color w:val="ff0000"/>
          <w:sz w:val="24"/>
          <w:szCs w:val="24"/>
        </w:rPr>
        <w:t xml:space="preserve">责任险2</w:t>
      </w:r>
      <w:r>
        <w:rPr>
          <w:rFonts w:ascii="宋体" w:hAnsi="宋体"/>
          <w:color w:val="ff0000"/>
          <w:sz w:val="24"/>
          <w:szCs w:val="24"/>
        </w:rPr>
        <w:t xml:space="preserve">0</w:t>
      </w:r>
      <w:r>
        <w:rPr>
          <w:rFonts w:hint="eastAsia" w:ascii="宋体" w:hAnsi="宋体"/>
          <w:color w:val="ff0000"/>
          <w:sz w:val="24"/>
          <w:szCs w:val="24"/>
        </w:rPr>
        <w:t xml:space="preserve">万元；足额投保车辆损失险，附加不计免赔、自燃、发动机涉水、新增设备损失</w:t>
      </w:r>
      <w:r>
        <w:rPr>
          <w:rFonts w:hint="eastAsia" w:ascii="宋体" w:hAnsi="宋体"/>
          <w:color w:val="ff0000"/>
          <w:sz w:val="24"/>
          <w:szCs w:val="24"/>
        </w:rPr>
        <w:t xml:space="preserve">险</w:t>
      </w:r>
      <w:r>
        <w:rPr>
          <w:rFonts w:hint="eastAsia" w:ascii="宋体" w:hAnsi="宋体"/>
          <w:color w:val="ff0000"/>
          <w:sz w:val="24"/>
          <w:szCs w:val="24"/>
        </w:rPr>
        <w:t xml:space="preserve">（车载垃圾桶提升、密闭装卸机构）、无法找到第三方特约险；车上人员责任险（司机 + 副驾）每座身故伤残≥20 万元、意外医疗≥2 万元，无免赔额；</w:t>
      </w:r>
      <w:r/>
    </w:p>
    <w:p>
      <w:pPr>
        <w:ind w:firstLine="480"/>
        <w:spacing w:line="520" w:lineRule="exact"/>
        <w:rPr>
          <w:rFonts w:ascii="宋体" w:hAnsi="宋体"/>
          <w:color w:val="ff0000"/>
          <w:sz w:val="24"/>
          <w:szCs w:val="24"/>
        </w:rPr>
      </w:pPr>
      <w:r>
        <w:rPr>
          <w:rFonts w:hint="eastAsia" w:ascii="宋体" w:hAnsi="宋体"/>
          <w:color w:val="ff0000"/>
          <w:sz w:val="24"/>
          <w:szCs w:val="24"/>
        </w:rPr>
        <w:t xml:space="preserve">所有险种统一投保不计免赔，保单同步报备采购人。</w:t>
      </w:r>
      <w:r/>
    </w:p>
    <w:p>
      <w:pPr>
        <w:ind w:firstLine="480"/>
        <w:spacing w:line="520" w:lineRule="exact"/>
        <w:rPr>
          <w:rFonts w:ascii="宋体" w:hAnsi="宋体" w:cs="宋体"/>
          <w:color w:val="ff0000"/>
          <w:sz w:val="24"/>
          <w:szCs w:val="24"/>
        </w:rPr>
      </w:pPr>
      <w:r>
        <w:rPr>
          <w:rFonts w:ascii="宋体" w:hAnsi="宋体" w:cs="宋体"/>
          <w:color w:val="ff0000"/>
          <w:sz w:val="24"/>
          <w:szCs w:val="24"/>
        </w:rPr>
        <w:t xml:space="preserve">10</w:t>
      </w:r>
      <w:r>
        <w:rPr>
          <w:rFonts w:hint="eastAsia" w:ascii="宋体" w:hAnsi="宋体" w:cs="宋体"/>
          <w:color w:val="ff0000"/>
          <w:sz w:val="24"/>
          <w:szCs w:val="24"/>
        </w:rPr>
        <w:t xml:space="preserve">、</w:t>
      </w:r>
      <w:r>
        <w:rPr>
          <w:rFonts w:hint="eastAsia" w:ascii="宋体" w:hAnsi="宋体" w:cs="宋体"/>
          <w:color w:val="ff0000"/>
          <w:sz w:val="24"/>
          <w:szCs w:val="24"/>
        </w:rPr>
        <w:t xml:space="preserve">合同签订完成</w:t>
      </w:r>
      <w:r>
        <w:rPr>
          <w:rFonts w:hint="eastAsia" w:ascii="宋体" w:hAnsi="宋体" w:cs="宋体"/>
          <w:color w:val="ff0000"/>
          <w:sz w:val="24"/>
          <w:szCs w:val="24"/>
        </w:rPr>
        <w:t xml:space="preserve">后7日内</w:t>
      </w:r>
      <w:r>
        <w:rPr>
          <w:rFonts w:hint="eastAsia" w:ascii="宋体" w:hAnsi="宋体" w:cs="宋体"/>
          <w:color w:val="ff0000"/>
          <w:sz w:val="24"/>
          <w:szCs w:val="24"/>
        </w:rPr>
        <w:t xml:space="preserve">，中标供应商须向采购人提交完整</w:t>
      </w:r>
      <w:r>
        <w:rPr>
          <w:rFonts w:hint="eastAsia" w:ascii="宋体" w:hAnsi="宋体" w:cs="宋体"/>
          <w:color w:val="ff0000"/>
          <w:sz w:val="24"/>
          <w:szCs w:val="24"/>
        </w:rPr>
        <w:t xml:space="preserve">有效保单</w:t>
      </w:r>
      <w:r>
        <w:rPr>
          <w:rFonts w:hint="eastAsia" w:ascii="宋体" w:hAnsi="宋体" w:cs="宋体"/>
          <w:color w:val="ff0000"/>
          <w:sz w:val="24"/>
          <w:szCs w:val="24"/>
        </w:rPr>
        <w:t xml:space="preserve">、参保人员清单</w:t>
      </w:r>
      <w:r>
        <w:rPr>
          <w:rFonts w:hint="eastAsia" w:ascii="宋体" w:hAnsi="宋体" w:cs="宋体"/>
          <w:color w:val="ff0000"/>
          <w:sz w:val="24"/>
          <w:szCs w:val="24"/>
        </w:rPr>
        <w:t xml:space="preserve">、</w:t>
      </w:r>
      <w:r>
        <w:rPr>
          <w:rFonts w:hint="eastAsia" w:ascii="宋体" w:hAnsi="宋体" w:cs="宋体"/>
          <w:color w:val="ff0000"/>
          <w:sz w:val="24"/>
          <w:szCs w:val="24"/>
        </w:rPr>
        <w:t xml:space="preserve">身份证、驾驶证、体检报告</w:t>
      </w:r>
      <w:r>
        <w:rPr>
          <w:rFonts w:hint="eastAsia" w:ascii="宋体" w:hAnsi="宋体" w:cs="宋体"/>
          <w:color w:val="ff0000"/>
          <w:sz w:val="24"/>
          <w:szCs w:val="24"/>
        </w:rPr>
        <w:t xml:space="preserve">等</w:t>
      </w:r>
      <w:r>
        <w:rPr>
          <w:rFonts w:hint="eastAsia" w:ascii="宋体" w:hAnsi="宋体" w:cs="宋体"/>
          <w:color w:val="ff0000"/>
          <w:sz w:val="24"/>
          <w:szCs w:val="24"/>
        </w:rPr>
        <w:t xml:space="preserve">复印件</w:t>
      </w:r>
      <w:r>
        <w:rPr>
          <w:rFonts w:hint="eastAsia" w:ascii="宋体" w:hAnsi="宋体" w:cs="宋体"/>
          <w:color w:val="ff0000"/>
          <w:sz w:val="24"/>
          <w:szCs w:val="24"/>
        </w:rPr>
        <w:t xml:space="preserve">加盖企业公章</w:t>
      </w:r>
      <w:r>
        <w:rPr>
          <w:rFonts w:hint="eastAsia" w:ascii="宋体" w:hAnsi="宋体" w:cs="宋体"/>
          <w:color w:val="ff0000"/>
          <w:sz w:val="24"/>
          <w:szCs w:val="24"/>
        </w:rPr>
        <w:t xml:space="preserve">报送采购人备案；人员更换须提前3日书面报备，替换人员资质标准不得低于本</w:t>
      </w:r>
      <w:r>
        <w:rPr>
          <w:rFonts w:hint="eastAsia" w:ascii="宋体" w:hAnsi="宋体" w:cs="宋体"/>
          <w:color w:val="ff0000"/>
          <w:sz w:val="24"/>
          <w:szCs w:val="24"/>
        </w:rPr>
        <w:t xml:space="preserve">项目</w:t>
      </w:r>
      <w:r>
        <w:rPr>
          <w:rFonts w:hint="eastAsia" w:ascii="宋体" w:hAnsi="宋体" w:cs="宋体"/>
          <w:color w:val="ff0000"/>
          <w:sz w:val="24"/>
          <w:szCs w:val="24"/>
        </w:rPr>
        <w:t xml:space="preserve">全部要求，未经报备私自更换人员视为履约违约</w:t>
      </w:r>
      <w:r>
        <w:rPr>
          <w:rFonts w:hint="eastAsia" w:ascii="宋体" w:hAnsi="宋体" w:cs="宋体"/>
          <w:color w:val="ff0000"/>
          <w:sz w:val="24"/>
          <w:szCs w:val="24"/>
        </w:rPr>
        <w:t xml:space="preserve">，</w:t>
      </w:r>
      <w:r>
        <w:rPr>
          <w:rFonts w:hint="eastAsia" w:ascii="宋体" w:hAnsi="宋体" w:cs="宋体"/>
          <w:color w:val="ff0000"/>
          <w:sz w:val="24"/>
          <w:szCs w:val="24"/>
        </w:rPr>
        <w:t xml:space="preserve">确保</w:t>
      </w:r>
      <w:r>
        <w:rPr>
          <w:rFonts w:hint="eastAsia" w:ascii="宋体" w:hAnsi="宋体" w:cs="宋体"/>
          <w:color w:val="ff0000"/>
          <w:sz w:val="24"/>
          <w:szCs w:val="24"/>
        </w:rPr>
        <w:t xml:space="preserve">全部人员</w:t>
      </w:r>
      <w:r>
        <w:rPr>
          <w:rFonts w:hint="eastAsia" w:ascii="宋体" w:hAnsi="宋体" w:cs="宋体"/>
          <w:color w:val="ff0000"/>
          <w:sz w:val="24"/>
          <w:szCs w:val="24"/>
        </w:rPr>
        <w:t xml:space="preserve">全程无保险空档期。</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因未足额投保、脱保、漏保产生的员工工伤、人身损害赔偿、行政处罚等全部经</w:t>
      </w:r>
      <w:r>
        <w:rPr>
          <w:rFonts w:hint="eastAsia" w:ascii="宋体" w:hAnsi="宋体" w:cs="宋体"/>
          <w:color w:val="ff0000"/>
          <w:sz w:val="24"/>
          <w:szCs w:val="24"/>
        </w:rPr>
        <w:t xml:space="preserve">济及法律责任，均由中标供应</w:t>
      </w:r>
      <w:r>
        <w:rPr>
          <w:rFonts w:hint="eastAsia" w:ascii="宋体" w:hAnsi="宋体" w:cs="宋体"/>
          <w:color w:val="ff0000"/>
          <w:sz w:val="24"/>
          <w:szCs w:val="24"/>
        </w:rPr>
        <w:t xml:space="preserve">商独立</w:t>
      </w:r>
      <w:r>
        <w:rPr>
          <w:rFonts w:hint="eastAsia" w:ascii="宋体" w:hAnsi="宋体" w:cs="宋体"/>
          <w:color w:val="ff0000"/>
          <w:sz w:val="24"/>
          <w:szCs w:val="24"/>
        </w:rPr>
        <w:t xml:space="preserve">承担，采购人不承担任何连带赔偿责任。</w:t>
      </w:r>
      <w:r/>
    </w:p>
    <w:p>
      <w:pPr>
        <w:ind w:firstLine="480"/>
        <w:spacing w:line="520" w:lineRule="exact"/>
        <w:rPr>
          <w:rFonts w:ascii="宋体" w:hAnsi="宋体" w:cs="宋体"/>
          <w:color w:val="ff0000"/>
          <w:sz w:val="24"/>
          <w:szCs w:val="24"/>
        </w:rPr>
      </w:pPr>
      <w:r>
        <w:rPr>
          <w:rFonts w:ascii="宋体" w:hAnsi="宋体" w:cs="宋体"/>
          <w:color w:val="ff0000"/>
          <w:sz w:val="24"/>
          <w:szCs w:val="24"/>
        </w:rPr>
        <w:t xml:space="preserve">11</w:t>
      </w:r>
      <w:r>
        <w:rPr>
          <w:rFonts w:hint="eastAsia" w:ascii="宋体" w:hAnsi="宋体" w:cs="宋体"/>
          <w:color w:val="ff0000"/>
          <w:sz w:val="24"/>
          <w:szCs w:val="24"/>
        </w:rPr>
        <w:t xml:space="preserve">、车辆</w:t>
      </w:r>
      <w:r>
        <w:rPr>
          <w:rFonts w:hint="eastAsia" w:ascii="宋体" w:hAnsi="宋体" w:cs="宋体"/>
          <w:color w:val="ff0000"/>
          <w:sz w:val="24"/>
          <w:szCs w:val="24"/>
        </w:rPr>
        <w:t xml:space="preserve">安全作业与职业素养要求</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严格遵守道路交通安全法、市容环卫作业规范，作业时开启警示灯、警示音乐，规范摆放安全警示标识，避让行人、非机动车，杜绝超速、违规变道；</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作业全程按规定穿戴反光安全工作服、防护手套、劳保鞋等防护用品；</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定期参加交通安全、环卫设备操作、消防应急、道路事故处置专项培训，熟练掌握车辆故障、道路突发险情应急处置流程；</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严禁酒后上岗、疲劳驾驶、带病作业，作业期间</w:t>
      </w:r>
      <w:r>
        <w:rPr>
          <w:rFonts w:hint="eastAsia" w:ascii="宋体" w:hAnsi="宋体" w:cs="宋体"/>
          <w:color w:val="ff0000"/>
          <w:sz w:val="24"/>
          <w:szCs w:val="24"/>
        </w:rPr>
        <w:t xml:space="preserve">不</w:t>
      </w:r>
      <w:r>
        <w:rPr>
          <w:rFonts w:hint="eastAsia" w:ascii="宋体" w:hAnsi="宋体" w:cs="宋体"/>
          <w:color w:val="ff0000"/>
          <w:sz w:val="24"/>
          <w:szCs w:val="24"/>
        </w:rPr>
        <w:t xml:space="preserve">私自离岗、串岗；</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爱护环卫机械设备，不得野蛮操作；发现车辆故障、零部件</w:t>
      </w:r>
      <w:r>
        <w:rPr>
          <w:rFonts w:hint="eastAsia" w:ascii="宋体" w:hAnsi="宋体" w:cs="宋体"/>
          <w:color w:val="ff0000"/>
          <w:sz w:val="24"/>
          <w:szCs w:val="24"/>
        </w:rPr>
        <w:t xml:space="preserve">损坏第</w:t>
      </w:r>
      <w:r>
        <w:rPr>
          <w:rFonts w:hint="eastAsia" w:ascii="宋体" w:hAnsi="宋体" w:cs="宋体"/>
          <w:color w:val="ff0000"/>
          <w:sz w:val="24"/>
          <w:szCs w:val="24"/>
        </w:rPr>
        <w:t xml:space="preserve">一时间上报管理人员，不得带病上路作业。</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二.服务内容及要求</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1、服务范围：三龙街：东至卓尔床单厂，西至江南路，南至龙南亚中鱼塘北侧，北至废品收购站，（包含龙王庙路、沿河路、</w:t>
      </w:r>
      <w:r>
        <w:rPr>
          <w:rFonts w:hint="eastAsia" w:ascii="宋体" w:hAnsi="宋体" w:cs="宋体"/>
          <w:color w:val="000000"/>
          <w:sz w:val="24"/>
          <w:szCs w:val="24"/>
        </w:rPr>
        <w:t xml:space="preserve">龙供路</w:t>
      </w:r>
      <w:r>
        <w:rPr>
          <w:rFonts w:hint="eastAsia" w:ascii="宋体" w:hAnsi="宋体" w:cs="宋体"/>
          <w:color w:val="000000"/>
          <w:sz w:val="24"/>
          <w:szCs w:val="24"/>
        </w:rPr>
        <w:t xml:space="preserve">、健康路、兴龙路、江龙路、江南路、金国路、陈李线）；丰富街：东至陈高峰门口，西</w:t>
      </w:r>
      <w:r>
        <w:rPr>
          <w:rFonts w:hint="eastAsia" w:ascii="宋体" w:hAnsi="宋体" w:cs="宋体"/>
          <w:color w:val="000000"/>
          <w:sz w:val="24"/>
          <w:szCs w:val="24"/>
        </w:rPr>
        <w:t xml:space="preserve">至丰富</w:t>
      </w:r>
      <w:r>
        <w:rPr>
          <w:rFonts w:hint="eastAsia" w:ascii="宋体" w:hAnsi="宋体" w:cs="宋体"/>
          <w:color w:val="000000"/>
          <w:sz w:val="24"/>
          <w:szCs w:val="24"/>
        </w:rPr>
        <w:t xml:space="preserve">医院西桥，南至基督教堂，北至丰富中学南侧，(包含泰和路、桑茉路、陈李线)；渔业街：东至育才路三岔路口，西至渔村大道十字路口，南至</w:t>
      </w:r>
      <w:r>
        <w:rPr>
          <w:rFonts w:hint="eastAsia" w:ascii="宋体" w:hAnsi="宋体" w:cs="宋体"/>
          <w:color w:val="000000"/>
          <w:sz w:val="24"/>
          <w:szCs w:val="24"/>
        </w:rPr>
        <w:t xml:space="preserve">斗龙闸</w:t>
      </w:r>
      <w:r>
        <w:rPr>
          <w:rFonts w:hint="eastAsia" w:ascii="宋体" w:hAnsi="宋体" w:cs="宋体"/>
          <w:color w:val="000000"/>
          <w:sz w:val="24"/>
          <w:szCs w:val="24"/>
        </w:rPr>
        <w:t xml:space="preserve">，北至育才路油坊，（包含兴龙路、育才路、创新路）；工业园区（建设路、工农路、育才路、</w:t>
      </w:r>
      <w:r>
        <w:rPr>
          <w:rFonts w:hint="eastAsia" w:ascii="宋体" w:hAnsi="宋体" w:cs="宋体"/>
          <w:color w:val="000000"/>
          <w:sz w:val="24"/>
          <w:szCs w:val="24"/>
        </w:rPr>
        <w:t xml:space="preserve">虹达路</w:t>
      </w:r>
      <w:r>
        <w:rPr>
          <w:rFonts w:hint="eastAsia" w:ascii="宋体" w:hAnsi="宋体" w:cs="宋体"/>
          <w:color w:val="000000"/>
          <w:sz w:val="24"/>
          <w:szCs w:val="24"/>
        </w:rPr>
        <w:t xml:space="preserve">）、</w:t>
      </w:r>
      <w:r>
        <w:rPr>
          <w:rFonts w:hint="eastAsia" w:ascii="宋体" w:hAnsi="宋体" w:cs="宋体"/>
          <w:sz w:val="24"/>
          <w:szCs w:val="24"/>
        </w:rPr>
        <w:t xml:space="preserve">228以东至渔业小街斗沙线</w:t>
      </w:r>
      <w:r>
        <w:rPr>
          <w:rFonts w:hint="eastAsia" w:ascii="宋体" w:hAnsi="宋体" w:cs="宋体"/>
          <w:color w:val="000000"/>
          <w:sz w:val="24"/>
          <w:szCs w:val="24"/>
        </w:rPr>
        <w:t xml:space="preserve">的道路清扫、河道保洁、垃圾清运及三个集镇范围内的厕所及粪污清理（含228红绿灯东侧的厕所）。</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2、工业园区的道路清扫、保洁，垃圾收集清运。</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3、三龙街、丰富街、渔业街公厕保洁及粪污清理</w:t>
      </w:r>
      <w:r>
        <w:rPr>
          <w:rFonts w:hint="eastAsia" w:ascii="宋体" w:hAnsi="宋体" w:cs="宋体"/>
          <w:color w:val="000000"/>
          <w:sz w:val="24"/>
          <w:szCs w:val="24"/>
        </w:rPr>
        <w:t xml:space="preserve">。</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4、清扫保洁应使路面见本色，做到路面净、无垃圾、漂浮物， 无砂石、秸秆、积水，无人畜粪便；绿化带、</w:t>
      </w:r>
      <w:r>
        <w:rPr>
          <w:rFonts w:hint="eastAsia" w:ascii="宋体" w:hAnsi="宋体" w:cs="宋体"/>
          <w:color w:val="000000"/>
          <w:sz w:val="24"/>
          <w:szCs w:val="24"/>
        </w:rPr>
        <w:t xml:space="preserve">窨</w:t>
      </w:r>
      <w:r>
        <w:rPr>
          <w:rFonts w:hint="eastAsia" w:ascii="宋体" w:hAnsi="宋体" w:cs="宋体"/>
          <w:color w:val="000000"/>
          <w:sz w:val="24"/>
          <w:szCs w:val="24"/>
        </w:rPr>
        <w:t xml:space="preserve">井口、公共设施旁无垃圾杂物；无明显灰砂带。</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5、清扫结束后巡回保洁，及时清理垃圾及漂浮物等。</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6、严禁将生活垃圾、灰尘、树叶等废弃物扫入窨井或倒入绿化带、</w:t>
      </w:r>
      <w:r>
        <w:rPr>
          <w:rFonts w:hint="eastAsia" w:ascii="宋体" w:hAnsi="宋体" w:cs="宋体"/>
          <w:color w:val="000000"/>
          <w:sz w:val="24"/>
          <w:szCs w:val="24"/>
        </w:rPr>
        <w:t xml:space="preserve">窨</w:t>
      </w:r>
      <w:r>
        <w:rPr>
          <w:rFonts w:hint="eastAsia" w:ascii="宋体" w:hAnsi="宋体" w:cs="宋体"/>
          <w:color w:val="000000"/>
          <w:sz w:val="24"/>
          <w:szCs w:val="24"/>
        </w:rPr>
        <w:t xml:space="preserve">井口及</w:t>
      </w:r>
      <w:r>
        <w:rPr>
          <w:rFonts w:hint="eastAsia" w:ascii="宋体" w:hAnsi="宋体" w:cs="宋体"/>
          <w:color w:val="000000"/>
          <w:sz w:val="24"/>
          <w:szCs w:val="24"/>
        </w:rPr>
        <w:t xml:space="preserve">其他</w:t>
      </w:r>
      <w:r>
        <w:rPr>
          <w:rFonts w:hint="eastAsia" w:ascii="宋体" w:hAnsi="宋体" w:cs="宋体"/>
          <w:color w:val="000000"/>
          <w:sz w:val="24"/>
          <w:szCs w:val="24"/>
        </w:rPr>
        <w:t xml:space="preserve">隐蔽处、严禁将粪渣倒入雨水管线内、严禁在任何场所焚烧垃圾。</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7、所有保洁垃圾必须投放至指定村庄内的垃圾容器内。 </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8、环卫人员作业期间须统一</w:t>
      </w:r>
      <w:r>
        <w:rPr>
          <w:rFonts w:hint="eastAsia" w:ascii="宋体" w:hAnsi="宋体" w:cs="宋体"/>
          <w:color w:val="000000"/>
          <w:sz w:val="24"/>
          <w:szCs w:val="24"/>
        </w:rPr>
        <w:t xml:space="preserve">穿标志</w:t>
      </w:r>
      <w:r>
        <w:rPr>
          <w:rFonts w:hint="eastAsia" w:ascii="宋体" w:hAnsi="宋体" w:cs="宋体"/>
          <w:color w:val="000000"/>
          <w:sz w:val="24"/>
          <w:szCs w:val="24"/>
        </w:rPr>
        <w:t xml:space="preserve">工作服装，</w:t>
      </w:r>
      <w:r>
        <w:rPr>
          <w:rFonts w:hint="eastAsia" w:ascii="宋体" w:hAnsi="宋体" w:cs="宋体"/>
          <w:color w:val="000000"/>
          <w:sz w:val="24"/>
          <w:szCs w:val="24"/>
        </w:rPr>
        <w:t xml:space="preserve">戴标志</w:t>
      </w:r>
      <w:r>
        <w:rPr>
          <w:rFonts w:hint="eastAsia" w:ascii="宋体" w:hAnsi="宋体" w:cs="宋体"/>
          <w:color w:val="000000"/>
          <w:sz w:val="24"/>
          <w:szCs w:val="24"/>
        </w:rPr>
        <w:t xml:space="preserve">工作帽。</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9、特殊天气等产生的淤泥、残渣、树叶、积雪等，要及时组织加班清理。</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10、各类突发污染道路清理。包括专项任务保障、临时性、突发性、占道、乱堆放、树叶等垃圾清理、路边堆放的树枝、</w:t>
      </w:r>
      <w:r>
        <w:rPr>
          <w:rFonts w:hint="eastAsia" w:ascii="宋体" w:hAnsi="宋体" w:cs="宋体"/>
          <w:color w:val="000000"/>
          <w:sz w:val="24"/>
          <w:szCs w:val="24"/>
        </w:rPr>
        <w:t xml:space="preserve">秸杆</w:t>
      </w:r>
      <w:r>
        <w:rPr>
          <w:rFonts w:hint="eastAsia" w:ascii="宋体" w:hAnsi="宋体" w:cs="宋体"/>
          <w:color w:val="000000"/>
          <w:sz w:val="24"/>
          <w:szCs w:val="24"/>
        </w:rPr>
        <w:t xml:space="preserve">、杂草、渣土路线保洁、督查督办事件处理、新闻媒体曝光事件处理等采购人指派的管理工作及各</w:t>
      </w:r>
      <w:r>
        <w:rPr>
          <w:rFonts w:hint="eastAsia" w:ascii="宋体" w:hAnsi="宋体" w:cs="宋体"/>
          <w:color w:val="000000"/>
          <w:sz w:val="24"/>
          <w:szCs w:val="24"/>
        </w:rPr>
        <w:t xml:space="preserve">类影响</w:t>
      </w:r>
      <w:r>
        <w:rPr>
          <w:rFonts w:hint="eastAsia" w:ascii="宋体" w:hAnsi="宋体" w:cs="宋体"/>
          <w:color w:val="000000"/>
          <w:sz w:val="24"/>
          <w:szCs w:val="24"/>
        </w:rPr>
        <w:t xml:space="preserve">环境卫生事件。</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11、特殊天气或遇上级检查中标人应无条件服从采购人要求增加清扫、洒水作业频次</w:t>
      </w:r>
      <w:r>
        <w:rPr>
          <w:rFonts w:hint="eastAsia" w:ascii="宋体" w:hAnsi="宋体" w:cs="宋体"/>
          <w:color w:val="ff0000"/>
          <w:sz w:val="24"/>
          <w:szCs w:val="24"/>
        </w:rPr>
        <w:t xml:space="preserve">，</w:t>
      </w:r>
      <w:r>
        <w:rPr>
          <w:rFonts w:hint="eastAsia" w:ascii="宋体" w:hAnsi="宋体" w:cs="宋体"/>
          <w:color w:val="ff0000"/>
          <w:sz w:val="24"/>
          <w:szCs w:val="24"/>
        </w:rPr>
        <w:t xml:space="preserve">所有</w:t>
      </w:r>
      <w:r>
        <w:rPr>
          <w:rFonts w:hint="eastAsia" w:ascii="宋体" w:hAnsi="宋体" w:cs="宋体"/>
          <w:color w:val="ff0000"/>
          <w:sz w:val="24"/>
          <w:szCs w:val="24"/>
        </w:rPr>
        <w:t xml:space="preserve">人员</w:t>
      </w:r>
      <w:r>
        <w:rPr>
          <w:rFonts w:hint="eastAsia" w:ascii="宋体" w:hAnsi="宋体" w:cs="宋体"/>
          <w:color w:val="000000"/>
          <w:sz w:val="24"/>
          <w:szCs w:val="24"/>
        </w:rPr>
        <w:t xml:space="preserve">应统一着装、穿戴救生</w:t>
      </w:r>
      <w:r>
        <w:rPr>
          <w:rFonts w:hint="eastAsia" w:ascii="宋体" w:hAnsi="宋体" w:cs="宋体"/>
          <w:color w:val="000000"/>
          <w:sz w:val="24"/>
          <w:szCs w:val="24"/>
        </w:rPr>
        <w:t xml:space="preserve">衣</w:t>
      </w:r>
      <w:r>
        <w:rPr>
          <w:rFonts w:hint="eastAsia" w:ascii="宋体" w:hAnsi="宋体" w:cs="宋体"/>
          <w:color w:val="000000"/>
          <w:sz w:val="24"/>
          <w:szCs w:val="24"/>
        </w:rPr>
        <w:t xml:space="preserve">，着装保持干净整洁。</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12、员工应培训后上岗，</w:t>
      </w:r>
      <w:r>
        <w:rPr>
          <w:rFonts w:hint="eastAsia" w:ascii="宋体" w:hAnsi="宋体" w:cs="宋体"/>
          <w:color w:val="ff0000"/>
          <w:sz w:val="24"/>
          <w:szCs w:val="24"/>
        </w:rPr>
        <w:t xml:space="preserve">所有</w:t>
      </w:r>
      <w:r>
        <w:rPr>
          <w:rFonts w:hint="eastAsia" w:ascii="宋体" w:hAnsi="宋体" w:cs="宋体"/>
          <w:color w:val="ff0000"/>
          <w:sz w:val="24"/>
          <w:szCs w:val="24"/>
        </w:rPr>
        <w:t xml:space="preserve">人员</w:t>
      </w:r>
      <w:r>
        <w:rPr>
          <w:rFonts w:hint="eastAsia" w:ascii="宋体" w:hAnsi="宋体" w:cs="宋体"/>
          <w:color w:val="000000"/>
          <w:sz w:val="24"/>
          <w:szCs w:val="24"/>
        </w:rPr>
        <w:t xml:space="preserve">要文明规范作业。工作期间禁止饮酒。</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13、</w:t>
      </w:r>
      <w:r>
        <w:rPr>
          <w:rFonts w:hint="eastAsia" w:ascii="宋体" w:hAnsi="宋体" w:cs="宋体"/>
          <w:color w:val="ff0000"/>
          <w:sz w:val="24"/>
          <w:szCs w:val="24"/>
        </w:rPr>
        <w:t xml:space="preserve">作业</w:t>
      </w:r>
      <w:r>
        <w:rPr>
          <w:rFonts w:hint="eastAsia" w:ascii="宋体" w:hAnsi="宋体" w:cs="宋体"/>
          <w:color w:val="ff0000"/>
          <w:sz w:val="24"/>
          <w:szCs w:val="24"/>
        </w:rPr>
        <w:t xml:space="preserve">人员</w:t>
      </w:r>
      <w:r>
        <w:rPr>
          <w:rFonts w:hint="eastAsia" w:ascii="宋体" w:hAnsi="宋体" w:cs="宋体"/>
          <w:color w:val="000000"/>
          <w:sz w:val="24"/>
          <w:szCs w:val="24"/>
        </w:rPr>
        <w:t xml:space="preserve">在陡坡地段作业时应采取安全保护措施。</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14、巡回保洁应及时清理河道岸坡上的垃圾杂物。</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15、禁止将清理的垃圾倒入河道内；所有垃圾投放至河道周边指定的垃圾容器内。</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16、遇大风、大雾、雷暴雨等灾害性天气，应按照气象部门发布的预警时间，暂停水域保洁作业，对船只等采取相应的安全防御措施。灾害性天气结束后应及时组织力量做好突击保洁，第一时间清除大面积污染物、漂浮废弃物。</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17、对水上筑坝和河岸上乱开挖、乱堆放、建筑垃圾倾倒、违法倾倒污水等违法违规行为及时制止并报告采购人。</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18、对排涝、突发性事件等造成漂浮垃圾的污染，作业单位应立即上报，并应根据应急预案迅速组织应急作业，并在主管部门规定的时间内及时处置，防止污染扩大。</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19、发生突发性事件，作业单位应尽快落实应急设备、人员、物资和堆放处置场地等事项，确保打捞的漂浮废弃物及时、有效、安全处置，防止对周边环境产生二次污染。</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20、其他突发事件应根据应急预案及时处置。</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21、</w:t>
      </w:r>
      <w:r>
        <w:rPr>
          <w:rFonts w:ascii="宋体" w:hAnsi="宋体" w:cs="宋体"/>
          <w:color w:val="ff0000"/>
          <w:sz w:val="24"/>
          <w:szCs w:val="24"/>
        </w:rPr>
        <w:t xml:space="preserve">公厕管护标准</w:t>
      </w:r>
      <w:r>
        <w:rPr>
          <w:rFonts w:hint="eastAsia" w:ascii="宋体" w:hAnsi="宋体" w:cs="宋体"/>
          <w:color w:val="ff0000"/>
          <w:sz w:val="24"/>
          <w:szCs w:val="24"/>
        </w:rPr>
        <w:t xml:space="preserve">：</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四净：地面净、墙壁净、厕位净、公厕外围5米范围干净；</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三无：无明显臭味、无蝇蛆、无粪便溢流；</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两通一明：冲水畅通、下水管道畅通，照明灯具完好明亮；</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作业频次：每日全面冲洗保洁不少于 4 次，每 2 小时巡回保洁 1 次；5—10 月蚊蝇高发期每日消杀不少于 2 次；</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对17座公厕，每月清理粪便一次，包含人工、车辆运输及无公害处理等全部费用。</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全天候免费开放，门锁、冲水、照明设备损坏24小时内上报采购人并配合维修。</w:t>
      </w:r>
      <w:r/>
    </w:p>
    <w:p>
      <w:pPr>
        <w:ind w:firstLine="480"/>
        <w:spacing w:line="520" w:lineRule="exact"/>
        <w:rPr>
          <w:rFonts w:ascii="宋体" w:hAnsi="宋体" w:cs="宋体"/>
          <w:color w:val="000000"/>
          <w:sz w:val="24"/>
          <w:szCs w:val="24"/>
        </w:rPr>
      </w:pPr>
      <w:r>
        <w:rPr>
          <w:rFonts w:hint="eastAsia" w:ascii="宋体" w:hAnsi="宋体" w:cs="宋体"/>
          <w:color w:val="000000"/>
          <w:sz w:val="24"/>
          <w:szCs w:val="24"/>
        </w:rPr>
        <w:t xml:space="preserve">22、集镇保洁垃圾清运需每日清运，做到日产日清。</w:t>
      </w:r>
      <w:r/>
    </w:p>
    <w:p>
      <w:pPr>
        <w:ind w:firstLine="480"/>
        <w:spacing w:line="520" w:lineRule="exact"/>
        <w:rPr>
          <w:rFonts w:ascii="宋体" w:hAnsi="宋体"/>
          <w:color w:val="ff0000"/>
          <w:sz w:val="24"/>
          <w:szCs w:val="24"/>
        </w:rPr>
      </w:pPr>
      <w:r>
        <w:rPr>
          <w:rFonts w:ascii="宋体" w:hAnsi="宋体" w:cs="宋体"/>
          <w:color w:val="ff0000"/>
          <w:sz w:val="24"/>
          <w:szCs w:val="24"/>
        </w:rPr>
        <w:t xml:space="preserve">23</w:t>
      </w:r>
      <w:r>
        <w:rPr>
          <w:rFonts w:hint="eastAsia" w:ascii="宋体" w:hAnsi="宋体" w:cs="宋体"/>
          <w:color w:val="ff0000"/>
          <w:sz w:val="24"/>
          <w:szCs w:val="24"/>
        </w:rPr>
        <w:t xml:space="preserve">、</w:t>
      </w:r>
      <w:r>
        <w:rPr>
          <w:rFonts w:hint="eastAsia" w:ascii="宋体" w:hAnsi="宋体"/>
          <w:color w:val="ff0000"/>
          <w:sz w:val="24"/>
          <w:szCs w:val="24"/>
        </w:rPr>
        <w:t xml:space="preserve">建筑垃圾、装修废弃物等由中标人自行转运至</w:t>
      </w:r>
      <w:r>
        <w:rPr>
          <w:rFonts w:hint="eastAsia" w:ascii="宋体" w:hAnsi="宋体"/>
          <w:color w:val="ff0000"/>
          <w:sz w:val="24"/>
          <w:szCs w:val="24"/>
        </w:rPr>
        <w:t xml:space="preserve">镇外</w:t>
      </w:r>
      <w:r>
        <w:rPr>
          <w:rFonts w:hint="eastAsia" w:ascii="宋体" w:hAnsi="宋体"/>
          <w:color w:val="ff0000"/>
          <w:sz w:val="24"/>
          <w:szCs w:val="24"/>
        </w:rPr>
        <w:t xml:space="preserve">合</w:t>
      </w:r>
      <w:r>
        <w:rPr>
          <w:rFonts w:hint="eastAsia" w:ascii="宋体" w:hAnsi="宋体"/>
          <w:color w:val="ff0000"/>
          <w:sz w:val="24"/>
          <w:szCs w:val="24"/>
        </w:rPr>
        <w:t xml:space="preserve">规</w:t>
      </w:r>
      <w:r>
        <w:rPr>
          <w:rFonts w:hint="eastAsia" w:ascii="宋体" w:hAnsi="宋体"/>
          <w:color w:val="ff0000"/>
          <w:sz w:val="24"/>
          <w:szCs w:val="24"/>
        </w:rPr>
        <w:t xml:space="preserve">消纳处置场地进行规范处置，本镇不设周转场地</w:t>
      </w:r>
      <w:r>
        <w:rPr>
          <w:rFonts w:hint="eastAsia" w:ascii="宋体" w:hAnsi="宋体"/>
          <w:color w:val="ff0000"/>
          <w:sz w:val="24"/>
          <w:szCs w:val="24"/>
        </w:rPr>
        <w:t xml:space="preserve">，</w:t>
      </w:r>
      <w:r>
        <w:rPr>
          <w:rFonts w:hint="eastAsia" w:ascii="宋体" w:hAnsi="宋体"/>
          <w:color w:val="ff0000"/>
          <w:sz w:val="24"/>
          <w:szCs w:val="24"/>
        </w:rPr>
        <w:t xml:space="preserve">所需机械设备、人工及产生的运费、处置费用等（包括但不限于）均由中标人承担。</w:t>
      </w:r>
      <w:r>
        <w:rPr>
          <w:rFonts w:hint="eastAsia" w:ascii="宋体" w:hAnsi="宋体"/>
          <w:color w:val="ff0000"/>
          <w:sz w:val="24"/>
          <w:szCs w:val="24"/>
        </w:rPr>
        <w:t xml:space="preserve">中标人需</w:t>
      </w:r>
      <w:r>
        <w:rPr>
          <w:rFonts w:hint="eastAsia" w:ascii="宋体" w:hAnsi="宋体"/>
          <w:color w:val="ff0000"/>
          <w:sz w:val="24"/>
          <w:szCs w:val="24"/>
        </w:rPr>
        <w:t xml:space="preserve">建立清运</w:t>
      </w:r>
      <w:r>
        <w:rPr>
          <w:rFonts w:hint="eastAsia" w:ascii="宋体" w:hAnsi="宋体"/>
          <w:color w:val="ff0000"/>
          <w:sz w:val="24"/>
          <w:szCs w:val="24"/>
        </w:rPr>
        <w:t xml:space="preserve">处置台</w:t>
      </w:r>
      <w:r>
        <w:rPr>
          <w:rFonts w:hint="eastAsia" w:ascii="宋体" w:hAnsi="宋体"/>
          <w:color w:val="ff0000"/>
          <w:sz w:val="24"/>
          <w:szCs w:val="24"/>
        </w:rPr>
        <w:t xml:space="preserve">账，留存称重、消纳凭证，严禁乱堆乱倒、偷运河道，台账每月报送采购人核查。</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2</w:t>
      </w:r>
      <w:r>
        <w:rPr>
          <w:rFonts w:ascii="宋体" w:hAnsi="宋体" w:cs="宋体"/>
          <w:color w:val="ff0000"/>
          <w:sz w:val="24"/>
          <w:szCs w:val="24"/>
        </w:rPr>
        <w:t xml:space="preserve">4</w:t>
      </w:r>
      <w:r>
        <w:rPr>
          <w:rFonts w:hint="eastAsia" w:ascii="宋体" w:hAnsi="宋体" w:cs="宋体"/>
          <w:color w:val="ff0000"/>
          <w:sz w:val="24"/>
          <w:szCs w:val="24"/>
        </w:rPr>
        <w:t xml:space="preserve">、</w:t>
      </w:r>
      <w:r>
        <w:rPr>
          <w:rFonts w:hint="eastAsia" w:ascii="宋体" w:hAnsi="宋体" w:cs="宋体"/>
          <w:color w:val="ff0000"/>
          <w:sz w:val="24"/>
          <w:szCs w:val="24"/>
        </w:rPr>
        <w:t xml:space="preserve">河道保洁要求：</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河道保洁每日巡回打捞不少于 2 次；河面直径≥30cm漂浮物、成片水花生、秸秆</w:t>
      </w:r>
      <w:r>
        <w:rPr>
          <w:rFonts w:hint="eastAsia" w:ascii="宋体" w:hAnsi="宋体" w:cs="宋体"/>
          <w:color w:val="ff0000"/>
          <w:sz w:val="24"/>
          <w:szCs w:val="24"/>
        </w:rPr>
        <w:t xml:space="preserve">等漂浮物</w:t>
      </w:r>
      <w:r>
        <w:rPr>
          <w:rFonts w:hint="eastAsia" w:ascii="宋体" w:hAnsi="宋体" w:cs="宋体"/>
          <w:color w:val="ff0000"/>
          <w:sz w:val="24"/>
          <w:szCs w:val="24"/>
        </w:rPr>
        <w:t xml:space="preserve">必须当日清理完毕；</w:t>
      </w:r>
      <w:r>
        <w:rPr>
          <w:rFonts w:hint="eastAsia" w:ascii="宋体" w:hAnsi="宋体" w:cs="宋体"/>
          <w:color w:val="ff0000"/>
          <w:sz w:val="24"/>
          <w:szCs w:val="24"/>
        </w:rPr>
        <w:t xml:space="preserve">汛期、暴雨后 24 小时内完成水面漂浮物突击清理。</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水上作业船只定期年检，配齐救生衣、救生圈、打捞工具；所有河道保洁人员上岗全程穿戴救生服，汛期、暴雨、大风预警立即停止水上作业；</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建立河道打捞、垃圾上岸</w:t>
      </w:r>
      <w:r>
        <w:rPr>
          <w:rFonts w:hint="eastAsia" w:ascii="宋体" w:hAnsi="宋体" w:cs="宋体"/>
          <w:color w:val="ff0000"/>
          <w:sz w:val="24"/>
          <w:szCs w:val="24"/>
        </w:rPr>
        <w:t xml:space="preserve">转运台</w:t>
      </w:r>
      <w:r>
        <w:rPr>
          <w:rFonts w:hint="eastAsia" w:ascii="宋体" w:hAnsi="宋体" w:cs="宋体"/>
          <w:color w:val="ff0000"/>
          <w:sz w:val="24"/>
          <w:szCs w:val="24"/>
        </w:rPr>
        <w:t xml:space="preserve">账，每日记录打捞点位、垃圾</w:t>
      </w:r>
      <w:r>
        <w:rPr>
          <w:rFonts w:hint="eastAsia" w:ascii="宋体" w:hAnsi="宋体" w:cs="宋体"/>
          <w:color w:val="ff0000"/>
          <w:sz w:val="24"/>
          <w:szCs w:val="24"/>
        </w:rPr>
        <w:t xml:space="preserve">打捞</w:t>
      </w:r>
      <w:r>
        <w:rPr>
          <w:rFonts w:hint="eastAsia" w:ascii="宋体" w:hAnsi="宋体" w:cs="宋体"/>
          <w:color w:val="ff0000"/>
          <w:sz w:val="24"/>
          <w:szCs w:val="24"/>
        </w:rPr>
        <w:t xml:space="preserve">重量、处置去向，采购人不定期抽查；</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禁止将打捞垃圾、淤泥丢弃河道岸坡，全部转运至集镇标准垃圾桶集中清运。</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2</w:t>
      </w:r>
      <w:r>
        <w:rPr>
          <w:rFonts w:ascii="宋体" w:hAnsi="宋体" w:cs="宋体"/>
          <w:color w:val="ff0000"/>
          <w:sz w:val="24"/>
          <w:szCs w:val="24"/>
        </w:rPr>
        <w:t xml:space="preserve">5</w:t>
      </w:r>
      <w:r>
        <w:rPr>
          <w:rFonts w:hint="eastAsia" w:ascii="宋体" w:hAnsi="宋体" w:cs="宋体"/>
          <w:color w:val="ff0000"/>
          <w:sz w:val="24"/>
          <w:szCs w:val="24"/>
        </w:rPr>
        <w:t xml:space="preserve">、服务期内，采购人巡查发现人员不足、保洁频次不达标，按合同考核扣款，限期整改。</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三、其他履约管理要求</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1、分包转包约束：中标人不得整体转包本项目；车辆维修、设备消杀等零星辅助服务如需分包，须提前 7 日将分包单位资质书面报备采购人，安全责任仍由中标人全权承担；未经备案私自分包视为违约。</w:t>
      </w:r>
      <w:r/>
    </w:p>
    <w:p>
      <w:pPr>
        <w:ind w:firstLine="480"/>
        <w:spacing w:line="520" w:lineRule="exact"/>
        <w:rPr>
          <w:rFonts w:ascii="宋体" w:hAnsi="宋体" w:cs="宋体"/>
          <w:color w:val="ff0000"/>
          <w:sz w:val="24"/>
          <w:szCs w:val="24"/>
        </w:rPr>
      </w:pPr>
      <w:r>
        <w:rPr>
          <w:rFonts w:hint="eastAsia" w:ascii="宋体" w:hAnsi="宋体" w:cs="宋体"/>
          <w:color w:val="ff0000"/>
          <w:sz w:val="24"/>
          <w:szCs w:val="24"/>
        </w:rPr>
        <w:t xml:space="preserve">2、配合管理：无条件配合镇城管、人居环境整治、环保、应急管理等部门各项检查、专项行动，不得推诿、拖延。</w:t>
      </w:r>
      <w:r/>
    </w:p>
    <w:p>
      <w:pPr>
        <w:ind w:firstLine="480"/>
        <w:spacing w:line="520" w:lineRule="exact"/>
        <w:rPr>
          <w:rFonts w:ascii="宋体" w:hAnsi="宋体" w:cs="宋体"/>
          <w:color w:val="ff0000"/>
          <w:sz w:val="24"/>
          <w:szCs w:val="24"/>
        </w:rPr>
      </w:pPr>
      <w:r>
        <w:rPr>
          <w:rFonts w:ascii="宋体" w:hAnsi="宋体" w:cs="宋体"/>
          <w:color w:val="ff0000"/>
          <w:sz w:val="24"/>
          <w:szCs w:val="24"/>
        </w:rPr>
        <w:t xml:space="preserve">3</w:t>
      </w:r>
      <w:r>
        <w:rPr>
          <w:rFonts w:hint="eastAsia" w:ascii="宋体" w:hAnsi="宋体" w:cs="宋体"/>
          <w:color w:val="ff0000"/>
          <w:sz w:val="24"/>
          <w:szCs w:val="24"/>
        </w:rPr>
        <w:t xml:space="preserve">、政策服从：服务期内国家、省、市、镇出台环卫、安全生产、用工相关新</w:t>
      </w:r>
      <w:r>
        <w:rPr>
          <w:rFonts w:hint="eastAsia" w:ascii="宋体" w:hAnsi="宋体" w:cs="宋体"/>
          <w:color w:val="ff0000"/>
          <w:sz w:val="24"/>
          <w:szCs w:val="24"/>
        </w:rPr>
        <w:t xml:space="preserve">规</w:t>
      </w:r>
      <w:r>
        <w:rPr>
          <w:rFonts w:hint="eastAsia" w:ascii="宋体" w:hAnsi="宋体" w:cs="宋体"/>
          <w:color w:val="ff0000"/>
          <w:sz w:val="24"/>
          <w:szCs w:val="24"/>
        </w:rPr>
        <w:t xml:space="preserve">，中标人须无条件执行，相关成本已全部包含在投标报价内。</w:t>
      </w:r>
      <w:r/>
    </w:p>
    <w:p>
      <w:pPr>
        <w:jc w:val="center"/>
        <w:spacing w:line="520" w:lineRule="exact"/>
        <w:rPr>
          <w:rFonts w:ascii="宋体" w:hAnsi="宋体" w:cs="宋体"/>
          <w:b/>
          <w:color w:val="000000"/>
          <w:sz w:val="28"/>
          <w:szCs w:val="28"/>
        </w:rPr>
      </w:pPr>
      <w:r>
        <w:rPr>
          <w:rFonts w:ascii="宋体" w:hAnsi="宋体" w:cs="宋体"/>
          <w:b/>
          <w:color w:val="000000"/>
          <w:sz w:val="28"/>
          <w:szCs w:val="28"/>
        </w:rPr>
      </w:r>
      <w:r/>
    </w:p>
    <w:p>
      <w:pPr>
        <w:jc w:val="center"/>
        <w:spacing w:line="520" w:lineRule="exact"/>
        <w:rPr>
          <w:rFonts w:ascii="宋体" w:hAnsi="宋体" w:cs="宋体"/>
          <w:b/>
          <w:color w:val="000000"/>
          <w:sz w:val="28"/>
          <w:szCs w:val="28"/>
        </w:rPr>
      </w:pPr>
      <w:r>
        <w:rPr>
          <w:rFonts w:ascii="宋体" w:hAnsi="宋体" w:cs="宋体"/>
          <w:b/>
          <w:color w:val="000000"/>
          <w:sz w:val="28"/>
          <w:szCs w:val="28"/>
        </w:rPr>
      </w:r>
      <w:r/>
    </w:p>
    <w:p>
      <w:pPr>
        <w:jc w:val="center"/>
        <w:spacing w:line="520" w:lineRule="exact"/>
        <w:rPr>
          <w:rFonts w:ascii="宋体" w:hAnsi="宋体" w:cs="宋体"/>
          <w:b/>
          <w:color w:val="000000"/>
          <w:sz w:val="28"/>
          <w:szCs w:val="28"/>
        </w:rPr>
      </w:pPr>
      <w:r>
        <w:rPr>
          <w:rFonts w:ascii="宋体" w:hAnsi="宋体" w:cs="宋体"/>
          <w:b/>
          <w:color w:val="000000"/>
          <w:sz w:val="28"/>
          <w:szCs w:val="28"/>
        </w:rPr>
      </w:r>
      <w:r/>
    </w:p>
    <w:p>
      <w:pPr>
        <w:jc w:val="center"/>
        <w:spacing w:line="520" w:lineRule="exact"/>
        <w:rPr>
          <w:rFonts w:ascii="宋体" w:hAnsi="宋体" w:cs="宋体"/>
          <w:b/>
          <w:color w:val="000000"/>
          <w:sz w:val="28"/>
          <w:szCs w:val="28"/>
        </w:rPr>
      </w:pPr>
      <w:r>
        <w:rPr>
          <w:rFonts w:ascii="宋体" w:hAnsi="宋体" w:cs="宋体"/>
          <w:b/>
          <w:color w:val="000000"/>
          <w:sz w:val="28"/>
          <w:szCs w:val="28"/>
        </w:rPr>
      </w:r>
      <w:r/>
    </w:p>
    <w:p>
      <w:pPr>
        <w:jc w:val="center"/>
        <w:spacing w:line="520" w:lineRule="exact"/>
        <w:rPr>
          <w:rFonts w:ascii="宋体" w:hAnsi="宋体" w:cs="宋体"/>
          <w:b/>
          <w:color w:val="000000"/>
          <w:sz w:val="28"/>
          <w:szCs w:val="28"/>
        </w:rPr>
      </w:pPr>
      <w:r>
        <w:rPr>
          <w:rFonts w:ascii="宋体" w:hAnsi="宋体" w:cs="宋体"/>
          <w:b/>
          <w:color w:val="000000"/>
          <w:sz w:val="28"/>
          <w:szCs w:val="28"/>
        </w:rPr>
      </w:r>
      <w:r/>
    </w:p>
    <w:p>
      <w:pPr>
        <w:jc w:val="left"/>
        <w:spacing w:line="520" w:lineRule="exact"/>
        <w:widowControl/>
        <w:rPr>
          <w:rFonts w:ascii="Calibri" w:hAnsi="Calibri"/>
          <w:b/>
          <w:bCs/>
          <w:sz w:val="32"/>
          <w:szCs w:val="32"/>
        </w:rPr>
      </w:pPr>
      <w:r>
        <w:rPr>
          <w:rFonts w:ascii="Calibri" w:hAnsi="Calibri"/>
          <w:b/>
          <w:bCs/>
          <w:sz w:val="32"/>
          <w:szCs w:val="32"/>
        </w:rPr>
        <w:br w:type="page" w:clear="all"/>
      </w:r>
      <w:r/>
    </w:p>
    <w:p>
      <w:pPr>
        <w:jc w:val="center"/>
        <w:rPr>
          <w:rFonts w:ascii="Calibri" w:hAnsi="Calibri"/>
          <w:b/>
          <w:bCs/>
          <w:sz w:val="32"/>
          <w:szCs w:val="32"/>
        </w:rPr>
      </w:pPr>
      <w:r>
        <w:rPr>
          <w:rFonts w:hint="eastAsia" w:ascii="Calibri" w:hAnsi="Calibri"/>
          <w:b/>
          <w:bCs/>
          <w:sz w:val="32"/>
          <w:szCs w:val="32"/>
        </w:rPr>
        <w:t xml:space="preserve">考核评分表</w:t>
      </w:r>
      <w:r/>
    </w:p>
    <w:tbl>
      <w:tblPr>
        <w:tblW w:w="4905" w:type="pct"/>
        <w:jc w:val="center"/>
        <w:tblLayout w:type="fixed"/>
        <w:tblLook w:val="04A0" w:firstRow="1" w:lastRow="0" w:firstColumn="1" w:lastColumn="0" w:noHBand="0" w:noVBand="1"/>
      </w:tblPr>
      <w:tblGrid>
        <w:gridCol w:w="1630"/>
        <w:gridCol w:w="4787"/>
        <w:gridCol w:w="2471"/>
      </w:tblGrid>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lang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lang w:bidi="ar"/>
              </w:rPr>
              <w:t xml:space="preserve">考核标准</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lang w:bidi="ar"/>
              </w:rPr>
              <w:t xml:space="preserve">扣分细则</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restart"/>
            <w:textDirection w:val="lrTb"/>
            <w:noWrap w:val="false"/>
          </w:tcPr>
          <w:p>
            <w:pPr>
              <w:numPr>
                <w:ilvl w:val="0"/>
                <w:numId w:val="2"/>
              </w:num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lang w:bidi="ar"/>
              </w:rPr>
              <w:t xml:space="preserve">道路保洁（25分）</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1.保洁员按规定穿着统一标志服，文明作业，无明显违规行为</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1次/处扣1分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spacing w:line="240" w:lineRule="atLeast"/>
              <w:widowControl/>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2.责任段面保洁到位，垃圾桶干净整洁、摆放规范，无私自乱拉乱放，定期清洗维护</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spacing w:line="240" w:lineRule="atLeast"/>
              <w:widowControl/>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3.果壳箱当日垃圾及时清运，无焚烧现象；公共场所、广场无各类杂物</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spacing w:line="240" w:lineRule="atLeast"/>
              <w:widowControl/>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4.巷口、道路无烟头、纸巾、生活垃圾、杂物及废弃物等</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1处不符合扣0.5分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spacing w:line="240" w:lineRule="atLeast"/>
              <w:widowControl/>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5.绿化带、绿地内无烟头、纸巾、生活垃圾、杂物及建筑垃圾，无明显杂草</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restart"/>
            <w:textDirection w:val="lrTb"/>
            <w:noWrap w:val="false"/>
          </w:tcPr>
          <w:p>
            <w:pPr>
              <w:jc w:val="center"/>
              <w:spacing w:line="240" w:lineRule="atLeast"/>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二、垃圾清运</w:t>
            </w:r>
            <w:r/>
          </w:p>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lang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1.生活垃圾日产日清，垃圾桶、</w:t>
            </w:r>
            <w:r>
              <w:rPr>
                <w:rFonts w:hint="eastAsia" w:ascii="宋体" w:hAnsi="宋体" w:cs="宋体"/>
                <w:color w:val="000000"/>
                <w:sz w:val="24"/>
                <w:szCs w:val="24"/>
                <w:lang w:bidi="ar"/>
              </w:rPr>
              <w:t xml:space="preserve">果壳箱无渗漏</w:t>
            </w:r>
            <w:r>
              <w:rPr>
                <w:rFonts w:hint="eastAsia" w:ascii="宋体" w:hAnsi="宋体" w:cs="宋体"/>
                <w:color w:val="000000"/>
                <w:sz w:val="24"/>
                <w:szCs w:val="24"/>
                <w:lang w:bidi="ar"/>
              </w:rPr>
              <w:t xml:space="preserve">，周边无散落杂物垃圾</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spacing w:line="240" w:lineRule="atLeast"/>
              <w:widowControl/>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2.垃圾桶、果壳箱门盖关闭良好，无敞开情况</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1处不符合扣0.5分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spacing w:line="240" w:lineRule="atLeast"/>
              <w:widowControl/>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3.道路两侧、大街小巷无杂草、杂物及建筑垃圾堆积</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spacing w:line="240" w:lineRule="atLeast"/>
              <w:widowControl/>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4.垃圾收运车辆无滴、漏、</w:t>
            </w:r>
            <w:r>
              <w:rPr>
                <w:rFonts w:hint="eastAsia" w:ascii="宋体" w:hAnsi="宋体" w:cs="宋体"/>
                <w:color w:val="000000"/>
                <w:sz w:val="24"/>
                <w:szCs w:val="24"/>
                <w:lang w:bidi="ar"/>
              </w:rPr>
              <w:t xml:space="preserve">撒现象</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1次发现扣1分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restart"/>
            <w:textDirection w:val="lrTb"/>
            <w:noWrap w:val="false"/>
          </w:tcPr>
          <w:p>
            <w:pPr>
              <w:jc w:val="center"/>
              <w:spacing w:line="240" w:lineRule="atLeast"/>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三、公厕保洁</w:t>
            </w:r>
            <w:r/>
          </w:p>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lang w:bidi="ar"/>
              </w:rPr>
              <w:t xml:space="preserve">（20分）</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1.建立完整保洁记录，按要求规范填写，无缺失</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缺失1次扣1分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spacing w:line="240" w:lineRule="atLeast"/>
              <w:widowControl/>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2.厕内地面无污物、无积水，地坪光洁干净</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spacing w:line="240" w:lineRule="atLeast"/>
              <w:widowControl/>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3.蹲坑、水便池无粪便残留、无污垢、无烟头杂物</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spacing w:line="240" w:lineRule="atLeast"/>
              <w:widowControl/>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4.墙面、门窗、</w:t>
            </w:r>
            <w:r>
              <w:rPr>
                <w:rFonts w:hint="eastAsia" w:ascii="宋体" w:hAnsi="宋体" w:cs="宋体"/>
                <w:color w:val="000000"/>
                <w:sz w:val="24"/>
                <w:szCs w:val="24"/>
                <w:lang w:bidi="ar"/>
              </w:rPr>
              <w:t xml:space="preserve">隔离板无积灰</w:t>
            </w:r>
            <w:r>
              <w:rPr>
                <w:rFonts w:hint="eastAsia" w:ascii="宋体" w:hAnsi="宋体" w:cs="宋体"/>
                <w:color w:val="000000"/>
                <w:sz w:val="24"/>
                <w:szCs w:val="24"/>
                <w:lang w:bidi="ar"/>
              </w:rPr>
              <w:t xml:space="preserve">、无污迹、无蛛网，无乱涂乱画</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1处不符合扣0.5分</w:t>
            </w:r>
            <w:r/>
          </w:p>
        </w:tc>
      </w:tr>
      <w:tr>
        <w:trPr>
          <w:jc w:val="center"/>
          <w:trHeight w:val="454"/>
        </w:trPr>
        <w:tc>
          <w:tcPr>
            <w:shd w:val="clear" w:color="auto" w:fill="auto"/>
            <w:tcBorders>
              <w:top w:val="single" w:color="000000" w:sz="4" w:space="0"/>
              <w:left w:val="single" w:color="000000" w:sz="4" w:space="0"/>
              <w:right w:val="single" w:color="000000" w:sz="4" w:space="0"/>
            </w:tcBorders>
            <w:tcW w:w="917" w:type="pct"/>
            <w:vAlign w:val="center"/>
            <w:vMerge w:val="restart"/>
            <w:textDirection w:val="lrTb"/>
            <w:noWrap w:val="false"/>
          </w:tcPr>
          <w:p>
            <w:pPr>
              <w:jc w:val="center"/>
              <w:spacing w:line="240" w:lineRule="atLeast"/>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四、河道保洁</w:t>
            </w:r>
            <w:r/>
          </w:p>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lang w:bidi="ar"/>
              </w:rPr>
              <w:t xml:space="preserve">（10分）</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lang w:bidi="ar"/>
              </w:rPr>
            </w:pPr>
            <w:r>
              <w:rPr>
                <w:rFonts w:hint="eastAsia" w:ascii="宋体" w:hAnsi="宋体" w:cs="宋体"/>
                <w:color w:val="000000"/>
                <w:sz w:val="24"/>
                <w:szCs w:val="24"/>
                <w:lang w:bidi="ar"/>
              </w:rPr>
              <w:t xml:space="preserve">1.河面无漂浮物、浮萍、水花生、垃圾、秸秆及各类杂物</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1处不符合扣1分</w:t>
            </w:r>
            <w:r/>
          </w:p>
        </w:tc>
      </w:tr>
      <w:tr>
        <w:trPr>
          <w:jc w:val="center"/>
          <w:trHeight w:val="454"/>
        </w:trPr>
        <w:tc>
          <w:tcPr>
            <w:shd w:val="clear" w:color="auto" w:fill="auto"/>
            <w:tcBorders>
              <w:left w:val="single" w:color="000000" w:sz="4" w:space="0"/>
              <w:bottom w:val="single" w:color="000000" w:sz="4" w:space="0"/>
              <w:right w:val="single" w:color="000000" w:sz="4" w:space="0"/>
            </w:tcBorders>
            <w:tcW w:w="917" w:type="pct"/>
            <w:vAlign w:val="center"/>
            <w:vMerge w:val="continue"/>
            <w:textDirection w:val="lrTb"/>
            <w:noWrap w:val="false"/>
          </w:tcPr>
          <w:p>
            <w:pPr>
              <w:jc w:val="center"/>
              <w:spacing w:line="240" w:lineRule="atLeast"/>
              <w:widowControl/>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t xml:space="preserve">河坡无垃圾</w:t>
            </w:r>
            <w:r>
              <w:rPr>
                <w:rFonts w:hint="eastAsia" w:ascii="宋体" w:hAnsi="宋体" w:cs="宋体"/>
                <w:color w:val="000000"/>
                <w:sz w:val="24"/>
                <w:szCs w:val="24"/>
                <w:lang w:bidi="ar"/>
              </w:rPr>
              <w:t xml:space="preserve">、建筑垃圾及各类废弃物堆积</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1处不符合扣1分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restart"/>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lang w:bidi="ar"/>
              </w:rPr>
              <w:t xml:space="preserve">五、绿化带保洁（10分）</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1.绿化带、草坪等绿地无垃圾、漂浮物、建筑垃圾及白色污染</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1处发现扣1分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spacing w:line="240" w:lineRule="atLeast"/>
              <w:widowControl/>
              <w:rPr>
                <w:rFonts w:ascii="宋体" w:hAnsi="宋体" w:cs="宋体"/>
                <w:b/>
                <w:bCs/>
                <w:color w:val="000000"/>
                <w:sz w:val="24"/>
                <w:szCs w:val="24"/>
              </w:rPr>
            </w:pPr>
            <w:r>
              <w:rPr>
                <w:rFonts w:ascii="宋体" w:hAnsi="宋体" w:cs="宋体"/>
                <w:b/>
                <w:bCs/>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2.清扫产生的杂物、灰尘禁止倒入绿化带内</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1处发现扣1分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textDirection w:val="lrTb"/>
            <w:noWrap w:val="false"/>
          </w:tcPr>
          <w:p>
            <w:pPr>
              <w:jc w:val="center"/>
              <w:spacing w:line="240" w:lineRule="atLeast"/>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六、应急调度（10分）</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lang w:bidi="ar"/>
              </w:rPr>
            </w:pPr>
            <w:r>
              <w:rPr>
                <w:rFonts w:hint="eastAsia" w:ascii="宋体" w:hAnsi="宋体" w:cs="宋体"/>
                <w:color w:val="000000"/>
                <w:sz w:val="24"/>
                <w:szCs w:val="24"/>
                <w:lang w:bidi="ar"/>
              </w:rPr>
              <w:t xml:space="preserve">1.保洁员、</w:t>
            </w:r>
            <w:r>
              <w:rPr>
                <w:rFonts w:hint="eastAsia" w:ascii="宋体" w:hAnsi="宋体" w:cs="宋体"/>
                <w:color w:val="000000"/>
                <w:sz w:val="24"/>
                <w:szCs w:val="24"/>
                <w:lang w:bidi="ar"/>
              </w:rPr>
              <w:t xml:space="preserve">清运员</w:t>
            </w:r>
            <w:r>
              <w:rPr>
                <w:rFonts w:hint="eastAsia" w:ascii="宋体" w:hAnsi="宋体" w:cs="宋体"/>
                <w:color w:val="000000"/>
                <w:sz w:val="24"/>
                <w:szCs w:val="24"/>
                <w:lang w:bidi="ar"/>
              </w:rPr>
              <w:t xml:space="preserve">服从各项活动调度（含集镇相关保洁调度）</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lang w:bidi="ar"/>
              </w:rPr>
            </w:pPr>
            <w:r>
              <w:rPr>
                <w:rFonts w:hint="eastAsia" w:ascii="宋体" w:hAnsi="宋体" w:cs="宋体"/>
                <w:color w:val="000000"/>
                <w:sz w:val="24"/>
                <w:szCs w:val="24"/>
                <w:lang w:bidi="ar"/>
              </w:rPr>
              <w:t xml:space="preserve">1次不服从扣2分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restart"/>
            <w:textDirection w:val="lrTb"/>
            <w:noWrap w:val="false"/>
          </w:tcPr>
          <w:p>
            <w:pPr>
              <w:jc w:val="center"/>
              <w:spacing w:line="240" w:lineRule="atLeast"/>
              <w:widowControl/>
              <w:rPr>
                <w:rFonts w:ascii="宋体" w:hAnsi="宋体" w:cs="宋体"/>
                <w:b/>
                <w:bCs/>
                <w:color w:val="000000"/>
                <w:sz w:val="24"/>
                <w:szCs w:val="24"/>
              </w:rPr>
            </w:pPr>
            <w:r>
              <w:rPr>
                <w:rFonts w:hint="eastAsia" w:ascii="宋体" w:hAnsi="宋体" w:cs="宋体"/>
                <w:b/>
                <w:bCs/>
                <w:color w:val="000000"/>
                <w:sz w:val="24"/>
                <w:szCs w:val="24"/>
                <w:lang w:bidi="ar"/>
              </w:rPr>
              <w:t xml:space="preserve">七、12345工单（5分）</w:t>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1.接到12345群众举报投诉（涉及集镇保洁相关问题）</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1次扣0.5分</w:t>
            </w:r>
            <w:r/>
          </w:p>
        </w:tc>
      </w:tr>
      <w:tr>
        <w:trPr>
          <w:jc w:val="center"/>
          <w:trHeight w:val="454"/>
        </w:trPr>
        <w:tc>
          <w:tcPr>
            <w:shd w:val="clear" w:color="auto" w:fill="auto"/>
            <w:tcBorders>
              <w:top w:val="single" w:color="000000" w:sz="4" w:space="0"/>
              <w:left w:val="single" w:color="000000" w:sz="4" w:space="0"/>
              <w:bottom w:val="single" w:color="000000" w:sz="4" w:space="0"/>
              <w:right w:val="single" w:color="000000" w:sz="4" w:space="0"/>
            </w:tcBorders>
            <w:tcW w:w="917" w:type="pct"/>
            <w:vAlign w:val="center"/>
            <w:vMerge w:val="continue"/>
            <w:textDirection w:val="lrTb"/>
            <w:noWrap w:val="false"/>
          </w:tcPr>
          <w:p>
            <w:pPr>
              <w:jc w:val="center"/>
              <w:spacing w:line="240" w:lineRule="atLeast"/>
              <w:widowControl/>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692" w:type="pct"/>
            <w:vAlign w:val="center"/>
            <w:textDirection w:val="lrTb"/>
            <w:noWrap w:val="false"/>
          </w:tcPr>
          <w:p>
            <w:pPr>
              <w:jc w:val="left"/>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2.接到投诉后，未在24小时内响应、48小时内办结</w:t>
            </w:r>
            <w:r/>
          </w:p>
        </w:tc>
        <w:tc>
          <w:tcPr>
            <w:shd w:val="clear" w:color="auto" w:fill="auto"/>
            <w:tcBorders>
              <w:top w:val="single" w:color="000000" w:sz="4" w:space="0"/>
              <w:left w:val="single" w:color="000000" w:sz="4" w:space="0"/>
              <w:bottom w:val="single" w:color="000000" w:sz="4" w:space="0"/>
              <w:right w:val="single" w:color="000000" w:sz="4" w:space="0"/>
            </w:tcBorders>
            <w:tcW w:w="1390" w:type="pct"/>
            <w:vAlign w:val="center"/>
            <w:textDirection w:val="lrTb"/>
            <w:noWrap w:val="false"/>
          </w:tcPr>
          <w:p>
            <w:pPr>
              <w:jc w:val="center"/>
              <w:spacing w:line="240" w:lineRule="atLeast"/>
              <w:widowControl/>
              <w:rPr>
                <w:rFonts w:ascii="宋体" w:hAnsi="宋体" w:cs="宋体"/>
                <w:color w:val="000000"/>
                <w:sz w:val="24"/>
                <w:szCs w:val="24"/>
              </w:rPr>
            </w:pPr>
            <w:r>
              <w:rPr>
                <w:rFonts w:hint="eastAsia" w:ascii="宋体" w:hAnsi="宋体" w:cs="宋体"/>
                <w:color w:val="000000"/>
                <w:sz w:val="24"/>
                <w:szCs w:val="24"/>
                <w:lang w:bidi="ar"/>
              </w:rPr>
              <w:t xml:space="preserve">1次处理超时扣1分</w:t>
            </w:r>
            <w:r/>
          </w:p>
        </w:tc>
      </w:tr>
    </w:tbl>
    <w:p>
      <w:pPr>
        <w:ind w:firstLine="482"/>
        <w:jc w:val="left"/>
        <w:spacing w:line="460" w:lineRule="exact"/>
        <w:rPr>
          <w:rFonts w:ascii="宋体" w:hAnsi="宋体" w:cs="宋体"/>
          <w:b/>
          <w:bCs/>
          <w:color w:val="ff0000"/>
          <w:sz w:val="24"/>
          <w:szCs w:val="24"/>
        </w:rPr>
      </w:pPr>
      <w:r>
        <w:rPr>
          <w:rFonts w:hint="eastAsia" w:ascii="宋体" w:hAnsi="宋体" w:cs="宋体"/>
          <w:b/>
          <w:bCs/>
          <w:color w:val="ff0000"/>
          <w:sz w:val="24"/>
          <w:szCs w:val="24"/>
        </w:rPr>
        <w:t xml:space="preserve">群众不实、重复恶意投诉，经采购人核实后不予扣分。</w:t>
      </w:r>
      <w:r/>
    </w:p>
    <w:p>
      <w:pPr>
        <w:pStyle w:val="679"/>
        <w:ind w:right="-92"/>
        <w:spacing w:line="500" w:lineRule="atLeast"/>
        <w:rPr>
          <w:rFonts w:ascii="宋体" w:eastAsia="宋体"/>
          <w:bCs/>
        </w:rPr>
      </w:pPr>
      <w:r>
        <w:rPr>
          <w:rFonts w:ascii="黑体" w:hAnsi="Times New Roman" w:eastAsia="黑体"/>
          <w:bCs/>
          <w:sz w:val="44"/>
        </w:rPr>
        <w:br w:type="page" w:clear="all"/>
      </w:r>
      <w:r>
        <w:rPr>
          <w:rFonts w:hint="eastAsia" w:ascii="黑体" w:hAnsi="Times New Roman" w:eastAsia="黑体"/>
          <w:bCs/>
          <w:sz w:val="44"/>
        </w:rPr>
        <w:t xml:space="preserve">第五章 定标原则与评标标准</w:t>
      </w:r>
      <w:r/>
    </w:p>
    <w:p>
      <w:pPr>
        <w:ind w:firstLine="482"/>
        <w:jc w:val="left"/>
        <w:keepLines/>
        <w:keepNext/>
        <w:spacing w:line="480" w:lineRule="exact"/>
        <w:rPr>
          <w:rFonts w:ascii="宋体" w:hAnsi="宋体" w:cs="宋体"/>
          <w:b/>
          <w:bCs/>
          <w:sz w:val="24"/>
          <w:szCs w:val="24"/>
        </w:rPr>
        <w:outlineLvl w:val="1"/>
      </w:pPr>
      <w:r/>
      <w:bookmarkStart w:id="129" w:name="_Toc27318"/>
      <w:r/>
      <w:bookmarkStart w:id="130" w:name="_Hlk81817387"/>
      <w:r/>
      <w:bookmarkStart w:id="131" w:name="_Toc5826"/>
      <w:r/>
      <w:bookmarkStart w:id="132" w:name="_Toc397928609"/>
      <w:r>
        <w:rPr>
          <w:rFonts w:hint="eastAsia" w:ascii="宋体" w:hAnsi="宋体" w:cs="宋体"/>
          <w:b/>
          <w:bCs/>
          <w:sz w:val="24"/>
          <w:szCs w:val="24"/>
        </w:rPr>
        <w:t xml:space="preserve">开标时特别说明：</w:t>
      </w:r>
      <w:r/>
    </w:p>
    <w:p>
      <w:pPr>
        <w:ind w:firstLine="482"/>
        <w:jc w:val="left"/>
        <w:keepLines/>
        <w:keepNext/>
        <w:spacing w:line="480" w:lineRule="exact"/>
        <w:rPr>
          <w:rFonts w:ascii="宋体" w:hAnsi="宋体" w:cs="宋体"/>
          <w:b/>
          <w:bCs/>
          <w:sz w:val="24"/>
          <w:szCs w:val="24"/>
        </w:rPr>
        <w:outlineLvl w:val="1"/>
      </w:pPr>
      <w:r>
        <w:rPr>
          <w:rFonts w:hint="eastAsia" w:ascii="宋体" w:hAnsi="宋体" w:cs="宋体"/>
          <w:b/>
          <w:bCs/>
          <w:sz w:val="24"/>
          <w:szCs w:val="24"/>
        </w:rPr>
        <w:t xml:space="preserve">本项目采用全程电子化及不见面开评标的模式，开标当日，投标人无需到达开标现场，仅需在任意地点通过“苏</w:t>
      </w:r>
      <w:r>
        <w:rPr>
          <w:rFonts w:hint="eastAsia" w:ascii="宋体" w:hAnsi="宋体" w:cs="宋体"/>
          <w:b/>
          <w:bCs/>
          <w:sz w:val="24"/>
          <w:szCs w:val="24"/>
        </w:rPr>
        <w:t xml:space="preserve">采云</w:t>
      </w:r>
      <w:r>
        <w:rPr>
          <w:rFonts w:hint="eastAsia" w:ascii="宋体" w:hAnsi="宋体" w:cs="宋体"/>
          <w:b/>
          <w:bCs/>
          <w:sz w:val="24"/>
          <w:szCs w:val="24"/>
        </w:rPr>
        <w:t xml:space="preserve">”系统（网址：http://jszfcg.jsczt.cn/）“开标大厅”及相应的配套软硬件设备，完成远程解密、文件传输、提</w:t>
      </w:r>
      <w:r>
        <w:rPr>
          <w:rFonts w:hint="eastAsia" w:ascii="宋体" w:hAnsi="宋体" w:cs="宋体"/>
          <w:b/>
          <w:bCs/>
          <w:sz w:val="24"/>
          <w:szCs w:val="24"/>
        </w:rPr>
        <w:t xml:space="preserve">疑</w:t>
      </w:r>
      <w:r>
        <w:rPr>
          <w:rFonts w:hint="eastAsia" w:ascii="宋体" w:hAnsi="宋体" w:cs="宋体"/>
          <w:b/>
          <w:bCs/>
          <w:sz w:val="24"/>
          <w:szCs w:val="24"/>
        </w:rPr>
        <w:t xml:space="preserve">澄清、开标唱标、结果公布等交互环节，具体内容和规定详见招标文件。</w:t>
      </w:r>
      <w:r/>
    </w:p>
    <w:p>
      <w:pPr>
        <w:ind w:firstLine="482"/>
        <w:spacing w:line="480" w:lineRule="exact"/>
        <w:rPr>
          <w:rFonts w:ascii="宋体" w:hAnsi="宋体" w:cs="宋体"/>
          <w:sz w:val="24"/>
          <w:szCs w:val="24"/>
        </w:rPr>
      </w:pPr>
      <w:r>
        <w:rPr>
          <w:rFonts w:hint="eastAsia" w:ascii="宋体" w:hAnsi="宋体" w:cs="宋体"/>
          <w:b/>
          <w:bCs/>
          <w:sz w:val="24"/>
          <w:szCs w:val="24"/>
        </w:rPr>
        <w:t xml:space="preserve">本次评标采用最低评标价法。</w:t>
      </w:r>
      <w:r>
        <w:rPr>
          <w:rFonts w:hint="eastAsia" w:ascii="宋体" w:hAnsi="宋体" w:cs="宋体"/>
          <w:sz w:val="24"/>
          <w:szCs w:val="24"/>
        </w:rPr>
        <w:t xml:space="preserve">评标委员会对满足招标文件全部实质性要求，按投标报价由低至高推荐有排序的1名中标候选人。如不同投标人的最低报价相同的则由采购人或评标委员会采取随机抽取方式确定排序。</w:t>
      </w:r>
      <w:r/>
    </w:p>
    <w:p>
      <w:pPr>
        <w:numPr>
          <w:ilvl w:val="0"/>
          <w:numId w:val="3"/>
        </w:numPr>
        <w:ind w:firstLine="480"/>
        <w:spacing w:line="480" w:lineRule="exact"/>
        <w:rPr>
          <w:rFonts w:ascii="宋体" w:hAnsi="宋体" w:cs="宋体"/>
          <w:sz w:val="24"/>
          <w:szCs w:val="24"/>
        </w:rPr>
      </w:pPr>
      <w:r>
        <w:rPr>
          <w:rFonts w:hint="eastAsia" w:ascii="宋体" w:hAnsi="宋体" w:cs="宋体"/>
          <w:sz w:val="24"/>
          <w:szCs w:val="24"/>
        </w:rPr>
        <w:t xml:space="preserve">初步评审</w:t>
      </w:r>
      <w:r/>
    </w:p>
    <w:p>
      <w:pPr>
        <w:ind w:firstLine="480"/>
        <w:spacing w:line="480" w:lineRule="exact"/>
        <w:rPr>
          <w:rFonts w:ascii="宋体" w:hAnsi="宋体" w:cs="宋体"/>
          <w:sz w:val="24"/>
          <w:szCs w:val="24"/>
        </w:rPr>
      </w:pPr>
      <w:r>
        <w:rPr>
          <w:rFonts w:hint="eastAsia" w:ascii="宋体" w:hAnsi="宋体" w:cs="宋体"/>
          <w:sz w:val="24"/>
          <w:szCs w:val="24"/>
        </w:rPr>
        <w:t xml:space="preserve">1、资格审查</w:t>
      </w:r>
      <w:r/>
    </w:p>
    <w:p>
      <w:pPr>
        <w:ind w:firstLine="480"/>
        <w:spacing w:line="480" w:lineRule="exact"/>
        <w:rPr>
          <w:rFonts w:ascii="宋体" w:hAnsi="宋体" w:cs="宋体"/>
          <w:sz w:val="24"/>
          <w:szCs w:val="24"/>
        </w:rPr>
      </w:pPr>
      <w:r>
        <w:rPr>
          <w:rFonts w:hint="eastAsia" w:ascii="宋体" w:hAnsi="宋体" w:cs="宋体"/>
          <w:sz w:val="24"/>
          <w:szCs w:val="24"/>
        </w:rPr>
        <w:t xml:space="preserve">（1）法人或者其他组织的营业执照等证明文件；</w:t>
      </w:r>
      <w:r/>
    </w:p>
    <w:p>
      <w:pPr>
        <w:ind w:firstLine="480"/>
        <w:spacing w:line="480" w:lineRule="exact"/>
        <w:rPr>
          <w:rFonts w:ascii="宋体" w:hAnsi="宋体" w:cs="宋体"/>
          <w:sz w:val="24"/>
          <w:szCs w:val="24"/>
        </w:rPr>
      </w:pPr>
      <w:r>
        <w:rPr>
          <w:rFonts w:hint="eastAsia" w:ascii="宋体" w:hAnsi="宋体" w:cs="宋体"/>
          <w:sz w:val="24"/>
          <w:szCs w:val="24"/>
        </w:rPr>
        <w:t xml:space="preserve">（2）上一年度的财务报表（至少提供资产负债表、利润表、现金流量表，成立不满一年无需提供）；</w:t>
      </w:r>
      <w:r/>
    </w:p>
    <w:p>
      <w:pPr>
        <w:ind w:firstLine="480"/>
        <w:spacing w:line="480" w:lineRule="exact"/>
        <w:rPr>
          <w:rFonts w:ascii="宋体" w:hAnsi="宋体" w:cs="宋体"/>
          <w:sz w:val="24"/>
          <w:szCs w:val="24"/>
        </w:rPr>
      </w:pPr>
      <w:r>
        <w:rPr>
          <w:rFonts w:hint="eastAsia" w:ascii="宋体" w:hAnsi="宋体" w:cs="宋体"/>
          <w:sz w:val="24"/>
          <w:szCs w:val="24"/>
        </w:rPr>
        <w:t xml:space="preserve">（3）依法缴纳税收和社会保障资金的相关材料（投标时提供投标截止时间前一年内至少一个月依法缴纳税收及缴纳社会保障资金的证明材料。供应</w:t>
      </w:r>
      <w:r>
        <w:rPr>
          <w:rFonts w:hint="eastAsia" w:ascii="宋体" w:hAnsi="宋体" w:cs="宋体"/>
          <w:sz w:val="24"/>
          <w:szCs w:val="24"/>
        </w:rPr>
        <w:t xml:space="preserve">商依法</w:t>
      </w:r>
      <w:r>
        <w:rPr>
          <w:rFonts w:hint="eastAsia" w:ascii="宋体" w:hAnsi="宋体" w:cs="宋体"/>
          <w:sz w:val="24"/>
          <w:szCs w:val="24"/>
        </w:rPr>
        <w:t xml:space="preserve">享受缓缴、免缴税收、社会保障资金的提供证明材料）；</w:t>
      </w:r>
      <w:r/>
    </w:p>
    <w:p>
      <w:pPr>
        <w:ind w:firstLine="480"/>
        <w:spacing w:line="480" w:lineRule="exact"/>
        <w:rPr>
          <w:rFonts w:ascii="宋体" w:hAnsi="宋体" w:cs="宋体"/>
          <w:sz w:val="24"/>
          <w:szCs w:val="24"/>
        </w:rPr>
      </w:pPr>
      <w:r>
        <w:rPr>
          <w:rFonts w:hint="eastAsia" w:ascii="宋体" w:hAnsi="宋体" w:cs="宋体"/>
          <w:sz w:val="24"/>
          <w:szCs w:val="24"/>
        </w:rPr>
        <w:t xml:space="preserve">（4）具备履行合同所必需的设备和专业技术能力的书面声明；</w:t>
      </w:r>
      <w:r/>
    </w:p>
    <w:p>
      <w:pPr>
        <w:ind w:firstLine="480"/>
        <w:spacing w:line="480" w:lineRule="exact"/>
        <w:rPr>
          <w:rFonts w:ascii="宋体" w:hAnsi="宋体" w:cs="宋体"/>
          <w:sz w:val="24"/>
          <w:szCs w:val="24"/>
        </w:rPr>
      </w:pPr>
      <w:r>
        <w:rPr>
          <w:rFonts w:hint="eastAsia" w:ascii="宋体" w:hAnsi="宋体" w:cs="宋体"/>
          <w:sz w:val="24"/>
          <w:szCs w:val="24"/>
        </w:rPr>
        <w:t xml:space="preserve">（5）参加政府采购活动前3年内在经营活动中没有重大违法记录的书面声明。</w:t>
      </w:r>
      <w:r/>
    </w:p>
    <w:p>
      <w:pPr>
        <w:ind w:firstLine="480"/>
        <w:spacing w:line="480" w:lineRule="exact"/>
        <w:rPr>
          <w:rFonts w:ascii="宋体" w:hAnsi="宋体" w:cs="宋体"/>
          <w:sz w:val="24"/>
          <w:szCs w:val="24"/>
        </w:rPr>
      </w:pPr>
      <w:r>
        <w:rPr>
          <w:rFonts w:hint="eastAsia" w:ascii="宋体" w:hAnsi="宋体" w:cs="宋体"/>
          <w:sz w:val="24"/>
          <w:szCs w:val="24"/>
        </w:rPr>
        <w:t xml:space="preserve">注：a、因上述扫描件不清晰无法辨认、或提供的关键信息不全、更新不及时导致被招标人或评标委员会评委认定为无效投标的，其不利的后果由投标人自行承担。</w:t>
      </w:r>
      <w:r/>
    </w:p>
    <w:p>
      <w:pPr>
        <w:ind w:firstLine="480"/>
        <w:spacing w:line="480" w:lineRule="exact"/>
        <w:rPr>
          <w:rFonts w:ascii="宋体" w:hAnsi="宋体" w:cs="宋体"/>
          <w:sz w:val="24"/>
          <w:szCs w:val="24"/>
        </w:rPr>
      </w:pPr>
      <w:r>
        <w:rPr>
          <w:rFonts w:hint="eastAsia" w:ascii="宋体" w:hAnsi="宋体" w:cs="宋体"/>
          <w:sz w:val="24"/>
          <w:szCs w:val="24"/>
        </w:rPr>
        <w:t xml:space="preserve">b、若中标候选人上述有关证书有效性被质疑的，被质疑人出具发证机关证明或通过</w:t>
      </w:r>
      <w:r>
        <w:rPr>
          <w:rFonts w:hint="eastAsia" w:ascii="宋体" w:hAnsi="宋体" w:cs="宋体"/>
          <w:sz w:val="24"/>
          <w:szCs w:val="24"/>
        </w:rPr>
        <w:t xml:space="preserve">二维码或</w:t>
      </w:r>
      <w:r>
        <w:rPr>
          <w:rFonts w:hint="eastAsia" w:ascii="宋体" w:hAnsi="宋体" w:cs="宋体"/>
          <w:sz w:val="24"/>
          <w:szCs w:val="24"/>
        </w:rPr>
        <w:t xml:space="preserve">证书查询系统能够证明有效即可。</w:t>
      </w:r>
      <w:r/>
    </w:p>
    <w:p>
      <w:pPr>
        <w:ind w:firstLine="480"/>
        <w:spacing w:line="480" w:lineRule="exact"/>
        <w:rPr>
          <w:rFonts w:ascii="宋体" w:hAnsi="宋体" w:cs="宋体"/>
          <w:sz w:val="24"/>
          <w:szCs w:val="24"/>
        </w:rPr>
      </w:pPr>
      <w:r>
        <w:rPr>
          <w:rFonts w:hint="eastAsia" w:ascii="宋体" w:hAnsi="宋体" w:cs="宋体"/>
          <w:sz w:val="24"/>
          <w:szCs w:val="24"/>
        </w:rPr>
        <w:t xml:space="preserve">c、招标人或评标委员会的审查或评审仅针对投标文件提交截止时间前投标人提交的投标文件（包含以链接形式提供的附件资料）进行审查或评审，投标人后续撤回、修改、补充、更新、作废诚信库信息，不影响按照投标文件提交截止时间前投标人提交的投标文件形成的审查或评审结果。投标人若需要更正投标资料信息，应在投标文件提交截止时间前撤回投标文件，</w:t>
      </w:r>
      <w:r>
        <w:rPr>
          <w:rFonts w:hint="eastAsia" w:ascii="宋体" w:hAnsi="宋体" w:cs="宋体"/>
          <w:sz w:val="24"/>
          <w:szCs w:val="24"/>
        </w:rPr>
        <w:t xml:space="preserve">重新勾选投标</w:t>
      </w:r>
      <w:r>
        <w:rPr>
          <w:rFonts w:hint="eastAsia" w:ascii="宋体" w:hAnsi="宋体" w:cs="宋体"/>
          <w:sz w:val="24"/>
          <w:szCs w:val="24"/>
        </w:rPr>
        <w:t xml:space="preserve">资料后上传。投标文件提交后，投标</w:t>
      </w:r>
      <w:r>
        <w:rPr>
          <w:rFonts w:hint="eastAsia" w:ascii="宋体" w:hAnsi="宋体" w:cs="宋体"/>
          <w:sz w:val="24"/>
          <w:szCs w:val="24"/>
        </w:rPr>
        <w:t xml:space="preserve">人不得对投标资料信息进行改动。</w:t>
      </w:r>
      <w:r/>
    </w:p>
    <w:p>
      <w:pPr>
        <w:ind w:firstLine="480"/>
        <w:spacing w:line="480" w:lineRule="exact"/>
        <w:rPr>
          <w:rFonts w:ascii="宋体" w:hAnsi="宋体" w:cs="宋体"/>
          <w:sz w:val="24"/>
          <w:szCs w:val="24"/>
        </w:rPr>
      </w:pPr>
      <w:r>
        <w:rPr>
          <w:rFonts w:hint="eastAsia" w:ascii="宋体" w:hAnsi="宋体" w:cs="宋体"/>
          <w:sz w:val="24"/>
          <w:szCs w:val="24"/>
        </w:rPr>
        <w:t xml:space="preserve">2、符合性评审：</w:t>
      </w:r>
      <w:r/>
    </w:p>
    <w:p>
      <w:pPr>
        <w:ind w:firstLine="480"/>
        <w:spacing w:line="480" w:lineRule="exact"/>
        <w:rPr>
          <w:rFonts w:ascii="宋体" w:hAnsi="宋体" w:cs="宋体"/>
          <w:sz w:val="24"/>
          <w:szCs w:val="24"/>
        </w:rPr>
      </w:pPr>
      <w:r>
        <w:rPr>
          <w:rFonts w:hint="eastAsia" w:ascii="宋体" w:hAnsi="宋体" w:cs="宋体"/>
          <w:sz w:val="24"/>
          <w:szCs w:val="24"/>
        </w:rPr>
        <w:t xml:space="preserve">投标人的投标文件符合招标文件、招标答疑的要求，主要包括：采购需求、合同履行期限、质量、投标报价、签章等符合招标文件的实质性要求等。不符合招标文件采购需求最低要求的一律作为无效标书，不得作为中标候选人。</w:t>
      </w:r>
      <w:r/>
    </w:p>
    <w:p>
      <w:pPr>
        <w:ind w:firstLine="480"/>
        <w:spacing w:line="480" w:lineRule="exact"/>
        <w:rPr>
          <w:rFonts w:ascii="宋体" w:hAnsi="宋体" w:cs="宋体"/>
          <w:sz w:val="24"/>
          <w:szCs w:val="24"/>
        </w:rPr>
      </w:pPr>
      <w:r>
        <w:rPr>
          <w:rFonts w:hint="eastAsia" w:ascii="宋体" w:hAnsi="宋体" w:cs="宋体"/>
          <w:sz w:val="24"/>
          <w:szCs w:val="24"/>
        </w:rPr>
        <w:t xml:space="preserve">二、详细评审</w:t>
      </w:r>
      <w:r/>
    </w:p>
    <w:p>
      <w:pPr>
        <w:ind w:firstLine="480"/>
        <w:spacing w:line="480" w:lineRule="exact"/>
        <w:rPr>
          <w:rFonts w:ascii="宋体" w:hAnsi="宋体" w:cs="宋体"/>
          <w:sz w:val="24"/>
          <w:szCs w:val="24"/>
        </w:rPr>
      </w:pPr>
      <w:r>
        <w:rPr>
          <w:rFonts w:hint="eastAsia" w:ascii="宋体" w:hAnsi="宋体" w:cs="宋体"/>
          <w:sz w:val="24"/>
          <w:szCs w:val="24"/>
        </w:rPr>
        <w:t xml:space="preserve">对通过初步评审的投标文件，对通过初步评审的投标文件进行详细评审。最终按照有效投标报价由低至高推荐1名中标候选人。</w:t>
      </w:r>
      <w:r/>
    </w:p>
    <w:p>
      <w:pPr>
        <w:ind w:firstLine="482"/>
        <w:spacing w:line="480" w:lineRule="exact"/>
        <w:rPr>
          <w:rFonts w:ascii="宋体" w:hAnsi="宋体" w:cs="宋体"/>
          <w:b/>
          <w:sz w:val="24"/>
          <w:szCs w:val="24"/>
        </w:rPr>
      </w:pPr>
      <w:r/>
      <w:bookmarkStart w:id="133" w:name="_Toc29388462"/>
      <w:r>
        <w:rPr>
          <w:rFonts w:hint="eastAsia" w:ascii="宋体" w:hAnsi="宋体" w:cs="宋体"/>
          <w:b/>
          <w:sz w:val="24"/>
          <w:szCs w:val="24"/>
        </w:rPr>
        <w:t xml:space="preserve">政府采购政策功能落实</w:t>
      </w:r>
      <w:r/>
    </w:p>
    <w:p>
      <w:pPr>
        <w:ind w:firstLine="482"/>
        <w:spacing w:line="480" w:lineRule="exact"/>
        <w:rPr>
          <w:rFonts w:ascii="宋体" w:hAnsi="宋体" w:cs="宋体"/>
          <w:b/>
          <w:sz w:val="24"/>
          <w:szCs w:val="24"/>
        </w:rPr>
      </w:pPr>
      <w:r>
        <w:rPr>
          <w:rFonts w:hint="eastAsia" w:ascii="宋体" w:hAnsi="宋体" w:cs="宋体"/>
          <w:b/>
          <w:sz w:val="24"/>
          <w:szCs w:val="24"/>
        </w:rPr>
        <w:t xml:space="preserve">1、小微型企业价格扣除</w:t>
      </w:r>
      <w:r/>
    </w:p>
    <w:p>
      <w:pPr>
        <w:ind w:firstLine="482"/>
        <w:spacing w:line="480" w:lineRule="exact"/>
        <w:rPr>
          <w:rFonts w:ascii="宋体" w:hAnsi="宋体" w:cs="宋体"/>
          <w:b/>
          <w:sz w:val="24"/>
          <w:szCs w:val="24"/>
        </w:rPr>
      </w:pPr>
      <w:r>
        <w:rPr>
          <w:rFonts w:hint="eastAsia" w:ascii="宋体" w:hAnsi="宋体" w:cs="宋体"/>
          <w:b/>
          <w:sz w:val="24"/>
          <w:szCs w:val="24"/>
        </w:rPr>
        <w:t xml:space="preserve">（1）本项目对小型和微型企业给予20%的扣除价格，用扣除后的价格参与评审。</w:t>
      </w:r>
      <w:r/>
    </w:p>
    <w:p>
      <w:pPr>
        <w:ind w:firstLine="482"/>
        <w:spacing w:line="480" w:lineRule="exact"/>
        <w:rPr>
          <w:rFonts w:ascii="宋体" w:hAnsi="宋体" w:cs="宋体"/>
          <w:b/>
          <w:sz w:val="24"/>
          <w:szCs w:val="24"/>
        </w:rPr>
      </w:pPr>
      <w:r>
        <w:rPr>
          <w:rFonts w:hint="eastAsia" w:ascii="宋体" w:hAnsi="宋体" w:cs="宋体"/>
          <w:b/>
          <w:sz w:val="24"/>
          <w:szCs w:val="24"/>
        </w:rPr>
        <w:t xml:space="preserve">（2）供应商需按照采购文件的要求提供相应的《企业声明函》。</w:t>
      </w:r>
      <w:r/>
    </w:p>
    <w:p>
      <w:pPr>
        <w:ind w:firstLine="482"/>
        <w:spacing w:line="480" w:lineRule="exact"/>
        <w:rPr>
          <w:rFonts w:ascii="宋体" w:hAnsi="宋体" w:cs="宋体"/>
          <w:b/>
          <w:sz w:val="24"/>
          <w:szCs w:val="24"/>
        </w:rPr>
      </w:pPr>
      <w:r>
        <w:rPr>
          <w:rFonts w:hint="eastAsia" w:ascii="宋体" w:hAnsi="宋体" w:cs="宋体"/>
          <w:b/>
          <w:sz w:val="24"/>
          <w:szCs w:val="24"/>
        </w:rPr>
        <w:t xml:space="preserve">（3）企业标准请参照《关于印发中小企业划型标准规定的通知》（工信部联企业[2011]300号）文件规定自行填写。</w:t>
      </w:r>
      <w:r/>
    </w:p>
    <w:p>
      <w:pPr>
        <w:ind w:firstLine="482"/>
        <w:spacing w:line="480" w:lineRule="exact"/>
        <w:rPr>
          <w:rFonts w:ascii="宋体" w:hAnsi="宋体" w:cs="宋体"/>
          <w:b/>
          <w:sz w:val="24"/>
          <w:szCs w:val="24"/>
        </w:rPr>
      </w:pPr>
      <w:r>
        <w:rPr>
          <w:rFonts w:hint="eastAsia" w:ascii="宋体" w:hAnsi="宋体" w:cs="宋体"/>
          <w:b/>
          <w:sz w:val="24"/>
          <w:szCs w:val="24"/>
        </w:rPr>
        <w:t xml:space="preserve">2、残疾人福利单位价格扣除</w:t>
      </w:r>
      <w:r/>
    </w:p>
    <w:p>
      <w:pPr>
        <w:ind w:firstLine="482"/>
        <w:spacing w:line="480" w:lineRule="exact"/>
        <w:rPr>
          <w:rFonts w:ascii="宋体" w:hAnsi="宋体" w:cs="宋体"/>
          <w:b/>
          <w:sz w:val="24"/>
          <w:szCs w:val="24"/>
        </w:rPr>
      </w:pPr>
      <w:r>
        <w:rPr>
          <w:rFonts w:hint="eastAsia" w:ascii="宋体" w:hAnsi="宋体" w:cs="宋体"/>
          <w:b/>
          <w:sz w:val="24"/>
          <w:szCs w:val="24"/>
        </w:rPr>
        <w:t xml:space="preserve">（1）本项目对残疾人福利性单位视同小型、微型企业，给予20%的价格扣除，用扣除后的价格参与评审。</w:t>
      </w:r>
      <w:r/>
    </w:p>
    <w:p>
      <w:pPr>
        <w:ind w:firstLine="482"/>
        <w:spacing w:line="480" w:lineRule="exact"/>
        <w:rPr>
          <w:rFonts w:ascii="宋体" w:hAnsi="宋体" w:cs="宋体"/>
          <w:b/>
          <w:sz w:val="24"/>
          <w:szCs w:val="24"/>
        </w:rPr>
      </w:pPr>
      <w:r>
        <w:rPr>
          <w:rFonts w:hint="eastAsia" w:ascii="宋体" w:hAnsi="宋体" w:cs="宋体"/>
          <w:b/>
          <w:sz w:val="24"/>
          <w:szCs w:val="24"/>
        </w:rPr>
        <w:t xml:space="preserve">（2）残疾人福利单位需按照采购文件的要求提供《残疾人福利性单位声明函》。</w:t>
      </w:r>
      <w:r/>
    </w:p>
    <w:p>
      <w:pPr>
        <w:ind w:firstLine="482"/>
        <w:spacing w:line="480" w:lineRule="exact"/>
        <w:rPr>
          <w:rFonts w:ascii="宋体" w:hAnsi="宋体" w:cs="宋体"/>
          <w:b/>
          <w:sz w:val="24"/>
          <w:szCs w:val="24"/>
        </w:rPr>
      </w:pPr>
      <w:r>
        <w:rPr>
          <w:rFonts w:hint="eastAsia" w:ascii="宋体" w:hAnsi="宋体" w:cs="宋体"/>
          <w:b/>
          <w:sz w:val="24"/>
          <w:szCs w:val="24"/>
        </w:rPr>
        <w:t xml:space="preserve">（3）残疾人福利单位标准请参照《关于促进残疾人就业政府采购政策的通知》（财库〔2017〕141号）。</w:t>
      </w:r>
      <w:r/>
    </w:p>
    <w:p>
      <w:pPr>
        <w:ind w:firstLine="482"/>
        <w:spacing w:line="480" w:lineRule="exact"/>
        <w:rPr>
          <w:rFonts w:ascii="宋体" w:hAnsi="宋体" w:cs="宋体"/>
          <w:b/>
          <w:sz w:val="24"/>
          <w:szCs w:val="24"/>
        </w:rPr>
      </w:pPr>
      <w:r>
        <w:rPr>
          <w:rFonts w:hint="eastAsia" w:ascii="宋体" w:hAnsi="宋体" w:cs="宋体"/>
          <w:b/>
          <w:sz w:val="24"/>
          <w:szCs w:val="24"/>
        </w:rPr>
        <w:t xml:space="preserve">3、监狱和戒毒企业价格扣除</w:t>
      </w:r>
      <w:r/>
    </w:p>
    <w:p>
      <w:pPr>
        <w:ind w:firstLine="482"/>
        <w:spacing w:line="480" w:lineRule="exact"/>
        <w:rPr>
          <w:rFonts w:ascii="宋体" w:hAnsi="宋体" w:cs="宋体"/>
          <w:b/>
          <w:sz w:val="24"/>
          <w:szCs w:val="24"/>
        </w:rPr>
      </w:pPr>
      <w:r>
        <w:rPr>
          <w:rFonts w:hint="eastAsia" w:ascii="宋体" w:hAnsi="宋体" w:cs="宋体"/>
          <w:b/>
          <w:sz w:val="24"/>
          <w:szCs w:val="24"/>
        </w:rPr>
        <w:t xml:space="preserve">（1）本项目对监狱和戒毒企业（简称监狱企业）视同小型、微型企业，给予20%的价格扣除，用扣除后的价格参与评审。</w:t>
      </w:r>
      <w:r/>
    </w:p>
    <w:p>
      <w:pPr>
        <w:ind w:firstLine="482"/>
        <w:spacing w:line="480" w:lineRule="exact"/>
        <w:rPr>
          <w:rFonts w:ascii="宋体" w:hAnsi="宋体" w:cs="宋体"/>
          <w:b/>
          <w:sz w:val="24"/>
          <w:szCs w:val="24"/>
        </w:rPr>
      </w:pPr>
      <w:r>
        <w:rPr>
          <w:rFonts w:hint="eastAsia" w:ascii="宋体" w:hAnsi="宋体" w:cs="宋体"/>
          <w:b/>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spacing w:line="480" w:lineRule="exact"/>
        <w:rPr>
          <w:rFonts w:ascii="宋体" w:hAnsi="宋体" w:cs="宋体"/>
          <w:b/>
          <w:sz w:val="24"/>
          <w:szCs w:val="24"/>
        </w:rPr>
      </w:pPr>
      <w:r>
        <w:rPr>
          <w:rFonts w:hint="eastAsia" w:ascii="宋体" w:hAnsi="宋体" w:cs="宋体"/>
          <w:b/>
          <w:sz w:val="24"/>
          <w:szCs w:val="24"/>
        </w:rPr>
        <w:t xml:space="preserve">（3）监狱企业标准请参照《关于政府采购支持监狱企业发展有关问题的通知》（财库[2014]68号）。</w:t>
      </w:r>
      <w:r/>
    </w:p>
    <w:p>
      <w:pPr>
        <w:ind w:firstLine="482"/>
        <w:spacing w:line="480" w:lineRule="exact"/>
        <w:rPr>
          <w:rFonts w:ascii="宋体" w:hAnsi="宋体" w:cs="宋体"/>
          <w:b/>
          <w:sz w:val="24"/>
          <w:szCs w:val="24"/>
        </w:rPr>
      </w:pPr>
      <w:r>
        <w:rPr>
          <w:rFonts w:hint="eastAsia" w:ascii="宋体" w:hAnsi="宋体" w:cs="宋体"/>
          <w:b/>
          <w:sz w:val="24"/>
          <w:szCs w:val="24"/>
        </w:rPr>
        <w:t xml:space="preserve">4、残疾人福利单位、监狱企业属于小型、微型企业的，不重复享受政策。</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注意：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482"/>
        <w:spacing w:line="480" w:lineRule="exact"/>
        <w:rPr>
          <w:rFonts w:ascii="宋体" w:hAnsi="宋体" w:cs="宋体"/>
          <w:b/>
          <w:bCs/>
          <w:sz w:val="24"/>
          <w:szCs w:val="24"/>
        </w:rPr>
      </w:pPr>
      <w:r>
        <w:rPr>
          <w:rFonts w:hint="eastAsia" w:ascii="宋体" w:hAnsi="宋体" w:cs="宋体"/>
          <w:b/>
          <w:bCs/>
          <w:sz w:val="24"/>
          <w:szCs w:val="24"/>
        </w:rPr>
        <w:t xml:space="preserve">评审过程中出现 26.1.10所列情形之一的，评审委员会应当启动异常低价投标（响应）审查程序。</w:t>
      </w:r>
      <w:r/>
    </w:p>
    <w:p>
      <w:pPr>
        <w:ind w:firstLine="480"/>
        <w:spacing w:line="480" w:lineRule="exact"/>
        <w:rPr>
          <w:rFonts w:ascii="宋体" w:hAnsi="宋体" w:cs="宋体"/>
          <w:sz w:val="24"/>
          <w:szCs w:val="24"/>
        </w:rPr>
      </w:pPr>
      <w:r>
        <w:rPr>
          <w:rFonts w:hint="eastAsia" w:ascii="宋体" w:hAnsi="宋体" w:cs="宋体"/>
          <w:sz w:val="24"/>
          <w:szCs w:val="24"/>
        </w:rPr>
        <w:t xml:space="preserve">三、评标程序</w:t>
      </w:r>
      <w:bookmarkEnd w:id="133"/>
      <w:r/>
      <w:r/>
    </w:p>
    <w:p>
      <w:pPr>
        <w:ind w:firstLine="480"/>
        <w:spacing w:line="480" w:lineRule="exact"/>
        <w:rPr>
          <w:rFonts w:ascii="宋体" w:hAnsi="宋体" w:cs="宋体"/>
          <w:sz w:val="24"/>
          <w:szCs w:val="24"/>
        </w:rPr>
      </w:pPr>
      <w:r/>
      <w:bookmarkStart w:id="134" w:name="_Toc397928606"/>
      <w:r/>
      <w:bookmarkStart w:id="135" w:name="_Toc22907"/>
      <w:r/>
      <w:bookmarkStart w:id="136" w:name="_Toc29388463"/>
      <w:r>
        <w:rPr>
          <w:rFonts w:hint="eastAsia" w:ascii="宋体" w:hAnsi="宋体" w:cs="宋体"/>
          <w:sz w:val="24"/>
          <w:szCs w:val="24"/>
        </w:rPr>
        <w:t xml:space="preserve">3.1 评标准备</w:t>
      </w:r>
      <w:bookmarkEnd w:id="134"/>
      <w:r/>
      <w:bookmarkEnd w:id="135"/>
      <w:r/>
      <w:bookmarkEnd w:id="136"/>
      <w:r/>
      <w:r/>
    </w:p>
    <w:p>
      <w:pPr>
        <w:ind w:firstLine="480"/>
        <w:spacing w:line="480" w:lineRule="exact"/>
        <w:rPr>
          <w:rFonts w:ascii="宋体" w:hAnsi="宋体" w:cs="宋体"/>
          <w:sz w:val="24"/>
          <w:szCs w:val="24"/>
        </w:rPr>
      </w:pPr>
      <w:r>
        <w:rPr>
          <w:rFonts w:hint="eastAsia" w:ascii="宋体" w:hAnsi="宋体" w:cs="宋体"/>
          <w:sz w:val="24"/>
          <w:szCs w:val="24"/>
        </w:rPr>
        <w:t xml:space="preserve">3.1.1 评标委员会成员首先推选一名评标委员会负责人，负责评标活动的组织领导工作。</w:t>
      </w:r>
      <w:r/>
    </w:p>
    <w:p>
      <w:pPr>
        <w:ind w:firstLine="480"/>
        <w:spacing w:line="480" w:lineRule="exact"/>
        <w:rPr>
          <w:rFonts w:ascii="宋体" w:hAnsi="宋体" w:cs="宋体"/>
          <w:sz w:val="24"/>
          <w:szCs w:val="24"/>
        </w:rPr>
      </w:pPr>
      <w:r>
        <w:rPr>
          <w:rFonts w:hint="eastAsia" w:ascii="宋体" w:hAnsi="宋体" w:cs="宋体"/>
          <w:sz w:val="24"/>
          <w:szCs w:val="24"/>
        </w:rPr>
        <w:t xml:space="preserve">3.1.2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480" w:lineRule="exact"/>
        <w:rPr>
          <w:rFonts w:ascii="宋体" w:hAnsi="宋体" w:cs="宋体"/>
          <w:sz w:val="24"/>
          <w:szCs w:val="24"/>
        </w:rPr>
      </w:pPr>
      <w:r/>
      <w:bookmarkStart w:id="137" w:name="_Toc397928607"/>
      <w:r/>
      <w:bookmarkStart w:id="138" w:name="_Toc6331"/>
      <w:r/>
      <w:bookmarkStart w:id="139" w:name="_Toc29388464"/>
      <w:r>
        <w:rPr>
          <w:rFonts w:hint="eastAsia" w:ascii="宋体" w:hAnsi="宋体" w:cs="宋体"/>
          <w:sz w:val="24"/>
          <w:szCs w:val="24"/>
        </w:rPr>
        <w:t xml:space="preserve">3.2 初步评审</w:t>
      </w:r>
      <w:bookmarkEnd w:id="137"/>
      <w:r/>
      <w:bookmarkEnd w:id="138"/>
      <w:r/>
      <w:bookmarkEnd w:id="139"/>
      <w:r/>
      <w:r/>
    </w:p>
    <w:p>
      <w:pPr>
        <w:ind w:firstLine="480"/>
        <w:spacing w:line="480" w:lineRule="exact"/>
        <w:rPr>
          <w:rFonts w:ascii="宋体" w:hAnsi="宋体" w:cs="宋体"/>
          <w:sz w:val="24"/>
          <w:szCs w:val="24"/>
        </w:rPr>
      </w:pPr>
      <w:r>
        <w:rPr>
          <w:rFonts w:hint="eastAsia" w:ascii="宋体" w:hAnsi="宋体" w:cs="宋体"/>
          <w:sz w:val="24"/>
          <w:szCs w:val="24"/>
        </w:rPr>
        <w:t xml:space="preserve">3.2.1评标委员会依据本章第一款规定的标准对投标文件进行初步评审。</w:t>
      </w:r>
      <w:r/>
    </w:p>
    <w:p>
      <w:pPr>
        <w:ind w:firstLine="480"/>
        <w:spacing w:line="480" w:lineRule="exact"/>
        <w:rPr>
          <w:rFonts w:ascii="宋体" w:hAnsi="宋体" w:cs="宋体"/>
          <w:sz w:val="24"/>
          <w:szCs w:val="24"/>
        </w:rPr>
      </w:pPr>
      <w:r>
        <w:rPr>
          <w:rFonts w:hint="eastAsia" w:ascii="宋体" w:hAnsi="宋体" w:cs="宋体"/>
          <w:sz w:val="24"/>
          <w:szCs w:val="24"/>
        </w:rPr>
        <w:t xml:space="preserve">3.2.2投标文件不符合本章第一款评审标准的，属于重大偏差，视为未能对招标文件</w:t>
      </w:r>
      <w:r>
        <w:rPr>
          <w:rFonts w:hint="eastAsia" w:ascii="宋体" w:hAnsi="宋体" w:cs="宋体"/>
          <w:sz w:val="24"/>
          <w:szCs w:val="24"/>
        </w:rPr>
        <w:t xml:space="preserve">作出</w:t>
      </w:r>
      <w:r>
        <w:rPr>
          <w:rFonts w:hint="eastAsia" w:ascii="宋体" w:hAnsi="宋体" w:cs="宋体"/>
          <w:sz w:val="24"/>
          <w:szCs w:val="24"/>
        </w:rPr>
        <w:t xml:space="preserve">实质性响应，应当作为无效投标予以否决。</w:t>
      </w:r>
      <w:r/>
    </w:p>
    <w:p>
      <w:pPr>
        <w:ind w:firstLine="480"/>
        <w:spacing w:line="480" w:lineRule="exact"/>
        <w:rPr>
          <w:rFonts w:ascii="宋体" w:hAnsi="宋体" w:cs="宋体"/>
          <w:sz w:val="24"/>
          <w:szCs w:val="24"/>
        </w:rPr>
      </w:pPr>
      <w:r>
        <w:rPr>
          <w:rFonts w:hint="eastAsia" w:ascii="宋体" w:hAnsi="宋体" w:cs="宋体"/>
          <w:sz w:val="24"/>
          <w:szCs w:val="24"/>
        </w:rPr>
        <w:t xml:space="preserve">3.2.3只有通过初步评审的投标文件才能进入详细评审。</w:t>
      </w:r>
      <w:r/>
    </w:p>
    <w:p>
      <w:pPr>
        <w:ind w:firstLine="480"/>
        <w:spacing w:line="480" w:lineRule="exact"/>
        <w:rPr>
          <w:rFonts w:ascii="宋体" w:hAnsi="宋体" w:cs="宋体"/>
          <w:sz w:val="24"/>
          <w:szCs w:val="24"/>
        </w:rPr>
      </w:pPr>
      <w:r/>
      <w:bookmarkStart w:id="140" w:name="_Toc7389"/>
      <w:r/>
      <w:bookmarkStart w:id="141" w:name="_Toc29388465"/>
      <w:r/>
      <w:bookmarkStart w:id="142" w:name="_Toc397928608"/>
      <w:r>
        <w:rPr>
          <w:rFonts w:hint="eastAsia" w:ascii="宋体" w:hAnsi="宋体" w:cs="宋体"/>
          <w:sz w:val="24"/>
          <w:szCs w:val="24"/>
        </w:rPr>
        <w:t xml:space="preserve">3.3 详细评审</w:t>
      </w:r>
      <w:bookmarkEnd w:id="140"/>
      <w:r/>
      <w:bookmarkEnd w:id="141"/>
      <w:r/>
      <w:bookmarkEnd w:id="142"/>
      <w:r/>
      <w:r/>
    </w:p>
    <w:p>
      <w:pPr>
        <w:ind w:firstLine="480"/>
        <w:spacing w:line="480" w:lineRule="exact"/>
        <w:rPr>
          <w:rFonts w:ascii="宋体" w:hAnsi="宋体" w:cs="宋体"/>
          <w:sz w:val="24"/>
          <w:szCs w:val="24"/>
        </w:rPr>
      </w:pPr>
      <w:r/>
      <w:bookmarkStart w:id="143" w:name="_Toc29388466"/>
      <w:r>
        <w:rPr>
          <w:rFonts w:hint="eastAsia" w:ascii="宋体" w:hAnsi="宋体" w:cs="宋体"/>
          <w:sz w:val="24"/>
          <w:szCs w:val="24"/>
        </w:rPr>
        <w:t xml:space="preserve">3.4 投标文件的澄清和补正</w:t>
      </w:r>
      <w:bookmarkEnd w:id="143"/>
      <w:r/>
      <w:r/>
    </w:p>
    <w:p>
      <w:pPr>
        <w:ind w:firstLine="480"/>
        <w:spacing w:line="480" w:lineRule="exact"/>
        <w:rPr>
          <w:rFonts w:ascii="宋体" w:hAnsi="宋体" w:cs="宋体"/>
          <w:sz w:val="24"/>
          <w:szCs w:val="24"/>
        </w:rPr>
      </w:pPr>
      <w:r>
        <w:rPr>
          <w:rFonts w:hint="eastAsia" w:ascii="宋体" w:hAnsi="宋体" w:cs="宋体"/>
          <w:sz w:val="24"/>
          <w:szCs w:val="24"/>
        </w:rPr>
        <w:t xml:space="preserve">3.4.1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480" w:lineRule="exact"/>
        <w:rPr>
          <w:rFonts w:ascii="宋体" w:hAnsi="宋体" w:cs="宋体"/>
          <w:sz w:val="24"/>
          <w:szCs w:val="24"/>
        </w:rPr>
      </w:pPr>
      <w:r>
        <w:rPr>
          <w:rFonts w:hint="eastAsia" w:ascii="宋体" w:hAnsi="宋体" w:cs="宋体"/>
          <w:sz w:val="24"/>
          <w:szCs w:val="24"/>
        </w:rPr>
        <w:t xml:space="preserve">3.4.2 澄清、说明和补正不得改变投标文件的实质性内容（算术性错误修正的除外）。投标人的书面澄清、说明和补正属于投标文件的组成部分。</w:t>
      </w:r>
      <w:r/>
    </w:p>
    <w:p>
      <w:pPr>
        <w:ind w:firstLine="480"/>
        <w:spacing w:line="480" w:lineRule="exact"/>
        <w:rPr>
          <w:rFonts w:ascii="宋体" w:hAnsi="宋体" w:cs="宋体"/>
          <w:sz w:val="24"/>
          <w:szCs w:val="24"/>
        </w:rPr>
      </w:pPr>
      <w:r>
        <w:rPr>
          <w:rFonts w:hint="eastAsia" w:ascii="宋体" w:hAnsi="宋体" w:cs="宋体"/>
          <w:sz w:val="24"/>
          <w:szCs w:val="24"/>
        </w:rPr>
        <w:t xml:space="preserve">3.4.3 评标委员会对投标人提交的澄清、说明或补正有疑问的，可以要求投标人进一步澄清、说明或补正。</w:t>
      </w:r>
      <w:r/>
    </w:p>
    <w:p>
      <w:pPr>
        <w:ind w:firstLine="480"/>
        <w:spacing w:line="480" w:lineRule="exact"/>
        <w:rPr>
          <w:rFonts w:ascii="宋体" w:hAnsi="宋体" w:cs="宋体"/>
          <w:sz w:val="24"/>
          <w:szCs w:val="24"/>
        </w:rPr>
      </w:pPr>
      <w:r/>
      <w:bookmarkStart w:id="144" w:name="_Toc29388467"/>
      <w:r/>
      <w:bookmarkStart w:id="145" w:name="_Toc29288"/>
      <w:r/>
      <w:bookmarkStart w:id="146" w:name="_Toc397928610"/>
      <w:r>
        <w:rPr>
          <w:rFonts w:hint="eastAsia" w:ascii="宋体" w:hAnsi="宋体" w:cs="宋体"/>
          <w:sz w:val="24"/>
          <w:szCs w:val="24"/>
        </w:rPr>
        <w:t xml:space="preserve">3.5 推荐中标候选人或直接确定中标人</w:t>
      </w:r>
      <w:bookmarkEnd w:id="144"/>
      <w:r/>
      <w:bookmarkEnd w:id="145"/>
      <w:r/>
      <w:bookmarkEnd w:id="146"/>
      <w:r/>
      <w:r/>
    </w:p>
    <w:p>
      <w:pPr>
        <w:ind w:firstLine="480"/>
        <w:spacing w:line="480" w:lineRule="exact"/>
        <w:rPr>
          <w:rFonts w:ascii="宋体" w:hAnsi="宋体" w:cs="宋体"/>
          <w:sz w:val="24"/>
          <w:szCs w:val="24"/>
        </w:rPr>
      </w:pPr>
      <w:r>
        <w:rPr>
          <w:rFonts w:hint="eastAsia" w:ascii="宋体" w:hAnsi="宋体" w:cs="宋体"/>
          <w:sz w:val="24"/>
          <w:szCs w:val="24"/>
        </w:rPr>
        <w:t xml:space="preserve">3.5.1 评标委员会在推荐中标候选人时，应遵照以下原则:</w:t>
      </w:r>
      <w:r/>
    </w:p>
    <w:p>
      <w:pPr>
        <w:ind w:firstLine="480"/>
        <w:spacing w:line="480" w:lineRule="exact"/>
        <w:rPr>
          <w:rFonts w:ascii="宋体" w:hAnsi="宋体" w:cs="宋体"/>
          <w:sz w:val="24"/>
          <w:szCs w:val="24"/>
        </w:rPr>
      </w:pPr>
      <w:r>
        <w:rPr>
          <w:rFonts w:hint="eastAsia" w:ascii="宋体" w:hAnsi="宋体" w:cs="宋体"/>
          <w:sz w:val="24"/>
          <w:szCs w:val="24"/>
        </w:rPr>
        <w:t xml:space="preserve">评标委员会对满足招标文件全部实质性要求，按投标报价由低至高推荐有排序的1名中标</w:t>
      </w:r>
      <w:r>
        <w:rPr>
          <w:rFonts w:hint="eastAsia" w:ascii="宋体" w:hAnsi="宋体" w:cs="宋体"/>
          <w:sz w:val="24"/>
          <w:szCs w:val="24"/>
        </w:rPr>
        <w:t xml:space="preserve">侯选人</w:t>
      </w:r>
      <w:r>
        <w:rPr>
          <w:rFonts w:hint="eastAsia" w:ascii="宋体" w:hAnsi="宋体" w:cs="宋体"/>
          <w:sz w:val="24"/>
          <w:szCs w:val="24"/>
        </w:rPr>
        <w:t xml:space="preserve">，招标人根据评标委员会提供的书面评标报告，依法确定中标人。</w:t>
      </w:r>
      <w:r/>
    </w:p>
    <w:p>
      <w:pPr>
        <w:ind w:firstLine="480"/>
        <w:spacing w:line="480" w:lineRule="exact"/>
        <w:rPr>
          <w:rFonts w:ascii="宋体" w:hAnsi="宋体" w:cs="宋体"/>
          <w:sz w:val="24"/>
          <w:szCs w:val="24"/>
        </w:rPr>
      </w:pPr>
      <w:r/>
      <w:bookmarkStart w:id="147" w:name="_Toc29388468"/>
      <w:r/>
      <w:bookmarkStart w:id="148" w:name="_Toc397928611"/>
      <w:r>
        <w:rPr>
          <w:rFonts w:hint="eastAsia" w:ascii="宋体" w:hAnsi="宋体" w:cs="宋体"/>
          <w:sz w:val="24"/>
          <w:szCs w:val="24"/>
        </w:rPr>
        <w:t xml:space="preserve">3.6 提交评标报告</w:t>
      </w:r>
      <w:bookmarkEnd w:id="147"/>
      <w:r/>
      <w:bookmarkEnd w:id="148"/>
      <w:r/>
      <w:r/>
    </w:p>
    <w:p>
      <w:pPr>
        <w:ind w:firstLine="480"/>
        <w:spacing w:line="480" w:lineRule="exact"/>
        <w:rPr>
          <w:rFonts w:ascii="宋体" w:hAnsi="宋体" w:cs="宋体"/>
          <w:sz w:val="24"/>
          <w:szCs w:val="24"/>
        </w:rPr>
      </w:pPr>
      <w:r>
        <w:rPr>
          <w:rFonts w:hint="eastAsia" w:ascii="宋体" w:hAnsi="宋体" w:cs="宋体"/>
          <w:sz w:val="24"/>
          <w:szCs w:val="24"/>
        </w:rPr>
        <w:t xml:space="preserve">评标委员会完成评标后，应当向招标人提交书面评标报告。评标报告应当由全体评标委员会成员签字，并于评标结束时抄送有关行政监督部门。</w:t>
      </w:r>
      <w:r/>
    </w:p>
    <w:p>
      <w:pPr>
        <w:ind w:firstLine="480"/>
        <w:spacing w:line="480" w:lineRule="exact"/>
        <w:rPr>
          <w:rFonts w:ascii="宋体" w:hAnsi="宋体" w:cs="宋体"/>
          <w:sz w:val="24"/>
          <w:szCs w:val="24"/>
        </w:rPr>
      </w:pPr>
      <w:r/>
      <w:bookmarkStart w:id="149" w:name="_Toc29388474"/>
      <w:r>
        <w:rPr>
          <w:rFonts w:hint="eastAsia" w:ascii="宋体" w:hAnsi="宋体" w:cs="宋体"/>
          <w:sz w:val="24"/>
          <w:szCs w:val="24"/>
        </w:rPr>
        <w:t xml:space="preserve">4.1争议处理</w:t>
      </w:r>
      <w:bookmarkEnd w:id="149"/>
      <w:r/>
      <w:r/>
    </w:p>
    <w:p>
      <w:pPr>
        <w:ind w:firstLine="480"/>
        <w:spacing w:line="480" w:lineRule="exact"/>
        <w:rPr>
          <w:rFonts w:ascii="宋体" w:hAnsi="宋体" w:cs="宋体"/>
          <w:sz w:val="24"/>
          <w:szCs w:val="24"/>
        </w:rPr>
      </w:pPr>
      <w:r>
        <w:rPr>
          <w:rFonts w:hint="eastAsia" w:ascii="宋体" w:hAnsi="宋体" w:cs="宋体"/>
          <w:sz w:val="24"/>
          <w:szCs w:val="24"/>
        </w:rPr>
        <w:t xml:space="preserve">评标中发生重大情况或重大争议，需要进一步调查了解、协调处理的，现场监督人员报招标投标管理部门同意后可暂时休会，待有关问题得到澄清后再行复会。休会期间，所有招投标资料一律封存，所有与会人员一律不得泄露评标情况。</w:t>
      </w:r>
      <w:r/>
    </w:p>
    <w:p>
      <w:pPr>
        <w:ind w:firstLine="480"/>
        <w:spacing w:line="480" w:lineRule="exact"/>
        <w:rPr>
          <w:rFonts w:ascii="宋体" w:hAnsi="宋体" w:cs="宋体"/>
          <w:sz w:val="24"/>
          <w:szCs w:val="24"/>
        </w:rPr>
      </w:pPr>
      <w:r/>
      <w:bookmarkStart w:id="150" w:name="_Toc29388475"/>
      <w:r>
        <w:rPr>
          <w:rFonts w:hint="eastAsia" w:ascii="宋体" w:hAnsi="宋体" w:cs="宋体"/>
          <w:sz w:val="24"/>
          <w:szCs w:val="24"/>
        </w:rPr>
        <w:t xml:space="preserve">4.2违法违纪行为</w:t>
      </w:r>
      <w:bookmarkEnd w:id="150"/>
      <w:r/>
      <w:r/>
    </w:p>
    <w:p>
      <w:pPr>
        <w:ind w:firstLine="480"/>
        <w:spacing w:line="480" w:lineRule="exact"/>
        <w:rPr>
          <w:rFonts w:ascii="宋体" w:hAnsi="宋体" w:cs="宋体"/>
          <w:b/>
          <w:bCs/>
          <w:sz w:val="24"/>
          <w:szCs w:val="24"/>
        </w:rPr>
      </w:pPr>
      <w:r>
        <w:rPr>
          <w:rFonts w:hint="eastAsia" w:ascii="宋体" w:hAnsi="宋体" w:cs="宋体"/>
          <w:sz w:val="24"/>
          <w:szCs w:val="24"/>
        </w:rPr>
        <w:t xml:space="preserve">在招投标过程中发生行贿受贿、扰乱招投标活动秩序及其他严重违法违纪行为的，一律取消有关责任人参与招投标活动的资格；影响评审结果的，应宣布评审结果无效。</w:t>
      </w:r>
      <w:r/>
    </w:p>
    <w:p>
      <w:pPr>
        <w:ind w:firstLine="480"/>
        <w:spacing w:line="500" w:lineRule="exact"/>
        <w:rPr>
          <w:rFonts w:ascii="宋体" w:hAnsi="宋体" w:cs="宋体"/>
          <w:sz w:val="24"/>
          <w:szCs w:val="24"/>
        </w:rPr>
      </w:pPr>
      <w:r>
        <w:rPr>
          <w:rFonts w:ascii="宋体" w:hAnsi="宋体" w:cs="宋体"/>
          <w:sz w:val="24"/>
          <w:szCs w:val="24"/>
        </w:rPr>
      </w:r>
      <w:bookmarkEnd w:id="129"/>
      <w:bookmarkEnd w:id="130"/>
      <w:bookmarkEnd w:id="131"/>
      <w:bookmarkEnd w:id="132"/>
      <w:r/>
    </w:p>
    <w:p>
      <w:pPr>
        <w:ind w:firstLine="480"/>
        <w:spacing w:line="500" w:lineRule="exact"/>
        <w:rPr>
          <w:rFonts w:ascii="宋体" w:hAnsi="宋体" w:cs="宋体"/>
          <w:sz w:val="24"/>
          <w:szCs w:val="24"/>
        </w:rPr>
      </w:pPr>
      <w:r>
        <w:rPr>
          <w:rFonts w:ascii="宋体" w:hAnsi="宋体" w:cs="宋体"/>
          <w:sz w:val="24"/>
          <w:szCs w:val="24"/>
        </w:rPr>
      </w:r>
      <w:r/>
    </w:p>
    <w:p>
      <w:pPr>
        <w:pStyle w:val="679"/>
        <w:ind w:right="-92"/>
        <w:spacing w:line="360" w:lineRule="auto"/>
        <w:rPr>
          <w:rFonts w:ascii="黑体" w:hAnsi="Times New Roman" w:eastAsia="黑体"/>
          <w:bCs/>
          <w:sz w:val="44"/>
        </w:rPr>
      </w:pPr>
      <w:r>
        <w:rPr>
          <w:rFonts w:ascii="黑体" w:hAnsi="Times New Roman" w:eastAsia="黑体"/>
          <w:bCs/>
          <w:sz w:val="44"/>
        </w:rPr>
        <w:br w:type="page" w:clear="all"/>
      </w:r>
      <w:r>
        <w:rPr>
          <w:rFonts w:hint="eastAsia" w:ascii="黑体" w:hAnsi="Times New Roman" w:eastAsia="黑体"/>
          <w:bCs/>
          <w:sz w:val="44"/>
        </w:rPr>
        <w:t xml:space="preserve">第六章  投标文件格式 </w:t>
      </w:r>
      <w:r/>
    </w:p>
    <w:p>
      <w:pPr>
        <w:pStyle w:val="726"/>
        <w:jc w:val="center"/>
        <w:rPr>
          <w:b/>
          <w:sz w:val="72"/>
          <w:szCs w:val="72"/>
        </w:rPr>
      </w:pPr>
      <w:r/>
      <w:bookmarkStart w:id="151" w:name="_Hlt26955039"/>
      <w:r/>
      <w:bookmarkStart w:id="152" w:name="_Hlt26671244"/>
      <w:r/>
      <w:bookmarkStart w:id="153" w:name="_Toc120614282"/>
      <w:r/>
      <w:bookmarkStart w:id="154" w:name="_Toc49090576"/>
      <w:r/>
      <w:bookmarkEnd w:id="151"/>
      <w:r/>
      <w:bookmarkEnd w:id="152"/>
      <w:r/>
      <w:r/>
    </w:p>
    <w:p>
      <w:pPr>
        <w:pStyle w:val="726"/>
        <w:jc w:val="center"/>
        <w:rPr>
          <w:b/>
          <w:sz w:val="72"/>
          <w:szCs w:val="72"/>
        </w:rPr>
      </w:pPr>
      <w:r>
        <w:rPr>
          <w:b/>
          <w:sz w:val="72"/>
          <w:szCs w:val="72"/>
        </w:rPr>
      </w:r>
      <w:r/>
    </w:p>
    <w:p>
      <w:pPr>
        <w:pStyle w:val="726"/>
        <w:jc w:val="center"/>
      </w:pPr>
      <w:r>
        <w:rPr>
          <w:rFonts w:hint="eastAsia"/>
          <w:b/>
          <w:sz w:val="72"/>
          <w:szCs w:val="72"/>
        </w:rPr>
        <w:t xml:space="preserve">投  标  文  件</w:t>
      </w:r>
      <w:r/>
    </w:p>
    <w:p>
      <w:pPr>
        <w:pStyle w:val="726"/>
        <w:jc w:val="center"/>
      </w:pPr>
      <w:r>
        <w:t xml:space="preserve"> </w:t>
      </w:r>
      <w:r/>
    </w:p>
    <w:p>
      <w:pPr>
        <w:pStyle w:val="726"/>
        <w:jc w:val="center"/>
      </w:pPr>
      <w:r>
        <w:t xml:space="preserve"> </w:t>
      </w:r>
      <w:r/>
    </w:p>
    <w:p>
      <w:pPr>
        <w:pStyle w:val="726"/>
        <w:jc w:val="center"/>
      </w:pPr>
      <w:r>
        <w:t xml:space="preserve"> </w:t>
      </w:r>
      <w:r/>
    </w:p>
    <w:p>
      <w:pPr>
        <w:pStyle w:val="726"/>
        <w:jc w:val="center"/>
      </w:pPr>
      <w:r>
        <w:t xml:space="preserve"> </w:t>
      </w:r>
      <w:r/>
    </w:p>
    <w:p>
      <w:pPr>
        <w:pStyle w:val="726"/>
        <w:jc w:val="center"/>
      </w:pPr>
      <w:r>
        <w:t xml:space="preserve"> </w:t>
      </w:r>
      <w:r/>
    </w:p>
    <w:p>
      <w:pPr>
        <w:pStyle w:val="726"/>
        <w:ind w:firstLine="1084"/>
        <w:jc w:val="both"/>
      </w:pPr>
      <w:r>
        <w:rPr>
          <w:rFonts w:hint="eastAsia"/>
          <w:b/>
          <w:sz w:val="36"/>
          <w:szCs w:val="36"/>
        </w:rPr>
        <w:t xml:space="preserve">项目 名 称：</w:t>
      </w:r>
      <w:r>
        <w:rPr>
          <w:rFonts w:hint="eastAsia"/>
          <w:b/>
          <w:sz w:val="36"/>
          <w:szCs w:val="36"/>
          <w:u w:val="single"/>
        </w:rPr>
        <w:t xml:space="preserve">               </w:t>
      </w:r>
      <w:r/>
    </w:p>
    <w:p>
      <w:pPr>
        <w:pStyle w:val="726"/>
        <w:ind w:firstLine="1084"/>
        <w:jc w:val="both"/>
      </w:pPr>
      <w:r>
        <w:rPr>
          <w:rFonts w:hint="eastAsia"/>
          <w:b/>
          <w:sz w:val="36"/>
          <w:szCs w:val="36"/>
        </w:rPr>
        <w:t xml:space="preserve">项目 编 号：</w:t>
      </w:r>
      <w:r>
        <w:rPr>
          <w:rFonts w:hint="eastAsia"/>
          <w:b/>
          <w:sz w:val="36"/>
          <w:szCs w:val="36"/>
          <w:u w:val="single"/>
        </w:rPr>
        <w:t xml:space="preserve">               </w:t>
      </w:r>
      <w:r/>
    </w:p>
    <w:p>
      <w:pPr>
        <w:pStyle w:val="726"/>
        <w:jc w:val="both"/>
      </w:pPr>
      <w:r>
        <w:rPr>
          <w:rFonts w:hint="eastAsia"/>
          <w:b/>
          <w:sz w:val="36"/>
          <w:szCs w:val="36"/>
        </w:rPr>
        <w:t xml:space="preserve">   投标人名称 ：</w:t>
      </w:r>
      <w:r>
        <w:rPr>
          <w:rFonts w:hint="eastAsia"/>
          <w:b/>
          <w:sz w:val="36"/>
          <w:szCs w:val="36"/>
          <w:u w:val="single"/>
        </w:rPr>
        <w:t xml:space="preserve">（加盖CA电子公章）        </w:t>
      </w:r>
      <w:r/>
    </w:p>
    <w:p>
      <w:pPr>
        <w:pStyle w:val="726"/>
        <w:jc w:val="both"/>
      </w:pPr>
      <w:r>
        <w:rPr>
          <w:rFonts w:hint="eastAsia"/>
          <w:b/>
          <w:sz w:val="36"/>
          <w:szCs w:val="36"/>
        </w:rPr>
        <w:t xml:space="preserve">   日   期 ：</w:t>
      </w:r>
      <w:r>
        <w:rPr>
          <w:rFonts w:hint="eastAsia"/>
          <w:b/>
          <w:sz w:val="36"/>
          <w:szCs w:val="36"/>
          <w:u w:val="single"/>
        </w:rPr>
        <w:t xml:space="preserve">                     </w:t>
      </w:r>
      <w:r/>
    </w:p>
    <w:p>
      <w:pPr>
        <w:pStyle w:val="726"/>
        <w:jc w:val="center"/>
        <w:spacing w:line="0" w:lineRule="atLeast"/>
      </w:pPr>
      <w:r>
        <w:t xml:space="preserve"> </w:t>
      </w:r>
      <w:r/>
    </w:p>
    <w:p>
      <w:pPr>
        <w:pStyle w:val="726"/>
        <w:jc w:val="both"/>
        <w:spacing w:line="0" w:lineRule="atLeast"/>
      </w:pPr>
      <w:r>
        <w:t xml:space="preserve"> </w:t>
      </w:r>
      <w:r/>
    </w:p>
    <w:p>
      <w:pPr>
        <w:pStyle w:val="726"/>
        <w:jc w:val="center"/>
        <w:spacing w:line="0" w:lineRule="atLeast"/>
        <w:rPr>
          <w:b/>
          <w:sz w:val="36"/>
          <w:szCs w:val="36"/>
          <w:u w:val="single"/>
        </w:rPr>
      </w:pPr>
      <w:r>
        <w:rPr>
          <w:b/>
          <w:sz w:val="36"/>
          <w:szCs w:val="36"/>
          <w:u w:val="single"/>
        </w:rPr>
      </w:r>
      <w:r/>
    </w:p>
    <w:p>
      <w:pPr>
        <w:pStyle w:val="726"/>
        <w:jc w:val="center"/>
        <w:spacing w:line="0" w:lineRule="atLeast"/>
        <w:rPr>
          <w:b/>
          <w:sz w:val="36"/>
          <w:szCs w:val="36"/>
          <w:u w:val="single"/>
        </w:rPr>
      </w:pPr>
      <w:r>
        <w:rPr>
          <w:b/>
          <w:sz w:val="36"/>
          <w:szCs w:val="36"/>
          <w:u w:val="single"/>
        </w:rPr>
      </w:r>
      <w:r/>
    </w:p>
    <w:p>
      <w:pPr>
        <w:pStyle w:val="726"/>
        <w:jc w:val="center"/>
        <w:spacing w:line="0" w:lineRule="atLeast"/>
        <w:rPr>
          <w:b/>
          <w:sz w:val="36"/>
          <w:szCs w:val="36"/>
          <w:u w:val="single"/>
        </w:rPr>
      </w:pPr>
      <w:r>
        <w:rPr>
          <w:b/>
          <w:sz w:val="36"/>
          <w:szCs w:val="36"/>
          <w:u w:val="single"/>
        </w:rPr>
      </w:r>
      <w:r/>
    </w:p>
    <w:p>
      <w:pPr>
        <w:pStyle w:val="726"/>
        <w:jc w:val="center"/>
        <w:spacing w:line="0" w:lineRule="atLeast"/>
        <w:rPr>
          <w:rFonts w:ascii="等线" w:hAnsi="等线" w:eastAsia="等线" w:cs="Times New Roman"/>
        </w:rPr>
      </w:pPr>
      <w:r>
        <w:rPr>
          <w:rFonts w:hint="eastAsia"/>
          <w:b/>
          <w:sz w:val="32"/>
          <w:szCs w:val="32"/>
        </w:rPr>
        <w:t xml:space="preserve">投标文件目录</w:t>
      </w:r>
      <w:r/>
    </w:p>
    <w:p>
      <w:pPr>
        <w:pStyle w:val="726"/>
        <w:jc w:val="center"/>
        <w:spacing w:line="0" w:lineRule="atLeast"/>
      </w:pPr>
      <w:r>
        <w:t xml:space="preserve"> </w:t>
      </w:r>
      <w:r/>
    </w:p>
    <w:p>
      <w:pPr>
        <w:pStyle w:val="726"/>
        <w:ind w:firstLine="480"/>
        <w:jc w:val="both"/>
        <w:spacing w:before="0" w:beforeAutospacing="0" w:after="0" w:afterAutospacing="0" w:line="480" w:lineRule="exact"/>
        <w:rPr>
          <w:iCs/>
        </w:rPr>
      </w:pPr>
      <w:r>
        <w:rPr>
          <w:rFonts w:hint="eastAsia"/>
          <w:iCs/>
        </w:rPr>
        <w:t xml:space="preserve">一、法人或者其他组织的营业执照等证明文件</w:t>
      </w:r>
      <w:r>
        <w:rPr>
          <w:iCs/>
        </w:rPr>
        <w:t xml:space="preserve"> </w:t>
      </w:r>
      <w:r/>
    </w:p>
    <w:p>
      <w:pPr>
        <w:ind w:firstLine="480"/>
        <w:jc w:val="left"/>
        <w:spacing w:line="480" w:lineRule="exact"/>
        <w:tabs>
          <w:tab w:val="left" w:pos="1331" w:leader="none"/>
        </w:tabs>
        <w:rPr>
          <w:rFonts w:ascii="宋体" w:hAnsi="宋体" w:cs="宋体"/>
          <w:iCs/>
          <w:sz w:val="24"/>
        </w:rPr>
      </w:pPr>
      <w:r>
        <w:rPr>
          <w:rFonts w:hint="eastAsia" w:ascii="宋体" w:hAnsi="宋体" w:cs="宋体"/>
          <w:iCs/>
          <w:sz w:val="24"/>
        </w:rPr>
        <w:t xml:space="preserve">二、上一年度的财务状况报表（至少提供资产负债表、利润表、现金流量表，</w:t>
      </w:r>
      <w:r>
        <w:rPr>
          <w:rFonts w:hint="eastAsia" w:ascii="宋体" w:hAnsi="宋体" w:cs="宋体"/>
          <w:iCs/>
        </w:rPr>
        <w:t xml:space="preserve">投标人成立不满一年无需提供）</w:t>
      </w:r>
      <w:r/>
    </w:p>
    <w:p>
      <w:pPr>
        <w:pStyle w:val="726"/>
        <w:ind w:firstLine="480"/>
        <w:jc w:val="both"/>
        <w:spacing w:before="0" w:beforeAutospacing="0" w:after="0" w:afterAutospacing="0" w:line="480" w:lineRule="exact"/>
        <w:rPr>
          <w:iCs/>
        </w:rPr>
      </w:pPr>
      <w:r>
        <w:rPr>
          <w:rFonts w:hint="eastAsia"/>
          <w:iCs/>
        </w:rPr>
        <w:t xml:space="preserve">三、具备履行合同所必需的设备和专业技术能力的书面声明</w:t>
      </w:r>
      <w:r/>
    </w:p>
    <w:p>
      <w:pPr>
        <w:pStyle w:val="726"/>
        <w:ind w:firstLine="480"/>
        <w:jc w:val="both"/>
        <w:spacing w:before="0" w:beforeAutospacing="0" w:after="0" w:afterAutospacing="0" w:line="480" w:lineRule="exact"/>
        <w:rPr>
          <w:iCs/>
        </w:rPr>
      </w:pPr>
      <w:r>
        <w:rPr>
          <w:rFonts w:hint="eastAsia"/>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6"/>
        <w:ind w:firstLine="480"/>
        <w:jc w:val="both"/>
        <w:spacing w:before="0" w:beforeAutospacing="0" w:after="0" w:afterAutospacing="0" w:line="480" w:lineRule="exact"/>
        <w:rPr>
          <w:iCs/>
        </w:rPr>
      </w:pPr>
      <w:r>
        <w:rPr>
          <w:rFonts w:hint="eastAsia"/>
          <w:iCs/>
        </w:rPr>
        <w:t xml:space="preserve">五、参加政府采购活动前 3 年内在经营活动中没有重大违法记录的书面声明</w:t>
      </w:r>
      <w:r/>
    </w:p>
    <w:p>
      <w:pPr>
        <w:pStyle w:val="726"/>
        <w:ind w:firstLine="480"/>
        <w:jc w:val="both"/>
        <w:spacing w:before="0" w:beforeAutospacing="0" w:after="0" w:afterAutospacing="0" w:line="480" w:lineRule="exact"/>
        <w:rPr>
          <w:iCs/>
        </w:rPr>
      </w:pPr>
      <w:r>
        <w:rPr>
          <w:rFonts w:hint="eastAsia"/>
          <w:iCs/>
        </w:rPr>
        <w:t xml:space="preserve">六、特定资格要求的证明文件（如果本项目设置特定资格要求，则需要提供）</w:t>
      </w:r>
      <w:r/>
    </w:p>
    <w:p>
      <w:pPr>
        <w:pStyle w:val="726"/>
        <w:ind w:firstLine="480"/>
        <w:jc w:val="both"/>
        <w:spacing w:before="0" w:beforeAutospacing="0" w:after="0" w:afterAutospacing="0" w:line="480" w:lineRule="exact"/>
        <w:rPr>
          <w:iCs/>
        </w:rPr>
      </w:pPr>
      <w:r>
        <w:rPr>
          <w:rFonts w:hint="eastAsia"/>
          <w:iCs/>
        </w:rPr>
        <w:t xml:space="preserve">七、法人授权书</w:t>
      </w:r>
      <w:r/>
    </w:p>
    <w:p>
      <w:pPr>
        <w:pStyle w:val="726"/>
        <w:ind w:firstLine="480"/>
        <w:jc w:val="both"/>
        <w:spacing w:before="0" w:beforeAutospacing="0" w:after="0" w:afterAutospacing="0" w:line="480" w:lineRule="exact"/>
        <w:rPr>
          <w:iCs/>
        </w:rPr>
      </w:pPr>
      <w:r>
        <w:rPr>
          <w:rFonts w:hint="eastAsia"/>
          <w:iCs/>
        </w:rPr>
        <w:t xml:space="preserve">八、投标函</w:t>
      </w:r>
      <w:r/>
    </w:p>
    <w:p>
      <w:pPr>
        <w:pStyle w:val="726"/>
        <w:ind w:firstLine="480"/>
        <w:jc w:val="both"/>
        <w:spacing w:before="0" w:beforeAutospacing="0" w:after="0" w:afterAutospacing="0" w:line="480" w:lineRule="exact"/>
        <w:rPr>
          <w:iCs/>
        </w:rPr>
      </w:pPr>
      <w:r>
        <w:rPr>
          <w:rFonts w:hint="eastAsia"/>
          <w:iCs/>
        </w:rPr>
        <w:t xml:space="preserve">九、中小企业声明函</w:t>
      </w:r>
      <w:r/>
    </w:p>
    <w:p>
      <w:pPr>
        <w:pStyle w:val="726"/>
        <w:ind w:firstLine="480"/>
        <w:jc w:val="both"/>
        <w:spacing w:before="0" w:beforeAutospacing="0" w:after="0" w:afterAutospacing="0" w:line="480" w:lineRule="exact"/>
        <w:rPr>
          <w:iCs/>
        </w:rPr>
      </w:pPr>
      <w:r>
        <w:rPr>
          <w:rFonts w:hint="eastAsia"/>
          <w:iCs/>
        </w:rPr>
        <w:t xml:space="preserve">十、残疾人福利性单位声明函</w:t>
      </w:r>
      <w:r/>
    </w:p>
    <w:p>
      <w:pPr>
        <w:pStyle w:val="726"/>
        <w:ind w:firstLine="480"/>
        <w:jc w:val="both"/>
        <w:spacing w:before="0" w:beforeAutospacing="0" w:after="0" w:afterAutospacing="0" w:line="480" w:lineRule="exact"/>
        <w:rPr>
          <w:iCs/>
        </w:rPr>
      </w:pPr>
      <w:r>
        <w:rPr>
          <w:rFonts w:hint="eastAsia"/>
          <w:iCs/>
        </w:rPr>
        <w:t xml:space="preserve">十一、投标分项报价表</w:t>
      </w:r>
      <w:r/>
    </w:p>
    <w:p>
      <w:pPr>
        <w:pStyle w:val="726"/>
        <w:ind w:firstLine="480"/>
        <w:jc w:val="both"/>
        <w:spacing w:before="0" w:beforeAutospacing="0" w:after="0" w:afterAutospacing="0" w:line="480" w:lineRule="exact"/>
        <w:rPr>
          <w:iCs/>
        </w:rPr>
      </w:pPr>
      <w:r>
        <w:rPr>
          <w:rFonts w:hint="eastAsia"/>
          <w:iCs/>
        </w:rPr>
        <w:t xml:space="preserve">十三、技术要求响应及偏离表</w:t>
      </w:r>
      <w:r/>
    </w:p>
    <w:p>
      <w:pPr>
        <w:pStyle w:val="726"/>
        <w:ind w:firstLine="480"/>
        <w:jc w:val="both"/>
        <w:spacing w:before="0" w:beforeAutospacing="0" w:after="0" w:afterAutospacing="0" w:line="480" w:lineRule="exact"/>
        <w:rPr>
          <w:iCs/>
        </w:rPr>
      </w:pPr>
      <w:r>
        <w:rPr>
          <w:rFonts w:hint="eastAsia"/>
          <w:iCs/>
        </w:rPr>
        <w:t xml:space="preserve">十四、商务要求响应及偏离表</w:t>
      </w:r>
      <w:r/>
    </w:p>
    <w:p>
      <w:pPr>
        <w:pStyle w:val="726"/>
        <w:ind w:firstLine="480"/>
        <w:jc w:val="both"/>
        <w:spacing w:before="0" w:beforeAutospacing="0" w:after="0" w:afterAutospacing="0" w:line="480" w:lineRule="exact"/>
        <w:rPr>
          <w:iCs/>
        </w:rPr>
      </w:pPr>
      <w:r>
        <w:rPr>
          <w:rFonts w:hint="eastAsia"/>
          <w:iCs/>
        </w:rPr>
        <w:t xml:space="preserve">十五、开标一览表</w:t>
      </w:r>
      <w:r/>
    </w:p>
    <w:p>
      <w:pPr>
        <w:pStyle w:val="726"/>
        <w:ind w:firstLine="480"/>
        <w:jc w:val="both"/>
        <w:spacing w:before="0" w:beforeAutospacing="0" w:after="0" w:afterAutospacing="0" w:line="480" w:lineRule="exact"/>
        <w:rPr>
          <w:iCs/>
        </w:rPr>
      </w:pPr>
      <w:r>
        <w:rPr>
          <w:rFonts w:hint="eastAsia"/>
          <w:iCs/>
        </w:rPr>
        <w:t xml:space="preserve">十六、盐城市大丰区政府采购事前信用承诺书</w:t>
      </w:r>
      <w:r/>
    </w:p>
    <w:p>
      <w:pPr>
        <w:pStyle w:val="726"/>
        <w:ind w:firstLine="480"/>
        <w:jc w:val="both"/>
        <w:spacing w:line="0" w:lineRule="atLeast"/>
      </w:pPr>
      <w:r/>
      <w:r/>
    </w:p>
    <w:p>
      <w:pPr>
        <w:pStyle w:val="726"/>
        <w:ind w:firstLine="480"/>
        <w:jc w:val="both"/>
        <w:spacing w:line="0" w:lineRule="atLeast"/>
      </w:pPr>
      <w:r/>
      <w:r/>
    </w:p>
    <w:p>
      <w:pPr>
        <w:pStyle w:val="726"/>
        <w:ind w:firstLine="480"/>
        <w:jc w:val="both"/>
        <w:spacing w:line="0" w:lineRule="atLeast"/>
        <w:rPr>
          <w:rFonts w:ascii="等线" w:hAnsi="等线" w:eastAsia="等线" w:cs="Times New Roman"/>
        </w:rPr>
      </w:pPr>
      <w:r>
        <w:t xml:space="preserve"> </w:t>
      </w:r>
      <w:r/>
    </w:p>
    <w:p>
      <w:pPr>
        <w:rPr>
          <w:rFonts w:ascii="宋体" w:hAnsi="宋体"/>
        </w:rPr>
      </w:pPr>
      <w:r>
        <w:br w:type="page" w:clear="all"/>
      </w:r>
      <w:r>
        <w:rPr>
          <w:rFonts w:hint="eastAsia" w:ascii="宋体" w:hAnsi="宋体" w:cs="黑体"/>
          <w:sz w:val="32"/>
          <w:szCs w:val="32"/>
          <w:u w:val="single"/>
        </w:rPr>
        <w:t xml:space="preserve">一、法人或者其他组织的营业执照等证明文件</w:t>
      </w:r>
      <w:r>
        <w:rPr>
          <w:rFonts w:ascii="宋体" w:hAnsi="宋体"/>
        </w:rPr>
        <w:t xml:space="preserve"> </w:t>
      </w:r>
      <w:r/>
    </w:p>
    <w:p>
      <w:pPr>
        <w:pStyle w:val="726"/>
        <w:ind w:firstLine="480"/>
        <w:jc w:val="both"/>
        <w:spacing w:line="0" w:lineRule="atLeast"/>
      </w:pPr>
      <w:r>
        <w:t xml:space="preserve"> </w:t>
      </w:r>
      <w:r/>
    </w:p>
    <w:p>
      <w:pPr>
        <w:pStyle w:val="726"/>
        <w:jc w:val="both"/>
      </w:pPr>
      <w:r>
        <w:rPr>
          <w:rFonts w:hint="eastAsia" w:cs="黑体"/>
          <w:sz w:val="32"/>
          <w:szCs w:val="32"/>
          <w:u w:val="single"/>
        </w:rPr>
        <w:t xml:space="preserve">二、上一年度的财务状况报表</w:t>
      </w:r>
      <w:r/>
    </w:p>
    <w:p>
      <w:pPr>
        <w:pStyle w:val="726"/>
        <w:ind w:firstLine="480"/>
        <w:jc w:val="both"/>
        <w:spacing w:line="0" w:lineRule="atLeast"/>
      </w:pPr>
      <w:r>
        <w:rPr>
          <w:rFonts w:hint="eastAsia"/>
        </w:rPr>
        <w:t xml:space="preserve">至少提供资产负债表、利润表、现金流量表，投标人成立不满一年无需提供</w:t>
      </w:r>
      <w:r/>
    </w:p>
    <w:p>
      <w:pPr>
        <w:pStyle w:val="726"/>
        <w:jc w:val="both"/>
      </w:pPr>
      <w:r/>
      <w:r/>
    </w:p>
    <w:p>
      <w:pPr>
        <w:pStyle w:val="726"/>
        <w:jc w:val="both"/>
      </w:pPr>
      <w:r>
        <w:rPr>
          <w:rFonts w:hint="eastAsia" w:cs="黑体"/>
          <w:sz w:val="32"/>
          <w:szCs w:val="32"/>
          <w:u w:val="single"/>
        </w:rPr>
        <w:t xml:space="preserve">三、具备履行合同所必需的设备和专业技术能力的书面声明</w:t>
      </w:r>
      <w:r/>
    </w:p>
    <w:p>
      <w:pPr>
        <w:pStyle w:val="726"/>
        <w:ind w:firstLine="492"/>
        <w:jc w:val="both"/>
        <w:spacing w:line="0" w:lineRule="atLeast"/>
      </w:pPr>
      <w:r>
        <w:rPr>
          <w:rFonts w:hint="eastAsia"/>
        </w:rPr>
        <w:t xml:space="preserve">我单位郑重声明：我单位具备履行本项采购合同所必需的设备和专业技术能力，为履行本项采购合同我公司具备如下主要设备和主要专业技术能力：</w:t>
      </w:r>
      <w:r/>
    </w:p>
    <w:p>
      <w:pPr>
        <w:pStyle w:val="726"/>
        <w:ind w:firstLine="492"/>
        <w:jc w:val="both"/>
        <w:spacing w:line="0" w:lineRule="atLeast"/>
      </w:pPr>
      <w:r>
        <w:rPr>
          <w:rFonts w:hint="eastAsia"/>
        </w:rPr>
        <w:t xml:space="preserve">主要设备有：</w:t>
      </w:r>
      <w:r>
        <w:rPr>
          <w:rFonts w:hint="eastAsia"/>
          <w:u w:val="single"/>
        </w:rPr>
        <w:t xml:space="preserve">  </w:t>
      </w:r>
      <w:r>
        <w:rPr>
          <w:rFonts w:hint="eastAsia"/>
        </w:rPr>
        <w:t xml:space="preserve">。</w:t>
      </w:r>
      <w:r/>
    </w:p>
    <w:p>
      <w:pPr>
        <w:pStyle w:val="726"/>
        <w:jc w:val="both"/>
      </w:pPr>
      <w:r>
        <w:rPr>
          <w:rFonts w:hint="eastAsia"/>
        </w:rPr>
        <w:t xml:space="preserve">主要专业技术能力有：</w:t>
      </w:r>
      <w:r>
        <w:rPr>
          <w:rFonts w:hint="eastAsia"/>
          <w:u w:val="single"/>
        </w:rPr>
        <w:t xml:space="preserve">   </w:t>
      </w:r>
      <w:r>
        <w:rPr>
          <w:rFonts w:hint="eastAsia"/>
        </w:rPr>
        <w:t xml:space="preserve">。</w:t>
      </w:r>
      <w:r/>
    </w:p>
    <w:p>
      <w:pPr>
        <w:pStyle w:val="726"/>
        <w:jc w:val="both"/>
        <w:rPr>
          <w:rFonts w:cs="Times New Roman"/>
        </w:rPr>
      </w:pPr>
      <w:r>
        <w:rPr>
          <w:rFonts w:hint="eastAsia" w:cs="黑体"/>
          <w:sz w:val="32"/>
          <w:szCs w:val="32"/>
          <w:u w:val="single"/>
        </w:rPr>
        <w:t xml:space="preserve">四、依法缴纳税收和社会保障资金的相关材料</w:t>
      </w:r>
      <w:r/>
    </w:p>
    <w:p>
      <w:pPr>
        <w:pStyle w:val="726"/>
        <w:ind w:firstLine="480"/>
        <w:jc w:val="both"/>
      </w:pPr>
      <w:r/>
      <w:bookmarkStart w:id="155" w:name="_Toc120614284"/>
      <w:r>
        <w:rPr>
          <w:rFonts w:hint="eastAsia"/>
        </w:rPr>
        <w:t xml:space="preserve">提供提交投标文件截止时间前一年内至少一个月依法缴纳税收及缴纳社会保障资金的证明材料。投标人依法享受缓缴、免缴税收、社会保障资金的提供证明材料。</w:t>
      </w:r>
      <w:bookmarkEnd w:id="155"/>
      <w:r/>
      <w:r/>
    </w:p>
    <w:p>
      <w:pPr>
        <w:pStyle w:val="726"/>
        <w:jc w:val="both"/>
      </w:pPr>
      <w:r>
        <w:rPr>
          <w:rFonts w:hint="eastAsia" w:cs="黑体"/>
          <w:sz w:val="32"/>
          <w:szCs w:val="32"/>
          <w:u w:val="single"/>
        </w:rPr>
        <w:t xml:space="preserve">五、参加政府采购活动前 3 年内在经营活动中没有重大违法记录的书面声明</w:t>
      </w:r>
      <w:r/>
    </w:p>
    <w:p>
      <w:pPr>
        <w:pStyle w:val="726"/>
        <w:jc w:val="center"/>
        <w:spacing w:before="0" w:beforeAutospacing="0" w:after="0" w:afterAutospacing="0" w:line="0" w:lineRule="atLeast"/>
      </w:pPr>
      <w:r>
        <w:rPr>
          <w:rFonts w:hint="eastAsia"/>
          <w:b/>
          <w:sz w:val="44"/>
          <w:szCs w:val="44"/>
        </w:rPr>
        <w:t xml:space="preserve">声  明</w:t>
      </w:r>
      <w:r/>
    </w:p>
    <w:p>
      <w:pPr>
        <w:pStyle w:val="726"/>
        <w:jc w:val="both"/>
        <w:spacing w:line="0" w:lineRule="atLeast"/>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726"/>
        <w:jc w:val="both"/>
      </w:pPr>
      <w:r>
        <w:t xml:space="preserve"> </w:t>
      </w:r>
      <w:r/>
    </w:p>
    <w:p>
      <w:pPr>
        <w:pStyle w:val="726"/>
        <w:jc w:val="both"/>
      </w:pPr>
      <w:r>
        <w:rPr>
          <w:rFonts w:hint="eastAsia" w:cs="黑体"/>
          <w:sz w:val="32"/>
          <w:szCs w:val="32"/>
          <w:u w:val="single"/>
        </w:rPr>
        <w:t xml:space="preserve">六、特定资格要求的证明文件</w:t>
      </w:r>
      <w:r/>
    </w:p>
    <w:p>
      <w:pPr>
        <w:pStyle w:val="726"/>
        <w:jc w:val="both"/>
        <w:spacing w:line="0" w:lineRule="atLeast"/>
      </w:pPr>
      <w:r>
        <w:rPr>
          <w:rFonts w:hint="eastAsia"/>
        </w:rPr>
        <w:t xml:space="preserve">    如果本项目申请人的特定资格要求中要求提供的，必须提供。</w:t>
      </w:r>
      <w:r/>
    </w:p>
    <w:p>
      <w:pPr>
        <w:pStyle w:val="726"/>
        <w:jc w:val="center"/>
        <w:spacing w:line="0" w:lineRule="atLeast"/>
        <w:rPr>
          <w:rFonts w:cs="黑体"/>
          <w:sz w:val="32"/>
          <w:szCs w:val="32"/>
        </w:rPr>
      </w:pPr>
      <w:r>
        <w:rPr>
          <w:rFonts w:cs="黑体"/>
          <w:sz w:val="32"/>
          <w:szCs w:val="32"/>
        </w:rPr>
      </w:r>
      <w:r/>
    </w:p>
    <w:p>
      <w:pPr>
        <w:pStyle w:val="726"/>
        <w:jc w:val="center"/>
        <w:spacing w:line="0" w:lineRule="atLeast"/>
        <w:rPr>
          <w:rFonts w:cs="黑体"/>
          <w:sz w:val="32"/>
          <w:szCs w:val="32"/>
        </w:rPr>
      </w:pPr>
      <w:r>
        <w:rPr>
          <w:rFonts w:cs="黑体"/>
          <w:sz w:val="32"/>
          <w:szCs w:val="32"/>
        </w:rPr>
      </w:r>
      <w:r/>
    </w:p>
    <w:p>
      <w:pPr>
        <w:pStyle w:val="726"/>
        <w:jc w:val="center"/>
        <w:spacing w:line="0" w:lineRule="atLeast"/>
        <w:rPr>
          <w:rFonts w:cs="Times New Roman"/>
        </w:rPr>
      </w:pPr>
      <w:r>
        <w:rPr>
          <w:rFonts w:hint="eastAsia" w:cs="黑体"/>
          <w:sz w:val="32"/>
          <w:szCs w:val="32"/>
        </w:rPr>
        <w:t xml:space="preserve">七、法人授权书</w:t>
      </w:r>
      <w:r/>
    </w:p>
    <w:p>
      <w:pPr>
        <w:pStyle w:val="726"/>
        <w:ind w:firstLine="480"/>
        <w:jc w:val="both"/>
        <w:tabs>
          <w:tab w:val="left" w:pos="360" w:leader="none"/>
        </w:tabs>
      </w:pPr>
      <w:r>
        <w:rPr>
          <w:rFonts w:hint="eastAsia" w:ascii="Times New Roman" w:hAnsi="Times New Roman"/>
        </w:rPr>
        <w:t xml:space="preserve">本授权书声明：</w:t>
      </w:r>
      <w:r>
        <w:rPr>
          <w:rFonts w:ascii="Times New Roman" w:hAnsi="Times New Roman"/>
        </w:rPr>
        <w:t xml:space="preserve">____________</w:t>
      </w:r>
      <w:r>
        <w:rPr>
          <w:rFonts w:hint="eastAsia" w:ascii="Times New Roman" w:hAnsi="Times New Roman"/>
        </w:rPr>
        <w:t xml:space="preserve">（投标人名称）授权</w:t>
      </w:r>
      <w:r>
        <w:rPr>
          <w:rFonts w:ascii="Times New Roman" w:hAnsi="Times New Roman"/>
        </w:rPr>
        <w:t xml:space="preserve">________________</w:t>
      </w:r>
      <w:r>
        <w:rPr>
          <w:rFonts w:hint="eastAsia" w:ascii="Times New Roman" w:hAnsi="Times New Roman"/>
        </w:rPr>
        <w:t xml:space="preserve">（被授权人的姓名）为我方就</w:t>
      </w:r>
      <w:r>
        <w:rPr>
          <w:rFonts w:ascii="Times New Roman" w:hAnsi="Times New Roman"/>
        </w:rPr>
        <w:t xml:space="preserve">JSZC-</w:t>
      </w:r>
      <w:r>
        <w:rPr>
          <w:rFonts w:ascii="Times New Roman" w:hAnsi="Times New Roman"/>
          <w:u w:val="single"/>
        </w:rPr>
        <w:t xml:space="preserve">        </w:t>
      </w:r>
      <w:r>
        <w:rPr>
          <w:rFonts w:hint="eastAsia" w:ascii="Times New Roman" w:hAnsi="Times New Roman"/>
        </w:rPr>
        <w:t xml:space="preserve">号项目</w:t>
      </w:r>
      <w:r>
        <w:rPr>
          <w:rFonts w:hint="eastAsia" w:ascii="Times New Roman" w:hAnsi="Times New Roman"/>
        </w:rPr>
        <w:t xml:space="preserve">采购活动的合法代理人，以本单位名义全权处理一切与该项目采购有关的事务。</w:t>
      </w:r>
      <w:r/>
    </w:p>
    <w:p>
      <w:pPr>
        <w:pStyle w:val="726"/>
        <w:ind w:firstLine="480"/>
        <w:jc w:val="both"/>
        <w:tabs>
          <w:tab w:val="left" w:pos="360" w:leader="none"/>
        </w:tabs>
      </w:pPr>
      <w:r>
        <w:rPr>
          <w:rFonts w:hint="eastAsia" w:ascii="Times New Roman" w:hAnsi="Times New Roman"/>
        </w:rPr>
        <w:t xml:space="preserve">本授权书于</w:t>
      </w:r>
      <w:r>
        <w:rPr>
          <w:rFonts w:ascii="Times New Roman" w:hAnsi="Times New Roman"/>
        </w:rPr>
        <w:t xml:space="preserve">______</w:t>
      </w:r>
      <w:r>
        <w:rPr>
          <w:rFonts w:hint="eastAsia" w:ascii="Times New Roman" w:hAnsi="Times New Roman"/>
        </w:rPr>
        <w:t xml:space="preserve">年</w:t>
      </w:r>
      <w:r>
        <w:rPr>
          <w:rFonts w:ascii="Times New Roman" w:hAnsi="Times New Roman"/>
        </w:rPr>
        <w:t xml:space="preserve">____</w:t>
      </w:r>
      <w:r>
        <w:rPr>
          <w:rFonts w:hint="eastAsia" w:ascii="Times New Roman" w:hAnsi="Times New Roman"/>
        </w:rPr>
        <w:t xml:space="preserve">月</w:t>
      </w:r>
      <w:r>
        <w:rPr>
          <w:rFonts w:ascii="Times New Roman" w:hAnsi="Times New Roman"/>
        </w:rPr>
        <w:t xml:space="preserve">____</w:t>
      </w:r>
      <w:r>
        <w:rPr>
          <w:rFonts w:hint="eastAsia" w:ascii="Times New Roman" w:hAnsi="Times New Roman"/>
        </w:rPr>
        <w:t xml:space="preserve">日起生效，特此声明。</w:t>
      </w:r>
      <w:r/>
    </w:p>
    <w:p>
      <w:pPr>
        <w:pStyle w:val="726"/>
        <w:jc w:val="both"/>
        <w:tabs>
          <w:tab w:val="left" w:pos="360" w:leader="none"/>
        </w:tabs>
      </w:pPr>
      <w:r>
        <w:rPr>
          <w:rFonts w:ascii="Times New Roman" w:hAnsi="Times New Roman"/>
        </w:rPr>
        <w:t xml:space="preserve">          </w:t>
      </w:r>
      <w:r>
        <w:rPr>
          <w:rFonts w:hint="eastAsia" w:ascii="Times New Roman" w:hAnsi="Times New Roman"/>
        </w:rPr>
        <w:t xml:space="preserve">被授权人身份证号码：</w:t>
      </w:r>
      <w:r>
        <w:rPr>
          <w:rFonts w:ascii="Times New Roman" w:hAnsi="Times New Roman"/>
          <w:u w:val="single"/>
        </w:rPr>
        <w:t xml:space="preserve">                              </w:t>
      </w:r>
      <w:r/>
    </w:p>
    <w:p>
      <w:pPr>
        <w:pStyle w:val="726"/>
        <w:jc w:val="both"/>
        <w:tabs>
          <w:tab w:val="left" w:pos="360" w:leader="none"/>
        </w:tabs>
      </w:pPr>
      <w:r>
        <w:rPr>
          <w:rFonts w:ascii="Times New Roman" w:hAnsi="Times New Roman"/>
        </w:rPr>
        <w:t xml:space="preserve">          </w:t>
      </w:r>
      <w:r>
        <w:rPr>
          <w:rFonts w:hint="eastAsia" w:ascii="Times New Roman" w:hAnsi="Times New Roman"/>
        </w:rPr>
        <w:t xml:space="preserve">被授权人联系电话：（手机）</w:t>
      </w:r>
      <w:r>
        <w:rPr>
          <w:rFonts w:ascii="Times New Roman" w:hAnsi="Times New Roman"/>
          <w:u w:val="single"/>
        </w:rPr>
        <w:t xml:space="preserve">                          </w:t>
      </w:r>
      <w:r/>
    </w:p>
    <w:p>
      <w:pPr>
        <w:pStyle w:val="726"/>
        <w:ind w:firstLine="1200"/>
        <w:jc w:val="both"/>
        <w:tabs>
          <w:tab w:val="left" w:pos="360" w:leader="none"/>
        </w:tabs>
      </w:pPr>
      <w:r>
        <w:rPr>
          <w:rFonts w:hint="eastAsia" w:ascii="Times New Roman" w:hAnsi="Times New Roman"/>
        </w:rPr>
        <w:t xml:space="preserve">授权单位名称：</w:t>
      </w:r>
      <w:r>
        <w:rPr>
          <w:rFonts w:hint="eastAsia" w:ascii="Times New Roman" w:hAnsi="Times New Roman"/>
          <w:u w:val="single"/>
        </w:rPr>
        <w:t xml:space="preserve">（加盖</w:t>
      </w:r>
      <w:r>
        <w:rPr>
          <w:rFonts w:ascii="Times New Roman" w:hAnsi="Times New Roman"/>
          <w:u w:val="single"/>
        </w:rPr>
        <w:t xml:space="preserve">CA</w:t>
      </w:r>
      <w:r>
        <w:rPr>
          <w:rFonts w:hint="eastAsia" w:ascii="Times New Roman" w:hAnsi="Times New Roman"/>
          <w:u w:val="single"/>
        </w:rPr>
        <w:t xml:space="preserve">电子公章）</w:t>
      </w:r>
      <w:r/>
    </w:p>
    <w:p>
      <w:pPr>
        <w:pStyle w:val="726"/>
        <w:ind w:firstLine="480"/>
        <w:jc w:val="both"/>
        <w:tabs>
          <w:tab w:val="left" w:pos="360" w:leader="none"/>
        </w:tabs>
      </w:pPr>
      <w:r>
        <w:rPr>
          <w:rFonts w:ascii="Times New Roman" w:hAnsi="Times New Roman"/>
        </w:rPr>
        <w:t xml:space="preserve">      </w:t>
      </w:r>
      <w:r>
        <w:rPr>
          <w:rFonts w:hint="eastAsia" w:ascii="Times New Roman" w:hAnsi="Times New Roman"/>
        </w:rPr>
        <w:t xml:space="preserve">单位地址：</w:t>
      </w:r>
      <w:r>
        <w:rPr>
          <w:rFonts w:ascii="Times New Roman" w:hAnsi="Times New Roman"/>
          <w:u w:val="single"/>
        </w:rPr>
        <w:t xml:space="preserve">                                         </w:t>
      </w:r>
      <w:r/>
    </w:p>
    <w:p>
      <w:pPr>
        <w:pStyle w:val="726"/>
        <w:ind w:firstLine="480"/>
        <w:jc w:val="both"/>
        <w:tabs>
          <w:tab w:val="left" w:pos="360" w:leader="none"/>
        </w:tabs>
      </w:pPr>
      <w:r>
        <w:rPr>
          <w:rFonts w:ascii="Times New Roman" w:hAnsi="Times New Roman"/>
        </w:rPr>
        <w:t xml:space="preserve">      </w:t>
      </w:r>
      <w:r>
        <w:rPr>
          <w:rFonts w:hint="eastAsia" w:ascii="Times New Roman" w:hAnsi="Times New Roman"/>
        </w:rPr>
        <w:t xml:space="preserve">日期：</w:t>
      </w:r>
      <w:bookmarkStart w:id="156" w:name="_格式3__银行出具的资信证明"/>
      <w:r/>
      <w:bookmarkStart w:id="157" w:name="_Hlt26671380"/>
      <w:r/>
      <w:bookmarkStart w:id="158" w:name="_Hlt26955070"/>
      <w:r>
        <w:rPr>
          <w:rFonts w:ascii="Times New Roman" w:hAnsi="Times New Roman"/>
          <w:u w:val="single"/>
        </w:rPr>
        <w:t xml:space="preserve">                                         </w:t>
      </w:r>
      <w:r/>
    </w:p>
    <w:p>
      <w:pPr>
        <w:pStyle w:val="726"/>
        <w:ind w:firstLine="420"/>
        <w:jc w:val="both"/>
      </w:pPr>
      <w:r>
        <w:t xml:space="preserve"> </w:t>
      </w:r>
      <w:r/>
    </w:p>
    <w:p>
      <w:pPr>
        <w:pStyle w:val="726"/>
        <w:jc w:val="both"/>
      </w:pPr>
      <w:r>
        <w:t xml:space="preserve"> </w:t>
      </w:r>
      <w:r/>
    </w:p>
    <w:p>
      <w:pPr>
        <w:pStyle w:val="726"/>
        <w:jc w:val="both"/>
        <w:spacing w:line="0" w:lineRule="atLeast"/>
      </w:pPr>
      <w:r>
        <w:t xml:space="preserve"> </w:t>
      </w:r>
      <w:r/>
    </w:p>
    <w:p>
      <w:pPr>
        <w:pStyle w:val="726"/>
        <w:jc w:val="both"/>
        <w:spacing w:line="0" w:lineRule="atLeast"/>
      </w:pPr>
      <w:r>
        <w:t xml:space="preserve"> </w:t>
      </w:r>
      <w:r/>
    </w:p>
    <w:p>
      <w:pPr>
        <w:pStyle w:val="726"/>
        <w:ind w:firstLine="3390"/>
        <w:jc w:val="both"/>
        <w:keepLines/>
        <w:keepNext/>
        <w:spacing w:before="260" w:beforeAutospacing="0" w:after="260" w:afterAutospacing="0" w:line="412" w:lineRule="auto"/>
        <w:rPr>
          <w:rFonts w:ascii="黑体" w:eastAsia="黑体" w:cs="黑体"/>
          <w:sz w:val="32"/>
          <w:szCs w:val="32"/>
        </w:rPr>
      </w:pPr>
      <w:r>
        <w:rPr>
          <w:rFonts w:hint="eastAsia"/>
          <w:b/>
        </w:rPr>
        <w:br w:type="page" w:clear="all"/>
      </w:r>
      <w:r>
        <w:rPr>
          <w:rFonts w:hint="eastAsia"/>
        </w:rPr>
        <w:t xml:space="preserve"> </w:t>
      </w:r>
      <w:r>
        <w:rPr>
          <w:rFonts w:hint="eastAsia" w:ascii="黑体" w:eastAsia="黑体" w:cs="黑体"/>
          <w:sz w:val="32"/>
          <w:szCs w:val="32"/>
        </w:rPr>
        <w:t xml:space="preserve">八、投标函</w:t>
      </w:r>
      <w:r/>
    </w:p>
    <w:p>
      <w:pPr>
        <w:pStyle w:val="726"/>
        <w:spacing w:before="0" w:beforeAutospacing="0" w:after="0" w:afterAutospacing="0" w:line="500" w:lineRule="exact"/>
        <w:rPr>
          <w:rFonts w:ascii="等线" w:hAnsi="等线" w:eastAsia="等线" w:cs="Times New Roman"/>
        </w:rPr>
      </w:pPr>
      <w:r>
        <w:rPr>
          <w:rFonts w:hint="eastAsia"/>
        </w:rPr>
        <w:t xml:space="preserve">致：盐城市大丰区三龙镇人民政府</w:t>
      </w:r>
      <w:r/>
    </w:p>
    <w:p>
      <w:pPr>
        <w:pStyle w:val="726"/>
        <w:ind w:firstLine="480"/>
        <w:spacing w:before="0" w:beforeAutospacing="0" w:after="0" w:afterAutospacing="0" w:line="500" w:lineRule="exact"/>
        <w:rPr>
          <w:rFonts w:ascii="等线" w:hAnsi="等线" w:eastAsia="等线" w:cs="Times New Roman"/>
        </w:rPr>
      </w:pPr>
      <w:r>
        <w:rPr>
          <w:rFonts w:hint="eastAsia"/>
        </w:rPr>
        <w:t xml:space="preserve">根据贵方的JSZC-***号招标文件，正式授权______(姓名)代表我方__________（投标人的名称），全权处理本次项目投标的有关事宜。</w:t>
      </w:r>
      <w:r/>
    </w:p>
    <w:p>
      <w:pPr>
        <w:pStyle w:val="726"/>
        <w:ind w:firstLine="480"/>
        <w:jc w:val="both"/>
        <w:spacing w:before="0" w:beforeAutospacing="0" w:after="0" w:afterAutospacing="0" w:line="500" w:lineRule="exact"/>
        <w:tabs>
          <w:tab w:val="left" w:pos="360" w:leader="none"/>
        </w:tabs>
      </w:pPr>
      <w:r>
        <w:rPr>
          <w:rFonts w:hint="eastAsia"/>
        </w:rPr>
        <w:t xml:space="preserve">据此函，</w:t>
      </w:r>
      <w:r>
        <w:rPr>
          <w:rFonts w:hint="eastAsia"/>
        </w:rPr>
        <w:t xml:space="preserve">兹宣布</w:t>
      </w:r>
      <w:r>
        <w:rPr>
          <w:rFonts w:hint="eastAsia"/>
        </w:rPr>
        <w:t xml:space="preserve">同意如下：</w:t>
      </w:r>
      <w:r/>
    </w:p>
    <w:p>
      <w:pPr>
        <w:pStyle w:val="726"/>
        <w:ind w:firstLine="480"/>
        <w:spacing w:before="0" w:beforeAutospacing="0" w:after="0" w:afterAutospacing="0" w:line="500" w:lineRule="exact"/>
      </w:pPr>
      <w:r>
        <w:rPr>
          <w:rFonts w:hint="eastAsia"/>
        </w:rPr>
        <w:t xml:space="preserve">1.按招标文件规定的各项要求，向买方提供所需服务（包含与服务相关的货物）。</w:t>
      </w:r>
      <w:r/>
    </w:p>
    <w:p>
      <w:pPr>
        <w:pStyle w:val="726"/>
        <w:ind w:firstLine="480"/>
        <w:spacing w:before="0" w:beforeAutospacing="0" w:after="0" w:afterAutospacing="0" w:line="500" w:lineRule="exact"/>
      </w:pPr>
      <w:r>
        <w:rPr>
          <w:rFonts w:hint="eastAsia"/>
        </w:rPr>
        <w:t xml:space="preserve">2.我们完全理解贵方不一定将合同授予最低报价的投标人。</w:t>
      </w:r>
      <w:r/>
    </w:p>
    <w:p>
      <w:pPr>
        <w:pStyle w:val="726"/>
        <w:ind w:firstLine="480"/>
        <w:spacing w:before="0" w:beforeAutospacing="0" w:after="0" w:afterAutospacing="0" w:line="500" w:lineRule="exact"/>
      </w:pPr>
      <w:r>
        <w:rPr>
          <w:rFonts w:hint="eastAsia"/>
        </w:rPr>
        <w:t xml:space="preserve">3.我们已详细审核全部招标文件及其有效补充文件，我们知道必须放弃提出含糊不清或误解问题的权利。</w:t>
      </w:r>
      <w:r/>
    </w:p>
    <w:p>
      <w:pPr>
        <w:pStyle w:val="726"/>
        <w:ind w:firstLine="480"/>
        <w:spacing w:before="0" w:beforeAutospacing="0" w:after="0" w:afterAutospacing="0" w:line="500" w:lineRule="exact"/>
      </w:pPr>
      <w:r>
        <w:rPr>
          <w:rFonts w:hint="eastAsia"/>
        </w:rPr>
        <w:t xml:space="preserve">4.我们同意从规定的开标日期起遵循本投标文件，并在规定的投标有效期期满之前均具有约束力。</w:t>
      </w:r>
      <w:r/>
    </w:p>
    <w:p>
      <w:pPr>
        <w:pStyle w:val="726"/>
        <w:ind w:firstLine="480"/>
        <w:spacing w:before="0" w:beforeAutospacing="0" w:after="0" w:afterAutospacing="0" w:line="500" w:lineRule="exact"/>
      </w:pPr>
      <w:r>
        <w:rPr>
          <w:rFonts w:hint="eastAsia"/>
        </w:rPr>
        <w:t xml:space="preserve">5.同意向贵方提供贵方可能另外要求的与投标有关的任何证据或资料，并保证我方已提供和将要提供的文件是真实的、准确的。</w:t>
      </w:r>
      <w:r/>
    </w:p>
    <w:p>
      <w:pPr>
        <w:pStyle w:val="726"/>
        <w:ind w:firstLine="480"/>
        <w:spacing w:before="0" w:beforeAutospacing="0" w:after="0" w:afterAutospacing="0" w:line="500" w:lineRule="exact"/>
      </w:pPr>
      <w:r>
        <w:rPr>
          <w:rFonts w:hint="eastAsia"/>
        </w:rPr>
        <w:t xml:space="preserve">6.一旦我方中标,我方将根据招标文件的规定，严格履行合同的责任和义务,并保证在招标文件规定的时间完成项目，交付买方验收、使用。</w:t>
      </w:r>
      <w:r/>
    </w:p>
    <w:p>
      <w:pPr>
        <w:pStyle w:val="726"/>
        <w:ind w:firstLine="480"/>
        <w:spacing w:before="0" w:beforeAutospacing="0" w:after="0" w:afterAutospacing="0" w:line="500" w:lineRule="exact"/>
      </w:pPr>
      <w:r>
        <w:rPr>
          <w:rFonts w:hint="eastAsia"/>
        </w:rPr>
        <w:t xml:space="preserve">7.与本投标有关的正式通讯地址为：</w:t>
      </w:r>
      <w:r/>
    </w:p>
    <w:p>
      <w:pPr>
        <w:pStyle w:val="726"/>
        <w:ind w:firstLine="960"/>
        <w:jc w:val="both"/>
        <w:spacing w:before="0" w:beforeAutospacing="0" w:after="0" w:afterAutospacing="0" w:line="500" w:lineRule="exact"/>
        <w:tabs>
          <w:tab w:val="left" w:pos="360" w:leader="none"/>
        </w:tabs>
        <w:rPr>
          <w:rFonts w:ascii="Times New Roman" w:hAnsi="Times New Roman"/>
        </w:rPr>
      </w:pPr>
      <w:r>
        <w:rPr>
          <w:rFonts w:ascii="Times New Roman" w:hAnsi="Times New Roman"/>
        </w:rPr>
      </w:r>
      <w:r/>
    </w:p>
    <w:p>
      <w:pPr>
        <w:pStyle w:val="726"/>
        <w:ind w:firstLine="960"/>
        <w:jc w:val="both"/>
        <w:spacing w:before="0" w:beforeAutospacing="0" w:after="0" w:afterAutospacing="0" w:line="500" w:lineRule="exact"/>
        <w:tabs>
          <w:tab w:val="left" w:pos="360" w:leader="none"/>
        </w:tabs>
      </w:pPr>
      <w:r>
        <w:rPr>
          <w:rFonts w:hint="eastAsia" w:ascii="Times New Roman" w:hAnsi="Times New Roman"/>
        </w:rPr>
        <w:t xml:space="preserve">授权单位名称：</w:t>
      </w:r>
      <w:r>
        <w:rPr>
          <w:rFonts w:hint="eastAsia" w:ascii="Times New Roman" w:hAnsi="Times New Roman"/>
          <w:u w:val="single"/>
        </w:rPr>
        <w:t xml:space="preserve">（加盖</w:t>
      </w:r>
      <w:r>
        <w:rPr>
          <w:rFonts w:ascii="Times New Roman" w:hAnsi="Times New Roman"/>
          <w:u w:val="single"/>
        </w:rPr>
        <w:t xml:space="preserve">CA</w:t>
      </w:r>
      <w:r>
        <w:rPr>
          <w:rFonts w:hint="eastAsia" w:ascii="Times New Roman" w:hAnsi="Times New Roman"/>
          <w:u w:val="single"/>
        </w:rPr>
        <w:t xml:space="preserve">电子公章）</w:t>
      </w:r>
      <w:r/>
    </w:p>
    <w:p>
      <w:pPr>
        <w:pStyle w:val="726"/>
        <w:ind w:left="420" w:firstLine="480"/>
        <w:spacing w:line="0" w:lineRule="atLeast"/>
      </w:pPr>
      <w:r>
        <w:rPr>
          <w:rFonts w:hint="eastAsia"/>
        </w:rPr>
        <w:t xml:space="preserve">地          址：</w:t>
      </w:r>
      <w:r/>
    </w:p>
    <w:p>
      <w:pPr>
        <w:pStyle w:val="726"/>
        <w:ind w:left="420" w:firstLine="480"/>
        <w:spacing w:line="0" w:lineRule="atLeast"/>
      </w:pPr>
      <w:r>
        <w:rPr>
          <w:rFonts w:hint="eastAsia"/>
        </w:rPr>
        <w:t xml:space="preserve">邮          编：</w:t>
      </w:r>
      <w:r/>
    </w:p>
    <w:p>
      <w:pPr>
        <w:pStyle w:val="726"/>
        <w:ind w:left="420" w:firstLine="480"/>
        <w:spacing w:line="0" w:lineRule="atLeast"/>
      </w:pPr>
      <w:r>
        <w:rPr>
          <w:rFonts w:hint="eastAsia"/>
        </w:rPr>
        <w:t xml:space="preserve">电          话：</w:t>
      </w:r>
      <w:r/>
    </w:p>
    <w:p>
      <w:pPr>
        <w:pStyle w:val="726"/>
        <w:ind w:left="420" w:firstLine="480"/>
        <w:spacing w:line="0" w:lineRule="atLeast"/>
      </w:pPr>
      <w:r>
        <w:rPr>
          <w:rFonts w:hint="eastAsia"/>
        </w:rPr>
        <w:t xml:space="preserve">传          真：</w:t>
      </w:r>
      <w:r/>
    </w:p>
    <w:p>
      <w:pPr>
        <w:pStyle w:val="726"/>
        <w:ind w:left="420" w:firstLine="480"/>
        <w:spacing w:line="0" w:lineRule="atLeast"/>
      </w:pPr>
      <w:r>
        <w:rPr>
          <w:rFonts w:hint="eastAsia"/>
        </w:rPr>
        <w:t xml:space="preserve">投标人开户行：</w:t>
      </w:r>
      <w:r/>
    </w:p>
    <w:p>
      <w:pPr>
        <w:pStyle w:val="726"/>
        <w:ind w:left="420" w:firstLine="480"/>
        <w:spacing w:line="0" w:lineRule="atLeast"/>
      </w:pPr>
      <w:r>
        <w:rPr>
          <w:rFonts w:hint="eastAsia"/>
        </w:rPr>
        <w:t xml:space="preserve">账          号： </w:t>
      </w:r>
      <w:r/>
    </w:p>
    <w:p>
      <w:pPr>
        <w:pStyle w:val="726"/>
        <w:ind w:left="420" w:firstLine="480"/>
        <w:spacing w:line="0" w:lineRule="atLeast"/>
      </w:pPr>
      <w:r>
        <w:rPr>
          <w:rFonts w:hint="eastAsia"/>
        </w:rPr>
        <w:t xml:space="preserve">日           期：________年____月____日</w:t>
      </w:r>
      <w:r/>
    </w:p>
    <w:p>
      <w:pPr>
        <w:pStyle w:val="726"/>
        <w:ind w:firstLine="240"/>
        <w:jc w:val="center"/>
        <w:spacing w:line="0" w:lineRule="atLeast"/>
      </w:pPr>
      <w:r>
        <w:t xml:space="preserve">  </w:t>
      </w:r>
      <w:r>
        <w:rPr>
          <w:rFonts w:hint="eastAsia" w:cs="黑体"/>
          <w:b/>
          <w:sz w:val="32"/>
          <w:szCs w:val="32"/>
        </w:rPr>
        <w:t xml:space="preserve">九、中小企业声明函（服务）</w:t>
      </w:r>
      <w:r/>
    </w:p>
    <w:p>
      <w:pPr>
        <w:ind w:firstLine="480"/>
        <w:spacing w:line="500" w:lineRule="exact"/>
        <w:rPr>
          <w:sz w:val="24"/>
        </w:rPr>
      </w:pPr>
      <w:r>
        <w:rPr>
          <w:rFonts w:hint="eastAsia"/>
          <w:sz w:val="24"/>
        </w:rPr>
        <w:t xml:space="preserve">本公司（联合体）郑重声明，根据《政府采购促进中小企业发展管理办法》（财库﹝</w:t>
      </w:r>
      <w:r>
        <w:rPr>
          <w:sz w:val="24"/>
        </w:rPr>
        <w:t xml:space="preserve">2020</w:t>
      </w:r>
      <w:r>
        <w:rPr>
          <w:rFonts w:hint="eastAsia"/>
          <w:sz w:val="24"/>
        </w:rPr>
        <w:t xml:space="preserve">﹞</w:t>
      </w:r>
      <w:r>
        <w:rPr>
          <w:sz w:val="24"/>
        </w:rPr>
        <w:t xml:space="preserve">46 </w:t>
      </w:r>
      <w:r>
        <w:rPr>
          <w:rFonts w:hint="eastAsia"/>
          <w:sz w:val="24"/>
        </w:rPr>
        <w:t xml:space="preserve">号）的规定，本公司（联合体）参加盐城市大丰区公共资源交易中心组织的</w:t>
      </w:r>
      <w:r>
        <w:rPr>
          <w:rFonts w:hint="eastAsia"/>
          <w:i/>
          <w:iCs/>
          <w:sz w:val="24"/>
          <w:u w:val="single"/>
        </w:rPr>
        <w:t xml:space="preserve">（单位名称）</w:t>
      </w:r>
      <w:r>
        <w:rPr>
          <w:rFonts w:hint="eastAsia"/>
          <w:sz w:val="24"/>
          <w:szCs w:val="20"/>
        </w:rPr>
        <w:t xml:space="preserve">，</w:t>
      </w:r>
      <w:r>
        <w:rPr>
          <w:rFonts w:hint="eastAsia"/>
          <w:sz w:val="24"/>
        </w:rPr>
        <w:t xml:space="preserve">采购编号为</w:t>
      </w:r>
      <w:r>
        <w:rPr>
          <w:sz w:val="24"/>
          <w:u w:val="single"/>
        </w:rPr>
        <w:t xml:space="preserve">     </w:t>
      </w:r>
      <w:r>
        <w:rPr>
          <w:rFonts w:hint="eastAsia"/>
          <w:sz w:val="24"/>
        </w:rPr>
        <w:t xml:space="preserve">的</w:t>
      </w:r>
      <w:r>
        <w:rPr>
          <w:rFonts w:hint="eastAsia"/>
          <w:i/>
          <w:iCs/>
          <w:sz w:val="24"/>
          <w:u w:val="single"/>
        </w:rPr>
        <w:t xml:space="preserve">（项目名称）</w:t>
      </w:r>
      <w:r>
        <w:rPr>
          <w:rFonts w:hint="eastAsia"/>
          <w:sz w:val="24"/>
        </w:rPr>
        <w:t xml:space="preserve">的采购活动，服务全部由符合政策要求的中小企业承接。相关企业（含联合体中的中小企业、签订分包意向协议的中小企业）的具体情况如下：</w:t>
      </w:r>
      <w:r/>
    </w:p>
    <w:p>
      <w:pPr>
        <w:numPr>
          <w:ilvl w:val="0"/>
          <w:numId w:val="4"/>
        </w:numPr>
        <w:ind w:firstLine="480"/>
        <w:spacing w:line="500" w:lineRule="exact"/>
        <w:rPr>
          <w:sz w:val="24"/>
        </w:rPr>
      </w:pPr>
      <w:r>
        <w:rPr>
          <w:rFonts w:hint="eastAsia"/>
          <w:i/>
          <w:iCs/>
          <w:sz w:val="24"/>
          <w:u w:val="single"/>
        </w:rPr>
        <w:t xml:space="preserve">（标的名称）</w:t>
      </w:r>
      <w:r>
        <w:rPr>
          <w:sz w:val="24"/>
        </w:rPr>
        <w:t xml:space="preserve"> </w:t>
      </w:r>
      <w:r>
        <w:rPr>
          <w:rFonts w:hint="eastAsia"/>
          <w:sz w:val="24"/>
        </w:rPr>
        <w:t xml:space="preserve">，属于</w:t>
      </w:r>
      <w:r>
        <w:rPr>
          <w:rFonts w:hint="eastAsia"/>
          <w:sz w:val="24"/>
          <w:u w:val="single"/>
        </w:rPr>
        <w:t xml:space="preserve"> </w:t>
      </w:r>
      <w:r>
        <w:rPr>
          <w:rFonts w:hint="eastAsia"/>
          <w:sz w:val="24"/>
          <w:u w:val="single"/>
        </w:rPr>
        <w:t xml:space="preserve">物业管理</w:t>
      </w:r>
      <w:r>
        <w:rPr>
          <w:rFonts w:hint="eastAsia"/>
          <w:sz w:val="24"/>
          <w:u w:val="single"/>
        </w:rPr>
        <w:t xml:space="preserve"> </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sz w:val="24"/>
          <w:u w:val="single"/>
        </w:rPr>
        <w:t xml:space="preserve">    </w:t>
      </w:r>
      <w:r>
        <w:rPr>
          <w:rFonts w:hint="eastAsia"/>
          <w:sz w:val="24"/>
        </w:rPr>
        <w:t xml:space="preserve">人，营业收入为</w:t>
      </w:r>
      <w:r>
        <w:rPr>
          <w:sz w:val="24"/>
          <w:u w:val="single"/>
        </w:rPr>
        <w:t xml:space="preserve">    </w:t>
      </w:r>
      <w:r>
        <w:rPr>
          <w:rFonts w:hint="eastAsia"/>
          <w:sz w:val="24"/>
        </w:rPr>
        <w:t xml:space="preserve">万元，资产总额为</w:t>
      </w:r>
      <w:r>
        <w:rPr>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numPr>
          <w:ilvl w:val="0"/>
          <w:numId w:val="4"/>
        </w:numPr>
        <w:ind w:firstLine="480"/>
        <w:spacing w:line="500" w:lineRule="exact"/>
        <w:rPr>
          <w:sz w:val="24"/>
        </w:rPr>
      </w:pPr>
      <w:r>
        <w:rPr>
          <w:rFonts w:hint="eastAsia"/>
          <w:i/>
          <w:iCs/>
          <w:sz w:val="24"/>
          <w:u w:val="single"/>
        </w:rPr>
        <w:t xml:space="preserve">（标的名称）</w:t>
      </w:r>
      <w:r>
        <w:rPr>
          <w:sz w:val="24"/>
        </w:rPr>
        <w:t xml:space="preserve"> </w:t>
      </w:r>
      <w:r>
        <w:rPr>
          <w:rFonts w:hint="eastAsia"/>
          <w:sz w:val="24"/>
        </w:rPr>
        <w:t xml:space="preserve">，属于</w:t>
      </w:r>
      <w:r>
        <w:rPr>
          <w:rFonts w:hint="eastAsia"/>
          <w:sz w:val="24"/>
          <w:u w:val="single"/>
        </w:rPr>
        <w:t xml:space="preserve"> </w:t>
      </w:r>
      <w:r>
        <w:rPr>
          <w:rFonts w:hint="eastAsia"/>
          <w:sz w:val="24"/>
          <w:u w:val="single"/>
        </w:rPr>
        <w:t xml:space="preserve">物业管理</w:t>
      </w:r>
      <w:r>
        <w:rPr>
          <w:rFonts w:hint="eastAsia"/>
          <w:sz w:val="24"/>
          <w:u w:val="single"/>
        </w:rPr>
        <w:t xml:space="preserve"> </w:t>
      </w:r>
      <w:r>
        <w:rPr>
          <w:rFonts w:hint="eastAsia"/>
          <w:sz w:val="24"/>
        </w:rPr>
        <w:t xml:space="preserve">；承建（承接）企业为</w:t>
      </w:r>
      <w:r>
        <w:rPr>
          <w:rFonts w:hint="eastAsia"/>
          <w:i/>
          <w:iCs/>
          <w:sz w:val="24"/>
          <w:u w:val="single"/>
        </w:rPr>
        <w:t xml:space="preserve">（企业名称）</w:t>
      </w:r>
      <w:r>
        <w:rPr>
          <w:rFonts w:hint="eastAsia"/>
          <w:sz w:val="24"/>
        </w:rPr>
        <w:t xml:space="preserve">，从业人员</w:t>
      </w:r>
      <w:r>
        <w:rPr>
          <w:sz w:val="24"/>
          <w:u w:val="single"/>
        </w:rPr>
        <w:t xml:space="preserve">    </w:t>
      </w:r>
      <w:r>
        <w:rPr>
          <w:rFonts w:hint="eastAsia"/>
          <w:sz w:val="24"/>
        </w:rPr>
        <w:t xml:space="preserve">人，营业收入为</w:t>
      </w:r>
      <w:r>
        <w:rPr>
          <w:sz w:val="24"/>
          <w:u w:val="single"/>
        </w:rPr>
        <w:t xml:space="preserve">    </w:t>
      </w:r>
      <w:r>
        <w:rPr>
          <w:rFonts w:hint="eastAsia"/>
          <w:sz w:val="24"/>
        </w:rPr>
        <w:t xml:space="preserve">万元，资产总额为</w:t>
      </w:r>
      <w:r>
        <w:rPr>
          <w:sz w:val="24"/>
          <w:u w:val="single"/>
        </w:rPr>
        <w:t xml:space="preserve">    </w:t>
      </w:r>
      <w:r>
        <w:rPr>
          <w:rFonts w:hint="eastAsia"/>
          <w:sz w:val="24"/>
        </w:rPr>
        <w:t xml:space="preserve">万元，属于</w:t>
      </w:r>
      <w:r>
        <w:rPr>
          <w:rFonts w:hint="eastAsia"/>
          <w:i/>
          <w:iCs/>
          <w:sz w:val="24"/>
          <w:u w:val="single"/>
        </w:rPr>
        <w:t xml:space="preserve">（中型企业、小型企业、微型企业）</w:t>
      </w:r>
      <w:r>
        <w:rPr>
          <w:rFonts w:hint="eastAsia"/>
          <w:sz w:val="24"/>
        </w:rPr>
        <w:t xml:space="preserve">；</w:t>
      </w:r>
      <w:r/>
    </w:p>
    <w:p>
      <w:pPr>
        <w:ind w:firstLine="480"/>
        <w:spacing w:line="500" w:lineRule="exact"/>
        <w:rPr>
          <w:sz w:val="24"/>
        </w:rPr>
      </w:pPr>
      <w:r>
        <w:rPr>
          <w:rFonts w:hint="eastAsia"/>
          <w:sz w:val="24"/>
        </w:rPr>
        <w:t xml:space="preserve">……</w:t>
      </w:r>
      <w:r/>
    </w:p>
    <w:p>
      <w:pPr>
        <w:ind w:firstLine="480"/>
        <w:spacing w:line="500" w:lineRule="exact"/>
        <w:rPr>
          <w:sz w:val="24"/>
        </w:rPr>
      </w:pPr>
      <w:r>
        <w:rPr>
          <w:rFonts w:hint="eastAsia"/>
          <w:sz w:val="24"/>
        </w:rPr>
        <w:t xml:space="preserve">以上企业，不属于大企业的分支机构，不存在控股股东为大企业的情形，也不存在与大企业的负责人为同一人的情形。</w:t>
      </w:r>
      <w:r/>
    </w:p>
    <w:p>
      <w:pPr>
        <w:ind w:firstLine="480"/>
        <w:spacing w:line="500" w:lineRule="exact"/>
        <w:rPr>
          <w:sz w:val="24"/>
        </w:rPr>
      </w:pPr>
      <w:r>
        <w:rPr>
          <w:rFonts w:hint="eastAsia"/>
          <w:sz w:val="24"/>
        </w:rPr>
        <w:t xml:space="preserve">本企业对上述声明内容的真实性负责。如有虚假，将依法承担相应责任。</w:t>
      </w:r>
      <w:r/>
    </w:p>
    <w:p>
      <w:pPr>
        <w:pStyle w:val="726"/>
        <w:ind w:right="720"/>
        <w:jc w:val="both"/>
        <w:spacing w:line="0" w:lineRule="atLeast"/>
      </w:pPr>
      <w:r>
        <w:t xml:space="preserve"> </w:t>
      </w:r>
      <w:r/>
    </w:p>
    <w:p>
      <w:pPr>
        <w:pStyle w:val="726"/>
        <w:ind w:right="180" w:firstLine="360"/>
        <w:jc w:val="right"/>
        <w:spacing w:line="0" w:lineRule="atLeast"/>
      </w:pPr>
      <w:r>
        <w:rPr>
          <w:rFonts w:hint="eastAsia"/>
        </w:rPr>
        <w:t xml:space="preserve">企业名称（加盖CA电子公章）：</w:t>
      </w:r>
      <w:r/>
    </w:p>
    <w:p>
      <w:pPr>
        <w:pStyle w:val="726"/>
        <w:ind w:right="480" w:firstLine="5400"/>
        <w:jc w:val="both"/>
        <w:spacing w:line="0" w:lineRule="atLeast"/>
      </w:pPr>
      <w:r>
        <w:rPr>
          <w:rFonts w:hint="eastAsia"/>
        </w:rPr>
        <w:t xml:space="preserve">日  期：</w:t>
      </w:r>
      <w:r/>
    </w:p>
    <w:p>
      <w:pPr>
        <w:pStyle w:val="726"/>
        <w:ind w:firstLine="240"/>
        <w:jc w:val="both"/>
        <w:spacing w:line="0" w:lineRule="atLeast"/>
      </w:pPr>
      <w:r>
        <w:t xml:space="preserve"> </w:t>
      </w:r>
      <w:r/>
    </w:p>
    <w:p>
      <w:pPr>
        <w:pStyle w:val="726"/>
        <w:ind w:firstLine="480"/>
        <w:jc w:val="both"/>
        <w:spacing w:line="0" w:lineRule="atLeast"/>
      </w:pPr>
      <w:r>
        <w:rPr>
          <w:rFonts w:hint="eastAsia"/>
        </w:rPr>
        <w:t xml:space="preserve">备注1：从业人员、营业收入、资产总额填报上一年度数据，无上</w:t>
      </w:r>
      <w:r>
        <w:rPr>
          <w:rFonts w:hint="eastAsia"/>
        </w:rPr>
        <w:t xml:space="preserve">一</w:t>
      </w:r>
      <w:r>
        <w:rPr>
          <w:rFonts w:hint="eastAsia"/>
        </w:rPr>
        <w:t xml:space="preserve">年度数据的新成立企业可不填报。</w:t>
      </w:r>
      <w:r/>
    </w:p>
    <w:p>
      <w:pPr>
        <w:pStyle w:val="726"/>
        <w:ind w:firstLine="480"/>
        <w:jc w:val="both"/>
        <w:spacing w:line="0" w:lineRule="atLeast"/>
      </w:pPr>
      <w:r>
        <w:rPr>
          <w:rFonts w:hint="eastAsia"/>
        </w:rPr>
        <w:t xml:space="preserve">备注2：供应商如不提供此声明函，价格将不做相应扣除（如项目全面面向中小企业，</w:t>
      </w:r>
      <w:r>
        <w:rPr>
          <w:rFonts w:hint="eastAsia"/>
        </w:rPr>
        <w:t xml:space="preserve">则资格</w:t>
      </w:r>
      <w:r>
        <w:rPr>
          <w:rFonts w:hint="eastAsia"/>
        </w:rPr>
        <w:t xml:space="preserve">审查不通过）。</w:t>
      </w:r>
      <w:r/>
    </w:p>
    <w:p>
      <w:pPr>
        <w:pStyle w:val="726"/>
        <w:jc w:val="center"/>
        <w:spacing w:line="0" w:lineRule="atLeast"/>
      </w:pPr>
      <w:r>
        <w:rPr>
          <w:rFonts w:hint="eastAsia" w:ascii="黑体" w:eastAsia="黑体" w:cs="黑体"/>
          <w:b/>
          <w:sz w:val="32"/>
          <w:szCs w:val="32"/>
        </w:rPr>
        <w:br w:type="page" w:clear="all"/>
      </w:r>
      <w:r>
        <w:rPr>
          <w:rFonts w:hint="eastAsia" w:cs="黑体"/>
          <w:b/>
          <w:sz w:val="32"/>
          <w:szCs w:val="32"/>
        </w:rPr>
        <w:t xml:space="preserve"> 十、残疾人福利性单位声明函</w:t>
      </w:r>
      <w:r/>
    </w:p>
    <w:p>
      <w:pPr>
        <w:pStyle w:val="726"/>
        <w:ind w:firstLine="480"/>
        <w:jc w:val="both"/>
        <w:spacing w:line="480" w:lineRule="exact"/>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u w:val="single"/>
        </w:rPr>
        <w:t xml:space="preserve">       </w:t>
      </w:r>
      <w:r>
        <w:rPr>
          <w:rFonts w:hint="eastAsia"/>
        </w:rPr>
        <w:t xml:space="preserve">项目（分包号：**）采购活动由本单位提供服务。</w:t>
      </w:r>
      <w:r/>
    </w:p>
    <w:p>
      <w:pPr>
        <w:pStyle w:val="726"/>
        <w:ind w:firstLine="480"/>
        <w:jc w:val="both"/>
        <w:spacing w:line="480" w:lineRule="exact"/>
      </w:pPr>
      <w:r>
        <w:rPr>
          <w:rFonts w:hint="eastAsia"/>
        </w:rPr>
        <w:t xml:space="preserve">本单位对上述声明的真实性负责。如有虚假，将依法承担相应责任。</w:t>
      </w:r>
      <w:r/>
    </w:p>
    <w:p>
      <w:pPr>
        <w:pStyle w:val="726"/>
        <w:ind w:firstLine="480"/>
        <w:jc w:val="both"/>
        <w:spacing w:line="480" w:lineRule="exact"/>
      </w:pPr>
      <w:r>
        <w:t xml:space="preserve"> </w:t>
      </w:r>
      <w:r/>
    </w:p>
    <w:p>
      <w:pPr>
        <w:pStyle w:val="726"/>
        <w:ind w:firstLine="480"/>
        <w:jc w:val="both"/>
        <w:spacing w:line="480" w:lineRule="exact"/>
      </w:pPr>
      <w:r>
        <w:rPr>
          <w:rFonts w:hint="eastAsia"/>
        </w:rPr>
        <w:t xml:space="preserve">备注：1、供应商如不提供此声明函，价格将不做相应扣除（如项目全面面向中小企业，</w:t>
      </w:r>
      <w:r>
        <w:rPr>
          <w:rFonts w:hint="eastAsia"/>
        </w:rPr>
        <w:t xml:space="preserve">则资格</w:t>
      </w:r>
      <w:r>
        <w:rPr>
          <w:rFonts w:hint="eastAsia"/>
        </w:rPr>
        <w:t xml:space="preserve">审查不通过）。2、中标人为残疾人福利单位的，此</w:t>
      </w:r>
      <w:r>
        <w:rPr>
          <w:rFonts w:hint="eastAsia"/>
        </w:rPr>
        <w:t xml:space="preserve">声明函将随</w:t>
      </w:r>
      <w:r>
        <w:rPr>
          <w:rFonts w:hint="eastAsia"/>
        </w:rPr>
        <w:t xml:space="preserve">中标结果同时公告，接受社会监督</w:t>
      </w:r>
      <w:r/>
    </w:p>
    <w:p>
      <w:pPr>
        <w:pStyle w:val="726"/>
        <w:ind w:firstLine="624"/>
        <w:jc w:val="both"/>
        <w:spacing w:line="0" w:lineRule="atLeast"/>
      </w:pPr>
      <w:r>
        <w:t xml:space="preserve"> </w:t>
      </w:r>
      <w:r/>
    </w:p>
    <w:p>
      <w:pPr>
        <w:pStyle w:val="726"/>
        <w:ind w:right="1560" w:firstLine="624"/>
        <w:jc w:val="center"/>
        <w:spacing w:line="0" w:lineRule="atLeast"/>
        <w:tabs>
          <w:tab w:val="left" w:pos="4864" w:leader="none"/>
        </w:tabs>
      </w:pPr>
      <w:r>
        <w:rPr>
          <w:rFonts w:ascii="仿宋_GB2312" w:eastAsia="仿宋_GB2312" w:cs="仿宋_GB2312"/>
          <w:sz w:val="30"/>
          <w:szCs w:val="30"/>
        </w:rPr>
        <w:t xml:space="preserve">            </w:t>
      </w:r>
      <w:r>
        <w:rPr>
          <w:rFonts w:ascii="仿宋_GB2312" w:eastAsia="仿宋_GB2312" w:cs="仿宋_GB2312"/>
          <w:sz w:val="30"/>
          <w:szCs w:val="30"/>
        </w:rPr>
        <w:t xml:space="preserve">  </w:t>
      </w:r>
      <w:r>
        <w:rPr>
          <w:rFonts w:hint="eastAsia"/>
        </w:rPr>
        <w:t xml:space="preserve">供应商全称（加盖CA电子公章）：</w:t>
      </w:r>
      <w:r/>
    </w:p>
    <w:p>
      <w:pPr>
        <w:pStyle w:val="726"/>
        <w:ind w:right="1560" w:firstLine="480"/>
        <w:jc w:val="center"/>
        <w:spacing w:line="0" w:lineRule="atLeast"/>
        <w:tabs>
          <w:tab w:val="left" w:pos="4864" w:leader="none"/>
        </w:tabs>
      </w:pPr>
      <w:r>
        <w:rPr>
          <w:rFonts w:hint="eastAsia"/>
        </w:rPr>
        <w:t xml:space="preserve">        日  期：</w:t>
      </w:r>
      <w:r/>
    </w:p>
    <w:p>
      <w:pPr>
        <w:pStyle w:val="726"/>
        <w:jc w:val="center"/>
        <w:spacing w:line="0" w:lineRule="atLeast"/>
      </w:pPr>
      <w:r>
        <w:t xml:space="preserve"> </w:t>
      </w:r>
      <w:r/>
    </w:p>
    <w:p>
      <w:pPr>
        <w:pStyle w:val="726"/>
        <w:jc w:val="center"/>
        <w:spacing w:line="0" w:lineRule="atLeast"/>
      </w:pPr>
      <w:r>
        <w:t xml:space="preserve"> </w:t>
      </w:r>
      <w:r/>
    </w:p>
    <w:p>
      <w:pPr>
        <w:pStyle w:val="726"/>
        <w:jc w:val="center"/>
        <w:spacing w:line="0" w:lineRule="atLeast"/>
      </w:pPr>
      <w:r>
        <w:t xml:space="preserve"> </w:t>
      </w:r>
      <w:r/>
    </w:p>
    <w:p>
      <w:pPr>
        <w:pStyle w:val="726"/>
        <w:jc w:val="center"/>
        <w:spacing w:line="0" w:lineRule="atLeast"/>
      </w:pPr>
      <w:r>
        <w:t xml:space="preserve"> </w:t>
      </w:r>
      <w:r/>
    </w:p>
    <w:p>
      <w:pPr>
        <w:pStyle w:val="726"/>
        <w:jc w:val="center"/>
        <w:spacing w:line="0" w:lineRule="atLeast"/>
      </w:pPr>
      <w:r>
        <w:t xml:space="preserve"> </w:t>
      </w:r>
      <w:r/>
    </w:p>
    <w:p>
      <w:pPr>
        <w:pStyle w:val="726"/>
        <w:jc w:val="center"/>
        <w:spacing w:line="0" w:lineRule="atLeast"/>
      </w:pPr>
      <w:r>
        <w:t xml:space="preserve"> </w:t>
      </w:r>
      <w:r/>
    </w:p>
    <w:p>
      <w:pPr>
        <w:pStyle w:val="726"/>
        <w:jc w:val="center"/>
        <w:spacing w:line="0" w:lineRule="atLeast"/>
      </w:pPr>
      <w:r>
        <w:t xml:space="preserve"> </w:t>
      </w:r>
      <w:r/>
    </w:p>
    <w:p>
      <w:pPr>
        <w:pStyle w:val="726"/>
        <w:jc w:val="center"/>
        <w:spacing w:line="0" w:lineRule="atLeast"/>
      </w:pPr>
      <w:r>
        <w:t xml:space="preserve"> </w:t>
      </w:r>
      <w:r/>
    </w:p>
    <w:p>
      <w:pPr>
        <w:pStyle w:val="726"/>
        <w:jc w:val="center"/>
        <w:spacing w:line="0" w:lineRule="atLeast"/>
      </w:pPr>
      <w:r/>
      <w:r/>
    </w:p>
    <w:p>
      <w:pPr>
        <w:pStyle w:val="726"/>
        <w:jc w:val="center"/>
        <w:spacing w:line="0" w:lineRule="atLeast"/>
      </w:pPr>
      <w:r/>
      <w:r/>
    </w:p>
    <w:p>
      <w:pPr>
        <w:pStyle w:val="908"/>
        <w:jc w:val="center"/>
        <w:spacing w:line="360" w:lineRule="auto"/>
        <w:rPr>
          <w:rFonts w:hAnsi="宋体" w:eastAsia="宋体" w:cs="黑体"/>
          <w:b/>
          <w:sz w:val="32"/>
          <w:szCs w:val="32"/>
        </w:rPr>
      </w:pPr>
      <w:r>
        <w:rPr>
          <w:rFonts w:hint="eastAsia" w:hAnsi="宋体" w:eastAsia="宋体" w:cs="黑体"/>
          <w:b/>
          <w:sz w:val="32"/>
          <w:szCs w:val="32"/>
        </w:rPr>
        <w:t xml:space="preserve">十一、投标分项报价表</w:t>
      </w:r>
      <w:r/>
    </w:p>
    <w:p>
      <w:pPr>
        <w:pStyle w:val="908"/>
        <w:spacing w:line="360" w:lineRule="auto"/>
        <w:rPr>
          <w:rFonts w:hAnsi="宋体" w:eastAsia="宋体"/>
          <w:sz w:val="21"/>
        </w:rPr>
      </w:pPr>
      <w:r>
        <w:rPr>
          <w:rFonts w:hint="eastAsia" w:ascii="Times New Roman" w:hAnsi="宋体" w:eastAsia="宋体"/>
          <w:sz w:val="21"/>
        </w:rPr>
        <w:t xml:space="preserve">项目名称：</w:t>
      </w:r>
      <w:r>
        <w:rPr>
          <w:rFonts w:hint="eastAsia" w:hAnsi="宋体" w:eastAsia="宋体"/>
          <w:sz w:val="21"/>
        </w:rPr>
        <w:t xml:space="preserve">  </w:t>
      </w:r>
      <w:r/>
    </w:p>
    <w:tbl>
      <w:tblPr>
        <w:tblW w:w="9827" w:type="dxa"/>
        <w:tblInd w:w="91" w:type="dxa"/>
        <w:tblLayout w:type="fixed"/>
        <w:tblLook w:val="04A0" w:firstRow="1" w:lastRow="0" w:firstColumn="1" w:lastColumn="0" w:noHBand="0" w:noVBand="1"/>
      </w:tblPr>
      <w:tblGrid>
        <w:gridCol w:w="774"/>
        <w:gridCol w:w="2352"/>
        <w:gridCol w:w="2988"/>
        <w:gridCol w:w="1500"/>
        <w:gridCol w:w="2213"/>
      </w:tblGrid>
      <w:tr>
        <w:trPr>
          <w:trHeight w:val="36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项目</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计算公式</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金额（元）</w:t>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widowControl/>
              <w:rPr>
                <w:rFonts w:ascii="宋体" w:hAnsi="宋体" w:cs="宋体"/>
                <w:b/>
                <w:bCs/>
                <w:sz w:val="24"/>
                <w:szCs w:val="24"/>
              </w:rPr>
            </w:pPr>
            <w:r>
              <w:rPr>
                <w:rFonts w:hint="eastAsia" w:ascii="宋体" w:hAnsi="宋体" w:cs="宋体"/>
                <w:b/>
                <w:bCs/>
                <w:sz w:val="24"/>
                <w:szCs w:val="24"/>
                <w:lang w:bidi="ar"/>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rPr>
            </w:pPr>
            <w:r>
              <w:rPr>
                <w:rFonts w:hint="eastAsia" w:ascii="宋体" w:hAnsi="宋体" w:cs="宋体"/>
                <w:lang w:bidi="ar"/>
              </w:rPr>
              <w:t xml:space="preserve">1</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rPr>
            </w:pPr>
            <w:r>
              <w:rPr>
                <w:rFonts w:hint="eastAsia" w:ascii="宋体" w:hAnsi="宋体" w:cs="宋体"/>
                <w:lang w:bidi="ar"/>
              </w:rPr>
              <w:t xml:space="preserve">道路保洁人员工资</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rPr>
            </w:pPr>
            <w:r>
              <w:rPr>
                <w:rFonts w:hint="eastAsia" w:ascii="宋体" w:hAnsi="宋体" w:cs="宋体"/>
                <w:lang w:bidi="ar"/>
              </w:rPr>
              <w:t xml:space="preserve">22人*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rPr>
            </w:pPr>
            <w:r>
              <w:rPr>
                <w:rFonts w:hint="eastAsia" w:ascii="宋体" w:hAnsi="宋体" w:cs="宋体"/>
                <w:lang w:bidi="ar"/>
              </w:rPr>
              <w:t xml:space="preserve">2</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rPr>
            </w:pPr>
            <w:r>
              <w:rPr>
                <w:rFonts w:hint="eastAsia" w:ascii="宋体" w:hAnsi="宋体" w:cs="宋体"/>
                <w:lang w:bidi="ar"/>
              </w:rPr>
              <w:t xml:space="preserve">垃圾清运车</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rPr>
                <w:rFonts w:ascii="宋体" w:hAnsi="宋体" w:cs="宋体"/>
              </w:rPr>
            </w:pPr>
            <w:r>
              <w:rPr>
                <w:rFonts w:hint="eastAsia" w:ascii="宋体" w:hAnsi="宋体" w:cs="宋体"/>
              </w:rPr>
              <w:t xml:space="preserve">2.1项+2.2项</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rPr>
            </w:pPr>
            <w:r>
              <w:rPr>
                <w:rFonts w:hint="eastAsia" w:ascii="宋体" w:hAnsi="宋体" w:cs="宋体"/>
                <w:lang w:bidi="ar"/>
              </w:rPr>
              <w:t xml:space="preserve">2.1</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rPr>
            </w:pPr>
            <w:r>
              <w:rPr>
                <w:rFonts w:hint="eastAsia" w:ascii="宋体" w:hAnsi="宋体" w:cs="宋体"/>
                <w:lang w:bidi="ar"/>
              </w:rPr>
              <w:t xml:space="preserve">驾驶人员工资</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rPr>
            </w:pPr>
            <w:r>
              <w:rPr>
                <w:rFonts w:hint="eastAsia" w:ascii="宋体" w:hAnsi="宋体" w:cs="宋体"/>
                <w:lang w:bidi="ar"/>
              </w:rPr>
              <w:t xml:space="preserve">5人*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rPr>
            </w:pPr>
            <w:r>
              <w:rPr>
                <w:rFonts w:hint="eastAsia" w:ascii="宋体" w:hAnsi="宋体" w:cs="宋体"/>
                <w:lang w:bidi="ar"/>
              </w:rPr>
              <w:t xml:space="preserve">2.2</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rPr>
            </w:pPr>
            <w:r>
              <w:rPr>
                <w:rFonts w:hint="eastAsia" w:ascii="宋体" w:hAnsi="宋体" w:cs="宋体"/>
                <w:lang w:bidi="ar"/>
              </w:rPr>
              <w:t xml:space="preserve">车辆费用（保险、油费、日常维护等费用）</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rPr>
            </w:pPr>
            <w:r>
              <w:rPr>
                <w:rFonts w:hint="eastAsia" w:ascii="宋体" w:hAnsi="宋体" w:cs="宋体"/>
                <w:lang w:bidi="ar"/>
              </w:rPr>
              <w:t xml:space="preserve">5辆*</w:t>
            </w: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3</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扫路车</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3.1项+3.2项</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ind w:left="-21" w:right="-126" w:hanging="2"/>
              <w:rPr>
                <w:rFonts w:ascii="宋体" w:hAnsi="宋体" w:cs="宋体"/>
              </w:rPr>
            </w:pPr>
            <w:r>
              <w:rPr>
                <w:rFonts w:hint="eastAsia" w:ascii="宋体" w:hAnsi="宋体" w:cs="宋体"/>
              </w:rPr>
              <w:t xml:space="preserve">甲方免费提供扫路车一辆，投标人仅填报驾驶员人工成本、车辆油费、</w:t>
            </w:r>
            <w:r>
              <w:rPr>
                <w:rFonts w:hint="eastAsia" w:ascii="宋体" w:hAnsi="宋体" w:cs="宋体"/>
              </w:rPr>
              <w:t xml:space="preserve">日常维护</w:t>
            </w:r>
            <w:r>
              <w:rPr>
                <w:rFonts w:hint="eastAsia" w:ascii="宋体" w:hAnsi="宋体" w:cs="宋体"/>
              </w:rPr>
              <w:t xml:space="preserve">等费用。</w:t>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3.1</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驾驶人员工资</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1人*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3.2</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lang w:bidi="ar"/>
              </w:rPr>
            </w:pPr>
            <w:r>
              <w:rPr>
                <w:rFonts w:hint="eastAsia" w:ascii="宋体" w:hAnsi="宋体" w:cs="宋体"/>
                <w:lang w:bidi="ar"/>
              </w:rPr>
              <w:t xml:space="preserve">车辆费用（油费、日常维护等费用）</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1辆*</w:t>
            </w: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rPr>
            </w:pPr>
            <w:r>
              <w:rPr>
                <w:rFonts w:hint="eastAsia" w:ascii="宋体" w:hAnsi="宋体" w:cs="宋体"/>
                <w:lang w:bidi="ar"/>
              </w:rPr>
              <w:t xml:space="preserve">4</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rPr>
            </w:pPr>
            <w:r>
              <w:rPr>
                <w:rFonts w:hint="eastAsia" w:ascii="宋体" w:hAnsi="宋体" w:cs="宋体"/>
                <w:lang w:bidi="ar"/>
              </w:rPr>
              <w:t xml:space="preserve">河道保洁人员工资</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rPr>
            </w:pPr>
            <w:r>
              <w:rPr>
                <w:rFonts w:hint="eastAsia" w:ascii="宋体" w:hAnsi="宋体" w:cs="宋体"/>
                <w:lang w:bidi="ar"/>
              </w:rPr>
              <w:t xml:space="preserve">2人*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rPr>
            </w:pPr>
            <w:r>
              <w:rPr>
                <w:rFonts w:hint="eastAsia" w:ascii="宋体" w:hAnsi="宋体" w:cs="宋体"/>
                <w:lang w:bidi="ar"/>
              </w:rPr>
              <w:t xml:space="preserve">5</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rPr>
            </w:pPr>
            <w:r>
              <w:rPr>
                <w:rFonts w:hint="eastAsia" w:ascii="宋体" w:hAnsi="宋体" w:cs="宋体"/>
                <w:lang w:bidi="ar"/>
              </w:rPr>
              <w:t xml:space="preserve">管理人员工资</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rPr>
            </w:pPr>
            <w:r>
              <w:rPr>
                <w:rFonts w:hint="eastAsia" w:ascii="宋体" w:hAnsi="宋体" w:cs="宋体"/>
                <w:lang w:bidi="ar"/>
              </w:rPr>
              <w:t xml:space="preserve">2人*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rPr>
            </w:pPr>
            <w:r>
              <w:rPr>
                <w:rFonts w:hint="eastAsia" w:ascii="宋体" w:hAnsi="宋体" w:cs="宋体"/>
                <w:lang w:bidi="ar"/>
              </w:rPr>
              <w:t xml:space="preserve">6</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rPr>
            </w:pPr>
            <w:r>
              <w:rPr>
                <w:rFonts w:hint="eastAsia" w:ascii="宋体" w:hAnsi="宋体" w:cs="宋体"/>
                <w:lang w:bidi="ar"/>
              </w:rPr>
              <w:t xml:space="preserve">公厕保洁人员工资</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rPr>
            </w:pPr>
            <w:r>
              <w:rPr>
                <w:rFonts w:hint="eastAsia" w:ascii="宋体" w:hAnsi="宋体" w:cs="宋体"/>
                <w:lang w:bidi="ar"/>
              </w:rPr>
              <w:t xml:space="preserve">3人*</w:t>
            </w:r>
            <w:r>
              <w:rPr>
                <w:rFonts w:hint="eastAsia" w:ascii="宋体" w:hAnsi="宋体" w:cs="宋体"/>
                <w:u w:val="single"/>
                <w:lang w:bidi="ar"/>
              </w:rPr>
              <w:t xml:space="preserve">       </w:t>
            </w:r>
            <w:r>
              <w:rPr>
                <w:rFonts w:hint="eastAsia" w:ascii="宋体" w:hAnsi="宋体" w:cs="宋体"/>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rPr>
            </w:pPr>
            <w:r>
              <w:rPr>
                <w:rFonts w:hint="eastAsia" w:ascii="宋体" w:hAnsi="宋体" w:cs="宋体"/>
                <w:lang w:bidi="ar"/>
              </w:rPr>
              <w:t xml:space="preserve">7</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rPr>
            </w:pPr>
            <w:r>
              <w:rPr>
                <w:rFonts w:hint="eastAsia" w:ascii="宋体" w:hAnsi="宋体" w:cs="宋体"/>
                <w:lang w:bidi="ar"/>
              </w:rPr>
              <w:t xml:space="preserve">公厕粪便清理</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rPr>
            </w:pPr>
            <w:r>
              <w:rPr>
                <w:rFonts w:hint="eastAsia" w:ascii="宋体" w:hAnsi="宋体" w:cs="宋体"/>
                <w:lang w:bidi="ar"/>
              </w:rPr>
              <w:t xml:space="preserve">17座*</w:t>
            </w:r>
            <w:r>
              <w:rPr>
                <w:rFonts w:hint="eastAsia" w:ascii="宋体" w:hAnsi="宋体" w:cs="宋体"/>
                <w:u w:val="single"/>
                <w:lang w:bidi="ar"/>
              </w:rPr>
              <w:t xml:space="preserve">      </w:t>
            </w:r>
            <w:r>
              <w:rPr>
                <w:rFonts w:hint="eastAsia" w:ascii="宋体" w:hAnsi="宋体" w:cs="宋体"/>
                <w:lang w:bidi="ar"/>
              </w:rPr>
              <w:t xml:space="preserve">元/次*12次/年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rPr>
            </w:pPr>
            <w:r>
              <w:rPr>
                <w:rFonts w:hint="eastAsia" w:ascii="宋体" w:hAnsi="宋体" w:cs="宋体"/>
                <w:lang w:bidi="ar"/>
              </w:rPr>
              <w:t xml:space="preserve">8</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rPr>
            </w:pPr>
            <w:r>
              <w:rPr>
                <w:rFonts w:hint="eastAsia" w:ascii="宋体" w:hAnsi="宋体" w:cs="宋体"/>
              </w:rPr>
              <w:t xml:space="preserve">人员保险</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rPr>
            </w:pPr>
            <w:r>
              <w:rPr>
                <w:rFonts w:hint="eastAsia" w:ascii="宋体" w:hAnsi="宋体" w:cs="宋体"/>
                <w:lang w:bidi="ar"/>
              </w:rPr>
              <w:t xml:space="preserve">35人*</w:t>
            </w: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rPr>
                <w:rFonts w:ascii="宋体" w:hAnsi="宋体" w:cs="宋体"/>
              </w:rPr>
            </w:pPr>
            <w:r>
              <w:rPr>
                <w:rFonts w:hint="eastAsia" w:ascii="宋体" w:hAnsi="宋体" w:cs="宋体"/>
              </w:rPr>
              <w:t xml:space="preserve">雇主责任险</w:t>
            </w:r>
            <w:r>
              <w:rPr>
                <w:rFonts w:hint="eastAsia" w:ascii="宋体" w:hAnsi="宋体" w:cs="宋体"/>
              </w:rPr>
              <w:t xml:space="preserve">+团体意外伤害险</w:t>
            </w:r>
            <w:r>
              <w:rPr>
                <w:rFonts w:hint="eastAsia" w:ascii="宋体" w:hAnsi="宋体" w:cs="宋体"/>
              </w:rPr>
              <w:t xml:space="preserve">，</w:t>
            </w:r>
            <w:r>
              <w:rPr>
                <w:rFonts w:hint="eastAsia" w:ascii="宋体" w:hAnsi="宋体" w:cs="宋体"/>
              </w:rPr>
              <w:t xml:space="preserve">两类保险分项最低保障标准详见采购需求。</w:t>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rPr>
            </w:pPr>
            <w:r>
              <w:rPr>
                <w:rFonts w:hint="eastAsia" w:ascii="宋体" w:hAnsi="宋体" w:cs="宋体"/>
                <w:lang w:bidi="ar"/>
              </w:rPr>
              <w:t xml:space="preserve">9</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rPr>
            </w:pPr>
            <w:r>
              <w:rPr>
                <w:rFonts w:hint="eastAsia" w:ascii="宋体" w:hAnsi="宋体" w:cs="宋体"/>
                <w:lang w:bidi="ar"/>
              </w:rPr>
              <w:t xml:space="preserve">人员福利</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rPr>
            </w:pPr>
            <w:r>
              <w:rPr>
                <w:rFonts w:hint="eastAsia" w:ascii="宋体" w:hAnsi="宋体" w:cs="宋体"/>
                <w:lang w:bidi="ar"/>
              </w:rPr>
              <w:t xml:space="preserve">35人*</w:t>
            </w:r>
            <w:r>
              <w:rPr>
                <w:rFonts w:hint="eastAsia" w:ascii="宋体" w:hAnsi="宋体" w:cs="宋体"/>
                <w:u w:val="single"/>
                <w:lang w:bidi="ar"/>
              </w:rPr>
              <w:t xml:space="preserve">      </w:t>
            </w:r>
            <w:r>
              <w:rPr>
                <w:rFonts w:hint="eastAsia" w:ascii="宋体" w:hAnsi="宋体" w:cs="宋体"/>
                <w:lang w:bidi="ar"/>
              </w:rPr>
              <w:t xml:space="preserve">元/年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rPr>
            </w:pPr>
            <w:r>
              <w:rPr>
                <w:rFonts w:hint="eastAsia" w:ascii="宋体" w:hAnsi="宋体" w:cs="宋体"/>
                <w:lang w:bidi="ar"/>
              </w:rPr>
              <w:t xml:space="preserve">10</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rPr>
            </w:pPr>
            <w:r>
              <w:rPr>
                <w:rFonts w:hint="eastAsia" w:ascii="宋体" w:hAnsi="宋体" w:cs="宋体"/>
                <w:lang w:bidi="ar"/>
              </w:rPr>
              <w:t xml:space="preserve">服装、物耗费</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rPr>
            </w:pPr>
            <w:r>
              <w:rPr>
                <w:rFonts w:hint="eastAsia" w:ascii="宋体" w:hAnsi="宋体" w:cs="宋体"/>
                <w:lang w:bidi="ar"/>
              </w:rPr>
              <w:t xml:space="preserve">35人*</w:t>
            </w:r>
            <w:r>
              <w:rPr>
                <w:rFonts w:hint="eastAsia" w:ascii="宋体" w:hAnsi="宋体" w:cs="宋体"/>
                <w:u w:val="single"/>
                <w:lang w:bidi="ar"/>
              </w:rPr>
              <w:t xml:space="preserve">      </w:t>
            </w:r>
            <w:r>
              <w:rPr>
                <w:rFonts w:hint="eastAsia" w:ascii="宋体" w:hAnsi="宋体" w:cs="宋体"/>
                <w:lang w:bidi="ar"/>
              </w:rPr>
              <w:t xml:space="preserve">元/人</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rPr>
                <w:rFonts w:ascii="宋体" w:hAnsi="宋体" w:cs="宋体"/>
              </w:rPr>
            </w:pPr>
            <w:r>
              <w:rPr>
                <w:rFonts w:ascii="宋体" w:hAnsi="宋体" w:cs="宋体"/>
              </w:rPr>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widowControl/>
              <w:rPr>
                <w:rFonts w:ascii="宋体" w:hAnsi="宋体" w:cs="宋体"/>
                <w:lang w:bidi="ar"/>
              </w:rPr>
            </w:pPr>
            <w:r>
              <w:rPr>
                <w:rFonts w:hint="eastAsia" w:ascii="宋体" w:hAnsi="宋体" w:cs="宋体"/>
                <w:lang w:bidi="ar"/>
              </w:rPr>
              <w:t xml:space="preserve">11</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lang w:bidi="ar"/>
              </w:rPr>
            </w:pPr>
            <w:r>
              <w:rPr>
                <w:rFonts w:hint="eastAsia" w:ascii="宋体" w:hAnsi="宋体" w:cs="宋体"/>
                <w:sz w:val="22"/>
                <w:szCs w:val="22"/>
                <w:lang w:bidi="ar"/>
              </w:rPr>
              <w:t xml:space="preserve">其他费用</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lang w:bidi="ar"/>
              </w:rPr>
            </w:pPr>
            <w:r>
              <w:rPr>
                <w:rFonts w:hint="eastAsia" w:ascii="宋体" w:hAnsi="宋体" w:cs="宋体"/>
                <w:sz w:val="22"/>
                <w:szCs w:val="22"/>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ind w:left="-167" w:hanging="1"/>
              <w:jc w:val="center"/>
              <w:rPr>
                <w:rFonts w:ascii="宋体" w:hAnsi="宋体" w:cs="宋体"/>
              </w:rPr>
            </w:pPr>
            <w:r>
              <w:rPr>
                <w:rFonts w:hint="eastAsia" w:ascii="宋体" w:hAnsi="宋体" w:cs="宋体"/>
              </w:rPr>
              <w:t xml:space="preserve">包括但不限于法定节假日加班费、夏季高温补助费</w:t>
            </w:r>
            <w:r>
              <w:rPr>
                <w:rFonts w:hint="eastAsia" w:ascii="宋体" w:hAnsi="宋体" w:cs="宋体"/>
              </w:rPr>
              <w:t xml:space="preserve">等完成本项目所需的其他费用由投标人自行考虑，结算时不再另行支付</w:t>
            </w:r>
            <w:r>
              <w:rPr>
                <w:rFonts w:hint="eastAsia" w:ascii="宋体" w:hAnsi="宋体" w:cs="宋体"/>
              </w:rPr>
              <w:t xml:space="preserve">。</w:t>
            </w:r>
            <w:r/>
          </w:p>
        </w:tc>
      </w:tr>
      <w:tr>
        <w:trPr>
          <w:trHeight w:val="567"/>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tcPr>
          <w:p>
            <w:pPr>
              <w:jc w:val="center"/>
              <w:rPr>
                <w:rFonts w:ascii="宋体" w:hAnsi="宋体" w:cs="宋体"/>
              </w:rPr>
            </w:pPr>
            <w:r>
              <w:rPr>
                <w:rFonts w:hint="eastAsia" w:ascii="宋体" w:hAnsi="宋体" w:cs="宋体"/>
              </w:rPr>
              <w:t xml:space="preserve">1</w:t>
            </w:r>
            <w:r>
              <w:rPr>
                <w:rFonts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widowControl/>
              <w:rPr>
                <w:rFonts w:ascii="宋体" w:hAnsi="宋体" w:cs="宋体"/>
              </w:rPr>
            </w:pPr>
            <w:r>
              <w:rPr>
                <w:rFonts w:hint="eastAsia" w:ascii="宋体" w:hAnsi="宋体" w:cs="宋体"/>
                <w:sz w:val="22"/>
                <w:szCs w:val="22"/>
                <w:lang w:bidi="ar"/>
              </w:rPr>
              <w:t xml:space="preserve">法定税费</w:t>
            </w:r>
            <w:r/>
          </w:p>
        </w:tc>
        <w:tc>
          <w:tcPr>
            <w:tcBorders>
              <w:top w:val="single" w:color="000000" w:sz="4" w:space="0"/>
              <w:left w:val="single" w:color="000000" w:sz="4" w:space="0"/>
              <w:bottom w:val="single" w:color="000000" w:sz="4" w:space="0"/>
              <w:right w:val="single" w:color="000000" w:sz="4" w:space="0"/>
            </w:tcBorders>
            <w:tcW w:w="2988" w:type="dxa"/>
            <w:vAlign w:val="center"/>
            <w:textDirection w:val="lrTb"/>
            <w:noWrap/>
          </w:tcPr>
          <w:p>
            <w:pPr>
              <w:jc w:val="center"/>
              <w:widowControl/>
              <w:rPr>
                <w:rFonts w:ascii="宋体" w:hAnsi="宋体" w:cs="宋体"/>
                <w:lang w:bidi="ar"/>
              </w:rPr>
            </w:pPr>
            <w:r>
              <w:rPr>
                <w:rFonts w:hint="eastAsia" w:ascii="宋体" w:hAnsi="宋体" w:cs="宋体"/>
                <w:sz w:val="22"/>
                <w:szCs w:val="22"/>
                <w:lang w:bidi="ar"/>
              </w:rPr>
              <w:t xml:space="preserve">元/年×1年</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rPr>
                <w:rFonts w:ascii="宋体" w:hAnsi="宋体" w:cs="宋体"/>
              </w:rPr>
            </w:pPr>
            <w:r>
              <w:rPr>
                <w:rFonts w:hint="eastAsia" w:ascii="宋体" w:hAnsi="宋体" w:cs="宋体"/>
              </w:rPr>
              <w:t xml:space="preserve">企业自行填报</w:t>
            </w:r>
            <w:r>
              <w:rPr>
                <w:rFonts w:hint="eastAsia" w:ascii="宋体" w:hAnsi="宋体" w:cs="宋体"/>
              </w:rPr>
              <w:t xml:space="preserve">。</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6114" w:type="dxa"/>
            <w:vAlign w:val="center"/>
            <w:textDirection w:val="lrTb"/>
            <w:noWrap/>
          </w:tcPr>
          <w:p>
            <w:pPr>
              <w:jc w:val="center"/>
              <w:rPr>
                <w:rFonts w:ascii="宋体" w:hAnsi="宋体" w:cs="宋体"/>
              </w:rPr>
            </w:pPr>
            <w:r>
              <w:rPr>
                <w:rFonts w:hint="eastAsia" w:ascii="宋体" w:hAnsi="宋体" w:cs="宋体"/>
                <w:lang w:bidi="ar"/>
              </w:rPr>
              <w:t xml:space="preserve">投标总报价</w:t>
            </w:r>
            <w:r>
              <w:rPr>
                <w:rFonts w:hint="eastAsia" w:ascii="宋体" w:hAnsi="宋体" w:cs="宋体"/>
                <w:lang w:bidi="ar"/>
              </w:rPr>
              <w:t xml:space="preserve">合计（元）</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tcPr>
          <w:p>
            <w:pPr>
              <w:jc w:val="center"/>
              <w:widowControl/>
              <w:rPr>
                <w:rFonts w:ascii="宋体" w:hAnsi="宋体" w:cs="宋体"/>
              </w:rPr>
            </w:pP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213" w:type="dxa"/>
            <w:vAlign w:val="center"/>
            <w:textDirection w:val="lrTb"/>
            <w:noWrap/>
          </w:tcPr>
          <w:p>
            <w:pPr>
              <w:jc w:val="center"/>
              <w:rPr>
                <w:rFonts w:ascii="宋体" w:hAnsi="宋体" w:cs="宋体"/>
              </w:rPr>
            </w:pPr>
            <w:r>
              <w:rPr>
                <w:rFonts w:ascii="宋体" w:hAnsi="宋体" w:cs="宋体"/>
              </w:rPr>
            </w:r>
            <w:r/>
          </w:p>
        </w:tc>
      </w:tr>
    </w:tbl>
    <w:p>
      <w:pPr>
        <w:ind w:firstLine="211"/>
        <w:spacing w:line="400" w:lineRule="exact"/>
        <w:rPr>
          <w:rFonts w:ascii="宋体" w:hAnsi="宋体" w:cs="宋体"/>
          <w:b/>
        </w:rPr>
      </w:pPr>
      <w:r>
        <w:rPr>
          <w:rFonts w:hint="eastAsia" w:ascii="宋体" w:hAnsi="宋体" w:cs="宋体"/>
          <w:b/>
        </w:rPr>
        <w:t xml:space="preserve">备注：1.此表可以根据需要自行增减行数，投标金额保留两位小数，精确到角、分。</w:t>
      </w:r>
      <w:r/>
    </w:p>
    <w:p>
      <w:pPr>
        <w:ind w:firstLine="843"/>
        <w:spacing w:line="400" w:lineRule="exact"/>
        <w:rPr>
          <w:rFonts w:ascii="宋体" w:hAnsi="宋体" w:cs="宋体"/>
          <w:b/>
        </w:rPr>
      </w:pPr>
      <w:r>
        <w:rPr>
          <w:rFonts w:hint="eastAsia" w:ascii="宋体" w:hAnsi="宋体" w:cs="宋体"/>
          <w:b/>
        </w:rPr>
        <w:t xml:space="preserve">2.不可漏项、报价不得为零。请各单位综合考虑，如投标报价低于核算成本的视为无效标。</w:t>
      </w:r>
      <w:r/>
    </w:p>
    <w:p>
      <w:pPr>
        <w:ind w:firstLine="843"/>
        <w:spacing w:line="400" w:lineRule="exact"/>
        <w:rPr>
          <w:rFonts w:ascii="宋体" w:hAnsi="宋体" w:cs="宋体"/>
          <w:b/>
        </w:rPr>
      </w:pPr>
      <w:r>
        <w:rPr>
          <w:rFonts w:hint="eastAsia" w:ascii="宋体" w:hAnsi="宋体" w:cs="宋体"/>
          <w:b/>
        </w:rPr>
        <w:t xml:space="preserve">3.投标报价</w:t>
      </w:r>
      <w:r>
        <w:rPr>
          <w:rFonts w:hint="eastAsia" w:ascii="宋体" w:hAnsi="宋体" w:cs="宋体"/>
          <w:b/>
        </w:rPr>
        <w:t xml:space="preserve">采用总</w:t>
      </w:r>
      <w:r>
        <w:rPr>
          <w:rFonts w:hint="eastAsia" w:ascii="宋体" w:hAnsi="宋体" w:cs="宋体"/>
          <w:b/>
        </w:rPr>
        <w:t xml:space="preserve">承包方式，“投标总报价”应包括本项目所需求的所有服务及费用等，为完成整个项目所产生的</w:t>
      </w:r>
      <w:r>
        <w:rPr>
          <w:rFonts w:hint="eastAsia" w:ascii="宋体" w:hAnsi="宋体" w:cs="宋体"/>
          <w:b/>
        </w:rPr>
        <w:t xml:space="preserve">其他</w:t>
      </w:r>
      <w:r>
        <w:rPr>
          <w:rFonts w:hint="eastAsia" w:ascii="宋体" w:hAnsi="宋体" w:cs="宋体"/>
          <w:b/>
        </w:rPr>
        <w:t xml:space="preserve">所有费用，招标文件另有规定的除外。</w:t>
      </w:r>
      <w:r/>
    </w:p>
    <w:p>
      <w:pPr>
        <w:ind w:firstLine="632"/>
        <w:spacing w:line="400" w:lineRule="exact"/>
        <w:rPr>
          <w:rFonts w:ascii="宋体" w:hAnsi="宋体" w:cs="宋体"/>
          <w:b/>
        </w:rPr>
      </w:pPr>
      <w:r>
        <w:rPr>
          <w:rFonts w:hint="eastAsia" w:ascii="宋体" w:hAnsi="宋体" w:cs="宋体"/>
          <w:b/>
        </w:rPr>
        <w:t xml:space="preserve">4.“投标分项报价表”中“投标总报价”数额应当与“开标一览表”中“投标总报价”数额一致。</w:t>
      </w:r>
      <w:r/>
    </w:p>
    <w:p>
      <w:pPr>
        <w:jc w:val="center"/>
        <w:spacing w:line="400" w:lineRule="exact"/>
        <w:rPr>
          <w:rFonts w:cs="黑体"/>
          <w:b/>
          <w:sz w:val="32"/>
          <w:szCs w:val="32"/>
        </w:rPr>
      </w:pPr>
      <w:r>
        <w:rPr>
          <w:rFonts w:cs="黑体"/>
          <w:b/>
          <w:sz w:val="32"/>
          <w:szCs w:val="32"/>
        </w:rPr>
      </w:r>
      <w:r/>
    </w:p>
    <w:p>
      <w:pPr>
        <w:jc w:val="center"/>
        <w:spacing w:line="400" w:lineRule="exact"/>
        <w:rPr>
          <w:rFonts w:cs="黑体"/>
          <w:b/>
          <w:sz w:val="32"/>
          <w:szCs w:val="32"/>
        </w:rPr>
      </w:pPr>
      <w:r>
        <w:rPr>
          <w:rFonts w:cs="黑体"/>
          <w:b/>
          <w:sz w:val="32"/>
          <w:szCs w:val="32"/>
        </w:rPr>
      </w:r>
      <w:r/>
    </w:p>
    <w:p>
      <w:pPr>
        <w:jc w:val="left"/>
        <w:widowControl/>
        <w:rPr>
          <w:rFonts w:cs="黑体"/>
          <w:b/>
          <w:sz w:val="32"/>
          <w:szCs w:val="32"/>
        </w:rPr>
      </w:pPr>
      <w:r>
        <w:rPr>
          <w:rFonts w:cs="黑体"/>
          <w:b/>
          <w:sz w:val="32"/>
          <w:szCs w:val="32"/>
        </w:rPr>
        <w:br w:type="page" w:clear="all"/>
      </w:r>
      <w:r/>
    </w:p>
    <w:p>
      <w:pPr>
        <w:jc w:val="center"/>
        <w:spacing w:line="400" w:lineRule="exact"/>
        <w:rPr>
          <w:rFonts w:cs="黑体"/>
          <w:b/>
          <w:sz w:val="32"/>
          <w:szCs w:val="32"/>
        </w:rPr>
      </w:pPr>
      <w:r>
        <w:rPr>
          <w:rFonts w:hint="eastAsia" w:cs="黑体"/>
          <w:b/>
          <w:sz w:val="32"/>
          <w:szCs w:val="32"/>
        </w:rPr>
        <w:t xml:space="preserve">十二、技术要求响应及偏离表</w:t>
      </w:r>
      <w:r/>
    </w:p>
    <w:p>
      <w:pPr>
        <w:spacing w:line="400" w:lineRule="exact"/>
        <w:rPr>
          <w:rFonts w:cs="黑体"/>
          <w:b/>
          <w:sz w:val="32"/>
          <w:szCs w:val="32"/>
        </w:rPr>
      </w:pPr>
      <w:r>
        <w:rPr>
          <w:rFonts w:hint="eastAsia" w:cs="黑体"/>
          <w:b/>
          <w:sz w:val="32"/>
          <w:szCs w:val="32"/>
        </w:rPr>
        <w:t xml:space="preserve">  </w:t>
      </w:r>
      <w:r/>
    </w:p>
    <w:tbl>
      <w:tblPr>
        <w:tblW w:w="9747" w:type="dxa"/>
        <w:tblCellSpacing w:w="0" w:type="dxa"/>
        <w:tblInd w:w="10" w:type="dxa"/>
        <w:tblLayout w:type="fixed"/>
        <w:tblLook w:val="04A0" w:firstRow="1" w:lastRow="0" w:firstColumn="1" w:lastColumn="0" w:noHBand="0" w:noVBand="1"/>
      </w:tblPr>
      <w:tblGrid>
        <w:gridCol w:w="538"/>
        <w:gridCol w:w="3026"/>
        <w:gridCol w:w="2608"/>
        <w:gridCol w:w="1247"/>
        <w:gridCol w:w="2328"/>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6"/>
              <w:jc w:val="center"/>
            </w:pPr>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6"/>
              <w:jc w:val="center"/>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6"/>
              <w:jc w:val="center"/>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6"/>
              <w:jc w:val="center"/>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6"/>
              <w:jc w:val="center"/>
            </w:pPr>
            <w:r>
              <w:rPr>
                <w:rFonts w:hint="eastAsia"/>
              </w:rPr>
              <w:t xml:space="preserve">证明</w:t>
            </w:r>
            <w:r/>
          </w:p>
          <w:p>
            <w:pPr>
              <w:pStyle w:val="726"/>
              <w:jc w:val="center"/>
            </w:pPr>
            <w:r>
              <w:rPr>
                <w:rFonts w:hint="eastAsia"/>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6"/>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6"/>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6"/>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6"/>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6"/>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6"/>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6"/>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26"/>
              <w:jc w:val="center"/>
            </w:pPr>
            <w:r>
              <w:rPr>
                <w:rFonts w:hint="eastAsia"/>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328" w:type="dxa"/>
            <w:vAlign w:val="center"/>
            <w:textDirection w:val="lrTb"/>
            <w:noWrap w:val="false"/>
          </w:tcPr>
          <w:p>
            <w:pPr>
              <w:pStyle w:val="726"/>
              <w:jc w:val="center"/>
            </w:pPr>
            <w:r>
              <w:t xml:space="preserve"> </w:t>
            </w:r>
            <w:r/>
          </w:p>
        </w:tc>
      </w:tr>
    </w:tbl>
    <w:p>
      <w:pPr>
        <w:pStyle w:val="726"/>
        <w:jc w:val="both"/>
        <w:rPr>
          <w:rFonts w:ascii="等线" w:hAnsi="等线" w:eastAsia="等线" w:cs="Times New Roman"/>
        </w:rPr>
      </w:pPr>
      <w:r>
        <w:rPr>
          <w:rFonts w:hint="eastAsia"/>
        </w:rPr>
        <w:t xml:space="preserve">注：如投标人将此表空白，视为投标人无任何偏离。如有偏离，请在此表中应答为“正/负偏离”并说明偏离情况。</w:t>
      </w:r>
      <w:r/>
    </w:p>
    <w:p>
      <w:pPr>
        <w:pStyle w:val="726"/>
        <w:jc w:val="center"/>
      </w:pPr>
      <w:r>
        <w:t xml:space="preserve"> </w:t>
      </w:r>
      <w:r/>
    </w:p>
    <w:p>
      <w:pPr>
        <w:pStyle w:val="726"/>
        <w:jc w:val="center"/>
      </w:pPr>
      <w:r>
        <w:t xml:space="preserve"> </w:t>
      </w:r>
      <w:r/>
    </w:p>
    <w:p>
      <w:pPr>
        <w:pStyle w:val="726"/>
        <w:jc w:val="center"/>
      </w:pPr>
      <w:r>
        <w:t xml:space="preserve"> </w:t>
      </w:r>
      <w:r/>
    </w:p>
    <w:p>
      <w:pPr>
        <w:pStyle w:val="726"/>
        <w:jc w:val="center"/>
      </w:pPr>
      <w:r>
        <w:t xml:space="preserve"> </w:t>
      </w:r>
      <w:r/>
    </w:p>
    <w:p>
      <w:pPr>
        <w:pStyle w:val="726"/>
        <w:jc w:val="both"/>
      </w:pPr>
      <w:r>
        <w:t xml:space="preserve"> </w:t>
      </w:r>
      <w:r/>
    </w:p>
    <w:p>
      <w:pPr>
        <w:pStyle w:val="726"/>
        <w:jc w:val="both"/>
      </w:pPr>
      <w:r>
        <w:t xml:space="preserve"> </w:t>
      </w:r>
      <w:r/>
    </w:p>
    <w:p>
      <w:pPr>
        <w:pStyle w:val="726"/>
        <w:jc w:val="both"/>
      </w:pPr>
      <w:r>
        <w:t xml:space="preserve"> </w:t>
      </w:r>
      <w:r/>
    </w:p>
    <w:p>
      <w:pPr>
        <w:pStyle w:val="726"/>
        <w:jc w:val="both"/>
      </w:pPr>
      <w:r>
        <w:t xml:space="preserve"> </w:t>
      </w:r>
      <w:r/>
    </w:p>
    <w:p>
      <w:pPr>
        <w:pStyle w:val="726"/>
        <w:jc w:val="both"/>
      </w:pPr>
      <w:r/>
      <w:r/>
    </w:p>
    <w:p>
      <w:pPr>
        <w:pStyle w:val="726"/>
        <w:jc w:val="both"/>
      </w:pPr>
      <w:r/>
      <w:r/>
    </w:p>
    <w:p>
      <w:pPr>
        <w:pStyle w:val="726"/>
        <w:jc w:val="center"/>
      </w:pPr>
      <w:r/>
      <w:bookmarkStart w:id="159" w:name="_Hlt26955054"/>
      <w:r>
        <w:rPr>
          <w:rFonts w:hint="eastAsia" w:cs="黑体"/>
          <w:b/>
          <w:sz w:val="32"/>
          <w:szCs w:val="32"/>
        </w:rPr>
        <w:t xml:space="preserve">十三、商务要求响应及偏离表</w:t>
      </w:r>
      <w:r/>
    </w:p>
    <w:tbl>
      <w:tblPr>
        <w:tblW w:w="9747" w:type="dxa"/>
        <w:tblCellSpacing w:w="0" w:type="dxa"/>
        <w:tblInd w:w="10" w:type="dxa"/>
        <w:tblLayout w:type="fixed"/>
        <w:tblLook w:val="04A0" w:firstRow="1" w:lastRow="0" w:firstColumn="1" w:lastColumn="0" w:noHBand="0" w:noVBand="1"/>
      </w:tblPr>
      <w:tblGrid>
        <w:gridCol w:w="661"/>
        <w:gridCol w:w="2469"/>
        <w:gridCol w:w="2645"/>
        <w:gridCol w:w="1244"/>
        <w:gridCol w:w="2728"/>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6"/>
              <w:jc w:val="center"/>
            </w:pPr>
            <w:r/>
            <w:bookmarkStart w:id="160" w:name="_Hlt26782999"/>
            <w:r/>
            <w:bookmarkStart w:id="161" w:name="_Hlt26580838"/>
            <w:r/>
            <w:bookmarkStart w:id="162" w:name="_Hlt26955056"/>
            <w:r/>
            <w:bookmarkStart w:id="163" w:name="_Hlt24879081"/>
            <w:r/>
            <w:bookmarkStart w:id="164" w:name="_Hlt26671372"/>
            <w:r/>
            <w:bookmarkStart w:id="165" w:name="_Hlt26671343"/>
            <w:r/>
            <w:bookmarkStart w:id="166" w:name="_Hlt26955064"/>
            <w:r/>
            <w:bookmarkStart w:id="167" w:name="_Hlt26609391"/>
            <w:r>
              <w:rPr>
                <w:rFonts w:hint="eastAsia"/>
              </w:rPr>
              <w:t xml:space="preserve">序号</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6"/>
              <w:jc w:val="center"/>
            </w:pPr>
            <w:r>
              <w:rPr>
                <w:rFonts w:hint="eastAsia"/>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6"/>
              <w:jc w:val="center"/>
            </w:pPr>
            <w:r>
              <w:rPr>
                <w:rFonts w:hint="eastAsia"/>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6"/>
              <w:jc w:val="center"/>
            </w:pPr>
            <w:r>
              <w:rPr>
                <w:rFonts w:hint="eastAsia"/>
              </w:rPr>
              <w:t xml:space="preserve">超出、符合或偏离</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6"/>
              <w:jc w:val="center"/>
            </w:pPr>
            <w:r>
              <w:rPr>
                <w:rFonts w:hint="eastAsia"/>
              </w:rPr>
              <w:t xml:space="preserve">证明</w:t>
            </w:r>
            <w:r/>
          </w:p>
          <w:p>
            <w:pPr>
              <w:pStyle w:val="726"/>
              <w:jc w:val="center"/>
            </w:pPr>
            <w:r>
              <w:rPr>
                <w:rFonts w:hint="eastAsia"/>
              </w:rPr>
              <w:t xml:space="preserve">材料</w:t>
            </w:r>
            <w:bookmarkEnd w:id="160"/>
            <w:r/>
            <w:bookmarkEnd w:id="161"/>
            <w:r/>
            <w:bookmarkEnd w:id="162"/>
            <w:r/>
            <w:bookmarkEnd w:id="163"/>
            <w:r/>
            <w:bookmarkEnd w:id="164"/>
            <w:r/>
            <w:bookmarkEnd w:id="165"/>
            <w:r/>
            <w:bookmarkEnd w:id="166"/>
            <w:r/>
            <w:bookmarkEnd w:id="167"/>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6"/>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6"/>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6"/>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6"/>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6"/>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6"/>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6"/>
              <w:jc w:val="center"/>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26"/>
              <w:jc w:val="center"/>
            </w:pPr>
            <w:r>
              <w:t xml:space="preserve"> </w:t>
            </w:r>
            <w:r/>
          </w:p>
        </w:tc>
        <w:tc>
          <w:tcPr>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726"/>
              <w:jc w:val="center"/>
            </w:pPr>
            <w:r>
              <w:t xml:space="preserve"> </w:t>
            </w:r>
            <w:r/>
          </w:p>
        </w:tc>
      </w:tr>
    </w:tbl>
    <w:p>
      <w:pPr>
        <w:pStyle w:val="726"/>
        <w:jc w:val="both"/>
        <w:rPr>
          <w:rFonts w:ascii="等线" w:hAnsi="等线" w:eastAsia="等线" w:cs="Times New Roman"/>
        </w:rPr>
      </w:pPr>
      <w:r>
        <w:rPr>
          <w:rFonts w:hint="eastAsia"/>
        </w:rPr>
        <w:t xml:space="preserve">注： 行数不够，可自行添加。</w:t>
      </w:r>
      <w:r/>
    </w:p>
    <w:p>
      <w:pPr>
        <w:pStyle w:val="726"/>
        <w:jc w:val="both"/>
        <w:spacing w:line="480" w:lineRule="auto"/>
      </w:pPr>
      <w:r>
        <w:t xml:space="preserve"> </w:t>
      </w:r>
      <w:r/>
    </w:p>
    <w:p>
      <w:pPr>
        <w:pStyle w:val="726"/>
        <w:jc w:val="both"/>
        <w:spacing w:line="480" w:lineRule="auto"/>
      </w:pPr>
      <w:r>
        <w:t xml:space="preserve"> </w:t>
      </w:r>
      <w:r/>
    </w:p>
    <w:p>
      <w:pPr>
        <w:pStyle w:val="726"/>
        <w:jc w:val="center"/>
        <w:spacing w:line="480" w:lineRule="auto"/>
      </w:pPr>
      <w:r>
        <w:br w:type="page" w:clear="all"/>
      </w:r>
      <w:bookmarkStart w:id="168" w:name="_Hlt26955066"/>
      <w:r/>
      <w:bookmarkStart w:id="169" w:name="_Toc462564146"/>
      <w:r/>
      <w:bookmarkStart w:id="170" w:name="_Hlt26609389"/>
      <w:r/>
      <w:bookmarkStart w:id="171" w:name="_Hlt26671374"/>
      <w:r/>
      <w:bookmarkStart w:id="172" w:name="_格式2__法定代表人授权书"/>
      <w:r>
        <w:rPr>
          <w:rFonts w:hint="eastAsia" w:cs="黑体"/>
          <w:b/>
          <w:sz w:val="32"/>
          <w:szCs w:val="32"/>
        </w:rPr>
        <w:t xml:space="preserve">十四、开标一览表</w:t>
      </w:r>
      <w:r/>
    </w:p>
    <w:p>
      <w:pPr>
        <w:pStyle w:val="726"/>
        <w:ind w:firstLine="480"/>
        <w:jc w:val="both"/>
      </w:pPr>
      <w:r>
        <w:rPr>
          <w:rFonts w:hint="eastAsia"/>
        </w:rPr>
        <w:t xml:space="preserve">投标人全称（加盖CA电子签章）：</w:t>
      </w:r>
      <w:r/>
    </w:p>
    <w:p>
      <w:pPr>
        <w:pStyle w:val="726"/>
        <w:ind w:firstLine="480"/>
        <w:jc w:val="both"/>
      </w:pPr>
      <w:r>
        <w:rPr>
          <w:rFonts w:hint="eastAsia"/>
        </w:rPr>
        <w:t xml:space="preserve">项目名称：</w:t>
      </w:r>
      <w:r/>
    </w:p>
    <w:p>
      <w:pPr>
        <w:pStyle w:val="726"/>
        <w:ind w:firstLine="480"/>
        <w:jc w:val="both"/>
      </w:pPr>
      <w:r>
        <w:rPr>
          <w:rFonts w:hint="eastAsia"/>
        </w:rPr>
        <w:t xml:space="preserve">项目编号：</w:t>
      </w:r>
      <w:r/>
    </w:p>
    <w:tbl>
      <w:tblPr>
        <w:tblW w:w="9497" w:type="dxa"/>
        <w:tblCellSpacing w:w="0" w:type="dxa"/>
        <w:tblInd w:w="260" w:type="dxa"/>
        <w:tblLayout w:type="fixed"/>
        <w:tblLook w:val="04A0" w:firstRow="1" w:lastRow="0" w:firstColumn="1" w:lastColumn="0" w:noHBand="0" w:noVBand="1"/>
      </w:tblPr>
      <w:tblGrid>
        <w:gridCol w:w="9497"/>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9497" w:type="dxa"/>
            <w:vAlign w:val="center"/>
            <w:textDirection w:val="lrTb"/>
            <w:noWrap w:val="false"/>
          </w:tcPr>
          <w:p>
            <w:pPr>
              <w:pStyle w:val="726"/>
              <w:jc w:val="center"/>
            </w:pPr>
            <w:r>
              <w:rPr>
                <w:rFonts w:hint="eastAsia"/>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497" w:type="dxa"/>
            <w:vAlign w:val="center"/>
            <w:textDirection w:val="lrTb"/>
            <w:noWrap w:val="false"/>
          </w:tcPr>
          <w:p>
            <w:pPr>
              <w:pStyle w:val="726"/>
              <w:spacing w:line="0" w:lineRule="atLeast"/>
            </w:pPr>
            <w:r>
              <w:rPr>
                <w:rFonts w:hint="eastAsia"/>
              </w:rPr>
              <w:t xml:space="preserve">大写：</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9497" w:type="dxa"/>
            <w:vAlign w:val="center"/>
            <w:textDirection w:val="lrTb"/>
            <w:noWrap w:val="false"/>
          </w:tcPr>
          <w:p>
            <w:pPr>
              <w:pStyle w:val="726"/>
              <w:spacing w:line="0" w:lineRule="atLeast"/>
              <w:rPr>
                <w:rFonts w:ascii="等线" w:hAnsi="等线" w:eastAsia="等线" w:cs="Times New Roman"/>
              </w:rPr>
            </w:pPr>
            <w:r>
              <w:rPr>
                <w:rFonts w:hint="eastAsia"/>
              </w:rPr>
              <w:t xml:space="preserve">小写：                        （人民币：元）</w:t>
            </w:r>
            <w:r/>
          </w:p>
        </w:tc>
      </w:tr>
    </w:tbl>
    <w:p>
      <w:pPr>
        <w:pStyle w:val="726"/>
        <w:jc w:val="both"/>
        <w:rPr>
          <w:rFonts w:ascii="等线" w:hAnsi="等线" w:eastAsia="等线" w:cs="Times New Roman"/>
        </w:rPr>
      </w:pPr>
      <w:r>
        <w:t xml:space="preserve"> </w:t>
      </w:r>
      <w:r/>
    </w:p>
    <w:p>
      <w:pPr>
        <w:pStyle w:val="726"/>
        <w:ind w:firstLine="480"/>
        <w:jc w:val="both"/>
      </w:pPr>
      <w:r>
        <w:rPr>
          <w:rFonts w:hint="eastAsia"/>
        </w:rPr>
        <w:t xml:space="preserve">                                              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726"/>
        <w:ind w:firstLine="480"/>
        <w:jc w:val="both"/>
      </w:pPr>
      <w:r>
        <w:t xml:space="preserve"> </w:t>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rPr>
          <w:rFonts w:ascii="宋体" w:hAnsi="宋体" w:cs="宋体"/>
          <w:sz w:val="32"/>
          <w:szCs w:val="32"/>
        </w:rPr>
      </w:pPr>
      <w:r>
        <w:rPr>
          <w:rFonts w:hint="eastAsia" w:ascii="宋体" w:hAnsi="宋体" w:cs="宋体"/>
          <w:sz w:val="32"/>
          <w:szCs w:val="32"/>
        </w:rPr>
        <w:br w:type="page" w:clear="all"/>
      </w:r>
      <w:r/>
    </w:p>
    <w:p>
      <w:pPr>
        <w:jc w:val="center"/>
        <w:spacing w:line="499" w:lineRule="atLeast"/>
        <w:widowControl/>
        <w:rPr>
          <w:rFonts w:ascii="宋体" w:hAnsi="宋体" w:cs="宋体"/>
          <w:b/>
          <w:bCs/>
          <w:sz w:val="24"/>
          <w:szCs w:val="24"/>
        </w:rPr>
      </w:pPr>
      <w:r>
        <w:rPr>
          <w:rFonts w:hint="eastAsia" w:ascii="宋体" w:hAnsi="宋体" w:cs="宋体"/>
          <w:b/>
          <w:bCs/>
          <w:sz w:val="32"/>
          <w:szCs w:val="32"/>
        </w:rPr>
        <w:t xml:space="preserve">十五、盐城市大丰区政府采购事前信用承诺书</w:t>
      </w:r>
      <w:r/>
    </w:p>
    <w:p>
      <w:pPr>
        <w:ind w:firstLine="640"/>
        <w:jc w:val="left"/>
        <w:spacing w:line="499" w:lineRule="atLeast"/>
        <w:widowControl/>
        <w:rPr>
          <w:rFonts w:ascii="宋体" w:hAnsi="宋体" w:cs="宋体"/>
          <w:sz w:val="24"/>
        </w:rPr>
      </w:pPr>
      <w:r>
        <w:rPr>
          <w:rFonts w:hint="eastAsia" w:ascii="宋体" w:hAnsi="宋体" w:cs="宋体"/>
          <w:sz w:val="32"/>
          <w:szCs w:val="32"/>
        </w:rPr>
        <w:t xml:space="preserve"> </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w:t>
      </w:r>
      <w:r>
        <w:rPr>
          <w:rFonts w:hint="eastAsia" w:ascii="宋体" w:hAnsi="宋体" w:cs="宋体"/>
          <w:sz w:val="24"/>
        </w:rPr>
        <w:t xml:space="preserve">作出</w:t>
      </w:r>
      <w:r>
        <w:rPr>
          <w:rFonts w:hint="eastAsia" w:ascii="宋体" w:hAnsi="宋体" w:cs="宋体"/>
          <w:sz w:val="24"/>
        </w:rPr>
        <w:t xml:space="preserve">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cs="宋体"/>
          <w:sz w:val="24"/>
        </w:rPr>
      </w:pPr>
      <w:r>
        <w:rPr>
          <w:rFonts w:hint="eastAsia" w:ascii="宋体" w:hAnsi="宋体" w:cs="宋体"/>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cs="宋体"/>
          <w:sz w:val="24"/>
        </w:rPr>
      </w:pPr>
      <w:r>
        <w:rPr>
          <w:rFonts w:hint="eastAsia" w:ascii="宋体" w:hAnsi="宋体" w:cs="宋体"/>
          <w:sz w:val="24"/>
        </w:rPr>
        <w:t xml:space="preserve">（四）严格遵守即时信息公示规定，</w:t>
      </w:r>
      <w:r>
        <w:rPr>
          <w:rFonts w:hint="eastAsia" w:ascii="宋体" w:hAnsi="宋体" w:cs="宋体"/>
          <w:sz w:val="24"/>
        </w:rPr>
        <w:t xml:space="preserve">及时维护</w:t>
      </w:r>
      <w:r>
        <w:rPr>
          <w:rFonts w:hint="eastAsia" w:ascii="宋体" w:hAnsi="宋体" w:cs="宋体"/>
          <w:sz w:val="24"/>
        </w:rPr>
        <w:t xml:space="preserve">和更新盐城市政府采购网中与本单位相关的信息；</w:t>
      </w:r>
      <w:r/>
    </w:p>
    <w:p>
      <w:pPr>
        <w:ind w:firstLine="480"/>
        <w:jc w:val="left"/>
        <w:spacing w:line="499" w:lineRule="atLeast"/>
        <w:widowControl/>
        <w:rPr>
          <w:rFonts w:ascii="宋体" w:hAnsi="宋体" w:cs="宋体"/>
          <w:sz w:val="24"/>
        </w:rPr>
      </w:pPr>
      <w:r>
        <w:rPr>
          <w:rFonts w:hint="eastAsia" w:ascii="宋体" w:hAnsi="宋体" w:cs="宋体"/>
          <w:sz w:val="24"/>
        </w:rPr>
        <w:t xml:space="preserve">（五）自我约束、自我管理，守合同、重信用，自觉维护政府采购交易的良好秩序，与参与本次政府采购活动的其他供应商不存在直接控股或管理关系，不参与</w:t>
      </w:r>
      <w:r>
        <w:rPr>
          <w:rFonts w:hint="eastAsia" w:ascii="宋体" w:hAnsi="宋体" w:cs="宋体"/>
          <w:sz w:val="24"/>
        </w:rPr>
        <w:t xml:space="preserve">围标串标</w:t>
      </w:r>
      <w:r>
        <w:rPr>
          <w:rFonts w:hint="eastAsia" w:ascii="宋体" w:hAnsi="宋体" w:cs="宋体"/>
          <w:sz w:val="24"/>
        </w:rPr>
        <w:t xml:space="preserve">、弄虚作假、骗取中标、干扰评标、违约毁约等行为；</w:t>
      </w:r>
      <w:r/>
    </w:p>
    <w:p>
      <w:pPr>
        <w:ind w:firstLine="480"/>
        <w:jc w:val="left"/>
        <w:spacing w:line="499" w:lineRule="atLeast"/>
        <w:widowControl/>
        <w:rPr>
          <w:rFonts w:ascii="宋体" w:hAnsi="宋体" w:cs="宋体"/>
          <w:sz w:val="24"/>
        </w:rPr>
      </w:pPr>
      <w:r>
        <w:rPr>
          <w:rFonts w:hint="eastAsia" w:ascii="宋体" w:hAnsi="宋体" w:cs="宋体"/>
          <w:sz w:val="24"/>
        </w:rPr>
        <w:t xml:space="preserve">（六）自觉接受政府、行业组织、社会公众、新闻舆论的监督；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cs="宋体"/>
          <w:sz w:val="24"/>
        </w:rPr>
      </w:pPr>
      <w:r>
        <w:rPr>
          <w:rFonts w:hint="eastAsia" w:ascii="宋体" w:hAnsi="宋体" w:cs="宋体"/>
          <w:sz w:val="24"/>
        </w:rPr>
        <w:t xml:space="preserve">（八）本人已认真阅读了上述承诺，并向本单位员工作了宣传教育。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              </w:t>
      </w:r>
      <w:r/>
    </w:p>
    <w:p>
      <w:pPr>
        <w:ind w:firstLine="5520"/>
        <w:jc w:val="left"/>
        <w:spacing w:line="499" w:lineRule="atLeast"/>
        <w:widowControl/>
        <w:rPr>
          <w:rFonts w:ascii="宋体" w:hAnsi="宋体" w:cs="宋体"/>
          <w:sz w:val="24"/>
        </w:rPr>
      </w:pPr>
      <w:r>
        <w:rPr>
          <w:rFonts w:hint="eastAsia" w:ascii="宋体" w:hAnsi="宋体" w:cs="宋体"/>
          <w:sz w:val="24"/>
        </w:rPr>
        <w:t xml:space="preserve">法定代表人签名：</w:t>
      </w:r>
      <w:r/>
    </w:p>
    <w:p>
      <w:pPr>
        <w:jc w:val="center"/>
        <w:spacing w:line="499" w:lineRule="atLeast"/>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单位名称（盖章）：</w:t>
      </w:r>
      <w:r/>
    </w:p>
    <w:p>
      <w:pPr>
        <w:jc w:val="center"/>
        <w:spacing w:line="499" w:lineRule="atLeast"/>
        <w:widowControl/>
        <w:rPr>
          <w:rFonts w:ascii="宋体" w:hAnsi="宋体" w:cs="宋体"/>
          <w:sz w:val="24"/>
        </w:rPr>
      </w:pPr>
      <w:r>
        <w:rPr>
          <w:rFonts w:hint="eastAsia" w:ascii="宋体" w:hAnsi="宋体" w:cs="宋体"/>
          <w:sz w:val="24"/>
        </w:rPr>
        <w:t xml:space="preserve">                      年 </w:t>
      </w:r>
      <w:r>
        <w:rPr>
          <w:rFonts w:ascii="宋体" w:hAnsi="宋体" w:cs="宋体"/>
          <w:sz w:val="24"/>
        </w:rPr>
        <w:t xml:space="preserve">   </w:t>
      </w:r>
      <w:r>
        <w:rPr>
          <w:rFonts w:hint="eastAsia" w:ascii="宋体" w:hAnsi="宋体" w:cs="宋体"/>
          <w:sz w:val="24"/>
        </w:rPr>
        <w:t xml:space="preserve">月 </w:t>
      </w:r>
      <w:r>
        <w:rPr>
          <w:rFonts w:ascii="宋体" w:hAnsi="宋体" w:cs="宋体"/>
          <w:sz w:val="24"/>
        </w:rPr>
        <w:t xml:space="preserve">   </w:t>
      </w:r>
      <w:r>
        <w:rPr>
          <w:rFonts w:hint="eastAsia" w:ascii="宋体" w:hAnsi="宋体" w:cs="宋体"/>
          <w:sz w:val="24"/>
        </w:rPr>
        <w:t xml:space="preserve">日</w:t>
      </w:r>
      <w:bookmarkEnd w:id="153"/>
      <w:r/>
      <w:bookmarkEnd w:id="154"/>
      <w:r/>
      <w:bookmarkEnd w:id="156"/>
      <w:r/>
      <w:bookmarkEnd w:id="157"/>
      <w:r/>
      <w:bookmarkEnd w:id="158"/>
      <w:r/>
      <w:bookmarkEnd w:id="159"/>
      <w:r/>
      <w:bookmarkEnd w:id="168"/>
      <w:r/>
      <w:bookmarkEnd w:id="169"/>
      <w:r/>
      <w:bookmarkEnd w:id="170"/>
      <w:r/>
      <w:bookmarkEnd w:id="171"/>
      <w:r/>
      <w:bookmarkEnd w:id="172"/>
      <w:r/>
      <w:r/>
    </w:p>
    <w:p>
      <w:r/>
      <w:r/>
    </w:p>
    <w:p>
      <w:r/>
      <w:r/>
    </w:p>
    <w:p>
      <w:pPr>
        <w:pStyle w:val="726"/>
        <w:jc w:val="center"/>
        <w:rPr>
          <w:b/>
          <w:sz w:val="32"/>
          <w:szCs w:val="32"/>
        </w:rPr>
      </w:pPr>
      <w:r>
        <w:rPr>
          <w:rFonts w:hint="eastAsia"/>
          <w:b/>
          <w:sz w:val="32"/>
          <w:szCs w:val="32"/>
        </w:rPr>
        <w:t xml:space="preserve">质疑函范本</w:t>
      </w:r>
      <w:r/>
    </w:p>
    <w:p>
      <w:pPr>
        <w:pStyle w:val="726"/>
        <w:jc w:val="both"/>
        <w:spacing w:before="0" w:beforeAutospacing="0" w:after="0" w:afterAutospacing="0" w:line="480" w:lineRule="exact"/>
      </w:pPr>
      <w:r>
        <w:rPr>
          <w:rFonts w:hint="eastAsia"/>
        </w:rPr>
        <w:t xml:space="preserve">一、质疑供应商基本信息</w:t>
      </w:r>
      <w:r/>
    </w:p>
    <w:p>
      <w:pPr>
        <w:pStyle w:val="726"/>
        <w:jc w:val="both"/>
        <w:spacing w:before="0" w:beforeAutospacing="0" w:after="0" w:afterAutospacing="0" w:line="480" w:lineRule="exact"/>
      </w:pPr>
      <w:r>
        <w:rPr>
          <w:rFonts w:hint="eastAsia"/>
        </w:rPr>
        <w:t xml:space="preserve">质疑供应商：</w:t>
      </w:r>
      <w:r>
        <w:rPr>
          <w:rFonts w:hint="eastAsia"/>
          <w:u w:val="single"/>
        </w:rPr>
        <w:t xml:space="preserve">                    </w:t>
      </w:r>
      <w:r>
        <w:rPr>
          <w:rFonts w:hint="eastAsia"/>
          <w:u w:val="single"/>
        </w:rPr>
        <w:tab/>
        <w:t xml:space="preserve"> </w:t>
      </w:r>
      <w:r>
        <w:rPr>
          <w:rFonts w:hint="eastAsia"/>
          <w:u w:val="single"/>
        </w:rPr>
        <w:tab/>
        <w:t xml:space="preserve">       </w:t>
      </w:r>
      <w:r/>
    </w:p>
    <w:p>
      <w:pPr>
        <w:pStyle w:val="726"/>
        <w:jc w:val="both"/>
        <w:spacing w:before="0" w:beforeAutospacing="0" w:after="0" w:afterAutospacing="0" w:line="480" w:lineRule="exact"/>
        <w:rPr>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726"/>
        <w:jc w:val="both"/>
        <w:spacing w:before="0" w:beforeAutospacing="0" w:after="0" w:afterAutospacing="0" w:line="480" w:lineRule="exact"/>
      </w:pPr>
      <w:r>
        <w:rPr>
          <w:rFonts w:hint="eastAsia"/>
        </w:rPr>
        <w:t xml:space="preserve">邮编：</w:t>
      </w:r>
      <w:r>
        <w:rPr>
          <w:rFonts w:hint="eastAsia"/>
          <w:u w:val="single"/>
        </w:rPr>
        <w:t xml:space="preserve">                       </w:t>
      </w:r>
      <w:r>
        <w:rPr>
          <w:rFonts w:hint="eastAsia"/>
          <w:u w:val="single"/>
        </w:rPr>
        <w:tab/>
      </w:r>
      <w:r>
        <w:rPr>
          <w:rFonts w:hint="eastAsia"/>
          <w:u w:val="single"/>
        </w:rPr>
        <w:tab/>
        <w:t xml:space="preserve">        </w:t>
      </w:r>
      <w:r/>
    </w:p>
    <w:p>
      <w:pPr>
        <w:pStyle w:val="726"/>
        <w:jc w:val="both"/>
        <w:spacing w:before="0" w:beforeAutospacing="0" w:after="0" w:afterAutospacing="0" w:line="480" w:lineRule="exact"/>
        <w:rPr>
          <w:u w:val="single"/>
        </w:rPr>
      </w:pPr>
      <w:r>
        <w:rPr>
          <w:rFonts w:hint="eastAsia"/>
        </w:rPr>
        <w:t xml:space="preserve">联系人：</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726"/>
        <w:jc w:val="both"/>
        <w:spacing w:before="0" w:beforeAutospacing="0" w:after="0" w:afterAutospacing="0" w:line="480" w:lineRule="exact"/>
      </w:pPr>
      <w:r>
        <w:rPr>
          <w:rFonts w:hint="eastAsia"/>
        </w:rPr>
        <w:t xml:space="preserve">联系电话：</w:t>
      </w:r>
      <w:r>
        <w:rPr>
          <w:rFonts w:hint="eastAsia"/>
          <w:u w:val="single"/>
        </w:rPr>
        <w:t xml:space="preserve">                                           </w:t>
      </w:r>
      <w:r/>
    </w:p>
    <w:p>
      <w:pPr>
        <w:pStyle w:val="726"/>
        <w:jc w:val="both"/>
        <w:spacing w:before="0" w:beforeAutospacing="0" w:after="0" w:afterAutospacing="0" w:line="480" w:lineRule="exact"/>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726"/>
        <w:jc w:val="both"/>
        <w:spacing w:before="0" w:beforeAutospacing="0" w:after="0" w:afterAutospacing="0" w:line="480" w:lineRule="exact"/>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726"/>
        <w:jc w:val="both"/>
        <w:spacing w:before="0" w:beforeAutospacing="0" w:after="0" w:afterAutospacing="0" w:line="480" w:lineRule="exact"/>
        <w:rPr>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ab/>
        <w:t xml:space="preserve">        </w:t>
      </w:r>
      <w:r/>
    </w:p>
    <w:p>
      <w:pPr>
        <w:pStyle w:val="726"/>
        <w:jc w:val="both"/>
        <w:spacing w:before="0" w:beforeAutospacing="0" w:after="0" w:afterAutospacing="0" w:line="480" w:lineRule="exact"/>
      </w:pPr>
      <w:r>
        <w:rPr>
          <w:rFonts w:hint="eastAsia"/>
        </w:rPr>
        <w:t xml:space="preserve">邮编：</w:t>
      </w:r>
      <w:r>
        <w:rPr>
          <w:rFonts w:hint="eastAsia"/>
          <w:u w:val="single"/>
        </w:rPr>
        <w:t xml:space="preserve">                                </w:t>
      </w:r>
      <w:r/>
    </w:p>
    <w:p>
      <w:pPr>
        <w:pStyle w:val="726"/>
        <w:jc w:val="both"/>
        <w:spacing w:before="0" w:beforeAutospacing="0" w:after="0" w:afterAutospacing="0" w:line="480" w:lineRule="exact"/>
      </w:pPr>
      <w:r>
        <w:rPr>
          <w:rFonts w:hint="eastAsia"/>
        </w:rPr>
        <w:t xml:space="preserve">二、质疑项目基本情况</w:t>
      </w:r>
      <w:r/>
    </w:p>
    <w:p>
      <w:pPr>
        <w:pStyle w:val="726"/>
        <w:jc w:val="both"/>
        <w:spacing w:before="0" w:beforeAutospacing="0" w:after="0" w:afterAutospacing="0" w:line="480" w:lineRule="exact"/>
      </w:pPr>
      <w:r>
        <w:rPr>
          <w:rFonts w:hint="eastAsia"/>
        </w:rPr>
        <w:t xml:space="preserve">质疑项目的名称：</w:t>
      </w:r>
      <w:r>
        <w:rPr>
          <w:rFonts w:hint="eastAsia"/>
          <w:u w:val="single"/>
        </w:rPr>
        <w:t xml:space="preserve">                            </w:t>
      </w:r>
      <w:r/>
    </w:p>
    <w:p>
      <w:pPr>
        <w:pStyle w:val="726"/>
        <w:jc w:val="both"/>
        <w:spacing w:before="0" w:beforeAutospacing="0" w:after="0" w:afterAutospacing="0" w:line="480" w:lineRule="exact"/>
        <w:rPr>
          <w:u w:val="single"/>
        </w:rPr>
      </w:pPr>
      <w:r>
        <w:rPr>
          <w:rFonts w:hint="eastAsia"/>
        </w:rPr>
        <w:t xml:space="preserve">质疑项目的编号：</w:t>
      </w:r>
      <w:r>
        <w:rPr>
          <w:rFonts w:hint="eastAsia"/>
          <w:u w:val="single"/>
        </w:rPr>
        <w:t xml:space="preserve">                          </w:t>
      </w:r>
      <w:r/>
    </w:p>
    <w:p>
      <w:pPr>
        <w:pStyle w:val="726"/>
        <w:jc w:val="both"/>
        <w:spacing w:before="0" w:beforeAutospacing="0" w:after="0" w:afterAutospacing="0" w:line="480" w:lineRule="exact"/>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726"/>
        <w:jc w:val="both"/>
        <w:spacing w:before="0" w:beforeAutospacing="0" w:after="0" w:afterAutospacing="0" w:line="480" w:lineRule="exact"/>
      </w:pPr>
      <w:r>
        <w:rPr>
          <w:rFonts w:hint="eastAsia"/>
        </w:rPr>
        <w:t xml:space="preserve">采购人名称：</w:t>
      </w:r>
      <w:r>
        <w:rPr>
          <w:rFonts w:hint="eastAsia"/>
          <w:u w:val="single"/>
        </w:rPr>
        <w:t xml:space="preserve">                            </w:t>
      </w:r>
      <w:r/>
    </w:p>
    <w:p>
      <w:pPr>
        <w:pStyle w:val="726"/>
        <w:jc w:val="both"/>
        <w:spacing w:before="0" w:beforeAutospacing="0" w:after="0" w:afterAutospacing="0" w:line="480" w:lineRule="exact"/>
      </w:pPr>
      <w:r>
        <w:rPr>
          <w:rFonts w:hint="eastAsia"/>
        </w:rPr>
        <w:t xml:space="preserve">采购文件获取日期：</w:t>
      </w:r>
      <w:r>
        <w:rPr>
          <w:rFonts w:hint="eastAsia"/>
          <w:u w:val="single"/>
        </w:rPr>
        <w:t xml:space="preserve">                             </w:t>
      </w:r>
      <w:r/>
    </w:p>
    <w:p>
      <w:pPr>
        <w:pStyle w:val="726"/>
        <w:jc w:val="both"/>
        <w:spacing w:before="0" w:beforeAutospacing="0" w:after="0" w:afterAutospacing="0" w:line="480" w:lineRule="exact"/>
      </w:pPr>
      <w:r>
        <w:rPr>
          <w:rFonts w:hint="eastAsia"/>
        </w:rPr>
        <w:t xml:space="preserve">三、质疑事项具体内容</w:t>
      </w:r>
      <w:r/>
    </w:p>
    <w:p>
      <w:pPr>
        <w:pStyle w:val="726"/>
        <w:jc w:val="both"/>
        <w:spacing w:before="0" w:beforeAutospacing="0" w:after="0" w:afterAutospacing="0" w:line="480" w:lineRule="exact"/>
      </w:pPr>
      <w:r>
        <w:rPr>
          <w:rFonts w:hint="eastAsia"/>
        </w:rPr>
        <w:t xml:space="preserve">质疑事项1：</w:t>
      </w:r>
      <w:r>
        <w:rPr>
          <w:rFonts w:hint="eastAsia"/>
          <w:u w:val="single"/>
        </w:rPr>
        <w:t xml:space="preserve">                             </w:t>
      </w:r>
      <w:r/>
    </w:p>
    <w:p>
      <w:pPr>
        <w:pStyle w:val="726"/>
        <w:spacing w:before="0" w:beforeAutospacing="0" w:after="0" w:afterAutospacing="0" w:line="480" w:lineRule="exact"/>
      </w:pPr>
      <w:r>
        <w:rPr>
          <w:rFonts w:hint="eastAsia"/>
        </w:rPr>
        <w:t xml:space="preserve">事实依据：</w:t>
      </w:r>
      <w:r>
        <w:rPr>
          <w:rFonts w:hint="eastAsia"/>
          <w:u w:val="single"/>
        </w:rPr>
        <w:t xml:space="preserve">                                                   </w:t>
      </w:r>
      <w:r/>
    </w:p>
    <w:p>
      <w:pPr>
        <w:pStyle w:val="726"/>
        <w:jc w:val="both"/>
        <w:spacing w:before="0" w:beforeAutospacing="0" w:after="0" w:afterAutospacing="0" w:line="480" w:lineRule="exact"/>
      </w:pPr>
      <w:r>
        <w:rPr>
          <w:rFonts w:hint="eastAsia"/>
        </w:rPr>
        <w:t xml:space="preserve">法律依据：</w:t>
      </w:r>
      <w:r>
        <w:rPr>
          <w:rFonts w:hint="eastAsia"/>
          <w:u w:val="single"/>
        </w:rPr>
        <w:t xml:space="preserve">                                                    </w:t>
      </w:r>
      <w:r/>
    </w:p>
    <w:p>
      <w:pPr>
        <w:pStyle w:val="726"/>
        <w:jc w:val="both"/>
        <w:spacing w:before="0" w:beforeAutospacing="0" w:after="0" w:afterAutospacing="0" w:line="480" w:lineRule="exact"/>
      </w:pPr>
      <w:r>
        <w:rPr>
          <w:rFonts w:hint="eastAsia"/>
        </w:rPr>
        <w:t xml:space="preserve">质疑事项2</w:t>
      </w:r>
      <w:r/>
    </w:p>
    <w:p>
      <w:pPr>
        <w:pStyle w:val="726"/>
        <w:jc w:val="both"/>
        <w:spacing w:before="0" w:beforeAutospacing="0" w:after="0" w:afterAutospacing="0" w:line="480" w:lineRule="exact"/>
      </w:pPr>
      <w:r>
        <w:rPr>
          <w:rFonts w:hint="eastAsia"/>
        </w:rPr>
        <w:t xml:space="preserve">……</w:t>
      </w:r>
      <w:r/>
    </w:p>
    <w:p>
      <w:pPr>
        <w:pStyle w:val="726"/>
        <w:jc w:val="both"/>
        <w:spacing w:before="0" w:beforeAutospacing="0" w:after="0" w:afterAutospacing="0" w:line="480" w:lineRule="exact"/>
      </w:pPr>
      <w:r>
        <w:rPr>
          <w:rFonts w:hint="eastAsia"/>
        </w:rPr>
        <w:t xml:space="preserve">四、与质疑事项相关的质疑请求</w:t>
      </w:r>
      <w:r/>
    </w:p>
    <w:p>
      <w:pPr>
        <w:pStyle w:val="726"/>
        <w:jc w:val="both"/>
        <w:spacing w:before="0" w:beforeAutospacing="0" w:after="0" w:afterAutospacing="0" w:line="480" w:lineRule="exact"/>
      </w:pPr>
      <w:r>
        <w:rPr>
          <w:rFonts w:hint="eastAsia"/>
        </w:rPr>
        <w:t xml:space="preserve">请求：</w:t>
      </w:r>
      <w:r>
        <w:rPr>
          <w:rFonts w:hint="eastAsia"/>
          <w:u w:val="single"/>
        </w:rPr>
        <w:t xml:space="preserve">                                                          </w:t>
      </w:r>
      <w:r/>
    </w:p>
    <w:p>
      <w:pPr>
        <w:pStyle w:val="726"/>
        <w:jc w:val="both"/>
        <w:spacing w:before="0" w:beforeAutospacing="0" w:after="0" w:afterAutospacing="0" w:line="480" w:lineRule="exact"/>
      </w:pPr>
      <w:r>
        <w:rPr>
          <w:rFonts w:hint="eastAsia"/>
        </w:rPr>
        <w:t xml:space="preserve">签字(签章)：                 公章：               日期：    </w:t>
      </w:r>
      <w:r/>
    </w:p>
    <w:p>
      <w:pPr>
        <w:pStyle w:val="726"/>
        <w:jc w:val="both"/>
        <w:spacing w:line="0" w:lineRule="atLeast"/>
      </w:pPr>
      <w:r>
        <w:rPr>
          <w:rFonts w:hint="eastAsia"/>
          <w:b/>
        </w:rPr>
        <w:t xml:space="preserve">质疑函制作说明：</w:t>
      </w:r>
      <w:r/>
    </w:p>
    <w:p>
      <w:pPr>
        <w:pStyle w:val="726"/>
        <w:spacing w:before="0" w:beforeAutospacing="0" w:after="0" w:afterAutospacing="0" w:line="480" w:lineRule="exact"/>
      </w:pPr>
      <w:r>
        <w:rPr>
          <w:rFonts w:hint="eastAsia"/>
        </w:rPr>
        <w:t xml:space="preserve">1.供应商提出质疑时，应提交质疑函和必要的证明材料。</w:t>
      </w:r>
      <w:r/>
    </w:p>
    <w:p>
      <w:pPr>
        <w:pStyle w:val="726"/>
        <w:spacing w:before="0" w:beforeAutospacing="0" w:after="0" w:afterAutospacing="0" w:line="480" w:lineRule="exact"/>
      </w:pPr>
      <w:r>
        <w:rPr>
          <w:rFonts w:hint="eastAsia"/>
        </w:rPr>
        <w:t xml:space="preserve">2.质疑供应商若委托代理人进行质疑的，</w:t>
      </w:r>
      <w:r>
        <w:rPr>
          <w:rFonts w:hint="eastAsia"/>
        </w:rPr>
        <w:t xml:space="preserve">质疑函应按</w:t>
      </w:r>
      <w:r>
        <w:rPr>
          <w:rFonts w:hint="eastAsia"/>
        </w:rPr>
        <w:t xml:space="preserve">要求列明“授权代表”的有关内容，并在附件中提交由质疑供应商签署的授权委托书。授权委托书应载明代理人的姓名或者名称、代理事项、具体权限、期限和相关事项。</w:t>
      </w:r>
      <w:r/>
    </w:p>
    <w:p>
      <w:pPr>
        <w:pStyle w:val="726"/>
        <w:spacing w:before="0" w:beforeAutospacing="0" w:after="0" w:afterAutospacing="0" w:line="480" w:lineRule="exact"/>
      </w:pPr>
      <w:r>
        <w:rPr>
          <w:rFonts w:hint="eastAsia"/>
        </w:rPr>
        <w:t xml:space="preserve">3.质疑供应商若对项目的某一分包进行质疑，质疑函中应列明具体分包号。</w:t>
      </w:r>
      <w:r/>
    </w:p>
    <w:p>
      <w:pPr>
        <w:pStyle w:val="726"/>
        <w:spacing w:before="0" w:beforeAutospacing="0" w:after="0" w:afterAutospacing="0" w:line="480" w:lineRule="exact"/>
      </w:pPr>
      <w:r>
        <w:rPr>
          <w:rFonts w:hint="eastAsia"/>
        </w:rPr>
        <w:t xml:space="preserve">4.质疑函的质疑事项应具体、明确，并有必要的事实依据和法律依据。</w:t>
      </w:r>
      <w:r/>
    </w:p>
    <w:p>
      <w:pPr>
        <w:pStyle w:val="726"/>
        <w:spacing w:before="0" w:beforeAutospacing="0" w:after="0" w:afterAutospacing="0" w:line="480" w:lineRule="exact"/>
      </w:pPr>
      <w:r>
        <w:rPr>
          <w:rFonts w:hint="eastAsia"/>
        </w:rPr>
        <w:t xml:space="preserve">5.质疑函的质疑请求应与质疑事项相关。</w:t>
      </w:r>
      <w:r/>
    </w:p>
    <w:p>
      <w:pPr>
        <w:pStyle w:val="726"/>
        <w:spacing w:before="0" w:beforeAutospacing="0" w:after="0" w:afterAutospacing="0" w:line="480" w:lineRule="exact"/>
      </w:pPr>
      <w:r>
        <w:rPr>
          <w:rFonts w:hint="eastAsia"/>
        </w:rPr>
        <w:t xml:space="preserve">6.质疑供应商为法人或者其他组织的，</w:t>
      </w:r>
      <w:r>
        <w:rPr>
          <w:rFonts w:hint="eastAsia"/>
        </w:rPr>
        <w:t xml:space="preserve">质疑函应由</w:t>
      </w:r>
      <w:r>
        <w:rPr>
          <w:rFonts w:hint="eastAsia"/>
        </w:rPr>
        <w:t xml:space="preserve">法定代表人、主要负责人，或者其授权代表签字或者盖章，并加盖公章。</w:t>
      </w:r>
      <w:r/>
    </w:p>
    <w:sectPr>
      <w:footerReference w:type="default" r:id="rId10"/>
      <w:footnotePr/>
      <w:endnotePr/>
      <w:type w:val="nextPage"/>
      <w:pgSz w:w="11906" w:h="16838" w:orient="portrait"/>
      <w:pgMar w:top="1440" w:right="1418" w:bottom="1440" w:left="1418"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等线">
    <w:panose1 w:val="02010600030101010101"/>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fldChar w:fldCharType="begin"/>
    </w:r>
    <w:r>
      <w:rPr>
        <w:sz w:val="18"/>
        <w:szCs w:val="18"/>
      </w:rPr>
      <w:instrText xml:space="preserve">PAGE   \* MERGEFORMAT</w:instrText>
    </w:r>
    <w:r>
      <w:rPr>
        <w:sz w:val="18"/>
        <w:szCs w:val="18"/>
      </w:rPr>
      <w:fldChar w:fldCharType="separate"/>
    </w:r>
    <w:r>
      <w:rPr>
        <w:sz w:val="18"/>
        <w:szCs w:val="18"/>
        <w:lang w:val="zh-CN"/>
      </w:rPr>
      <w:t xml:space="preserve">3</w:t>
    </w:r>
    <w:r>
      <w:rPr>
        <w:sz w:val="18"/>
        <w:szCs w:val="18"/>
      </w:rPr>
      <w:fldChar w:fldCharType="end"/>
    </w:r>
    <w:r/>
  </w:p>
  <w:p>
    <w:pPr>
      <w:jc w:val="lef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center"/>
    </w:pPr>
    <w:r>
      <w:fldChar w:fldCharType="begin"/>
    </w:r>
    <w:r>
      <w:instrText xml:space="preserve">PAGE   \* MERGEFORMAT</w:instrText>
    </w:r>
    <w:r>
      <w:fldChar w:fldCharType="separate"/>
    </w:r>
    <w:r>
      <w:rPr>
        <w:lang w:val="zh-CN"/>
      </w:rPr>
      <w:t xml:space="preserve">55</w:t>
    </w:r>
    <w:r>
      <w:fldChar w:fldCharType="end"/>
    </w:r>
    <w:r/>
  </w:p>
  <w:p>
    <w:pPr>
      <w:pStyle w:val="7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78" w:default="1">
    <w:name w:val="Normal"/>
    <w:qFormat/>
    <w:pPr>
      <w:jc w:val="both"/>
      <w:widowControl w:val="off"/>
    </w:pPr>
    <w:rPr>
      <w:sz w:val="21"/>
      <w:szCs w:val="21"/>
    </w:rPr>
  </w:style>
  <w:style w:type="paragraph" w:styleId="679">
    <w:name w:val="Heading 1"/>
    <w:basedOn w:val="678"/>
    <w:next w:val="678"/>
    <w:link w:val="887"/>
    <w:qFormat/>
    <w:pPr>
      <w:jc w:val="center"/>
      <w:keepNext/>
      <w:outlineLvl w:val="0"/>
    </w:pPr>
    <w:rPr>
      <w:rFonts w:ascii="楷体_GB2312" w:hAnsi="宋体" w:eastAsia="楷体_GB2312"/>
      <w:sz w:val="28"/>
      <w:szCs w:val="28"/>
    </w:rPr>
  </w:style>
  <w:style w:type="paragraph" w:styleId="680">
    <w:name w:val="Heading 2"/>
    <w:basedOn w:val="678"/>
    <w:next w:val="678"/>
    <w:link w:val="888"/>
    <w:qFormat/>
    <w:pPr>
      <w:jc w:val="center"/>
      <w:keepLines/>
      <w:keepNext/>
      <w:spacing w:before="260" w:after="260" w:line="416" w:lineRule="auto"/>
      <w:outlineLvl w:val="1"/>
    </w:pPr>
    <w:rPr>
      <w:rFonts w:ascii="Arial" w:hAnsi="Arial" w:eastAsia="幼圆"/>
      <w:b/>
      <w:bCs/>
      <w:sz w:val="44"/>
      <w:szCs w:val="44"/>
    </w:rPr>
  </w:style>
  <w:style w:type="paragraph" w:styleId="681">
    <w:name w:val="Heading 3"/>
    <w:basedOn w:val="678"/>
    <w:next w:val="678"/>
    <w:link w:val="889"/>
    <w:qFormat/>
    <w:pPr>
      <w:keepLines/>
      <w:keepNext/>
      <w:spacing w:before="260" w:after="260" w:line="415" w:lineRule="auto"/>
      <w:outlineLvl w:val="2"/>
    </w:pPr>
    <w:rPr>
      <w:rFonts w:ascii="等线" w:hAnsi="等线" w:eastAsia="等线"/>
      <w:b/>
      <w:bCs/>
      <w:sz w:val="32"/>
      <w:szCs w:val="32"/>
    </w:rPr>
  </w:style>
  <w:style w:type="paragraph" w:styleId="682">
    <w:name w:val="Heading 4"/>
    <w:basedOn w:val="678"/>
    <w:next w:val="702"/>
    <w:link w:val="890"/>
    <w:qFormat/>
    <w:pPr>
      <w:keepLines/>
      <w:keepNext/>
      <w:spacing w:before="280" w:after="290" w:line="374" w:lineRule="auto"/>
      <w:outlineLvl w:val="3"/>
    </w:pPr>
    <w:rPr>
      <w:rFonts w:ascii="Arial" w:hAnsi="Arial" w:eastAsia="黑体"/>
      <w:b/>
      <w:bCs/>
      <w:sz w:val="28"/>
      <w:szCs w:val="28"/>
    </w:rPr>
  </w:style>
  <w:style w:type="paragraph" w:styleId="683">
    <w:name w:val="Heading 5"/>
    <w:basedOn w:val="678"/>
    <w:next w:val="678"/>
    <w:link w:val="743"/>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44"/>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46"/>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47"/>
    <w:uiPriority w:val="9"/>
    <w:unhideWhenUsed/>
    <w:qFormat/>
    <w:pPr>
      <w:keepLines/>
      <w:keepNext/>
      <w:spacing w:before="320" w:after="200"/>
      <w:outlineLvl w:val="8"/>
    </w:pPr>
    <w:rPr>
      <w:rFonts w:ascii="Arial" w:hAnsi="Arial" w:eastAsia="Arial" w:cs="Arial"/>
      <w:i/>
      <w:iCs/>
    </w:rPr>
  </w:style>
  <w:style w:type="character" w:styleId="688" w:default="1">
    <w:name w:val="Default Paragraph Font"/>
    <w:uiPriority w:val="1"/>
    <w:semiHidden/>
    <w:unhideWhenUsed/>
  </w:style>
  <w:style w:type="table" w:styleId="689" w:default="1">
    <w:name w:val="Normal Table"/>
    <w:uiPriority w:val="99"/>
    <w:semiHidden/>
    <w:unhideWhenUsed/>
    <w:tblPr>
      <w:tblInd w:w="0" w:type="dxa"/>
      <w:tblCellMar>
        <w:left w:w="108" w:type="dxa"/>
        <w:top w:w="0" w:type="dxa"/>
        <w:right w:w="108" w:type="dxa"/>
        <w:bottom w:w="0" w:type="dxa"/>
      </w:tblCellMar>
    </w:tblPr>
  </w:style>
  <w:style w:type="numbering" w:styleId="690" w:default="1">
    <w:name w:val="No List"/>
    <w:uiPriority w:val="99"/>
    <w:semiHidden/>
    <w:unhideWhenUsed/>
  </w:style>
  <w:style w:type="character" w:styleId="691" w:customStyle="1">
    <w:name w:val="Heading 5 Char"/>
    <w:basedOn w:val="688"/>
    <w:uiPriority w:val="9"/>
    <w:rPr>
      <w:rFonts w:ascii="Arial" w:hAnsi="Arial" w:eastAsia="Arial" w:cs="Arial"/>
      <w:b/>
      <w:bCs/>
      <w:sz w:val="24"/>
      <w:szCs w:val="24"/>
    </w:rPr>
  </w:style>
  <w:style w:type="character" w:styleId="692" w:customStyle="1">
    <w:name w:val="Heading 6 Char"/>
    <w:basedOn w:val="688"/>
    <w:uiPriority w:val="9"/>
    <w:rPr>
      <w:rFonts w:ascii="Arial" w:hAnsi="Arial" w:eastAsia="Arial" w:cs="Arial"/>
      <w:b/>
      <w:bCs/>
      <w:sz w:val="22"/>
      <w:szCs w:val="22"/>
    </w:rPr>
  </w:style>
  <w:style w:type="character" w:styleId="693" w:customStyle="1">
    <w:name w:val="Heading 7 Char"/>
    <w:basedOn w:val="688"/>
    <w:uiPriority w:val="9"/>
    <w:rPr>
      <w:rFonts w:ascii="Arial" w:hAnsi="Arial" w:eastAsia="Arial" w:cs="Arial"/>
      <w:b/>
      <w:bCs/>
      <w:i/>
      <w:iCs/>
      <w:sz w:val="22"/>
      <w:szCs w:val="22"/>
    </w:rPr>
  </w:style>
  <w:style w:type="character" w:styleId="694" w:customStyle="1">
    <w:name w:val="Heading 8 Char"/>
    <w:basedOn w:val="688"/>
    <w:uiPriority w:val="9"/>
    <w:rPr>
      <w:rFonts w:ascii="Arial" w:hAnsi="Arial" w:eastAsia="Arial" w:cs="Arial"/>
      <w:i/>
      <w:iCs/>
      <w:sz w:val="22"/>
      <w:szCs w:val="22"/>
    </w:rPr>
  </w:style>
  <w:style w:type="character" w:styleId="695" w:customStyle="1">
    <w:name w:val="Heading 9 Char"/>
    <w:basedOn w:val="688"/>
    <w:uiPriority w:val="9"/>
    <w:rPr>
      <w:rFonts w:ascii="Arial" w:hAnsi="Arial" w:eastAsia="Arial" w:cs="Arial"/>
      <w:i/>
      <w:iCs/>
      <w:sz w:val="21"/>
      <w:szCs w:val="21"/>
    </w:rPr>
  </w:style>
  <w:style w:type="character" w:styleId="696" w:customStyle="1">
    <w:name w:val="Title Char"/>
    <w:basedOn w:val="688"/>
    <w:uiPriority w:val="10"/>
    <w:rPr>
      <w:sz w:val="48"/>
      <w:szCs w:val="48"/>
    </w:rPr>
  </w:style>
  <w:style w:type="character" w:styleId="697" w:customStyle="1">
    <w:name w:val="Subtitle Char"/>
    <w:basedOn w:val="688"/>
    <w:uiPriority w:val="11"/>
    <w:rPr>
      <w:sz w:val="24"/>
      <w:szCs w:val="24"/>
    </w:rPr>
  </w:style>
  <w:style w:type="character" w:styleId="698" w:customStyle="1">
    <w:name w:val="Quote Char"/>
    <w:uiPriority w:val="29"/>
    <w:rPr>
      <w:i/>
    </w:rPr>
  </w:style>
  <w:style w:type="character" w:styleId="699" w:customStyle="1">
    <w:name w:val="Intense Quote Char"/>
    <w:uiPriority w:val="30"/>
    <w:rPr>
      <w:i/>
    </w:rPr>
  </w:style>
  <w:style w:type="character" w:styleId="700" w:customStyle="1">
    <w:name w:val="Footnote Text Char"/>
    <w:uiPriority w:val="99"/>
    <w:rPr>
      <w:sz w:val="18"/>
    </w:rPr>
  </w:style>
  <w:style w:type="character" w:styleId="701" w:customStyle="1">
    <w:name w:val="Endnote Text Char"/>
    <w:uiPriority w:val="99"/>
    <w:rPr>
      <w:sz w:val="20"/>
    </w:rPr>
  </w:style>
  <w:style w:type="paragraph" w:styleId="702">
    <w:name w:val="Normal Indent"/>
    <w:basedOn w:val="678"/>
    <w:link w:val="891"/>
    <w:unhideWhenUsed/>
    <w:qFormat/>
    <w:pPr>
      <w:ind w:firstLine="420"/>
    </w:pPr>
    <w:rPr>
      <w:rFonts w:ascii="等线" w:hAnsi="等线" w:eastAsia="等线"/>
      <w:sz w:val="20"/>
      <w:szCs w:val="20"/>
    </w:rPr>
  </w:style>
  <w:style w:type="paragraph" w:styleId="703">
    <w:name w:val="toc 7"/>
    <w:basedOn w:val="678"/>
    <w:next w:val="678"/>
    <w:uiPriority w:val="39"/>
    <w:unhideWhenUsed/>
    <w:qFormat/>
    <w:pPr>
      <w:ind w:left="1701"/>
      <w:spacing w:after="57"/>
    </w:pPr>
  </w:style>
  <w:style w:type="paragraph" w:styleId="704">
    <w:name w:val="Caption"/>
    <w:basedOn w:val="678"/>
    <w:next w:val="678"/>
    <w:uiPriority w:val="35"/>
    <w:semiHidden/>
    <w:unhideWhenUsed/>
    <w:qFormat/>
    <w:pPr>
      <w:spacing w:line="276" w:lineRule="auto"/>
    </w:pPr>
    <w:rPr>
      <w:b/>
      <w:bCs/>
      <w:color w:val="4f81bd" w:themeColor="accent1"/>
      <w:sz w:val="18"/>
      <w:szCs w:val="18"/>
    </w:rPr>
  </w:style>
  <w:style w:type="paragraph" w:styleId="705">
    <w:name w:val="annotation text"/>
    <w:basedOn w:val="678"/>
    <w:link w:val="892"/>
    <w:qFormat/>
    <w:pPr>
      <w:jc w:val="left"/>
      <w:spacing w:line="300" w:lineRule="auto"/>
    </w:pPr>
    <w:rPr>
      <w:rFonts w:ascii="Calibri" w:hAnsi="Calibri" w:cs="Calibri"/>
    </w:rPr>
  </w:style>
  <w:style w:type="paragraph" w:styleId="706">
    <w:name w:val="Body Text"/>
    <w:basedOn w:val="678"/>
    <w:link w:val="914"/>
    <w:uiPriority w:val="99"/>
    <w:unhideWhenUsed/>
    <w:qFormat/>
    <w:pPr>
      <w:spacing w:after="120"/>
    </w:pPr>
  </w:style>
  <w:style w:type="paragraph" w:styleId="707">
    <w:name w:val="Body Text Indent"/>
    <w:basedOn w:val="678"/>
    <w:link w:val="893"/>
    <w:unhideWhenUsed/>
    <w:qFormat/>
    <w:pPr>
      <w:ind w:firstLine="645"/>
    </w:pPr>
    <w:rPr>
      <w:rFonts w:ascii="楷体_GB2312" w:hAnsi="等线" w:eastAsia="楷体_GB2312"/>
      <w:sz w:val="32"/>
      <w:szCs w:val="32"/>
    </w:rPr>
  </w:style>
  <w:style w:type="paragraph" w:styleId="708">
    <w:name w:val="toc 5"/>
    <w:basedOn w:val="678"/>
    <w:next w:val="678"/>
    <w:uiPriority w:val="39"/>
    <w:unhideWhenUsed/>
    <w:qFormat/>
    <w:pPr>
      <w:ind w:left="1134"/>
      <w:spacing w:after="57"/>
    </w:pPr>
  </w:style>
  <w:style w:type="paragraph" w:styleId="709">
    <w:name w:val="toc 3"/>
    <w:basedOn w:val="678"/>
    <w:next w:val="678"/>
    <w:uiPriority w:val="39"/>
    <w:unhideWhenUsed/>
    <w:qFormat/>
    <w:pPr>
      <w:ind w:left="567"/>
      <w:spacing w:after="57"/>
    </w:pPr>
  </w:style>
  <w:style w:type="paragraph" w:styleId="710">
    <w:name w:val="Plain Text"/>
    <w:basedOn w:val="678"/>
    <w:link w:val="894"/>
    <w:qFormat/>
    <w:rPr>
      <w:rFonts w:ascii="宋体" w:hAnsi="Courier New" w:eastAsia="楷体_GB2312"/>
      <w:sz w:val="28"/>
      <w:szCs w:val="20"/>
    </w:rPr>
  </w:style>
  <w:style w:type="paragraph" w:styleId="711">
    <w:name w:val="toc 8"/>
    <w:basedOn w:val="678"/>
    <w:next w:val="678"/>
    <w:uiPriority w:val="39"/>
    <w:unhideWhenUsed/>
    <w:qFormat/>
    <w:pPr>
      <w:ind w:left="1984"/>
      <w:spacing w:after="57"/>
    </w:pPr>
  </w:style>
  <w:style w:type="paragraph" w:styleId="712">
    <w:name w:val="Date"/>
    <w:basedOn w:val="678"/>
    <w:next w:val="678"/>
    <w:link w:val="895"/>
    <w:uiPriority w:val="99"/>
    <w:unhideWhenUsed/>
    <w:qFormat/>
    <w:pPr>
      <w:ind w:left="100"/>
    </w:pPr>
  </w:style>
  <w:style w:type="paragraph" w:styleId="713">
    <w:name w:val="endnote text"/>
    <w:basedOn w:val="678"/>
    <w:link w:val="885"/>
    <w:uiPriority w:val="99"/>
    <w:semiHidden/>
    <w:unhideWhenUsed/>
    <w:qFormat/>
    <w:rPr>
      <w:sz w:val="20"/>
    </w:rPr>
  </w:style>
  <w:style w:type="paragraph" w:styleId="714">
    <w:name w:val="Balloon Text"/>
    <w:basedOn w:val="678"/>
    <w:link w:val="896"/>
    <w:unhideWhenUsed/>
    <w:qFormat/>
    <w:rPr>
      <w:rFonts w:ascii="等线" w:hAnsi="等线" w:eastAsia="等线"/>
      <w:sz w:val="18"/>
      <w:szCs w:val="18"/>
    </w:rPr>
  </w:style>
  <w:style w:type="paragraph" w:styleId="715">
    <w:name w:val="Footer"/>
    <w:basedOn w:val="678"/>
    <w:link w:val="897"/>
    <w:unhideWhenUsed/>
    <w:qFormat/>
    <w:pPr>
      <w:jc w:val="left"/>
      <w:tabs>
        <w:tab w:val="center" w:pos="4153" w:leader="none"/>
        <w:tab w:val="right" w:pos="8306" w:leader="none"/>
      </w:tabs>
    </w:pPr>
    <w:rPr>
      <w:sz w:val="18"/>
      <w:szCs w:val="18"/>
    </w:rPr>
  </w:style>
  <w:style w:type="paragraph" w:styleId="716">
    <w:name w:val="Header"/>
    <w:basedOn w:val="678"/>
    <w:link w:val="913"/>
    <w:unhideWhenUsed/>
    <w:qFormat/>
    <w:pPr>
      <w:jc w:val="center"/>
      <w:tabs>
        <w:tab w:val="center" w:pos="4153" w:leader="none"/>
        <w:tab w:val="right" w:pos="8306" w:leader="none"/>
      </w:tabs>
      <w:pBdr>
        <w:bottom w:val="single" w:color="000000" w:sz="6" w:space="1"/>
      </w:pBdr>
    </w:pPr>
    <w:rPr>
      <w:sz w:val="18"/>
      <w:szCs w:val="18"/>
    </w:rPr>
  </w:style>
  <w:style w:type="paragraph" w:styleId="717">
    <w:name w:val="toc 1"/>
    <w:basedOn w:val="678"/>
    <w:next w:val="678"/>
    <w:uiPriority w:val="39"/>
    <w:unhideWhenUsed/>
    <w:qFormat/>
    <w:pPr>
      <w:spacing w:after="57"/>
    </w:pPr>
  </w:style>
  <w:style w:type="paragraph" w:styleId="718">
    <w:name w:val="toc 4"/>
    <w:basedOn w:val="678"/>
    <w:next w:val="678"/>
    <w:uiPriority w:val="39"/>
    <w:unhideWhenUsed/>
    <w:qFormat/>
    <w:pPr>
      <w:ind w:left="850"/>
      <w:spacing w:after="57"/>
    </w:pPr>
  </w:style>
  <w:style w:type="paragraph" w:styleId="719">
    <w:name w:val="Subtitle"/>
    <w:basedOn w:val="678"/>
    <w:next w:val="678"/>
    <w:link w:val="751"/>
    <w:uiPriority w:val="11"/>
    <w:qFormat/>
    <w:pPr>
      <w:spacing w:before="200" w:after="200"/>
    </w:pPr>
    <w:rPr>
      <w:sz w:val="24"/>
      <w:szCs w:val="24"/>
    </w:rPr>
  </w:style>
  <w:style w:type="paragraph" w:styleId="720">
    <w:name w:val="footnote text"/>
    <w:basedOn w:val="678"/>
    <w:link w:val="884"/>
    <w:uiPriority w:val="99"/>
    <w:semiHidden/>
    <w:unhideWhenUsed/>
    <w:qFormat/>
    <w:pPr>
      <w:spacing w:after="40"/>
    </w:pPr>
    <w:rPr>
      <w:sz w:val="18"/>
    </w:rPr>
  </w:style>
  <w:style w:type="paragraph" w:styleId="721">
    <w:name w:val="toc 6"/>
    <w:basedOn w:val="678"/>
    <w:next w:val="678"/>
    <w:uiPriority w:val="39"/>
    <w:unhideWhenUsed/>
    <w:qFormat/>
    <w:pPr>
      <w:ind w:left="1417"/>
      <w:spacing w:after="57"/>
    </w:pPr>
  </w:style>
  <w:style w:type="paragraph" w:styleId="722">
    <w:name w:val="table of figures"/>
    <w:basedOn w:val="678"/>
    <w:next w:val="678"/>
    <w:uiPriority w:val="99"/>
    <w:unhideWhenUsed/>
    <w:qFormat/>
  </w:style>
  <w:style w:type="paragraph" w:styleId="723">
    <w:name w:val="toc 2"/>
    <w:basedOn w:val="678"/>
    <w:next w:val="678"/>
    <w:uiPriority w:val="39"/>
    <w:unhideWhenUsed/>
    <w:qFormat/>
    <w:pPr>
      <w:ind w:left="283"/>
      <w:spacing w:after="57"/>
    </w:pPr>
  </w:style>
  <w:style w:type="paragraph" w:styleId="724">
    <w:name w:val="toc 9"/>
    <w:basedOn w:val="678"/>
    <w:next w:val="678"/>
    <w:uiPriority w:val="39"/>
    <w:unhideWhenUsed/>
    <w:qFormat/>
    <w:pPr>
      <w:ind w:left="2268"/>
      <w:spacing w:after="57"/>
    </w:pPr>
  </w:style>
  <w:style w:type="paragraph" w:styleId="725">
    <w:name w:val="HTML Preformatted"/>
    <w:basedOn w:val="678"/>
    <w:link w:val="898"/>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26">
    <w:name w:val="Normal (Web)"/>
    <w:basedOn w:val="678"/>
    <w:uiPriority w:val="99"/>
    <w:unhideWhenUsed/>
    <w:qFormat/>
    <w:pPr>
      <w:jc w:val="left"/>
      <w:spacing w:before="100" w:beforeAutospacing="1" w:after="100" w:afterAutospacing="1"/>
      <w:widowControl/>
    </w:pPr>
    <w:rPr>
      <w:rFonts w:ascii="宋体" w:hAnsi="宋体" w:cs="宋体"/>
      <w:sz w:val="24"/>
      <w:szCs w:val="24"/>
    </w:rPr>
  </w:style>
  <w:style w:type="paragraph" w:styleId="727">
    <w:name w:val="Title"/>
    <w:basedOn w:val="678"/>
    <w:next w:val="678"/>
    <w:link w:val="750"/>
    <w:uiPriority w:val="10"/>
    <w:qFormat/>
    <w:pPr>
      <w:contextualSpacing/>
      <w:spacing w:before="300" w:after="200"/>
    </w:pPr>
    <w:rPr>
      <w:sz w:val="48"/>
      <w:szCs w:val="48"/>
    </w:rPr>
  </w:style>
  <w:style w:type="paragraph" w:styleId="728">
    <w:name w:val="annotation subject"/>
    <w:basedOn w:val="705"/>
    <w:next w:val="705"/>
    <w:link w:val="899"/>
    <w:qFormat/>
    <w:rPr>
      <w:b/>
      <w:bCs/>
    </w:rPr>
  </w:style>
  <w:style w:type="paragraph" w:styleId="729">
    <w:name w:val="Body Text First Indent"/>
    <w:basedOn w:val="706"/>
    <w:link w:val="915"/>
    <w:unhideWhenUsed/>
    <w:qFormat/>
    <w:pPr>
      <w:ind w:firstLine="420"/>
    </w:pPr>
    <w:rPr>
      <w:rFonts w:ascii="Calibri" w:hAnsi="Calibri"/>
      <w:szCs w:val="22"/>
    </w:rPr>
  </w:style>
  <w:style w:type="table" w:styleId="730">
    <w:name w:val="Table Grid"/>
    <w:uiPriority w:val="59"/>
    <w:qFormat/>
    <w:tblPr>
      <w:tblCellMar>
        <w:left w:w="0" w:type="dxa"/>
        <w:top w:w="0" w:type="dxa"/>
        <w:right w:w="0" w:type="dxa"/>
        <w:bottom w:w="0" w:type="dxa"/>
      </w:tblCellMar>
    </w:tblPr>
  </w:style>
  <w:style w:type="character" w:styleId="731">
    <w:name w:val="Strong"/>
    <w:uiPriority w:val="22"/>
    <w:qFormat/>
    <w:rPr>
      <w:b/>
    </w:rPr>
  </w:style>
  <w:style w:type="character" w:styleId="732">
    <w:name w:val="endnote reference"/>
    <w:uiPriority w:val="99"/>
    <w:semiHidden/>
    <w:unhideWhenUsed/>
    <w:qFormat/>
    <w:rPr>
      <w:vertAlign w:val="superscript"/>
    </w:rPr>
  </w:style>
  <w:style w:type="character" w:styleId="733">
    <w:name w:val="page number"/>
    <w:uiPriority w:val="99"/>
    <w:unhideWhenUsed/>
    <w:qFormat/>
    <w:rPr>
      <w:rFonts w:ascii="等线" w:hAnsi="等线" w:eastAsia="等线" w:cs="Times New Roman"/>
    </w:rPr>
  </w:style>
  <w:style w:type="character" w:styleId="734">
    <w:name w:val="Emphasis"/>
    <w:qFormat/>
    <w:rPr>
      <w:i/>
    </w:rPr>
  </w:style>
  <w:style w:type="character" w:styleId="735">
    <w:name w:val="Hyperlink"/>
    <w:unhideWhenUsed/>
    <w:qFormat/>
    <w:rPr>
      <w:rFonts w:ascii="等线" w:hAnsi="等线" w:eastAsia="等线" w:cs="Times New Roman"/>
      <w:color w:val="555555"/>
      <w:u w:val="none"/>
    </w:rPr>
  </w:style>
  <w:style w:type="character" w:styleId="736">
    <w:name w:val="annotation reference"/>
    <w:qFormat/>
    <w:rPr>
      <w:sz w:val="21"/>
      <w:szCs w:val="21"/>
    </w:rPr>
  </w:style>
  <w:style w:type="character" w:styleId="737">
    <w:name w:val="footnote reference"/>
    <w:uiPriority w:val="99"/>
    <w:unhideWhenUsed/>
    <w:qFormat/>
    <w:rPr>
      <w:vertAlign w:val="superscript"/>
    </w:rPr>
  </w:style>
  <w:style w:type="paragraph" w:styleId="738" w:customStyle="1">
    <w:name w:val="Default"/>
    <w:qFormat/>
    <w:pPr>
      <w:widowControl w:val="off"/>
    </w:pPr>
    <w:rPr>
      <w:rFonts w:ascii="仿宋_GB2312" w:eastAsia="仿宋_GB2312" w:cs="仿宋_GB2312"/>
      <w:color w:val="000000"/>
      <w:sz w:val="24"/>
      <w:szCs w:val="24"/>
    </w:rPr>
  </w:style>
  <w:style w:type="character" w:styleId="739" w:customStyle="1">
    <w:name w:val="Heading 1 Char"/>
    <w:uiPriority w:val="9"/>
    <w:qFormat/>
    <w:rPr>
      <w:rFonts w:ascii="Arial" w:hAnsi="Arial" w:eastAsia="Arial" w:cs="Arial"/>
      <w:sz w:val="40"/>
      <w:szCs w:val="40"/>
    </w:rPr>
  </w:style>
  <w:style w:type="character" w:styleId="740" w:customStyle="1">
    <w:name w:val="Heading 2 Char"/>
    <w:uiPriority w:val="9"/>
    <w:qFormat/>
    <w:rPr>
      <w:rFonts w:ascii="Arial" w:hAnsi="Arial" w:eastAsia="Arial" w:cs="Arial"/>
      <w:sz w:val="34"/>
    </w:rPr>
  </w:style>
  <w:style w:type="character" w:styleId="741" w:customStyle="1">
    <w:name w:val="Heading 3 Char"/>
    <w:uiPriority w:val="9"/>
    <w:qFormat/>
    <w:rPr>
      <w:rFonts w:ascii="Arial" w:hAnsi="Arial" w:eastAsia="Arial" w:cs="Arial"/>
      <w:sz w:val="30"/>
      <w:szCs w:val="30"/>
    </w:rPr>
  </w:style>
  <w:style w:type="character" w:styleId="742" w:customStyle="1">
    <w:name w:val="Heading 4 Char"/>
    <w:uiPriority w:val="9"/>
    <w:qFormat/>
    <w:rPr>
      <w:rFonts w:ascii="Arial" w:hAnsi="Arial" w:eastAsia="Arial" w:cs="Arial"/>
      <w:b/>
      <w:bCs/>
      <w:sz w:val="26"/>
      <w:szCs w:val="26"/>
    </w:rPr>
  </w:style>
  <w:style w:type="character" w:styleId="743" w:customStyle="1">
    <w:name w:val="标题 5 字符"/>
    <w:link w:val="683"/>
    <w:uiPriority w:val="9"/>
    <w:qFormat/>
    <w:rPr>
      <w:rFonts w:ascii="Arial" w:hAnsi="Arial" w:eastAsia="Arial" w:cs="Arial"/>
      <w:b/>
      <w:bCs/>
      <w:sz w:val="24"/>
      <w:szCs w:val="24"/>
    </w:rPr>
  </w:style>
  <w:style w:type="character" w:styleId="744" w:customStyle="1">
    <w:name w:val="标题 6 字符"/>
    <w:link w:val="684"/>
    <w:uiPriority w:val="9"/>
    <w:qFormat/>
    <w:rPr>
      <w:rFonts w:ascii="Arial" w:hAnsi="Arial" w:eastAsia="Arial" w:cs="Arial"/>
      <w:b/>
      <w:bCs/>
      <w:sz w:val="22"/>
      <w:szCs w:val="22"/>
    </w:rPr>
  </w:style>
  <w:style w:type="character" w:styleId="745" w:customStyle="1">
    <w:name w:val="标题 7 字符"/>
    <w:link w:val="685"/>
    <w:uiPriority w:val="9"/>
    <w:qFormat/>
    <w:rPr>
      <w:rFonts w:ascii="Arial" w:hAnsi="Arial" w:eastAsia="Arial" w:cs="Arial"/>
      <w:b/>
      <w:bCs/>
      <w:i/>
      <w:iCs/>
      <w:sz w:val="22"/>
      <w:szCs w:val="22"/>
    </w:rPr>
  </w:style>
  <w:style w:type="character" w:styleId="746" w:customStyle="1">
    <w:name w:val="标题 8 字符"/>
    <w:link w:val="686"/>
    <w:uiPriority w:val="9"/>
    <w:qFormat/>
    <w:rPr>
      <w:rFonts w:ascii="Arial" w:hAnsi="Arial" w:eastAsia="Arial" w:cs="Arial"/>
      <w:i/>
      <w:iCs/>
      <w:sz w:val="22"/>
      <w:szCs w:val="22"/>
    </w:rPr>
  </w:style>
  <w:style w:type="character" w:styleId="747" w:customStyle="1">
    <w:name w:val="标题 9 字符"/>
    <w:link w:val="687"/>
    <w:uiPriority w:val="9"/>
    <w:qFormat/>
    <w:rPr>
      <w:rFonts w:ascii="Arial" w:hAnsi="Arial" w:eastAsia="Arial" w:cs="Arial"/>
      <w:i/>
      <w:iCs/>
      <w:sz w:val="21"/>
      <w:szCs w:val="21"/>
    </w:rPr>
  </w:style>
  <w:style w:type="paragraph" w:styleId="748">
    <w:name w:val="List Paragraph"/>
    <w:basedOn w:val="678"/>
    <w:uiPriority w:val="34"/>
    <w:qFormat/>
    <w:pPr>
      <w:contextualSpacing/>
      <w:ind w:left="720"/>
    </w:pPr>
  </w:style>
  <w:style w:type="paragraph" w:styleId="749">
    <w:name w:val="No Spacing"/>
    <w:uiPriority w:val="1"/>
    <w:qFormat/>
  </w:style>
  <w:style w:type="character" w:styleId="750" w:customStyle="1">
    <w:name w:val="标题 字符"/>
    <w:link w:val="727"/>
    <w:uiPriority w:val="10"/>
    <w:qFormat/>
    <w:rPr>
      <w:sz w:val="48"/>
      <w:szCs w:val="48"/>
    </w:rPr>
  </w:style>
  <w:style w:type="character" w:styleId="751" w:customStyle="1">
    <w:name w:val="副标题 字符"/>
    <w:link w:val="719"/>
    <w:uiPriority w:val="11"/>
    <w:qFormat/>
    <w:rPr>
      <w:sz w:val="24"/>
      <w:szCs w:val="24"/>
    </w:rPr>
  </w:style>
  <w:style w:type="paragraph" w:styleId="752">
    <w:name w:val="Quote"/>
    <w:basedOn w:val="678"/>
    <w:next w:val="678"/>
    <w:link w:val="753"/>
    <w:uiPriority w:val="29"/>
    <w:qFormat/>
    <w:pPr>
      <w:ind w:left="720" w:right="720"/>
    </w:pPr>
    <w:rPr>
      <w:i/>
    </w:rPr>
  </w:style>
  <w:style w:type="character" w:styleId="753" w:customStyle="1">
    <w:name w:val="引用 字符"/>
    <w:link w:val="752"/>
    <w:uiPriority w:val="29"/>
    <w:qFormat/>
    <w:rPr>
      <w:i/>
    </w:rPr>
  </w:style>
  <w:style w:type="paragraph" w:styleId="754">
    <w:name w:val="Intense Quote"/>
    <w:basedOn w:val="678"/>
    <w:next w:val="678"/>
    <w:link w:val="75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明显引用 字符"/>
    <w:link w:val="754"/>
    <w:uiPriority w:val="30"/>
    <w:qFormat/>
    <w:rPr>
      <w:i/>
    </w:rPr>
  </w:style>
  <w:style w:type="character" w:styleId="756" w:customStyle="1">
    <w:name w:val="Header Char"/>
    <w:uiPriority w:val="99"/>
    <w:qFormat/>
  </w:style>
  <w:style w:type="character" w:styleId="757" w:customStyle="1">
    <w:name w:val="Footer Char"/>
    <w:uiPriority w:val="99"/>
    <w:qFormat/>
  </w:style>
  <w:style w:type="character" w:styleId="758" w:customStyle="1">
    <w:name w:val="Caption Char"/>
    <w:uiPriority w:val="99"/>
    <w:qFormat/>
  </w:style>
  <w:style w:type="table" w:styleId="759"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60"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88"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8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9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02"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03"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0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0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07"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2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5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51"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52"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5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5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5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56"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6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6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6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1"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2"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3"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7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78"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8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8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脚注文本 字符"/>
    <w:link w:val="720"/>
    <w:uiPriority w:val="99"/>
    <w:qFormat/>
    <w:rPr>
      <w:sz w:val="18"/>
    </w:rPr>
  </w:style>
  <w:style w:type="character" w:styleId="885" w:customStyle="1">
    <w:name w:val="尾注文本 字符"/>
    <w:link w:val="713"/>
    <w:uiPriority w:val="99"/>
    <w:qFormat/>
    <w:rPr>
      <w:sz w:val="20"/>
    </w:rPr>
  </w:style>
  <w:style w:type="paragraph" w:styleId="886" w:customStyle="1">
    <w:name w:val="TOC 标题1"/>
    <w:uiPriority w:val="39"/>
    <w:unhideWhenUsed/>
    <w:qFormat/>
  </w:style>
  <w:style w:type="character" w:styleId="887" w:customStyle="1">
    <w:name w:val="标题 1 字符"/>
    <w:link w:val="679"/>
    <w:qFormat/>
    <w:rPr>
      <w:rFonts w:ascii="楷体_GB2312" w:hAnsi="宋体" w:eastAsia="楷体_GB2312" w:cs="宋体"/>
      <w:sz w:val="28"/>
      <w:szCs w:val="28"/>
    </w:rPr>
  </w:style>
  <w:style w:type="character" w:styleId="888" w:customStyle="1">
    <w:name w:val="标题 2 字符"/>
    <w:link w:val="680"/>
    <w:qFormat/>
    <w:rPr>
      <w:rFonts w:ascii="Arial" w:hAnsi="Arial" w:eastAsia="幼圆" w:cs="Arial"/>
      <w:b/>
      <w:bCs/>
      <w:sz w:val="44"/>
      <w:szCs w:val="44"/>
    </w:rPr>
  </w:style>
  <w:style w:type="character" w:styleId="889" w:customStyle="1">
    <w:name w:val="标题 3 字符1"/>
    <w:link w:val="681"/>
    <w:qFormat/>
    <w:rPr>
      <w:rFonts w:ascii="等线" w:hAnsi="等线" w:eastAsia="等线" w:cs="Times New Roman"/>
      <w:b/>
      <w:bCs/>
      <w:sz w:val="32"/>
      <w:szCs w:val="32"/>
    </w:rPr>
  </w:style>
  <w:style w:type="character" w:styleId="890" w:customStyle="1">
    <w:name w:val="标题 4 字符"/>
    <w:link w:val="682"/>
    <w:qFormat/>
    <w:rPr>
      <w:rFonts w:ascii="Arial" w:hAnsi="Arial" w:eastAsia="黑体" w:cs="Arial"/>
      <w:b/>
      <w:bCs/>
      <w:sz w:val="28"/>
      <w:szCs w:val="28"/>
    </w:rPr>
  </w:style>
  <w:style w:type="character" w:styleId="891" w:customStyle="1">
    <w:name w:val="正文缩进 字符"/>
    <w:link w:val="702"/>
    <w:qFormat/>
    <w:rPr>
      <w:rFonts w:ascii="等线" w:hAnsi="等线" w:eastAsia="等线" w:cs="Times New Roman"/>
    </w:rPr>
  </w:style>
  <w:style w:type="character" w:styleId="892" w:customStyle="1">
    <w:name w:val="批注文字 字符"/>
    <w:link w:val="705"/>
    <w:qFormat/>
    <w:rPr>
      <w:rFonts w:cs="Calibri"/>
      <w:sz w:val="21"/>
      <w:szCs w:val="21"/>
    </w:rPr>
  </w:style>
  <w:style w:type="character" w:styleId="893" w:customStyle="1">
    <w:name w:val="正文文本缩进 字符"/>
    <w:link w:val="707"/>
    <w:qFormat/>
    <w:rPr>
      <w:rFonts w:ascii="楷体_GB2312" w:hAnsi="等线" w:eastAsia="楷体_GB2312" w:cs="Times New Roman"/>
      <w:sz w:val="32"/>
      <w:szCs w:val="32"/>
    </w:rPr>
  </w:style>
  <w:style w:type="character" w:styleId="894" w:customStyle="1">
    <w:name w:val="纯文本 字符"/>
    <w:link w:val="710"/>
    <w:qFormat/>
    <w:rPr>
      <w:rFonts w:ascii="宋体" w:hAnsi="Courier New" w:eastAsia="等线" w:cs="Courier New"/>
    </w:rPr>
  </w:style>
  <w:style w:type="character" w:styleId="895" w:customStyle="1">
    <w:name w:val="日期 字符"/>
    <w:link w:val="712"/>
    <w:uiPriority w:val="99"/>
    <w:qFormat/>
    <w:rPr>
      <w:rFonts w:ascii="Times New Roman" w:hAnsi="Times New Roman"/>
      <w:sz w:val="21"/>
      <w:szCs w:val="21"/>
    </w:rPr>
  </w:style>
  <w:style w:type="character" w:styleId="896" w:customStyle="1">
    <w:name w:val="批注框文本 字符"/>
    <w:link w:val="714"/>
    <w:qFormat/>
    <w:rPr>
      <w:rFonts w:ascii="等线" w:hAnsi="等线" w:eastAsia="等线" w:cs="Times New Roman"/>
      <w:sz w:val="18"/>
      <w:szCs w:val="18"/>
    </w:rPr>
  </w:style>
  <w:style w:type="character" w:styleId="897" w:customStyle="1">
    <w:name w:val="页脚 字符"/>
    <w:link w:val="715"/>
    <w:uiPriority w:val="99"/>
    <w:qFormat/>
    <w:rPr>
      <w:rFonts w:ascii="Times New Roman" w:hAnsi="Times New Roman"/>
      <w:sz w:val="18"/>
      <w:szCs w:val="18"/>
    </w:rPr>
  </w:style>
  <w:style w:type="character" w:styleId="898" w:customStyle="1">
    <w:name w:val="HTML 预设格式 字符"/>
    <w:link w:val="725"/>
    <w:qFormat/>
    <w:rPr>
      <w:rFonts w:ascii="宋体" w:hAnsi="宋体"/>
      <w:sz w:val="24"/>
      <w:szCs w:val="24"/>
    </w:rPr>
  </w:style>
  <w:style w:type="character" w:styleId="899" w:customStyle="1">
    <w:name w:val="批注主题 字符"/>
    <w:link w:val="728"/>
    <w:qFormat/>
    <w:rPr>
      <w:rFonts w:cs="Calibri"/>
      <w:b/>
      <w:bCs/>
      <w:sz w:val="21"/>
      <w:szCs w:val="21"/>
    </w:rPr>
  </w:style>
  <w:style w:type="character" w:styleId="900" w:customStyle="1">
    <w:name w:val="标题 3 字符"/>
    <w:uiPriority w:val="9"/>
    <w:semiHidden/>
    <w:qFormat/>
    <w:rPr>
      <w:rFonts w:ascii="Times New Roman" w:hAnsi="Times New Roman" w:eastAsia="宋体" w:cs="Times New Roman"/>
      <w:b/>
      <w:bCs/>
      <w:sz w:val="32"/>
      <w:szCs w:val="32"/>
    </w:rPr>
  </w:style>
  <w:style w:type="paragraph" w:styleId="901" w:customStyle="1">
    <w:name w:val="font7"/>
    <w:basedOn w:val="678"/>
    <w:qFormat/>
    <w:pPr>
      <w:jc w:val="left"/>
      <w:spacing w:before="100" w:beforeAutospacing="1" w:after="100" w:afterAutospacing="1"/>
      <w:widowControl/>
    </w:pPr>
    <w:rPr>
      <w:rFonts w:ascii="宋体" w:hAnsi="宋体"/>
      <w:sz w:val="18"/>
      <w:szCs w:val="18"/>
    </w:rPr>
  </w:style>
  <w:style w:type="character" w:styleId="902" w:customStyle="1">
    <w:name w:val="普通正文 Char"/>
    <w:link w:val="903"/>
    <w:qFormat/>
    <w:rPr>
      <w:rFonts w:ascii="Arial" w:hAnsi="Arial" w:eastAsia="等线" w:cs="Arial"/>
      <w:sz w:val="24"/>
      <w:szCs w:val="24"/>
    </w:rPr>
  </w:style>
  <w:style w:type="paragraph" w:styleId="903" w:customStyle="1">
    <w:name w:val="普通正文"/>
    <w:basedOn w:val="678"/>
    <w:link w:val="902"/>
    <w:qFormat/>
    <w:pPr>
      <w:ind w:firstLine="480"/>
      <w:jc w:val="left"/>
      <w:spacing w:before="120" w:after="120" w:line="360" w:lineRule="auto"/>
    </w:pPr>
    <w:rPr>
      <w:rFonts w:ascii="Arial" w:hAnsi="Arial" w:eastAsia="等线"/>
      <w:sz w:val="24"/>
      <w:szCs w:val="24"/>
    </w:rPr>
  </w:style>
  <w:style w:type="character" w:styleId="904" w:customStyle="1">
    <w:name w:val="列出段落 Char"/>
    <w:link w:val="905"/>
    <w:qFormat/>
    <w:rPr>
      <w:rFonts w:ascii="Calibri" w:hAnsi="Calibri" w:eastAsia="等线" w:cs="Calibri"/>
      <w:sz w:val="24"/>
      <w:szCs w:val="24"/>
      <w:lang w:eastAsia="en-US" w:bidi="en-US"/>
    </w:rPr>
  </w:style>
  <w:style w:type="paragraph" w:styleId="905" w:customStyle="1">
    <w:name w:val="列出段落1"/>
    <w:basedOn w:val="678"/>
    <w:link w:val="904"/>
    <w:qFormat/>
    <w:pPr>
      <w:contextualSpacing/>
      <w:ind w:left="720"/>
      <w:jc w:val="left"/>
      <w:widowControl/>
    </w:pPr>
    <w:rPr>
      <w:rFonts w:ascii="Calibri" w:hAnsi="Calibri" w:eastAsia="等线" w:cs="Calibri"/>
      <w:sz w:val="24"/>
      <w:szCs w:val="24"/>
      <w:lang w:eastAsia="en-US" w:bidi="en-US"/>
    </w:rPr>
  </w:style>
  <w:style w:type="paragraph" w:styleId="906" w:customStyle="1">
    <w:name w:val="Char"/>
    <w:basedOn w:val="678"/>
    <w:qFormat/>
    <w:pPr>
      <w:ind w:firstLine="200"/>
      <w:tabs>
        <w:tab w:val="left" w:pos="360" w:leader="none"/>
      </w:tabs>
    </w:pPr>
    <w:rPr>
      <w:sz w:val="28"/>
      <w:szCs w:val="30"/>
    </w:rPr>
  </w:style>
  <w:style w:type="character" w:styleId="907" w:customStyle="1">
    <w:name w:val="NormalCharacter1"/>
    <w:qFormat/>
    <w:rPr>
      <w:rFonts w:ascii="等线" w:hAnsi="等线" w:eastAsia="等线" w:cs="Times New Roman"/>
    </w:rPr>
  </w:style>
  <w:style w:type="paragraph" w:styleId="908" w:customStyle="1">
    <w:name w:val="纯文本1"/>
    <w:basedOn w:val="678"/>
    <w:qFormat/>
    <w:rPr>
      <w:rFonts w:ascii="宋体" w:hAnsi="Courier New" w:eastAsia="楷体_GB2312"/>
      <w:sz w:val="28"/>
      <w:szCs w:val="20"/>
    </w:rPr>
  </w:style>
  <w:style w:type="table" w:styleId="909" w:customStyle="1">
    <w:name w:val="网格型1"/>
    <w:uiPriority w:val="59"/>
    <w:qFormat/>
    <w:tblPr>
      <w:tblCellMar>
        <w:left w:w="0" w:type="dxa"/>
        <w:top w:w="0" w:type="dxa"/>
        <w:right w:w="0" w:type="dxa"/>
        <w:bottom w:w="0" w:type="dxa"/>
      </w:tblCellMar>
    </w:tblPr>
  </w:style>
  <w:style w:type="table" w:styleId="910" w:customStyle="1">
    <w:name w:val="网格型2"/>
    <w:basedOn w:val="689"/>
    <w:qFormat/>
    <w:pPr>
      <w:jc w:val="both"/>
      <w:widowControl w:val="off"/>
    </w:pPr>
    <w:tblPr/>
  </w:style>
  <w:style w:type="table" w:styleId="911" w:customStyle="1">
    <w:name w:val="Table Normal"/>
    <w:unhideWhenUsed/>
    <w:qFormat/>
    <w:tblPr>
      <w:tblCellMar>
        <w:left w:w="0" w:type="dxa"/>
        <w:top w:w="0" w:type="dxa"/>
        <w:right w:w="0" w:type="dxa"/>
        <w:bottom w:w="0" w:type="dxa"/>
      </w:tblCellMar>
    </w:tblPr>
  </w:style>
  <w:style w:type="paragraph" w:styleId="912" w:customStyle="1">
    <w:name w:val="正文首行缩进1"/>
    <w:basedOn w:val="678"/>
    <w:next w:val="678"/>
    <w:uiPriority w:val="99"/>
    <w:unhideWhenUsed/>
    <w:qFormat/>
    <w:pPr>
      <w:ind w:firstLine="420"/>
    </w:pPr>
  </w:style>
  <w:style w:type="character" w:styleId="913" w:customStyle="1">
    <w:name w:val="页眉 字符"/>
    <w:link w:val="716"/>
    <w:qFormat/>
    <w:rPr>
      <w:sz w:val="18"/>
      <w:szCs w:val="18"/>
    </w:rPr>
  </w:style>
  <w:style w:type="character" w:styleId="914" w:customStyle="1">
    <w:name w:val="正文文本 字符"/>
    <w:link w:val="706"/>
    <w:uiPriority w:val="99"/>
    <w:qFormat/>
    <w:rPr>
      <w:sz w:val="21"/>
      <w:szCs w:val="21"/>
    </w:rPr>
  </w:style>
  <w:style w:type="character" w:styleId="915" w:customStyle="1">
    <w:name w:val="正文首行缩进 字符"/>
    <w:link w:val="729"/>
    <w:qFormat/>
    <w:rPr>
      <w:rFonts w:ascii="Calibri" w:hAnsi="Calibri"/>
      <w:sz w:val="21"/>
      <w:szCs w:val="22"/>
    </w:rPr>
  </w:style>
  <w:style w:type="table" w:styleId="916" w:customStyle="1">
    <w:name w:val="网格型3"/>
    <w:uiPriority w:val="59"/>
    <w:qFormat/>
    <w:tblPr>
      <w:tblCellMar>
        <w:left w:w="0" w:type="dxa"/>
        <w:top w:w="0" w:type="dxa"/>
        <w:right w:w="0" w:type="dxa"/>
        <w:bottom w:w="0" w:type="dxa"/>
      </w:tblCellMar>
    </w:tblPr>
  </w:style>
  <w:style w:type="table" w:styleId="917" w:customStyle="1">
    <w:name w:val="网格型11"/>
    <w:uiPriority w:val="59"/>
    <w:qFormat/>
    <w:tblPr>
      <w:tblCellMar>
        <w:left w:w="0" w:type="dxa"/>
        <w:top w:w="0" w:type="dxa"/>
        <w:right w:w="0" w:type="dxa"/>
        <w:bottom w:w="0" w:type="dxa"/>
      </w:tblCellMar>
    </w:tblPr>
  </w:style>
  <w:style w:type="table" w:styleId="918" w:customStyle="1">
    <w:name w:val="网格型21"/>
    <w:basedOn w:val="689"/>
    <w:qFormat/>
    <w:pPr>
      <w:jc w:val="both"/>
      <w:widowControl w:val="off"/>
    </w:pPr>
    <w:tblPr/>
  </w:style>
  <w:style w:type="table" w:styleId="919" w:customStyle="1">
    <w:name w:val="Table Normal1"/>
    <w:unhideWhenUsed/>
    <w:qFormat/>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讀</dc:creator>
  <cp:lastModifiedBy>邹海君</cp:lastModifiedBy>
  <cp:revision>121</cp:revision>
  <dcterms:created xsi:type="dcterms:W3CDTF">2025-09-05T02:28:00Z</dcterms:created>
  <dcterms:modified xsi:type="dcterms:W3CDTF">2026-08-05T07:01:37Z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eyJoZGlkIjoiMmJmODQzNmI0NTU3NjBlZDI4OTgxNGVmNWFiMzViYzIiLCJ1c2VySWQiOiIzNDIwNTc1MjQifQ==</vt:lpwstr>
  </property>
  <property fmtid="{D5CDD505-2E9C-101B-9397-08002B2CF9AE}" pid="3" name="KSOProductBuildVer">
    <vt:lpwstr>2052-12.1.0.25225</vt:lpwstr>
  </property>
  <property fmtid="{D5CDD505-2E9C-101B-9397-08002B2CF9AE}" pid="4" name="ICV">
    <vt:lpwstr>C55F1D141BD24B3A8AF9D41A85150ECD_12</vt:lpwstr>
  </property>
</Properties>
</file>