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67"/>
      <w:r/>
      <w:bookmarkStart w:id="1" w:name="OLE_LINK69"/>
      <w:r/>
      <w:bookmarkStart w:id="2" w:name="OLE_LINK7"/>
      <w:r/>
      <w:bookmarkStart w:id="3" w:name="OLE_LINK17"/>
      <w:r/>
      <w:bookmarkStart w:id="4" w:name="OLE_LINK202"/>
      <w:r/>
      <w:bookmarkStart w:id="5" w:name="OLE_LINK209"/>
      <w:r/>
      <w:bookmarkStart w:id="6" w:name="OLE_LINK211"/>
      <w:r>
        <w:rPr>
          <w:rFonts w:hint="eastAsia" w:ascii="仿宋" w:hAnsi="仿宋" w:eastAsia="仿宋"/>
          <w:sz w:val="32"/>
        </w:rPr>
        <w:t xml:space="preserve">徐州市消防救援支队</w:t>
      </w:r>
      <w:bookmarkStart w:id="7" w:name="OLE_LINK16"/>
      <w:r/>
      <w:bookmarkStart w:id="8" w:name="OLE_LINK15"/>
      <w:r/>
      <w:bookmarkEnd w:id="0"/>
      <w:r/>
      <w:bookmarkEnd w:id="1"/>
      <w:r>
        <w:rPr>
          <w:rFonts w:hint="eastAsia" w:ascii="仿宋" w:hAnsi="仿宋" w:eastAsia="仿宋"/>
          <w:sz w:val="32"/>
        </w:rPr>
        <w:t xml:space="preserve">器材装备采购</w:t>
      </w:r>
      <w:bookmarkEnd w:id="2"/>
      <w:r/>
      <w:bookmarkEnd w:id="3"/>
      <w:r/>
      <w:bookmarkEnd w:id="4"/>
      <w:r/>
      <w:bookmarkEnd w:id="5"/>
      <w:r/>
      <w:bookmarkEnd w:id="6"/>
      <w:r/>
      <w:bookmarkEnd w:id="7"/>
      <w:r/>
      <w:bookmarkEnd w:id="8"/>
      <w:r/>
      <w:r/>
    </w:p>
    <w:p>
      <w:pPr>
        <w:ind w:firstLine="960"/>
        <w:rPr>
          <w:rFonts w:ascii="仿宋" w:hAnsi="仿宋" w:eastAsia="仿宋"/>
          <w:sz w:val="32"/>
        </w:rPr>
      </w:pPr>
      <w:r>
        <w:rPr>
          <w:rFonts w:hint="eastAsia" w:ascii="仿宋" w:hAnsi="仿宋" w:eastAsia="仿宋"/>
          <w:sz w:val="32"/>
        </w:rPr>
        <w:t xml:space="preserve">项目编号：</w:t>
      </w:r>
      <w:bookmarkStart w:id="9" w:name="OLE_LINK207"/>
      <w:r/>
      <w:bookmarkStart w:id="10" w:name="OLE_LINK208"/>
      <w:r/>
      <w:bookmarkStart w:id="11" w:name="OLE_LINK210"/>
      <w:r>
        <w:rPr>
          <w:rFonts w:hint="eastAsia" w:ascii="仿宋" w:hAnsi="仿宋" w:eastAsia="仿宋"/>
          <w:sz w:val="32"/>
        </w:rPr>
        <w:t xml:space="preserve">JSZC-320300-XZCG-G2026-003</w:t>
      </w:r>
      <w:r>
        <w:rPr>
          <w:rFonts w:hint="eastAsia" w:ascii="仿宋" w:hAnsi="仿宋" w:eastAsia="仿宋"/>
          <w:sz w:val="32"/>
        </w:rPr>
        <w:t xml:space="preserve">3</w:t>
      </w:r>
      <w:bookmarkEnd w:id="9"/>
      <w:r/>
      <w:bookmarkEnd w:id="10"/>
      <w:r/>
      <w:bookmarkEnd w:id="11"/>
      <w:r/>
      <w:r/>
    </w:p>
    <w:p>
      <w:pPr>
        <w:ind w:firstLine="960"/>
        <w:rPr>
          <w:rFonts w:ascii="仿宋" w:hAnsi="仿宋" w:eastAsia="仿宋"/>
          <w:sz w:val="32"/>
        </w:rPr>
      </w:pPr>
      <w:r>
        <w:rPr>
          <w:rFonts w:hint="eastAsia" w:ascii="仿宋" w:hAnsi="仿宋" w:eastAsia="仿宋"/>
          <w:sz w:val="32"/>
        </w:rPr>
        <w:t xml:space="preserve">采 购 人：</w:t>
      </w:r>
      <w:bookmarkStart w:id="12" w:name="OLE_LINK168"/>
      <w:r/>
      <w:bookmarkStart w:id="13" w:name="OLE_LINK173"/>
      <w:r/>
      <w:bookmarkStart w:id="14" w:name="OLE_LINK165"/>
      <w:r/>
      <w:bookmarkStart w:id="15" w:name="OLE_LINK167"/>
      <w:r/>
      <w:bookmarkStart w:id="16" w:name="OLE_LINK201"/>
      <w:r>
        <w:rPr>
          <w:rFonts w:hint="eastAsia" w:ascii="仿宋" w:hAnsi="仿宋" w:eastAsia="仿宋"/>
          <w:sz w:val="32"/>
        </w:rPr>
        <w:t xml:space="preserve">徐州市消防救援支</w:t>
      </w:r>
      <w:bookmarkEnd w:id="12"/>
      <w:r/>
      <w:bookmarkEnd w:id="13"/>
      <w:r>
        <w:rPr>
          <w:rFonts w:hint="eastAsia" w:ascii="仿宋" w:hAnsi="仿宋" w:eastAsia="仿宋"/>
          <w:sz w:val="32"/>
        </w:rPr>
        <w:t xml:space="preserve">队</w:t>
      </w:r>
      <w:bookmarkEnd w:id="14"/>
      <w:r/>
      <w:bookmarkEnd w:id="15"/>
      <w:r/>
      <w:bookmarkEnd w:id="16"/>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889"/>
      </w:pPr>
      <w:r/>
      <w:r/>
    </w:p>
    <w:p>
      <w:r/>
      <w:r/>
    </w:p>
    <w:p>
      <w:pPr>
        <w:pStyle w:val="889"/>
      </w:pPr>
      <w:r/>
      <w:r/>
    </w:p>
    <w:p>
      <w:r/>
      <w:r/>
    </w:p>
    <w:p>
      <w:pPr>
        <w:pStyle w:val="889"/>
      </w:pPr>
      <w:r/>
      <w:r/>
    </w:p>
    <w:p>
      <w:r/>
      <w:r/>
    </w:p>
    <w:p>
      <w:pPr>
        <w:pStyle w:val="889"/>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八</w:t>
      </w:r>
      <w:r>
        <w:rPr>
          <w:rFonts w:hint="eastAsia" w:ascii="仿宋" w:hAnsi="仿宋" w:eastAsia="仿宋"/>
          <w:sz w:val="32"/>
          <w:szCs w:val="32"/>
        </w:rPr>
        <w:t xml:space="preserve">月</w:t>
      </w:r>
      <w:r/>
    </w:p>
    <w:p>
      <w:pPr>
        <w:pStyle w:val="890"/>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徐州市消防救援支队器材装备采购项目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ind w:firstLine="480"/>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w:t>
      </w:r>
      <w:r>
        <w:rPr>
          <w:rFonts w:hint="eastAsia" w:ascii="仿宋" w:hAnsi="仿宋" w:eastAsia="仿宋" w:cs="Tahoma"/>
          <w:sz w:val="24"/>
        </w:rPr>
        <w:t xml:space="preserve">https</w:t>
      </w:r>
      <w:r>
        <w:rPr>
          <w:rFonts w:hint="eastAsia" w:ascii="仿宋" w:hAnsi="仿宋" w:eastAsia="仿宋"/>
          <w:sz w:val="24"/>
        </w:rPr>
        <w:t xml:space="preserve">://jszfcg.jsczt.cn/）；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1.投标截止时间：202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月28</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“苏采云”系统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月28</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p>
      <w:pPr>
        <w:ind w:firstLine="480"/>
        <w:rPr>
          <w:rFonts w:ascii="仿宋" w:hAnsi="仿宋" w:eastAsia="仿宋"/>
          <w:bCs/>
          <w:color w:val="ff0000"/>
          <w:sz w:val="24"/>
          <w:u w:val="single"/>
        </w:rPr>
      </w:pPr>
      <w:r>
        <w:rPr>
          <w:rFonts w:hint="eastAsia" w:ascii="仿宋" w:hAnsi="仿宋" w:eastAsia="仿宋"/>
          <w:sz w:val="24"/>
        </w:rPr>
        <w:t xml:space="preserve">3.开标地点：</w:t>
      </w:r>
      <w:r>
        <w:rPr>
          <w:rFonts w:hint="eastAsia" w:ascii="仿宋" w:hAnsi="仿宋" w:eastAsia="仿宋"/>
          <w:sz w:val="24"/>
        </w:rPr>
        <w:t xml:space="preserve">“苏采云”系统（网址： </w:t>
      </w:r>
      <w:r>
        <w:rPr>
          <w:rFonts w:hint="eastAsia" w:ascii="仿宋" w:hAnsi="仿宋" w:eastAsia="仿宋" w:cs="Tahoma"/>
          <w:sz w:val="24"/>
        </w:rPr>
        <w:t xml:space="preserve">https</w:t>
      </w:r>
      <w:r>
        <w:rPr>
          <w:rFonts w:hint="eastAsia" w:ascii="仿宋" w:hAnsi="仿宋" w:eastAsia="仿宋"/>
          <w:sz w:val="24"/>
        </w:rPr>
        <w:t xml:space="preserve">://jszfcg.jsczt.cn/）“开标大</w:t>
      </w:r>
      <w:r>
        <w:rPr>
          <w:rFonts w:hint="eastAsia" w:ascii="仿宋" w:hAnsi="仿宋" w:eastAsia="仿宋"/>
          <w:sz w:val="24"/>
        </w:rPr>
        <w:t xml:space="preserve">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17" w:name="OLE_LINK63"/>
      <w:r>
        <w:rPr>
          <w:rFonts w:hint="eastAsia" w:ascii="仿宋" w:hAnsi="仿宋" w:eastAsia="仿宋"/>
          <w:sz w:val="24"/>
        </w:rPr>
        <w:t xml:space="preserve">徐州市消防救援支队</w:t>
      </w:r>
      <w:bookmarkEnd w:id="17"/>
      <w:r/>
      <w:r/>
    </w:p>
    <w:p>
      <w:pPr>
        <w:ind w:firstLine="480"/>
        <w:rPr>
          <w:rFonts w:ascii="仿宋" w:hAnsi="仿宋" w:eastAsia="仿宋"/>
          <w:sz w:val="24"/>
        </w:rPr>
      </w:pPr>
      <w:r>
        <w:rPr>
          <w:rFonts w:hint="eastAsia" w:ascii="仿宋" w:hAnsi="仿宋" w:eastAsia="仿宋"/>
          <w:sz w:val="24"/>
        </w:rPr>
        <w:t xml:space="preserve">2.地</w:t>
      </w:r>
      <w:r>
        <w:rPr>
          <w:rFonts w:hint="eastAsia" w:ascii="仿宋" w:hAnsi="仿宋" w:eastAsia="仿宋"/>
          <w:sz w:val="24"/>
        </w:rPr>
        <w:t xml:space="preserve"> </w:t>
      </w:r>
      <w:r>
        <w:rPr>
          <w:rFonts w:hint="eastAsia" w:ascii="仿宋" w:hAnsi="仿宋" w:eastAsia="仿宋"/>
          <w:sz w:val="24"/>
        </w:rPr>
        <w:t xml:space="preserve">址：</w:t>
      </w:r>
      <w:bookmarkStart w:id="18" w:name="OLE_LINK64"/>
      <w:r/>
      <w:bookmarkStart w:id="19" w:name="OLE_LINK60"/>
      <w:r/>
      <w:bookmarkStart w:id="20" w:name="OLE_LINK59"/>
      <w:r>
        <w:rPr>
          <w:rFonts w:hint="eastAsia" w:ascii="仿宋" w:hAnsi="仿宋" w:eastAsia="仿宋"/>
          <w:sz w:val="24"/>
        </w:rPr>
        <w:t xml:space="preserve">徐州市云龙区维维大道延长段119号</w:t>
      </w:r>
      <w:bookmarkEnd w:id="18"/>
      <w:r/>
      <w:bookmarkEnd w:id="19"/>
      <w:r/>
      <w:bookmarkEnd w:id="20"/>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张霄</w:t>
      </w:r>
      <w:r>
        <w:rPr>
          <w:rFonts w:hint="eastAsia" w:ascii="仿宋" w:hAnsi="仿宋" w:eastAsia="仿宋"/>
          <w:sz w:val="24"/>
        </w:rPr>
        <w:t xml:space="preserve">         电话：</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38</w:t>
      </w:r>
      <w:r>
        <w:rPr>
          <w:rFonts w:hint="eastAsia" w:ascii="仿宋" w:hAnsi="仿宋" w:eastAsia="仿宋"/>
          <w:sz w:val="24"/>
        </w:rPr>
        <w:t xml:space="preserve">、670190</w:t>
      </w:r>
      <w:r>
        <w:rPr>
          <w:rFonts w:hint="eastAsia" w:ascii="仿宋" w:hAnsi="仿宋" w:eastAsia="仿宋"/>
          <w:sz w:val="24"/>
        </w:rPr>
        <w:t xml:space="preserve">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 </w:t>
      </w:r>
      <w:r>
        <w:rPr>
          <w:rFonts w:hint="eastAsia" w:ascii="仿宋" w:hAnsi="仿宋" w:eastAsia="仿宋"/>
          <w:sz w:val="24"/>
        </w:rPr>
        <w:t xml:space="preserve">         电话：</w:t>
      </w:r>
      <w:r>
        <w:rPr>
          <w:rFonts w:hint="eastAsia" w:ascii="仿宋" w:hAnsi="仿宋" w:eastAsia="仿宋"/>
          <w:sz w:val="24"/>
        </w:rPr>
        <w:t xml:space="preserve">0516-670190</w:t>
      </w:r>
      <w:r>
        <w:rPr>
          <w:rFonts w:hint="eastAsia" w:ascii="仿宋" w:hAnsi="仿宋" w:eastAsia="仿宋"/>
          <w:sz w:val="24"/>
        </w:rPr>
        <w:t xml:space="preserve">38</w:t>
      </w:r>
      <w:r>
        <w:rPr>
          <w:rFonts w:hint="eastAsia" w:ascii="仿宋" w:hAnsi="仿宋" w:eastAsia="仿宋"/>
          <w:sz w:val="24"/>
        </w:rPr>
        <w:t xml:space="preserve">、670190</w:t>
      </w:r>
      <w:r>
        <w:rPr>
          <w:rFonts w:hint="eastAsia" w:ascii="仿宋" w:hAnsi="仿宋" w:eastAsia="仿宋"/>
          <w:sz w:val="24"/>
        </w:rPr>
        <w:t xml:space="preserve">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9.2 采购人根据价格测算情况，可以在采购预算额度内合理设定最高限价，但不得设定最低限价。采购人在采购预算额度内设定的最高限价（以下称“最高</w:t>
      </w:r>
      <w:r>
        <w:rPr>
          <w:rFonts w:hint="eastAsia" w:ascii="仿宋" w:hAnsi="仿宋" w:eastAsia="仿宋" w:cs="宋体"/>
          <w:sz w:val="24"/>
        </w:rPr>
        <w:t xml:space="preserve">限价”）：见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240"/>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评审中出现下列情形之一的，</w:t>
      </w:r>
      <w:r>
        <w:rPr>
          <w:rFonts w:hint="eastAsia" w:ascii="仿宋" w:hAnsi="仿宋" w:eastAsia="仿宋"/>
          <w:sz w:val="24"/>
        </w:rPr>
        <w:t xml:space="preserve">评审（评标）委员会</w:t>
      </w:r>
      <w:r>
        <w:rPr>
          <w:rFonts w:hint="eastAsia" w:ascii="仿宋" w:hAnsi="仿宋" w:eastAsia="仿宋"/>
          <w:sz w:val="24"/>
        </w:rPr>
        <w:t xml:space="preserve">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w:t>
      </w:r>
      <w:bookmarkStart w:id="21" w:name="OLE_LINK27"/>
      <w:r/>
      <w:bookmarkStart w:id="22" w:name="OLE_LINK30"/>
      <w:r>
        <w:rPr>
          <w:rFonts w:hint="eastAsia" w:ascii="仿宋" w:hAnsi="仿宋" w:eastAsia="仿宋"/>
          <w:sz w:val="24"/>
        </w:rPr>
        <w:t xml:space="preserve">（包含最高限制单价）</w:t>
      </w:r>
      <w:bookmarkEnd w:id="21"/>
      <w:r/>
      <w:bookmarkEnd w:id="22"/>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未设定最高限价的采购项目，以采购项目预算金额作为最高限价</w:t>
      </w:r>
      <w:r>
        <w:rPr>
          <w:rFonts w:hint="eastAsia" w:ascii="仿宋" w:hAnsi="仿宋" w:eastAsia="仿宋"/>
          <w:sz w:val="24"/>
        </w:rPr>
        <w:t xml:space="preserve">）</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评审（评标）委员会</w:t>
      </w:r>
      <w:r>
        <w:rPr>
          <w:rFonts w:hint="eastAsia" w:ascii="仿宋" w:hAnsi="仿宋" w:eastAsia="仿宋"/>
          <w:sz w:val="24"/>
        </w:rPr>
        <w:t xml:space="preserve">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bookmarkStart w:id="23" w:name="OLE_LINK5"/>
      <w:r/>
      <w:bookmarkStart w:id="24" w:name="OLE_LINK6"/>
      <w:r>
        <w:rPr>
          <w:rFonts w:hint="eastAsia" w:ascii="仿宋" w:hAnsi="仿宋" w:eastAsia="仿宋"/>
          <w:sz w:val="24"/>
        </w:rPr>
        <w:t xml:space="preserve">评审（评标）委员会</w:t>
      </w:r>
      <w:r>
        <w:rPr>
          <w:rFonts w:hint="eastAsia" w:ascii="仿宋" w:hAnsi="仿宋" w:eastAsia="仿宋"/>
          <w:sz w:val="24"/>
        </w:rPr>
        <w:t xml:space="preserve">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w:t>
      </w:r>
      <w:r>
        <w:rPr>
          <w:rFonts w:hint="eastAsia" w:ascii="仿宋" w:hAnsi="仿宋" w:eastAsia="仿宋"/>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4"/>
        </w:rPr>
        <w:t xml:space="preserve">评审（评标）委员会</w:t>
      </w:r>
      <w:r>
        <w:rPr>
          <w:rFonts w:hint="eastAsia" w:ascii="仿宋" w:hAnsi="仿宋" w:eastAsia="仿宋"/>
          <w:sz w:val="24"/>
        </w:rPr>
        <w:t xml:space="preserve">应当将其作为无效投标（响应）处理。</w:t>
      </w:r>
      <w:r/>
    </w:p>
    <w:p>
      <w:pPr>
        <w:ind w:firstLine="480"/>
        <w:rPr>
          <w:rFonts w:ascii="仿宋" w:hAnsi="仿宋" w:eastAsia="仿宋"/>
          <w:color w:val="ff0000"/>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23"/>
      <w:r/>
      <w:bookmarkEnd w:id="24"/>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（三）报价超过招标文件中规定的最高限价的；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240"/>
        <w:rPr>
          <w:rFonts w:ascii="仿宋" w:hAnsi="仿宋" w:eastAsia="仿宋"/>
          <w:sz w:val="24"/>
        </w:rPr>
      </w:pPr>
      <w:r>
        <w:rPr>
          <w:rFonts w:hint="eastAsia" w:ascii="仿宋" w:hAnsi="仿宋" w:eastAsia="仿宋" w:cs="宋体"/>
          <w:sz w:val="24"/>
        </w:rPr>
        <w:t xml:space="preserve">（六）法律、法规和招标文件规定的其他无效情形。</w:t>
      </w:r>
      <w:r/>
    </w:p>
    <w:p>
      <w:pPr>
        <w:jc w:val="left"/>
        <w:widowControl/>
        <w:rPr>
          <w:rFonts w:ascii="仿宋" w:hAnsi="仿宋" w:eastAsia="仿宋"/>
          <w:sz w:val="24"/>
          <w:highlight w:val="yellow"/>
        </w:rPr>
      </w:pPr>
      <w:r>
        <w:rPr>
          <w:rFonts w:ascii="仿宋" w:hAnsi="仿宋" w:eastAsia="仿宋"/>
          <w:sz w:val="24"/>
          <w:highlight w:val="yellow"/>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w:t>
      </w:r>
      <w:r>
        <w:rPr>
          <w:rFonts w:hint="eastAsia" w:ascii="仿宋" w:hAnsi="仿宋" w:eastAsia="仿宋" w:cs="宋体"/>
          <w:sz w:val="24"/>
        </w:rPr>
        <w:t xml:space="preserve">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 </w:t>
        </w:r>
        <w:r>
          <w:rPr>
            <w:rFonts w:hint="eastAsia" w:ascii="仿宋" w:hAnsi="仿宋" w:eastAsia="仿宋" w:cs="Tahoma"/>
            <w:sz w:val="24"/>
          </w:rPr>
          <w:t xml:space="preserve">https</w:t>
        </w:r>
        <w:r>
          <w:rPr>
            <w:rFonts w:hint="eastAsia" w:ascii="仿宋" w:hAnsi="仿宋" w:eastAsia="仿宋" w:cs="Tahoma"/>
            <w:sz w:val="24"/>
          </w:rPr>
          <w:t xml:space="preserve">://jszfcg.jsczt.cn/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bookmarkStart w:id="25" w:name="OLE_LINK25"/>
      <w:r/>
      <w:bookmarkStart w:id="26" w:name="OLE_LINK38"/>
      <w:r>
        <w:rPr>
          <w:rFonts w:hint="eastAsia" w:ascii="仿宋" w:hAnsi="仿宋" w:eastAsia="仿宋"/>
          <w:sz w:val="30"/>
          <w:szCs w:val="30"/>
        </w:rPr>
        <w:t xml:space="preserve">第三章  投标资料表</w:t>
      </w:r>
      <w:bookmarkEnd w:id="25"/>
      <w:r/>
      <w:bookmarkEnd w:id="26"/>
      <w:r/>
      <w:r/>
    </w:p>
    <w:p>
      <w:pPr>
        <w:pStyle w:val="89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bookmarkStart w:id="27" w:name="OLE_LINK72"/>
            <w:r>
              <w:rPr>
                <w:rFonts w:hint="eastAsia" w:ascii="仿宋" w:hAnsi="仿宋" w:eastAsia="仿宋"/>
                <w:sz w:val="24"/>
              </w:rPr>
              <w:t xml:space="preserve">徐州市消防救援支队</w:t>
            </w:r>
            <w:bookmarkEnd w:id="27"/>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w:t>
            </w:r>
            <w:r>
              <w:rPr>
                <w:rFonts w:hint="eastAsia" w:ascii="仿宋" w:hAnsi="仿宋" w:eastAsia="仿宋" w:cs="宋体"/>
                <w:sz w:val="24"/>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sz w:val="24"/>
              </w:rPr>
              <w:t xml:space="preserve">540.24</w:t>
            </w:r>
            <w:r>
              <w:rPr>
                <w:rFonts w:hint="eastAsia" w:ascii="仿宋" w:hAnsi="仿宋" w:eastAsia="仿宋" w:cs="宋体"/>
                <w:sz w:val="24"/>
              </w:rPr>
              <w:t xml:space="preserve">万元</w:t>
            </w:r>
            <w:r>
              <w:rPr>
                <w:rFonts w:hint="eastAsia" w:ascii="仿宋" w:hAnsi="仿宋" w:eastAsia="仿宋" w:cs="宋体"/>
                <w:sz w:val="24"/>
              </w:rPr>
              <w:t xml:space="preserve">，</w:t>
            </w:r>
            <w:bookmarkStart w:id="28" w:name="OLE_LINK42"/>
            <w:r/>
            <w:bookmarkStart w:id="29" w:name="OLE_LINK41"/>
            <w:r>
              <w:rPr>
                <w:rFonts w:hint="eastAsia" w:ascii="仿宋" w:hAnsi="仿宋" w:eastAsia="仿宋"/>
                <w:sz w:val="24"/>
              </w:rPr>
              <w:t xml:space="preserve">其中采购包1预算金额</w:t>
            </w:r>
            <w:r>
              <w:rPr>
                <w:rFonts w:hint="eastAsia" w:ascii="仿宋" w:hAnsi="仿宋" w:eastAsia="仿宋"/>
                <w:sz w:val="24"/>
              </w:rPr>
              <w:t xml:space="preserve">376.66</w:t>
            </w:r>
            <w:r>
              <w:rPr>
                <w:rFonts w:hint="eastAsia" w:ascii="仿宋" w:hAnsi="仿宋" w:eastAsia="仿宋"/>
                <w:sz w:val="24"/>
              </w:rPr>
              <w:t xml:space="preserve">万元</w:t>
            </w:r>
            <w:bookmarkEnd w:id="28"/>
            <w:r/>
            <w:bookmarkEnd w:id="29"/>
            <w:r>
              <w:rPr>
                <w:rFonts w:hint="eastAsia" w:ascii="仿宋" w:hAnsi="仿宋" w:eastAsia="仿宋"/>
                <w:sz w:val="24"/>
              </w:rPr>
              <w:t xml:space="preserve">；</w:t>
            </w:r>
            <w:r>
              <w:rPr>
                <w:rFonts w:hint="eastAsia" w:ascii="仿宋" w:hAnsi="仿宋" w:eastAsia="仿宋"/>
                <w:sz w:val="24"/>
              </w:rPr>
              <w:t xml:space="preserve">采购包2预算金额</w:t>
            </w:r>
            <w:r>
              <w:rPr>
                <w:rFonts w:hint="eastAsia" w:ascii="仿宋" w:hAnsi="仿宋" w:eastAsia="仿宋"/>
                <w:sz w:val="24"/>
              </w:rPr>
              <w:t xml:space="preserve">84.1</w:t>
            </w:r>
            <w:r>
              <w:rPr>
                <w:rFonts w:hint="eastAsia" w:ascii="仿宋" w:hAnsi="仿宋" w:eastAsia="仿宋"/>
                <w:sz w:val="24"/>
              </w:rPr>
              <w:t xml:space="preserve">万元；</w:t>
            </w:r>
            <w:r>
              <w:rPr>
                <w:rFonts w:hint="eastAsia" w:ascii="仿宋" w:hAnsi="仿宋" w:eastAsia="仿宋"/>
                <w:sz w:val="24"/>
              </w:rPr>
              <w:t xml:space="preserve">采购包3预算金额</w:t>
            </w:r>
            <w:r>
              <w:rPr>
                <w:rFonts w:hint="eastAsia" w:ascii="仿宋" w:hAnsi="仿宋" w:eastAsia="仿宋"/>
                <w:sz w:val="24"/>
              </w:rPr>
              <w:t xml:space="preserve">79.48</w:t>
            </w:r>
            <w:r>
              <w:rPr>
                <w:rFonts w:hint="eastAsia" w:ascii="仿宋" w:hAnsi="仿宋" w:eastAsia="仿宋"/>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采购人在采购预算额度内设定的最高限价（以下称“最高限价”），具体详见招标文件第六章《采购需求》中“</w:t>
            </w:r>
            <w:r>
              <w:rPr>
                <w:rFonts w:hint="eastAsia" w:ascii="仿宋" w:hAnsi="仿宋" w:eastAsia="仿宋" w:cs="宋体"/>
                <w:sz w:val="24"/>
              </w:rPr>
              <w:t xml:space="preserve">八</w:t>
            </w:r>
            <w:r>
              <w:rPr>
                <w:rFonts w:hint="eastAsia" w:ascii="仿宋" w:hAnsi="仿宋" w:eastAsia="仿宋" w:cs="宋体"/>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w:t>
            </w:r>
            <w:r>
              <w:rPr>
                <w:rFonts w:hint="eastAsia" w:ascii="仿宋" w:hAnsi="仿宋" w:eastAsia="仿宋" w:cs="宋体"/>
                <w:sz w:val="24"/>
              </w:rPr>
              <w:t xml:space="preserve">详见招标文件第六章《采购需求》。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并通过“苏采云”系统重新下载更正（澄清）后的</w:t>
            </w:r>
            <w:r>
              <w:rPr>
                <w:rFonts w:hint="eastAsia" w:ascii="仿宋" w:hAnsi="仿宋" w:eastAsia="仿宋" w:cs="宋体"/>
                <w:sz w:val="24"/>
              </w:rPr>
              <w:t xml:space="preserve">采购文件（后缀名为“.kedt”），</w:t>
            </w:r>
            <w:r>
              <w:rPr>
                <w:rFonts w:hint="eastAsia" w:ascii="仿宋" w:hAnsi="仿宋" w:eastAsia="仿宋" w:cs="宋体"/>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w:t>
            </w:r>
            <w:r>
              <w:rPr>
                <w:rFonts w:hint="eastAsia" w:ascii="仿宋" w:hAnsi="仿宋" w:eastAsia="仿宋" w:cs="宋体"/>
                <w:sz w:val="24"/>
              </w:rPr>
              <w:t xml:space="preserve">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6" w:tooltip="http://jszfcg.jsczt.cn/" w:history="1">
              <w:r>
                <w:rPr>
                  <w:rFonts w:hint="eastAsia" w:ascii="仿宋" w:hAnsi="仿宋" w:eastAsia="仿宋" w:cs="Tahoma"/>
                  <w:sz w:val="24"/>
                </w:rPr>
                <w:t xml:space="preserve"> https</w:t>
              </w:r>
              <w:r>
                <w:rPr>
                  <w:rFonts w:hint="eastAsia" w:ascii="仿宋" w:hAnsi="仿宋" w:eastAsia="仿宋" w:cs="Arial"/>
                  <w:sz w:val="24"/>
                </w:rPr>
                <w:t xml:space="preserve">://jszfcg.jsc</w:t>
              </w:r>
              <w:bookmarkStart w:id="30" w:name="_Hlt91509263"/>
              <w:bookmarkStart w:id="31" w:name="_Hlt91509264"/>
              <w:r>
                <w:rPr>
                  <w:rFonts w:hint="eastAsia" w:ascii="仿宋" w:hAnsi="仿宋" w:eastAsia="仿宋" w:cs="Arial"/>
                  <w:sz w:val="24"/>
                </w:rPr>
                <w:t xml:space="preserve">z</w:t>
              </w:r>
              <w:bookmarkEnd w:id="30"/>
              <w:bookmarkEnd w:id="31"/>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0"/>
              <w:widowControl/>
              <w:rPr>
                <w:rFonts w:ascii="仿宋" w:hAnsi="仿宋" w:eastAsia="仿宋" w:cs="仿宋"/>
                <w:sz w:val="24"/>
              </w:rPr>
              <w:outlineLvl w:val="2"/>
            </w:pPr>
            <w:r>
              <w:rPr>
                <w:rFonts w:hint="eastAsia" w:ascii="仿宋" w:hAnsi="仿宋" w:eastAsia="仿宋" w:cs="仿宋"/>
                <w:sz w:val="24"/>
              </w:rPr>
              <w:t xml:space="preserve">3.</w:t>
            </w:r>
            <w:bookmarkStart w:id="32" w:name="OLE_LINK174"/>
            <w:r/>
            <w:bookmarkStart w:id="33" w:name="OLE_LINK175"/>
            <w:r/>
            <w:bookmarkStart w:id="34" w:name="OLE_LINK190"/>
            <w:r>
              <w:rPr>
                <w:rFonts w:hint="eastAsia" w:ascii="仿宋" w:hAnsi="仿宋" w:eastAsia="仿宋" w:cs="仿宋"/>
                <w:sz w:val="24"/>
              </w:rPr>
              <w:t xml:space="preserve">所投产品的环境标志产品认证证书的扫描件（如有）</w:t>
            </w:r>
            <w:bookmarkEnd w:id="32"/>
            <w:r/>
            <w:bookmarkEnd w:id="33"/>
            <w:r/>
            <w:bookmarkEnd w:id="34"/>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4.</w:t>
            </w:r>
            <w:bookmarkStart w:id="35" w:name="OLE_LINK176"/>
            <w:r/>
            <w:bookmarkStart w:id="36" w:name="OLE_LINK177"/>
            <w:r/>
            <w:bookmarkStart w:id="37" w:name="OLE_LINK194"/>
            <w:r>
              <w:rPr>
                <w:rFonts w:hint="eastAsia" w:ascii="仿宋" w:hAnsi="仿宋" w:eastAsia="仿宋" w:cs="仿宋"/>
                <w:sz w:val="24"/>
              </w:rPr>
              <w:t xml:space="preserve">所投产品的节能产品认证证书的扫描件（如有）</w:t>
            </w:r>
            <w:bookmarkEnd w:id="35"/>
            <w:r/>
            <w:bookmarkEnd w:id="36"/>
            <w:r/>
            <w:bookmarkEnd w:id="37"/>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（1）所投产品属于《节能产品政府采购品目清单》（由财政部 发展改革委印发）范围的，投标文件中提供（如有）所投产品的国家确</w:t>
            </w:r>
            <w:r>
              <w:rPr>
                <w:rFonts w:hint="eastAsia" w:ascii="仿宋" w:hAnsi="仿宋" w:eastAsia="仿宋" w:cs="仿宋"/>
                <w:sz w:val="24"/>
              </w:rPr>
              <w:t xml:space="preserve">定的认证机构出具的、处于有效期之内（即“开标时间”当天在有效期之内）的节能产品认证证书的扫描件。</w:t>
            </w:r>
            <w:r/>
          </w:p>
          <w:p>
            <w:pPr>
              <w:ind w:firstLine="240"/>
              <w:widowControl/>
              <w:rPr>
                <w:rFonts w:ascii="仿宋" w:hAnsi="仿宋" w:eastAsia="仿宋" w:cs="仿宋"/>
                <w:sz w:val="24"/>
              </w:rPr>
              <w:outlineLvl w:val="2"/>
            </w:pPr>
            <w:r>
              <w:rPr>
                <w:rFonts w:hint="eastAsia" w:ascii="仿宋" w:hAnsi="仿宋" w:eastAsia="仿宋" w:cs="仿宋"/>
                <w:sz w:val="24"/>
              </w:rPr>
              <w:t xml:space="preserve">（2）节能产品认证证书是否符合要求，采购人评标时查询中国政府采购网（www.ccgp.gov.cn）相关内容后确定。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5.</w:t>
            </w:r>
            <w:bookmarkStart w:id="38" w:name="OLE_LINK178"/>
            <w:r/>
            <w:bookmarkStart w:id="39" w:name="OLE_LINK179"/>
            <w:r/>
            <w:bookmarkStart w:id="40" w:name="OLE_LINK191"/>
            <w:r/>
            <w:bookmarkStart w:id="41" w:name="OLE_LINK195"/>
            <w:r>
              <w:rPr>
                <w:rFonts w:hint="eastAsia" w:ascii="仿宋" w:hAnsi="仿宋" w:eastAsia="仿宋" w:cs="仿宋"/>
                <w:sz w:val="24"/>
              </w:rPr>
              <w:t xml:space="preserve">所投产品的绿色产品认证证书的扫描件（如有）</w:t>
            </w:r>
            <w:bookmarkEnd w:id="38"/>
            <w:r/>
            <w:bookmarkEnd w:id="39"/>
            <w:r/>
            <w:bookmarkEnd w:id="40"/>
            <w:r/>
            <w:bookmarkEnd w:id="41"/>
            <w:r>
              <w:rPr>
                <w:rFonts w:hint="eastAsia" w:ascii="仿宋" w:hAnsi="仿宋" w:eastAsia="仿宋" w:cs="仿宋"/>
                <w:sz w:val="24"/>
              </w:rPr>
              <w:t xml:space="preserve">。</w:t>
            </w:r>
            <w:r/>
          </w:p>
          <w:p>
            <w:pPr>
              <w:ind w:firstLine="482"/>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w:t>
            </w:r>
            <w:r>
              <w:rPr>
                <w:rFonts w:hint="eastAsia" w:ascii="仿宋" w:hAnsi="仿宋" w:eastAsia="仿宋" w:cs="仿宋"/>
                <w:b/>
                <w:sz w:val="24"/>
              </w:rPr>
              <w:t xml:space="preserve">“1”～“7”及“9”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firstLine="240"/>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42" w:name="_Toc515551102"/>
            <w:r>
              <w:rPr>
                <w:rFonts w:hint="eastAsia" w:ascii="仿宋" w:hAnsi="仿宋" w:eastAsia="仿宋" w:cs="仿宋"/>
                <w:sz w:val="24"/>
              </w:rPr>
              <w:t xml:space="preserve">具备履行合同所必需的设备和专业技术能力的书面声明</w:t>
            </w:r>
            <w:bookmarkEnd w:id="4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投标人关于</w:t>
            </w:r>
            <w:r>
              <w:rPr>
                <w:rFonts w:hint="eastAsia" w:ascii="仿宋" w:hAnsi="仿宋" w:eastAsia="仿宋" w:cs="仿宋"/>
                <w:sz w:val="24"/>
              </w:rPr>
              <w:t xml:space="preserve">单位负责人为同一人或者存在直接控股、管理关系的不同供应商，不得参加同一合同项下的政府采购活动</w:t>
            </w:r>
            <w:r>
              <w:rPr>
                <w:rFonts w:hint="eastAsia" w:ascii="仿宋" w:hAnsi="仿宋" w:eastAsia="仿宋" w:cs="仿宋"/>
                <w:sz w:val="24"/>
              </w:rPr>
              <w:t xml:space="preserve">的</w:t>
            </w:r>
            <w:r>
              <w:rPr>
                <w:rFonts w:hint="eastAsia" w:ascii="仿宋" w:hAnsi="仿宋" w:eastAsia="仿宋" w:cs="仿宋"/>
                <w:sz w:val="24"/>
              </w:rPr>
              <w:t xml:space="preserve">承诺</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right="26" w:firstLine="480"/>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w:t>
            </w:r>
            <w:r>
              <w:rPr>
                <w:rFonts w:hint="eastAsia" w:ascii="仿宋" w:hAnsi="仿宋" w:eastAsia="仿宋" w:cs="仿宋"/>
                <w:sz w:val="24"/>
              </w:rPr>
              <w:t xml:space="preserve">的</w:t>
            </w:r>
            <w:r>
              <w:rPr>
                <w:rFonts w:hint="eastAsia" w:ascii="仿宋" w:hAnsi="仿宋" w:eastAsia="仿宋" w:cs="仿宋"/>
                <w:sz w:val="24"/>
              </w:rPr>
              <w:t xml:space="preserve">书面声明</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firstLine="480"/>
              <w:rPr>
                <w:rFonts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rPr>
              <w:t xml:space="preserve">.</w:t>
            </w:r>
            <w:r>
              <w:rPr>
                <w:rFonts w:hint="eastAsia" w:ascii="仿宋" w:hAnsi="仿宋" w:eastAsia="仿宋" w:cs="仿宋"/>
                <w:sz w:val="24"/>
              </w:rPr>
              <w:t xml:space="preserve">本项目属于专门面向中小企业采购的项目，投标人提供的货物全部由符合政策要求的：</w:t>
            </w:r>
            <w:r/>
          </w:p>
          <w:p>
            <w:pPr>
              <w:ind w:firstLine="240"/>
              <w:rPr>
                <w:rFonts w:ascii="仿宋" w:hAnsi="仿宋" w:eastAsia="仿宋" w:cs="仿宋"/>
                <w:sz w:val="24"/>
              </w:rPr>
            </w:pPr>
            <w:r>
              <w:rPr>
                <w:rFonts w:hint="eastAsia" w:ascii="仿宋" w:hAnsi="仿宋" w:eastAsia="仿宋" w:cs="仿宋"/>
                <w:sz w:val="24"/>
              </w:rPr>
              <w:t xml:space="preserve">（1）中小企业制造的，提供《中小企业声明函》（加盖电子签章，格式见招标文件第七章《投标文件相关格式》）。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w:t>
            </w:r>
            <w:r>
              <w:rPr>
                <w:rFonts w:hint="eastAsia" w:ascii="仿宋" w:hAnsi="仿宋" w:eastAsia="仿宋" w:cs="仿宋"/>
                <w:sz w:val="24"/>
              </w:rPr>
              <w:t xml:space="preserve">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ind w:firstLine="480"/>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480"/>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482"/>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ind w:firstLine="480"/>
              <w:rPr>
                <w:rFonts w:ascii="仿宋" w:hAnsi="仿宋" w:eastAsia="仿宋" w:cs="仿宋"/>
                <w:sz w:val="24"/>
              </w:rPr>
            </w:pPr>
            <w:r/>
            <w:bookmarkStart w:id="43" w:name="OLE_LINK188"/>
            <w:r/>
            <w:bookmarkStart w:id="44" w:name="OLE_LINK189"/>
            <w:r/>
            <w:bookmarkStart w:id="45" w:name="OLE_LINK192"/>
            <w:r/>
            <w:bookmarkStart w:id="46" w:name="OLE_LINK196"/>
            <w:r>
              <w:rPr>
                <w:rFonts w:hint="eastAsia" w:ascii="仿宋" w:hAnsi="仿宋" w:eastAsia="仿宋"/>
                <w:sz w:val="24"/>
              </w:rPr>
              <w:t xml:space="preserve">投标（响应）报价低于采购项目</w:t>
            </w:r>
            <w:r>
              <w:rPr>
                <w:rFonts w:hint="eastAsia" w:ascii="仿宋" w:hAnsi="仿宋" w:eastAsia="仿宋"/>
                <w:sz w:val="24"/>
              </w:rPr>
              <w:t xml:space="preserve">最高限价</w:t>
            </w:r>
            <w:r>
              <w:rPr>
                <w:rFonts w:hint="eastAsia" w:ascii="仿宋" w:hAnsi="仿宋" w:eastAsia="仿宋"/>
                <w:sz w:val="24"/>
              </w:rPr>
              <w:t xml:space="preserve">（包含最高限制单价）</w:t>
            </w:r>
            <w:r>
              <w:rPr>
                <w:rFonts w:hint="eastAsia" w:ascii="仿宋" w:hAnsi="仿宋" w:eastAsia="仿宋"/>
                <w:sz w:val="24"/>
              </w:rPr>
              <w:t xml:space="preserve">（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bookmarkEnd w:id="43"/>
            <w:r/>
            <w:bookmarkEnd w:id="44"/>
            <w:r/>
            <w:bookmarkEnd w:id="45"/>
            <w:r/>
            <w:bookmarkEnd w:id="46"/>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所投产品的技术规格（技术性能）</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240"/>
              <w:tabs>
                <w:tab w:val="left" w:pos="2460" w:leader="none"/>
              </w:tabs>
              <w:rPr>
                <w:rFonts w:ascii="仿宋" w:hAnsi="仿宋" w:eastAsia="仿宋" w:cs="仿宋"/>
                <w:sz w:val="24"/>
              </w:rPr>
            </w:pPr>
            <w:r>
              <w:rPr>
                <w:rFonts w:hint="eastAsia" w:ascii="仿宋" w:hAnsi="仿宋" w:eastAsia="仿宋" w:cs="仿宋"/>
                <w:sz w:val="24"/>
              </w:rPr>
              <w:t xml:space="preserve">（二）商务部分</w:t>
            </w:r>
            <w:r>
              <w:rPr>
                <w:rFonts w:ascii="仿宋" w:hAnsi="仿宋" w:eastAsia="仿宋" w:cs="仿宋"/>
                <w:sz w:val="24"/>
              </w:rPr>
              <w:tab/>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项目实施方案</w:t>
            </w:r>
            <w:r>
              <w:rPr>
                <w:rFonts w:hint="eastAsia" w:ascii="仿宋" w:hAnsi="仿宋" w:eastAsia="仿宋" w:cs="仿宋"/>
                <w:sz w:val="24"/>
              </w:rPr>
              <w:t xml:space="preserve">（要求见招标文件第四章《评标标准》）；</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售后服务与技术培训</w:t>
            </w:r>
            <w:r>
              <w:rPr>
                <w:rFonts w:hint="eastAsia" w:ascii="仿宋" w:hAnsi="仿宋" w:eastAsia="仿宋" w:cs="仿宋"/>
                <w:sz w:val="24"/>
              </w:rPr>
              <w:t xml:space="preserve">方案</w:t>
            </w:r>
            <w:r>
              <w:rPr>
                <w:rFonts w:hint="eastAsia" w:ascii="仿宋" w:hAnsi="仿宋" w:eastAsia="仿宋" w:cs="仿宋"/>
                <w:sz w:val="24"/>
              </w:rPr>
              <w:t xml:space="preserve">（</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.投标人业绩（要求见招标文件第四章《评标标准》）</w:t>
            </w:r>
            <w:r>
              <w:rPr>
                <w:rFonts w:hint="eastAsia" w:ascii="仿宋" w:hAnsi="仿宋" w:eastAsia="仿宋" w:cs="仿宋"/>
                <w:sz w:val="24"/>
              </w:rPr>
              <w:t xml:space="preserve">。</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240"/>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cs="仿宋"/>
                <w:sz w:val="24"/>
              </w:rPr>
              <w:t xml:space="preserve">小微企业、监狱和戒毒企业、残疾人福利单位声明函</w:t>
            </w:r>
            <w:r/>
          </w:p>
          <w:p>
            <w:pPr>
              <w:ind w:firstLine="480"/>
              <w:rPr>
                <w:rFonts w:ascii="仿宋" w:hAnsi="仿宋" w:eastAsia="仿宋" w:cs="仿宋"/>
                <w:sz w:val="24"/>
              </w:rPr>
            </w:pPr>
            <w:r/>
            <w:bookmarkStart w:id="47" w:name="OLE_LINK182"/>
            <w:r/>
            <w:bookmarkStart w:id="48" w:name="OLE_LINK183"/>
            <w:r/>
            <w:bookmarkStart w:id="49" w:name="OLE_LINK197"/>
            <w:r/>
            <w:bookmarkStart w:id="50" w:name="OLE_LINK3"/>
            <w:r/>
            <w:bookmarkStart w:id="51" w:name="OLE_LINK4"/>
            <w:r>
              <w:rPr>
                <w:rFonts w:hint="eastAsia" w:ascii="仿宋" w:hAnsi="仿宋" w:eastAsia="仿宋" w:cs="仿宋"/>
                <w:sz w:val="24"/>
              </w:rPr>
              <w:t xml:space="preserve">本项目为专门面向中小企业采购的项目，</w:t>
            </w:r>
            <w:r>
              <w:rPr>
                <w:rFonts w:hint="eastAsia" w:ascii="仿宋" w:hAnsi="仿宋" w:eastAsia="仿宋" w:cs="仿宋"/>
                <w:sz w:val="24"/>
              </w:rPr>
              <w:t xml:space="preserve">投标人</w:t>
            </w:r>
            <w:r>
              <w:rPr>
                <w:rFonts w:hint="eastAsia" w:ascii="仿宋" w:hAnsi="仿宋" w:eastAsia="仿宋" w:cs="仿宋"/>
                <w:sz w:val="24"/>
              </w:rPr>
              <w:t xml:space="preserve">在政府采购客户端编制价格折扣文件时，选择享受的报价扣除类型为“无扣除”。</w:t>
            </w:r>
            <w:bookmarkEnd w:id="47"/>
            <w:r/>
            <w:bookmarkEnd w:id="48"/>
            <w:r/>
            <w:bookmarkEnd w:id="49"/>
            <w:r/>
            <w:bookmarkEnd w:id="50"/>
            <w:r/>
            <w:bookmarkEnd w:id="51"/>
            <w:r/>
            <w:r/>
          </w:p>
          <w:p>
            <w:pPr>
              <w:ind w:firstLine="240"/>
              <w:rPr>
                <w:rFonts w:ascii="仿宋" w:hAnsi="仿宋" w:eastAsia="仿宋" w:cs="仿宋"/>
                <w:sz w:val="24"/>
              </w:rPr>
            </w:pPr>
            <w:r>
              <w:rPr>
                <w:rFonts w:hint="eastAsia" w:ascii="仿宋" w:hAnsi="仿宋" w:eastAsia="仿宋" w:cs="仿宋"/>
                <w:sz w:val="24"/>
              </w:rPr>
              <w:t xml:space="preserve">（二）关于符合本国产品标准的声明函</w:t>
            </w:r>
            <w:r/>
          </w:p>
          <w:p>
            <w:pPr>
              <w:ind w:firstLine="480"/>
              <w:rPr>
                <w:rFonts w:ascii="仿宋" w:hAnsi="仿宋" w:eastAsia="仿宋" w:cs="仿宋"/>
                <w:sz w:val="24"/>
              </w:rPr>
            </w:pPr>
            <w:r>
              <w:rPr>
                <w:rFonts w:hint="eastAsia" w:ascii="仿宋" w:hAnsi="仿宋" w:eastAsia="仿宋" w:cs="仿宋"/>
                <w:sz w:val="24"/>
              </w:rPr>
              <w:t xml:space="preserve">1.所</w:t>
            </w:r>
            <w:r>
              <w:rPr>
                <w:rFonts w:hint="eastAsia" w:ascii="仿宋" w:hAnsi="仿宋" w:eastAsia="仿宋" w:cs="仿宋"/>
                <w:sz w:val="24"/>
              </w:rPr>
              <w:t xml:space="preserve">报</w:t>
            </w:r>
            <w:r>
              <w:rPr>
                <w:rFonts w:hint="eastAsia" w:ascii="仿宋" w:hAnsi="仿宋" w:eastAsia="仿宋" w:cs="仿宋"/>
                <w:sz w:val="24"/>
              </w:rPr>
              <w:t xml:space="preserve">货物符合本国产品标准的，提供《关于符合本国产品标准的声明函》（</w:t>
            </w:r>
            <w:r>
              <w:rPr>
                <w:rFonts w:hint="eastAsia" w:ascii="仿宋" w:hAnsi="仿宋" w:eastAsia="仿宋" w:cs="仿宋"/>
                <w:sz w:val="24"/>
              </w:rPr>
              <w:t xml:space="preserve">加盖电子签章，格式见招标文件第七章《投标文件相关格式》）或财政部会同有关部门规定的符合本国产品标准的有关证明文件（如有）。</w:t>
            </w:r>
            <w:r/>
          </w:p>
          <w:p>
            <w:pPr>
              <w:ind w:firstLine="480"/>
              <w:rPr>
                <w:rFonts w:ascii="仿宋" w:hAnsi="仿宋" w:eastAsia="仿宋" w:cs="仿宋"/>
                <w:sz w:val="24"/>
              </w:rPr>
            </w:pPr>
            <w:r>
              <w:rPr>
                <w:rFonts w:hint="eastAsia" w:ascii="仿宋" w:hAnsi="仿宋" w:eastAsia="仿宋" w:cs="仿宋"/>
                <w:sz w:val="24"/>
              </w:rPr>
              <w:t xml:space="preserve">如果所报产品为本国产品，</w:t>
            </w:r>
            <w:r>
              <w:rPr>
                <w:rFonts w:ascii="仿宋" w:hAnsi="仿宋" w:eastAsia="仿宋" w:cs="仿宋"/>
                <w:sz w:val="24"/>
              </w:rPr>
              <w:t xml:space="preserve">本国产品标准和相关政策要求</w:t>
            </w:r>
            <w:r>
              <w:rPr>
                <w:rFonts w:hint="eastAsia" w:ascii="仿宋" w:hAnsi="仿宋" w:eastAsia="仿宋" w:cs="仿宋"/>
                <w:sz w:val="24"/>
              </w:rPr>
              <w:t xml:space="preserve">按照《国务院办公厅关于在政府采购中</w:t>
            </w:r>
            <w:r>
              <w:rPr>
                <w:rFonts w:ascii="仿宋" w:hAnsi="仿宋" w:eastAsia="仿宋" w:cs="仿宋"/>
                <w:sz w:val="24"/>
              </w:rPr>
              <w:t xml:space="preserve">实施本国产品标准及相关政策的通知</w:t>
            </w:r>
            <w:r>
              <w:rPr>
                <w:rFonts w:hint="eastAsia" w:ascii="仿宋" w:hAnsi="仿宋" w:eastAsia="仿宋" w:cs="仿宋"/>
                <w:sz w:val="24"/>
              </w:rPr>
              <w:t xml:space="preserve">》（国办发〔2025〕34号，</w:t>
            </w:r>
            <w:r>
              <w:rPr>
                <w:rFonts w:ascii="仿宋" w:hAnsi="仿宋" w:eastAsia="仿宋" w:cs="仿宋"/>
                <w:sz w:val="24"/>
              </w:rPr>
              <w:t xml:space="preserve">以下简称《通知》</w:t>
            </w:r>
            <w:r>
              <w:rPr>
                <w:rFonts w:hint="eastAsia" w:ascii="仿宋" w:hAnsi="仿宋" w:eastAsia="仿宋" w:cs="仿宋"/>
                <w:sz w:val="24"/>
              </w:rPr>
              <w:t xml:space="preserve">）的规定执行。</w:t>
            </w:r>
            <w:r/>
          </w:p>
          <w:p>
            <w:pPr>
              <w:ind w:firstLine="480"/>
              <w:rPr>
                <w:rFonts w:ascii="仿宋" w:hAnsi="仿宋" w:eastAsia="仿宋" w:cs="仿宋"/>
                <w:sz w:val="24"/>
              </w:rPr>
            </w:pPr>
            <w:r>
              <w:rPr>
                <w:rFonts w:hint="eastAsia" w:ascii="仿宋" w:hAnsi="仿宋" w:eastAsia="仿宋" w:cs="仿宋"/>
                <w:sz w:val="24"/>
              </w:rPr>
              <w:t xml:space="preserve">评审时对上述</w:t>
            </w:r>
            <w:r>
              <w:rPr>
                <w:rFonts w:ascii="仿宋" w:hAnsi="仿宋" w:eastAsia="仿宋" w:cs="仿宋"/>
                <w:sz w:val="24"/>
              </w:rPr>
              <w:t xml:space="preserve">声明函</w:t>
            </w:r>
            <w:r>
              <w:rPr>
                <w:rFonts w:hint="eastAsia" w:ascii="仿宋" w:hAnsi="仿宋" w:eastAsia="仿宋" w:cs="仿宋"/>
                <w:sz w:val="24"/>
              </w:rPr>
              <w:t xml:space="preserve">填写的</w:t>
            </w:r>
            <w:r>
              <w:rPr>
                <w:rFonts w:ascii="仿宋" w:hAnsi="仿宋" w:eastAsia="仿宋" w:cs="仿宋"/>
                <w:sz w:val="24"/>
              </w:rPr>
              <w:t xml:space="preserve">完整性、准确性进行审查</w:t>
            </w:r>
            <w:r>
              <w:rPr>
                <w:rFonts w:hint="eastAsia" w:ascii="仿宋" w:hAnsi="仿宋" w:eastAsia="仿宋" w:cs="仿宋"/>
                <w:sz w:val="24"/>
              </w:rPr>
              <w:t xml:space="preserve">。上述</w:t>
            </w:r>
            <w:r>
              <w:rPr>
                <w:rFonts w:ascii="仿宋" w:hAnsi="仿宋" w:eastAsia="仿宋" w:cs="仿宋"/>
                <w:sz w:val="24"/>
              </w:rPr>
              <w:t xml:space="preserve">声明函内容含义不明确、同类事项与投标（响应）文件表述不一致或者有明显文字错误等情况的，应当以书面形式</w:t>
            </w:r>
            <w:r>
              <w:rPr>
                <w:rFonts w:hint="eastAsia" w:ascii="仿宋" w:hAnsi="仿宋" w:eastAsia="仿宋" w:cs="仿宋"/>
                <w:sz w:val="24"/>
              </w:rPr>
              <w:t xml:space="preserve">（通过“苏采云”系统）</w:t>
            </w:r>
            <w:r>
              <w:rPr>
                <w:rFonts w:ascii="仿宋" w:hAnsi="仿宋" w:eastAsia="仿宋" w:cs="仿宋"/>
                <w:sz w:val="24"/>
              </w:rPr>
              <w:t xml:space="preserve">要求供应商作出必要的澄清、说明或者补正</w:t>
            </w:r>
            <w:r>
              <w:rPr>
                <w:rFonts w:hint="eastAsia" w:ascii="仿宋" w:hAnsi="仿宋" w:eastAsia="仿宋" w:cs="仿宋"/>
                <w:sz w:val="24"/>
              </w:rPr>
              <w:t xml:space="preserve">（通过“苏采云”系统，使用“CA数字证书”,加盖电子签章）</w:t>
            </w:r>
            <w:r>
              <w:rPr>
                <w:rFonts w:ascii="仿宋" w:hAnsi="仿宋" w:eastAsia="仿宋" w:cs="仿宋"/>
                <w:sz w:val="24"/>
              </w:rPr>
              <w:t xml:space="preserve">。经澄清、说明或者补正的</w:t>
            </w:r>
            <w:r>
              <w:rPr>
                <w:rFonts w:hint="eastAsia" w:ascii="仿宋" w:hAnsi="仿宋" w:eastAsia="仿宋" w:cs="仿宋"/>
                <w:sz w:val="24"/>
              </w:rPr>
              <w:t xml:space="preserve">上述</w:t>
            </w:r>
            <w:r>
              <w:rPr>
                <w:rFonts w:ascii="仿宋" w:hAnsi="仿宋" w:eastAsia="仿宋" w:cs="仿宋"/>
                <w:sz w:val="24"/>
              </w:rPr>
              <w:t xml:space="preserve">声明函仍然不符合《通知》规定要求的，供应商提供的相关产品视为不符合本国产品标准。</w:t>
            </w:r>
            <w:r/>
          </w:p>
          <w:p>
            <w:pPr>
              <w:ind w:firstLine="480"/>
              <w:rPr>
                <w:rFonts w:ascii="仿宋" w:hAnsi="仿宋" w:eastAsia="仿宋" w:cs="仿宋"/>
                <w:sz w:val="24"/>
              </w:rPr>
            </w:pPr>
            <w:r>
              <w:rPr>
                <w:rFonts w:hint="eastAsia" w:ascii="仿宋" w:hAnsi="仿宋" w:eastAsia="仿宋" w:cs="仿宋"/>
                <w:sz w:val="24"/>
              </w:rPr>
              <w:t xml:space="preserve">2.</w:t>
            </w:r>
            <w:bookmarkStart w:id="52" w:name="OLE_LINK186"/>
            <w:r/>
            <w:bookmarkStart w:id="53" w:name="OLE_LINK187"/>
            <w:r/>
            <w:bookmarkStart w:id="54" w:name="OLE_LINK193"/>
            <w:r/>
            <w:bookmarkStart w:id="55" w:name="OLE_LINK198"/>
            <w:r>
              <w:rPr>
                <w:rFonts w:hint="eastAsia" w:ascii="仿宋" w:hAnsi="仿宋" w:eastAsia="仿宋" w:cs="仿宋"/>
                <w:sz w:val="24"/>
              </w:rPr>
              <w:t xml:space="preserve">所</w:t>
            </w:r>
            <w:r>
              <w:rPr>
                <w:rFonts w:hint="eastAsia" w:ascii="仿宋" w:hAnsi="仿宋" w:eastAsia="仿宋" w:cs="仿宋"/>
                <w:sz w:val="24"/>
              </w:rPr>
              <w:t xml:space="preserve">报</w:t>
            </w:r>
            <w:r>
              <w:rPr>
                <w:rFonts w:hint="eastAsia" w:ascii="仿宋" w:hAnsi="仿宋" w:eastAsia="仿宋" w:cs="仿宋"/>
                <w:sz w:val="24"/>
              </w:rPr>
              <w:t xml:space="preserve">货物不符合本国产品标准的，投标人在政府采购客户端编制价格折扣文件时，选择享受的报价扣除类型为“不享受扣除”。</w:t>
            </w:r>
            <w:bookmarkEnd w:id="52"/>
            <w:r/>
            <w:bookmarkEnd w:id="53"/>
            <w:r/>
            <w:bookmarkEnd w:id="54"/>
            <w:r/>
            <w:bookmarkEnd w:id="55"/>
            <w:r/>
            <w:r/>
          </w:p>
          <w:p>
            <w:pPr>
              <w:ind w:firstLine="36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0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0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90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90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90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highlight w:val="yellow"/>
              </w:rPr>
            </w:pPr>
            <w:r>
              <w:rPr>
                <w:rFonts w:hint="eastAsia" w:ascii="仿宋" w:hAnsi="仿宋" w:eastAsia="仿宋" w:cs="Arial"/>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yellow"/>
              </w:rPr>
            </w:pPr>
            <w:r/>
            <w:bookmarkStart w:id="56" w:name="OLE_LINK12"/>
            <w:r/>
            <w:bookmarkStart w:id="57" w:name="OLE_LINK18"/>
            <w:r>
              <w:rPr>
                <w:rFonts w:hint="eastAsia" w:ascii="仿宋" w:hAnsi="仿宋" w:eastAsia="仿宋"/>
                <w:sz w:val="24"/>
              </w:rPr>
              <w:t xml:space="preserve">本项目不接受超过</w:t>
            </w:r>
            <w:r>
              <w:rPr>
                <w:rFonts w:hint="eastAsia" w:ascii="仿宋" w:hAnsi="仿宋" w:eastAsia="仿宋"/>
                <w:sz w:val="24"/>
              </w:rPr>
              <w:t xml:space="preserve">540.24</w:t>
            </w:r>
            <w:r>
              <w:rPr>
                <w:rFonts w:hint="eastAsia" w:ascii="仿宋" w:hAnsi="仿宋" w:eastAsia="仿宋"/>
                <w:sz w:val="24"/>
              </w:rPr>
              <w:t xml:space="preserve">万元</w:t>
            </w:r>
            <w:bookmarkStart w:id="58" w:name="OLE_LINK88"/>
            <w:r/>
            <w:bookmarkStart w:id="59" w:name="OLE_LINK89"/>
            <w:r>
              <w:rPr>
                <w:rFonts w:hint="eastAsia" w:ascii="仿宋" w:hAnsi="仿宋" w:eastAsia="仿宋"/>
                <w:sz w:val="24"/>
              </w:rPr>
              <w:t xml:space="preserve">人民币（</w:t>
            </w:r>
            <w:bookmarkStart w:id="60" w:name="OLE_LINK86"/>
            <w:r/>
            <w:bookmarkStart w:id="61" w:name="OLE_LINK87"/>
            <w:r>
              <w:rPr>
                <w:rFonts w:hint="eastAsia" w:ascii="仿宋" w:hAnsi="仿宋" w:eastAsia="仿宋"/>
                <w:sz w:val="24"/>
              </w:rPr>
              <w:t xml:space="preserve">采购项目预算金额）的投标报价</w:t>
            </w:r>
            <w:bookmarkEnd w:id="58"/>
            <w:r/>
            <w:bookmarkEnd w:id="59"/>
            <w:r/>
            <w:bookmarkEnd w:id="60"/>
            <w:r/>
            <w:bookmarkEnd w:id="61"/>
            <w:r>
              <w:rPr>
                <w:rFonts w:hint="eastAsia" w:ascii="仿宋" w:hAnsi="仿宋" w:eastAsia="仿宋"/>
                <w:sz w:val="24"/>
              </w:rPr>
              <w:t xml:space="preserve">，其中</w:t>
            </w:r>
            <w:bookmarkStart w:id="62" w:name="OLE_LINK90"/>
            <w:r/>
            <w:bookmarkStart w:id="63" w:name="OLE_LINK91"/>
            <w:r/>
            <w:bookmarkStart w:id="64" w:name="OLE_LINK92"/>
            <w:r>
              <w:rPr>
                <w:rFonts w:hint="eastAsia" w:ascii="仿宋" w:hAnsi="仿宋" w:eastAsia="仿宋"/>
                <w:sz w:val="24"/>
              </w:rPr>
              <w:t xml:space="preserve">采购包1不接受超过</w:t>
            </w:r>
            <w:bookmarkStart w:id="65" w:name="OLE_LINK21"/>
            <w:r>
              <w:rPr>
                <w:rFonts w:hint="eastAsia" w:ascii="仿宋" w:hAnsi="仿宋" w:eastAsia="仿宋"/>
                <w:sz w:val="24"/>
              </w:rPr>
              <w:t xml:space="preserve">376.66</w:t>
            </w:r>
            <w:r>
              <w:rPr>
                <w:rFonts w:hint="eastAsia" w:ascii="仿宋" w:hAnsi="仿宋" w:eastAsia="仿宋"/>
                <w:sz w:val="24"/>
              </w:rPr>
              <w:t xml:space="preserve">万元</w:t>
            </w:r>
            <w:bookmarkEnd w:id="65"/>
            <w:r>
              <w:rPr>
                <w:rFonts w:hint="eastAsia" w:ascii="仿宋" w:hAnsi="仿宋" w:eastAsia="仿宋"/>
                <w:sz w:val="24"/>
              </w:rPr>
              <w:t xml:space="preserve">人民币（采购项目预算金额）的投标报价</w:t>
            </w:r>
            <w:bookmarkEnd w:id="62"/>
            <w:r/>
            <w:bookmarkEnd w:id="63"/>
            <w:r/>
            <w:bookmarkEnd w:id="64"/>
            <w:r>
              <w:rPr>
                <w:rFonts w:hint="eastAsia" w:ascii="仿宋" w:hAnsi="仿宋" w:eastAsia="仿宋"/>
                <w:sz w:val="24"/>
              </w:rPr>
              <w:t xml:space="preserve">，采购包2不接受超过</w:t>
            </w:r>
            <w:r>
              <w:rPr>
                <w:rFonts w:hint="eastAsia" w:ascii="仿宋" w:hAnsi="仿宋" w:eastAsia="仿宋"/>
                <w:sz w:val="24"/>
              </w:rPr>
              <w:t xml:space="preserve">84.1</w:t>
            </w:r>
            <w:r>
              <w:rPr>
                <w:rFonts w:hint="eastAsia" w:ascii="仿宋" w:hAnsi="仿宋" w:eastAsia="仿宋"/>
                <w:sz w:val="24"/>
              </w:rPr>
              <w:t xml:space="preserve">万元人民币（采购项目预算金额）的投标报价，采购包3不接受超过</w:t>
            </w:r>
            <w:r>
              <w:rPr>
                <w:rFonts w:hint="eastAsia" w:ascii="仿宋" w:hAnsi="仿宋" w:eastAsia="仿宋"/>
                <w:sz w:val="24"/>
              </w:rPr>
              <w:t xml:space="preserve">79.48</w:t>
            </w:r>
            <w:r>
              <w:rPr>
                <w:rFonts w:hint="eastAsia" w:ascii="仿宋" w:hAnsi="仿宋" w:eastAsia="仿宋"/>
                <w:sz w:val="24"/>
              </w:rPr>
              <w:t xml:space="preserve">万元人民币（采购项目预算金额）的投标报价；同时各采购包中的各设备单价不接受超过最高限制单价的报价，</w:t>
            </w:r>
            <w:bookmarkEnd w:id="56"/>
            <w:r/>
            <w:bookmarkEnd w:id="57"/>
            <w:r>
              <w:rPr>
                <w:rFonts w:hint="eastAsia" w:ascii="仿宋" w:hAnsi="仿宋" w:eastAsia="仿宋"/>
                <w:sz w:val="24"/>
              </w:rPr>
              <w:t xml:space="preserve">具体详见招标文件第六章《采购需求》中“</w:t>
            </w:r>
            <w:r>
              <w:rPr>
                <w:rFonts w:hint="eastAsia" w:ascii="仿宋" w:hAnsi="仿宋" w:eastAsia="仿宋"/>
                <w:sz w:val="24"/>
              </w:rPr>
              <w:t xml:space="preserve">八</w:t>
            </w:r>
            <w:r>
              <w:rPr>
                <w:rFonts w:hint="eastAsia" w:ascii="仿宋" w:hAnsi="仿宋" w:eastAsia="仿宋"/>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ff0000"/>
                <w:sz w:val="24"/>
              </w:rPr>
            </w:pPr>
            <w:r>
              <w:rPr>
                <w:rFonts w:hint="eastAsia" w:ascii="仿宋" w:hAnsi="仿宋" w:eastAsia="仿宋"/>
                <w:color w:val="000000" w:themeColor="text1"/>
                <w:sz w:val="24"/>
              </w:rPr>
              <w:t xml:space="preserve">投标截止时间：202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月28日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ind w:firstLine="480"/>
              <w:rPr>
                <w:rFonts w:ascii="仿宋" w:hAnsi="仿宋" w:eastAsia="仿宋"/>
                <w:color w:val="000000" w:themeColor="text1"/>
                <w:sz w:val="24"/>
              </w:rPr>
            </w:pPr>
            <w:r>
              <w:rPr>
                <w:rFonts w:hint="eastAsia" w:ascii="仿宋" w:hAnsi="仿宋" w:eastAsia="仿宋"/>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月28日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w:t>
            </w:r>
            <w:r>
              <w:rPr>
                <w:rFonts w:hint="eastAsia" w:ascii="仿宋" w:hAnsi="仿宋" w:eastAsia="仿宋" w:cs="宋体"/>
                <w:sz w:val="24"/>
              </w:rPr>
              <w:t xml:space="preserve">产品价格比重等确定</w:t>
            </w:r>
            <w:r>
              <w:rPr>
                <w:rFonts w:hint="eastAsia" w:ascii="仿宋" w:hAnsi="仿宋" w:eastAsia="仿宋" w:cs="宋体"/>
                <w:sz w:val="24"/>
              </w:rPr>
              <w:t xml:space="preserve">采购包1</w:t>
            </w:r>
            <w:r>
              <w:rPr>
                <w:rFonts w:hint="eastAsia" w:ascii="仿宋" w:hAnsi="仿宋" w:eastAsia="仿宋" w:cs="宋体"/>
                <w:sz w:val="24"/>
              </w:rPr>
              <w:t xml:space="preserve">核心产品</w:t>
            </w:r>
            <w:r>
              <w:rPr>
                <w:rFonts w:hint="eastAsia" w:ascii="仿宋" w:hAnsi="仿宋" w:eastAsia="仿宋" w:cs="宋体"/>
                <w:sz w:val="24"/>
              </w:rPr>
              <w:t xml:space="preserve">为</w:t>
            </w:r>
            <w:r>
              <w:rPr>
                <w:rFonts w:hint="eastAsia" w:ascii="仿宋" w:hAnsi="仿宋" w:eastAsia="仿宋" w:cs="宋体"/>
                <w:color w:val="000000"/>
                <w:sz w:val="24"/>
              </w:rPr>
              <w:t xml:space="preserve">消防水带（20-80-20）卡式快插</w:t>
            </w:r>
            <w:r>
              <w:rPr>
                <w:rFonts w:hint="eastAsia" w:ascii="仿宋" w:hAnsi="仿宋" w:eastAsia="仿宋" w:cs="宋体"/>
                <w:color w:val="000000"/>
                <w:sz w:val="24"/>
              </w:rPr>
              <w:t xml:space="preserve">；采购包2核心产品为</w:t>
            </w:r>
            <w:r>
              <w:rPr>
                <w:rFonts w:hint="eastAsia" w:ascii="仿宋" w:hAnsi="仿宋" w:eastAsia="仿宋" w:cs="宋体"/>
                <w:color w:val="000000"/>
                <w:sz w:val="24"/>
              </w:rPr>
              <w:t xml:space="preserve">综合 （地震、水域）模块车运输箱</w:t>
            </w:r>
            <w:r>
              <w:rPr>
                <w:rFonts w:hint="eastAsia" w:ascii="仿宋" w:hAnsi="仿宋" w:eastAsia="仿宋" w:cs="宋体"/>
                <w:color w:val="000000"/>
                <w:sz w:val="24"/>
              </w:rPr>
              <w:t xml:space="preserve">；采购包3核心产品为</w:t>
            </w:r>
            <w:r>
              <w:rPr>
                <w:rFonts w:hint="eastAsia" w:ascii="仿宋" w:hAnsi="仿宋" w:eastAsia="仿宋" w:cs="宋体"/>
                <w:color w:val="000000"/>
                <w:sz w:val="24"/>
              </w:rPr>
              <w:t xml:space="preserve">抗醇性水成膜泡沫灭火剂</w:t>
            </w:r>
            <w:r>
              <w:rPr>
                <w:rFonts w:hint="eastAsia" w:ascii="仿宋" w:hAnsi="仿宋" w:eastAsia="仿宋" w:cs="宋体"/>
                <w:color w:val="000000"/>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年</w:t>
            </w:r>
            <w:r>
              <w:rPr>
                <w:rFonts w:hint="eastAsia" w:ascii="仿宋" w:hAnsi="仿宋" w:eastAsia="仿宋" w:cs="宋体"/>
                <w:color w:val="000000" w:themeColor="text1"/>
                <w:sz w:val="24"/>
              </w:rPr>
              <w:t xml:space="preserve">8</w:t>
            </w:r>
            <w:r>
              <w:rPr>
                <w:rFonts w:hint="eastAsia" w:ascii="仿宋" w:hAnsi="仿宋" w:eastAsia="仿宋" w:cs="宋体"/>
                <w:color w:val="000000" w:themeColor="text1"/>
                <w:sz w:val="24"/>
              </w:rPr>
              <w:t xml:space="preserve">月28</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2.开标地点：“苏采云”系统（网址：</w:t>
            </w:r>
            <w:r>
              <w:rPr>
                <w:rFonts w:hint="eastAsia" w:ascii="仿宋" w:hAnsi="仿宋" w:eastAsia="仿宋" w:cs="Tahoma"/>
                <w:sz w:val="24"/>
              </w:rPr>
              <w:t xml:space="preserve">https</w:t>
            </w:r>
            <w:r>
              <w:rPr>
                <w:rFonts w:hint="eastAsia" w:ascii="仿宋" w:hAnsi="仿宋" w:eastAsia="仿宋" w:cs="宋体"/>
                <w:sz w:val="24"/>
              </w:rPr>
              <w:t xml:space="preserve">://jszfcg.jsczt.cn/）“开标大厅”或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w:t>
            </w:r>
            <w:r>
              <w:rPr>
                <w:rFonts w:hint="eastAsia" w:ascii="仿宋" w:hAnsi="仿宋" w:eastAsia="仿宋" w:cs="宋体"/>
                <w:sz w:val="24"/>
              </w:rPr>
              <w:t xml:space="preserve">解密时限：</w:t>
            </w:r>
            <w:r>
              <w:rPr>
                <w:rFonts w:hint="eastAsia" w:ascii="仿宋" w:hAnsi="仿宋" w:eastAsia="仿宋" w:cs="宋体"/>
                <w:sz w:val="24"/>
              </w:rPr>
              <w:t xml:space="preserve">进入解密环节后，</w:t>
            </w:r>
            <w:r>
              <w:rPr>
                <w:rFonts w:hint="eastAsia" w:ascii="仿宋" w:hAnsi="仿宋" w:eastAsia="仿宋" w:cs="宋体"/>
                <w:b/>
                <w:bCs/>
                <w:sz w:val="24"/>
              </w:rPr>
              <w:t xml:space="preserve">30分钟</w:t>
            </w:r>
            <w:r>
              <w:rPr>
                <w:rFonts w:hint="eastAsia" w:ascii="仿宋" w:hAnsi="仿宋" w:eastAsia="仿宋" w:cs="宋体"/>
                <w:b/>
                <w:bCs/>
                <w:sz w:val="24"/>
              </w:rPr>
              <w:t xml:space="preserve">内</w:t>
            </w:r>
            <w:r>
              <w:rPr>
                <w:rFonts w:hint="eastAsia" w:ascii="仿宋" w:hAnsi="仿宋" w:eastAsia="仿宋" w:cs="宋体"/>
                <w:b/>
                <w:bCs/>
                <w:sz w:val="24"/>
              </w:rPr>
              <w:t xml:space="preserve">。</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w:t>
            </w:r>
            <w:r>
              <w:rPr>
                <w:rFonts w:ascii="仿宋" w:hAnsi="仿宋" w:eastAsia="仿宋" w:cs="宋体"/>
                <w:sz w:val="24"/>
              </w:rPr>
              <w:t xml:space="preserve">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0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w:t>
            </w:r>
            <w:r>
              <w:rPr>
                <w:rFonts w:hint="eastAsia" w:ascii="仿宋" w:hAnsi="仿宋" w:eastAsia="仿宋" w:cs="宋体"/>
                <w:b/>
                <w:sz w:val="24"/>
              </w:rPr>
              <w:t xml:space="preserve">投标人自行查看</w:t>
            </w:r>
            <w:r>
              <w:rPr>
                <w:rFonts w:hint="eastAsia" w:ascii="仿宋" w:hAnsi="仿宋" w:eastAsia="仿宋" w:cs="宋体"/>
                <w:b/>
                <w:sz w:val="24"/>
              </w:rPr>
              <w:t xml:space="preserve">。</w:t>
            </w:r>
            <w:r>
              <w:rPr>
                <w:rFonts w:hint="eastAsia" w:ascii="仿宋" w:hAnsi="仿宋" w:eastAsia="仿宋" w:cs="宋体"/>
                <w:b/>
                <w:sz w:val="24"/>
              </w:rPr>
              <w:t xml:space="preserve">投标人</w:t>
            </w:r>
            <w:r>
              <w:rPr>
                <w:rFonts w:hint="eastAsia" w:ascii="仿宋" w:hAnsi="仿宋" w:eastAsia="仿宋" w:cs="宋体"/>
                <w:b/>
                <w:sz w:val="24"/>
              </w:rPr>
              <w:t xml:space="preserve">未及时查看或</w:t>
            </w:r>
            <w:r>
              <w:rPr>
                <w:rFonts w:hint="eastAsia" w:ascii="仿宋" w:hAnsi="仿宋" w:eastAsia="仿宋" w:cs="宋体"/>
                <w:b/>
                <w:sz w:val="24"/>
              </w:rPr>
              <w:t xml:space="preserve">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w:t>
            </w:r>
            <w:r>
              <w:rPr>
                <w:rFonts w:hint="eastAsia" w:ascii="仿宋" w:hAnsi="仿宋" w:eastAsia="仿宋" w:cs="宋体"/>
                <w:b/>
                <w:sz w:val="24"/>
              </w:rPr>
              <w:t xml:space="preserve">的</w:t>
            </w:r>
            <w:r>
              <w:rPr>
                <w:rFonts w:hint="eastAsia" w:ascii="仿宋" w:hAnsi="仿宋" w:eastAsia="仿宋" w:cs="宋体"/>
                <w:b/>
                <w:sz w:val="24"/>
              </w:rPr>
              <w:t xml:space="preserve">，</w:t>
            </w:r>
            <w:r>
              <w:rPr>
                <w:rFonts w:hint="eastAsia" w:ascii="仿宋" w:hAnsi="仿宋" w:eastAsia="仿宋" w:cs="宋体"/>
                <w:b/>
                <w:sz w:val="24"/>
              </w:rPr>
              <w:t xml:space="preserve">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w:t>
            </w:r>
            <w:r>
              <w:rPr>
                <w:rFonts w:hint="eastAsia" w:ascii="仿宋" w:hAnsi="仿宋" w:eastAsia="仿宋" w:cs="宋体"/>
                <w:sz w:val="24"/>
              </w:rPr>
              <w:t xml:space="preserve">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w:t>
            </w:r>
            <w:r>
              <w:rPr>
                <w:rFonts w:hint="eastAsia" w:ascii="仿宋" w:hAnsi="仿宋" w:eastAsia="仿宋" w:cs="宋体"/>
                <w:sz w:val="24"/>
              </w:rPr>
              <w:t xml:space="preserve">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一、每个投标人最多中1个采购包，采购包的中标确定顺序为采购包1至采购包3。</w:t>
            </w:r>
            <w:r/>
          </w:p>
          <w:p>
            <w:pPr>
              <w:ind w:firstLine="48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中标候选人并列的，招标文件规定的确定中标人方式：</w:t>
            </w:r>
            <w:r/>
          </w:p>
          <w:p>
            <w:pPr>
              <w:ind w:firstLine="240"/>
              <w:jc w:val="left"/>
              <w:rPr>
                <w:rFonts w:ascii="仿宋" w:hAnsi="仿宋" w:eastAsia="仿宋" w:cs="宋体"/>
                <w:sz w:val="24"/>
              </w:rPr>
            </w:pPr>
            <w:r>
              <w:rPr>
                <w:rFonts w:hint="eastAsia" w:ascii="仿宋" w:hAnsi="仿宋" w:eastAsia="仿宋" w:cs="宋体"/>
                <w:sz w:val="24"/>
              </w:rPr>
              <w:t xml:space="preserve">（一）</w:t>
            </w:r>
            <w:r>
              <w:rPr>
                <w:rFonts w:hint="eastAsia" w:ascii="仿宋" w:hAnsi="仿宋" w:eastAsia="仿宋" w:cs="宋体"/>
                <w:sz w:val="24"/>
              </w:rPr>
              <w:t xml:space="preserve">确定人：采购人。</w:t>
            </w:r>
            <w:r/>
          </w:p>
          <w:p>
            <w:pPr>
              <w:ind w:firstLine="24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）的；或所投产品的环境标志产品认证证书的</w:t>
            </w:r>
            <w:r>
              <w:rPr>
                <w:rFonts w:hint="eastAsia" w:ascii="仿宋" w:hAnsi="仿宋" w:eastAsia="仿宋" w:cs="宋体"/>
                <w:sz w:val="24"/>
              </w:rPr>
              <w:t xml:space="preserve">；或所投产品的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3.都符合第2种情况的，投标文件中提供所投产品的节能产品认证证书</w:t>
            </w:r>
            <w:r>
              <w:rPr>
                <w:rFonts w:hint="eastAsia" w:ascii="仿宋" w:hAnsi="仿宋" w:eastAsia="仿宋" w:cs="宋体"/>
                <w:sz w:val="24"/>
              </w:rPr>
              <w:t xml:space="preserve">、</w:t>
            </w:r>
            <w:r>
              <w:rPr>
                <w:rFonts w:hint="eastAsia" w:ascii="仿宋" w:hAnsi="仿宋" w:eastAsia="仿宋" w:cs="宋体"/>
                <w:sz w:val="24"/>
              </w:rPr>
              <w:t xml:space="preserve">所投产品的环境标志产品认证证书</w:t>
            </w:r>
            <w:r>
              <w:rPr>
                <w:rFonts w:hint="eastAsia" w:ascii="仿宋" w:hAnsi="仿宋" w:eastAsia="仿宋" w:cs="宋体"/>
                <w:sz w:val="24"/>
              </w:rPr>
              <w:t xml:space="preserve">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都符合第3种情况的，投标文件中提供所投产品的节能产品认证证书、所投产品的环境标志产品认证证书和所投产品的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，份数最多的，被确定为中标人。</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按照第</w:t>
            </w:r>
            <w:r>
              <w:rPr>
                <w:rFonts w:hint="eastAsia" w:ascii="仿宋" w:hAnsi="仿宋" w:eastAsia="仿宋" w:cs="宋体"/>
                <w:sz w:val="24"/>
              </w:rPr>
              <w:t xml:space="preserve">4</w:t>
            </w:r>
            <w:r>
              <w:rPr>
                <w:rFonts w:hint="eastAsia" w:ascii="仿宋" w:hAnsi="仿宋" w:eastAsia="仿宋" w:cs="宋体"/>
                <w:sz w:val="24"/>
              </w:rPr>
              <w:t xml:space="preserve">种情况，投标文件中</w:t>
            </w:r>
            <w:r>
              <w:rPr>
                <w:rFonts w:hint="eastAsia" w:ascii="仿宋" w:hAnsi="仿宋" w:eastAsia="仿宋" w:cs="宋体"/>
                <w:sz w:val="24"/>
              </w:rPr>
              <w:t xml:space="preserve">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w:t>
            </w:r>
            <w:r>
              <w:rPr>
                <w:rFonts w:hint="eastAsia" w:ascii="仿宋" w:hAnsi="仿宋" w:eastAsia="仿宋" w:cs="宋体"/>
                <w:sz w:val="24"/>
              </w:rPr>
              <w:t xml:space="preserve">也</w:t>
            </w:r>
            <w:r>
              <w:rPr>
                <w:rFonts w:hint="eastAsia" w:ascii="仿宋" w:hAnsi="仿宋" w:eastAsia="仿宋" w:cs="宋体"/>
                <w:sz w:val="24"/>
              </w:rPr>
              <w:t xml:space="preserve">相同，所投产品</w:t>
            </w:r>
            <w:r>
              <w:rPr>
                <w:rFonts w:hint="eastAsia" w:ascii="仿宋" w:hAnsi="仿宋" w:eastAsia="仿宋"/>
                <w:sz w:val="24"/>
              </w:rPr>
              <w:t xml:space="preserve">使用低VOCs含量的，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w:t>
            </w:r>
            <w:r>
              <w:rPr>
                <w:rFonts w:hint="eastAsia" w:ascii="仿宋" w:hAnsi="仿宋" w:eastAsia="仿宋" w:cs="宋体"/>
                <w:sz w:val="24"/>
              </w:rPr>
              <w:t xml:space="preserve">第</w:t>
            </w:r>
            <w:r>
              <w:rPr>
                <w:rFonts w:hint="eastAsia" w:ascii="仿宋" w:hAnsi="仿宋" w:eastAsia="仿宋" w:cs="宋体"/>
                <w:sz w:val="24"/>
              </w:rPr>
              <w:t xml:space="preserve">5</w:t>
            </w:r>
            <w:r>
              <w:rPr>
                <w:rFonts w:hint="eastAsia" w:ascii="仿宋" w:hAnsi="仿宋" w:eastAsia="仿宋" w:cs="宋体"/>
                <w:sz w:val="24"/>
              </w:rPr>
              <w:t xml:space="preserve">种情况</w:t>
            </w:r>
            <w:r>
              <w:rPr>
                <w:rFonts w:hint="eastAsia" w:ascii="仿宋" w:hAnsi="仿宋" w:eastAsia="仿宋" w:cs="宋体"/>
                <w:sz w:val="24"/>
              </w:rPr>
              <w:t xml:space="preserve">仍</w:t>
            </w:r>
            <w:r>
              <w:rPr>
                <w:rFonts w:hint="eastAsia" w:ascii="仿宋" w:hAnsi="仿宋" w:eastAsia="仿宋" w:cs="宋体"/>
                <w:sz w:val="24"/>
              </w:rPr>
              <w:t xml:space="preserve">无法确定的，由采购人确定。</w:t>
            </w:r>
            <w:r/>
          </w:p>
          <w:p>
            <w:pPr>
              <w:ind w:firstLine="480"/>
              <w:jc w:val="left"/>
              <w:rPr>
                <w:rFonts w:ascii="仿宋" w:hAnsi="仿宋" w:eastAsia="仿宋"/>
                <w:sz w:val="24"/>
              </w:rPr>
            </w:pPr>
            <w:r>
              <w:rPr>
                <w:rFonts w:hint="eastAsia" w:ascii="仿宋" w:hAnsi="仿宋" w:eastAsia="仿宋"/>
                <w:sz w:val="24"/>
              </w:rPr>
              <w:t xml:space="preserve">说明：</w:t>
            </w:r>
            <w:r>
              <w:rPr>
                <w:rFonts w:hint="eastAsia" w:ascii="仿宋" w:hAnsi="仿宋" w:eastAsia="仿宋" w:cs="宋体"/>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根据徐州市政府采购中心与</w:t>
            </w:r>
            <w:bookmarkStart w:id="66" w:name="OLE_LINK75"/>
            <w:r/>
            <w:bookmarkStart w:id="67" w:name="OLE_LINK2"/>
            <w:r/>
            <w:bookmarkStart w:id="68" w:name="OLE_LINK1"/>
            <w:r>
              <w:rPr>
                <w:rFonts w:hint="eastAsia" w:ascii="仿宋" w:hAnsi="仿宋" w:eastAsia="仿宋"/>
                <w:sz w:val="24"/>
              </w:rPr>
              <w:t xml:space="preserve">徐州市消防救援支队</w:t>
            </w:r>
            <w:bookmarkEnd w:id="66"/>
            <w:r/>
            <w:bookmarkEnd w:id="67"/>
            <w:r/>
            <w:bookmarkEnd w:id="68"/>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徐州市消防救援支队</w:t>
            </w:r>
            <w:r/>
          </w:p>
          <w:p>
            <w:pPr>
              <w:ind w:firstLine="480"/>
              <w:jc w:val="left"/>
              <w:rPr>
                <w:rFonts w:ascii="仿宋" w:hAnsi="仿宋" w:eastAsia="仿宋" w:cs="宋体"/>
                <w:sz w:val="24"/>
              </w:rPr>
            </w:pPr>
            <w:r>
              <w:rPr>
                <w:rFonts w:hint="eastAsia" w:ascii="仿宋" w:hAnsi="仿宋" w:eastAsia="仿宋" w:cs="宋体"/>
                <w:sz w:val="24"/>
              </w:rPr>
              <w:t xml:space="preserve">联系电话：</w:t>
            </w:r>
            <w:bookmarkStart w:id="69" w:name="OLE_LINK100"/>
            <w:r/>
            <w:bookmarkStart w:id="70" w:name="OLE_LINK74"/>
            <w:r>
              <w:rPr>
                <w:rFonts w:hint="eastAsia" w:ascii="仿宋" w:hAnsi="仿宋" w:eastAsia="仿宋" w:cs="宋体"/>
                <w:sz w:val="24"/>
              </w:rPr>
              <w:t xml:space="preserve">0516-</w:t>
            </w:r>
            <w:bookmarkEnd w:id="69"/>
            <w:r/>
            <w:bookmarkEnd w:id="70"/>
            <w:r>
              <w:rPr>
                <w:rFonts w:hint="eastAsia" w:ascii="仿宋" w:hAnsi="仿宋" w:eastAsia="仿宋" w:cs="宋体"/>
                <w:sz w:val="24"/>
              </w:rPr>
              <w:t xml:space="preserve">83069299</w:t>
            </w:r>
            <w:r/>
          </w:p>
          <w:p>
            <w:pPr>
              <w:ind w:firstLine="480"/>
              <w:jc w:val="left"/>
              <w:rPr>
                <w:rFonts w:ascii="仿宋" w:hAnsi="仿宋" w:eastAsia="仿宋" w:cs="宋体"/>
                <w:sz w:val="24"/>
              </w:rPr>
            </w:pPr>
            <w:r>
              <w:rPr>
                <w:rFonts w:hint="eastAsia" w:ascii="仿宋" w:hAnsi="仿宋" w:eastAsia="仿宋" w:cs="宋体"/>
                <w:sz w:val="24"/>
              </w:rPr>
              <w:t xml:space="preserve">通讯地址：</w:t>
            </w:r>
            <w:bookmarkStart w:id="71" w:name="OLE_LINK73"/>
            <w:r>
              <w:rPr>
                <w:rFonts w:hint="eastAsia" w:ascii="仿宋" w:hAnsi="仿宋" w:eastAsia="仿宋"/>
                <w:sz w:val="24"/>
              </w:rPr>
              <w:t xml:space="preserve">徐州市云龙区维维大道延长段119号</w:t>
            </w:r>
            <w:bookmarkEnd w:id="71"/>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bookmarkStart w:id="72" w:name="OLE_LINK11"/>
      <w:r/>
      <w:bookmarkStart w:id="73" w:name="OLE_LINK34"/>
      <w:r>
        <w:rPr>
          <w:rFonts w:hint="eastAsia" w:ascii="仿宋" w:hAnsi="仿宋" w:eastAsia="仿宋"/>
          <w:sz w:val="30"/>
          <w:szCs w:val="30"/>
        </w:rPr>
        <w:t xml:space="preserve">评标标准</w:t>
      </w:r>
      <w:r/>
    </w:p>
    <w:p>
      <w:pPr>
        <w:pStyle w:val="889"/>
        <w:rPr>
          <w:rFonts w:ascii="仿宋" w:hAnsi="仿宋" w:eastAsia="仿宋"/>
          <w:sz w:val="24"/>
          <w:szCs w:val="24"/>
        </w:rPr>
      </w:pPr>
      <w:r>
        <w:rPr>
          <w:rFonts w:hint="eastAsia" w:ascii="仿宋" w:hAnsi="仿宋" w:eastAsia="仿宋"/>
          <w:sz w:val="24"/>
        </w:rPr>
        <w:t xml:space="preserve">采购包1</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3"/>
        <w:gridCol w:w="885"/>
        <w:gridCol w:w="6080"/>
        <w:gridCol w:w="926"/>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384" w:type="pct"/>
            <w:vAlign w:val="center"/>
            <w:textDirection w:val="lrTb"/>
            <w:noWrap w:val="false"/>
          </w:tcPr>
          <w:p>
            <w:pPr>
              <w:ind w:firstLine="480"/>
              <w:rPr>
                <w:rFonts w:ascii="仿宋" w:hAnsi="仿宋" w:eastAsia="仿宋"/>
                <w:sz w:val="24"/>
              </w:rPr>
            </w:pPr>
            <w:r/>
            <w:bookmarkStart w:id="74" w:name="OLE_LINK159"/>
            <w:r/>
            <w:bookmarkStart w:id="75" w:name="OLE_LINK160"/>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bookmarkEnd w:id="74"/>
            <w:r/>
            <w:bookmarkEnd w:id="75"/>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vMerge w:val="restart"/>
            <w:textDirection w:val="lrTb"/>
            <w:noWrap w:val="false"/>
          </w:tcPr>
          <w:p>
            <w:pPr>
              <w:jc w:val="center"/>
              <w:rPr>
                <w:rFonts w:ascii="仿宋" w:hAnsi="仿宋" w:eastAsia="仿宋"/>
                <w:sz w:val="24"/>
              </w:rPr>
            </w:pPr>
            <w:r/>
            <w:bookmarkStart w:id="76" w:name="_Hlk234571791"/>
            <w:r>
              <w:rPr>
                <w:rFonts w:hint="eastAsia" w:ascii="仿宋" w:hAnsi="仿宋" w:eastAsia="仿宋"/>
                <w:sz w:val="24"/>
              </w:rPr>
              <w:t xml:space="preserve">技术部分（37分）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每有一项重要响应指标不满足或负偏离的，从基本分中减2分；</w:t>
            </w:r>
            <w:r/>
          </w:p>
          <w:p>
            <w:pPr>
              <w:rPr>
                <w:rFonts w:ascii="仿宋" w:hAnsi="仿宋" w:eastAsia="仿宋"/>
                <w:sz w:val="24"/>
              </w:rPr>
            </w:pPr>
            <w:r>
              <w:rPr>
                <w:rFonts w:hint="eastAsia" w:ascii="仿宋" w:hAnsi="仿宋" w:eastAsia="仿宋"/>
                <w:sz w:val="24"/>
              </w:rPr>
              <w:t xml:space="preserve">每有一项非重要响应指标不满足或负偏离的，从基本分中减1分；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jc w:val="left"/>
              <w:spacing w:after="100" w:line="256" w:lineRule="auto"/>
              <w:widowControl/>
              <w:rPr>
                <w:rFonts w:ascii="Calibri" w:hAnsi="Calibri"/>
                <w:sz w:val="22"/>
                <w:szCs w:val="22"/>
              </w:rPr>
            </w:pPr>
            <w:r>
              <w:rPr>
                <w:rFonts w:hint="eastAsia" w:ascii="仿宋" w:hAnsi="仿宋" w:eastAsia="仿宋"/>
                <w:sz w:val="24"/>
              </w:rPr>
              <w:t xml:space="preserve">注：要求提供样品的所投产品，只对除工艺、易用性、外观之外的技术规格（技术技能）进行评审。</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77" w:name="_Hlk234571822"/>
            <w:r/>
            <w:bookmarkEnd w:id="76"/>
            <w:r/>
            <w:r/>
          </w:p>
        </w:tc>
        <w:tc>
          <w:tcPr>
            <w:tcBorders>
              <w:top w:val="single" w:color="auto" w:sz="4" w:space="0"/>
              <w:left w:val="single" w:color="auto" w:sz="6" w:space="0"/>
              <w:bottom w:val="single" w:color="auto" w:sz="6" w:space="0"/>
              <w:right w:val="single" w:color="auto" w:sz="6"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样品（12分）</w:t>
            </w:r>
            <w:r/>
          </w:p>
        </w:tc>
        <w:tc>
          <w:tcPr>
            <w:tcBorders>
              <w:top w:val="single" w:color="auto" w:sz="4"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宋体"/>
                <w:sz w:val="24"/>
              </w:rPr>
              <w:t xml:space="preserve">大流量移动消防炮（80双干线）60L/S</w:t>
            </w:r>
            <w:r>
              <w:rPr>
                <w:rFonts w:hint="eastAsia" w:ascii="仿宋" w:hAnsi="仿宋" w:eastAsia="仿宋"/>
                <w:sz w:val="24"/>
              </w:rPr>
              <w:t xml:space="preserve">（3分）</w:t>
            </w:r>
            <w:r/>
          </w:p>
        </w:tc>
        <w:tc>
          <w:tcPr>
            <w:tcBorders>
              <w:top w:val="single" w:color="auto" w:sz="4" w:space="0"/>
              <w:left w:val="single" w:color="auto" w:sz="4" w:space="0"/>
              <w:bottom w:val="single" w:color="auto" w:sz="4" w:space="0"/>
              <w:right w:val="single" w:color="auto" w:sz="6" w:space="0"/>
            </w:tcBorders>
            <w:tcW w:w="2954" w:type="pct"/>
            <w:vAlign w:val="center"/>
            <w:textDirection w:val="lrTb"/>
            <w:noWrap w:val="false"/>
          </w:tcPr>
          <w:p>
            <w:pPr>
              <w:rPr>
                <w:rFonts w:ascii="仿宋" w:hAnsi="仿宋" w:eastAsia="仿宋" w:cs="仿宋"/>
                <w:sz w:val="24"/>
              </w:rPr>
            </w:pPr>
            <w:r/>
            <w:bookmarkStart w:id="78" w:name="OLE_LINK747"/>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r>
              <w:rPr>
                <w:rFonts w:hint="eastAsia" w:ascii="仿宋" w:hAnsi="仿宋" w:eastAsia="仿宋" w:cs="仿宋_GB2312"/>
                <w:sz w:val="24"/>
              </w:rPr>
              <w:t xml:space="preserve">上述各项合计最高得3分,最低得0分。</w:t>
            </w:r>
            <w:bookmarkEnd w:id="78"/>
            <w:r/>
            <w:r/>
          </w:p>
        </w:tc>
        <w:tc>
          <w:tcPr>
            <w:tcBorders>
              <w:top w:val="single" w:color="auto" w:sz="4"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79" w:name="_Hlk234571880"/>
            <w:r/>
            <w:bookmarkEnd w:id="77"/>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仿宋"/>
                <w:sz w:val="24"/>
              </w:rPr>
            </w:pPr>
            <w:r/>
            <w:bookmarkStart w:id="80" w:name="OLE_LINK68"/>
            <w:r>
              <w:rPr>
                <w:rFonts w:hint="eastAsia" w:ascii="仿宋" w:hAnsi="仿宋" w:eastAsia="仿宋" w:cs="宋体"/>
                <w:sz w:val="24"/>
              </w:rPr>
              <w:t xml:space="preserve">大流量移动式泡沫发生器</w:t>
            </w:r>
            <w:bookmarkEnd w:id="80"/>
            <w:r>
              <w:rPr>
                <w:rFonts w:hint="eastAsia" w:ascii="仿宋" w:hAnsi="仿宋" w:eastAsia="仿宋" w:cs="宋体"/>
                <w:sz w:val="24"/>
              </w:rPr>
              <w:t xml:space="preserve">（3分）</w:t>
            </w:r>
            <w:r/>
          </w:p>
        </w:tc>
        <w:tc>
          <w:tcPr>
            <w:tcBorders>
              <w:top w:val="single" w:color="auto" w:sz="4" w:space="0"/>
              <w:left w:val="single" w:color="auto" w:sz="4" w:space="0"/>
              <w:bottom w:val="single" w:color="auto" w:sz="6" w:space="0"/>
              <w:right w:val="single" w:color="auto" w:sz="6"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bookmarkEnd w:id="79"/>
            <w:r/>
            <w:r/>
          </w:p>
        </w:tc>
      </w:tr>
      <w:tr>
        <w:trPr>
          <w:jc w:val="center"/>
          <w:trHeight w:val="2805"/>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宋体"/>
                <w:sz w:val="24"/>
              </w:rPr>
              <w:t xml:space="preserve">消防手抬机动泵</w:t>
            </w:r>
            <w:r>
              <w:rPr>
                <w:rFonts w:hint="eastAsia" w:ascii="仿宋" w:hAnsi="仿宋" w:eastAsia="仿宋"/>
                <w:sz w:val="24"/>
              </w:rPr>
              <w:t xml:space="preserve">（3分）</w:t>
            </w:r>
            <w:r/>
          </w:p>
        </w:tc>
        <w:tc>
          <w:tcPr>
            <w:tcBorders>
              <w:top w:val="single" w:color="auto" w:sz="4" w:space="0"/>
              <w:left w:val="single" w:color="auto" w:sz="4" w:space="0"/>
              <w:bottom w:val="single" w:color="auto" w:sz="4" w:space="0"/>
              <w:right w:val="single" w:color="auto" w:sz="6"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315"/>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消防机动泵（浮艇泵）</w:t>
            </w:r>
            <w:r>
              <w:rPr>
                <w:rFonts w:hint="eastAsia" w:ascii="仿宋" w:hAnsi="仿宋" w:eastAsia="仿宋"/>
                <w:sz w:val="24"/>
              </w:rPr>
              <w:t xml:space="preserve">（3分）</w:t>
            </w:r>
            <w:r/>
          </w:p>
        </w:tc>
        <w:tc>
          <w:tcPr>
            <w:tcBorders>
              <w:top w:val="single" w:color="auto" w:sz="4" w:space="0"/>
              <w:left w:val="single" w:color="auto" w:sz="4" w:space="0"/>
              <w:bottom w:val="single" w:color="auto" w:sz="6" w:space="0"/>
              <w:right w:val="single" w:color="auto" w:sz="6"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商务部分（33分）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ind w:right="-107"/>
              <w:rPr>
                <w:rFonts w:ascii="仿宋" w:hAnsi="仿宋" w:eastAsia="仿宋"/>
                <w:sz w:val="24"/>
                <w:highlight w:val="yellow"/>
              </w:rPr>
            </w:pPr>
            <w:r>
              <w:rPr>
                <w:rFonts w:hint="eastAsia" w:ascii="仿宋" w:hAnsi="仿宋" w:eastAsia="仿宋"/>
                <w:sz w:val="24"/>
              </w:rPr>
              <w:t xml:space="preserve">配送、调试、交付方案（14分）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highlight w:val="yellow"/>
              </w:rPr>
            </w:pPr>
            <w:r>
              <w:rPr>
                <w:rFonts w:hint="eastAsia" w:ascii="仿宋" w:hAnsi="仿宋" w:eastAsia="仿宋"/>
                <w:sz w:val="24"/>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售后服务与技术培训方案（13分）</w:t>
            </w:r>
            <w:r/>
          </w:p>
        </w:tc>
        <w:tc>
          <w:tcPr>
            <w:tcBorders>
              <w:top w:val="single" w:color="auto" w:sz="6"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w:t>
            </w:r>
            <w:r>
              <w:rPr>
                <w:rFonts w:hint="eastAsia" w:ascii="仿宋" w:hAnsi="仿宋" w:eastAsia="仿宋" w:cs="宋体"/>
                <w:sz w:val="24"/>
              </w:rPr>
              <w:t xml:space="preserve">质保期</w:t>
            </w:r>
            <w:r>
              <w:rPr>
                <w:rFonts w:hint="eastAsia" w:ascii="仿宋" w:hAnsi="仿宋" w:eastAsia="仿宋" w:cs="宋体"/>
                <w:sz w:val="24"/>
              </w:rPr>
              <w:t xml:space="preserve">&lt;4年</w:t>
            </w:r>
            <w:r>
              <w:rPr>
                <w:rFonts w:hint="eastAsia" w:ascii="仿宋" w:hAnsi="仿宋" w:eastAsia="仿宋" w:cs="宋体"/>
                <w:sz w:val="24"/>
              </w:rPr>
              <w:t xml:space="preserve">得1分，</w:t>
            </w:r>
            <w:r>
              <w:rPr>
                <w:rFonts w:hint="eastAsia" w:ascii="仿宋" w:hAnsi="仿宋" w:eastAsia="仿宋" w:cs="宋体"/>
                <w:sz w:val="24"/>
              </w:rPr>
              <w:t xml:space="preserve">质保期</w:t>
            </w:r>
            <w:r>
              <w:rPr>
                <w:rFonts w:hint="eastAsia" w:ascii="仿宋" w:hAnsi="仿宋" w:eastAsia="仿宋" w:cs="宋体"/>
                <w:sz w:val="24"/>
              </w:rPr>
              <w:t xml:space="preserve">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售后服务方案（5分）</w:t>
            </w:r>
            <w:r/>
          </w:p>
        </w:tc>
        <w:tc>
          <w:tcPr>
            <w:tcBorders>
              <w:top w:val="single" w:color="auto" w:sz="4"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单项内容存在缺陷的，单项内容分（1分）扣完。</w:t>
            </w:r>
            <w:r/>
          </w:p>
          <w:p>
            <w:pPr>
              <w:rPr>
                <w:rFonts w:ascii="仿宋" w:hAnsi="仿宋" w:eastAsia="仿宋"/>
                <w:sz w:val="24"/>
              </w:rPr>
            </w:pPr>
            <w:r>
              <w:rPr>
                <w:rFonts w:hint="eastAsia" w:ascii="仿宋" w:hAnsi="仿宋" w:eastAsia="仿宋"/>
                <w:sz w:val="24"/>
              </w:rPr>
              <w:t xml:space="preserve">未提供的得0分，本项最高得5分，最低得0分。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技术培训方案（6分）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未提供的得0分，本项最高得6分，最低得0分。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81" w:name="_Hlk234572024"/>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jc w:val="left"/>
              <w:spacing w:after="100" w:line="256" w:lineRule="auto"/>
              <w:widowControl/>
              <w:rPr>
                <w:rFonts w:ascii="Calibri" w:hAnsi="Calibri"/>
                <w:sz w:val="24"/>
              </w:rPr>
            </w:pPr>
            <w:r/>
            <w:bookmarkStart w:id="82" w:name="OLE_LINK9"/>
            <w:r/>
            <w:bookmarkStart w:id="83" w:name="OLE_LINK8"/>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bookmarkEnd w:id="82"/>
            <w:r/>
            <w:bookmarkEnd w:id="83"/>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81"/>
            <w:r/>
            <w:r/>
          </w:p>
        </w:tc>
      </w:tr>
    </w:tbl>
    <w:p>
      <w:pPr>
        <w:pStyle w:val="889"/>
        <w:rPr>
          <w:rFonts w:ascii="Times New Roman" w:hAnsi="Times New Roman"/>
          <w:sz w:val="21"/>
        </w:rPr>
      </w:pPr>
      <w:r>
        <w:rPr>
          <w:rFonts w:hint="eastAsia" w:ascii="仿宋" w:hAnsi="仿宋" w:eastAsia="仿宋"/>
          <w:sz w:val="24"/>
        </w:rPr>
        <w:t xml:space="preserve">注：评分结果精确到小数点后两位。</w:t>
      </w:r>
      <w:r/>
    </w:p>
    <w:p>
      <w:pPr>
        <w:pStyle w:val="889"/>
        <w:rPr>
          <w:rFonts w:ascii="仿宋" w:hAnsi="仿宋" w:eastAsia="仿宋"/>
          <w:sz w:val="24"/>
        </w:rPr>
      </w:pPr>
      <w:r>
        <w:rPr>
          <w:rFonts w:hint="eastAsia" w:ascii="仿宋" w:hAnsi="仿宋" w:eastAsia="仿宋"/>
          <w:sz w:val="24"/>
        </w:rPr>
        <w:t xml:space="preserve">采购包2、采购包3</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3"/>
        <w:gridCol w:w="885"/>
        <w:gridCol w:w="6080"/>
        <w:gridCol w:w="926"/>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384" w:type="pct"/>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w:t>
            </w:r>
            <w:r>
              <w:rPr>
                <w:rFonts w:hint="eastAsia" w:ascii="仿宋" w:hAnsi="仿宋" w:eastAsia="仿宋"/>
                <w:sz w:val="24"/>
              </w:rPr>
              <w:t xml:space="preserve">标人的评审价格=《开标一览表》中的“总价”*（100%-20%）</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技术部分（30分）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（30分）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完全符合招标文件第六章《采购需求》要求的，得基本分30分；</w:t>
            </w:r>
            <w:r/>
          </w:p>
          <w:p>
            <w:pPr>
              <w:rPr>
                <w:rFonts w:ascii="仿宋" w:hAnsi="仿宋" w:eastAsia="仿宋"/>
                <w:sz w:val="24"/>
              </w:rPr>
            </w:pPr>
            <w:r>
              <w:rPr>
                <w:rFonts w:hint="eastAsia" w:ascii="仿宋" w:hAnsi="仿宋" w:eastAsia="仿宋"/>
                <w:sz w:val="24"/>
              </w:rPr>
              <w:t xml:space="preserve">每有一项重要响应指标不满足或负偏离的，从基本分中减2分；</w:t>
            </w:r>
            <w:r/>
          </w:p>
          <w:p>
            <w:pPr>
              <w:rPr>
                <w:rFonts w:ascii="仿宋" w:hAnsi="仿宋" w:eastAsia="仿宋"/>
                <w:sz w:val="24"/>
              </w:rPr>
            </w:pPr>
            <w:r>
              <w:rPr>
                <w:rFonts w:hint="eastAsia" w:ascii="仿宋" w:hAnsi="仿宋" w:eastAsia="仿宋"/>
                <w:sz w:val="24"/>
              </w:rPr>
              <w:t xml:space="preserve">每有一项非重要响应指标不满足或负偏离的，从基本分中减1分；</w:t>
            </w:r>
            <w:r/>
          </w:p>
          <w:p>
            <w:pPr>
              <w:rPr>
                <w:rFonts w:ascii="仿宋" w:hAnsi="仿宋" w:eastAsia="仿宋"/>
                <w:sz w:val="24"/>
              </w:rPr>
            </w:pPr>
            <w:r>
              <w:rPr>
                <w:rFonts w:hint="eastAsia" w:ascii="仿宋" w:hAnsi="仿宋" w:eastAsia="仿宋"/>
                <w:sz w:val="24"/>
              </w:rPr>
              <w:t xml:space="preserve">本项最高得30分，最低得0分。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商务部分（40分）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项目实施方案（18分）</w:t>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质量管控措施方案（4分）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rPr>
                <w:rFonts w:ascii="仿宋" w:hAnsi="仿宋" w:eastAsia="仿宋" w:cs="宋体"/>
                <w:sz w:val="24"/>
              </w:rPr>
            </w:pPr>
            <w:r>
              <w:rPr>
                <w:rFonts w:hint="eastAsia" w:ascii="仿宋" w:hAnsi="仿宋" w:eastAsia="仿宋"/>
                <w:sz w:val="24"/>
              </w:rPr>
              <w:t xml:space="preserve">未提供的得0分，本项最高得4分，最低得0分。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ind w:right="-107"/>
              <w:rPr>
                <w:rFonts w:ascii="仿宋" w:hAnsi="仿宋" w:eastAsia="仿宋"/>
                <w:sz w:val="24"/>
                <w:highlight w:val="yellow"/>
              </w:rPr>
            </w:pPr>
            <w:r>
              <w:rPr>
                <w:rFonts w:hint="eastAsia" w:ascii="仿宋" w:hAnsi="仿宋" w:eastAsia="仿宋"/>
                <w:sz w:val="24"/>
              </w:rPr>
              <w:t xml:space="preserve">配送、调试、交付方案（14分）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w:t>
            </w:r>
            <w:bookmarkStart w:id="84" w:name="OLE_LINK158"/>
            <w:r>
              <w:rPr>
                <w:rFonts w:hint="eastAsia" w:ascii="仿宋" w:hAnsi="仿宋" w:eastAsia="仿宋" w:cstheme="minorBidi"/>
                <w:sz w:val="24"/>
                <w:szCs w:val="22"/>
              </w:rPr>
              <w:t xml:space="preserve">单项内容每存在一处缺陷扣1分，单项内容分（2分）扣完为止。</w:t>
            </w:r>
            <w:bookmarkEnd w:id="84"/>
            <w:r/>
            <w:r/>
          </w:p>
          <w:p>
            <w:pPr>
              <w:ind w:right="-107"/>
              <w:rPr>
                <w:rFonts w:ascii="仿宋" w:hAnsi="仿宋" w:eastAsia="仿宋"/>
                <w:sz w:val="24"/>
                <w:highlight w:val="yellow"/>
              </w:rPr>
            </w:pPr>
            <w:r>
              <w:rPr>
                <w:rFonts w:hint="eastAsia" w:ascii="仿宋" w:hAnsi="仿宋" w:eastAsia="仿宋"/>
                <w:sz w:val="24"/>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售后服务与技术培训方案（18分）</w:t>
            </w:r>
            <w:r/>
          </w:p>
        </w:tc>
        <w:tc>
          <w:tcPr>
            <w:tcBorders>
              <w:top w:val="single" w:color="auto" w:sz="6"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3年≤质保期&lt;4年得1分，质保期</w:t>
            </w:r>
            <w:r>
              <w:rPr>
                <w:rFonts w:hint="eastAsia" w:ascii="仿宋" w:hAnsi="仿宋" w:eastAsia="仿宋" w:cs="宋体"/>
                <w:sz w:val="24"/>
              </w:rPr>
              <w:t xml:space="preserve">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技术培训方案（6分）</w:t>
            </w:r>
            <w:r/>
          </w:p>
        </w:tc>
        <w:tc>
          <w:tcPr>
            <w:tcBorders>
              <w:top w:val="single" w:color="auto" w:sz="6" w:space="0"/>
              <w:left w:val="single" w:color="auto" w:sz="4" w:space="0"/>
              <w:bottom w:val="single" w:color="auto" w:sz="6" w:space="0"/>
              <w:right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未提供的得0分，本项最高得6分，最低得0分。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jc w:val="left"/>
              <w:spacing w:after="100" w:line="256" w:lineRule="auto"/>
              <w:widowControl/>
              <w:rPr>
                <w:rFonts w:ascii="Calibri" w:hAnsi="Calibri"/>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pStyle w:val="889"/>
        <w:rPr>
          <w:rFonts w:ascii="Times New Roman" w:hAnsi="Times New Roman"/>
          <w:sz w:val="21"/>
        </w:rPr>
      </w:pPr>
      <w:r>
        <w:rPr>
          <w:rFonts w:hint="eastAsia" w:ascii="仿宋" w:hAnsi="仿宋" w:eastAsia="仿宋"/>
          <w:sz w:val="24"/>
        </w:rPr>
        <w:t xml:space="preserve">注：评分结果精确到小数点后两位。</w:t>
      </w:r>
      <w:r/>
    </w:p>
    <w:p>
      <w:r/>
      <w:r/>
    </w:p>
    <w:p>
      <w:r/>
      <w:r/>
    </w:p>
    <w:p>
      <w:pPr>
        <w:pStyle w:val="889"/>
      </w:pPr>
      <w:r/>
      <w:bookmarkEnd w:id="72"/>
      <w:r/>
      <w:bookmarkEnd w:id="73"/>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keepLines/>
        <w:keepNext/>
        <w:spacing w:before="260" w:after="260" w:line="400" w:lineRule="exact"/>
        <w:rPr>
          <w:rFonts w:ascii="黑体" w:hAnsi="华文中宋" w:eastAsia="黑体"/>
          <w:sz w:val="28"/>
          <w:szCs w:val="28"/>
        </w:rPr>
        <w:outlineLvl w:val="1"/>
      </w:pPr>
      <w:r>
        <w:rPr>
          <w:rFonts w:hint="eastAsia" w:ascii="仿宋" w:hAnsi="仿宋" w:eastAsia="仿宋"/>
          <w:sz w:val="28"/>
          <w:szCs w:val="28"/>
        </w:rPr>
        <w:t xml:space="preserve">第一节 政府采购合同协议书</w:t>
      </w:r>
      <w:r/>
    </w:p>
    <w:p>
      <w:pPr>
        <w:jc w:val="center"/>
        <w:keepLines/>
        <w:keepNext/>
        <w:spacing w:before="260" w:after="260" w:line="400" w:lineRule="exact"/>
        <w:rPr>
          <w:rFonts w:ascii="黑体" w:hAnsi="华文中宋" w:eastAsia="黑体"/>
          <w:sz w:val="28"/>
          <w:szCs w:val="28"/>
        </w:rPr>
        <w:outlineLvl w:val="1"/>
      </w:pPr>
      <w:r>
        <w:rPr>
          <w:rFonts w:ascii="黑体" w:hAnsi="华文中宋" w:eastAsia="黑体"/>
          <w:sz w:val="28"/>
          <w:szCs w:val="28"/>
        </w:rPr>
      </w:r>
      <w:r/>
    </w:p>
    <w:p>
      <w:pPr>
        <w:spacing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u w:val="single"/>
        </w:rPr>
        <w:t xml:space="preserve">徐州市消防救援支队</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宋体" w:hAnsi="宋体"/>
          <w:szCs w:val="21"/>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pPr>
      <w:r>
        <w:rPr>
          <w:rFonts w:hint="eastAsia" w:ascii="仿宋" w:hAnsi="仿宋" w:eastAsia="仿宋"/>
          <w:sz w:val="24"/>
        </w:rPr>
        <w:t xml:space="preserve">采购包（      ）</w:t>
      </w:r>
      <w:r/>
    </w:p>
    <w:p>
      <w:pPr>
        <w:ind w:firstLine="480"/>
        <w:spacing w:line="400" w:lineRule="exact"/>
        <w:rPr>
          <w:rFonts w:ascii="仿宋" w:hAnsi="仿宋" w:eastAsia="仿宋"/>
          <w:sz w:val="24"/>
        </w:rPr>
      </w:pPr>
      <w:r>
        <w:rPr>
          <w:rFonts w:ascii="仿宋" w:hAnsi="仿宋" w:eastAsia="仿宋"/>
          <w:sz w:val="24"/>
        </w:rPr>
      </w:r>
      <w:r/>
    </w:p>
    <w:p>
      <w:pPr>
        <w:ind w:firstLine="480"/>
        <w:spacing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项目信息</w:t>
      </w:r>
      <w:r/>
    </w:p>
    <w:p>
      <w:pPr>
        <w:numPr>
          <w:ilvl w:val="0"/>
          <w:numId w:val="16"/>
        </w:numPr>
        <w:ind w:firstLine="480"/>
        <w:jc w:val="left"/>
        <w:spacing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rPr>
        <w:t xml:space="preserve">徐州市消防救援支队器材装备采购</w:t>
      </w:r>
      <w:r/>
    </w:p>
    <w:p>
      <w:pPr>
        <w:jc w:val="left"/>
        <w:spacing w:line="400" w:lineRule="exact"/>
        <w:tabs>
          <w:tab w:val="left" w:pos="999" w:leader="none"/>
        </w:tabs>
        <w:rPr>
          <w:rFonts w:ascii="仿宋" w:hAnsi="仿宋" w:eastAsia="仿宋"/>
          <w:sz w:val="24"/>
        </w:rPr>
      </w:pPr>
      <w:r>
        <w:rPr>
          <w:rFonts w:hint="eastAsia" w:ascii="仿宋" w:hAnsi="仿宋" w:eastAsia="仿宋"/>
          <w:sz w:val="24"/>
        </w:rPr>
        <w:t xml:space="preserve">         采购项目编号：</w:t>
      </w:r>
      <w:r>
        <w:rPr>
          <w:rFonts w:hint="eastAsia" w:ascii="仿宋" w:hAnsi="仿宋" w:eastAsia="仿宋"/>
          <w:sz w:val="24"/>
        </w:rPr>
        <w:t xml:space="preserve">JSZC-320300-XZCG-G2026-003</w:t>
      </w:r>
      <w:r>
        <w:rPr>
          <w:rFonts w:hint="eastAsia" w:ascii="仿宋" w:hAnsi="仿宋" w:eastAsia="仿宋"/>
          <w:sz w:val="24"/>
        </w:rPr>
        <w:t xml:space="preserve">3</w:t>
      </w:r>
      <w:r/>
    </w:p>
    <w:p>
      <w:pPr>
        <w:ind w:firstLine="480"/>
        <w:jc w:val="left"/>
        <w:spacing w:line="400" w:lineRule="exact"/>
        <w:rPr>
          <w:rFonts w:ascii="仿宋" w:hAnsi="仿宋" w:eastAsia="仿宋"/>
          <w:sz w:val="24"/>
        </w:rPr>
      </w:pPr>
      <w:r>
        <w:rPr>
          <w:rFonts w:hint="eastAsia" w:ascii="仿宋" w:hAnsi="仿宋" w:eastAsia="仿宋"/>
          <w:sz w:val="24"/>
        </w:rPr>
        <w:t xml:space="preserve">（2）采购计划编号：</w:t>
      </w:r>
      <w:r>
        <w:rPr>
          <w:rFonts w:ascii="仿宋" w:hAnsi="仿宋" w:eastAsia="仿宋"/>
          <w:sz w:val="24"/>
        </w:rPr>
        <w:t xml:space="preserve">JSZCLS-320300-20269672-002</w:t>
      </w:r>
      <w:r>
        <w:rPr>
          <w:rFonts w:hint="eastAsia" w:ascii="仿宋" w:hAnsi="仿宋" w:eastAsia="仿宋"/>
          <w:sz w:val="24"/>
        </w:rPr>
        <w:t xml:space="preserve">、</w:t>
      </w:r>
      <w:r>
        <w:rPr>
          <w:rFonts w:ascii="仿宋" w:hAnsi="仿宋" w:eastAsia="仿宋"/>
          <w:sz w:val="24"/>
        </w:rPr>
        <w:t xml:space="preserve">JSZCLS-320300-20269672-003</w:t>
      </w:r>
      <w:r>
        <w:rPr>
          <w:rFonts w:hint="eastAsia" w:ascii="仿宋" w:hAnsi="仿宋" w:eastAsia="仿宋"/>
          <w:sz w:val="24"/>
        </w:rPr>
        <w:t xml:space="preserve">、</w:t>
      </w:r>
      <w:r>
        <w:rPr>
          <w:rFonts w:ascii="仿宋" w:hAnsi="仿宋" w:eastAsia="仿宋"/>
          <w:sz w:val="24"/>
        </w:rPr>
        <w:t xml:space="preserve">JSZCLS-320300-20269672-001</w:t>
      </w:r>
      <w:r>
        <w:rPr>
          <w:rFonts w:hint="eastAsia"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cstheme="minorBidi"/>
          <w:sz w:val="24"/>
          <w:szCs w:val="22"/>
        </w:rPr>
      </w:pPr>
      <w:r>
        <w:rPr>
          <w:rFonts w:hint="eastAsia" w:ascii="仿宋" w:hAnsi="仿宋" w:eastAsia="仿宋"/>
          <w:sz w:val="24"/>
        </w:rPr>
        <w:t xml:space="preserve">采购标的及数量（台/套/个/架/组等）：（具体见附件） </w:t>
      </w:r>
      <w:r/>
    </w:p>
    <w:p>
      <w:p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采购标的的技术要求、商务要求具体见附件。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120"/>
        <w:jc w:val="left"/>
        <w:spacing w:line="400" w:lineRule="exac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关键部件</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p>
    <w:p>
      <w:pPr>
        <w:jc w:val="left"/>
        <w:spacing w:line="400" w:lineRule="exact"/>
        <w:widowControl/>
        <w:rPr>
          <w:rFonts w:ascii="仿宋" w:hAnsi="仿宋" w:eastAsia="仿宋" w:cs="宋体"/>
          <w:sz w:val="24"/>
        </w:rPr>
      </w:pPr>
      <w:r>
        <w:rPr>
          <w:rFonts w:hint="eastAsia" w:ascii="仿宋" w:hAnsi="仿宋" w:eastAsia="仿宋"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②涉及车辆采购，请填写是否属于新能源汽车：</w:t>
      </w:r>
      <w:r/>
    </w:p>
    <w:p>
      <w:pPr>
        <w:ind w:firstLine="480"/>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数量：</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否    </w:t>
      </w:r>
      <w:r/>
    </w:p>
    <w:p>
      <w:pPr>
        <w:ind w:firstLine="465"/>
        <w:jc w:val="left"/>
        <w:spacing w:line="400" w:lineRule="exact"/>
        <w:widowControl/>
        <w:rPr>
          <w:rFonts w:ascii="仿宋" w:hAnsi="仿宋" w:eastAsia="仿宋" w:cs="宋体"/>
          <w:sz w:val="24"/>
        </w:rPr>
      </w:pPr>
      <w:r>
        <w:rPr>
          <w:rFonts w:hint="eastAsia" w:ascii="仿宋" w:hAnsi="仿宋" w:eastAsia="仿宋" w:cs="宋体"/>
          <w:sz w:val="24"/>
        </w:rPr>
        <w:t xml:space="preserve">（4）政府采购组织形式：</w:t>
      </w:r>
      <w:r>
        <w:rPr>
          <w:rFonts w:ascii="Wingdings" w:hAnsi="Wingdings" w:eastAsia="Wingdings" w:cs="Wingdings"/>
          <w:sz w:val="24"/>
        </w:rPr>
        <w:t xml:space="preserve">¨</w:t>
      </w:r>
      <w:r>
        <w:rPr>
          <w:rFonts w:hint="eastAsia" w:ascii="仿宋" w:hAnsi="仿宋" w:eastAsia="仿宋" w:cs="宋体"/>
          <w:sz w:val="24"/>
        </w:rPr>
        <w:t xml:space="preserve">政府集中采购  </w:t>
      </w:r>
      <w:r>
        <w:rPr>
          <w:rFonts w:ascii="Wingdings" w:hAnsi="Wingdings" w:eastAsia="Wingdings" w:cs="Wingdings"/>
          <w:sz w:val="24"/>
        </w:rPr>
        <w:t xml:space="preserve">¨</w:t>
      </w:r>
      <w:r>
        <w:rPr>
          <w:rFonts w:hint="eastAsia" w:ascii="仿宋" w:hAnsi="仿宋" w:eastAsia="仿宋" w:cs="宋体"/>
          <w:sz w:val="24"/>
        </w:rPr>
        <w:t xml:space="preserve">部门集中采购  </w:t>
      </w:r>
      <w:r>
        <w:rPr>
          <w:rFonts w:ascii="Wingdings" w:hAnsi="Wingdings" w:eastAsia="Wingdings" w:cs="Wingdings"/>
          <w:sz w:val="24"/>
        </w:rPr>
        <w:t xml:space="preserve">¨</w:t>
      </w:r>
      <w:r>
        <w:rPr>
          <w:rFonts w:hint="eastAsia" w:ascii="仿宋" w:hAnsi="仿宋" w:eastAsia="仿宋" w:cs="宋体"/>
          <w:sz w:val="24"/>
        </w:rPr>
        <w:t xml:space="preserve">分散采购</w:t>
      </w:r>
      <w:r/>
    </w:p>
    <w:p>
      <w:pPr>
        <w:ind w:firstLine="420"/>
        <w:jc w:val="left"/>
        <w:spacing w:line="400" w:lineRule="exact"/>
        <w:widowControl/>
        <w:rPr>
          <w:rFonts w:ascii="仿宋" w:hAnsi="仿宋" w:eastAsia="仿宋" w:cs="宋体"/>
          <w:sz w:val="24"/>
        </w:rPr>
      </w:pPr>
      <w:r>
        <w:rPr>
          <w:rFonts w:hint="eastAsia" w:ascii="仿宋" w:hAnsi="仿宋" w:eastAsia="仿宋" w:cs="宋体"/>
          <w:sz w:val="24"/>
        </w:rPr>
        <w:t xml:space="preserve">（5）政府采购方式：</w:t>
      </w:r>
      <w:r>
        <w:rPr>
          <w:rFonts w:ascii="Wingdings" w:hAnsi="Wingdings" w:eastAsia="Wingdings" w:cs="Wingdings"/>
          <w:sz w:val="24"/>
        </w:rPr>
        <w:t xml:space="preserve">¨</w:t>
      </w:r>
      <w:r>
        <w:rPr>
          <w:rFonts w:hint="eastAsia" w:ascii="仿宋" w:hAnsi="仿宋" w:eastAsia="仿宋" w:cs="宋体"/>
          <w:sz w:val="24"/>
        </w:rPr>
        <w:t xml:space="preserve">公开招标 </w:t>
      </w:r>
      <w:r>
        <w:rPr>
          <w:rFonts w:ascii="Wingdings" w:hAnsi="Wingdings" w:eastAsia="Wingdings" w:cs="Wingdings"/>
          <w:sz w:val="24"/>
        </w:rPr>
        <w:t xml:space="preserve">¨</w:t>
      </w:r>
      <w:r>
        <w:rPr>
          <w:rFonts w:hint="eastAsia" w:ascii="仿宋" w:hAnsi="仿宋" w:eastAsia="仿宋" w:cs="宋体"/>
          <w:sz w:val="24"/>
        </w:rPr>
        <w:t xml:space="preserve">邀请招标 </w:t>
      </w:r>
      <w:r>
        <w:rPr>
          <w:rFonts w:ascii="Wingdings" w:hAnsi="Wingdings" w:eastAsia="Wingdings" w:cs="Wingdings"/>
          <w:sz w:val="24"/>
        </w:rPr>
        <w:t xml:space="preserve">¨</w:t>
      </w:r>
      <w:r>
        <w:rPr>
          <w:rFonts w:hint="eastAsia" w:ascii="仿宋" w:hAnsi="仿宋" w:eastAsia="仿宋" w:cs="宋体"/>
          <w:sz w:val="24"/>
        </w:rPr>
        <w:t xml:space="preserve">竞争性谈判 </w:t>
      </w:r>
      <w:r>
        <w:rPr>
          <w:rFonts w:ascii="Wingdings" w:hAnsi="Wingdings" w:eastAsia="Wingdings" w:cs="Wingdings"/>
          <w:sz w:val="24"/>
        </w:rPr>
        <w:t xml:space="preserve">¨</w:t>
      </w:r>
      <w:r>
        <w:rPr>
          <w:rFonts w:hint="eastAsia" w:ascii="仿宋" w:hAnsi="仿宋" w:eastAsia="仿宋" w:cs="宋体"/>
          <w:sz w:val="24"/>
        </w:rPr>
        <w:t xml:space="preserve">竞争性磋商</w:t>
      </w:r>
      <w:r/>
    </w:p>
    <w:p>
      <w:pPr>
        <w:ind w:firstLine="420"/>
        <w:jc w:val="left"/>
        <w:spacing w:line="400" w:lineRule="exact"/>
        <w:widowControl/>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询价 </w:t>
      </w:r>
      <w:r>
        <w:rPr>
          <w:rFonts w:ascii="Wingdings" w:hAnsi="Wingdings" w:eastAsia="Wingdings" w:cs="Wingdings"/>
          <w:sz w:val="24"/>
        </w:rPr>
        <w:t xml:space="preserve">¨</w:t>
      </w:r>
      <w:r>
        <w:rPr>
          <w:rFonts w:hint="eastAsia" w:ascii="仿宋" w:hAnsi="仿宋" w:eastAsia="仿宋" w:cs="宋体"/>
          <w:sz w:val="24"/>
        </w:rPr>
        <w:t xml:space="preserve">单一来源 </w:t>
      </w:r>
      <w:r>
        <w:rPr>
          <w:rFonts w:ascii="Wingdings" w:hAnsi="Wingdings" w:eastAsia="Wingdings" w:cs="Wingdings"/>
          <w:sz w:val="24"/>
        </w:rPr>
        <w:t xml:space="preserve">¨</w:t>
      </w:r>
      <w:r>
        <w:rPr>
          <w:rFonts w:hint="eastAsia" w:ascii="仿宋" w:hAnsi="仿宋" w:eastAsia="仿宋" w:cs="宋体"/>
          <w:sz w:val="24"/>
        </w:rPr>
        <w:t xml:space="preserve">框架协议 </w:t>
      </w:r>
      <w:r>
        <w:rPr>
          <w:rFonts w:ascii="Wingdings" w:hAnsi="Wingdings" w:eastAsia="Wingdings" w:cs="Wingdings"/>
          <w:sz w:val="24"/>
        </w:rPr>
        <w:t xml:space="preserve">¨</w:t>
      </w:r>
      <w:r>
        <w:rPr>
          <w:rFonts w:hint="eastAsia" w:ascii="仿宋" w:hAnsi="仿宋" w:eastAsia="仿宋" w:cs="宋体"/>
          <w:sz w:val="24"/>
        </w:rPr>
        <w:t xml:space="preserve">其他：</w:t>
      </w:r>
      <w:r>
        <w:rPr>
          <w:rFonts w:hint="eastAsia" w:ascii="仿宋" w:hAnsi="仿宋" w:eastAsia="仿宋" w:cs="宋体"/>
          <w:sz w:val="24"/>
          <w:u w:val="single"/>
        </w:rPr>
        <w:t xml:space="preserve">          </w:t>
      </w:r>
      <w:r/>
    </w:p>
    <w:p>
      <w:pPr>
        <w:ind w:firstLine="480"/>
        <w:jc w:val="left"/>
        <w:spacing w:line="400" w:lineRule="exact"/>
        <w:widowControl/>
        <w:rPr>
          <w:rFonts w:ascii="仿宋" w:hAnsi="仿宋" w:eastAsia="仿宋"/>
          <w:sz w:val="24"/>
        </w:rPr>
      </w:pPr>
      <w:r>
        <w:rPr>
          <w:rFonts w:hint="eastAsia" w:ascii="仿宋" w:hAnsi="仿宋" w:eastAsia="仿宋" w:cs="华文楷体"/>
          <w:sz w:val="24"/>
        </w:rPr>
        <w:t xml:space="preserve">（6）</w:t>
      </w:r>
      <w:r>
        <w:rPr>
          <w:rFonts w:hint="eastAsia" w:ascii="仿宋" w:hAnsi="仿宋" w:eastAsia="仿宋"/>
          <w:sz w:val="24"/>
        </w:rPr>
        <w:t xml:space="preserve">中标采购标的制造商是否为中小企业：</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（8）中标供应商是否为外商投资企业：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ind w:firstLine="480"/>
        <w:jc w:val="left"/>
        <w:spacing w:line="400" w:lineRule="exact"/>
        <w:widowControl/>
        <w:tabs>
          <w:tab w:val="left" w:pos="1340" w:leader="none"/>
        </w:tabs>
        <w:rPr>
          <w:rFonts w:ascii="仿宋" w:hAnsi="仿宋" w:eastAsia="仿宋" w:cs="宋体"/>
          <w:sz w:val="24"/>
          <w:u w:val="single"/>
        </w:rPr>
      </w:pPr>
      <w:r>
        <w:rPr>
          <w:rFonts w:hint="eastAsia" w:ascii="仿宋" w:hAnsi="仿宋" w:eastAsia="仿宋" w:cs="宋体"/>
          <w:sz w:val="24"/>
        </w:rPr>
        <w:t xml:space="preserve">     外商投资企业类型：</w:t>
      </w:r>
      <w:r>
        <w:rPr>
          <w:rFonts w:ascii="Wingdings" w:hAnsi="Wingdings" w:eastAsia="Wingdings" w:cs="Wingdings"/>
          <w:iCs/>
          <w:sz w:val="24"/>
        </w:rPr>
        <w:t xml:space="preserve">¨</w:t>
      </w:r>
      <w:r>
        <w:rPr>
          <w:rFonts w:hint="eastAsia" w:ascii="仿宋" w:hAnsi="仿宋" w:eastAsia="仿宋" w:cs="宋体"/>
          <w:sz w:val="24"/>
        </w:rPr>
        <w:t xml:space="preserve">全部由外国投资者投资  </w:t>
      </w:r>
      <w:r>
        <w:rPr>
          <w:rFonts w:ascii="Wingdings" w:hAnsi="Wingdings" w:eastAsia="Wingdings" w:cs="Wingdings"/>
          <w:iCs/>
          <w:sz w:val="24"/>
        </w:rPr>
        <w:t xml:space="preserve">¨</w:t>
      </w:r>
      <w:r>
        <w:rPr>
          <w:rFonts w:hint="eastAsia" w:ascii="仿宋" w:hAnsi="仿宋" w:eastAsia="仿宋" w:cs="宋体"/>
          <w:iCs/>
          <w:sz w:val="24"/>
        </w:rPr>
        <w:t xml:space="preserve">部分由外国投资者投资</w:t>
      </w:r>
      <w:r/>
    </w:p>
    <w:p>
      <w:pPr>
        <w:ind w:firstLine="480"/>
        <w:spacing w:line="400" w:lineRule="exact"/>
        <w:rPr>
          <w:rFonts w:ascii="仿宋" w:hAnsi="仿宋" w:eastAsia="仿宋" w:cs="宋体"/>
          <w:sz w:val="24"/>
        </w:rPr>
      </w:pPr>
      <w:r>
        <w:rPr>
          <w:rFonts w:hint="eastAsia" w:ascii="仿宋" w:hAnsi="仿宋" w:eastAsia="仿宋" w:cs="宋体"/>
          <w:sz w:val="24"/>
        </w:rPr>
        <w:t xml:space="preserve">（9）是否涉及进口产品：</w:t>
      </w:r>
      <w:r/>
    </w:p>
    <w:p>
      <w:p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hint="eastAsia" w:ascii="仿宋" w:hAnsi="仿宋" w:eastAsia="仿宋" w:cs="宋体"/>
          <w:sz w:val="24"/>
        </w:rPr>
        <w:t xml:space="preserve">如果本项目采购的是本国产品。本国产品标准和相关政策要求按照《国务院办公厅关于在政府采购中实施本国产品标准及相关政策的通知》（国办发〔2025〕34号）的规定执行。</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（10）是否涉及节能产品：</w:t>
      </w:r>
      <w:r/>
    </w:p>
    <w:p>
      <w:p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jc w:val="left"/>
        <w:spacing w:line="400" w:lineRule="exact"/>
        <w:widowControl/>
        <w:rPr>
          <w:rFonts w:ascii="仿宋" w:hAnsi="仿宋" w:eastAsia="仿宋"/>
          <w:sz w:val="24"/>
        </w:rPr>
      </w:pPr>
      <w:r>
        <w:rPr>
          <w:rFonts w:hint="eastAsia" w:ascii="仿宋" w:hAnsi="仿宋" w:eastAsia="仿宋" w:cs="华文楷体"/>
          <w:sz w:val="24"/>
        </w:rPr>
        <w:t xml:space="preserve">          </w:t>
      </w:r>
      <w:r>
        <w:rPr>
          <w:rFonts w:hint="eastAsia" w:ascii="仿宋" w:hAnsi="仿宋" w:eastAsia="仿宋"/>
          <w:sz w:val="24"/>
        </w:rPr>
        <w:t xml:space="preserve">是否涉及绿色产品： </w:t>
      </w:r>
      <w:r/>
    </w:p>
    <w:p>
      <w:pPr>
        <w:ind w:firstLine="420"/>
        <w:jc w:val="left"/>
        <w:spacing w:line="400" w:lineRule="exact"/>
        <w:widowControl/>
        <w:rPr>
          <w:rFonts w:ascii="仿宋" w:hAnsi="仿宋" w:eastAsia="仿宋" w:cs="华文楷体"/>
          <w:sz w:val="24"/>
          <w:u w:val="singl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是，绿色产品政府采购相关政策确定的底级品目名称：</w:t>
      </w:r>
      <w:r>
        <w:rPr>
          <w:rFonts w:hint="eastAsia" w:ascii="仿宋" w:hAnsi="仿宋" w:eastAsia="仿宋" w:cs="华文楷体"/>
          <w:sz w:val="24"/>
          <w:u w:val="single"/>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ind w:firstLine="420"/>
        <w:jc w:val="left"/>
        <w:spacing w:line="400" w:lineRule="exact"/>
        <w:widowControl/>
        <w:rPr>
          <w:rFonts w:ascii="仿宋" w:hAnsi="仿宋" w:eastAsia="仿宋" w:cs="华文楷体"/>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sz w:val="24"/>
        </w:rPr>
      </w:pPr>
      <w:r>
        <w:rPr>
          <w:rFonts w:hint="eastAsia" w:ascii="仿宋" w:hAnsi="仿宋" w:eastAsia="仿宋"/>
          <w:sz w:val="24"/>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（3）付款方式（按项目实际勾选填写）：</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720"/>
        <w:spacing w:line="400" w:lineRule="exact"/>
        <w:rPr>
          <w:rFonts w:ascii="仿宋" w:hAnsi="仿宋" w:eastAsia="仿宋" w:cstheme="minorBidi"/>
          <w:sz w:val="24"/>
          <w:szCs w:val="22"/>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sz w:val="24"/>
        </w:rPr>
        <w:t xml:space="preserve">种付款方式：</w:t>
      </w:r>
      <w:r/>
    </w:p>
    <w:p>
      <w:pPr>
        <w:ind w:firstLine="72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，经甲方验收合格后，甲方自收到发票（发票金额为合同总价的100%）后10个工作日内，将资金支付到合同约定的乙方账户。其中涉及预付款的：合同总价的百分之三十(30%)即￥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72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作为预付款，在合同签订生效且乙方向甲方出具合同总价的百分之四十（40%)即￥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的预付款保函，甲方自收到收据（收据金额为合同总价的40 %）后10个工作日内，将资金支付到合同约定的乙方账户。</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（应明确按照绩效激励方式的支付方式和支付条件）   </w:t>
      </w:r>
      <w:r/>
    </w:p>
    <w:p>
      <w:pPr>
        <w:numPr>
          <w:ilvl w:val="0"/>
          <w:numId w:val="15"/>
        </w:numPr>
        <w:ind w:left="-2" w:firstLine="42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合同签订生效日后，30日内将合同标的全部交付并配送安装完毕。</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iCs/>
          <w:sz w:val="24"/>
        </w:rPr>
        <w:t xml:space="preserve">þ</w:t>
      </w:r>
      <w:r>
        <w:rPr>
          <w:rFonts w:hint="eastAsia" w:ascii="仿宋" w:hAnsi="仿宋" w:eastAsia="仿宋" w:cs="宋体"/>
          <w:sz w:val="24"/>
        </w:rPr>
        <w:t xml:space="preserve">是</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  </w:t>
      </w:r>
      <w:r>
        <w:rPr>
          <w:rFonts w:hint="eastAsia" w:ascii="仿宋" w:hAnsi="仿宋" w:eastAsia="仿宋" w:cs="宋体"/>
          <w:sz w:val="24"/>
        </w:rPr>
        <w:t xml:space="preserve">  收取履约保证金形式：</w:t>
      </w:r>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    收取履约保证金金额：</w:t>
      </w:r>
      <w:r>
        <w:rPr>
          <w:rFonts w:hint="eastAsia" w:ascii="仿宋" w:hAnsi="仿宋" w:eastAsia="仿宋" w:cs="宋体"/>
          <w:bCs/>
          <w:sz w:val="24"/>
          <w:u w:val="single"/>
        </w:rPr>
        <w:t xml:space="preserve"> 合同总价的5%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17"/>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color w:val="ff0000"/>
          <w:sz w:val="24"/>
        </w:rPr>
      </w:pPr>
      <w:r>
        <w:rPr>
          <w:rFonts w:hint="eastAsia" w:ascii="仿宋" w:hAnsi="仿宋" w:eastAsia="仿宋"/>
          <w:bCs/>
          <w:sz w:val="24"/>
        </w:rPr>
        <w:t xml:space="preserve">如果履约验收涉及检测（检验）费、专业技术人员费用等费用由乙方承担。</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rPr>
        <w:t xml:space="preserve">装备到货后，</w:t>
      </w:r>
      <w:r>
        <w:rPr>
          <w:rFonts w:hint="eastAsia" w:ascii="仿宋" w:hAnsi="仿宋" w:eastAsia="仿宋"/>
          <w:bCs/>
          <w:sz w:val="24"/>
        </w:rPr>
        <w:t xml:space="preserve">乙方</w:t>
      </w:r>
      <w:r>
        <w:rPr>
          <w:rFonts w:hint="eastAsia" w:ascii="仿宋" w:hAnsi="仿宋" w:eastAsia="仿宋"/>
          <w:bCs/>
          <w:sz w:val="24"/>
        </w:rPr>
        <w:t xml:space="preserve">应做好装备清理、性能测试、随车器材核对、装备自验和停放待验等准备工作，将《装备验收申请表》（</w:t>
      </w:r>
      <w:r>
        <w:rPr>
          <w:rFonts w:hint="eastAsia" w:ascii="仿宋" w:hAnsi="仿宋" w:eastAsia="仿宋"/>
          <w:bCs/>
          <w:sz w:val="24"/>
        </w:rPr>
        <w:t xml:space="preserve">合同</w:t>
      </w:r>
      <w:r>
        <w:rPr>
          <w:rFonts w:hint="eastAsia" w:ascii="仿宋" w:hAnsi="仿宋" w:eastAsia="仿宋"/>
          <w:bCs/>
          <w:sz w:val="24"/>
        </w:rPr>
        <w:t xml:space="preserve">附件7）</w:t>
      </w:r>
      <w:r>
        <w:rPr>
          <w:rFonts w:hint="eastAsia" w:ascii="仿宋" w:hAnsi="仿宋" w:eastAsia="仿宋"/>
          <w:bCs/>
          <w:sz w:val="24"/>
        </w:rPr>
        <w:t xml:space="preserve">、</w:t>
      </w:r>
      <w:r>
        <w:rPr>
          <w:rFonts w:hint="eastAsia" w:ascii="仿宋" w:hAnsi="仿宋" w:eastAsia="仿宋"/>
          <w:bCs/>
          <w:sz w:val="24"/>
        </w:rPr>
        <w:t xml:space="preserve">消防装备验收供应商提交资料清单（</w:t>
      </w:r>
      <w:r>
        <w:rPr>
          <w:rFonts w:hint="eastAsia" w:ascii="仿宋" w:hAnsi="仿宋" w:eastAsia="仿宋"/>
          <w:bCs/>
          <w:sz w:val="24"/>
        </w:rPr>
        <w:t xml:space="preserve">合同</w:t>
      </w:r>
      <w:r>
        <w:rPr>
          <w:rFonts w:hint="eastAsia" w:ascii="仿宋" w:hAnsi="仿宋" w:eastAsia="仿宋"/>
          <w:bCs/>
          <w:sz w:val="24"/>
        </w:rPr>
        <w:t xml:space="preserve">附件8）</w:t>
      </w:r>
      <w:r>
        <w:rPr>
          <w:rFonts w:hint="eastAsia" w:ascii="仿宋" w:hAnsi="仿宋" w:eastAsia="仿宋"/>
          <w:bCs/>
          <w:sz w:val="24"/>
        </w:rPr>
        <w:t xml:space="preserve">及装备到货交付确认表（合同附件9）</w:t>
      </w:r>
      <w:r>
        <w:rPr>
          <w:rFonts w:hint="eastAsia" w:ascii="仿宋" w:hAnsi="仿宋" w:eastAsia="仿宋"/>
          <w:bCs/>
          <w:sz w:val="24"/>
        </w:rPr>
        <w:t xml:space="preserve">提交至</w:t>
      </w:r>
      <w:r>
        <w:rPr>
          <w:rFonts w:hint="eastAsia" w:ascii="仿宋" w:hAnsi="仿宋" w:eastAsia="仿宋"/>
          <w:bCs/>
          <w:sz w:val="24"/>
        </w:rPr>
        <w:t xml:space="preserve">甲方</w:t>
      </w:r>
      <w:r>
        <w:rPr>
          <w:rFonts w:hint="eastAsia" w:ascii="仿宋" w:hAnsi="仿宋" w:eastAsia="仿宋"/>
          <w:bCs/>
          <w:sz w:val="24"/>
        </w:rPr>
        <w:t xml:space="preserve">相关使用单位申请验收。</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bCs/>
          <w:sz w:val="24"/>
          <w:u w:val="single"/>
        </w:rPr>
        <w:t xml:space="preserve">（计划于何时验收/供应商提出验收申请之日起5个工作日内组织验收）</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（应明确分期/分项验收的工作安排）  </w:t>
      </w:r>
      <w:r/>
    </w:p>
    <w:p>
      <w:pPr>
        <w:ind w:firstLine="480"/>
        <w:spacing w:line="400" w:lineRule="exact"/>
        <w:rPr>
          <w:rFonts w:ascii="仿宋" w:hAnsi="仿宋" w:eastAsia="仿宋"/>
          <w:bCs/>
          <w:sz w:val="24"/>
        </w:rPr>
      </w:pPr>
      <w:r>
        <w:rPr>
          <w:rFonts w:hint="eastAsia" w:ascii="仿宋" w:hAnsi="仿宋" w:eastAsia="仿宋"/>
          <w:bCs/>
          <w:sz w:val="24"/>
        </w:rPr>
        <w:t xml:space="preserve">（4）履约验收程序：</w:t>
      </w:r>
      <w:r/>
    </w:p>
    <w:p>
      <w:pPr>
        <w:ind w:firstLine="480"/>
        <w:tabs>
          <w:tab w:val="left" w:pos="0" w:leader="none"/>
        </w:tabs>
        <w:rPr>
          <w:rFonts w:ascii="仿宋" w:hAnsi="仿宋" w:eastAsia="仿宋"/>
          <w:sz w:val="24"/>
        </w:rPr>
      </w:pPr>
      <w:r>
        <w:rPr>
          <w:rFonts w:hint="eastAsia" w:ascii="仿宋" w:hAnsi="仿宋" w:eastAsia="仿宋"/>
          <w:sz w:val="24"/>
        </w:rPr>
        <w:t xml:space="preserve">1.履约验收情况和测试验收情况均合格的方可评定为验收合格。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2.履约验收情况经核查通过和检验报告、认证证书真实性核查通过的，方可评定为验收合格。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3.测试验收情况经一致性核查、质量性能核查通过的方可评定为验收合格。</w:t>
      </w:r>
      <w:r/>
    </w:p>
    <w:p>
      <w:pPr>
        <w:ind w:firstLine="240"/>
        <w:tabs>
          <w:tab w:val="left" w:pos="0" w:leader="none"/>
        </w:tabs>
        <w:rPr>
          <w:rFonts w:ascii="仿宋" w:hAnsi="仿宋" w:eastAsia="仿宋"/>
          <w:sz w:val="24"/>
        </w:rPr>
      </w:pPr>
      <w:r>
        <w:rPr>
          <w:rFonts w:hint="eastAsia" w:ascii="仿宋" w:hAnsi="仿宋" w:eastAsia="仿宋"/>
          <w:sz w:val="24"/>
        </w:rPr>
        <w:t xml:space="preserve">（1）交付装备的名称、厂牌型号、数量规模、尺寸大小、性能参数等信息与采购合同、标书文件约定的信息一致，组成部件和文件资料齐全的，评定为一致性核查合格。</w:t>
      </w:r>
      <w:r/>
    </w:p>
    <w:p>
      <w:pPr>
        <w:ind w:firstLine="240"/>
        <w:tabs>
          <w:tab w:val="left" w:pos="0" w:leader="none"/>
        </w:tabs>
        <w:rPr>
          <w:rFonts w:ascii="仿宋" w:hAnsi="仿宋" w:eastAsia="仿宋"/>
          <w:sz w:val="24"/>
        </w:rPr>
      </w:pPr>
      <w:r>
        <w:rPr>
          <w:rFonts w:hint="eastAsia" w:ascii="仿宋" w:hAnsi="仿宋" w:eastAsia="仿宋"/>
          <w:sz w:val="24"/>
        </w:rPr>
        <w:t xml:space="preserve">（2）交付装备的性能指标经过实地测试、检验报告证实或抽样送检合格，达到投标文件、检验报告等技术文本中性能指标要求的，评定为质量性能核查合格。</w:t>
      </w:r>
      <w:r/>
    </w:p>
    <w:p>
      <w:pPr>
        <w:pStyle w:val="889"/>
        <w:ind w:firstLine="480"/>
      </w:pPr>
      <w:r>
        <w:rPr>
          <w:rFonts w:hint="eastAsia" w:ascii="仿宋" w:hAnsi="仿宋" w:eastAsia="仿宋"/>
          <w:sz w:val="24"/>
        </w:rPr>
        <w:t xml:space="preserve">4.合同约定交货期满后，整改次数不得超过2次，整改时限不得超过30天，质量未能达到投标文件承诺、</w:t>
      </w:r>
      <w:r>
        <w:rPr>
          <w:rFonts w:hint="eastAsia" w:ascii="仿宋" w:hAnsi="仿宋" w:eastAsia="仿宋"/>
          <w:sz w:val="24"/>
        </w:rPr>
        <w:t xml:space="preserve">乙方</w:t>
      </w:r>
      <w:r>
        <w:rPr>
          <w:rFonts w:hint="eastAsia" w:ascii="仿宋" w:hAnsi="仿宋" w:eastAsia="仿宋"/>
          <w:sz w:val="24"/>
        </w:rPr>
        <w:t xml:space="preserve">对存在的问题无法整改或整改超时限的，验收评定为不合格。</w:t>
      </w:r>
      <w:r/>
    </w:p>
    <w:p>
      <w:pPr>
        <w:ind w:firstLine="480"/>
        <w:rPr>
          <w:rFonts w:ascii="仿宋" w:hAnsi="仿宋" w:eastAsia="仿宋"/>
          <w:bCs/>
          <w:sz w:val="24"/>
          <w:u w:val="single"/>
        </w:rPr>
      </w:pPr>
      <w:r>
        <w:rPr>
          <w:rFonts w:hint="eastAsia" w:ascii="仿宋" w:hAnsi="仿宋" w:eastAsia="仿宋"/>
          <w:bCs/>
          <w:sz w:val="24"/>
        </w:rPr>
        <w:t xml:space="preserve">（5）履约验收的内容：</w:t>
      </w:r>
      <w:r>
        <w:rPr>
          <w:rFonts w:hint="eastAsia" w:ascii="仿宋" w:hAnsi="仿宋" w:eastAsia="仿宋"/>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ascii="仿宋" w:hAnsi="仿宋" w:eastAsia="仿宋"/>
          <w:bCs/>
          <w:sz w:val="24"/>
        </w:rPr>
      </w:pPr>
      <w:r/>
      <w:bookmarkStart w:id="85" w:name="OLE_LINK39"/>
      <w:r/>
      <w:bookmarkStart w:id="86" w:name="OLE_LINK40"/>
      <w:r>
        <w:rPr>
          <w:rFonts w:hint="eastAsia" w:ascii="仿宋" w:hAnsi="仿宋" w:eastAsia="仿宋"/>
          <w:bCs/>
          <w:sz w:val="24"/>
        </w:rPr>
        <w:t xml:space="preserve">（6）履约验收标准</w:t>
      </w:r>
      <w:bookmarkEnd w:id="85"/>
      <w:r/>
      <w:bookmarkEnd w:id="86"/>
      <w:r>
        <w:rPr>
          <w:rFonts w:hint="eastAsia" w:ascii="仿宋" w:hAnsi="仿宋" w:eastAsia="仿宋"/>
          <w:bCs/>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1.履约验收应对照合同文本以及投标文件逐条核查。</w:t>
      </w:r>
      <w:r/>
    </w:p>
    <w:p>
      <w:pPr>
        <w:ind w:firstLine="480"/>
        <w:tabs>
          <w:tab w:val="left" w:pos="0" w:leader="none"/>
        </w:tabs>
        <w:rPr>
          <w:rFonts w:ascii="仿宋" w:hAnsi="仿宋" w:eastAsia="仿宋"/>
          <w:sz w:val="24"/>
        </w:rPr>
      </w:pPr>
      <w:r>
        <w:rPr>
          <w:rFonts w:hint="eastAsia" w:ascii="仿宋" w:hAnsi="仿宋" w:eastAsia="仿宋"/>
          <w:sz w:val="24"/>
        </w:rPr>
        <w:t xml:space="preserve">2.测试验收应对照投标文件开展一致性核查和质量性能核查。一致性核查应对交付装备与投标文件约定的信息是否一致、装备组成部件和文件资料是否齐全开展逐项核查。质量性能核查应对交付装备的功能、性能指标进行实地测试后，与投标文件、检验报告等技术文本约定的信息进行核查。</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甲方</w:t>
      </w:r>
      <w:r>
        <w:rPr>
          <w:rFonts w:hint="eastAsia" w:ascii="仿宋" w:hAnsi="仿宋" w:eastAsia="仿宋"/>
          <w:sz w:val="24"/>
        </w:rPr>
        <w:t xml:space="preserve">有权就交付产品进行随机抽样送第三方检测机构进行检测检验，如检测结果未达到招标文件相对应要求，采购人有权终止合同，造成的一切损失由卖方承担。</w:t>
      </w:r>
      <w:r>
        <w:rPr>
          <w:rFonts w:hint="eastAsia" w:ascii="仿宋" w:hAnsi="仿宋" w:eastAsia="仿宋"/>
          <w:sz w:val="24"/>
        </w:rPr>
        <w:t xml:space="preserve">乙方</w:t>
      </w:r>
      <w:r>
        <w:rPr>
          <w:rFonts w:hint="eastAsia" w:ascii="仿宋" w:hAnsi="仿宋" w:eastAsia="仿宋"/>
          <w:sz w:val="24"/>
        </w:rPr>
        <w:t xml:space="preserve">提供的样品由采购人进行保管、封存，并作为履约验收的参考。</w:t>
      </w:r>
      <w:r/>
    </w:p>
    <w:p>
      <w:pPr>
        <w:pStyle w:val="889"/>
      </w:pPr>
      <w:r>
        <w:rPr>
          <w:rFonts w:hint="eastAsia" w:ascii="仿宋" w:hAnsi="仿宋" w:eastAsia="仿宋"/>
          <w:sz w:val="24"/>
        </w:rPr>
        <w:t xml:space="preserve">所有与检验报告所列技术参数相匹配的器材、装备，</w:t>
      </w:r>
      <w:r>
        <w:rPr>
          <w:rFonts w:hint="eastAsia" w:ascii="仿宋" w:hAnsi="仿宋" w:eastAsia="仿宋"/>
          <w:sz w:val="24"/>
        </w:rPr>
        <w:t xml:space="preserve">乙方</w:t>
      </w:r>
      <w:r>
        <w:rPr>
          <w:rFonts w:hint="eastAsia" w:ascii="仿宋" w:hAnsi="仿宋" w:eastAsia="仿宋"/>
          <w:sz w:val="24"/>
        </w:rPr>
        <w:t xml:space="preserve">应当在正式合同签署完毕前，向</w:t>
      </w:r>
      <w:r>
        <w:rPr>
          <w:rFonts w:hint="eastAsia" w:ascii="仿宋" w:hAnsi="仿宋" w:eastAsia="仿宋"/>
          <w:sz w:val="24"/>
        </w:rPr>
        <w:t xml:space="preserve">甲方</w:t>
      </w:r>
      <w:r>
        <w:rPr>
          <w:rFonts w:hint="eastAsia" w:ascii="仿宋" w:hAnsi="仿宋" w:eastAsia="仿宋"/>
          <w:sz w:val="24"/>
        </w:rPr>
        <w:t xml:space="preserve">现场提交由国家级检验检测机构或具备国家认可资质的第三方专业检测机构出具的检验检测报告正本原件；上述全部报告、认证文件资料均需内容齐全、手续完备、合法有效，采购人有权对相关原件进行逐项核查。</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（7）是否以采购活动中供应商提供的样品作为参考：</w:t>
      </w:r>
      <w:r>
        <w:rPr>
          <w:rFonts w:ascii="Wingdings" w:hAnsi="Wingdings" w:eastAsia="Wingdings" w:cs="Wingdings"/>
          <w:sz w:val="24"/>
        </w:rPr>
        <w:t xml:space="preserve">¨</w:t>
      </w:r>
      <w:r>
        <w:rPr>
          <w:rFonts w:hint="eastAsia" w:ascii="仿宋" w:hAnsi="仿宋" w:eastAsia="仿宋" w:cs="宋体"/>
          <w:bCs/>
          <w:sz w:val="24"/>
        </w:rPr>
        <w:t xml:space="preserve">是  </w:t>
      </w:r>
      <w:r>
        <w:rPr>
          <w:rFonts w:ascii="Wingdings" w:hAnsi="Wingdings" w:eastAsia="Wingdings" w:cs="Wingdings"/>
          <w:sz w:val="24"/>
        </w:rPr>
        <w:t xml:space="preserve">¨</w:t>
      </w:r>
      <w:r>
        <w:rPr>
          <w:rFonts w:hint="eastAsia" w:ascii="仿宋" w:hAnsi="仿宋" w:eastAsia="仿宋" w:cs="宋体"/>
          <w:bCs/>
          <w:sz w:val="24"/>
        </w:rPr>
        <w:t xml:space="preserve">否</w:t>
      </w:r>
      <w:r/>
    </w:p>
    <w:p>
      <w:pPr>
        <w:ind w:firstLine="480"/>
        <w:rPr>
          <w:rFonts w:ascii="仿宋" w:hAnsi="仿宋" w:eastAsia="仿宋" w:cs="宋体"/>
          <w:sz w:val="24"/>
        </w:rPr>
      </w:pPr>
      <w:r>
        <w:rPr>
          <w:rFonts w:hint="eastAsia" w:ascii="仿宋" w:hAnsi="仿宋" w:eastAsia="仿宋" w:cs="宋体"/>
          <w:sz w:val="24"/>
        </w:rPr>
        <w:t xml:space="preserve">（8）如果本项目采购的是本国产品。本国产品标准和相关政策要求，在履约验收时按照《国务院办公厅关于在政府采购中实施本国产品标准及相关政策的通知》（国办发〔2025〕34号）的规定执行。</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（9）履约验收其他事项：</w:t>
      </w:r>
      <w:r>
        <w:rPr>
          <w:rFonts w:hint="eastAsia" w:ascii="仿宋" w:hAnsi="仿宋" w:eastAsia="仿宋" w:cs="宋体"/>
          <w:bCs/>
          <w:sz w:val="24"/>
          <w:u w:val="single"/>
        </w:rPr>
        <w:t xml:space="preserve">      （产权过户登记等）          </w:t>
      </w:r>
      <w:r/>
    </w:p>
    <w:p>
      <w:pPr>
        <w:ind w:firstLine="482"/>
        <w:spacing w:line="400" w:lineRule="exact"/>
        <w:rPr>
          <w:rFonts w:ascii="仿宋" w:hAnsi="仿宋" w:eastAsia="仿宋" w:cstheme="minorBidi"/>
          <w:b/>
          <w:sz w:val="24"/>
          <w:szCs w:val="22"/>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24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24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24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240"/>
        <w:spacing w:line="400" w:lineRule="exact"/>
        <w:rPr>
          <w:rFonts w:ascii="仿宋" w:hAnsi="仿宋" w:eastAsia="仿宋"/>
          <w:sz w:val="24"/>
        </w:rPr>
      </w:pPr>
      <w:r>
        <w:rPr>
          <w:rFonts w:hint="eastAsia" w:ascii="仿宋" w:hAnsi="仿宋" w:eastAsia="仿宋"/>
          <w:sz w:val="24"/>
        </w:rPr>
        <w:t xml:space="preserve">（4）中标通知书</w:t>
      </w:r>
      <w:r/>
    </w:p>
    <w:p>
      <w:pPr>
        <w:ind w:firstLine="240"/>
        <w:spacing w:line="400" w:lineRule="exact"/>
        <w:rPr>
          <w:rFonts w:ascii="仿宋" w:hAnsi="仿宋" w:eastAsia="仿宋"/>
          <w:sz w:val="24"/>
        </w:rPr>
      </w:pPr>
      <w:r>
        <w:rPr>
          <w:rFonts w:hint="eastAsia" w:ascii="仿宋" w:hAnsi="仿宋" w:eastAsia="仿宋"/>
          <w:sz w:val="24"/>
        </w:rPr>
        <w:t xml:space="preserve">（5）投标文件</w:t>
      </w:r>
      <w:r/>
    </w:p>
    <w:p>
      <w:pPr>
        <w:ind w:firstLine="240"/>
        <w:spacing w:line="400" w:lineRule="exact"/>
        <w:rPr>
          <w:rFonts w:ascii="仿宋" w:hAnsi="仿宋" w:eastAsia="仿宋"/>
          <w:sz w:val="24"/>
        </w:rPr>
      </w:pPr>
      <w:r>
        <w:rPr>
          <w:rFonts w:hint="eastAsia" w:ascii="仿宋" w:hAnsi="仿宋" w:eastAsia="仿宋"/>
          <w:sz w:val="24"/>
        </w:rPr>
        <w:t xml:space="preserve">（6）采购文件</w:t>
      </w:r>
      <w:r/>
    </w:p>
    <w:p>
      <w:pPr>
        <w:ind w:firstLine="240"/>
        <w:spacing w:line="400" w:lineRule="exact"/>
        <w:rPr>
          <w:rFonts w:ascii="仿宋" w:hAnsi="仿宋" w:eastAsia="仿宋"/>
          <w:sz w:val="24"/>
        </w:rPr>
      </w:pPr>
      <w:r>
        <w:rPr>
          <w:rFonts w:hint="eastAsia" w:ascii="仿宋" w:hAnsi="仿宋" w:eastAsia="仿宋"/>
          <w:sz w:val="24"/>
        </w:rPr>
        <w:t xml:space="preserve">（7）有关技术文件，图纸</w:t>
      </w:r>
      <w:r/>
    </w:p>
    <w:p>
      <w:pPr>
        <w:ind w:firstLine="240"/>
        <w:jc w:val="left"/>
        <w:spacing w:line="400" w:lineRule="exact"/>
        <w:widowControl/>
        <w:rPr>
          <w:rFonts w:ascii="仿宋" w:hAnsi="仿宋" w:eastAsia="仿宋" w:cs="宋体"/>
          <w:sz w:val="24"/>
        </w:rPr>
      </w:pPr>
      <w:r>
        <w:rPr>
          <w:rFonts w:hint="eastAsia" w:ascii="仿宋" w:hAnsi="仿宋" w:eastAsia="仿宋" w:cs="宋体"/>
          <w:sz w:val="24"/>
        </w:rPr>
        <w:t xml:space="preserve">（8）国家法律、行政法规和规章制度规定或合同约定的作为合同组成部分的其他文件</w:t>
      </w:r>
      <w:r/>
    </w:p>
    <w:p>
      <w:pPr>
        <w:ind w:firstLine="482"/>
        <w:spacing w:line="400" w:lineRule="exact"/>
        <w:rPr>
          <w:rFonts w:ascii="仿宋" w:hAnsi="仿宋" w:eastAsia="仿宋"/>
          <w:b/>
          <w:sz w:val="24"/>
        </w:rPr>
      </w:pPr>
      <w:r>
        <w:rPr>
          <w:rFonts w:hint="eastAsia" w:ascii="仿宋" w:hAnsi="仿宋" w:eastAsia="仿宋"/>
          <w:b/>
          <w:sz w:val="24"/>
        </w:rPr>
        <w:t xml:space="preserve">6.合同生效</w:t>
      </w:r>
      <w:r/>
    </w:p>
    <w:p>
      <w:pPr>
        <w:ind w:firstLine="480"/>
        <w:rPr>
          <w:rFonts w:ascii="仿宋" w:hAnsi="仿宋" w:eastAsia="仿宋"/>
          <w:sz w:val="24"/>
        </w:rPr>
      </w:pPr>
      <w:r>
        <w:rPr>
          <w:rFonts w:hint="eastAsia" w:ascii="仿宋" w:hAnsi="仿宋" w:eastAsia="仿宋"/>
          <w:sz w:val="24"/>
        </w:rPr>
        <w:t xml:space="preserve">本合同自</w:t>
      </w:r>
      <w:r>
        <w:rPr>
          <w:rFonts w:hint="eastAsia" w:ascii="仿宋" w:hAnsi="仿宋" w:eastAsia="仿宋"/>
          <w:sz w:val="24"/>
          <w:u w:val="single"/>
        </w:rPr>
        <w:t xml:space="preserve">下列条件全部满足后</w:t>
      </w:r>
      <w:r>
        <w:rPr>
          <w:rFonts w:hint="eastAsia" w:ascii="仿宋" w:hAnsi="仿宋" w:eastAsia="仿宋"/>
          <w:sz w:val="24"/>
        </w:rPr>
        <w:t xml:space="preserve">生效，生效日期以下列条件全部满足的最晚日期为准： </w:t>
      </w:r>
      <w:r/>
    </w:p>
    <w:p>
      <w:pPr>
        <w:numPr>
          <w:ilvl w:val="0"/>
          <w:numId w:val="18"/>
        </w:numPr>
        <w:rPr>
          <w:rFonts w:ascii="仿宋" w:hAnsi="仿宋" w:eastAsia="仿宋"/>
          <w:sz w:val="24"/>
        </w:rPr>
      </w:pPr>
      <w:r>
        <w:rPr>
          <w:rFonts w:hint="eastAsia" w:ascii="仿宋" w:hAnsi="仿宋" w:eastAsia="仿宋"/>
          <w:sz w:val="24"/>
        </w:rPr>
        <w:t xml:space="preserve">双方加盖公章或合同专用章；</w:t>
      </w:r>
      <w:r/>
    </w:p>
    <w:p>
      <w:pPr>
        <w:numPr>
          <w:ilvl w:val="0"/>
          <w:numId w:val="18"/>
        </w:numPr>
        <w:rPr>
          <w:rFonts w:ascii="仿宋" w:hAnsi="仿宋" w:eastAsia="仿宋"/>
          <w:sz w:val="24"/>
        </w:rPr>
      </w:pPr>
      <w:r>
        <w:rPr>
          <w:rFonts w:hint="eastAsia" w:ascii="仿宋" w:hAnsi="仿宋" w:eastAsia="仿宋"/>
          <w:sz w:val="24"/>
        </w:rPr>
        <w:t xml:space="preserve">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提交的履约保证金（如有）</w:t>
      </w:r>
      <w:r>
        <w:rPr>
          <w:rFonts w:hint="eastAsia" w:ascii="仿宋" w:hAnsi="仿宋" w:eastAsia="仿宋" w:cs="宋体"/>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left="420"/>
        <w:spacing w:line="400" w:lineRule="exact"/>
        <w:rPr>
          <w:rFonts w:ascii="仿宋" w:hAnsi="仿宋" w:eastAsia="仿宋"/>
          <w:bCs/>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rPr>
          <w:rFonts w:ascii="仿宋" w:hAnsi="仿宋" w:eastAsia="仿宋"/>
          <w:sz w:val="24"/>
        </w:rPr>
      </w:pPr>
      <w:r>
        <w:rPr>
          <w:rFonts w:ascii="仿宋" w:hAnsi="仿宋" w:eastAsia="仿宋"/>
          <w:sz w:val="24"/>
        </w:rPr>
      </w:r>
      <w:r/>
    </w:p>
    <w:tbl>
      <w:tblPr>
        <w:tblW w:w="5446" w:type="pct"/>
        <w:tblInd w:w="-885"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775"/>
        <w:gridCol w:w="2471"/>
        <w:gridCol w:w="3117"/>
        <w:gridCol w:w="919"/>
      </w:tblGrid>
      <w:tr>
        <w:trPr>
          <w:trHeight w:val="490"/>
        </w:trPr>
        <w:tc>
          <w:tcPr>
            <w:gridSpan w:val="2"/>
            <w:tcBorders>
              <w:top w:val="single" w:color="auto" w:sz="4" w:space="0"/>
              <w:left w:val="single" w:color="auto" w:sz="4" w:space="0"/>
              <w:bottom w:val="single" w:color="auto" w:sz="2" w:space="0"/>
              <w:right w:val="single" w:color="auto" w:sz="2" w:space="0"/>
            </w:tcBorders>
            <w:tcW w:w="28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174"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left w:val="single" w:color="auto" w:sz="4" w:space="0"/>
              <w:bottom w:val="single" w:color="auto" w:sz="2" w:space="0"/>
              <w:right w:val="single" w:color="auto" w:sz="2" w:space="0"/>
            </w:tcBorders>
            <w:tcW w:w="1495" w:type="pct"/>
            <w:vAlign w:val="center"/>
            <w:vMerge w:val="restart"/>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1331"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开户名称</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开户银行</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银行账号</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jc w:val="center"/>
        <w:keepLines/>
        <w:keepNext/>
        <w:spacing w:after="260" w:line="415" w:lineRule="auto"/>
        <w:rPr>
          <w:rFonts w:ascii="仿宋" w:hAnsi="仿宋" w:eastAsia="仿宋"/>
          <w:b/>
          <w:bCs/>
          <w:sz w:val="28"/>
          <w:szCs w:val="28"/>
        </w:rPr>
        <w:outlineLvl w:val="1"/>
      </w:pPr>
      <w:r>
        <w:rPr>
          <w:rFonts w:hint="eastAsia" w:ascii="宋体" w:hAnsi="宋体"/>
          <w:b/>
          <w:bCs/>
          <w:szCs w:val="21"/>
          <w:u w:val="single"/>
        </w:rPr>
        <w:br w:type="page" w:clear="all"/>
      </w:r>
      <w:bookmarkStart w:id="87" w:name="_Toc27624"/>
      <w:r>
        <w:rPr>
          <w:rFonts w:hint="eastAsia" w:ascii="仿宋" w:hAnsi="仿宋" w:eastAsia="仿宋"/>
          <w:sz w:val="28"/>
          <w:szCs w:val="28"/>
        </w:rPr>
        <w:t xml:space="preserve">第二节 政府采购合同通用条款</w:t>
      </w:r>
      <w:bookmarkEnd w:id="87"/>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包括软件）及相关的其备品备件、工具、手册及其他技术资料和材料等。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19"/>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4.3 甲方有权要求乙方对缺陷部分予以修复，并按合同约定享有货物保修及其他合同约定的权利。</w:t>
      </w:r>
      <w:r/>
    </w:p>
    <w:p>
      <w:pPr>
        <w:ind w:firstLine="480"/>
        <w:spacing w:line="400" w:lineRule="exact"/>
        <w:rPr>
          <w:rFonts w:ascii="仿宋" w:hAnsi="仿宋" w:eastAsia="仿宋"/>
          <w:sz w:val="24"/>
        </w:rPr>
      </w:pPr>
      <w:r>
        <w:rPr>
          <w:rFonts w:hint="eastAsia" w:ascii="仿宋" w:hAnsi="仿宋" w:eastAsia="仿宋"/>
          <w:color w:val="000000"/>
          <w:sz w:val="24"/>
        </w:rPr>
        <w:t xml:space="preserve">4.4 甲方应当按照合同约定及时对交付的货物进行验收，</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 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签署合同后，乙方应确定项目负责人（或项目联系人），负责与本合同有关的事务。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5.3乙方有权</w:t>
      </w:r>
      <w:r>
        <w:rPr>
          <w:rFonts w:hint="eastAsia" w:ascii="仿宋" w:hAnsi="仿宋" w:eastAsia="仿宋" w:cs="宋体"/>
          <w:color w:val="000000"/>
          <w:sz w:val="24"/>
        </w:rPr>
        <w:t xml:space="preserve">根据合同约定向甲方收取合同价款。</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20"/>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w:t>
      </w:r>
      <w:r>
        <w:rPr>
          <w:rFonts w:hint="eastAsia" w:ascii="仿宋" w:hAnsi="仿宋" w:eastAsia="仿宋"/>
          <w:color w:val="000000"/>
          <w:sz w:val="24"/>
        </w:rPr>
        <w:t xml:space="preserve">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ascii="仿宋" w:hAnsi="仿宋" w:eastAsia="仿宋" w:cs="华文楷体"/>
          <w:sz w:val="24"/>
        </w:rPr>
      </w:pPr>
      <w:r>
        <w:rPr>
          <w:rFonts w:hint="eastAsia" w:ascii="仿宋" w:hAnsi="仿宋" w:eastAsia="仿宋"/>
          <w:color w:val="000000"/>
          <w:sz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ind w:firstLine="480"/>
        <w:jc w:val="left"/>
        <w:spacing w:line="400" w:lineRule="exact"/>
        <w:rPr>
          <w:rFonts w:ascii="仿宋" w:hAnsi="仿宋" w:eastAsia="仿宋"/>
          <w:b/>
          <w:sz w:val="24"/>
        </w:rPr>
      </w:pPr>
      <w:r>
        <w:rPr>
          <w:rFonts w:hint="eastAsia" w:ascii="仿宋" w:hAnsi="仿宋" w:eastAsia="仿宋"/>
          <w:sz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仿宋" w:hAnsi="仿宋" w:eastAsia="仿宋"/>
          <w:sz w:val="24"/>
        </w:rPr>
      </w:pPr>
      <w:r>
        <w:rPr>
          <w:rFonts w:hint="eastAsia" w:ascii="仿宋" w:hAnsi="仿宋" w:eastAsia="仿宋"/>
          <w:sz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88"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88"/>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keepLines/>
        <w:keepNext/>
        <w:spacing w:before="260" w:after="260" w:line="400" w:lineRule="exact"/>
        <w:rPr>
          <w:rFonts w:ascii="仿宋" w:hAnsi="仿宋" w:eastAsia="仿宋"/>
          <w:b/>
          <w:bCs/>
          <w:sz w:val="24"/>
        </w:rPr>
        <w:outlineLvl w:val="1"/>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b/>
          <w:bCs/>
          <w:sz w:val="24"/>
        </w:rPr>
        <w:t xml:space="preserve">政府采购合同专用条款</w:t>
      </w:r>
      <w:r>
        <w:rPr>
          <w:rFonts w:hint="eastAsia" w:ascii="仿宋" w:hAnsi="仿宋" w:eastAsia="仿宋"/>
          <w:sz w:val="24"/>
        </w:rPr>
        <w:t xml:space="preserve">】中约定。</w:t>
      </w:r>
      <w:r/>
    </w:p>
    <w:p>
      <w:pPr>
        <w:spacing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（5）依照法律、行政法规的规定或者按照</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w:t>
      </w:r>
      <w:r>
        <w:rPr>
          <w:rFonts w:hint="eastAsia" w:ascii="仿宋" w:hAnsi="仿宋" w:eastAsia="仿宋"/>
          <w:sz w:val="24"/>
        </w:rPr>
        <w:t xml:space="preserve">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21"/>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ind w:firstLine="480"/>
        <w:jc w:val="left"/>
        <w:spacing w:line="400" w:lineRule="exact"/>
        <w:widowControl/>
        <w:rPr>
          <w:rFonts w:ascii="仿宋" w:hAnsi="仿宋" w:eastAsia="仿宋" w:cs="华文楷体"/>
          <w:sz w:val="24"/>
        </w:rPr>
      </w:pPr>
      <w:r>
        <w:rPr>
          <w:rFonts w:hint="eastAsia" w:ascii="仿宋" w:hAnsi="仿宋" w:eastAsia="仿宋" w:cs="华文楷体"/>
          <w:sz w:val="24"/>
        </w:rPr>
        <w:t xml:space="preserve">16.4 </w:t>
      </w:r>
      <w:r>
        <w:rPr>
          <w:rFonts w:hint="eastAsia" w:ascii="仿宋" w:hAnsi="仿宋" w:eastAsia="仿宋"/>
          <w:sz w:val="24"/>
        </w:rPr>
        <w:t xml:space="preserve">涉及国家利益、社会公共利益的情形</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19.2 选择仲裁的，应在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中明确仲裁机构及仲裁地；通过诉讼方式解决的，可以在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ind w:firstLine="480"/>
        <w:spacing w:line="400" w:lineRule="exact"/>
        <w:rPr>
          <w:rFonts w:ascii="仿宋" w:hAnsi="仿宋" w:eastAsia="仿宋"/>
          <w:sz w:val="24"/>
        </w:rPr>
      </w:pPr>
      <w:r>
        <w:rPr>
          <w:rFonts w:hint="eastAsia" w:ascii="仿宋" w:hAnsi="仿宋" w:eastAsia="仿宋"/>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21.1 本合同的订立、生效、解释、履行及与本合同有关的争议解决，均适用法律、行政法规。</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21.2 本合同条款与法律、行政法规的强制性规定不一致的，双方当事人应按照法律、行政法规的强制性规定修改本合同的相关条款。</w:t>
      </w:r>
      <w:r/>
    </w:p>
    <w:p>
      <w:pPr>
        <w:jc w:val="left"/>
        <w:spacing w:line="400" w:lineRule="exact"/>
        <w:rPr>
          <w:rFonts w:ascii="仿宋" w:hAnsi="仿宋" w:eastAsia="仿宋"/>
          <w:b/>
          <w:sz w:val="24"/>
        </w:rPr>
      </w:pPr>
      <w:r>
        <w:rPr>
          <w:rFonts w:hint="eastAsia" w:ascii="仿宋" w:hAnsi="仿宋" w:eastAsia="仿宋"/>
          <w:b/>
          <w:sz w:val="24"/>
        </w:rPr>
        <w:t xml:space="preserve">22. 通知</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仿宋" w:hAnsi="仿宋" w:eastAsia="仿宋" w:cs="华文楷体"/>
          <w:sz w:val="24"/>
        </w:rPr>
      </w:pPr>
      <w:r>
        <w:rPr>
          <w:rFonts w:hint="eastAsia" w:ascii="仿宋" w:hAnsi="仿宋" w:eastAsia="仿宋" w:cs="宋体"/>
          <w:sz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22"/>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8"/>
          <w:szCs w:val="28"/>
        </w:rPr>
      </w:pPr>
      <w:r>
        <w:rPr>
          <w:rFonts w:hint="eastAsia" w:ascii="仿宋" w:hAnsi="仿宋" w:eastAsia="仿宋"/>
          <w:bCs/>
          <w:sz w:val="24"/>
        </w:rPr>
        <w:t xml:space="preserve">    23.2 合同附件与合同正文具有同等的法律效力。</w:t>
      </w:r>
      <w:bookmarkStart w:id="89" w:name="_Toc20313"/>
      <w:r/>
      <w:r/>
    </w:p>
    <w:p>
      <w:pPr>
        <w:jc w:val="center"/>
        <w:rPr>
          <w:rFonts w:ascii="仿宋" w:hAnsi="仿宋" w:eastAsia="仿宋"/>
          <w:b/>
          <w:bCs/>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第三节 政府采购合同专用条款</w:t>
      </w:r>
      <w:bookmarkEnd w:id="89"/>
      <w:r/>
      <w:r/>
    </w:p>
    <w:tbl>
      <w:tblPr>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b/>
                <w:sz w:val="24"/>
                <w:u w:val="single"/>
              </w:rPr>
              <w:t xml:space="preserve">5个工作日</w:t>
            </w:r>
            <w:r>
              <w:rPr>
                <w:rFonts w:hint="eastAsia" w:ascii="仿宋" w:hAnsi="仿宋" w:eastAsia="仿宋"/>
                <w:sz w:val="24"/>
              </w:rPr>
              <w:t xml:space="preserve">内进行试运行、验收。</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bCs/>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jc w:val="center"/>
              <w:spacing w:line="400" w:lineRule="exact"/>
              <w:widowControl/>
              <w:rPr>
                <w:rFonts w:ascii="仿宋" w:hAnsi="仿宋" w:eastAsia="仿宋" w:cs="华文楷体"/>
                <w:sz w:val="24"/>
              </w:rPr>
            </w:pPr>
            <w:r>
              <w:rPr>
                <w:rFonts w:hint="eastAsia" w:ascii="仿宋" w:hAnsi="仿宋" w:eastAsia="仿宋" w:cs="宋体"/>
                <w:sz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退还时间:乙方缴纳的履约保证金，待合同标的履约完成、验收合格后</w:t>
            </w:r>
            <w:r>
              <w:rPr>
                <w:rFonts w:hint="eastAsia" w:ascii="仿宋" w:hAnsi="仿宋" w:eastAsia="仿宋"/>
                <w:sz w:val="24"/>
              </w:rPr>
              <w:t xml:space="preserve">10个工作</w:t>
            </w:r>
            <w:r>
              <w:rPr>
                <w:rFonts w:hint="eastAsia" w:ascii="仿宋" w:hAnsi="仿宋" w:eastAsia="仿宋"/>
                <w:sz w:val="24"/>
              </w:rPr>
              <w:t xml:space="preserve">日内</w:t>
            </w:r>
            <w:r>
              <w:rPr>
                <w:rFonts w:hint="eastAsia" w:ascii="仿宋" w:hAnsi="仿宋" w:eastAsia="仿宋"/>
                <w:sz w:val="24"/>
              </w:rPr>
              <w:t xml:space="preserve">一次性无息退还。</w:t>
            </w:r>
            <w:r/>
          </w:p>
          <w:p>
            <w:pPr>
              <w:jc w:val="left"/>
              <w:rPr>
                <w:rFonts w:ascii="仿宋" w:hAnsi="仿宋" w:eastAsia="仿宋"/>
                <w:sz w:val="24"/>
              </w:rPr>
            </w:pPr>
            <w:r>
              <w:rPr>
                <w:rFonts w:hint="eastAsia" w:ascii="仿宋" w:hAnsi="仿宋" w:eastAsia="仿宋"/>
                <w:sz w:val="24"/>
              </w:rPr>
              <w:t xml:space="preserve">逾期退还的违约金：甲方逾期退还履约保证金</w:t>
            </w:r>
            <w:r>
              <w:rPr>
                <w:rFonts w:hint="eastAsia" w:ascii="仿宋" w:hAnsi="仿宋" w:eastAsia="仿宋"/>
                <w:sz w:val="24"/>
              </w:rPr>
              <w:t xml:space="preserve">的，每逾期（10）天，甲方向乙方支付履约保证金的（0.1）%的违约金，但违约金的总数不超过履约保证金的（1）%。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同采购标的的使用寿命期限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ascii="仿宋" w:hAnsi="仿宋" w:eastAsia="仿宋"/>
                <w:sz w:val="24"/>
              </w:rPr>
            </w:pPr>
            <w:r>
              <w:rPr>
                <w:rFonts w:hint="eastAsia" w:ascii="仿宋" w:hAnsi="仿宋" w:eastAsia="仿宋"/>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firstLine="480"/>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ind w:firstLine="240"/>
              <w:jc w:val="left"/>
              <w:spacing w:line="400" w:lineRule="exact"/>
              <w:rPr>
                <w:rFonts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ind w:firstLine="240"/>
              <w:jc w:val="left"/>
              <w:rPr>
                <w:rFonts w:ascii="仿宋" w:hAnsi="仿宋" w:eastAsia="仿宋"/>
                <w:sz w:val="24"/>
                <w:u w:val="single"/>
              </w:rPr>
            </w:pPr>
            <w:r>
              <w:rPr>
                <w:rFonts w:hint="eastAsia" w:ascii="仿宋" w:hAnsi="仿宋" w:eastAsia="仿宋" w:cs="宋体"/>
                <w:iCs/>
                <w:sz w:val="24"/>
              </w:rPr>
              <w:t xml:space="preserve">（2）向甲方所在地人民法院起诉。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ind w:firstLine="240"/>
              <w:jc w:val="left"/>
              <w:rPr>
                <w:rFonts w:ascii="仿宋" w:hAnsi="仿宋" w:eastAsia="仿宋" w:cs="宋体"/>
                <w:sz w:val="24"/>
              </w:rPr>
            </w:pPr>
            <w:r>
              <w:rPr>
                <w:rFonts w:hint="eastAsia" w:ascii="仿宋" w:hAnsi="仿宋" w:eastAsia="仿宋" w:cs="宋体"/>
                <w:sz w:val="24"/>
              </w:rPr>
              <w:t xml:space="preserve">（1）</w:t>
            </w:r>
            <w:bookmarkStart w:id="90" w:name="OLE_LINK26"/>
            <w:r/>
            <w:bookmarkStart w:id="91" w:name="OLE_LINK37"/>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bookmarkEnd w:id="90"/>
            <w:r/>
            <w:bookmarkEnd w:id="91"/>
            <w:r>
              <w:rPr>
                <w:rFonts w:hint="eastAsia" w:ascii="仿宋" w:hAnsi="仿宋" w:eastAsia="仿宋" w:cs="宋体"/>
                <w:sz w:val="24"/>
              </w:rPr>
              <w:t xml:space="preserve">。</w:t>
            </w:r>
            <w:r/>
          </w:p>
          <w:p>
            <w:pPr>
              <w:ind w:firstLine="240"/>
              <w:jc w:val="left"/>
              <w:rPr>
                <w:rFonts w:ascii="仿宋" w:hAnsi="仿宋" w:eastAsia="仿宋"/>
                <w:sz w:val="24"/>
              </w:rPr>
            </w:pPr>
            <w:r>
              <w:rPr>
                <w:rFonts w:hint="eastAsia" w:ascii="仿宋" w:hAnsi="仿宋" w:eastAsia="仿宋"/>
                <w:sz w:val="24"/>
              </w:rPr>
              <w:t xml:space="preserve">（2）履约验收要求按照江苏省财政厅《关于印发&lt;江苏省政府采购履约验收管理办法&gt;的通</w:t>
            </w:r>
            <w:r>
              <w:rPr>
                <w:rFonts w:hint="eastAsia" w:ascii="仿宋" w:hAnsi="仿宋" w:eastAsia="仿宋"/>
                <w:sz w:val="24"/>
              </w:rPr>
              <w:t xml:space="preserve">知》（苏财规〔2024〕7号）的规定执行。</w:t>
            </w:r>
            <w:r>
              <w:rPr>
                <w:rFonts w:hint="eastAsia" w:ascii="仿宋" w:hAnsi="仿宋" w:eastAsia="仿宋" w:cs="宋体"/>
                <w:sz w:val="24"/>
              </w:rPr>
              <w:t xml:space="preserve">合同与上述文件规定有矛盾的，以上述文件规定为准。</w:t>
            </w:r>
            <w:r/>
          </w:p>
          <w:p>
            <w:pPr>
              <w:jc w:val="left"/>
              <w:rPr>
                <w:rFonts w:ascii="仿宋" w:hAnsi="仿宋" w:eastAsia="仿宋"/>
                <w:sz w:val="24"/>
              </w:rPr>
            </w:pPr>
            <w:r>
              <w:rPr>
                <w:rFonts w:hint="eastAsia" w:ascii="仿宋" w:hAnsi="仿宋" w:eastAsia="仿宋" w:cs="宋体"/>
                <w:sz w:val="24"/>
              </w:rPr>
              <w:t xml:space="preserve">（3）合同其他未尽事宜及与招标文件有矛盾之处，以招标文件[项目编号：</w:t>
            </w:r>
            <w:r>
              <w:rPr>
                <w:rFonts w:hint="eastAsia" w:ascii="仿宋" w:hAnsi="仿宋" w:eastAsia="仿宋"/>
                <w:sz w:val="24"/>
              </w:rPr>
              <w:t xml:space="preserve">JSZC-320300-XZCG-G2026-003</w:t>
            </w:r>
            <w:r>
              <w:rPr>
                <w:rFonts w:hint="eastAsia" w:ascii="仿宋" w:hAnsi="仿宋" w:eastAsia="仿宋"/>
                <w:sz w:val="24"/>
              </w:rPr>
              <w:t xml:space="preserve">3</w:t>
            </w:r>
            <w:r>
              <w:rPr>
                <w:rFonts w:hint="eastAsia" w:ascii="仿宋" w:hAnsi="仿宋" w:eastAsia="仿宋" w:cs="宋体"/>
                <w:sz w:val="24"/>
              </w:rPr>
              <w:t xml:space="preserve">]为准。</w:t>
            </w:r>
            <w:r/>
          </w:p>
        </w:tc>
      </w:tr>
    </w:tbl>
    <w:p>
      <w:pPr>
        <w:rPr>
          <w:rFonts w:ascii="仿宋" w:hAnsi="仿宋" w:eastAsia="仿宋"/>
        </w:rPr>
      </w:pPr>
      <w:r>
        <w:rPr>
          <w:rFonts w:ascii="仿宋" w:hAnsi="仿宋" w:eastAsia="仿宋"/>
        </w:rPr>
      </w:r>
      <w:r/>
    </w:p>
    <w:p>
      <w:pPr>
        <w:jc w:val="center"/>
        <w:rPr>
          <w:rFonts w:ascii="仿宋" w:hAnsi="仿宋" w:eastAsia="仿宋"/>
          <w:color w:val="ff0000"/>
          <w:sz w:val="28"/>
          <w:szCs w:val="28"/>
          <w:highlight w:val="green"/>
        </w:rPr>
      </w:pPr>
      <w:r>
        <w:rPr>
          <w:rFonts w:ascii="仿宋" w:hAnsi="仿宋" w:eastAsia="仿宋"/>
          <w:color w:val="ff0000"/>
          <w:sz w:val="28"/>
          <w:szCs w:val="28"/>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rPr>
          <w:rFonts w:ascii="仿宋" w:hAnsi="仿宋" w:eastAsia="仿宋"/>
          <w:highlight w:val="green"/>
        </w:rPr>
      </w:pPr>
      <w:r>
        <w:rPr>
          <w:rFonts w:ascii="仿宋" w:hAnsi="仿宋" w:eastAsia="仿宋"/>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jc w:val="center"/>
        <w:keepLines/>
        <w:keepNext/>
        <w:spacing w:before="260" w:after="260" w:line="400" w:lineRule="exact"/>
        <w:rPr>
          <w:rFonts w:ascii="仿宋" w:hAnsi="仿宋" w:eastAsia="仿宋"/>
          <w:color w:val="ff0000"/>
          <w:highlight w:val="green"/>
        </w:rPr>
        <w:outlineLvl w:val="1"/>
      </w:pPr>
      <w:r>
        <w:rPr>
          <w:rFonts w:hint="eastAsia" w:ascii="仿宋" w:hAnsi="仿宋" w:eastAsia="仿宋"/>
          <w:sz w:val="28"/>
          <w:szCs w:val="28"/>
        </w:rPr>
        <w:t xml:space="preserve">第四节 合同附件</w:t>
      </w:r>
      <w:r/>
    </w:p>
    <w:p>
      <w:pPr>
        <w:rPr>
          <w:rFonts w:ascii="仿宋" w:hAnsi="仿宋" w:eastAsia="仿宋" w:cstheme="minorBidi"/>
          <w:sz w:val="24"/>
          <w:szCs w:val="22"/>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jc w:val="left"/>
        <w:spacing w:after="100" w:line="254" w:lineRule="auto"/>
        <w:widowControl/>
        <w:rPr>
          <w:rFonts w:ascii="Calibri" w:hAnsi="Calibri"/>
          <w:sz w:val="22"/>
        </w:rPr>
      </w:pPr>
      <w:r>
        <w:rPr>
          <w:rFonts w:ascii="Calibri" w:hAnsi="Calibri"/>
          <w:sz w:val="22"/>
        </w:rPr>
      </w:r>
      <w:r/>
    </w:p>
    <w:p>
      <w:pPr>
        <w:rPr>
          <w:rFonts w:ascii="仿宋" w:hAnsi="仿宋" w:eastAsia="仿宋"/>
          <w:sz w:val="24"/>
        </w:rPr>
      </w:pPr>
      <w:r>
        <w:rPr>
          <w:rFonts w:hint="eastAsia" w:ascii="仿宋" w:hAnsi="仿宋" w:eastAsia="仿宋"/>
          <w:sz w:val="24"/>
        </w:rPr>
        <w:t xml:space="preserve">合同附件2：售后服务与技术培训</w:t>
      </w:r>
      <w:r/>
    </w:p>
    <w:p>
      <w:pPr>
        <w:rPr>
          <w:rFonts w:ascii="仿宋" w:hAnsi="仿宋" w:eastAsia="仿宋"/>
          <w:sz w:val="24"/>
          <w:szCs w:val="22"/>
        </w:rPr>
      </w:pPr>
      <w:r>
        <w:rPr>
          <w:rFonts w:hint="eastAsia" w:ascii="仿宋" w:hAnsi="仿宋" w:eastAsia="仿宋"/>
          <w:sz w:val="24"/>
        </w:rPr>
        <w:t xml:space="preserve">(见乙方投标文件中《售后服务与技术培训方案》。)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ind w:firstLine="300"/>
        <w:jc w:val="center"/>
        <w:widowControl/>
        <w:rPr>
          <w:rFonts w:ascii="仿宋" w:hAnsi="仿宋" w:eastAsia="仿宋"/>
          <w:sz w:val="30"/>
          <w:szCs w:val="30"/>
        </w:rPr>
      </w:pPr>
      <w:r>
        <w:rPr>
          <w:rFonts w:ascii="仿宋" w:hAnsi="仿宋" w:eastAsia="仿宋"/>
          <w:sz w:val="30"/>
          <w:szCs w:val="30"/>
        </w:rPr>
      </w:r>
      <w:r/>
    </w:p>
    <w:p>
      <w:pPr>
        <w:rPr>
          <w:rFonts w:ascii="仿宋" w:hAnsi="仿宋" w:eastAsia="仿宋" w:cstheme="minorBidi"/>
          <w:sz w:val="24"/>
          <w:szCs w:val="22"/>
        </w:rPr>
      </w:pPr>
      <w:r/>
      <w:bookmarkStart w:id="92" w:name="OLE_LINK53"/>
      <w:r/>
      <w:bookmarkStart w:id="93" w:name="OLE_LINK54"/>
      <w:r>
        <w:rPr>
          <w:rFonts w:hint="eastAsia" w:ascii="仿宋" w:hAnsi="仿宋" w:eastAsia="仿宋"/>
          <w:sz w:val="24"/>
        </w:rPr>
        <w:t xml:space="preserve">合同附件6：项目实施</w:t>
      </w:r>
      <w:bookmarkEnd w:id="92"/>
      <w:r/>
      <w:bookmarkEnd w:id="93"/>
      <w:r/>
      <w:r/>
    </w:p>
    <w:p>
      <w:r>
        <w:rPr>
          <w:rFonts w:hint="eastAsia" w:ascii="仿宋" w:hAnsi="仿宋" w:eastAsia="仿宋"/>
          <w:sz w:val="24"/>
        </w:rPr>
        <w:t xml:space="preserve">(见乙方投标文件中《项目实施方案》。)</w:t>
      </w:r>
      <w:r/>
    </w:p>
    <w:p>
      <w:pPr>
        <w:pStyle w:val="889"/>
      </w:pPr>
      <w:r/>
      <w:r/>
    </w:p>
    <w:p>
      <w:r/>
      <w:bookmarkStart w:id="94" w:name="OLE_LINK84"/>
      <w:r/>
      <w:bookmarkStart w:id="95" w:name="OLE_LINK97"/>
      <w:r>
        <w:rPr>
          <w:rFonts w:hint="eastAsia" w:ascii="仿宋" w:hAnsi="仿宋" w:eastAsia="仿宋"/>
          <w:sz w:val="24"/>
        </w:rPr>
        <w:t xml:space="preserve">合</w:t>
      </w:r>
      <w:r>
        <w:rPr>
          <w:rFonts w:hint="eastAsia" w:ascii="仿宋" w:hAnsi="仿宋" w:eastAsia="仿宋"/>
          <w:sz w:val="24"/>
        </w:rPr>
        <w:t xml:space="preserve">同附件7：装备验收申请表</w:t>
      </w:r>
      <w:bookmarkEnd w:id="94"/>
      <w:r/>
      <w:bookmarkEnd w:id="95"/>
      <w:r/>
      <w:r/>
    </w:p>
    <w:p>
      <w:pPr>
        <w:pStyle w:val="889"/>
      </w:pPr>
      <w:r/>
      <w:r/>
    </w:p>
    <w:p>
      <w:r/>
      <w:bookmarkStart w:id="96" w:name="OLE_LINK135"/>
      <w:r/>
      <w:bookmarkStart w:id="97" w:name="OLE_LINK136"/>
      <w:r>
        <w:rPr>
          <w:rFonts w:hint="eastAsia" w:ascii="仿宋" w:hAnsi="仿宋" w:eastAsia="仿宋"/>
          <w:sz w:val="24"/>
        </w:rPr>
        <w:t xml:space="preserve">合同附件8：消防装备验收供应商提交资料清单</w:t>
      </w:r>
      <w:bookmarkEnd w:id="96"/>
      <w:r/>
      <w:bookmarkEnd w:id="97"/>
      <w:r/>
      <w:r/>
    </w:p>
    <w:p>
      <w:pPr>
        <w:pStyle w:val="889"/>
      </w:pPr>
      <w:r/>
      <w:r/>
    </w:p>
    <w:p>
      <w:r/>
      <w:bookmarkStart w:id="98" w:name="OLE_LINK139"/>
      <w:r/>
      <w:bookmarkStart w:id="99" w:name="OLE_LINK140"/>
      <w:r>
        <w:rPr>
          <w:rFonts w:hint="eastAsia" w:ascii="仿宋" w:hAnsi="仿宋" w:eastAsia="仿宋"/>
          <w:sz w:val="24"/>
        </w:rPr>
        <w:t xml:space="preserve">合同附件9：</w:t>
      </w:r>
      <w:bookmarkStart w:id="100" w:name="OLE_LINK81"/>
      <w:r/>
      <w:bookmarkStart w:id="101" w:name="OLE_LINK83"/>
      <w:r>
        <w:rPr>
          <w:rFonts w:hint="eastAsia" w:ascii="仿宋" w:hAnsi="仿宋" w:eastAsia="仿宋"/>
          <w:sz w:val="24"/>
        </w:rPr>
        <w:t xml:space="preserve">装备到货交付确认表</w:t>
      </w:r>
      <w:bookmarkEnd w:id="98"/>
      <w:r/>
      <w:bookmarkEnd w:id="99"/>
      <w:r/>
      <w:bookmarkEnd w:id="100"/>
      <w:r/>
      <w:bookmarkEnd w:id="101"/>
      <w:r/>
      <w:r/>
    </w:p>
    <w:p>
      <w:pPr>
        <w:pStyle w:val="889"/>
      </w:pPr>
      <w:r/>
      <w:r/>
    </w:p>
    <w:p>
      <w:pPr>
        <w:jc w:val="left"/>
        <w:widowControl/>
      </w:pPr>
      <w:r>
        <w:br w:type="page" w:clear="all"/>
      </w:r>
      <w:r/>
    </w:p>
    <w:p>
      <w:pPr>
        <w:rPr>
          <w:rFonts w:ascii="仿宋" w:hAnsi="仿宋" w:eastAsia="仿宋"/>
          <w:sz w:val="24"/>
        </w:rPr>
      </w:pPr>
      <w:r>
        <w:rPr>
          <w:rFonts w:hint="eastAsia" w:ascii="仿宋" w:hAnsi="仿宋" w:eastAsia="仿宋"/>
          <w:sz w:val="24"/>
        </w:rPr>
        <w:t xml:space="preserve">合同附件7：</w:t>
      </w:r>
      <w:r>
        <w:rPr>
          <w:rFonts w:hint="eastAsia" w:ascii="仿宋" w:hAnsi="仿宋" w:eastAsia="仿宋"/>
          <w:sz w:val="24"/>
        </w:rPr>
        <w:t xml:space="preserve">装备验收申请表</w:t>
      </w:r>
      <w:r/>
    </w:p>
    <w:p>
      <w:pPr>
        <w:ind w:firstLine="480"/>
        <w:jc w:val="center"/>
        <w:tabs>
          <w:tab w:val="left" w:pos="0" w:leader="none"/>
        </w:tabs>
        <w:rPr>
          <w:rFonts w:ascii="仿宋" w:hAnsi="仿宋" w:eastAsia="仿宋"/>
          <w:sz w:val="24"/>
        </w:rPr>
      </w:pPr>
      <w:r>
        <w:rPr>
          <w:rFonts w:ascii="仿宋" w:hAnsi="仿宋" w:eastAsia="仿宋"/>
          <w:sz w:val="24"/>
        </w:rPr>
      </w:r>
      <w:r/>
    </w:p>
    <w:p>
      <w:pPr>
        <w:ind w:firstLine="480"/>
        <w:jc w:val="center"/>
        <w:tabs>
          <w:tab w:val="left" w:pos="0" w:leader="none"/>
        </w:tabs>
        <w:rPr>
          <w:rFonts w:ascii="仿宋" w:hAnsi="仿宋" w:eastAsia="仿宋"/>
          <w:sz w:val="24"/>
        </w:rPr>
      </w:pPr>
      <w:r>
        <w:rPr>
          <w:rFonts w:hint="eastAsia" w:ascii="仿宋" w:hAnsi="仿宋" w:eastAsia="仿宋"/>
          <w:sz w:val="24"/>
        </w:rPr>
        <w:t xml:space="preserve">装备验收申请表</w:t>
      </w:r>
      <w:r/>
    </w:p>
    <w:p>
      <w:pPr>
        <w:ind w:firstLine="480"/>
        <w:tabs>
          <w:tab w:val="left" w:pos="0" w:leader="none"/>
        </w:tabs>
        <w:rPr>
          <w:rFonts w:ascii="仿宋" w:hAnsi="仿宋" w:eastAsia="仿宋"/>
          <w:sz w:val="24"/>
        </w:rPr>
      </w:pPr>
      <w:r>
        <w:rPr>
          <w:rFonts w:hint="eastAsia" w:ascii="仿宋" w:hAnsi="仿宋" w:eastAsia="仿宋"/>
          <w:sz w:val="24"/>
        </w:rPr>
        <w:t xml:space="preserve">我公司（盖章）下列产品已送达贵单位指定收货地点，验收资料准备完毕，现提出到货验收申请，请贵单位人员组织验收。</w:t>
      </w:r>
      <w:r/>
    </w:p>
    <w:tbl>
      <w:tblPr>
        <w:tblStyle w:val="931"/>
        <w:tblW w:w="9351" w:type="dxa"/>
        <w:jc w:val="center"/>
        <w:tblInd w:w="0" w:type="dxa"/>
        <w:tblCellMar>
          <w:left w:w="108" w:type="dxa"/>
          <w:right w:w="108" w:type="dxa"/>
        </w:tblCellMar>
        <w:tblLook w:val="04A0" w:firstRow="1" w:lastRow="0" w:firstColumn="1" w:lastColumn="0" w:noHBand="0" w:noVBand="1"/>
      </w:tblPr>
      <w:tblGrid>
        <w:gridCol w:w="962"/>
        <w:gridCol w:w="284"/>
        <w:gridCol w:w="3684"/>
        <w:gridCol w:w="991"/>
        <w:gridCol w:w="991"/>
        <w:gridCol w:w="956"/>
        <w:gridCol w:w="1483"/>
      </w:tblGrid>
      <w:tr>
        <w:trPr>
          <w:jc w:val="center"/>
        </w:trPr>
        <w:tc>
          <w:tcPr>
            <w:gridSpan w:val="2"/>
            <w:tcW w:w="124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36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数量</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单价</w:t>
            </w:r>
            <w:r/>
          </w:p>
        </w:tc>
        <w:tc>
          <w:tcPr>
            <w:tcW w:w="95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总价</w:t>
            </w:r>
            <w:r/>
          </w:p>
        </w:tc>
        <w:tc>
          <w:tcPr>
            <w:tcW w:w="148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使用单位</w:t>
            </w:r>
            <w:r/>
          </w:p>
        </w:tc>
      </w:tr>
      <w:tr>
        <w:trPr>
          <w:jc w:val="center"/>
          <w:trHeight w:val="300"/>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8105"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如：车架号</w:t>
            </w:r>
            <w:r/>
          </w:p>
        </w:tc>
      </w:tr>
      <w:tr>
        <w:trPr>
          <w:jc w:val="center"/>
        </w:trPr>
        <w:tc>
          <w:tcPr>
            <w:gridSpan w:val="3"/>
            <w:tcW w:w="4930" w:type="dxa"/>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验收准备资料</w:t>
            </w:r>
            <w:r/>
          </w:p>
        </w:tc>
        <w:tc>
          <w:tcPr>
            <w:gridSpan w:val="4"/>
            <w:tcW w:w="4421"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是否齐全</w:t>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1</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有效的检验报告原件、复印件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2</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生产合格证、出厂检验合格证及其复印件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3</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装备操作手册（产品说明书）、保养保修手册</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4</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采购合同及投标文件中商务响应复印件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5</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其他验收有关资料</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pStyle w:val="889"/>
      </w:pPr>
      <w:r/>
      <w:r/>
    </w:p>
    <w:p>
      <w:pPr>
        <w:rPr>
          <w:rFonts w:ascii="仿宋" w:hAnsi="仿宋" w:eastAsia="仿宋"/>
          <w:sz w:val="24"/>
        </w:rPr>
      </w:pPr>
      <w:r>
        <w:rPr>
          <w:rFonts w:hint="eastAsia" w:ascii="仿宋" w:hAnsi="仿宋" w:eastAsia="仿宋"/>
          <w:sz w:val="24"/>
        </w:rPr>
        <w:t xml:space="preserve">合同附件8：消防装备验收供应商提交资料清单</w:t>
      </w:r>
      <w:r/>
    </w:p>
    <w:p>
      <w:pPr>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采购合同及投标文件中商务响应复印件；</w:t>
      </w:r>
      <w:r/>
    </w:p>
    <w:p>
      <w:pPr>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有效的检验报告原件、复印件；</w:t>
      </w:r>
      <w:r/>
    </w:p>
    <w:p>
      <w:pPr>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生产合格证、出厂检验合格证及其复印件；</w:t>
      </w:r>
      <w:r/>
    </w:p>
    <w:p>
      <w:pPr>
        <w:tabs>
          <w:tab w:val="left" w:pos="0"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装备操作手册（产品说明书）、保养保修手册；</w:t>
      </w:r>
      <w:r/>
    </w:p>
    <w:p>
      <w:pPr>
        <w:tabs>
          <w:tab w:val="left" w:pos="0"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其他按要求须提供的资料文本。</w:t>
      </w:r>
      <w:r/>
    </w:p>
    <w:p>
      <w:pPr>
        <w:pStyle w:val="889"/>
      </w:pPr>
      <w:r>
        <w:rPr>
          <w:rFonts w:hint="eastAsia" w:ascii="仿宋" w:hAnsi="仿宋" w:eastAsia="仿宋"/>
          <w:sz w:val="24"/>
          <w:szCs w:val="24"/>
        </w:rPr>
        <w:t xml:space="preserve">所有资料必须为中文，资料不齐全或不符合要求的不予验收。</w:t>
      </w:r>
      <w:r/>
    </w:p>
    <w:p>
      <w:r/>
      <w:r/>
    </w:p>
    <w:p>
      <w:pPr>
        <w:pStyle w:val="889"/>
        <w:rPr>
          <w:rFonts w:ascii="仿宋" w:hAnsi="仿宋" w:eastAsia="仿宋"/>
          <w:sz w:val="24"/>
        </w:rPr>
      </w:pPr>
      <w:r>
        <w:rPr>
          <w:rFonts w:hint="eastAsia" w:ascii="仿宋" w:hAnsi="仿宋" w:eastAsia="仿宋"/>
          <w:sz w:val="24"/>
        </w:rPr>
        <w:t xml:space="preserve">合同附件9：装备到货交付确认表</w:t>
      </w:r>
      <w:r/>
    </w:p>
    <w:p>
      <w:pPr>
        <w:jc w:val="center"/>
        <w:tabs>
          <w:tab w:val="left" w:pos="0" w:leader="none"/>
        </w:tabs>
        <w:rPr>
          <w:rFonts w:ascii="仿宋" w:hAnsi="仿宋" w:eastAsia="仿宋"/>
          <w:sz w:val="24"/>
        </w:rPr>
      </w:pPr>
      <w:r>
        <w:rPr>
          <w:rFonts w:hint="eastAsia" w:ascii="仿宋" w:hAnsi="仿宋" w:eastAsia="仿宋"/>
          <w:sz w:val="24"/>
        </w:rPr>
        <w:t xml:space="preserve">装备到货交付时间确认表</w:t>
      </w:r>
      <w:r/>
    </w:p>
    <w:tbl>
      <w:tblPr>
        <w:tblStyle w:val="931"/>
        <w:tblW w:w="0" w:type="auto"/>
        <w:jc w:val="center"/>
        <w:tblInd w:w="0" w:type="dxa"/>
        <w:tblCellMar>
          <w:left w:w="108" w:type="dxa"/>
          <w:right w:w="108" w:type="dxa"/>
        </w:tblCellMar>
        <w:tblLook w:val="04A0" w:firstRow="1" w:lastRow="0" w:firstColumn="1" w:lastColumn="0" w:noHBand="0" w:noVBand="1"/>
      </w:tblPr>
      <w:tblGrid>
        <w:gridCol w:w="2167"/>
        <w:gridCol w:w="1501"/>
        <w:gridCol w:w="1111"/>
        <w:gridCol w:w="1366"/>
        <w:gridCol w:w="1232"/>
        <w:gridCol w:w="1145"/>
      </w:tblGrid>
      <w:tr>
        <w:trPr>
          <w:jc w:val="center"/>
        </w:trPr>
        <w:tc>
          <w:tcPr>
            <w:tcW w:w="2263"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1560"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113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数量</w:t>
            </w:r>
            <w:r/>
          </w:p>
        </w:tc>
        <w:tc>
          <w:tcPr>
            <w:tcW w:w="1417"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单价</w:t>
            </w:r>
            <w:r/>
          </w:p>
        </w:tc>
        <w:tc>
          <w:tcPr>
            <w:tcW w:w="1276"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总价</w:t>
            </w:r>
            <w:r/>
          </w:p>
        </w:tc>
        <w:tc>
          <w:tcPr>
            <w:tcW w:w="11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备注</w:t>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供应厂商</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tc>
        <w:tc>
          <w:tcPr>
            <w:gridSpan w:val="3"/>
            <w:tcW w:w="387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1060"/>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合同交货时间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供应商（厂家）签名</w:t>
            </w:r>
            <w:r/>
          </w:p>
        </w:tc>
        <w:tc>
          <w:tcPr>
            <w:gridSpan w:val="3"/>
            <w:tcW w:w="3877" w:type="dxa"/>
            <w:vAlign w:val="center"/>
            <w:vMerge w:val="restart"/>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812"/>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实际到货时间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3"/>
            <w:tcW w:w="3877"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p>
            <w:pPr>
              <w:ind w:firstLine="480"/>
              <w:tabs>
                <w:tab w:val="left" w:pos="0" w:leader="none"/>
              </w:tabs>
              <w:rPr>
                <w:rFonts w:ascii="仿宋" w:hAnsi="仿宋" w:eastAsia="仿宋"/>
                <w:sz w:val="24"/>
              </w:rPr>
            </w:pPr>
            <w:r>
              <w:rPr>
                <w:rFonts w:hint="eastAsia" w:ascii="仿宋" w:hAnsi="仿宋" w:eastAsia="仿宋"/>
                <w:sz w:val="24"/>
              </w:rPr>
              <w:t xml:space="preserve">确认意见</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jc w:val="left"/>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left="960"/>
        <w:rPr>
          <w:rFonts w:ascii="仿宋" w:hAnsi="仿宋" w:eastAsia="仿宋"/>
          <w:sz w:val="24"/>
        </w:rPr>
      </w:pPr>
      <w:r>
        <w:rPr>
          <w:rFonts w:ascii="仿宋" w:hAnsi="仿宋" w:eastAsia="仿宋"/>
          <w:sz w:val="24"/>
        </w:rPr>
      </w:r>
      <w:r/>
    </w:p>
    <w:p>
      <w:pPr>
        <w:pStyle w:val="926"/>
        <w:numPr>
          <w:ilvl w:val="0"/>
          <w:numId w:val="14"/>
        </w:num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cstheme="minorBidi"/>
          <w:sz w:val="24"/>
        </w:rPr>
      </w:pPr>
      <w:r>
        <w:rPr>
          <w:rFonts w:hint="eastAsia" w:ascii="仿宋" w:hAnsi="仿宋" w:eastAsia="仿宋"/>
          <w:sz w:val="24"/>
        </w:rPr>
        <w:t xml:space="preserve">1.采购人：</w:t>
      </w:r>
      <w:bookmarkStart w:id="102" w:name="OLE_LINK99"/>
      <w:r>
        <w:rPr>
          <w:rFonts w:hint="eastAsia" w:ascii="仿宋" w:hAnsi="仿宋" w:eastAsia="仿宋"/>
          <w:sz w:val="24"/>
        </w:rPr>
        <w:t xml:space="preserve">徐州市消防救援支队</w:t>
      </w:r>
      <w:bookmarkEnd w:id="102"/>
      <w:r/>
      <w:r/>
    </w:p>
    <w:p>
      <w:pPr>
        <w:ind w:firstLine="480"/>
        <w:rPr>
          <w:rFonts w:ascii="仿宋" w:hAnsi="仿宋" w:eastAsia="仿宋"/>
          <w:sz w:val="24"/>
        </w:rPr>
      </w:pPr>
      <w:r>
        <w:rPr>
          <w:rFonts w:hint="eastAsia" w:ascii="仿宋" w:hAnsi="仿宋" w:eastAsia="仿宋"/>
          <w:sz w:val="24"/>
        </w:rPr>
        <w:t xml:space="preserve">2.项目名称：</w:t>
      </w:r>
      <w:bookmarkStart w:id="103" w:name="OLE_LINK121"/>
      <w:r/>
      <w:bookmarkStart w:id="104" w:name="OLE_LINK132"/>
      <w:r>
        <w:rPr>
          <w:rFonts w:hint="eastAsia" w:ascii="仿宋" w:hAnsi="仿宋" w:eastAsia="仿宋"/>
          <w:sz w:val="24"/>
        </w:rPr>
        <w:t xml:space="preserve">徐州市消防救援支队器材装备采购</w:t>
      </w:r>
      <w:bookmarkEnd w:id="103"/>
      <w:r/>
      <w:bookmarkEnd w:id="104"/>
      <w:r/>
      <w:r/>
    </w:p>
    <w:p>
      <w:pPr>
        <w:ind w:firstLine="480"/>
        <w:rPr>
          <w:rFonts w:ascii="仿宋" w:hAnsi="仿宋" w:eastAsia="仿宋"/>
          <w:sz w:val="24"/>
        </w:rPr>
      </w:pPr>
      <w:r>
        <w:rPr>
          <w:rFonts w:hint="eastAsia" w:ascii="仿宋" w:hAnsi="仿宋" w:eastAsia="仿宋"/>
          <w:sz w:val="24"/>
        </w:rPr>
        <w:t xml:space="preserve">3.采购标的：</w:t>
      </w:r>
      <w:r>
        <w:rPr>
          <w:rFonts w:hint="eastAsia" w:ascii="仿宋" w:hAnsi="仿宋" w:eastAsia="仿宋"/>
          <w:sz w:val="24"/>
        </w:rPr>
        <w:t xml:space="preserve">采购包1为</w:t>
      </w:r>
      <w:bookmarkStart w:id="105" w:name="OLE_LINK792"/>
      <w:r/>
      <w:bookmarkStart w:id="106" w:name="OLE_LINK793"/>
      <w:r>
        <w:rPr>
          <w:rFonts w:hint="eastAsia" w:ascii="仿宋" w:hAnsi="仿宋" w:eastAsia="仿宋" w:cs="宋体"/>
          <w:color w:val="000000"/>
          <w:sz w:val="24"/>
        </w:rPr>
        <w:t xml:space="preserve">灭火</w:t>
      </w:r>
      <w:r>
        <w:rPr>
          <w:rFonts w:hint="eastAsia" w:ascii="仿宋" w:hAnsi="仿宋" w:eastAsia="仿宋"/>
          <w:sz w:val="24"/>
        </w:rPr>
        <w:t xml:space="preserve">类</w:t>
      </w:r>
      <w:bookmarkEnd w:id="105"/>
      <w:r/>
      <w:bookmarkEnd w:id="106"/>
      <w:r>
        <w:rPr>
          <w:rFonts w:hint="eastAsia" w:ascii="仿宋" w:hAnsi="仿宋" w:eastAsia="仿宋"/>
          <w:sz w:val="24"/>
        </w:rPr>
        <w:t xml:space="preserve">、采购包2为</w:t>
      </w:r>
      <w:bookmarkStart w:id="107" w:name="OLE_LINK794"/>
      <w:r/>
      <w:bookmarkStart w:id="108" w:name="OLE_LINK795"/>
      <w:r>
        <w:rPr>
          <w:rFonts w:hint="eastAsia" w:ascii="仿宋" w:hAnsi="仿宋" w:eastAsia="仿宋"/>
          <w:sz w:val="24"/>
        </w:rPr>
        <w:t xml:space="preserve">其他</w:t>
      </w:r>
      <w:r>
        <w:rPr>
          <w:rFonts w:hint="eastAsia" w:ascii="仿宋" w:hAnsi="仿宋" w:eastAsia="仿宋"/>
          <w:sz w:val="24"/>
        </w:rPr>
        <w:t xml:space="preserve">类</w:t>
      </w:r>
      <w:bookmarkEnd w:id="107"/>
      <w:r/>
      <w:bookmarkEnd w:id="108"/>
      <w:r>
        <w:rPr>
          <w:rFonts w:hint="eastAsia" w:ascii="仿宋" w:hAnsi="仿宋" w:eastAsia="仿宋"/>
          <w:sz w:val="24"/>
        </w:rPr>
        <w:t xml:space="preserve">、采购3为</w:t>
      </w:r>
      <w:r>
        <w:rPr>
          <w:rFonts w:hint="eastAsia" w:ascii="仿宋" w:hAnsi="仿宋" w:eastAsia="仿宋"/>
          <w:sz w:val="24"/>
        </w:rPr>
        <w:t xml:space="preserve">照明</w:t>
      </w:r>
      <w:r>
        <w:rPr>
          <w:rFonts w:hint="eastAsia" w:ascii="仿宋" w:hAnsi="仿宋" w:eastAsia="仿宋"/>
          <w:sz w:val="24"/>
        </w:rPr>
        <w:t xml:space="preserve">类</w:t>
      </w:r>
      <w:r>
        <w:rPr>
          <w:rFonts w:hint="eastAsia" w:ascii="仿宋" w:hAnsi="仿宋" w:eastAsia="仿宋"/>
          <w:sz w:val="24"/>
        </w:rPr>
        <w:t xml:space="preserve">和灭火类</w:t>
      </w:r>
      <w:r>
        <w:rPr>
          <w:rFonts w:hint="eastAsia" w:ascii="仿宋" w:hAnsi="仿宋" w:eastAsia="仿宋"/>
          <w:sz w:val="24"/>
        </w:rPr>
        <w:t xml:space="preserve">，</w:t>
      </w:r>
      <w:r>
        <w:rPr>
          <w:rFonts w:hint="eastAsia" w:ascii="仿宋" w:hAnsi="仿宋" w:eastAsia="仿宋"/>
          <w:sz w:val="24"/>
        </w:rPr>
        <w:t xml:space="preserve">具体</w:t>
      </w:r>
      <w:r>
        <w:rPr>
          <w:rFonts w:hint="eastAsia" w:ascii="仿宋" w:hAnsi="仿宋" w:eastAsia="仿宋"/>
          <w:sz w:val="24"/>
        </w:rPr>
        <w:t xml:space="preserve">采购标的</w:t>
      </w:r>
      <w:r>
        <w:rPr>
          <w:rFonts w:hint="eastAsia" w:ascii="仿宋" w:hAnsi="仿宋" w:eastAsia="仿宋"/>
          <w:sz w:val="24"/>
        </w:rPr>
        <w:t xml:space="preserve">详见本章“</w:t>
      </w:r>
      <w:r>
        <w:rPr>
          <w:rFonts w:hint="eastAsia" w:ascii="仿宋" w:hAnsi="仿宋" w:eastAsia="仿宋"/>
          <w:sz w:val="24"/>
        </w:rPr>
        <w:t xml:space="preserve">二</w:t>
      </w:r>
      <w:r>
        <w:rPr>
          <w:rFonts w:hint="eastAsia" w:ascii="仿宋" w:hAnsi="仿宋" w:eastAsia="仿宋"/>
          <w:sz w:val="24"/>
        </w:rPr>
        <w:t xml:space="preserve">、</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徐州市消防救援支队器材装备采购项目</w:t>
      </w:r>
      <w:r>
        <w:rPr>
          <w:rFonts w:hint="eastAsia" w:ascii="仿宋" w:hAnsi="仿宋" w:eastAsia="仿宋"/>
          <w:sz w:val="24"/>
        </w:rPr>
        <w:t xml:space="preserve">对应的中小企业划分标准所属行业为工业。</w:t>
      </w:r>
      <w:r/>
    </w:p>
    <w:p>
      <w:pPr>
        <w:ind w:firstLine="480"/>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hint="eastAsia" w:ascii="仿宋" w:hAnsi="仿宋" w:eastAsia="仿宋"/>
          <w:sz w:val="24"/>
        </w:rPr>
        <w:t xml:space="preserve">4.本项目采购的是非进口产品。</w:t>
      </w:r>
      <w:r/>
    </w:p>
    <w:p>
      <w:pPr>
        <w:ind w:firstLine="480"/>
        <w:rPr>
          <w:rFonts w:ascii="仿宋" w:hAnsi="仿宋" w:eastAsia="仿宋"/>
          <w:sz w:val="24"/>
        </w:rPr>
      </w:pPr>
      <w:r>
        <w:rPr>
          <w:rFonts w:hint="eastAsia" w:ascii="仿宋" w:hAnsi="仿宋" w:eastAsia="仿宋"/>
          <w:sz w:val="24"/>
        </w:rPr>
        <w:t xml:space="preserve">5.本项目为专门面向中小企业采购的项目。</w:t>
      </w:r>
      <w:r/>
    </w:p>
    <w:p>
      <w:pPr>
        <w:ind w:firstLine="480"/>
        <w:rPr>
          <w:rFonts w:ascii="仿宋" w:hAnsi="仿宋" w:eastAsia="仿宋"/>
          <w:sz w:val="24"/>
        </w:rPr>
      </w:pPr>
      <w:r>
        <w:rPr>
          <w:rFonts w:hint="eastAsia" w:ascii="仿宋" w:hAnsi="仿宋" w:eastAsia="仿宋"/>
          <w:sz w:val="24"/>
        </w:rPr>
        <w:t xml:space="preserve">6.</w:t>
      </w:r>
      <w:bookmarkStart w:id="109" w:name="OLE_LINK212"/>
      <w:r/>
      <w:bookmarkStart w:id="110" w:name="OLE_LINK215"/>
      <w:r>
        <w:rPr>
          <w:rFonts w:hint="eastAsia" w:ascii="仿宋" w:hAnsi="仿宋" w:eastAsia="仿宋"/>
          <w:sz w:val="24"/>
        </w:rPr>
        <w:t xml:space="preserve">本项目预算金额</w:t>
      </w:r>
      <w:r>
        <w:rPr>
          <w:rFonts w:hint="eastAsia" w:ascii="仿宋" w:hAnsi="仿宋" w:eastAsia="仿宋"/>
          <w:sz w:val="24"/>
        </w:rPr>
        <w:t xml:space="preserve">540.24</w:t>
      </w:r>
      <w:r>
        <w:rPr>
          <w:rFonts w:hint="eastAsia" w:ascii="仿宋" w:hAnsi="仿宋" w:eastAsia="仿宋"/>
          <w:sz w:val="24"/>
        </w:rPr>
        <w:t xml:space="preserve">万元，其中</w:t>
      </w:r>
      <w:r>
        <w:rPr>
          <w:rFonts w:hint="eastAsia" w:ascii="仿宋" w:hAnsi="仿宋" w:eastAsia="仿宋"/>
          <w:sz w:val="24"/>
        </w:rPr>
        <w:t xml:space="preserve">采购包1采购预算</w:t>
      </w:r>
      <w:r>
        <w:rPr>
          <w:rFonts w:hint="eastAsia" w:ascii="仿宋" w:hAnsi="仿宋" w:eastAsia="仿宋"/>
          <w:sz w:val="24"/>
        </w:rPr>
        <w:t xml:space="preserve">376.66</w:t>
      </w:r>
      <w:r>
        <w:rPr>
          <w:rFonts w:hint="eastAsia" w:ascii="仿宋" w:hAnsi="仿宋" w:eastAsia="仿宋"/>
          <w:sz w:val="24"/>
        </w:rPr>
        <w:t xml:space="preserve">万元；采购包2采购预算</w:t>
      </w:r>
      <w:r>
        <w:rPr>
          <w:rFonts w:hint="eastAsia" w:ascii="仿宋" w:hAnsi="仿宋" w:eastAsia="仿宋"/>
          <w:sz w:val="24"/>
        </w:rPr>
        <w:t xml:space="preserve">84.1</w:t>
      </w:r>
      <w:r>
        <w:rPr>
          <w:rFonts w:ascii="仿宋" w:hAnsi="仿宋" w:eastAsia="仿宋"/>
          <w:sz w:val="24"/>
        </w:rPr>
        <w:t xml:space="preserve">万元</w:t>
      </w:r>
      <w:r>
        <w:rPr>
          <w:rFonts w:hint="eastAsia" w:ascii="仿宋" w:hAnsi="仿宋" w:eastAsia="仿宋"/>
          <w:sz w:val="24"/>
        </w:rPr>
        <w:t xml:space="preserve">；采购包3采购预算</w:t>
      </w:r>
      <w:r>
        <w:rPr>
          <w:rFonts w:hint="eastAsia" w:ascii="仿宋" w:hAnsi="仿宋" w:eastAsia="仿宋"/>
          <w:sz w:val="24"/>
        </w:rPr>
        <w:t xml:space="preserve">79.48</w:t>
      </w:r>
      <w:r>
        <w:rPr>
          <w:rFonts w:hint="eastAsia" w:ascii="仿宋" w:hAnsi="仿宋" w:eastAsia="仿宋"/>
          <w:sz w:val="24"/>
        </w:rPr>
        <w:t xml:space="preserve">万元。</w:t>
      </w:r>
      <w:bookmarkEnd w:id="109"/>
      <w:r/>
      <w:bookmarkEnd w:id="110"/>
      <w:r/>
      <w:r/>
    </w:p>
    <w:p>
      <w:pPr>
        <w:pStyle w:val="889"/>
      </w:pPr>
      <w:r/>
      <w:r/>
    </w:p>
    <w:p>
      <w:pPr>
        <w:ind w:firstLine="480"/>
        <w:rPr>
          <w:rFonts w:ascii="仿宋" w:hAnsi="仿宋" w:eastAsia="仿宋"/>
          <w:sz w:val="24"/>
        </w:rPr>
      </w:pPr>
      <w:r/>
      <w:bookmarkStart w:id="111" w:name="OLE_LINK180"/>
      <w:r/>
      <w:bookmarkStart w:id="112" w:name="OLE_LINK181"/>
      <w:r>
        <w:rPr>
          <w:rFonts w:hint="eastAsia" w:ascii="仿宋" w:hAnsi="仿宋" w:eastAsia="仿宋"/>
          <w:sz w:val="24"/>
        </w:rPr>
        <w:t xml:space="preserve">二</w:t>
      </w:r>
      <w:r>
        <w:rPr>
          <w:rFonts w:hint="eastAsia" w:ascii="仿宋" w:hAnsi="仿宋" w:eastAsia="仿宋"/>
          <w:sz w:val="24"/>
        </w:rPr>
        <w:t xml:space="preserve">、</w:t>
      </w:r>
      <w:bookmarkStart w:id="113" w:name="_Hlk161930951"/>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w:t>
      </w:r>
      <w:bookmarkEnd w:id="113"/>
      <w:r>
        <w:rPr>
          <w:rFonts w:ascii="仿宋" w:hAnsi="仿宋" w:eastAsia="仿宋"/>
          <w:sz w:val="24"/>
        </w:rPr>
        <w:t xml:space="preserve">要求</w:t>
      </w:r>
      <w:r/>
    </w:p>
    <w:p>
      <w:pPr>
        <w:ind w:firstLine="240"/>
        <w:rPr>
          <w:rFonts w:ascii="仿宋" w:hAnsi="仿宋" w:eastAsia="仿宋"/>
          <w:sz w:val="24"/>
        </w:rPr>
      </w:pPr>
      <w:r/>
      <w:bookmarkStart w:id="114" w:name="OLE_LINK151"/>
      <w:r/>
      <w:bookmarkStart w:id="115" w:name="OLE_LINK152"/>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bookmarkEnd w:id="114"/>
      <w:r/>
      <w:bookmarkEnd w:id="115"/>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采购包1：</w:t>
      </w:r>
      <w:r>
        <w:rPr>
          <w:rFonts w:hint="eastAsia" w:ascii="仿宋" w:hAnsi="仿宋" w:eastAsia="仿宋"/>
          <w:sz w:val="24"/>
        </w:rPr>
        <w:t xml:space="preserve">灭火类</w:t>
      </w:r>
      <w:r/>
    </w:p>
    <w:tbl>
      <w:tblPr>
        <w:tblW w:w="5573" w:type="pct"/>
        <w:tblInd w:w="-885" w:type="dxa"/>
        <w:tblLayout w:type="fixed"/>
        <w:tblLook w:val="04A0" w:firstRow="1" w:lastRow="0" w:firstColumn="1" w:lastColumn="0" w:noHBand="0" w:noVBand="1"/>
      </w:tblPr>
      <w:tblGrid>
        <w:gridCol w:w="566"/>
        <w:gridCol w:w="1560"/>
        <w:gridCol w:w="1419"/>
        <w:gridCol w:w="5954"/>
      </w:tblGrid>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b/>
                <w:bCs/>
                <w:color w:val="000000"/>
                <w:sz w:val="24"/>
              </w:rPr>
            </w:pPr>
            <w:r/>
            <w:bookmarkStart w:id="116" w:name="_Hlk235625611"/>
            <w:r/>
            <w:bookmarkEnd w:id="111"/>
            <w:r/>
            <w:bookmarkEnd w:id="112"/>
            <w:r>
              <w:rPr>
                <w:rFonts w:hint="eastAsia" w:ascii="仿宋" w:hAnsi="仿宋" w:eastAsia="仿宋" w:cs="宋体"/>
                <w:b/>
                <w:bCs/>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b/>
                <w:bCs/>
                <w:color w:val="000000"/>
                <w:sz w:val="24"/>
              </w:rPr>
            </w:pPr>
            <w:r/>
            <w:bookmarkStart w:id="117" w:name="OLE_LINK163"/>
            <w:r>
              <w:rPr>
                <w:rFonts w:hint="eastAsia" w:ascii="仿宋" w:hAnsi="仿宋" w:eastAsia="仿宋"/>
                <w:sz w:val="24"/>
              </w:rPr>
              <w:t xml:space="preserve">数量/</w:t>
            </w:r>
            <w:r>
              <w:rPr>
                <w:rFonts w:hint="eastAsia" w:ascii="仿宋" w:hAnsi="仿宋" w:eastAsia="仿宋"/>
                <w:sz w:val="24"/>
              </w:rPr>
              <w:t xml:space="preserve">单位</w:t>
            </w:r>
            <w:bookmarkEnd w:id="117"/>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center"/>
              <w:widowControl/>
              <w:rPr>
                <w:rFonts w:ascii="仿宋" w:hAnsi="仿宋" w:eastAsia="仿宋" w:cs="宋体"/>
                <w:b/>
                <w:bCs/>
                <w:color w:val="000000"/>
                <w:sz w:val="24"/>
              </w:rPr>
            </w:pPr>
            <w:r/>
            <w:bookmarkStart w:id="118" w:name="OLE_LINK161"/>
            <w:r/>
            <w:bookmarkStart w:id="119" w:name="OLE_LINK162"/>
            <w:r>
              <w:rPr>
                <w:rFonts w:hint="eastAsia" w:ascii="仿宋" w:hAnsi="仿宋" w:eastAsia="仿宋"/>
                <w:sz w:val="24"/>
              </w:rPr>
              <w:t xml:space="preserve">技术参数（技术性能）</w:t>
            </w:r>
            <w:bookmarkEnd w:id="118"/>
            <w:r/>
            <w:bookmarkEnd w:id="119"/>
            <w:r/>
            <w:bookmarkEnd w:id="116"/>
            <w:r/>
            <w:r/>
          </w:p>
        </w:tc>
      </w:tr>
      <w:tr>
        <w:trPr>
          <w:trHeight w:val="787"/>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bookmarkStart w:id="120" w:name="OLE_LINK46"/>
            <w:r/>
            <w:bookmarkStart w:id="121" w:name="OLE_LINK383"/>
            <w:r/>
            <w:bookmarkStart w:id="122" w:name="OLE_LINK85"/>
            <w:r>
              <w:rPr>
                <w:rFonts w:hint="eastAsia" w:ascii="仿宋" w:hAnsi="仿宋" w:eastAsia="仿宋" w:cs="宋体"/>
                <w:sz w:val="24"/>
              </w:rPr>
              <w:t xml:space="preserve">大流量移动消防炮（80双干线）60L/S</w:t>
            </w:r>
            <w:bookmarkEnd w:id="120"/>
            <w:r/>
            <w:bookmarkEnd w:id="121"/>
            <w:r/>
            <w:bookmarkEnd w:id="122"/>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rPr>
                <w:rFonts w:ascii="仿宋" w:hAnsi="仿宋" w:eastAsia="仿宋" w:cs="宋体"/>
                <w:color w:val="000000"/>
                <w:sz w:val="24"/>
              </w:rPr>
            </w:pPr>
            <w:r>
              <w:rPr>
                <w:rFonts w:hint="eastAsia" w:ascii="仿宋" w:hAnsi="仿宋" w:eastAsia="仿宋" w:cs="宋体"/>
                <w:sz w:val="24"/>
              </w:rPr>
              <w:t xml:space="preserve">▲1.最大流量：≥60升/秒，流量调节炮头3档；最大射程：水≥80m。</w:t>
            </w:r>
            <w:r>
              <w:rPr>
                <w:rFonts w:hint="eastAsia" w:ascii="仿宋" w:hAnsi="仿宋" w:eastAsia="仿宋" w:cs="宋体"/>
                <w:sz w:val="24"/>
              </w:rPr>
              <w:br/>
              <w:t xml:space="preserve">2.射</w:t>
            </w:r>
            <w:r>
              <w:rPr>
                <w:rFonts w:hint="eastAsia" w:ascii="仿宋" w:hAnsi="仿宋" w:eastAsia="仿宋" w:cs="宋体"/>
                <w:color w:val="000000"/>
                <w:sz w:val="24"/>
              </w:rPr>
              <w:t xml:space="preserve">流形式：直流/开花/喷雾 ， 可调喷雾角度范围：0-100°。</w:t>
            </w:r>
            <w:r>
              <w:rPr>
                <w:rFonts w:hint="eastAsia" w:ascii="仿宋" w:hAnsi="仿宋" w:eastAsia="仿宋" w:cs="宋体"/>
                <w:color w:val="000000"/>
                <w:sz w:val="24"/>
              </w:rPr>
              <w:br/>
              <w:t xml:space="preserve">3.水平可调角度≥40°，俯仰角度范围为30~60°。</w:t>
            </w:r>
            <w:r>
              <w:rPr>
                <w:rFonts w:hint="eastAsia" w:ascii="仿宋" w:hAnsi="仿宋" w:eastAsia="仿宋" w:cs="宋体"/>
                <w:color w:val="000000"/>
                <w:sz w:val="24"/>
              </w:rPr>
              <w:br/>
              <w:t xml:space="preserve">4.转换直流和喷雾，操作力矩≤8N.m。</w:t>
            </w:r>
            <w:r>
              <w:rPr>
                <w:rFonts w:hint="eastAsia" w:ascii="仿宋" w:hAnsi="仿宋" w:eastAsia="仿宋" w:cs="宋体"/>
                <w:color w:val="000000"/>
                <w:sz w:val="24"/>
              </w:rPr>
              <w:br/>
              <w:t xml:space="preserve">5.内置球阀阀体与炮体流道融为一体，球阀关闭时可以自锁，防止阀门自动关闭。</w:t>
            </w:r>
            <w:r>
              <w:rPr>
                <w:rFonts w:hint="eastAsia" w:ascii="仿宋" w:hAnsi="仿宋" w:eastAsia="仿宋" w:cs="宋体"/>
                <w:color w:val="000000"/>
                <w:sz w:val="24"/>
              </w:rPr>
              <w:br/>
              <w:t xml:space="preserve">6.可折叠式撑脚，带防滑钉；撑脚表面标配橡胶撑垫。</w:t>
            </w:r>
            <w:r>
              <w:rPr>
                <w:rFonts w:hint="eastAsia" w:ascii="仿宋" w:hAnsi="仿宋" w:eastAsia="仿宋" w:cs="宋体"/>
                <w:color w:val="000000"/>
                <w:sz w:val="24"/>
              </w:rPr>
              <w:br/>
              <w:t xml:space="preserve">7.带有安全绳收纳装置；额定压力≥0.8Mpa，最大压力≥1.0Mpa。</w:t>
            </w:r>
            <w:r>
              <w:rPr>
                <w:rFonts w:hint="eastAsia" w:ascii="仿宋" w:hAnsi="仿宋" w:eastAsia="仿宋" w:cs="宋体"/>
                <w:color w:val="000000"/>
                <w:sz w:val="24"/>
              </w:rPr>
              <w:br/>
              <w:t xml:space="preserve">8.360°旋转消防接口；配快速拆装型泡沫管可提高发泡倍数。</w:t>
            </w:r>
            <w:r>
              <w:rPr>
                <w:rFonts w:hint="eastAsia" w:ascii="仿宋" w:hAnsi="仿宋" w:eastAsia="仿宋" w:cs="宋体"/>
                <w:color w:val="000000"/>
                <w:sz w:val="24"/>
              </w:rPr>
              <w:br/>
              <w:t xml:space="preserve">9.80双干线接入口。</w:t>
            </w:r>
            <w:r>
              <w:rPr>
                <w:rFonts w:hint="eastAsia" w:ascii="仿宋" w:hAnsi="仿宋" w:eastAsia="仿宋" w:cs="宋体"/>
                <w:color w:val="000000"/>
                <w:sz w:val="24"/>
              </w:rPr>
              <w:br/>
              <w:t xml:space="preserve">10.接口表面金色阳极氧化防腐处理。</w:t>
            </w:r>
            <w:bookmarkStart w:id="123" w:name="OLE_LINK78"/>
            <w:r/>
            <w:r/>
          </w:p>
          <w:p>
            <w:pPr>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theme="minorBidi"/>
                <w:sz w:val="24"/>
              </w:rPr>
              <w:t xml:space="preserve">1</w:t>
            </w:r>
            <w:r>
              <w:rPr>
                <w:rFonts w:hint="eastAsia" w:ascii="仿宋" w:hAnsi="仿宋" w:eastAsia="仿宋" w:cstheme="minorBidi"/>
                <w:sz w:val="24"/>
              </w:rPr>
              <w:t xml:space="preserve">.</w:t>
            </w:r>
            <w:r>
              <w:rPr>
                <w:rFonts w:hint="eastAsia" w:ascii="仿宋" w:hAnsi="仿宋" w:eastAsia="仿宋" w:cstheme="minorBidi"/>
                <w:sz w:val="24"/>
              </w:rPr>
              <w:t xml:space="preserve">工艺：</w:t>
            </w:r>
            <w:r>
              <w:rPr>
                <w:rFonts w:ascii="仿宋" w:hAnsi="仿宋" w:eastAsia="仿宋" w:cstheme="minorBidi"/>
                <w:sz w:val="24"/>
              </w:rPr>
              <w:t xml:space="preserve">工艺组装精细，</w:t>
            </w:r>
            <w:r>
              <w:rPr>
                <w:rFonts w:hint="eastAsia" w:ascii="仿宋" w:hAnsi="仿宋" w:eastAsia="仿宋" w:cstheme="minorBidi"/>
                <w:sz w:val="24"/>
              </w:rPr>
              <w:t xml:space="preserve">炮</w:t>
            </w:r>
            <w:r>
              <w:rPr>
                <w:rFonts w:ascii="仿宋" w:hAnsi="仿宋" w:eastAsia="仿宋" w:cstheme="minorBidi"/>
                <w:sz w:val="24"/>
              </w:rPr>
              <w:t xml:space="preserve">体铸造精密，表面处理均匀；开关 阀、流量调节阀、雾轮等部件转动顺滑，档位清晰；橡胶保护 头、过滤网等附件安装牢固。</w:t>
            </w:r>
            <w:r/>
          </w:p>
          <w:p>
            <w:pPr>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theme="minorBidi"/>
                <w:sz w:val="24"/>
              </w:rPr>
              <w:t xml:space="preserve">2.</w:t>
            </w:r>
            <w:r>
              <w:rPr>
                <w:rFonts w:hint="eastAsia" w:ascii="仿宋" w:hAnsi="仿宋" w:eastAsia="仿宋" w:cstheme="minorBidi"/>
                <w:sz w:val="24"/>
              </w:rPr>
              <w:t xml:space="preserve">易用性：</w:t>
            </w:r>
            <w:r>
              <w:rPr>
                <w:rFonts w:ascii="仿宋" w:hAnsi="仿宋" w:eastAsia="仿宋" w:cstheme="minorBidi"/>
                <w:sz w:val="24"/>
              </w:rPr>
              <w:t xml:space="preserve">所有操作部件（开关、调节环）的力矩适中，即使戴厚重手套也能轻</w:t>
            </w:r>
            <w:r>
              <w:rPr>
                <w:rFonts w:ascii="仿宋" w:hAnsi="仿宋" w:eastAsia="仿宋" w:cstheme="minorBidi"/>
                <w:sz w:val="24"/>
              </w:rPr>
              <w:t xml:space="preserve">松</w:t>
            </w:r>
            <w:r>
              <w:rPr>
                <w:rFonts w:ascii="仿宋" w:hAnsi="仿宋" w:eastAsia="仿宋" w:cstheme="minorBidi"/>
                <w:sz w:val="24"/>
              </w:rPr>
              <w:t xml:space="preserve">准确地操作。</w:t>
            </w:r>
            <w:r/>
          </w:p>
          <w:p>
            <w:r>
              <w:rPr>
                <w:rFonts w:hint="eastAsia" w:ascii="仿宋" w:hAnsi="仿宋" w:eastAsia="仿宋" w:cstheme="minorBidi"/>
                <w:sz w:val="24"/>
              </w:rPr>
              <w:t xml:space="preserve">1</w:t>
            </w:r>
            <w:r>
              <w:rPr>
                <w:rFonts w:hint="eastAsia" w:ascii="仿宋" w:hAnsi="仿宋" w:eastAsia="仿宋" w:cstheme="minorBidi"/>
                <w:sz w:val="24"/>
              </w:rPr>
              <w:t xml:space="preserve">3.</w:t>
            </w:r>
            <w:r>
              <w:rPr>
                <w:rFonts w:hint="eastAsia" w:ascii="仿宋" w:hAnsi="仿宋" w:eastAsia="仿宋" w:cstheme="minorBidi"/>
                <w:sz w:val="24"/>
              </w:rPr>
              <w:t xml:space="preserve">外观：</w:t>
            </w:r>
            <w:r>
              <w:rPr>
                <w:rFonts w:ascii="仿宋" w:hAnsi="仿宋" w:eastAsia="仿宋" w:cstheme="minorBidi"/>
                <w:sz w:val="24"/>
              </w:rPr>
              <w:t xml:space="preserve">流量、型号等刻度或标识清晰、耐磨；接口规格（雄卡 /雌卡/内扣）正确、 标识清楚；整体外观整洁</w:t>
            </w:r>
            <w:r>
              <w:rPr>
                <w:rFonts w:hint="eastAsia" w:ascii="仿宋" w:hAnsi="仿宋" w:eastAsia="仿宋" w:cstheme="minorBidi"/>
                <w:sz w:val="24"/>
              </w:rPr>
              <w:t xml:space="preserve">。</w:t>
            </w:r>
            <w:bookmarkEnd w:id="123"/>
            <w:r/>
            <w:r/>
          </w:p>
        </w:tc>
      </w:tr>
      <w:tr>
        <w:trPr>
          <w:trHeight w:val="535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大流量移动消防炮（80单干线）40L/S</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sz w:val="24"/>
              </w:rPr>
              <w:t xml:space="preserve">.最大流量：≥40升/秒，流量调节炮头≥3档；最大射程：水≥60m。</w:t>
            </w:r>
            <w:r>
              <w:rPr>
                <w:rFonts w:hint="eastAsia" w:ascii="仿宋" w:hAnsi="仿宋" w:eastAsia="仿宋" w:cs="宋体"/>
                <w:sz w:val="24"/>
              </w:rPr>
              <w:br/>
              <w:t xml:space="preserve">2.射</w:t>
            </w:r>
            <w:r>
              <w:rPr>
                <w:rFonts w:hint="eastAsia" w:ascii="仿宋" w:hAnsi="仿宋" w:eastAsia="仿宋" w:cs="宋体"/>
                <w:color w:val="000000"/>
                <w:sz w:val="24"/>
              </w:rPr>
              <w:t xml:space="preserve">流形式：直流/开花/喷雾，可调喷雾角度范围：0-100°。</w:t>
            </w:r>
            <w:r>
              <w:rPr>
                <w:rFonts w:hint="eastAsia" w:ascii="仿宋" w:hAnsi="仿宋" w:eastAsia="仿宋" w:cs="宋体"/>
                <w:color w:val="000000"/>
                <w:sz w:val="24"/>
              </w:rPr>
              <w:br/>
              <w:t xml:space="preserve">3.水平可调角度≥40°，俯仰角度范围为30~50°，通过上下扳动炮头调整俯仰角，停止扳动时自动锁定俯仰角。</w:t>
            </w:r>
            <w:r>
              <w:rPr>
                <w:rFonts w:hint="eastAsia" w:ascii="仿宋" w:hAnsi="仿宋" w:eastAsia="仿宋" w:cs="宋体"/>
                <w:color w:val="000000"/>
                <w:sz w:val="24"/>
              </w:rPr>
              <w:br/>
              <w:t xml:space="preserve">4.转换直流和喷雾，操作力矩≤8.5N.m。</w:t>
            </w:r>
            <w:r>
              <w:rPr>
                <w:rFonts w:hint="eastAsia" w:ascii="仿宋" w:hAnsi="仿宋" w:eastAsia="仿宋" w:cs="宋体"/>
                <w:color w:val="000000"/>
                <w:sz w:val="24"/>
              </w:rPr>
              <w:br/>
              <w:t xml:space="preserve">5.内置球阀阀体与炮体流道融为一体，球阀关闭时可以自锁，防止阀门自动关闭。</w:t>
            </w:r>
            <w:r>
              <w:rPr>
                <w:rFonts w:hint="eastAsia" w:ascii="仿宋" w:hAnsi="仿宋" w:eastAsia="仿宋" w:cs="宋体"/>
                <w:color w:val="000000"/>
                <w:sz w:val="24"/>
              </w:rPr>
              <w:br/>
              <w:t xml:space="preserve">6.可折叠式撑脚，带防滑钉；撑脚表面标配橡胶撑垫。</w:t>
            </w:r>
            <w:r>
              <w:rPr>
                <w:rFonts w:hint="eastAsia" w:ascii="仿宋" w:hAnsi="仿宋" w:eastAsia="仿宋" w:cs="宋体"/>
                <w:color w:val="000000"/>
                <w:sz w:val="24"/>
              </w:rPr>
              <w:br/>
              <w:t xml:space="preserve">7.带有安全绳收纳装置；额定压力≥0.8Mpa，最大压力≥1.0Mpa。</w:t>
            </w:r>
            <w:r>
              <w:rPr>
                <w:rFonts w:hint="eastAsia" w:ascii="仿宋" w:hAnsi="仿宋" w:eastAsia="仿宋" w:cs="宋体"/>
                <w:color w:val="000000"/>
                <w:sz w:val="24"/>
              </w:rPr>
              <w:br/>
              <w:t xml:space="preserve">8.360°旋转消防接口；配快速拆装型泡沫管可提高发泡倍数。</w:t>
            </w:r>
            <w:r>
              <w:rPr>
                <w:rFonts w:hint="eastAsia" w:ascii="仿宋" w:hAnsi="仿宋" w:eastAsia="仿宋" w:cs="宋体"/>
                <w:color w:val="000000"/>
                <w:sz w:val="24"/>
              </w:rPr>
              <w:br/>
              <w:t xml:space="preserve">9.80单干线接入口。</w:t>
            </w:r>
            <w:r>
              <w:rPr>
                <w:rFonts w:hint="eastAsia" w:ascii="仿宋" w:hAnsi="仿宋" w:eastAsia="仿宋" w:cs="宋体"/>
                <w:color w:val="000000"/>
                <w:sz w:val="24"/>
              </w:rPr>
              <w:br/>
              <w:t xml:space="preserve">10.接口表面金色阳极氧化防腐处理。</w:t>
            </w:r>
            <w:r/>
          </w:p>
        </w:tc>
      </w:tr>
      <w:tr>
        <w:trPr>
          <w:trHeight w:val="156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24" w:name="OLE_LINK57"/>
            <w:r>
              <w:rPr>
                <w:rFonts w:hint="eastAsia" w:ascii="仿宋" w:hAnsi="仿宋" w:eastAsia="仿宋" w:cs="宋体"/>
                <w:color w:val="000000"/>
                <w:sz w:val="24"/>
              </w:rPr>
              <w:t xml:space="preserve">65MM多功能消防水枪</w:t>
            </w:r>
            <w:bookmarkEnd w:id="12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78</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w:t>
            </w:r>
            <w:r>
              <w:rPr>
                <w:rFonts w:hint="eastAsia" w:ascii="仿宋" w:hAnsi="仿宋" w:eastAsia="仿宋" w:cs="宋体"/>
                <w:sz w:val="24"/>
              </w:rPr>
              <w:t xml:space="preserve">1.喷射性能：流量≥2L/S-8L/S。</w:t>
            </w:r>
            <w:r>
              <w:rPr>
                <w:rFonts w:hint="eastAsia" w:ascii="仿宋" w:hAnsi="仿宋" w:eastAsia="仿宋" w:cs="宋体"/>
                <w:sz w:val="24"/>
              </w:rPr>
              <w:br/>
              <w:t xml:space="preserve">2.直流射程≥32m。</w:t>
            </w:r>
            <w:r>
              <w:rPr>
                <w:rFonts w:hint="eastAsia" w:ascii="仿宋" w:hAnsi="仿宋" w:eastAsia="仿宋" w:cs="宋体"/>
                <w:sz w:val="24"/>
              </w:rPr>
              <w:br/>
              <w:t xml:space="preserve">3.喷雾角度≥120°。</w:t>
            </w:r>
            <w:r>
              <w:rPr>
                <w:rFonts w:hint="eastAsia" w:ascii="仿宋" w:hAnsi="仿宋" w:eastAsia="仿宋" w:cs="宋体"/>
                <w:sz w:val="24"/>
              </w:rPr>
              <w:br/>
              <w:t xml:space="preserve">4.喷射压力≥0.5Mpa。</w:t>
            </w:r>
            <w:r>
              <w:rPr>
                <w:rFonts w:hint="eastAsia" w:ascii="仿宋" w:hAnsi="仿宋" w:eastAsia="仿宋" w:cs="宋体"/>
                <w:sz w:val="24"/>
              </w:rPr>
              <w:br/>
              <w:t xml:space="preserve">5.接口表</w:t>
            </w:r>
            <w:r>
              <w:rPr>
                <w:rFonts w:hint="eastAsia" w:ascii="仿宋" w:hAnsi="仿宋" w:eastAsia="仿宋" w:cs="宋体"/>
                <w:color w:val="000000"/>
                <w:sz w:val="24"/>
              </w:rPr>
              <w:t xml:space="preserve">面金色阳极氧化防腐处理。</w:t>
            </w:r>
            <w:r/>
          </w:p>
        </w:tc>
      </w:tr>
      <w:tr>
        <w:trPr>
          <w:trHeight w:val="182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40MM多功能消防水枪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61</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▲1.最大工作压力≥0.4MPA，流量设定≥2.5-4（L/S）。</w:t>
            </w:r>
            <w:r>
              <w:rPr>
                <w:rFonts w:hint="eastAsia" w:ascii="仿宋" w:hAnsi="仿宋" w:eastAsia="仿宋" w:cs="宋体"/>
                <w:color w:val="000000"/>
                <w:sz w:val="24"/>
              </w:rPr>
              <w:br/>
              <w:t xml:space="preserve">2.表面阳极氧化层可以防止化学腐蚀和机械破坏；枪头有阻燃橡胶保护套。</w:t>
            </w:r>
            <w:r>
              <w:rPr>
                <w:rFonts w:hint="eastAsia" w:ascii="仿宋" w:hAnsi="仿宋" w:eastAsia="仿宋" w:cs="宋体"/>
                <w:color w:val="000000"/>
                <w:sz w:val="24"/>
              </w:rPr>
              <w:br/>
              <w:t xml:space="preserve">3.</w:t>
            </w:r>
            <w:r>
              <w:rPr>
                <w:rFonts w:hint="eastAsia" w:ascii="仿宋" w:hAnsi="仿宋" w:eastAsia="仿宋" w:cs="宋体"/>
                <w:sz w:val="24"/>
              </w:rPr>
              <w:t xml:space="preserve">枪体为铝合金结构，</w:t>
            </w:r>
            <w:r>
              <w:rPr>
                <w:rFonts w:hint="eastAsia" w:ascii="仿宋" w:hAnsi="仿宋" w:eastAsia="仿宋" w:cs="宋体"/>
                <w:color w:val="000000"/>
                <w:sz w:val="24"/>
              </w:rPr>
              <w:t xml:space="preserve">长度≤365mm，整体重量≤1.5KG。</w:t>
            </w:r>
            <w:r>
              <w:rPr>
                <w:rFonts w:hint="eastAsia" w:ascii="仿宋" w:hAnsi="仿宋" w:eastAsia="仿宋" w:cs="宋体"/>
                <w:color w:val="000000"/>
                <w:sz w:val="24"/>
              </w:rPr>
              <w:br/>
              <w:t xml:space="preserve">4.采用U型手柄，球阀开关。</w:t>
            </w:r>
            <w:r/>
          </w:p>
        </w:tc>
      </w:tr>
      <w:tr>
        <w:trPr>
          <w:trHeight w:val="324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屏风（障）水枪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10</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1.该屏障水枪用于屏蔽烟雾、火焰和热量，隔绝危险的燃气和灰尘。</w:t>
            </w:r>
            <w:r>
              <w:rPr>
                <w:rFonts w:hint="eastAsia" w:ascii="仿宋" w:hAnsi="仿宋" w:eastAsia="仿宋" w:cs="宋体"/>
                <w:color w:val="000000"/>
                <w:sz w:val="24"/>
              </w:rPr>
              <w:br/>
              <w:t xml:space="preserve">2.组建一个大型保护屏障，可以将水枪排成一排。</w:t>
            </w:r>
            <w:r>
              <w:rPr>
                <w:rFonts w:hint="eastAsia" w:ascii="仿宋" w:hAnsi="仿宋" w:eastAsia="仿宋" w:cs="宋体"/>
                <w:color w:val="000000"/>
                <w:sz w:val="24"/>
              </w:rPr>
              <w:br/>
              <w:t xml:space="preserve">3.锻造屏障</w:t>
            </w:r>
            <w:r>
              <w:rPr>
                <w:rFonts w:hint="eastAsia" w:ascii="仿宋" w:hAnsi="仿宋" w:eastAsia="仿宋" w:cs="宋体"/>
                <w:sz w:val="24"/>
              </w:rPr>
              <w:t xml:space="preserve">水枪主体由铝镁合金制成，幕屏和接口由锻造工艺生产的铝合金制成。</w:t>
            </w:r>
            <w:r>
              <w:rPr>
                <w:rFonts w:hint="eastAsia" w:ascii="仿宋" w:hAnsi="仿宋" w:eastAsia="仿宋" w:cs="宋体"/>
                <w:color w:val="000000"/>
                <w:sz w:val="24"/>
              </w:rPr>
              <w:br/>
              <w:t xml:space="preserve">▲4.流量:≥950升/分钟 @ 0.7MPa工作压力。当压力0.8MPa时，水幕宽度≥30米，水幕高度≥10米。</w:t>
            </w:r>
            <w:r>
              <w:rPr>
                <w:rFonts w:hint="eastAsia" w:ascii="仿宋" w:hAnsi="仿宋" w:eastAsia="仿宋" w:cs="宋体"/>
                <w:color w:val="000000"/>
                <w:sz w:val="24"/>
              </w:rPr>
              <w:br/>
              <w:t xml:space="preserve">5.入水口为快插式接口。</w:t>
            </w:r>
            <w:r>
              <w:rPr>
                <w:rFonts w:hint="eastAsia" w:ascii="仿宋" w:hAnsi="仿宋" w:eastAsia="仿宋" w:cs="宋体"/>
                <w:color w:val="000000"/>
                <w:sz w:val="24"/>
              </w:rPr>
              <w:br/>
              <w:t xml:space="preserve">6.重量≤1.5kg。</w:t>
            </w:r>
            <w:r/>
          </w:p>
        </w:tc>
      </w:tr>
      <w:tr>
        <w:trPr>
          <w:trHeight w:val="424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多功能自保水枪</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1.水枪枪体</w:t>
            </w:r>
            <w:r>
              <w:rPr>
                <w:rFonts w:hint="eastAsia" w:ascii="仿宋" w:hAnsi="仿宋" w:eastAsia="仿宋" w:cs="宋体"/>
                <w:sz w:val="24"/>
              </w:rPr>
              <w:t xml:space="preserve">：铝合金型材</w:t>
            </w:r>
            <w:r>
              <w:rPr>
                <w:rFonts w:hint="eastAsia" w:ascii="仿宋" w:hAnsi="仿宋" w:eastAsia="仿宋" w:cs="宋体"/>
                <w:color w:val="000000"/>
                <w:sz w:val="24"/>
              </w:rPr>
              <w:t xml:space="preserve">，表面阳极氧化防腐处理。</w:t>
            </w:r>
            <w:r>
              <w:rPr>
                <w:rFonts w:hint="eastAsia" w:ascii="仿宋" w:hAnsi="仿宋" w:eastAsia="仿宋" w:cs="宋体"/>
                <w:color w:val="000000"/>
                <w:sz w:val="24"/>
              </w:rPr>
              <w:br/>
            </w:r>
            <w:r>
              <w:rPr>
                <w:rFonts w:hint="eastAsia" w:ascii="仿宋" w:hAnsi="仿宋" w:eastAsia="仿宋" w:cs="宋体"/>
                <w:sz w:val="24"/>
              </w:rPr>
              <w:t xml:space="preserve">2.接口：进水口采用雄接口。</w:t>
            </w:r>
            <w:r>
              <w:rPr>
                <w:rFonts w:hint="eastAsia" w:ascii="仿宋" w:hAnsi="仿宋" w:eastAsia="仿宋" w:cs="宋体"/>
                <w:sz w:val="24"/>
              </w:rPr>
              <w:br/>
              <w:t xml:space="preserve">3.手柄：选用尼龙材质，内有铝合金框架。</w:t>
            </w:r>
            <w:r>
              <w:rPr>
                <w:rFonts w:hint="eastAsia" w:ascii="仿宋" w:hAnsi="仿宋" w:eastAsia="仿宋" w:cs="宋体"/>
                <w:sz w:val="24"/>
              </w:rPr>
              <w:br/>
              <w:t xml:space="preserve">4.雾轮：锻造不锈钢材质。</w:t>
            </w:r>
            <w:r>
              <w:rPr>
                <w:rFonts w:hint="eastAsia" w:ascii="仿宋" w:hAnsi="仿宋" w:eastAsia="仿宋" w:cs="宋体"/>
                <w:sz w:val="24"/>
              </w:rPr>
              <w:br/>
              <w:t xml:space="preserve">5.保护头：橡胶。</w:t>
            </w:r>
            <w:r>
              <w:rPr>
                <w:rFonts w:hint="eastAsia" w:ascii="仿宋" w:hAnsi="仿宋" w:eastAsia="仿宋" w:cs="宋体"/>
                <w:sz w:val="24"/>
              </w:rPr>
              <w:br/>
              <w:t xml:space="preserve">6.技术特性：</w:t>
            </w:r>
            <w:r>
              <w:rPr>
                <w:rFonts w:hint="eastAsia" w:ascii="仿宋" w:hAnsi="仿宋" w:eastAsia="仿宋" w:cs="宋体"/>
                <w:sz w:val="24"/>
              </w:rPr>
              <w:br/>
              <w:t xml:space="preserve">▲6.1在喷射压力为0.6MPa时水柱流量：≥15L/S；水花流量：≥8.5L/S；总和流量：≥20L/S。</w:t>
            </w:r>
            <w:r>
              <w:rPr>
                <w:rFonts w:hint="eastAsia" w:ascii="仿宋" w:hAnsi="仿宋" w:eastAsia="仿宋" w:cs="宋体"/>
                <w:color w:val="ff0000"/>
                <w:sz w:val="24"/>
              </w:rPr>
              <w:br/>
            </w:r>
            <w:r>
              <w:rPr>
                <w:rFonts w:hint="eastAsia" w:ascii="仿宋" w:hAnsi="仿宋" w:eastAsia="仿宋" w:cs="宋体"/>
                <w:color w:val="000000"/>
                <w:sz w:val="24"/>
              </w:rPr>
              <w:t xml:space="preserve">6.2水柱口径：≥20MM。</w:t>
            </w:r>
            <w:r>
              <w:rPr>
                <w:rFonts w:hint="eastAsia" w:ascii="仿宋" w:hAnsi="仿宋" w:eastAsia="仿宋" w:cs="宋体"/>
                <w:color w:val="000000"/>
                <w:sz w:val="24"/>
              </w:rPr>
              <w:br/>
              <w:t xml:space="preserve">6.3射程为：≥35米。</w:t>
            </w:r>
            <w:r>
              <w:rPr>
                <w:rFonts w:hint="eastAsia" w:ascii="仿宋" w:hAnsi="仿宋" w:eastAsia="仿宋" w:cs="宋体"/>
                <w:color w:val="000000"/>
                <w:sz w:val="24"/>
              </w:rPr>
              <w:br/>
              <w:t xml:space="preserve">6.4喷雾角度为≥0-120度。</w:t>
            </w:r>
            <w:r>
              <w:rPr>
                <w:rFonts w:hint="eastAsia" w:ascii="仿宋" w:hAnsi="仿宋" w:eastAsia="仿宋" w:cs="宋体"/>
                <w:color w:val="000000"/>
                <w:sz w:val="24"/>
              </w:rPr>
              <w:br/>
              <w:t xml:space="preserve">6.5含快速（KYKA65）接口的重量为：≤3公斤。</w:t>
            </w:r>
            <w:r>
              <w:rPr>
                <w:rFonts w:hint="eastAsia" w:ascii="仿宋" w:hAnsi="仿宋" w:eastAsia="仿宋" w:cs="宋体"/>
                <w:color w:val="000000"/>
                <w:sz w:val="24"/>
              </w:rPr>
              <w:br/>
              <w:t xml:space="preserve">6.6入水口带有不锈钢过滤网。</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移动泡沫钩管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17</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▲1.标准工作压力≥0.5（MPa）。</w:t>
            </w:r>
            <w:r>
              <w:rPr>
                <w:rFonts w:hint="eastAsia" w:ascii="仿宋" w:hAnsi="仿宋" w:eastAsia="仿宋" w:cs="宋体"/>
                <w:color w:val="000000"/>
                <w:sz w:val="24"/>
              </w:rPr>
              <w:br/>
            </w:r>
            <w:r>
              <w:rPr>
                <w:rFonts w:hint="eastAsia" w:ascii="仿宋" w:hAnsi="仿宋" w:eastAsia="仿宋" w:cs="宋体"/>
                <w:sz w:val="24"/>
              </w:rPr>
              <w:t xml:space="preserve">2.采用五节变径。</w:t>
            </w:r>
            <w:r>
              <w:rPr>
                <w:rFonts w:hint="eastAsia" w:ascii="仿宋" w:hAnsi="仿宋" w:eastAsia="仿宋" w:cs="宋体"/>
                <w:sz w:val="24"/>
              </w:rPr>
              <w:br/>
              <w:t xml:space="preserve">3.混合液流量≥15（L/s）。</w:t>
            </w:r>
            <w:r>
              <w:rPr>
                <w:rFonts w:hint="eastAsia" w:ascii="仿宋" w:hAnsi="仿宋" w:eastAsia="仿宋" w:cs="宋体"/>
                <w:sz w:val="24"/>
              </w:rPr>
              <w:br/>
              <w:t xml:space="preserve">4.空气泡沫量≥100（L/s）。</w:t>
            </w:r>
            <w:r>
              <w:rPr>
                <w:rFonts w:hint="eastAsia" w:ascii="仿宋" w:hAnsi="仿宋" w:eastAsia="仿宋" w:cs="宋体"/>
                <w:sz w:val="24"/>
              </w:rPr>
              <w:br/>
              <w:t xml:space="preserve">5.重量：≤15Kg。</w:t>
            </w:r>
            <w:r/>
          </w:p>
        </w:tc>
      </w:tr>
      <w:tr>
        <w:trPr>
          <w:trHeight w:val="183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25" w:name="OLE_LINK76"/>
            <w:r>
              <w:rPr>
                <w:rFonts w:hint="eastAsia" w:ascii="仿宋" w:hAnsi="仿宋" w:eastAsia="仿宋" w:cs="宋体"/>
                <w:color w:val="000000"/>
                <w:sz w:val="24"/>
              </w:rPr>
              <w:t xml:space="preserve">直流水枪</w:t>
            </w:r>
            <w:bookmarkEnd w:id="125"/>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18</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1.火灾扑救，具有直流射水功能。</w:t>
            </w:r>
            <w:r>
              <w:rPr>
                <w:rFonts w:hint="eastAsia" w:ascii="仿宋" w:hAnsi="仿宋" w:eastAsia="仿宋" w:cs="宋体"/>
                <w:color w:val="000000"/>
                <w:sz w:val="24"/>
              </w:rPr>
              <w:br/>
              <w:t xml:space="preserve">2.材质为高强度铝合金，表面经过氧化处理，枪柄把手为尼龙材质，本体为直线握把直流水枪，L型操作杆。</w:t>
            </w:r>
            <w:r>
              <w:rPr>
                <w:rFonts w:hint="eastAsia" w:ascii="仿宋" w:hAnsi="仿宋" w:eastAsia="仿宋" w:cs="宋体"/>
                <w:color w:val="000000"/>
                <w:sz w:val="24"/>
              </w:rPr>
              <w:br/>
              <w:t xml:space="preserve">3.进水口65mm快速接口。</w:t>
            </w:r>
            <w:r/>
          </w:p>
          <w:p>
            <w:pPr>
              <w:widowControl/>
              <w:rPr>
                <w:rFonts w:ascii="仿宋" w:hAnsi="仿宋" w:eastAsia="仿宋" w:cs="宋体"/>
                <w:color w:val="000000"/>
                <w:sz w:val="24"/>
              </w:rPr>
            </w:pPr>
            <w:r>
              <w:rPr>
                <w:rFonts w:hint="eastAsia" w:ascii="仿宋" w:hAnsi="仿宋" w:eastAsia="仿宋" w:cs="宋体"/>
                <w:sz w:val="24"/>
              </w:rPr>
              <w:t xml:space="preserve">▲4.流量≥7.5(L/s)，射程≥28米。</w:t>
            </w:r>
            <w:r>
              <w:rPr>
                <w:rFonts w:hint="eastAsia" w:ascii="仿宋" w:hAnsi="仿宋" w:eastAsia="仿宋" w:cs="宋体"/>
                <w:color w:val="000000"/>
                <w:sz w:val="24"/>
              </w:rPr>
              <w:br/>
              <w:t xml:space="preserve">5.重量≤1.5千克。</w:t>
            </w:r>
            <w:r/>
          </w:p>
        </w:tc>
      </w:tr>
      <w:tr>
        <w:trPr>
          <w:trHeight w:val="276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泡沫枪</w:t>
            </w:r>
            <w:r>
              <w:rPr>
                <w:rFonts w:hint="eastAsia" w:ascii="仿宋" w:hAnsi="仿宋" w:eastAsia="仿宋" w:cs="宋体"/>
                <w:sz w:val="24"/>
              </w:rPr>
              <w:t xml:space="preserve">PQ16</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44</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1.接口：采用锻造工艺，选用铝镁合金材质，表面阳极氧化防腐处理。                                                                              2.技术参数：额定工作压力 （MPa)≤0.8、额定流量 (lL/s)≥16、发泡倍数5≤N≤20； 25%析液时间（min)低倍数≥2；射程≥25米。    </w:t>
            </w:r>
            <w:r>
              <w:rPr>
                <w:rFonts w:hint="eastAsia" w:ascii="仿宋" w:hAnsi="仿宋" w:eastAsia="仿宋" w:cs="宋体"/>
                <w:color w:val="000000"/>
                <w:sz w:val="24"/>
              </w:rPr>
              <w:br/>
              <w:t xml:space="preserve">3.设计有可调式吸液嘴，转动调节圈能获得0.5%-3%的≥4个档位吸液量变化。</w:t>
            </w:r>
            <w:r>
              <w:rPr>
                <w:rFonts w:hint="eastAsia" w:ascii="仿宋" w:hAnsi="仿宋" w:eastAsia="仿宋" w:cs="宋体"/>
                <w:color w:val="000000"/>
                <w:sz w:val="24"/>
              </w:rPr>
              <w:br/>
              <w:t xml:space="preserve">4.</w:t>
            </w:r>
            <w:r>
              <w:rPr>
                <w:rFonts w:hint="eastAsia" w:ascii="仿宋" w:hAnsi="仿宋" w:eastAsia="仿宋" w:cs="宋体"/>
                <w:sz w:val="24"/>
              </w:rPr>
              <w:t xml:space="preserve">枪体为铝合金结构。</w:t>
            </w:r>
            <w:r>
              <w:rPr>
                <w:rFonts w:hint="eastAsia" w:ascii="仿宋" w:hAnsi="仿宋" w:eastAsia="仿宋" w:cs="宋体"/>
                <w:color w:val="000000"/>
                <w:sz w:val="24"/>
              </w:rPr>
              <w:br/>
              <w:t xml:space="preserve">5.产品重量≤3.5kg。</w:t>
            </w:r>
            <w:r/>
          </w:p>
        </w:tc>
      </w:tr>
      <w:tr>
        <w:trPr>
          <w:trHeight w:val="282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26" w:name="OLE_LINK82"/>
            <w:r>
              <w:rPr>
                <w:rFonts w:hint="eastAsia" w:ascii="仿宋" w:hAnsi="仿宋" w:eastAsia="仿宋" w:cs="宋体"/>
                <w:color w:val="000000"/>
                <w:sz w:val="24"/>
              </w:rPr>
              <w:t xml:space="preserve">泡沫枪</w:t>
            </w:r>
            <w:r>
              <w:rPr>
                <w:rFonts w:hint="eastAsia" w:ascii="仿宋" w:hAnsi="仿宋" w:eastAsia="仿宋" w:cs="宋体"/>
                <w:sz w:val="24"/>
              </w:rPr>
              <w:t xml:space="preserve">PQ8</w:t>
            </w:r>
            <w:bookmarkEnd w:id="126"/>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16</w:t>
            </w:r>
            <w:r>
              <w:rPr>
                <w:rFonts w:hint="eastAsia" w:ascii="仿宋" w:hAnsi="仿宋" w:eastAsia="仿宋" w:cs="宋体"/>
                <w:color w:val="000000"/>
                <w:sz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1.接口：采用锻造工艺，选用铝镁合金材质，表面阳极氧化防腐处理.                                                                              </w:t>
            </w:r>
            <w:r>
              <w:rPr>
                <w:rFonts w:hint="eastAsia" w:ascii="仿宋" w:hAnsi="仿宋" w:eastAsia="仿宋" w:cs="宋体"/>
                <w:sz w:val="24"/>
              </w:rPr>
              <w:t xml:space="preserve">2.技术参数：</w:t>
            </w:r>
            <w:r>
              <w:rPr>
                <w:rFonts w:hint="eastAsia" w:ascii="仿宋" w:hAnsi="仿宋" w:eastAsia="仿宋" w:cs="宋体"/>
                <w:color w:val="000000"/>
                <w:sz w:val="24"/>
              </w:rPr>
              <w:t xml:space="preserve">额定工作压力 （MPa)≤0.8；额定流量 (lL/s)≥8；发泡倍数5≤N≤20； 25%析液时间（min)低倍数≥2；射程≥20米。  </w:t>
            </w:r>
            <w:r>
              <w:rPr>
                <w:rFonts w:hint="eastAsia" w:ascii="仿宋" w:hAnsi="仿宋" w:eastAsia="仿宋" w:cs="宋体"/>
                <w:color w:val="000000"/>
                <w:sz w:val="24"/>
              </w:rPr>
              <w:br/>
              <w:t xml:space="preserve">3.有可调式吸液嘴，转动调节圈能获得0.5%-3%的≥4个档位吸液量变化。</w:t>
            </w:r>
            <w:r>
              <w:rPr>
                <w:rFonts w:hint="eastAsia" w:ascii="仿宋" w:hAnsi="仿宋" w:eastAsia="仿宋" w:cs="宋体"/>
                <w:color w:val="000000"/>
                <w:sz w:val="24"/>
              </w:rPr>
              <w:br/>
              <w:t xml:space="preserve">4.枪体材质为铝合金。</w:t>
            </w:r>
            <w:r>
              <w:rPr>
                <w:rFonts w:hint="eastAsia" w:ascii="仿宋" w:hAnsi="仿宋" w:eastAsia="仿宋" w:cs="宋体"/>
                <w:color w:val="000000"/>
                <w:sz w:val="24"/>
              </w:rPr>
              <w:br/>
              <w:t xml:space="preserve">5.产品重量：≤3.5kg。</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bookmarkStart w:id="127" w:name="OLE_LINK384"/>
            <w:r/>
            <w:bookmarkStart w:id="128" w:name="OLE_LINK385"/>
            <w:r>
              <w:rPr>
                <w:rFonts w:hint="eastAsia" w:ascii="仿宋" w:hAnsi="仿宋" w:eastAsia="仿宋" w:cs="宋体"/>
                <w:sz w:val="24"/>
              </w:rPr>
              <w:t xml:space="preserve">大流量移动式泡沫发生器</w:t>
            </w:r>
            <w:bookmarkEnd w:id="127"/>
            <w:r/>
            <w:bookmarkEnd w:id="128"/>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pStyle w:val="889"/>
              <w:rPr>
                <w:rFonts w:ascii="仿宋" w:hAnsi="仿宋" w:eastAsia="仿宋" w:cs="宋体"/>
                <w:color w:val="000000"/>
                <w:sz w:val="24"/>
                <w:szCs w:val="24"/>
              </w:rPr>
            </w:pPr>
            <w:r>
              <w:rPr>
                <w:rFonts w:hint="eastAsia" w:ascii="仿宋" w:hAnsi="仿宋" w:eastAsia="仿宋" w:cs="宋体"/>
                <w:color w:val="000000"/>
                <w:sz w:val="24"/>
                <w:szCs w:val="24"/>
              </w:rPr>
              <w:t xml:space="preserve">1.流量：≥200升/分。</w:t>
            </w:r>
            <w:r>
              <w:rPr>
                <w:rFonts w:hint="eastAsia" w:ascii="仿宋" w:hAnsi="仿宋" w:eastAsia="仿宋" w:cs="宋体"/>
                <w:color w:val="000000"/>
                <w:sz w:val="24"/>
                <w:szCs w:val="24"/>
              </w:rPr>
              <w:br/>
              <w:t xml:space="preserve">2.压力：≥6-7公斤。</w:t>
            </w:r>
            <w:r>
              <w:rPr>
                <w:rFonts w:hint="eastAsia" w:ascii="仿宋" w:hAnsi="仿宋" w:eastAsia="仿宋" w:cs="宋体"/>
                <w:color w:val="000000"/>
                <w:sz w:val="24"/>
                <w:szCs w:val="24"/>
              </w:rPr>
              <w:br/>
              <w:t xml:space="preserve">3.自吸混合比：≥3%。</w:t>
            </w:r>
            <w:r>
              <w:rPr>
                <w:rFonts w:hint="eastAsia" w:ascii="仿宋" w:hAnsi="仿宋" w:eastAsia="仿宋" w:cs="宋体"/>
                <w:color w:val="000000"/>
                <w:sz w:val="24"/>
                <w:szCs w:val="24"/>
              </w:rPr>
              <w:br/>
              <w:t xml:space="preserve">4.泡沫膨胀比例：≥350。</w:t>
            </w:r>
            <w:r>
              <w:rPr>
                <w:rFonts w:hint="eastAsia" w:ascii="仿宋" w:hAnsi="仿宋" w:eastAsia="仿宋" w:cs="宋体"/>
                <w:color w:val="000000"/>
                <w:sz w:val="24"/>
                <w:szCs w:val="24"/>
              </w:rPr>
              <w:br/>
              <w:t xml:space="preserve">▲5.发泡率：≥70立方米/分钟。</w:t>
            </w:r>
            <w:r>
              <w:rPr>
                <w:rFonts w:hint="eastAsia" w:ascii="仿宋" w:hAnsi="仿宋" w:eastAsia="仿宋" w:cs="宋体"/>
                <w:color w:val="000000"/>
                <w:sz w:val="24"/>
                <w:szCs w:val="24"/>
              </w:rPr>
              <w:br/>
            </w:r>
            <w:r>
              <w:rPr>
                <w:rFonts w:hint="eastAsia" w:ascii="仿宋" w:hAnsi="仿宋" w:eastAsia="仿宋" w:cs="宋体"/>
                <w:color w:val="000000"/>
                <w:sz w:val="24"/>
                <w:szCs w:val="24"/>
              </w:rPr>
              <w:t xml:space="preserve">6.重量：≤15kg。</w:t>
            </w:r>
            <w:r/>
          </w:p>
          <w:p>
            <w:pPr>
              <w:rPr>
                <w:rFonts w:ascii="仿宋" w:hAnsi="仿宋" w:eastAsia="仿宋" w:cs="宋体"/>
                <w:color w:val="000000"/>
                <w:sz w:val="24"/>
              </w:rPr>
            </w:pPr>
            <w:r>
              <w:rPr>
                <w:rFonts w:hint="eastAsia" w:ascii="仿宋" w:hAnsi="仿宋" w:eastAsia="仿宋" w:cs="宋体"/>
                <w:color w:val="000000"/>
                <w:sz w:val="24"/>
              </w:rPr>
              <w:t xml:space="preserve">7.工艺</w:t>
            </w:r>
            <w:r>
              <w:rPr>
                <w:rFonts w:hint="eastAsia" w:ascii="仿宋" w:hAnsi="仿宋" w:eastAsia="仿宋" w:cs="宋体"/>
                <w:color w:val="000000"/>
                <w:sz w:val="24"/>
              </w:rPr>
              <w:t xml:space="preserve">：工艺组装精细，铸造精密，表面处理均匀；开关阀、调节阀等部件转动顺滑，档位清晰；橡胶保护头、过滤网等附件安装牢固。</w:t>
            </w:r>
            <w:r/>
          </w:p>
          <w:p>
            <w:pPr>
              <w:rPr>
                <w:rFonts w:ascii="仿宋" w:hAnsi="仿宋" w:eastAsia="仿宋" w:cs="宋体"/>
                <w:color w:val="000000"/>
                <w:sz w:val="24"/>
              </w:rPr>
            </w:pPr>
            <w:r>
              <w:rPr>
                <w:rFonts w:hint="eastAsia" w:ascii="仿宋" w:hAnsi="仿宋" w:eastAsia="仿宋" w:cs="宋体"/>
                <w:color w:val="000000"/>
                <w:sz w:val="24"/>
              </w:rPr>
              <w:t xml:space="preserve">8</w:t>
            </w:r>
            <w:r>
              <w:rPr>
                <w:rFonts w:hint="eastAsia" w:ascii="仿宋" w:hAnsi="仿宋" w:eastAsia="仿宋" w:cs="宋体"/>
                <w:color w:val="000000"/>
                <w:sz w:val="24"/>
              </w:rPr>
              <w:t xml:space="preserve">.易用性</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所有操作部件（开关、调节 环）的力矩适中，即使戴厚重手套也能轻松、准确地操作。</w:t>
            </w:r>
            <w:r/>
          </w:p>
          <w:p>
            <w:r>
              <w:rPr>
                <w:rFonts w:hint="eastAsia" w:ascii="仿宋" w:hAnsi="仿宋" w:eastAsia="仿宋" w:cs="宋体"/>
                <w:color w:val="000000"/>
                <w:sz w:val="24"/>
              </w:rPr>
              <w:t xml:space="preserve">9.外观：流量、型号等刻度或标识清晰、耐磨；接口规格正确、标识清楚；整体外观整洁。</w:t>
            </w:r>
            <w:r/>
          </w:p>
        </w:tc>
      </w:tr>
      <w:tr>
        <w:trPr>
          <w:trHeight w:val="183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大流量手持式泡沫发生器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1.混合比：6-7%。</w:t>
            </w:r>
            <w:r>
              <w:rPr>
                <w:rFonts w:hint="eastAsia" w:ascii="仿宋" w:hAnsi="仿宋" w:eastAsia="仿宋" w:cs="宋体"/>
                <w:color w:val="000000"/>
                <w:sz w:val="24"/>
              </w:rPr>
              <w:br/>
              <w:t xml:space="preserve">2.枪体材质不锈钢。</w:t>
            </w:r>
            <w:r>
              <w:rPr>
                <w:rFonts w:hint="eastAsia" w:ascii="仿宋" w:hAnsi="仿宋" w:eastAsia="仿宋" w:cs="宋体"/>
                <w:color w:val="000000"/>
                <w:sz w:val="24"/>
              </w:rPr>
              <w:br/>
              <w:t xml:space="preserve">3.额定压力≤0.8mpa。</w:t>
            </w:r>
            <w:r>
              <w:rPr>
                <w:rFonts w:hint="eastAsia" w:ascii="仿宋" w:hAnsi="仿宋" w:eastAsia="仿宋" w:cs="宋体"/>
                <w:color w:val="000000"/>
                <w:sz w:val="24"/>
              </w:rPr>
              <w:br/>
              <w:t xml:space="preserve">4.流量≥8L/s。</w:t>
            </w:r>
            <w:r>
              <w:rPr>
                <w:rFonts w:hint="eastAsia" w:ascii="仿宋" w:hAnsi="仿宋" w:eastAsia="仿宋" w:cs="宋体"/>
                <w:color w:val="000000"/>
                <w:sz w:val="24"/>
              </w:rPr>
              <w:br/>
              <w:t xml:space="preserve">5.发泡倍数≥80。</w:t>
            </w:r>
            <w:r>
              <w:rPr>
                <w:rFonts w:hint="eastAsia" w:ascii="仿宋" w:hAnsi="仿宋" w:eastAsia="仿宋" w:cs="宋体"/>
                <w:color w:val="000000"/>
                <w:sz w:val="24"/>
              </w:rPr>
              <w:br/>
              <w:t xml:space="preserve">6.射程≥18m。</w:t>
            </w:r>
            <w:r/>
          </w:p>
        </w:tc>
      </w:tr>
      <w:tr>
        <w:trPr>
          <w:trHeight w:val="122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移动式中倍数消防泡沫炮</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▲1.额定工作压力：≥0.8MPa，流量：≥40L/s。</w:t>
            </w:r>
            <w:r>
              <w:rPr>
                <w:rFonts w:hint="eastAsia" w:ascii="仿宋" w:hAnsi="仿宋" w:eastAsia="仿宋" w:cs="宋体"/>
                <w:color w:val="000000"/>
                <w:sz w:val="24"/>
              </w:rPr>
              <w:br/>
              <w:t xml:space="preserve">▲2.射程：水≥55 m，泡沫≥45m 。</w:t>
            </w:r>
            <w:r>
              <w:rPr>
                <w:rFonts w:hint="eastAsia" w:ascii="仿宋" w:hAnsi="仿宋" w:eastAsia="仿宋" w:cs="宋体"/>
                <w:color w:val="000000"/>
                <w:sz w:val="24"/>
              </w:rPr>
              <w:br/>
              <w:t xml:space="preserve">发泡倍数20℃时≥30，25%析液时间/min; 20℃时≥2.5，泡沫消耗（L/s）：1.8，发泡倍数：≥20-40 。</w:t>
            </w:r>
            <w:r/>
          </w:p>
        </w:tc>
      </w:tr>
      <w:tr>
        <w:trPr>
          <w:trHeight w:val="223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泡沫液输转泵</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▲1.功率≥880W;    </w:t>
            </w:r>
            <w:r>
              <w:rPr>
                <w:rFonts w:hint="eastAsia" w:ascii="仿宋" w:hAnsi="仿宋" w:eastAsia="仿宋" w:cs="宋体"/>
                <w:color w:val="000000"/>
                <w:sz w:val="24"/>
              </w:rPr>
              <w:br/>
              <w:t xml:space="preserve">2.流量：≥2.5L /S；    </w:t>
            </w:r>
            <w:r>
              <w:rPr>
                <w:rFonts w:hint="eastAsia" w:ascii="仿宋" w:hAnsi="仿宋" w:eastAsia="仿宋" w:cs="宋体"/>
                <w:color w:val="000000"/>
                <w:sz w:val="24"/>
              </w:rPr>
              <w:br/>
              <w:t xml:space="preserve">▲3.转速： ≥12000转/分；   </w:t>
            </w:r>
            <w:r>
              <w:rPr>
                <w:rFonts w:hint="eastAsia" w:ascii="仿宋" w:hAnsi="仿宋" w:eastAsia="仿宋" w:cs="宋体"/>
                <w:color w:val="000000"/>
                <w:sz w:val="24"/>
              </w:rPr>
              <w:br/>
              <w:t xml:space="preserve">4.扬程≥10米；</w:t>
            </w:r>
            <w:r>
              <w:rPr>
                <w:rFonts w:hint="eastAsia" w:ascii="仿宋" w:hAnsi="仿宋" w:eastAsia="仿宋" w:cs="宋体"/>
                <w:color w:val="000000"/>
                <w:sz w:val="24"/>
              </w:rPr>
              <w:br/>
              <w:t xml:space="preserve">5.重量≤10kg；</w:t>
            </w:r>
            <w:r>
              <w:rPr>
                <w:rFonts w:hint="eastAsia" w:ascii="仿宋" w:hAnsi="仿宋" w:eastAsia="仿宋" w:cs="宋体"/>
                <w:color w:val="000000"/>
                <w:sz w:val="24"/>
              </w:rPr>
              <w:br/>
              <w:t xml:space="preserve">6.进口：50mm；   </w:t>
            </w:r>
            <w:r>
              <w:rPr>
                <w:rFonts w:hint="eastAsia" w:ascii="仿宋" w:hAnsi="仿宋" w:eastAsia="仿宋" w:cs="宋体"/>
                <w:color w:val="000000"/>
                <w:sz w:val="24"/>
              </w:rPr>
              <w:br/>
              <w:t xml:space="preserve">7.出口：25mm。</w:t>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消防手抬机动泵</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jc w:val="left"/>
              <w:widowControl/>
              <w:rPr>
                <w:rFonts w:ascii="仿宋" w:hAnsi="仿宋" w:eastAsia="仿宋" w:cs="宋体"/>
                <w:sz w:val="24"/>
              </w:rPr>
            </w:pPr>
            <w:r>
              <w:rPr>
                <w:rFonts w:hint="eastAsia" w:ascii="仿宋" w:hAnsi="仿宋" w:eastAsia="仿宋" w:cs="宋体"/>
                <w:color w:val="000000"/>
                <w:sz w:val="24"/>
              </w:rPr>
              <w:t xml:space="preserve">1.外观质量：所有铸件外表面没有明显结巴、气泡、沙眼等缺陷。</w:t>
            </w:r>
            <w:r>
              <w:rPr>
                <w:rFonts w:hint="eastAsia" w:ascii="仿宋" w:hAnsi="仿宋" w:eastAsia="仿宋" w:cs="宋体"/>
                <w:color w:val="000000"/>
                <w:sz w:val="24"/>
              </w:rPr>
              <w:br/>
              <w:t xml:space="preserve">2.密封性能试验：泵体及部件没有渗漏、冒汗等缺陷。</w:t>
            </w:r>
            <w:r>
              <w:rPr>
                <w:rFonts w:hint="eastAsia" w:ascii="仿宋" w:hAnsi="仿宋" w:eastAsia="仿宋" w:cs="宋体"/>
                <w:color w:val="000000"/>
                <w:sz w:val="24"/>
              </w:rPr>
              <w:br/>
            </w:r>
            <w:r>
              <w:rPr>
                <w:rFonts w:hint="eastAsia" w:ascii="仿宋" w:hAnsi="仿宋" w:eastAsia="仿宋" w:cs="宋体"/>
                <w:color w:val="000000"/>
                <w:sz w:val="24"/>
              </w:rPr>
              <w:t xml:space="preserve">▲3.主要技术参数要求：</w:t>
            </w:r>
            <w:r>
              <w:rPr>
                <w:rFonts w:hint="eastAsia" w:ascii="仿宋" w:hAnsi="仿宋" w:eastAsia="仿宋" w:cs="宋体"/>
                <w:color w:val="000000"/>
                <w:sz w:val="24"/>
              </w:rPr>
              <w:br/>
              <w:t xml:space="preserve">3.1工况1：吸深3m时，流量≥20L／s，出口压力≥0.5MPa。</w:t>
            </w:r>
            <w:r>
              <w:rPr>
                <w:rFonts w:hint="eastAsia" w:ascii="仿宋" w:hAnsi="仿宋" w:eastAsia="仿宋" w:cs="宋体"/>
                <w:color w:val="000000"/>
                <w:sz w:val="24"/>
              </w:rPr>
              <w:br/>
              <w:t xml:space="preserve">3.2工况2：吸深7m时，流量≥10L／s，出口压力≥0.5MPa。</w:t>
            </w:r>
            <w:r>
              <w:rPr>
                <w:rFonts w:hint="eastAsia" w:ascii="仿宋" w:hAnsi="仿宋" w:eastAsia="仿宋" w:cs="宋体"/>
                <w:color w:val="000000"/>
                <w:sz w:val="24"/>
              </w:rPr>
              <w:br/>
              <w:t xml:space="preserve">4.真空密封性能：泵进行真空密封性能试验时，1min内的真空降落值≤1kPa。</w:t>
            </w:r>
            <w:r>
              <w:rPr>
                <w:rFonts w:hint="eastAsia" w:ascii="仿宋" w:hAnsi="仿宋" w:eastAsia="仿宋" w:cs="宋体"/>
                <w:color w:val="000000"/>
                <w:sz w:val="24"/>
              </w:rPr>
              <w:br/>
              <w:t xml:space="preserve">▲5.引水装置性能：</w:t>
            </w:r>
            <w:r>
              <w:rPr>
                <w:rFonts w:hint="eastAsia" w:ascii="仿宋" w:hAnsi="仿宋" w:eastAsia="仿宋" w:cs="宋体"/>
                <w:color w:val="000000"/>
                <w:sz w:val="24"/>
              </w:rPr>
              <w:br/>
              <w:t xml:space="preserve">5.1引水装置产生的最大真空度≥85kPa。</w:t>
            </w:r>
            <w:r>
              <w:rPr>
                <w:rFonts w:hint="eastAsia" w:ascii="仿宋" w:hAnsi="仿宋" w:eastAsia="仿宋" w:cs="宋体"/>
                <w:color w:val="000000"/>
                <w:sz w:val="24"/>
              </w:rPr>
              <w:br/>
              <w:t xml:space="preserve">5.2引水时间试验，引水时间均≤10s。    </w:t>
            </w:r>
            <w:r>
              <w:rPr>
                <w:rFonts w:hint="eastAsia" w:ascii="仿宋" w:hAnsi="仿宋" w:eastAsia="仿宋" w:cs="宋体"/>
                <w:color w:val="000000"/>
                <w:sz w:val="24"/>
              </w:rPr>
              <w:br/>
            </w:r>
            <w:r>
              <w:rPr>
                <w:rFonts w:hint="eastAsia" w:ascii="仿宋" w:hAnsi="仿宋" w:eastAsia="仿宋" w:cs="宋体"/>
                <w:color w:val="000000"/>
                <w:sz w:val="24"/>
              </w:rPr>
              <w:t xml:space="preserve">6.发动机类型：为卧式，双缸，水冷，二冲程，冷却水还流式汽油机；燃油采用自动混合比例供应。</w:t>
            </w:r>
            <w:r>
              <w:rPr>
                <w:rFonts w:hint="eastAsia" w:ascii="仿宋" w:hAnsi="仿宋" w:eastAsia="仿宋" w:cs="宋体"/>
                <w:color w:val="000000"/>
                <w:sz w:val="24"/>
              </w:rPr>
              <w:br/>
              <w:t xml:space="preserve">7.起动方式：绳拉式手动起动或电起动，自动反冲系统。</w:t>
            </w:r>
            <w:r>
              <w:rPr>
                <w:rFonts w:hint="eastAsia" w:ascii="仿宋" w:hAnsi="仿宋" w:eastAsia="仿宋" w:cs="宋体"/>
                <w:color w:val="000000"/>
                <w:sz w:val="24"/>
              </w:rPr>
              <w:br/>
              <w:t xml:space="preserve">▲8.发动机主轴转速≥5000rpm，输出功率≥30KW。</w:t>
            </w:r>
            <w:r>
              <w:rPr>
                <w:rFonts w:hint="eastAsia" w:ascii="仿宋" w:hAnsi="仿宋" w:eastAsia="仿宋" w:cs="宋体"/>
                <w:color w:val="000000"/>
                <w:sz w:val="24"/>
              </w:rPr>
              <w:br/>
              <w:t xml:space="preserve">9.水泵：单泵单程离心泵，进水口尺寸约80mm，出水口尺寸约65mm（快速接口），配备快速球阀出水开关，出水口阀门可转动180°。</w:t>
            </w:r>
            <w:r>
              <w:rPr>
                <w:rFonts w:hint="eastAsia" w:ascii="仿宋" w:hAnsi="仿宋" w:eastAsia="仿宋" w:cs="宋体"/>
                <w:color w:val="000000"/>
                <w:sz w:val="24"/>
              </w:rPr>
              <w:br/>
              <w:t xml:space="preserve">10.真空泵：碳纤维活片无油式真空泵，手动操作吸水，最大吸程≥7m。</w:t>
            </w:r>
            <w:r>
              <w:rPr>
                <w:rFonts w:hint="eastAsia" w:ascii="仿宋" w:hAnsi="仿宋" w:eastAsia="仿宋" w:cs="宋体"/>
                <w:color w:val="000000"/>
                <w:sz w:val="24"/>
              </w:rPr>
              <w:br/>
              <w:t xml:space="preserve">11.最大工作压力≥1.0MPa。</w:t>
            </w:r>
            <w:r>
              <w:rPr>
                <w:rFonts w:hint="eastAsia" w:ascii="仿宋" w:hAnsi="仿宋" w:eastAsia="仿宋" w:cs="宋体"/>
                <w:color w:val="000000"/>
                <w:sz w:val="24"/>
              </w:rPr>
              <w:br/>
              <w:t xml:space="preserve">12.油箱容积：≥18L。</w:t>
            </w:r>
            <w:r>
              <w:rPr>
                <w:rFonts w:hint="eastAsia" w:ascii="仿宋" w:hAnsi="仿宋" w:eastAsia="仿宋" w:cs="宋体"/>
                <w:color w:val="000000"/>
                <w:sz w:val="24"/>
              </w:rPr>
              <w:br/>
              <w:t xml:space="preserve">13.照明装置：射灯，12V。</w:t>
            </w:r>
            <w:r>
              <w:rPr>
                <w:rFonts w:hint="eastAsia" w:ascii="仿宋" w:hAnsi="仿宋" w:eastAsia="仿宋" w:cs="宋体"/>
                <w:color w:val="000000"/>
                <w:sz w:val="24"/>
              </w:rPr>
              <w:br/>
              <w:t xml:space="preserve">14.整机体积：≤700mmx620mmx730mm。</w:t>
            </w:r>
            <w:r>
              <w:rPr>
                <w:rFonts w:hint="eastAsia" w:ascii="仿宋" w:hAnsi="仿宋" w:eastAsia="仿宋" w:cs="宋体"/>
                <w:color w:val="000000"/>
                <w:sz w:val="24"/>
              </w:rPr>
              <w:br/>
              <w:t xml:space="preserve">15.重量（含燃油和机油）</w:t>
            </w:r>
            <w:r>
              <w:rPr>
                <w:rFonts w:hint="eastAsia" w:ascii="仿宋" w:hAnsi="仿宋" w:eastAsia="仿宋" w:cs="宋体"/>
                <w:sz w:val="24"/>
              </w:rPr>
              <w:t xml:space="preserve">：≤105KG。</w:t>
            </w:r>
            <w:r/>
          </w:p>
          <w:p>
            <w:pPr>
              <w:widowControl/>
              <w:rPr>
                <w:rFonts w:ascii="仿宋" w:hAnsi="仿宋" w:eastAsia="仿宋" w:cs="宋体"/>
                <w:color w:val="000000"/>
                <w:sz w:val="24"/>
              </w:rPr>
            </w:pPr>
            <w:r>
              <w:rPr>
                <w:rFonts w:hint="eastAsia" w:ascii="仿宋" w:hAnsi="仿宋" w:eastAsia="仿宋" w:cs="宋体"/>
                <w:color w:val="000000"/>
                <w:sz w:val="24"/>
              </w:rPr>
              <w:t xml:space="preserve">16.带有适配的移动拖车。</w:t>
            </w:r>
            <w:r>
              <w:rPr>
                <w:rFonts w:hint="eastAsia" w:ascii="仿宋" w:hAnsi="仿宋" w:eastAsia="仿宋" w:cs="宋体"/>
                <w:color w:val="000000"/>
                <w:sz w:val="24"/>
              </w:rPr>
              <w:t xml:space="preserve"> </w:t>
            </w:r>
            <w:r>
              <w:rPr>
                <w:rFonts w:hint="eastAsia" w:ascii="仿宋" w:hAnsi="仿宋" w:eastAsia="仿宋" w:cs="宋体"/>
                <w:color w:val="000000"/>
                <w:sz w:val="24"/>
              </w:rPr>
              <w:br/>
            </w:r>
            <w:bookmarkStart w:id="129" w:name="OLE_LINK101"/>
            <w:r>
              <w:rPr>
                <w:rFonts w:hint="eastAsia" w:ascii="仿宋" w:hAnsi="仿宋" w:eastAsia="仿宋" w:cstheme="minorBidi"/>
                <w:sz w:val="24"/>
              </w:rPr>
              <w:t xml:space="preserve">1</w:t>
            </w:r>
            <w:r>
              <w:rPr>
                <w:rFonts w:hint="eastAsia" w:ascii="仿宋" w:hAnsi="仿宋" w:eastAsia="仿宋" w:cstheme="minorBidi"/>
                <w:sz w:val="24"/>
              </w:rPr>
              <w:t xml:space="preserve">7</w:t>
            </w:r>
            <w:r>
              <w:rPr>
                <w:rFonts w:hint="eastAsia" w:ascii="仿宋" w:hAnsi="仿宋" w:eastAsia="仿宋" w:cstheme="minorBidi"/>
                <w:sz w:val="24"/>
              </w:rPr>
              <w:t xml:space="preserve">.</w:t>
            </w:r>
            <w:r>
              <w:rPr>
                <w:rFonts w:hint="eastAsia" w:ascii="仿宋" w:hAnsi="仿宋" w:eastAsia="仿宋" w:cstheme="minorBidi"/>
                <w:sz w:val="24"/>
              </w:rPr>
              <w:t xml:space="preserve">工艺：</w:t>
            </w:r>
            <w:r>
              <w:rPr>
                <w:rFonts w:hint="eastAsia" w:ascii="仿宋" w:hAnsi="仿宋" w:eastAsia="仿宋" w:cs="宋体"/>
                <w:color w:val="000000"/>
                <w:sz w:val="24"/>
              </w:rPr>
              <w:t xml:space="preserve">样品工艺组装精细，部件之间衔接紧密，标志准确清晰。</w:t>
            </w:r>
            <w:r/>
          </w:p>
          <w:p>
            <w:pPr>
              <w:pStyle w:val="889"/>
              <w:rPr>
                <w:rFonts w:ascii="仿宋" w:hAnsi="仿宋" w:eastAsia="仿宋" w:cs="宋体"/>
                <w:color w:val="000000"/>
                <w:sz w:val="24"/>
                <w:szCs w:val="24"/>
              </w:rPr>
            </w:pPr>
            <w:r>
              <w:rPr>
                <w:rFonts w:hint="eastAsia" w:ascii="仿宋" w:hAnsi="仿宋" w:eastAsia="仿宋" w:cstheme="minorBidi"/>
                <w:sz w:val="24"/>
              </w:rPr>
              <w:t xml:space="preserve">18</w:t>
            </w:r>
            <w:r>
              <w:rPr>
                <w:rFonts w:hint="eastAsia" w:ascii="仿宋" w:hAnsi="仿宋" w:eastAsia="仿宋" w:cstheme="minorBidi"/>
                <w:sz w:val="24"/>
              </w:rPr>
              <w:t xml:space="preserve">.</w:t>
            </w:r>
            <w:r>
              <w:rPr>
                <w:rFonts w:hint="eastAsia" w:ascii="仿宋" w:hAnsi="仿宋" w:eastAsia="仿宋" w:cstheme="minorBidi"/>
                <w:sz w:val="24"/>
              </w:rPr>
              <w:t xml:space="preserve">易用性：</w:t>
            </w:r>
            <w:r>
              <w:rPr>
                <w:rFonts w:hint="eastAsia" w:ascii="仿宋" w:hAnsi="仿宋" w:eastAsia="仿宋" w:cs="宋体"/>
                <w:color w:val="000000"/>
                <w:sz w:val="24"/>
                <w:szCs w:val="24"/>
              </w:rPr>
              <w:t xml:space="preserve">样品使用按键、旋钮等操作部件布局合理，功能标识明显，操作简便直接。</w:t>
            </w:r>
            <w:r/>
          </w:p>
          <w:p>
            <w:pPr>
              <w:pStyle w:val="889"/>
            </w:pPr>
            <w:r>
              <w:rPr>
                <w:rFonts w:hint="eastAsia" w:ascii="仿宋" w:hAnsi="仿宋" w:eastAsia="仿宋" w:cstheme="minorBidi"/>
                <w:sz w:val="24"/>
                <w:szCs w:val="24"/>
              </w:rPr>
              <w:t xml:space="preserve">19</w:t>
            </w:r>
            <w:r>
              <w:rPr>
                <w:rFonts w:hint="eastAsia" w:ascii="仿宋" w:hAnsi="仿宋" w:eastAsia="仿宋" w:cstheme="minorBidi"/>
                <w:sz w:val="24"/>
                <w:szCs w:val="24"/>
              </w:rPr>
              <w:t xml:space="preserve">.</w:t>
            </w:r>
            <w:r>
              <w:rPr>
                <w:rFonts w:hint="eastAsia" w:ascii="仿宋" w:hAnsi="仿宋" w:eastAsia="仿宋" w:cstheme="minorBidi"/>
                <w:sz w:val="24"/>
              </w:rPr>
              <w:t xml:space="preserve">外观：</w:t>
            </w:r>
            <w:r>
              <w:rPr>
                <w:rFonts w:hint="eastAsia" w:ascii="仿宋" w:hAnsi="仿宋" w:eastAsia="仿宋" w:cs="宋体"/>
                <w:color w:val="000000"/>
                <w:sz w:val="24"/>
              </w:rPr>
              <w:t xml:space="preserve">使用者可能触摸到的部件表面无锐利的棱角、无毛刺</w:t>
            </w:r>
            <w:r>
              <w:rPr>
                <w:rFonts w:hint="eastAsia" w:ascii="仿宋" w:hAnsi="仿宋" w:eastAsia="仿宋" w:cs="宋体"/>
                <w:color w:val="000000"/>
                <w:sz w:val="24"/>
              </w:rPr>
              <w:t xml:space="preserve">。</w:t>
            </w:r>
            <w:bookmarkEnd w:id="129"/>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bookmarkStart w:id="130" w:name="OLE_LINK404"/>
            <w:r/>
            <w:bookmarkStart w:id="131" w:name="OLE_LINK405"/>
            <w:r>
              <w:rPr>
                <w:rFonts w:hint="eastAsia" w:ascii="仿宋" w:hAnsi="仿宋" w:eastAsia="仿宋" w:cs="宋体"/>
                <w:sz w:val="24"/>
              </w:rPr>
              <w:t xml:space="preserve">消防机动泵（浮艇泵）</w:t>
            </w:r>
            <w:bookmarkEnd w:id="130"/>
            <w:r/>
            <w:bookmarkEnd w:id="131"/>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rPr>
                <w:rFonts w:ascii="仿宋" w:hAnsi="仿宋" w:eastAsia="仿宋" w:cs="宋体"/>
                <w:color w:val="000000"/>
                <w:sz w:val="24"/>
              </w:rPr>
            </w:pPr>
            <w:r>
              <w:rPr>
                <w:rFonts w:hint="eastAsia" w:ascii="仿宋" w:hAnsi="仿宋" w:eastAsia="仿宋" w:cs="宋体"/>
                <w:sz w:val="24"/>
              </w:rPr>
              <w:t xml:space="preserve">★1.水泵类型：单泵单极离心泵。</w:t>
            </w:r>
            <w:r>
              <w:rPr>
                <w:rFonts w:hint="eastAsia" w:ascii="仿宋" w:hAnsi="仿宋" w:eastAsia="仿宋" w:cs="宋体"/>
                <w:sz w:val="24"/>
              </w:rPr>
              <w:br/>
              <w:t xml:space="preserve">2.燃油类型：92号及以上汽油。</w:t>
            </w:r>
            <w:r>
              <w:rPr>
                <w:rFonts w:hint="eastAsia" w:ascii="仿宋" w:hAnsi="仿宋" w:eastAsia="仿宋" w:cs="宋体"/>
                <w:sz w:val="24"/>
              </w:rPr>
              <w:br/>
              <w:t xml:space="preserve">3.启动方式：手、电启动。</w:t>
            </w:r>
            <w:r>
              <w:rPr>
                <w:rFonts w:hint="eastAsia" w:ascii="仿宋" w:hAnsi="仿宋" w:eastAsia="仿宋" w:cs="宋体"/>
                <w:sz w:val="24"/>
              </w:rPr>
              <w:br/>
              <w:t xml:space="preserve">▲4.最大输出功率至少为：5.5PS(4KW)。</w:t>
            </w:r>
            <w:r>
              <w:rPr>
                <w:rFonts w:hint="eastAsia" w:ascii="仿宋" w:hAnsi="仿宋" w:eastAsia="仿宋" w:cs="宋体"/>
                <w:sz w:val="24"/>
              </w:rPr>
              <w:br/>
              <w:t xml:space="preserve">5.最低吸水深度：≤8cm。</w:t>
            </w:r>
            <w:r>
              <w:rPr>
                <w:rFonts w:hint="eastAsia" w:ascii="仿宋" w:hAnsi="仿宋" w:eastAsia="仿宋" w:cs="宋体"/>
                <w:sz w:val="24"/>
              </w:rPr>
              <w:br/>
              <w:t xml:space="preserve">6.进水口口径：≥65mm底部带过滤网。</w:t>
            </w:r>
            <w:r>
              <w:rPr>
                <w:rFonts w:hint="eastAsia" w:ascii="仿宋" w:hAnsi="仿宋" w:eastAsia="仿宋" w:cs="宋体"/>
                <w:sz w:val="24"/>
              </w:rPr>
              <w:br/>
              <w:t xml:space="preserve">7.出水口口径：≥65mm。</w:t>
            </w:r>
            <w:r>
              <w:rPr>
                <w:rFonts w:hint="eastAsia" w:ascii="仿宋" w:hAnsi="仿宋" w:eastAsia="仿宋" w:cs="宋体"/>
                <w:sz w:val="24"/>
              </w:rPr>
              <w:br/>
              <w:t xml:space="preserve">8.额定压力：≥0.30MPA。</w:t>
            </w:r>
            <w:r>
              <w:rPr>
                <w:rFonts w:hint="eastAsia" w:ascii="仿宋" w:hAnsi="仿宋" w:eastAsia="仿宋" w:cs="宋体"/>
                <w:sz w:val="24"/>
              </w:rPr>
              <w:br/>
              <w:t xml:space="preserve">▲9.额定流量：≥480L/min@0.40MPA。</w:t>
            </w:r>
            <w:r>
              <w:rPr>
                <w:rFonts w:hint="eastAsia" w:ascii="仿宋" w:hAnsi="仿宋" w:eastAsia="仿宋" w:cs="宋体"/>
                <w:sz w:val="24"/>
              </w:rPr>
              <w:br/>
              <w:t xml:space="preserve">10.最大流量：≥60T/H。</w:t>
            </w:r>
            <w:r>
              <w:rPr>
                <w:rFonts w:hint="eastAsia" w:ascii="仿宋" w:hAnsi="仿宋" w:eastAsia="仿宋" w:cs="宋体"/>
                <w:sz w:val="24"/>
              </w:rPr>
              <w:br/>
              <w:t xml:space="preserve">▲11、额定扬程：≥45米。</w:t>
            </w:r>
            <w:r>
              <w:rPr>
                <w:rFonts w:hint="eastAsia" w:ascii="仿宋" w:hAnsi="仿宋" w:eastAsia="仿宋" w:cs="宋体"/>
                <w:sz w:val="24"/>
              </w:rPr>
              <w:br/>
              <w:t xml:space="preserve">12.发动机类型：单缸 四冲程。</w:t>
            </w:r>
            <w:r>
              <w:rPr>
                <w:rFonts w:hint="eastAsia" w:ascii="仿宋" w:hAnsi="仿宋" w:eastAsia="仿宋" w:cs="宋体"/>
                <w:sz w:val="24"/>
              </w:rPr>
              <w:br/>
              <w:t xml:space="preserve">13.遥控距离：≥100M</w:t>
            </w:r>
            <w:r>
              <w:rPr>
                <w:rFonts w:hint="eastAsia" w:ascii="仿宋" w:hAnsi="仿宋" w:eastAsia="仿宋" w:cs="宋体"/>
                <w:sz w:val="24"/>
              </w:rPr>
              <w:br/>
              <w:t xml:space="preserve">14.点火方式：电子点火。</w:t>
            </w:r>
            <w:r>
              <w:rPr>
                <w:rFonts w:hint="eastAsia" w:ascii="仿宋" w:hAnsi="仿宋" w:eastAsia="仿宋" w:cs="宋体"/>
                <w:sz w:val="24"/>
              </w:rPr>
              <w:br/>
              <w:t xml:space="preserve">15.重量：≤30kg。</w:t>
            </w:r>
            <w:r>
              <w:rPr>
                <w:rFonts w:hint="eastAsia" w:ascii="仿宋" w:hAnsi="仿宋" w:eastAsia="仿宋" w:cs="宋体"/>
                <w:sz w:val="24"/>
              </w:rPr>
              <w:br/>
              <w:t xml:space="preserve">16.油箱容量：≥2L。</w:t>
            </w:r>
            <w:r>
              <w:rPr>
                <w:rFonts w:hint="eastAsia" w:ascii="仿宋" w:hAnsi="仿宋" w:eastAsia="仿宋" w:cs="宋体"/>
                <w:sz w:val="24"/>
              </w:rPr>
              <w:br/>
              <w:t xml:space="preserve">17.泵体材质：高强度铝镁合金压铸泵体。</w:t>
            </w:r>
            <w:r>
              <w:rPr>
                <w:rFonts w:hint="eastAsia" w:ascii="仿宋" w:hAnsi="仿宋" w:eastAsia="仿宋" w:cs="宋体"/>
                <w:sz w:val="24"/>
              </w:rPr>
              <w:br/>
              <w:t xml:space="preserve">18.浮箱材质：高强度聚氨酯。</w:t>
            </w:r>
            <w:r/>
          </w:p>
          <w:p>
            <w:pPr>
              <w:rPr>
                <w:rFonts w:ascii="仿宋" w:hAnsi="仿宋" w:eastAsia="仿宋" w:cs="宋体"/>
                <w:color w:val="000000"/>
                <w:sz w:val="24"/>
              </w:rPr>
            </w:pPr>
            <w:r>
              <w:rPr>
                <w:rFonts w:hint="eastAsia" w:ascii="仿宋" w:hAnsi="仿宋" w:eastAsia="仿宋" w:cstheme="minorBidi"/>
                <w:sz w:val="24"/>
              </w:rPr>
              <w:t xml:space="preserve">1</w:t>
            </w:r>
            <w:r>
              <w:rPr>
                <w:rFonts w:hint="eastAsia" w:ascii="仿宋" w:hAnsi="仿宋" w:eastAsia="仿宋" w:cstheme="minorBidi"/>
                <w:sz w:val="24"/>
              </w:rPr>
              <w:t xml:space="preserve">9</w:t>
            </w:r>
            <w:r>
              <w:rPr>
                <w:rFonts w:hint="eastAsia" w:ascii="仿宋" w:hAnsi="仿宋" w:eastAsia="仿宋" w:cstheme="minorBidi"/>
                <w:sz w:val="24"/>
              </w:rPr>
              <w:t xml:space="preserve">.工艺：</w:t>
            </w:r>
            <w:r>
              <w:rPr>
                <w:rFonts w:hint="eastAsia" w:ascii="仿宋" w:hAnsi="仿宋" w:eastAsia="仿宋" w:cs="宋体"/>
                <w:color w:val="000000"/>
                <w:sz w:val="24"/>
              </w:rPr>
              <w:t xml:space="preserve">样品工艺组装精细，部件之间衔接紧密，标志准确清晰。</w:t>
            </w:r>
            <w:r/>
          </w:p>
          <w:p>
            <w:pPr>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theme="minorBidi"/>
                <w:sz w:val="24"/>
              </w:rPr>
              <w:t xml:space="preserve">0</w:t>
            </w:r>
            <w:r>
              <w:rPr>
                <w:rFonts w:hint="eastAsia" w:ascii="仿宋" w:hAnsi="仿宋" w:eastAsia="仿宋" w:cstheme="minorBidi"/>
                <w:sz w:val="24"/>
              </w:rPr>
              <w:t xml:space="preserve">.易用性：</w:t>
            </w:r>
            <w:r>
              <w:rPr>
                <w:rFonts w:hint="eastAsia" w:ascii="仿宋" w:hAnsi="仿宋" w:eastAsia="仿宋" w:cs="宋体"/>
                <w:color w:val="000000"/>
                <w:sz w:val="24"/>
              </w:rPr>
              <w:t xml:space="preserve">样品使用按键、旋钮等操作部件</w:t>
            </w:r>
            <w:r>
              <w:rPr>
                <w:rFonts w:hint="eastAsia" w:ascii="仿宋" w:hAnsi="仿宋" w:eastAsia="仿宋" w:cs="宋体"/>
                <w:color w:val="000000"/>
                <w:sz w:val="24"/>
              </w:rPr>
              <w:t xml:space="preserve">布局合理,功能标示明显,</w:t>
            </w:r>
            <w:r>
              <w:rPr>
                <w:rFonts w:hint="eastAsia"/>
              </w:rPr>
              <w:t xml:space="preserve"> </w:t>
            </w:r>
            <w:r>
              <w:rPr>
                <w:rFonts w:hint="eastAsia" w:ascii="仿宋" w:hAnsi="仿宋" w:eastAsia="仿宋" w:cs="宋体"/>
                <w:color w:val="000000"/>
                <w:sz w:val="24"/>
              </w:rPr>
              <w:t xml:space="preserve">操作简便直接。</w:t>
            </w:r>
            <w:r/>
          </w:p>
          <w:p>
            <w:r>
              <w:rPr>
                <w:rFonts w:hint="eastAsia" w:ascii="仿宋" w:hAnsi="仿宋" w:eastAsia="仿宋" w:cstheme="minorBidi"/>
                <w:sz w:val="24"/>
              </w:rPr>
              <w:t xml:space="preserve">21</w:t>
            </w:r>
            <w:r>
              <w:rPr>
                <w:rFonts w:hint="eastAsia" w:ascii="仿宋" w:hAnsi="仿宋" w:eastAsia="仿宋" w:cstheme="minorBidi"/>
                <w:sz w:val="24"/>
              </w:rPr>
              <w:t xml:space="preserve">.外观：</w:t>
            </w:r>
            <w:r>
              <w:rPr>
                <w:rFonts w:hint="eastAsia" w:ascii="仿宋" w:hAnsi="仿宋" w:eastAsia="仿宋" w:cs="宋体"/>
                <w:color w:val="000000"/>
                <w:sz w:val="24"/>
              </w:rPr>
              <w:t xml:space="preserve">使用者可能触摸到的部件表面无锐利的棱角、无毛刺。</w:t>
            </w:r>
            <w:r/>
          </w:p>
        </w:tc>
      </w:tr>
      <w:tr>
        <w:trPr>
          <w:trHeight w:val="466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移动式细水雾灭火装置</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1.背负式细水雾装置：肩带宽度保证背负舒适性并带有衬垫。</w:t>
            </w:r>
            <w:r>
              <w:rPr>
                <w:rFonts w:hint="eastAsia" w:ascii="仿宋" w:hAnsi="仿宋" w:eastAsia="仿宋" w:cs="宋体"/>
                <w:color w:val="000000"/>
                <w:sz w:val="24"/>
              </w:rPr>
              <w:br/>
              <w:t xml:space="preserve">2.气瓶：≥3L；额定压力：30mpa。</w:t>
            </w:r>
            <w:r>
              <w:rPr>
                <w:rFonts w:hint="eastAsia" w:ascii="仿宋" w:hAnsi="仿宋" w:eastAsia="仿宋" w:cs="宋体"/>
                <w:color w:val="000000"/>
                <w:sz w:val="24"/>
              </w:rPr>
              <w:br/>
              <w:t xml:space="preserve">3.液罐容积：≥11L；压力：≥0.85mpa。</w:t>
            </w:r>
            <w:r>
              <w:rPr>
                <w:rFonts w:hint="eastAsia" w:ascii="仿宋" w:hAnsi="仿宋" w:eastAsia="仿宋" w:cs="宋体"/>
                <w:color w:val="000000"/>
                <w:sz w:val="24"/>
              </w:rPr>
              <w:br/>
              <w:t xml:space="preserve">▲4.工作压力：0.8—1.2MPa。</w:t>
            </w:r>
            <w:r>
              <w:rPr>
                <w:rFonts w:hint="eastAsia" w:ascii="仿宋" w:hAnsi="仿宋" w:eastAsia="仿宋" w:cs="宋体"/>
                <w:color w:val="000000"/>
                <w:sz w:val="24"/>
              </w:rPr>
              <w:br/>
              <w:t xml:space="preserve">5.喷射距离（喷雾）：≥8m。</w:t>
            </w:r>
            <w:r>
              <w:rPr>
                <w:rFonts w:hint="eastAsia" w:ascii="仿宋" w:hAnsi="仿宋" w:eastAsia="仿宋" w:cs="宋体"/>
                <w:color w:val="000000"/>
                <w:sz w:val="24"/>
              </w:rPr>
              <w:br/>
              <w:t xml:space="preserve">6.喷射距离（直流）：≥14m。</w:t>
            </w:r>
            <w:r>
              <w:rPr>
                <w:rFonts w:hint="eastAsia" w:ascii="仿宋" w:hAnsi="仿宋" w:eastAsia="仿宋" w:cs="宋体"/>
                <w:color w:val="000000"/>
                <w:sz w:val="24"/>
              </w:rPr>
              <w:br/>
              <w:t xml:space="preserve">7.软管长度：≤1.5m。</w:t>
            </w:r>
            <w:r>
              <w:rPr>
                <w:rFonts w:hint="eastAsia" w:ascii="仿宋" w:hAnsi="仿宋" w:eastAsia="仿宋" w:cs="宋体"/>
                <w:color w:val="000000"/>
                <w:sz w:val="24"/>
              </w:rPr>
              <w:br/>
              <w:t xml:space="preserve">8.储液罐安全阀开启压力≥1mpa。</w:t>
            </w:r>
            <w:r>
              <w:rPr>
                <w:rFonts w:hint="eastAsia" w:ascii="仿宋" w:hAnsi="仿宋" w:eastAsia="仿宋" w:cs="宋体"/>
                <w:color w:val="000000"/>
                <w:sz w:val="24"/>
              </w:rPr>
              <w:br/>
              <w:t xml:space="preserve">9.减压器安全阀开启压力≥1mpa。</w:t>
            </w:r>
            <w:r>
              <w:rPr>
                <w:rFonts w:hint="eastAsia" w:ascii="仿宋" w:hAnsi="仿宋" w:eastAsia="仿宋" w:cs="宋体"/>
                <w:color w:val="000000"/>
                <w:sz w:val="24"/>
              </w:rPr>
              <w:br/>
              <w:t xml:space="preserve">▲10.喷射时间≥40s。</w:t>
            </w:r>
            <w:r>
              <w:rPr>
                <w:rFonts w:hint="eastAsia" w:ascii="仿宋" w:hAnsi="仿宋" w:eastAsia="仿宋" w:cs="宋体"/>
                <w:color w:val="000000"/>
                <w:sz w:val="24"/>
              </w:rPr>
              <w:br/>
              <w:t xml:space="preserve">11.喷枪枪头部分为铜质。</w:t>
            </w:r>
            <w:r>
              <w:rPr>
                <w:rFonts w:hint="eastAsia" w:ascii="仿宋" w:hAnsi="仿宋" w:eastAsia="仿宋" w:cs="宋体"/>
                <w:color w:val="000000"/>
                <w:sz w:val="24"/>
              </w:rPr>
              <w:br/>
              <w:t xml:space="preserve">12.气瓶材质：碳钢。</w:t>
            </w:r>
            <w:r>
              <w:rPr>
                <w:rFonts w:hint="eastAsia" w:ascii="仿宋" w:hAnsi="仿宋" w:eastAsia="仿宋" w:cs="宋体"/>
                <w:color w:val="000000"/>
                <w:sz w:val="24"/>
              </w:rPr>
              <w:br/>
              <w:t xml:space="preserve">▲13.</w:t>
            </w:r>
            <w:r>
              <w:rPr>
                <w:rFonts w:hint="eastAsia" w:ascii="仿宋" w:hAnsi="仿宋" w:eastAsia="仿宋" w:cs="宋体"/>
                <w:sz w:val="24"/>
              </w:rPr>
              <w:t xml:space="preserve">储液罐材质：不锈钢。</w:t>
            </w:r>
            <w:r>
              <w:rPr>
                <w:rFonts w:hint="eastAsia" w:ascii="仿宋" w:hAnsi="仿宋" w:eastAsia="仿宋" w:cs="宋体"/>
                <w:color w:val="ff0000"/>
                <w:sz w:val="24"/>
              </w:rPr>
              <w:br/>
            </w:r>
            <w:r>
              <w:rPr>
                <w:rFonts w:hint="eastAsia" w:ascii="仿宋" w:hAnsi="仿宋" w:eastAsia="仿宋" w:cs="宋体"/>
                <w:color w:val="000000"/>
                <w:sz w:val="24"/>
              </w:rPr>
              <w:t xml:space="preserve">▲14.重量：≤30kg</w:t>
            </w:r>
            <w:r/>
          </w:p>
        </w:tc>
      </w:tr>
      <w:tr>
        <w:trPr>
          <w:trHeight w:val="110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消防水带带压堵漏装置</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1.适用水带规格</w:t>
            </w:r>
            <w:r>
              <w:rPr>
                <w:rFonts w:hint="eastAsia" w:ascii="仿宋" w:hAnsi="仿宋" w:eastAsia="仿宋" w:cs="宋体"/>
                <w:color w:val="000000"/>
                <w:sz w:val="24"/>
              </w:rPr>
              <w:t xml:space="preserve">：65mm、80mm。 </w:t>
            </w:r>
            <w:r>
              <w:rPr>
                <w:rFonts w:hint="eastAsia" w:ascii="仿宋" w:hAnsi="仿宋" w:eastAsia="仿宋" w:cs="宋体"/>
                <w:color w:val="000000"/>
                <w:sz w:val="24"/>
              </w:rPr>
              <w:t xml:space="preserve">         </w:t>
            </w:r>
            <w:r>
              <w:rPr>
                <w:rFonts w:hint="eastAsia" w:ascii="仿宋" w:hAnsi="仿宋" w:eastAsia="仿宋" w:cs="宋体"/>
                <w:color w:val="000000"/>
                <w:sz w:val="24"/>
              </w:rPr>
              <w:br/>
              <w:t xml:space="preserve">▲2.堵漏压力：≤1.6MPa。     </w:t>
            </w:r>
            <w:r>
              <w:rPr>
                <w:rFonts w:hint="eastAsia" w:ascii="仿宋" w:hAnsi="仿宋" w:eastAsia="仿宋" w:cs="宋体"/>
                <w:color w:val="000000"/>
                <w:sz w:val="24"/>
              </w:rPr>
              <w:br/>
              <w:t xml:space="preserve">3.适用泄漏口：孔状泄漏口≤∮15mm。</w:t>
            </w:r>
            <w:r/>
          </w:p>
        </w:tc>
      </w:tr>
      <w:tr>
        <w:trPr>
          <w:trHeight w:val="98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消防移动储水装置3T</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8</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1.纤维含量：≥95%。</w:t>
            </w:r>
            <w:r>
              <w:rPr>
                <w:rFonts w:hint="eastAsia" w:ascii="仿宋" w:hAnsi="仿宋" w:eastAsia="仿宋" w:cs="宋体"/>
                <w:color w:val="000000"/>
                <w:sz w:val="24"/>
              </w:rPr>
              <w:br/>
              <w:t xml:space="preserve">2.低温冲击：无裂缝、不分层。</w:t>
            </w:r>
            <w:r>
              <w:rPr>
                <w:rFonts w:hint="eastAsia" w:ascii="仿宋" w:hAnsi="仿宋" w:eastAsia="仿宋" w:cs="宋体"/>
                <w:color w:val="000000"/>
                <w:sz w:val="24"/>
              </w:rPr>
              <w:br/>
              <w:t xml:space="preserve">3.焊缝强力：≥60kN/m。</w:t>
            </w:r>
            <w:r>
              <w:rPr>
                <w:rFonts w:hint="eastAsia" w:ascii="仿宋" w:hAnsi="仿宋" w:eastAsia="仿宋" w:cs="宋体"/>
                <w:color w:val="000000"/>
                <w:sz w:val="24"/>
              </w:rPr>
              <w:br/>
              <w:t xml:space="preserve">4.移动水池容量：≥3000L。</w:t>
            </w:r>
            <w:r>
              <w:rPr>
                <w:rFonts w:hint="eastAsia" w:ascii="仿宋" w:hAnsi="仿宋" w:eastAsia="仿宋" w:cs="宋体"/>
                <w:color w:val="000000"/>
                <w:sz w:val="24"/>
              </w:rPr>
              <w:br/>
              <w:t xml:space="preserve">5.材质：基布为聚酯纤维。</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灾害救援携行背囊</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190</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▲1.振荡冲击性能（QB/T2922-2018）：双背带在容积＞20L负重 ≥5kg 的状态下，振荡冲击 ≥400 次无损坏；单提把在容积＞20L 负重 ≥5kg 的状态下，振荡冲击 ≥250 次无损坏。</w:t>
            </w:r>
            <w:r>
              <w:rPr>
                <w:rFonts w:hint="eastAsia" w:ascii="仿宋" w:hAnsi="仿宋" w:eastAsia="仿宋" w:cs="宋体"/>
                <w:color w:val="000000"/>
                <w:sz w:val="24"/>
              </w:rPr>
              <w:br/>
              <w:t xml:space="preserve">2.拉链耐用度（QB/T 1333-2018）：拉动 ≥200 次无掉牙、无错牙、无损坏。</w:t>
            </w:r>
            <w:r>
              <w:rPr>
                <w:rFonts w:hint="eastAsia" w:ascii="仿宋" w:hAnsi="仿宋" w:eastAsia="仿宋" w:cs="宋体"/>
                <w:color w:val="000000"/>
                <w:sz w:val="24"/>
              </w:rPr>
              <w:br/>
              <w:t xml:space="preserve">▲3.塑料插扣耐用性（QB/T 5427-2019）：使用 ≥1000 次后，塑料插扣能正常使用，无异常。</w:t>
            </w:r>
            <w:r>
              <w:rPr>
                <w:rFonts w:hint="eastAsia" w:ascii="仿宋" w:hAnsi="仿宋" w:eastAsia="仿宋" w:cs="宋体"/>
                <w:color w:val="000000"/>
                <w:sz w:val="24"/>
              </w:rPr>
              <w:br/>
              <w:t xml:space="preserve">▲4.摩擦色牢度（沾色）：面料干擦≥4、湿擦≥4；里料干擦≥4。</w:t>
            </w:r>
            <w:r>
              <w:rPr>
                <w:rFonts w:hint="eastAsia" w:ascii="仿宋" w:hAnsi="仿宋" w:eastAsia="仿宋" w:cs="宋体"/>
                <w:color w:val="000000"/>
                <w:sz w:val="24"/>
              </w:rPr>
              <w:br/>
              <w:t xml:space="preserve">5.五金配件耐腐蚀性：处理 ≥16h，表面无腐蚀。</w:t>
            </w:r>
            <w:r>
              <w:rPr>
                <w:rFonts w:hint="eastAsia" w:ascii="仿宋" w:hAnsi="仿宋" w:eastAsia="仿宋" w:cs="宋体"/>
                <w:color w:val="000000"/>
                <w:sz w:val="24"/>
              </w:rPr>
              <w:br/>
              <w:t xml:space="preserve">6.面料不含甲醛。</w:t>
            </w:r>
            <w:r>
              <w:rPr>
                <w:rFonts w:hint="eastAsia" w:ascii="仿宋" w:hAnsi="仿宋" w:eastAsia="仿宋" w:cs="宋体"/>
                <w:color w:val="000000"/>
                <w:sz w:val="24"/>
              </w:rPr>
              <w:br/>
              <w:t xml:space="preserve">7.面料不含可分解有害芳香胺染料。</w:t>
            </w:r>
            <w:r>
              <w:rPr>
                <w:rFonts w:hint="eastAsia" w:ascii="仿宋" w:hAnsi="仿宋" w:eastAsia="仿宋" w:cs="宋体"/>
                <w:color w:val="000000"/>
                <w:sz w:val="24"/>
              </w:rPr>
              <w:br/>
              <w:t xml:space="preserve">8.外观质量：织物面料及里料主要部位无断经，断纬，无跳丝，跳线，无明显印道，污点，疵点等缺陷；缝合线迹无空针，漏针，跳针等；拉链缝合平直，边距一致，拉合顺滑，无错位，掉牙，无掉色。</w:t>
            </w:r>
            <w:r>
              <w:rPr>
                <w:rFonts w:hint="eastAsia" w:ascii="仿宋" w:hAnsi="仿宋" w:eastAsia="仿宋" w:cs="宋体"/>
                <w:color w:val="000000"/>
                <w:sz w:val="24"/>
              </w:rPr>
              <w:br/>
              <w:t xml:space="preserve">9.缝合强度：按 QB/T 1333-2018 标准在 100mmX30mm有效面积上的缝合强度≥240N。</w:t>
            </w:r>
            <w:r>
              <w:rPr>
                <w:rFonts w:hint="eastAsia" w:ascii="仿宋" w:hAnsi="仿宋" w:eastAsia="仿宋" w:cs="宋体"/>
                <w:color w:val="000000"/>
                <w:sz w:val="24"/>
              </w:rPr>
              <w:br/>
            </w:r>
            <w:r>
              <w:rPr>
                <w:rFonts w:hint="eastAsia" w:ascii="仿宋" w:hAnsi="仿宋" w:eastAsia="仿宋" w:cs="宋体"/>
                <w:color w:val="000000"/>
                <w:sz w:val="24"/>
              </w:rPr>
              <w:t xml:space="preserve">10.产品原材料要求达到GB/T 12584-2008低温冲击合格要求：低温冲击在-40℃环境下经向纬向均无裂痕。</w:t>
            </w:r>
            <w:r>
              <w:rPr>
                <w:rFonts w:hint="eastAsia" w:ascii="仿宋" w:hAnsi="仿宋" w:eastAsia="仿宋" w:cs="宋体"/>
                <w:color w:val="000000"/>
                <w:sz w:val="24"/>
              </w:rPr>
              <w:br/>
              <w:t xml:space="preserve">11.产品原材料要求达到GB/T 5455-2014合格要求：经向纬向均不续燃，经向纬向损毁长度≤75mm。</w:t>
            </w:r>
            <w:r>
              <w:rPr>
                <w:rFonts w:hint="eastAsia" w:ascii="仿宋" w:hAnsi="仿宋" w:eastAsia="仿宋" w:cs="宋体"/>
                <w:color w:val="000000"/>
                <w:sz w:val="24"/>
              </w:rPr>
              <w:br/>
            </w:r>
            <w:r>
              <w:rPr>
                <w:rFonts w:hint="eastAsia" w:ascii="仿宋" w:hAnsi="仿宋" w:eastAsia="仿宋" w:cs="宋体"/>
                <w:sz w:val="24"/>
              </w:rPr>
              <w:t xml:space="preserve">12.</w:t>
            </w:r>
            <w:r>
              <w:rPr>
                <w:rFonts w:hint="eastAsia" w:ascii="仿宋" w:hAnsi="仿宋" w:eastAsia="仿宋" w:cs="宋体"/>
                <w:color w:val="000000"/>
                <w:sz w:val="24"/>
              </w:rPr>
              <w:t xml:space="preserve">拉伸性能断裂强力：经向≥3900N、纬向≥2900N。</w:t>
            </w:r>
            <w:r>
              <w:rPr>
                <w:rFonts w:hint="eastAsia" w:ascii="仿宋" w:hAnsi="仿宋" w:eastAsia="仿宋" w:cs="宋体"/>
                <w:color w:val="000000"/>
                <w:sz w:val="24"/>
              </w:rPr>
              <w:br/>
            </w:r>
            <w:r>
              <w:rPr>
                <w:rFonts w:hint="eastAsia" w:ascii="仿宋" w:hAnsi="仿宋" w:eastAsia="仿宋" w:cs="宋体"/>
                <w:sz w:val="24"/>
              </w:rPr>
              <w:t xml:space="preserve">13.</w:t>
            </w:r>
            <w:r>
              <w:rPr>
                <w:rFonts w:hint="eastAsia" w:ascii="仿宋" w:hAnsi="仿宋" w:eastAsia="仿宋" w:cs="宋体"/>
                <w:color w:val="000000"/>
                <w:sz w:val="24"/>
              </w:rPr>
              <w:t xml:space="preserve">撕破强力经向≥310N、纬向≥270N。</w:t>
            </w:r>
            <w:r>
              <w:rPr>
                <w:rFonts w:hint="eastAsia" w:ascii="仿宋" w:hAnsi="仿宋" w:eastAsia="仿宋" w:cs="宋体"/>
                <w:color w:val="000000"/>
                <w:sz w:val="24"/>
              </w:rPr>
              <w:br/>
            </w:r>
            <w:r>
              <w:rPr>
                <w:rFonts w:hint="eastAsia" w:ascii="仿宋" w:hAnsi="仿宋" w:eastAsia="仿宋" w:cs="宋体"/>
                <w:sz w:val="24"/>
              </w:rPr>
              <w:t xml:space="preserve">14.</w:t>
            </w:r>
            <w:r>
              <w:rPr>
                <w:rFonts w:hint="eastAsia" w:ascii="仿宋" w:hAnsi="仿宋" w:eastAsia="仿宋" w:cs="宋体"/>
                <w:color w:val="000000"/>
                <w:sz w:val="24"/>
              </w:rPr>
              <w:t xml:space="preserve">静水压(水温：20±2℃，测试面积：100cm</w:t>
            </w:r>
            <w:r>
              <w:rPr>
                <w:rFonts w:hint="eastAsia" w:ascii="仿宋" w:hAnsi="宋体" w:cs="宋体"/>
                <w:color w:val="000000"/>
                <w:sz w:val="24"/>
              </w:rPr>
              <w:t xml:space="preserve">³</w:t>
            </w:r>
            <w:r>
              <w:rPr>
                <w:rFonts w:hint="eastAsia" w:ascii="仿宋" w:hAnsi="仿宋" w:eastAsia="仿宋" w:cs="宋体"/>
                <w:color w:val="000000"/>
                <w:sz w:val="24"/>
              </w:rPr>
              <w:t xml:space="preserve">，水压上升速率：60cmH2O/min，测试面:正面）≥2010mmH2O。</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单兵净水器</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100</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1.规格：≤8*5*20cm。</w:t>
            </w:r>
            <w:r>
              <w:rPr>
                <w:rFonts w:hint="eastAsia" w:ascii="仿宋" w:hAnsi="仿宋" w:eastAsia="仿宋" w:cs="宋体"/>
                <w:color w:val="000000"/>
                <w:sz w:val="24"/>
              </w:rPr>
              <w:br/>
              <w:t xml:space="preserve">2.材质：</w:t>
            </w:r>
            <w:r>
              <w:rPr>
                <w:rFonts w:hint="eastAsia" w:ascii="仿宋" w:hAnsi="仿宋" w:eastAsia="仿宋" w:cs="宋体"/>
                <w:sz w:val="24"/>
              </w:rPr>
              <w:t xml:space="preserve">外形使用ABS塑料，</w:t>
            </w:r>
            <w:r>
              <w:rPr>
                <w:rFonts w:hint="eastAsia" w:ascii="仿宋" w:hAnsi="仿宋" w:eastAsia="仿宋" w:cs="宋体"/>
                <w:color w:val="000000"/>
                <w:sz w:val="24"/>
              </w:rPr>
              <w:t xml:space="preserve">过滤成分：陶瓷滤芯、炭纤维。</w:t>
            </w:r>
            <w:r>
              <w:rPr>
                <w:rFonts w:hint="eastAsia" w:ascii="仿宋" w:hAnsi="仿宋" w:eastAsia="仿宋" w:cs="宋体"/>
                <w:color w:val="000000"/>
                <w:sz w:val="24"/>
              </w:rPr>
              <w:br/>
              <w:t xml:space="preserve">3.附带：指南针、口哨、手电筒、小刀、打火棒五大功能。</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水囊(大)</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1.材质为TPU，容积≥20T，上口直径≥5000mm（采用充气模式），底部直径≥4000mm，高度≥1000mm。</w:t>
            </w:r>
            <w:r>
              <w:rPr>
                <w:rFonts w:hint="eastAsia" w:ascii="仿宋" w:hAnsi="仿宋" w:eastAsia="仿宋" w:cs="宋体"/>
                <w:color w:val="000000"/>
                <w:sz w:val="24"/>
              </w:rPr>
              <w:br/>
              <w:t xml:space="preserve">2.金属部件由耐腐蚀材料制成，经50h中性盐雾试验后，未出现红锈和其他明显可见的耐腐蚀痕迹。</w:t>
            </w:r>
            <w:r>
              <w:rPr>
                <w:rFonts w:hint="eastAsia" w:ascii="仿宋" w:hAnsi="仿宋" w:eastAsia="仿宋" w:cs="宋体"/>
                <w:color w:val="000000"/>
                <w:sz w:val="24"/>
              </w:rPr>
              <w:br/>
              <w:t xml:space="preserve">3.耐磨性能：≥3200次循环摩擦后无变化，耐磨性≥2级。</w:t>
            </w:r>
            <w:r>
              <w:rPr>
                <w:rFonts w:hint="eastAsia" w:ascii="仿宋" w:hAnsi="仿宋" w:eastAsia="仿宋" w:cs="宋体"/>
                <w:color w:val="000000"/>
                <w:sz w:val="24"/>
              </w:rPr>
              <w:br/>
              <w:t xml:space="preserve">4.底部抗穿刺性能≥150N。</w:t>
            </w:r>
            <w:r>
              <w:rPr>
                <w:rFonts w:hint="eastAsia" w:ascii="仿宋" w:hAnsi="仿宋" w:eastAsia="仿宋" w:cs="宋体"/>
                <w:color w:val="000000"/>
                <w:sz w:val="24"/>
              </w:rPr>
              <w:br/>
              <w:t xml:space="preserve">5.耐老化性能：纵向降低值≤11%，横向降低值≤11.5%。</w:t>
            </w:r>
            <w:r>
              <w:rPr>
                <w:rFonts w:hint="eastAsia" w:ascii="仿宋" w:hAnsi="仿宋" w:eastAsia="仿宋" w:cs="宋体"/>
                <w:color w:val="000000"/>
                <w:sz w:val="24"/>
              </w:rPr>
              <w:br/>
              <w:t xml:space="preserve">6.接缝强力值≥3090N。</w:t>
            </w:r>
            <w:r>
              <w:rPr>
                <w:rFonts w:hint="eastAsia" w:ascii="仿宋" w:hAnsi="仿宋" w:eastAsia="仿宋" w:cs="宋体"/>
                <w:color w:val="000000"/>
                <w:sz w:val="24"/>
              </w:rPr>
              <w:br/>
              <w:t xml:space="preserve">7.材料拉伸强度：纵向≥3250N，横向≥2550N。</w:t>
            </w:r>
            <w:r>
              <w:rPr>
                <w:rFonts w:hint="eastAsia" w:ascii="仿宋" w:hAnsi="仿宋" w:eastAsia="仿宋" w:cs="宋体"/>
                <w:color w:val="000000"/>
                <w:sz w:val="24"/>
              </w:rPr>
              <w:br/>
              <w:t xml:space="preserve">8.配抗切割耐磨底布一块，尺寸＞落地范围，</w:t>
            </w:r>
            <w:r>
              <w:rPr>
                <w:rFonts w:hint="eastAsia" w:ascii="仿宋" w:hAnsi="仿宋" w:eastAsia="仿宋" w:cs="宋体"/>
                <w:sz w:val="24"/>
              </w:rPr>
              <w:t xml:space="preserve">材质为PVC夹网布热合工艺成型，</w:t>
            </w:r>
            <w:r>
              <w:rPr>
                <w:rFonts w:hint="eastAsia" w:ascii="仿宋" w:hAnsi="仿宋" w:eastAsia="仿宋" w:cs="宋体"/>
                <w:color w:val="000000"/>
                <w:sz w:val="24"/>
              </w:rPr>
              <w:t xml:space="preserve">断裂强力径向≥7300N，纬向≥6600N，撕破强力径向≥1200N，纬向≥1200N，抗穿刺强度≥1200N，耐切割指数为≥2。</w:t>
            </w:r>
            <w:r>
              <w:rPr>
                <w:rFonts w:hint="eastAsia" w:ascii="仿宋" w:hAnsi="仿宋" w:eastAsia="仿宋" w:cs="宋体"/>
                <w:color w:val="000000"/>
                <w:sz w:val="24"/>
              </w:rPr>
              <w:br/>
              <w:t xml:space="preserve">9.外观整体外表面平整、光滑， 无杂质、起皱、明显划伤等缺陷。 材料防水不渗漏，各接缝处没有出现脱胶情况。</w:t>
            </w:r>
            <w:r>
              <w:rPr>
                <w:rFonts w:hint="eastAsia" w:ascii="仿宋" w:hAnsi="仿宋" w:eastAsia="仿宋" w:cs="宋体"/>
                <w:color w:val="000000"/>
                <w:sz w:val="24"/>
              </w:rPr>
              <w:br/>
              <w:t xml:space="preserve">10.排水阀距底面的垂直高度≥90mm，排水阀孔的通径≥50mm。</w:t>
            </w:r>
            <w:r>
              <w:rPr>
                <w:rFonts w:hint="eastAsia" w:ascii="仿宋" w:hAnsi="仿宋" w:eastAsia="仿宋" w:cs="宋体"/>
                <w:color w:val="000000"/>
                <w:sz w:val="24"/>
              </w:rPr>
              <w:br/>
              <w:t xml:space="preserve">11.密封性能：将储水装置放置在平地上并储满水，储水装置不漏水。</w:t>
            </w:r>
            <w:r>
              <w:rPr>
                <w:rFonts w:hint="eastAsia" w:ascii="仿宋" w:hAnsi="仿宋" w:eastAsia="仿宋" w:cs="宋体"/>
                <w:color w:val="000000"/>
                <w:sz w:val="24"/>
              </w:rPr>
              <w:br/>
              <w:t xml:space="preserve">12.使用温度-30℃到50℃。</w:t>
            </w:r>
            <w:r>
              <w:rPr>
                <w:rFonts w:hint="eastAsia" w:ascii="仿宋" w:hAnsi="仿宋" w:eastAsia="仿宋" w:cs="宋体"/>
                <w:color w:val="000000"/>
                <w:sz w:val="24"/>
              </w:rPr>
              <w:br/>
              <w:t xml:space="preserve">13.配备可调节管架，将水带/硬质水管至于支架的鞍座中，</w:t>
            </w:r>
            <w:r>
              <w:rPr>
                <w:rFonts w:hint="eastAsia" w:ascii="仿宋" w:hAnsi="仿宋" w:eastAsia="仿宋" w:cs="宋体"/>
                <w:sz w:val="24"/>
              </w:rPr>
              <w:t xml:space="preserve">材质为铝合金结构，支撑高度可调范围</w:t>
            </w:r>
            <w:r>
              <w:rPr>
                <w:rFonts w:hint="eastAsia" w:ascii="仿宋" w:hAnsi="仿宋" w:eastAsia="仿宋" w:cs="宋体"/>
                <w:color w:val="000000"/>
                <w:sz w:val="24"/>
              </w:rPr>
              <w:t xml:space="preserve">为0.7m-1m，带橡胶保护支撑脚，可放置在水囊内部或外部，无插销或锁扣，扭动单圈即可锁定支撑高度。</w:t>
            </w:r>
            <w:r>
              <w:rPr>
                <w:rFonts w:hint="eastAsia" w:ascii="仿宋" w:hAnsi="仿宋" w:eastAsia="仿宋" w:cs="宋体"/>
                <w:color w:val="000000"/>
                <w:sz w:val="24"/>
              </w:rPr>
              <w:br/>
              <w:t xml:space="preserve">14.至少配修补桶1个（含修补工具及补片），打气筒1个，4米绑带8根。</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水处理系统</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1.滤材：双控制膜的陶瓷膜滤芯、NFC 滤料、活性炭。</w:t>
            </w:r>
            <w:r>
              <w:rPr>
                <w:rFonts w:hint="eastAsia" w:ascii="仿宋" w:hAnsi="仿宋" w:eastAsia="仿宋" w:cs="宋体"/>
                <w:color w:val="000000"/>
                <w:sz w:val="24"/>
              </w:rPr>
              <w:br/>
              <w:t xml:space="preserve">2.适用水源： III 类及以上地表水或地下水。</w:t>
            </w:r>
            <w:r>
              <w:rPr>
                <w:rFonts w:hint="eastAsia" w:ascii="仿宋" w:hAnsi="仿宋" w:eastAsia="仿宋" w:cs="宋体"/>
                <w:color w:val="000000"/>
                <w:sz w:val="24"/>
              </w:rPr>
              <w:br/>
              <w:t xml:space="preserve">3.工作电压：DC12 AC220。</w:t>
            </w:r>
            <w:r>
              <w:rPr>
                <w:rFonts w:hint="eastAsia" w:ascii="仿宋" w:hAnsi="仿宋" w:eastAsia="仿宋" w:cs="宋体"/>
                <w:color w:val="000000"/>
                <w:sz w:val="24"/>
              </w:rPr>
              <w:br/>
              <w:t xml:space="preserve">4.净水流量： ≥300L/h。</w:t>
            </w:r>
            <w:r>
              <w:rPr>
                <w:rFonts w:hint="eastAsia" w:ascii="仿宋" w:hAnsi="仿宋" w:eastAsia="仿宋" w:cs="宋体"/>
                <w:color w:val="000000"/>
                <w:sz w:val="24"/>
              </w:rPr>
              <w:br/>
              <w:t xml:space="preserve">5.净水容量： ≥50,000L。</w:t>
            </w:r>
            <w:r>
              <w:rPr>
                <w:rFonts w:hint="eastAsia" w:ascii="仿宋" w:hAnsi="仿宋" w:eastAsia="仿宋" w:cs="宋体"/>
                <w:color w:val="000000"/>
                <w:sz w:val="24"/>
              </w:rPr>
              <w:br/>
              <w:t xml:space="preserve">6.材料：陶瓷、NFC 滤料、活性炭、PP、ABS、PE、不锈钢。</w:t>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32" w:name="OLE_LINK133"/>
            <w:r/>
            <w:bookmarkStart w:id="133" w:name="OLE_LINK134"/>
            <w:r>
              <w:rPr>
                <w:rFonts w:hint="eastAsia" w:ascii="仿宋" w:hAnsi="仿宋" w:eastAsia="仿宋" w:cs="宋体"/>
                <w:color w:val="000000"/>
                <w:sz w:val="24"/>
              </w:rPr>
              <w:t xml:space="preserve">水带护桥（橡胶）</w:t>
            </w:r>
            <w:bookmarkEnd w:id="132"/>
            <w:r/>
            <w:bookmarkEnd w:id="133"/>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23</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1.承受≥50吨的重量。</w:t>
            </w:r>
            <w:r>
              <w:rPr>
                <w:rFonts w:hint="eastAsia" w:ascii="仿宋" w:hAnsi="仿宋" w:eastAsia="仿宋" w:cs="宋体"/>
                <w:color w:val="000000"/>
                <w:sz w:val="24"/>
              </w:rPr>
              <w:br/>
              <w:t xml:space="preserve">2.每副≤15kg。</w:t>
            </w:r>
            <w:r>
              <w:rPr>
                <w:rFonts w:hint="eastAsia" w:ascii="仿宋" w:hAnsi="仿宋" w:eastAsia="仿宋" w:cs="宋体"/>
                <w:color w:val="000000"/>
                <w:sz w:val="24"/>
              </w:rPr>
              <w:br/>
              <w:t xml:space="preserve">3.材质：橡胶。</w:t>
            </w:r>
            <w:r/>
          </w:p>
        </w:tc>
      </w:tr>
      <w:tr>
        <w:trPr>
          <w:trHeight w:val="73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中压分水器</w:t>
            </w:r>
            <w:r>
              <w:rPr>
                <w:rFonts w:hint="eastAsia" w:ascii="仿宋" w:hAnsi="仿宋" w:eastAsia="仿宋" w:cs="宋体"/>
                <w:sz w:val="24"/>
              </w:rPr>
              <w:t xml:space="preserve">3分水</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21</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1.外观：铸件表面应无结疤、裂纹、砂眼。加工表面应无明显的伤痕。本体上应清晰铸出阀门的 “开”、“关”字样或标志。</w:t>
            </w:r>
            <w:r>
              <w:rPr>
                <w:rFonts w:hint="eastAsia" w:ascii="仿宋" w:hAnsi="仿宋" w:eastAsia="仿宋" w:cs="宋体"/>
                <w:color w:val="000000"/>
                <w:sz w:val="24"/>
              </w:rPr>
              <w:br/>
              <w:t xml:space="preserve">2.密封性能：分水器的各连接部位及阀门不应有渗漏现象。</w:t>
            </w:r>
            <w:r>
              <w:rPr>
                <w:rFonts w:hint="eastAsia" w:ascii="仿宋" w:hAnsi="仿宋" w:eastAsia="仿宋" w:cs="宋体"/>
                <w:color w:val="000000"/>
                <w:sz w:val="24"/>
              </w:rPr>
              <w:br/>
              <w:t xml:space="preserve">3.水压强度性能合格：不得出现影响使用的变形。</w:t>
            </w:r>
            <w:r>
              <w:rPr>
                <w:rFonts w:hint="eastAsia" w:ascii="仿宋" w:hAnsi="仿宋" w:eastAsia="仿宋" w:cs="宋体"/>
                <w:color w:val="000000"/>
                <w:sz w:val="24"/>
              </w:rPr>
              <w:br/>
              <w:t xml:space="preserve">4.耐腐蚀性能：分水器应使用耐腐蚀材料制造或对材料进行防腐蚀处理，经耐腐蚀试验后，应无起层，剥落或肉眼可见的点蚀凹坑，并且阀门应能正常操作。</w:t>
            </w:r>
            <w:r>
              <w:rPr>
                <w:rFonts w:hint="eastAsia" w:ascii="仿宋" w:hAnsi="仿宋" w:eastAsia="仿宋" w:cs="宋体"/>
                <w:color w:val="000000"/>
                <w:sz w:val="24"/>
              </w:rPr>
              <w:br/>
              <w:t xml:space="preserve">5.阀门和通径：分水器出水口上应安装阀门，阀门公称通径不得小于分水器出水口的公称通径。</w:t>
            </w:r>
            <w:r>
              <w:rPr>
                <w:rFonts w:hint="eastAsia" w:ascii="仿宋" w:hAnsi="仿宋" w:eastAsia="仿宋" w:cs="宋体"/>
                <w:color w:val="000000"/>
                <w:sz w:val="24"/>
              </w:rPr>
              <w:br/>
              <w:t xml:space="preserve">▲6.阀门开启力（N）≤90N。</w:t>
            </w:r>
            <w:r>
              <w:rPr>
                <w:rFonts w:hint="eastAsia" w:ascii="仿宋" w:hAnsi="仿宋" w:eastAsia="仿宋" w:cs="宋体"/>
                <w:color w:val="000000"/>
                <w:sz w:val="24"/>
              </w:rPr>
              <w:br/>
              <w:t xml:space="preserve">7.接口性能：消防接口的公称压力应不低于分水器本体的公称压力。</w:t>
            </w:r>
            <w:r>
              <w:rPr>
                <w:rFonts w:hint="eastAsia" w:ascii="仿宋" w:hAnsi="仿宋" w:eastAsia="仿宋" w:cs="宋体"/>
                <w:color w:val="000000"/>
                <w:sz w:val="24"/>
              </w:rPr>
              <w:br/>
              <w:t xml:space="preserve">8.产品特性：（1）接口：采用锻造工艺，</w:t>
            </w:r>
            <w:r>
              <w:rPr>
                <w:rFonts w:hint="eastAsia" w:ascii="仿宋" w:hAnsi="仿宋" w:eastAsia="仿宋" w:cs="宋体"/>
                <w:sz w:val="24"/>
              </w:rPr>
              <w:t xml:space="preserve">选用铝镁合金 A6061 材质，表</w:t>
            </w:r>
            <w:r>
              <w:rPr>
                <w:rFonts w:hint="eastAsia" w:ascii="仿宋" w:hAnsi="仿宋" w:eastAsia="仿宋" w:cs="宋体"/>
                <w:color w:val="000000"/>
                <w:sz w:val="24"/>
              </w:rPr>
              <w:t xml:space="preserve">面金色阳极氧化防腐处理。 （2）阀体：采用压铸工艺，</w:t>
            </w:r>
            <w:r>
              <w:rPr>
                <w:rFonts w:hint="eastAsia" w:ascii="仿宋" w:hAnsi="仿宋" w:eastAsia="仿宋" w:cs="宋体"/>
                <w:sz w:val="24"/>
              </w:rPr>
              <w:t xml:space="preserve">选用YL112 材质，表面喷塑防腐处</w:t>
            </w:r>
            <w:r>
              <w:rPr>
                <w:rFonts w:hint="eastAsia" w:ascii="仿宋" w:hAnsi="仿宋" w:eastAsia="仿宋" w:cs="宋体"/>
                <w:color w:val="000000"/>
                <w:sz w:val="24"/>
              </w:rPr>
              <w:t xml:space="preserve">理。（3）手柄：采用锻造工艺，</w:t>
            </w:r>
            <w:r>
              <w:rPr>
                <w:rFonts w:hint="eastAsia" w:ascii="仿宋" w:hAnsi="仿宋" w:eastAsia="仿宋" w:cs="宋体"/>
                <w:sz w:val="24"/>
              </w:rPr>
              <w:t xml:space="preserve">选用铝镁合金 A6061 材质，表面阳</w:t>
            </w:r>
            <w:r>
              <w:rPr>
                <w:rFonts w:hint="eastAsia" w:ascii="仿宋" w:hAnsi="仿宋" w:eastAsia="仿宋" w:cs="宋体"/>
                <w:color w:val="000000"/>
                <w:sz w:val="24"/>
              </w:rPr>
              <w:t xml:space="preserve">极氧化防腐处理。 （4）球体：选用铝合金材质，减压式 T 型通孔球体，表面黑色阳极氧化防腐处理。 （5）把手： T 型浸塑把手。（ 6）密封圈：采用防脱结构设计，空排水时有效防止密封圈脱落。</w:t>
            </w:r>
            <w:r>
              <w:rPr>
                <w:rFonts w:hint="eastAsia" w:ascii="仿宋" w:hAnsi="仿宋" w:eastAsia="仿宋" w:cs="宋体"/>
                <w:color w:val="000000"/>
                <w:sz w:val="24"/>
              </w:rPr>
              <w:br/>
              <w:t xml:space="preserve">9.重量：卡式三分水器≤ 4.5kg</w:t>
            </w:r>
            <w:r/>
          </w:p>
        </w:tc>
      </w:tr>
      <w:tr>
        <w:trPr>
          <w:trHeight w:val="5661"/>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中压分水器</w:t>
            </w:r>
            <w:r>
              <w:rPr>
                <w:rFonts w:hint="eastAsia" w:ascii="仿宋" w:hAnsi="仿宋" w:eastAsia="仿宋" w:cs="宋体"/>
                <w:sz w:val="24"/>
              </w:rPr>
              <w:t xml:space="preserve">2分水</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13</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1.标志：在分水器表面醒目处应清晰地铸出：型号规格和商标。</w:t>
            </w:r>
            <w:r>
              <w:rPr>
                <w:rFonts w:hint="eastAsia" w:ascii="仿宋" w:hAnsi="仿宋" w:eastAsia="仿宋" w:cs="宋体"/>
                <w:color w:val="000000"/>
                <w:sz w:val="24"/>
              </w:rPr>
              <w:br/>
              <w:t xml:space="preserve">2.外观要求：件表面应无结疤、裂纹、砂眼。加工表面应无明显的伤痕。本体上应清晰铸出阀门的 “开”、“关”字样或标志。</w:t>
            </w:r>
            <w:r>
              <w:rPr>
                <w:rFonts w:hint="eastAsia" w:ascii="仿宋" w:hAnsi="仿宋" w:eastAsia="仿宋" w:cs="宋体"/>
                <w:color w:val="000000"/>
                <w:sz w:val="24"/>
              </w:rPr>
              <w:br/>
              <w:t xml:space="preserve">3.密封性能：分水器的各连接部位及阀门不应有渗漏现象。</w:t>
            </w:r>
            <w:r>
              <w:rPr>
                <w:rFonts w:hint="eastAsia" w:ascii="仿宋" w:hAnsi="仿宋" w:eastAsia="仿宋" w:cs="宋体"/>
                <w:color w:val="000000"/>
                <w:sz w:val="24"/>
              </w:rPr>
              <w:br/>
              <w:t xml:space="preserve">4.水压强度性能：不得出现影响使用的变形。</w:t>
            </w:r>
            <w:r>
              <w:rPr>
                <w:rFonts w:hint="eastAsia" w:ascii="仿宋" w:hAnsi="仿宋" w:eastAsia="仿宋" w:cs="宋体"/>
                <w:color w:val="000000"/>
                <w:sz w:val="24"/>
              </w:rPr>
              <w:br/>
              <w:t xml:space="preserve">5.耐腐蚀性能：分水器应使用耐腐蚀材料制造或对材料进行防腐蚀处理。经耐腐蚀试验后，应无起层，剥落或肉眼可见的点蚀凹坑，并且阀门应能正常操作。</w:t>
            </w:r>
            <w:r>
              <w:rPr>
                <w:rFonts w:hint="eastAsia" w:ascii="仿宋" w:hAnsi="仿宋" w:eastAsia="仿宋" w:cs="宋体"/>
                <w:strike/>
                <w:color w:val="ff0000"/>
                <w:sz w:val="24"/>
              </w:rPr>
              <w:br/>
            </w:r>
            <w:r>
              <w:rPr>
                <w:rFonts w:hint="eastAsia" w:ascii="仿宋" w:hAnsi="仿宋" w:eastAsia="仿宋" w:cs="宋体"/>
                <w:color w:val="000000"/>
                <w:sz w:val="24"/>
              </w:rPr>
              <w:t xml:space="preserve">▲6.阀门开启力（N）：≤100</w:t>
            </w:r>
            <w:r>
              <w:rPr>
                <w:rFonts w:hint="eastAsia" w:ascii="仿宋" w:hAnsi="仿宋" w:eastAsia="仿宋" w:cs="宋体"/>
                <w:color w:val="000000"/>
                <w:sz w:val="24"/>
              </w:rPr>
              <w:br/>
              <w:t xml:space="preserve">7.接口性能：消防接口的公称压力应不低于分水器本体的公称压力，其性能应符合 GB 12514.1-2005 的规定。</w:t>
            </w:r>
            <w:r>
              <w:rPr>
                <w:rFonts w:hint="eastAsia" w:ascii="仿宋" w:hAnsi="仿宋" w:eastAsia="仿宋" w:cs="宋体"/>
                <w:color w:val="000000"/>
                <w:sz w:val="24"/>
              </w:rPr>
              <w:br/>
              <w:t xml:space="preserve">8.质量：≤6.5kg。</w:t>
            </w:r>
            <w:r>
              <w:rPr>
                <w:rFonts w:hint="eastAsia" w:ascii="仿宋" w:hAnsi="仿宋" w:eastAsia="仿宋" w:cs="宋体"/>
                <w:color w:val="000000"/>
                <w:sz w:val="24"/>
              </w:rPr>
              <w:br/>
              <w:t xml:space="preserve">9.二个把手开关轻松方便，带有止锁装置；两个出水口口径65mm，进水口径80mm。</w:t>
            </w:r>
            <w:r>
              <w:rPr>
                <w:rFonts w:hint="eastAsia" w:ascii="仿宋" w:hAnsi="仿宋" w:eastAsia="仿宋" w:cs="宋体"/>
                <w:color w:val="000000"/>
                <w:sz w:val="24"/>
              </w:rPr>
              <w:br/>
              <w:t xml:space="preserve">10.材料：表面金色阳极氧化防腐处理。</w:t>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34" w:name="OLE_LINK145"/>
            <w:r>
              <w:rPr>
                <w:rFonts w:hint="eastAsia" w:ascii="仿宋" w:hAnsi="仿宋" w:eastAsia="仿宋" w:cs="宋体"/>
                <w:color w:val="000000"/>
                <w:sz w:val="24"/>
              </w:rPr>
              <w:t xml:space="preserve">中压分水器</w:t>
            </w:r>
            <w:r>
              <w:rPr>
                <w:rFonts w:hint="eastAsia" w:ascii="仿宋" w:hAnsi="仿宋" w:eastAsia="仿宋" w:cs="宋体"/>
                <w:sz w:val="24"/>
              </w:rPr>
              <w:t xml:space="preserve">65-40</w:t>
            </w:r>
            <w:bookmarkEnd w:id="13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sz w:val="24"/>
              </w:rPr>
              <w:t xml:space="preserve">产品采用铝合金铸造成型。</w:t>
            </w:r>
            <w:r>
              <w:rPr>
                <w:rFonts w:hint="eastAsia" w:ascii="仿宋" w:hAnsi="仿宋" w:eastAsia="仿宋" w:cs="宋体"/>
                <w:color w:val="000000"/>
                <w:sz w:val="24"/>
              </w:rPr>
              <w:br/>
              <w:t xml:space="preserve">2.把手开关带有止锁装置；进水口65mm卡式雄接口，出水口为2X40mm卡式雌接口，带减压装置，有压力表，水压承受力≥6.0Mpa，重量≤4kg。</w:t>
            </w:r>
            <w:r>
              <w:rPr>
                <w:rFonts w:hint="eastAsia" w:ascii="仿宋" w:hAnsi="仿宋" w:eastAsia="仿宋" w:cs="宋体"/>
                <w:color w:val="000000"/>
                <w:sz w:val="24"/>
              </w:rPr>
              <w:br/>
              <w:t xml:space="preserve">3.一个进水口65mm，两个出水口40mm。</w:t>
            </w:r>
            <w:r/>
          </w:p>
        </w:tc>
      </w:tr>
      <w:tr>
        <w:trPr>
          <w:trHeight w:val="153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35" w:name="OLE_LINK149"/>
            <w:r>
              <w:rPr>
                <w:rFonts w:hint="eastAsia" w:ascii="仿宋" w:hAnsi="仿宋" w:eastAsia="仿宋" w:cs="宋体"/>
                <w:color w:val="000000"/>
                <w:sz w:val="24"/>
              </w:rPr>
              <w:t xml:space="preserve">止水器</w:t>
            </w:r>
            <w:bookmarkEnd w:id="135"/>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23</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1.接口通径（d）：65mm、65mm。</w:t>
            </w:r>
            <w:r>
              <w:rPr>
                <w:rFonts w:hint="eastAsia" w:ascii="仿宋" w:hAnsi="仿宋" w:eastAsia="仿宋" w:cs="宋体"/>
                <w:color w:val="000000"/>
                <w:sz w:val="24"/>
              </w:rPr>
              <w:br/>
              <w:t xml:space="preserve">2.球阀规格：DN65。</w:t>
            </w:r>
            <w:r>
              <w:rPr>
                <w:rFonts w:hint="eastAsia" w:ascii="仿宋" w:hAnsi="仿宋" w:eastAsia="仿宋" w:cs="宋体"/>
                <w:color w:val="000000"/>
                <w:sz w:val="24"/>
              </w:rPr>
              <w:br/>
              <w:t xml:space="preserve">▲3.公称压力 ：</w:t>
            </w:r>
            <w:r>
              <w:rPr>
                <w:rFonts w:hint="eastAsia" w:ascii="仿宋" w:hAnsi="仿宋" w:eastAsia="仿宋" w:cs="宋体"/>
                <w:sz w:val="24"/>
              </w:rPr>
              <w:t xml:space="preserve">≥1.6MPa</w:t>
            </w:r>
            <w:r>
              <w:rPr>
                <w:rFonts w:hint="eastAsia" w:ascii="仿宋" w:hAnsi="仿宋" w:eastAsia="仿宋" w:cs="宋体"/>
                <w:color w:val="000000"/>
                <w:sz w:val="24"/>
              </w:rPr>
              <w:br/>
              <w:t xml:space="preserve">4.适用介质：水及泡沫混合液。     </w:t>
            </w:r>
            <w:r>
              <w:rPr>
                <w:rFonts w:hint="eastAsia" w:ascii="仿宋" w:hAnsi="仿宋" w:eastAsia="仿宋" w:cs="宋体"/>
                <w:color w:val="000000"/>
                <w:sz w:val="24"/>
              </w:rPr>
              <w:br/>
              <w:t xml:space="preserve">5.进出水口为65mm卡式接口。</w:t>
            </w:r>
            <w:r/>
          </w:p>
        </w:tc>
      </w:tr>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36" w:name="OLE_LINK154"/>
            <w:r/>
            <w:bookmarkStart w:id="137" w:name="OLE_LINK155"/>
            <w:r>
              <w:rPr>
                <w:rFonts w:hint="eastAsia" w:ascii="仿宋" w:hAnsi="仿宋" w:eastAsia="仿宋" w:cs="宋体"/>
                <w:color w:val="000000"/>
                <w:sz w:val="24"/>
              </w:rPr>
              <w:t xml:space="preserve">异型异径接口（40母口转65公）</w:t>
            </w:r>
            <w:bookmarkEnd w:id="136"/>
            <w:r/>
            <w:bookmarkEnd w:id="137"/>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38" w:name="OLE_LINK156"/>
            <w:r/>
            <w:bookmarkStart w:id="139" w:name="OLE_LINK157"/>
            <w:r>
              <w:rPr>
                <w:rFonts w:hint="eastAsia" w:ascii="仿宋" w:hAnsi="仿宋" w:eastAsia="仿宋" w:cs="宋体"/>
                <w:color w:val="000000"/>
                <w:sz w:val="24"/>
              </w:rPr>
              <w:t xml:space="preserve">30</w:t>
            </w:r>
            <w:bookmarkEnd w:id="138"/>
            <w:r/>
            <w:bookmarkEnd w:id="139"/>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5.1接口无外观缺陷与不良。</w:t>
            </w:r>
            <w:r>
              <w:rPr>
                <w:rFonts w:hint="eastAsia" w:ascii="仿宋" w:hAnsi="仿宋" w:eastAsia="仿宋" w:cs="宋体"/>
                <w:sz w:val="24"/>
              </w:rPr>
              <w:br/>
              <w:t xml:space="preserve">5.2表面要求光亮、无毛刺、无伤痕。</w:t>
            </w:r>
            <w:r/>
          </w:p>
        </w:tc>
      </w:tr>
      <w:tr>
        <w:trPr>
          <w:trHeight w:val="2846" w:hRule="exact"/>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异型异径接口（80公口转65母）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40" w:name="OLE_LINK166"/>
            <w:r>
              <w:rPr>
                <w:rFonts w:hint="eastAsia" w:ascii="仿宋" w:hAnsi="仿宋" w:eastAsia="仿宋" w:cs="宋体"/>
                <w:color w:val="000000"/>
                <w:sz w:val="24"/>
              </w:rPr>
              <w:t xml:space="preserve">23</w:t>
            </w:r>
            <w:bookmarkEnd w:id="140"/>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t xml:space="preserve">接口无外观缺陷与不良。</w:t>
            </w:r>
            <w:r>
              <w:rPr>
                <w:rFonts w:hint="eastAsia" w:ascii="仿宋" w:hAnsi="仿宋" w:eastAsia="仿宋" w:cs="宋体"/>
                <w:color w:val="000000"/>
                <w:sz w:val="24"/>
              </w:rPr>
              <w:br/>
              <w:t xml:space="preserve">6.表面要求光亮、无毛刺、无伤痕。</w:t>
            </w:r>
            <w:r/>
          </w:p>
        </w:tc>
      </w:tr>
      <w:tr>
        <w:trPr>
          <w:trHeight w:val="309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1" w:name="OLE_LINK169"/>
            <w:r/>
            <w:bookmarkStart w:id="142" w:name="OLE_LINK170"/>
            <w:r>
              <w:rPr>
                <w:rFonts w:hint="eastAsia" w:ascii="仿宋" w:hAnsi="仿宋" w:eastAsia="仿宋" w:cs="宋体"/>
                <w:color w:val="000000"/>
                <w:sz w:val="24"/>
              </w:rPr>
              <w:t xml:space="preserve">异型异径接口（80母口转65公）</w:t>
            </w:r>
            <w:bookmarkEnd w:id="141"/>
            <w:r/>
            <w:bookmarkEnd w:id="142"/>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43" w:name="OLE_LINK171"/>
            <w:r/>
            <w:bookmarkStart w:id="144" w:name="OLE_LINK172"/>
            <w:r>
              <w:rPr>
                <w:rFonts w:hint="eastAsia" w:ascii="仿宋" w:hAnsi="仿宋" w:eastAsia="仿宋" w:cs="宋体"/>
                <w:color w:val="000000"/>
                <w:sz w:val="24"/>
              </w:rPr>
              <w:t xml:space="preserve">21</w:t>
            </w:r>
            <w:bookmarkEnd w:id="143"/>
            <w:r/>
            <w:bookmarkEnd w:id="144"/>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09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异形异径接口（65卡转65母）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40</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color w:val="ff0000"/>
                <w:sz w:val="24"/>
              </w:rPr>
              <w:br/>
            </w:r>
            <w:r>
              <w:rPr>
                <w:rFonts w:hint="eastAsia" w:ascii="仿宋" w:hAnsi="仿宋" w:eastAsia="仿宋" w:cs="宋体"/>
                <w:sz w:val="24"/>
              </w:rPr>
              <w:t xml:space="preserve">5.外观要求：</w:t>
            </w:r>
            <w:r>
              <w:rPr>
                <w:rFonts w:hint="eastAsia" w:ascii="仿宋" w:hAnsi="仿宋" w:eastAsia="仿宋" w:cs="宋体"/>
                <w:color w:val="ff0000"/>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异形异径接口（80卡转65母）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21</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t xml:space="preserve">▲4.</w:t>
            </w:r>
            <w:r>
              <w:rPr>
                <w:rFonts w:hint="eastAsia" w:ascii="仿宋" w:hAnsi="仿宋" w:eastAsia="仿宋" w:cs="宋体"/>
                <w:sz w:val="24"/>
              </w:rPr>
              <w:t xml:space="preserve">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b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异形异径接口（80卡转65卡）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9</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w:t>
            </w:r>
            <w:r>
              <w:rPr>
                <w:rFonts w:hint="eastAsia" w:ascii="仿宋" w:hAnsi="仿宋" w:eastAsia="仿宋" w:cs="宋体"/>
                <w:color w:val="000000"/>
                <w:sz w:val="24"/>
              </w:rPr>
              <w:t xml:space="preserve">观缺陷与不良。</w:t>
            </w:r>
            <w:r>
              <w:rPr>
                <w:rFonts w:hint="eastAsia" w:ascii="仿宋" w:hAnsi="仿宋" w:eastAsia="仿宋" w:cs="宋体"/>
                <w:color w:val="000000"/>
                <w:sz w:val="24"/>
              </w:rPr>
              <w:br/>
              <w:t xml:space="preserve">5.2表面要求光亮、无毛刺、无伤痕。</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异形异径接口（80卡转80母）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27</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08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异形异径接口（80卡转80公）</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16</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ff0000"/>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异形异径接口（65公转65母）</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45" w:name="OLE_LINK199"/>
            <w:r>
              <w:rPr>
                <w:rFonts w:hint="eastAsia" w:ascii="仿宋" w:hAnsi="仿宋" w:eastAsia="仿宋" w:cs="宋体"/>
                <w:color w:val="000000"/>
                <w:sz w:val="24"/>
              </w:rPr>
              <w:t xml:space="preserve">2</w:t>
            </w:r>
            <w:bookmarkEnd w:id="145"/>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b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6" w:name="OLE_LINK200"/>
            <w:r>
              <w:rPr>
                <w:rFonts w:hint="eastAsia" w:ascii="仿宋" w:hAnsi="仿宋" w:eastAsia="仿宋" w:cs="宋体"/>
                <w:color w:val="000000"/>
                <w:sz w:val="24"/>
              </w:rPr>
              <w:t xml:space="preserve">异形异径接口（50卡转65母）</w:t>
            </w:r>
            <w:bookmarkEnd w:id="146"/>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sz w:val="24"/>
              </w:rPr>
              <w:br/>
              <w:t xml:space="preserve">5.1接口无外</w:t>
            </w:r>
            <w:r>
              <w:rPr>
                <w:rFonts w:hint="eastAsia" w:ascii="仿宋" w:hAnsi="仿宋" w:eastAsia="仿宋" w:cs="宋体"/>
                <w:color w:val="000000"/>
                <w:sz w:val="24"/>
              </w:rPr>
              <w:t xml:space="preserve">观缺陷与不良。</w:t>
            </w:r>
            <w:r>
              <w:rPr>
                <w:rFonts w:hint="eastAsia" w:ascii="仿宋" w:hAnsi="仿宋" w:eastAsia="仿宋" w:cs="宋体"/>
                <w:color w:val="000000"/>
                <w:sz w:val="24"/>
              </w:rPr>
              <w:br/>
              <w:t xml:space="preserve">5.2表面要求光亮、无毛刺、无伤痕。</w:t>
            </w:r>
            <w:r/>
          </w:p>
        </w:tc>
      </w:tr>
      <w:tr>
        <w:trPr>
          <w:trHeight w:val="309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7" w:name="OLE_LINK203"/>
            <w:r>
              <w:rPr>
                <w:rFonts w:hint="eastAsia" w:ascii="仿宋" w:hAnsi="仿宋" w:eastAsia="仿宋" w:cs="宋体"/>
                <w:color w:val="000000"/>
                <w:sz w:val="24"/>
              </w:rPr>
              <w:t xml:space="preserve">异形异径接口（65公转65公）</w:t>
            </w:r>
            <w:bookmarkEnd w:id="147"/>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8</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color w:val="ff0000"/>
                <w:sz w:val="24"/>
              </w:rPr>
              <w:br/>
            </w:r>
            <w:r>
              <w:rPr>
                <w:rFonts w:hint="eastAsia" w:ascii="仿宋" w:hAnsi="仿宋" w:eastAsia="仿宋" w:cs="宋体"/>
                <w:sz w:val="24"/>
              </w:rPr>
              <w:t xml:space="preserve">5.外观要求：</w:t>
            </w:r>
            <w:r>
              <w:rPr>
                <w:rFonts w:hint="eastAsia" w:ascii="仿宋" w:hAnsi="仿宋" w:eastAsia="仿宋" w:cs="宋体"/>
                <w:sz w:val="24"/>
              </w:rPr>
              <w:br/>
              <w:t xml:space="preserve">5.1接口无</w:t>
            </w:r>
            <w:r>
              <w:rPr>
                <w:rFonts w:hint="eastAsia" w:ascii="仿宋" w:hAnsi="仿宋" w:eastAsia="仿宋" w:cs="宋体"/>
                <w:color w:val="000000"/>
                <w:sz w:val="24"/>
              </w:rPr>
              <w:t xml:space="preserve">外观缺陷与不良。</w:t>
            </w:r>
            <w:r>
              <w:rPr>
                <w:rFonts w:hint="eastAsia" w:ascii="仿宋" w:hAnsi="仿宋" w:eastAsia="仿宋" w:cs="宋体"/>
                <w:color w:val="000000"/>
                <w:sz w:val="24"/>
              </w:rPr>
              <w:br/>
              <w:t xml:space="preserve">5.2表面要求光亮、无毛刺、无伤痕。</w:t>
            </w:r>
            <w:r/>
          </w:p>
        </w:tc>
      </w:tr>
      <w:tr>
        <w:trPr>
          <w:trHeight w:val="308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8" w:name="OLE_LINK204"/>
            <w:r>
              <w:rPr>
                <w:rFonts w:hint="eastAsia" w:ascii="仿宋" w:hAnsi="仿宋" w:eastAsia="仿宋" w:cs="宋体"/>
                <w:color w:val="000000"/>
                <w:sz w:val="24"/>
              </w:rPr>
              <w:t xml:space="preserve">异形异径接口（40公转65母）</w:t>
            </w:r>
            <w:bookmarkEnd w:id="148"/>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19</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ff0000"/>
                <w:sz w:val="24"/>
              </w:rPr>
              <w:br/>
            </w:r>
            <w:r>
              <w:rPr>
                <w:rFonts w:hint="eastAsia" w:ascii="仿宋" w:hAnsi="仿宋" w:eastAsia="仿宋" w:cs="宋体"/>
                <w:color w:val="000000"/>
                <w:sz w:val="24"/>
              </w:rP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异形异径接口（40卡转50卡）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b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异形异径接口（40卡转65卡）</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7</w:t>
            </w:r>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▲1.防腐性能：接口整体中性盐雾测试≥300小时。</w:t>
            </w:r>
            <w:r>
              <w:rPr>
                <w:rFonts w:hint="eastAsia" w:ascii="仿宋" w:hAnsi="仿宋" w:eastAsia="仿宋" w:cs="宋体"/>
                <w:color w:val="000000"/>
                <w:sz w:val="24"/>
              </w:rPr>
              <w:br/>
              <w:t xml:space="preserve">2.制造工艺：锻造+热处理工艺。</w:t>
            </w:r>
            <w:r>
              <w:rPr>
                <w:rFonts w:hint="eastAsia" w:ascii="仿宋" w:hAnsi="仿宋" w:eastAsia="仿宋" w:cs="宋体"/>
                <w:color w:val="000000"/>
                <w:sz w:val="24"/>
              </w:rPr>
              <w:br/>
              <w:t xml:space="preserve">3.异型连接：采用整体连接或无平垫密封结构连接，确保连接牢靠无松动。</w:t>
            </w:r>
            <w:r>
              <w:rPr>
                <w:rFonts w:hint="eastAsia" w:ascii="仿宋" w:hAnsi="仿宋" w:eastAsia="仿宋" w:cs="宋体"/>
                <w:color w:val="000000"/>
                <w:sz w:val="24"/>
              </w:rPr>
              <w:br/>
            </w:r>
            <w:r>
              <w:rPr>
                <w:rFonts w:hint="eastAsia" w:ascii="仿宋" w:hAnsi="仿宋" w:eastAsia="仿宋" w:cs="宋体"/>
                <w:sz w:val="24"/>
              </w:rPr>
              <w:t xml:space="preserve">▲4.技术参数：</w:t>
            </w:r>
            <w:r>
              <w:rPr>
                <w:rFonts w:hint="eastAsia" w:ascii="仿宋" w:hAnsi="仿宋" w:eastAsia="仿宋" w:cs="宋体"/>
                <w:sz w:val="24"/>
              </w:rPr>
              <w:br/>
              <w:t xml:space="preserve">公称压力(MPa)：≥2.5</w:t>
            </w:r>
            <w:r>
              <w:rPr>
                <w:rFonts w:hint="eastAsia" w:ascii="仿宋" w:hAnsi="仿宋" w:eastAsia="仿宋" w:cs="宋体"/>
                <w:sz w:val="24"/>
              </w:rPr>
              <w:br/>
              <w:t xml:space="preserve">测试压力(MPa)：≥4.0</w:t>
            </w:r>
            <w:r>
              <w:rPr>
                <w:rFonts w:hint="eastAsia" w:ascii="仿宋" w:hAnsi="仿宋" w:eastAsia="仿宋" w:cs="宋体"/>
                <w:sz w:val="24"/>
              </w:rPr>
              <w:br/>
              <w:t xml:space="preserve">5.外观要求：</w:t>
            </w:r>
            <w:r>
              <w:rPr>
                <w:rFonts w:hint="eastAsia" w:ascii="仿宋" w:hAnsi="仿宋" w:eastAsia="仿宋" w:cs="宋体"/>
                <w:color w:val="000000"/>
                <w:sz w:val="24"/>
              </w:rPr>
              <w:br/>
              <w:t xml:space="preserve">5.1接口无外观缺陷与不良。</w:t>
            </w:r>
            <w:r>
              <w:rPr>
                <w:rFonts w:hint="eastAsia" w:ascii="仿宋" w:hAnsi="仿宋" w:eastAsia="仿宋" w:cs="宋体"/>
                <w:color w:val="000000"/>
                <w:sz w:val="24"/>
              </w:rPr>
              <w:br/>
              <w:t xml:space="preserve">5.2表面要求光亮、无毛刺、无伤痕。</w:t>
            </w:r>
            <w:r/>
          </w:p>
        </w:tc>
      </w:tr>
      <w:tr>
        <w:trPr>
          <w:trHeight w:val="224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（20-80-20）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1240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▲1.工作压力：2.0Mpa，爆破压力：≥6.0Mpa，直径：65mm±2，长度20米</w:t>
            </w:r>
            <w:r>
              <w:rPr>
                <w:rFonts w:hint="eastAsia" w:ascii="仿宋" w:hAnsi="仿宋" w:eastAsia="仿宋" w:cs="宋体"/>
                <w:sz w:val="24"/>
              </w:rPr>
              <w:t xml:space="preserve">±0.2</w:t>
            </w:r>
            <w:r>
              <w:rPr>
                <w:rFonts w:hint="eastAsia" w:ascii="仿宋" w:hAnsi="仿宋" w:eastAsia="仿宋" w:cs="宋体"/>
                <w:color w:val="000000"/>
                <w:sz w:val="24"/>
              </w:rPr>
              <w:t xml:space="preserve">，水带编织层与衬里之间的附着强度≥40N/25mm，轴向延伸率≤8%，直径膨胀率≤8%。重量≤330g/m。</w:t>
            </w:r>
            <w:r>
              <w:rPr>
                <w:rFonts w:hint="eastAsia" w:ascii="仿宋" w:hAnsi="仿宋" w:eastAsia="仿宋" w:cs="宋体"/>
                <w:color w:val="000000"/>
                <w:sz w:val="24"/>
              </w:rPr>
              <w:br/>
              <w:t xml:space="preserve">2.主要技术：织物层原材料采用高强度涤纶长丝斜纹环编紧密编织，内衬聚醚型聚氨酯材料，耐高压、耐磨损、不渗水、不霉变、表面光滑、平整、编织均匀。</w:t>
            </w:r>
            <w:r/>
          </w:p>
        </w:tc>
      </w:tr>
      <w:tr>
        <w:trPr>
          <w:trHeight w:val="438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（16-80-20）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370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1.内径：80mm±2。</w:t>
            </w:r>
            <w:r>
              <w:rPr>
                <w:rFonts w:hint="eastAsia" w:ascii="仿宋" w:hAnsi="仿宋" w:eastAsia="仿宋" w:cs="宋体"/>
                <w:color w:val="000000"/>
                <w:sz w:val="24"/>
              </w:rPr>
              <w:br/>
              <w:t xml:space="preserve">2.长度：20m±0.2。</w:t>
            </w:r>
            <w:r>
              <w:rPr>
                <w:rFonts w:hint="eastAsia" w:ascii="仿宋" w:hAnsi="仿宋" w:eastAsia="仿宋" w:cs="宋体"/>
                <w:color w:val="000000"/>
                <w:sz w:val="24"/>
              </w:rPr>
              <w:br/>
              <w:t xml:space="preserve">3.重量≤400g/m。</w:t>
            </w:r>
            <w:r>
              <w:rPr>
                <w:rFonts w:hint="eastAsia" w:ascii="仿宋" w:hAnsi="仿宋" w:eastAsia="仿宋" w:cs="宋体"/>
                <w:color w:val="000000"/>
                <w:sz w:val="24"/>
              </w:rPr>
              <w:br/>
              <w:t xml:space="preserve">▲4.工作压力：≥1.6Mpa。</w:t>
            </w:r>
            <w:r>
              <w:rPr>
                <w:rFonts w:hint="eastAsia" w:ascii="仿宋" w:hAnsi="仿宋" w:eastAsia="仿宋" w:cs="宋体"/>
                <w:color w:val="000000"/>
                <w:sz w:val="24"/>
              </w:rPr>
              <w:br/>
              <w:t xml:space="preserve">5.爆破压力：≥5Mpa。</w:t>
            </w:r>
            <w:r>
              <w:rPr>
                <w:rFonts w:hint="eastAsia" w:ascii="仿宋" w:hAnsi="仿宋" w:eastAsia="仿宋" w:cs="宋体"/>
                <w:color w:val="000000"/>
                <w:sz w:val="24"/>
              </w:rPr>
              <w:br/>
              <w:t xml:space="preserve">6.轴向延伸率≤5%。</w:t>
            </w:r>
            <w:r>
              <w:rPr>
                <w:rFonts w:hint="eastAsia" w:ascii="仿宋" w:hAnsi="仿宋" w:eastAsia="仿宋" w:cs="宋体"/>
                <w:color w:val="000000"/>
                <w:sz w:val="24"/>
              </w:rPr>
              <w:br/>
              <w:t xml:space="preserve">7.直径膨胀率≤5%。</w:t>
            </w:r>
            <w:r>
              <w:rPr>
                <w:rFonts w:hint="eastAsia" w:ascii="仿宋" w:hAnsi="仿宋" w:eastAsia="仿宋" w:cs="宋体"/>
                <w:color w:val="000000"/>
                <w:sz w:val="24"/>
              </w:rPr>
              <w:br/>
              <w:t xml:space="preserve">8.水带编织层与衬里间的附着强度≥30N/25mm。</w:t>
            </w:r>
            <w:r>
              <w:rPr>
                <w:rFonts w:hint="eastAsia" w:ascii="仿宋" w:hAnsi="仿宋" w:eastAsia="仿宋" w:cs="宋体"/>
                <w:color w:val="000000"/>
                <w:sz w:val="24"/>
              </w:rPr>
              <w:br/>
              <w:t xml:space="preserve">9.水带与消防接口连接性能：水带与消防接口连接处不应发生渗漏、爆破或滑脱。</w:t>
            </w:r>
            <w:r>
              <w:rPr>
                <w:rFonts w:hint="eastAsia" w:ascii="仿宋" w:hAnsi="仿宋" w:eastAsia="仿宋" w:cs="宋体"/>
                <w:color w:val="000000"/>
                <w:sz w:val="24"/>
              </w:rPr>
              <w:br/>
              <w:t xml:space="preserve">10.标识：水带应以非黑色的有色线作带身中心线，在端部附近中心线两侧应用不易脱落的油墨，清晰地印有：产品名称、规格型号、生产厂名、注册商标和生产日期。</w:t>
            </w:r>
            <w:r/>
          </w:p>
        </w:tc>
      </w:tr>
      <w:tr>
        <w:trPr>
          <w:trHeight w:val="211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（20-65-20）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100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▲1.工作压力：2.0Mpa，爆破压力：≥7.5Mpa，直径：65mm±2，长度20米</w:t>
            </w:r>
            <w:r>
              <w:rPr>
                <w:rFonts w:hint="eastAsia" w:ascii="仿宋" w:hAnsi="仿宋" w:eastAsia="仿宋" w:cs="宋体"/>
                <w:sz w:val="24"/>
              </w:rPr>
              <w:t xml:space="preserve">±0.2</w:t>
            </w:r>
            <w:r>
              <w:rPr>
                <w:rFonts w:hint="eastAsia" w:ascii="仿宋" w:hAnsi="仿宋" w:eastAsia="仿宋" w:cs="宋体"/>
                <w:color w:val="000000"/>
                <w:sz w:val="24"/>
              </w:rPr>
              <w:t xml:space="preserve">，水带编织层与衬里之间的附着强度≥40N/25mm，轴向延伸率≤3.0%，直径膨胀率≤5.0%。重量≤330g/m。</w:t>
            </w:r>
            <w:r>
              <w:rPr>
                <w:rFonts w:hint="eastAsia" w:ascii="仿宋" w:hAnsi="仿宋" w:eastAsia="仿宋" w:cs="宋体"/>
                <w:color w:val="000000"/>
                <w:sz w:val="24"/>
              </w:rPr>
              <w:br/>
              <w:t xml:space="preserve">2.织物层原材料采用高强度涤纶长丝斜纹环编紧密编织，内衬聚醚型聚氨酯材料，耐高压、耐磨损、不渗水、不霉变、表面光滑、平整、编织均匀。</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（16-65-20）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1150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1.内径：65mm±2。</w:t>
            </w:r>
            <w:r>
              <w:rPr>
                <w:rFonts w:hint="eastAsia" w:ascii="仿宋" w:hAnsi="仿宋" w:eastAsia="仿宋" w:cs="宋体"/>
                <w:color w:val="000000"/>
                <w:sz w:val="24"/>
              </w:rPr>
              <w:br/>
              <w:t xml:space="preserve">2.长度：20m</w:t>
            </w:r>
            <w:r>
              <w:rPr>
                <w:rFonts w:hint="eastAsia" w:ascii="仿宋" w:hAnsi="仿宋" w:eastAsia="仿宋" w:cs="宋体"/>
                <w:sz w:val="24"/>
              </w:rPr>
              <w:t xml:space="preserve">±0.2</w:t>
            </w:r>
            <w:r>
              <w:rPr>
                <w:rFonts w:hint="eastAsia" w:ascii="仿宋" w:hAnsi="仿宋" w:eastAsia="仿宋" w:cs="宋体"/>
                <w:color w:val="000000"/>
                <w:sz w:val="24"/>
              </w:rPr>
              <w:t xml:space="preserve">。</w:t>
            </w:r>
            <w:r>
              <w:rPr>
                <w:rFonts w:hint="eastAsia" w:ascii="仿宋" w:hAnsi="仿宋" w:eastAsia="仿宋" w:cs="宋体"/>
                <w:color w:val="000000"/>
                <w:sz w:val="24"/>
              </w:rPr>
              <w:br/>
              <w:t xml:space="preserve">3.重量≤350g/m。</w:t>
            </w:r>
            <w:r>
              <w:rPr>
                <w:rFonts w:hint="eastAsia" w:ascii="仿宋" w:hAnsi="仿宋" w:eastAsia="仿宋" w:cs="宋体"/>
                <w:color w:val="000000"/>
                <w:sz w:val="24"/>
              </w:rPr>
              <w:br/>
              <w:t xml:space="preserve">▲4.工作压力：</w:t>
            </w:r>
            <w:r>
              <w:rPr>
                <w:rFonts w:hint="eastAsia" w:ascii="仿宋" w:hAnsi="仿宋" w:eastAsia="仿宋" w:cs="宋体"/>
                <w:sz w:val="24"/>
              </w:rPr>
              <w:t xml:space="preserve">≥1.6Mpa。</w:t>
            </w:r>
            <w:r>
              <w:rPr>
                <w:rFonts w:hint="eastAsia" w:ascii="仿宋" w:hAnsi="仿宋" w:eastAsia="仿宋" w:cs="宋体"/>
                <w:color w:val="000000"/>
                <w:sz w:val="24"/>
              </w:rPr>
              <w:br/>
              <w:t xml:space="preserve">5.爆破压力：≥5Mpa。</w:t>
            </w:r>
            <w:r>
              <w:rPr>
                <w:rFonts w:hint="eastAsia" w:ascii="仿宋" w:hAnsi="仿宋" w:eastAsia="仿宋" w:cs="宋体"/>
                <w:color w:val="000000"/>
                <w:sz w:val="24"/>
              </w:rPr>
              <w:br/>
              <w:t xml:space="preserve">6.轴向延伸率≤5%。</w:t>
            </w:r>
            <w:r>
              <w:rPr>
                <w:rFonts w:hint="eastAsia" w:ascii="仿宋" w:hAnsi="仿宋" w:eastAsia="仿宋" w:cs="宋体"/>
                <w:color w:val="000000"/>
                <w:sz w:val="24"/>
              </w:rPr>
              <w:br/>
            </w:r>
            <w:r>
              <w:rPr>
                <w:rFonts w:hint="eastAsia" w:ascii="仿宋" w:hAnsi="仿宋" w:eastAsia="仿宋" w:cs="宋体"/>
                <w:color w:val="000000"/>
                <w:sz w:val="24"/>
              </w:rPr>
              <w:t xml:space="preserve">7.直径膨胀率≤5%。</w:t>
            </w:r>
            <w:r>
              <w:rPr>
                <w:rFonts w:hint="eastAsia" w:ascii="仿宋" w:hAnsi="仿宋" w:eastAsia="仿宋" w:cs="宋体"/>
                <w:color w:val="000000"/>
                <w:sz w:val="24"/>
              </w:rPr>
              <w:br/>
              <w:t xml:space="preserve">8.水带编织层与衬里间的附着强度≥30N/25mm。</w:t>
            </w:r>
            <w:r>
              <w:rPr>
                <w:rFonts w:hint="eastAsia" w:ascii="仿宋" w:hAnsi="仿宋" w:eastAsia="仿宋" w:cs="宋体"/>
                <w:color w:val="000000"/>
                <w:sz w:val="24"/>
              </w:rPr>
              <w:br/>
              <w:t xml:space="preserve">9.水带与消防接口连接性能：水带与消防接口连接处不应发生渗漏、爆破或滑脱。</w:t>
            </w:r>
            <w:r>
              <w:rPr>
                <w:rFonts w:hint="eastAsia" w:ascii="仿宋" w:hAnsi="仿宋" w:eastAsia="仿宋" w:cs="宋体"/>
                <w:color w:val="000000"/>
                <w:sz w:val="24"/>
              </w:rPr>
              <w:br/>
              <w:t xml:space="preserve">10.标识：水带应以非黑色的有色线作带身中心线，在端部附近中心线两侧应用不易脱落的油墨，清晰地印有：产品名称、规格型号、生产厂名、注册商标和生产日期。</w:t>
            </w:r>
            <w:r>
              <w:rPr>
                <w:rFonts w:hint="eastAsia" w:ascii="仿宋" w:hAnsi="仿宋" w:eastAsia="仿宋" w:cs="宋体"/>
                <w:color w:val="000000"/>
                <w:sz w:val="24"/>
              </w:rPr>
              <w:br/>
              <w:t xml:space="preserve">11.配快速接口。</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消防水带</w:t>
            </w:r>
            <w:r>
              <w:rPr>
                <w:rFonts w:hint="eastAsia" w:ascii="仿宋" w:hAnsi="仿宋" w:eastAsia="仿宋" w:cs="宋体"/>
                <w:sz w:val="24"/>
              </w:rPr>
              <w:t xml:space="preserve">（20-40-20）</w:t>
            </w:r>
            <w:r>
              <w:rPr>
                <w:rFonts w:hint="eastAsia" w:ascii="仿宋" w:hAnsi="仿宋" w:eastAsia="仿宋" w:cs="宋体"/>
                <w:color w:val="000000"/>
                <w:sz w:val="24"/>
              </w:rPr>
              <w:t xml:space="preserve">卡式快插</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195</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1.水带口径为40mm。</w:t>
            </w:r>
            <w:r>
              <w:rPr>
                <w:rFonts w:hint="eastAsia" w:ascii="仿宋" w:hAnsi="仿宋" w:eastAsia="仿宋" w:cs="宋体"/>
                <w:color w:val="000000"/>
                <w:sz w:val="24"/>
              </w:rPr>
              <w:br/>
              <w:t xml:space="preserve">▲2.标准工作压力≥2.0MPa，爆破压力≥</w:t>
            </w:r>
            <w:r>
              <w:rPr>
                <w:rFonts w:hint="eastAsia" w:ascii="仿宋" w:hAnsi="仿宋" w:eastAsia="仿宋" w:cs="宋体"/>
                <w:sz w:val="24"/>
              </w:rPr>
              <w:t xml:space="preserve">7.5M</w:t>
            </w:r>
            <w:r>
              <w:rPr>
                <w:rFonts w:hint="eastAsia" w:ascii="仿宋" w:hAnsi="仿宋" w:eastAsia="仿宋" w:cs="宋体"/>
                <w:color w:val="000000"/>
                <w:sz w:val="24"/>
              </w:rPr>
              <w:t xml:space="preserve">Pa。</w:t>
            </w:r>
            <w:r>
              <w:rPr>
                <w:rFonts w:hint="eastAsia" w:ascii="仿宋" w:hAnsi="仿宋" w:eastAsia="仿宋" w:cs="宋体"/>
                <w:color w:val="000000"/>
                <w:sz w:val="24"/>
              </w:rPr>
              <w:br/>
              <w:t xml:space="preserve">▲3.单位长度质量：≤150g/m，延伸率≤3.5%，膨胀率≤5%，织物层与衬里附着强度≥30N/25MM，每卷长度为≤20米。</w:t>
            </w:r>
            <w:r>
              <w:rPr>
                <w:rFonts w:hint="eastAsia" w:ascii="仿宋" w:hAnsi="仿宋" w:eastAsia="仿宋" w:cs="宋体"/>
                <w:color w:val="000000"/>
                <w:sz w:val="24"/>
              </w:rPr>
              <w:br/>
              <w:t xml:space="preserve">4.水带两头配有40口径的快速接口。带口缠绕铁丝为≥5道，水带和接口捆绑处有水带护皮保护。</w:t>
            </w:r>
            <w:r>
              <w:rPr>
                <w:rFonts w:hint="eastAsia" w:ascii="仿宋" w:hAnsi="仿宋" w:eastAsia="仿宋" w:cs="宋体"/>
                <w:color w:val="000000"/>
                <w:sz w:val="24"/>
              </w:rPr>
              <w:br/>
              <w:t xml:space="preserve">5.外层材质采用涤纶长丝线材质。</w:t>
            </w:r>
            <w:r>
              <w:rPr>
                <w:rFonts w:hint="eastAsia" w:ascii="仿宋" w:hAnsi="仿宋" w:eastAsia="仿宋" w:cs="宋体"/>
                <w:color w:val="000000"/>
                <w:sz w:val="24"/>
              </w:rPr>
              <w:br/>
              <w:t xml:space="preserve">6.水带一端清楚的标志着生产企业名称、产品名称和规格、生产日期及经线纬线和衬里材料印刷相关信息。</w:t>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49" w:name="OLE_LINK228"/>
            <w:r>
              <w:rPr>
                <w:rFonts w:hint="eastAsia" w:ascii="仿宋" w:hAnsi="仿宋" w:eastAsia="仿宋" w:cs="宋体"/>
                <w:color w:val="000000"/>
                <w:sz w:val="24"/>
              </w:rPr>
              <w:t xml:space="preserve">水幕水带（卡式快插）</w:t>
            </w:r>
            <w:bookmarkEnd w:id="149"/>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230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1.内径：65mm±2。</w:t>
            </w:r>
            <w:r>
              <w:rPr>
                <w:rFonts w:hint="eastAsia" w:ascii="仿宋" w:hAnsi="仿宋" w:eastAsia="仿宋" w:cs="宋体"/>
                <w:color w:val="000000"/>
                <w:sz w:val="24"/>
              </w:rPr>
              <w:br/>
              <w:t xml:space="preserve">2.长度：20m</w:t>
            </w:r>
            <w:r>
              <w:rPr>
                <w:rFonts w:hint="eastAsia" w:ascii="仿宋" w:hAnsi="仿宋" w:eastAsia="仿宋" w:cs="宋体"/>
                <w:sz w:val="24"/>
              </w:rPr>
              <w:t xml:space="preserve">±0.2。</w:t>
            </w:r>
            <w:r>
              <w:rPr>
                <w:rFonts w:hint="eastAsia" w:ascii="仿宋" w:hAnsi="仿宋" w:eastAsia="仿宋" w:cs="宋体"/>
                <w:sz w:val="24"/>
              </w:rPr>
              <w:br/>
              <w:t xml:space="preserve">3.重量≤350g/m。</w:t>
            </w:r>
            <w:r>
              <w:rPr>
                <w:rFonts w:hint="eastAsia" w:ascii="仿宋" w:hAnsi="仿宋" w:eastAsia="仿宋" w:cs="宋体"/>
                <w:sz w:val="24"/>
              </w:rPr>
              <w:br/>
              <w:t xml:space="preserve">▲4.工作压力：≥1.6Mpa。</w:t>
            </w:r>
            <w:r>
              <w:rPr>
                <w:rFonts w:hint="eastAsia" w:ascii="仿宋" w:hAnsi="仿宋" w:eastAsia="仿宋" w:cs="宋体"/>
                <w:sz w:val="24"/>
              </w:rPr>
              <w:br/>
            </w:r>
            <w:r>
              <w:rPr>
                <w:rFonts w:hint="eastAsia" w:ascii="仿宋" w:hAnsi="仿宋" w:eastAsia="仿宋" w:cs="宋体"/>
                <w:color w:val="000000"/>
                <w:sz w:val="24"/>
              </w:rPr>
              <w:t xml:space="preserve">5.轴向延伸率≤5%。</w:t>
            </w:r>
            <w:r>
              <w:rPr>
                <w:rFonts w:hint="eastAsia" w:ascii="仿宋" w:hAnsi="仿宋" w:eastAsia="仿宋" w:cs="宋体"/>
                <w:color w:val="000000"/>
                <w:sz w:val="24"/>
              </w:rPr>
              <w:br/>
              <w:t xml:space="preserve">6.直径膨胀率≤5%。</w:t>
            </w:r>
            <w:r>
              <w:rPr>
                <w:rFonts w:hint="eastAsia" w:ascii="仿宋" w:hAnsi="仿宋" w:eastAsia="仿宋" w:cs="宋体"/>
                <w:color w:val="000000"/>
                <w:sz w:val="24"/>
              </w:rPr>
              <w:br/>
              <w:t xml:space="preserve">7.水带编织层与衬里间的附着强度≥30N/25mm。</w:t>
            </w:r>
            <w:r>
              <w:rPr>
                <w:rFonts w:hint="eastAsia" w:ascii="仿宋" w:hAnsi="仿宋" w:eastAsia="仿宋" w:cs="宋体"/>
                <w:color w:val="000000"/>
                <w:sz w:val="24"/>
              </w:rPr>
              <w:br/>
              <w:t xml:space="preserve">8.水带与消防接口连接性能：水带与消防接口连接处不应发生渗漏、爆破或滑脱。</w:t>
            </w:r>
            <w:r>
              <w:rPr>
                <w:rFonts w:hint="eastAsia" w:ascii="仿宋" w:hAnsi="仿宋" w:eastAsia="仿宋" w:cs="宋体"/>
                <w:color w:val="000000"/>
                <w:sz w:val="24"/>
              </w:rPr>
              <w:br/>
              <w:t xml:space="preserve">9.在一定压力下能喷射形成水雾状屏障，能有效起到防火分隔、降低辐射热、稀释有毒气体浓度等的作用。喷雾孔铆钉光滑，无毛刺锈蚀，两喷雾孔间距约 35cm±2。</w:t>
            </w:r>
            <w:r>
              <w:rPr>
                <w:rFonts w:hint="eastAsia" w:ascii="仿宋" w:hAnsi="仿宋" w:eastAsia="仿宋" w:cs="宋体"/>
                <w:color w:val="000000"/>
                <w:sz w:val="24"/>
              </w:rPr>
              <w:br/>
              <w:t xml:space="preserve">10.标识：水带应以非黑色的有色线作带身中心线，在端部附近中心线两侧应用不易脱落的油墨，清晰地印有：产品名称、规格型号、生产厂名、注册商标和生产日期。</w:t>
            </w:r>
            <w:r>
              <w:rPr>
                <w:rFonts w:hint="eastAsia" w:ascii="仿宋" w:hAnsi="仿宋" w:eastAsia="仿宋" w:cs="宋体"/>
                <w:color w:val="000000"/>
                <w:sz w:val="24"/>
              </w:rPr>
              <w:br/>
              <w:t xml:space="preserve">11.配备快速接口。</w:t>
            </w:r>
            <w:r/>
          </w:p>
        </w:tc>
      </w:tr>
      <w:tr>
        <w:trPr>
          <w:trHeight w:val="2542"/>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50" w:name="OLE_LINK229"/>
            <w:r/>
            <w:bookmarkStart w:id="151" w:name="OLE_LINK230"/>
            <w:r>
              <w:rPr>
                <w:rFonts w:hint="eastAsia" w:ascii="仿宋" w:hAnsi="仿宋" w:eastAsia="仿宋" w:cs="宋体"/>
                <w:color w:val="000000"/>
                <w:sz w:val="24"/>
              </w:rPr>
              <w:t xml:space="preserve">水带</w:t>
            </w:r>
            <w:r>
              <w:rPr>
                <w:rFonts w:hint="eastAsia" w:ascii="仿宋" w:hAnsi="仿宋" w:eastAsia="仿宋" w:cs="宋体"/>
                <w:sz w:val="24"/>
              </w:rPr>
              <w:t xml:space="preserve">13-300-50</w:t>
            </w:r>
            <w:r>
              <w:rPr>
                <w:rFonts w:hint="eastAsia" w:ascii="仿宋" w:hAnsi="仿宋" w:eastAsia="仿宋" w:cs="宋体"/>
                <w:color w:val="000000"/>
                <w:sz w:val="24"/>
              </w:rPr>
              <w:t xml:space="preserve">(含接口)</w:t>
            </w:r>
            <w:bookmarkEnd w:id="150"/>
            <w:r/>
            <w:bookmarkEnd w:id="151"/>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1.水带口径：DN300</w:t>
            </w:r>
            <w:r>
              <w:rPr>
                <w:rFonts w:hint="eastAsia" w:ascii="仿宋" w:hAnsi="仿宋" w:eastAsia="仿宋" w:cs="宋体"/>
                <w:color w:val="000000"/>
                <w:sz w:val="24"/>
              </w:rPr>
              <w:br/>
              <w:t xml:space="preserve">2.水带材质：高强度聚氨酯双面涂层，耐磨、防水渗透性能良好，</w:t>
            </w:r>
            <w:r>
              <w:rPr>
                <w:rFonts w:hint="eastAsia" w:ascii="仿宋" w:hAnsi="仿宋" w:eastAsia="仿宋" w:cs="宋体"/>
                <w:color w:val="000000"/>
                <w:sz w:val="24"/>
              </w:rPr>
              <w:br/>
              <w:t xml:space="preserve">▲3.工作压力</w:t>
            </w:r>
            <w:r>
              <w:rPr>
                <w:rFonts w:hint="eastAsia" w:ascii="仿宋" w:hAnsi="仿宋" w:eastAsia="仿宋" w:cs="宋体"/>
                <w:sz w:val="24"/>
              </w:rPr>
              <w:t xml:space="preserve">：1.3MPa。</w:t>
            </w:r>
            <w:r>
              <w:rPr>
                <w:rFonts w:hint="eastAsia" w:ascii="仿宋" w:hAnsi="仿宋" w:eastAsia="仿宋" w:cs="宋体"/>
                <w:sz w:val="24"/>
              </w:rPr>
              <w:br/>
              <w:t xml:space="preserve">4.爆破压力：≥3.9MPa。</w:t>
            </w:r>
            <w:r>
              <w:rPr>
                <w:rFonts w:hint="eastAsia" w:ascii="仿宋" w:hAnsi="仿宋" w:eastAsia="仿宋" w:cs="宋体"/>
                <w:sz w:val="24"/>
              </w:rPr>
              <w:br/>
              <w:t xml:space="preserve">5.工作温度：-10℃ ～ </w:t>
            </w:r>
            <w:r>
              <w:rPr>
                <w:rFonts w:hint="eastAsia" w:ascii="仿宋" w:hAnsi="仿宋" w:eastAsia="仿宋" w:cs="宋体"/>
                <w:color w:val="000000"/>
                <w:sz w:val="24"/>
              </w:rPr>
              <w:t xml:space="preserve">+50℃。</w:t>
            </w:r>
            <w:r>
              <w:rPr>
                <w:rFonts w:hint="eastAsia" w:ascii="仿宋" w:hAnsi="仿宋" w:eastAsia="仿宋" w:cs="宋体"/>
                <w:color w:val="000000"/>
                <w:sz w:val="24"/>
              </w:rPr>
              <w:br/>
              <w:t xml:space="preserve">6.水带长度：50m/根。</w:t>
            </w:r>
            <w:r>
              <w:rPr>
                <w:rFonts w:hint="eastAsia" w:ascii="仿宋" w:hAnsi="仿宋" w:eastAsia="仿宋" w:cs="宋体"/>
                <w:color w:val="000000"/>
                <w:sz w:val="24"/>
              </w:rPr>
              <w:br/>
              <w:t xml:space="preserve">7.带配套接口。</w:t>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52" w:name="OLE_LINK231"/>
            <w:r/>
            <w:bookmarkStart w:id="153" w:name="OLE_LINK232"/>
            <w:r>
              <w:rPr>
                <w:rFonts w:hint="eastAsia" w:ascii="仿宋" w:hAnsi="仿宋" w:eastAsia="仿宋" w:cs="宋体"/>
                <w:color w:val="000000"/>
                <w:sz w:val="24"/>
              </w:rPr>
              <w:t xml:space="preserve">高压水带</w:t>
            </w:r>
            <w:r>
              <w:rPr>
                <w:rFonts w:hint="eastAsia" w:ascii="仿宋" w:hAnsi="仿宋" w:eastAsia="仿宋" w:cs="宋体"/>
                <w:color w:val="000000"/>
                <w:sz w:val="24"/>
              </w:rPr>
              <w:t xml:space="preserve">20-80-20</w:t>
            </w:r>
            <w:r>
              <w:rPr>
                <w:rFonts w:hint="eastAsia" w:ascii="仿宋" w:hAnsi="仿宋" w:eastAsia="仿宋" w:cs="宋体"/>
                <w:color w:val="000000"/>
                <w:sz w:val="24"/>
              </w:rPr>
              <w:t xml:space="preserve">(含接口)</w:t>
            </w:r>
            <w:bookmarkEnd w:id="152"/>
            <w:r/>
            <w:bookmarkEnd w:id="153"/>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200</w:t>
            </w:r>
            <w:r>
              <w:rPr>
                <w:rFonts w:hint="eastAsia" w:ascii="仿宋" w:hAnsi="仿宋" w:eastAsia="仿宋" w:cs="宋体"/>
                <w:color w:val="000000"/>
                <w:sz w:val="24"/>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▲1.工作压力：2.0Mpa，爆破压力：≥6.0Mpa，水带编织层与衬里之间的附着强度≥35N/25mm，轴向延伸率≤3.5%，直径膨胀率≤8%。</w:t>
            </w:r>
            <w:r>
              <w:rPr>
                <w:rFonts w:hint="eastAsia" w:ascii="仿宋" w:hAnsi="仿宋" w:eastAsia="仿宋" w:cs="宋体"/>
                <w:sz w:val="24"/>
              </w:rPr>
              <w:t xml:space="preserve">重量≤450g/m。</w:t>
            </w:r>
            <w:r>
              <w:rPr>
                <w:rFonts w:hint="eastAsia" w:ascii="仿宋" w:hAnsi="仿宋" w:eastAsia="仿宋" w:cs="宋体"/>
                <w:color w:val="000000"/>
                <w:sz w:val="24"/>
              </w:rPr>
              <w:br/>
              <w:t xml:space="preserve">2.织物层原材料采用高强度涤纶长丝斜纹环编紧密编织，内衬聚醚型聚氨酯材料，耐高压、耐磨损、不渗水、不霉变、表面光滑、平整、编织均匀。</w:t>
            </w:r>
            <w:r/>
          </w:p>
        </w:tc>
      </w:tr>
      <w:tr>
        <w:trPr>
          <w:trHeight w:val="307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54" w:name="OLE_LINK236"/>
            <w:r>
              <w:rPr>
                <w:rFonts w:hint="eastAsia" w:ascii="仿宋" w:hAnsi="仿宋" w:eastAsia="仿宋" w:cs="宋体"/>
                <w:color w:val="000000"/>
                <w:sz w:val="24"/>
              </w:rPr>
              <w:t xml:space="preserve">水幕发生器</w:t>
            </w:r>
            <w:bookmarkEnd w:id="15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55" w:name="OLE_LINK237"/>
            <w:r/>
            <w:bookmarkStart w:id="156" w:name="OLE_LINK238"/>
            <w:r>
              <w:rPr>
                <w:rFonts w:hint="eastAsia" w:ascii="仿宋" w:hAnsi="仿宋" w:eastAsia="仿宋" w:cs="宋体"/>
                <w:color w:val="000000"/>
                <w:sz w:val="24"/>
              </w:rPr>
              <w:t xml:space="preserve">20</w:t>
            </w:r>
            <w:bookmarkEnd w:id="155"/>
            <w:r/>
            <w:bookmarkEnd w:id="156"/>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1.该屏障水枪用于屏蔽烟雾、火焰和热量，隔绝危险的燃气和灰尘。</w:t>
            </w:r>
            <w:r>
              <w:rPr>
                <w:rFonts w:hint="eastAsia" w:ascii="仿宋" w:hAnsi="仿宋" w:eastAsia="仿宋" w:cs="宋体"/>
                <w:color w:val="000000"/>
                <w:sz w:val="24"/>
              </w:rPr>
              <w:br/>
              <w:t xml:space="preserve">2.组建一个大型保护屏障，可以将水枪排成一排。</w:t>
            </w:r>
            <w:r>
              <w:rPr>
                <w:rFonts w:hint="eastAsia" w:ascii="仿宋" w:hAnsi="仿宋" w:eastAsia="仿宋" w:cs="宋体"/>
                <w:color w:val="000000"/>
                <w:sz w:val="24"/>
              </w:rPr>
              <w:br/>
              <w:t xml:space="preserve">3.锻造屏障水枪主体由锻造≥铝镁合金制成，幕屏和接口由锻造工艺生产的≥高强度防腐蚀铝合金制成。</w:t>
            </w:r>
            <w:r>
              <w:rPr>
                <w:rFonts w:hint="eastAsia" w:ascii="仿宋" w:hAnsi="仿宋" w:eastAsia="仿宋" w:cs="宋体"/>
                <w:color w:val="000000"/>
                <w:sz w:val="24"/>
              </w:rPr>
              <w:br/>
              <w:t xml:space="preserve">▲4.流量:≥950升/分钟 @ 0.7MPa工作压力。当压力0.8MPa时，水幕宽度≥30米，水幕高度≥10米。</w:t>
            </w:r>
            <w:r>
              <w:rPr>
                <w:rFonts w:hint="eastAsia" w:ascii="仿宋" w:hAnsi="仿宋" w:eastAsia="仿宋" w:cs="宋体"/>
                <w:color w:val="000000"/>
                <w:sz w:val="24"/>
              </w:rPr>
              <w:br/>
              <w:t xml:space="preserve">5.入水口为快插式接口。</w:t>
            </w:r>
            <w:r>
              <w:rPr>
                <w:rFonts w:hint="eastAsia" w:ascii="仿宋" w:hAnsi="仿宋" w:eastAsia="仿宋" w:cs="宋体"/>
                <w:color w:val="000000"/>
                <w:sz w:val="24"/>
              </w:rPr>
              <w:br/>
              <w:t xml:space="preserve">6.重量≤1.5kg。</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57" w:name="OLE_LINK242"/>
            <w:r>
              <w:rPr>
                <w:rFonts w:hint="eastAsia" w:ascii="仿宋" w:hAnsi="仿宋" w:eastAsia="仿宋" w:cs="宋体"/>
                <w:color w:val="000000"/>
                <w:sz w:val="24"/>
              </w:rPr>
              <w:t xml:space="preserve">分水</w:t>
            </w:r>
            <w:r>
              <w:rPr>
                <w:rFonts w:hint="eastAsia" w:ascii="仿宋" w:hAnsi="仿宋" w:eastAsia="仿宋" w:cs="宋体"/>
                <w:sz w:val="24"/>
              </w:rPr>
              <w:t xml:space="preserve">器（三分水）</w:t>
            </w:r>
            <w:bookmarkEnd w:id="157"/>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58" w:name="OLE_LINK243"/>
            <w:r/>
            <w:bookmarkStart w:id="159" w:name="OLE_LINK244"/>
            <w:r>
              <w:rPr>
                <w:rFonts w:hint="eastAsia" w:ascii="仿宋" w:hAnsi="仿宋" w:eastAsia="仿宋" w:cs="宋体"/>
                <w:color w:val="000000"/>
                <w:sz w:val="24"/>
              </w:rPr>
              <w:t xml:space="preserve">15</w:t>
            </w:r>
            <w:bookmarkEnd w:id="158"/>
            <w:r/>
            <w:bookmarkEnd w:id="159"/>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1.外观：铸件表面应无结疤、裂纹、砂眼。加工表面应无明显的伤痕。本体上应清晰铸出阀门的 “开”、“关”字样或标志。</w:t>
            </w:r>
            <w:r>
              <w:rPr>
                <w:rFonts w:hint="eastAsia" w:ascii="仿宋" w:hAnsi="仿宋" w:eastAsia="仿宋" w:cs="宋体"/>
                <w:color w:val="000000"/>
                <w:sz w:val="24"/>
              </w:rPr>
              <w:br/>
              <w:t xml:space="preserve">2.密封性能：分水器的各连接部位及阀门不应有渗漏现象。</w:t>
            </w:r>
            <w:r>
              <w:rPr>
                <w:rFonts w:hint="eastAsia" w:ascii="仿宋" w:hAnsi="仿宋" w:eastAsia="仿宋" w:cs="宋体"/>
                <w:color w:val="000000"/>
                <w:sz w:val="24"/>
              </w:rPr>
              <w:br/>
              <w:t xml:space="preserve">3.水压强度性能合格：不得出现影响使用的变形。</w:t>
            </w:r>
            <w:r>
              <w:rPr>
                <w:rFonts w:hint="eastAsia" w:ascii="仿宋" w:hAnsi="仿宋" w:eastAsia="仿宋" w:cs="宋体"/>
                <w:color w:val="000000"/>
                <w:sz w:val="24"/>
              </w:rPr>
              <w:br/>
              <w:t xml:space="preserve">4.耐腐蚀性能：分水器应使用耐腐蚀材料制造或对材料进行防腐蚀处理，经耐腐蚀试验后，应无起层，剥落或肉眼可见的点蚀凹坑，并且阀门应能正常操作。</w:t>
            </w:r>
            <w:r>
              <w:rPr>
                <w:rFonts w:hint="eastAsia" w:ascii="仿宋" w:hAnsi="仿宋" w:eastAsia="仿宋" w:cs="宋体"/>
                <w:color w:val="000000"/>
                <w:sz w:val="24"/>
              </w:rPr>
              <w:br/>
              <w:t xml:space="preserve">5.阀门和通径：分水器出水口上应安装阀门，阀门公称通径不得小于分水器出水口的公称通径。</w:t>
            </w:r>
            <w:r>
              <w:rPr>
                <w:rFonts w:hint="eastAsia" w:ascii="仿宋" w:hAnsi="仿宋" w:eastAsia="仿宋" w:cs="宋体"/>
                <w:color w:val="000000"/>
                <w:sz w:val="24"/>
              </w:rPr>
              <w:br/>
              <w:t xml:space="preserve">▲6.阀门开启力（N）≤100N。</w:t>
            </w:r>
            <w:r>
              <w:rPr>
                <w:rFonts w:hint="eastAsia" w:ascii="仿宋" w:hAnsi="仿宋" w:eastAsia="仿宋" w:cs="宋体"/>
                <w:color w:val="000000"/>
                <w:sz w:val="24"/>
              </w:rPr>
              <w:br/>
              <w:t xml:space="preserve">7.接口性能：消防接口的公称压力应不低于分水器本体的公称压力，其接口性能应符合GB 12514.1-2005 的规定；</w:t>
            </w:r>
            <w:r>
              <w:rPr>
                <w:rFonts w:hint="eastAsia" w:ascii="仿宋" w:hAnsi="仿宋" w:eastAsia="仿宋" w:cs="宋体"/>
                <w:color w:val="000000"/>
                <w:sz w:val="24"/>
              </w:rPr>
              <w:br/>
              <w:t xml:space="preserve">8.产品特性：（1）接口：采用锻造工艺，选用铝镁合金 A6061 材质，表面金色阳极氧化防腐处理。 （2）阀体：采用压铸工艺，选用YL112 材质，表面红色喷塑防腐处理。（3）手柄：采用锻造工艺，选用铝镁合金 A6061 材质，表面阳极氧化防腐处理。（4）球体：选用铝合金材质，减压式 T 型通孔球体，表面黑色阳极氧化防腐处理。 （5）把手： T 型浸塑把手。（ 6）密封圈：防脱结构设计。</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0" w:name="OLE_LINK245"/>
            <w:r/>
            <w:bookmarkStart w:id="161" w:name="OLE_LINK246"/>
            <w:r>
              <w:rPr>
                <w:rFonts w:hint="eastAsia" w:ascii="仿宋" w:hAnsi="仿宋" w:eastAsia="仿宋" w:cs="宋体"/>
                <w:color w:val="000000"/>
                <w:sz w:val="24"/>
              </w:rPr>
              <w:t xml:space="preserve">15米金属拉梯</w:t>
            </w:r>
            <w:bookmarkEnd w:id="160"/>
            <w:r/>
            <w:bookmarkEnd w:id="161"/>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1.外观要求：上节梯和中节梯上均安装有滑轮，可方便拉梯的展开和缩合拉梯的升降装置由滑轮、钢丝绳、拉绳和撑脚组成，在展开和缩合过程中，可保证限位安全可靠。</w:t>
            </w:r>
            <w:r>
              <w:rPr>
                <w:rFonts w:hint="eastAsia" w:ascii="仿宋" w:hAnsi="仿宋" w:eastAsia="仿宋" w:cs="宋体"/>
                <w:color w:val="000000"/>
                <w:sz w:val="24"/>
              </w:rPr>
              <w:br/>
              <w:t xml:space="preserve">2.外观检查：梯蹬与侧板应紧密吻合，不得松动、加楔。</w:t>
            </w:r>
            <w:r>
              <w:rPr>
                <w:rFonts w:hint="eastAsia" w:ascii="仿宋" w:hAnsi="仿宋" w:eastAsia="仿宋" w:cs="宋体"/>
                <w:color w:val="000000"/>
                <w:sz w:val="24"/>
              </w:rPr>
              <w:t xml:space="preserve">金属梯蹬应有防滑措施。紧固件应垂直旋紧，不应有突出的钉头锋口和毛刺等缺陷。铆钉应紧固并呈平整半圆头。消防梯外表面应光滑无毛刺，表面应涂不导电的涂料保护，金属零件镀锌(或镀铬)或涂黑色磁漆。涂料表面光滑，色泽均匀，无漏涂、流痕和影响外表面质量的缺陷。拉梯的撑脚应使用金属制造，工作时应能可靠支撑在梯蹬上。拉梯在展开和缩合的过程中，其限位装置应可靠。大于等于 12m 的消防梯应装有支撑杆，支撑杆应妥善固定在基础梯节上。</w:t>
            </w:r>
            <w:r>
              <w:rPr>
                <w:rFonts w:hint="eastAsia" w:ascii="仿宋" w:hAnsi="仿宋" w:eastAsia="仿宋" w:cs="宋体"/>
                <w:color w:val="000000"/>
                <w:sz w:val="24"/>
              </w:rPr>
              <w:br/>
              <w:t xml:space="preserve">3.材料：消防梯所用铝合金材料应符合 GB/T 6892-2023 的规定。</w:t>
            </w:r>
            <w:r>
              <w:rPr>
                <w:rFonts w:hint="eastAsia" w:ascii="仿宋" w:hAnsi="仿宋" w:eastAsia="仿宋" w:cs="宋体"/>
                <w:color w:val="000000"/>
                <w:sz w:val="24"/>
              </w:rPr>
              <w:br/>
              <w:t xml:space="preserve">4.外形尺寸</w:t>
            </w:r>
            <w:r>
              <w:rPr>
                <w:rFonts w:hint="eastAsia" w:ascii="仿宋" w:hAnsi="仿宋" w:eastAsia="仿宋" w:cs="宋体"/>
                <w:color w:val="000000"/>
                <w:sz w:val="24"/>
              </w:rPr>
              <w:br/>
              <w:t xml:space="preserve">（1）工作长度(m)：</w:t>
            </w:r>
            <w:r>
              <w:rPr>
                <w:rFonts w:hint="eastAsia" w:ascii="仿宋" w:hAnsi="仿宋" w:eastAsia="仿宋" w:cs="宋体"/>
                <w:sz w:val="24"/>
              </w:rPr>
              <w:t xml:space="preserve">15。</w:t>
            </w:r>
            <w:r>
              <w:rPr>
                <w:rFonts w:hint="eastAsia" w:ascii="仿宋" w:hAnsi="仿宋" w:eastAsia="仿宋" w:cs="宋体"/>
                <w:color w:val="000000"/>
                <w:sz w:val="24"/>
              </w:rPr>
              <w:br/>
              <w:t xml:space="preserve">（2）最小梯宽(mm)：350±4。</w:t>
            </w:r>
            <w:r>
              <w:rPr>
                <w:rFonts w:hint="eastAsia" w:ascii="仿宋" w:hAnsi="仿宋" w:eastAsia="仿宋" w:cs="宋体"/>
                <w:color w:val="000000"/>
                <w:sz w:val="24"/>
              </w:rPr>
              <w:br/>
              <w:t xml:space="preserve">（3）梯蹬间距(mm)：340±2。</w:t>
            </w:r>
            <w:r>
              <w:rPr>
                <w:rFonts w:hint="eastAsia" w:ascii="仿宋" w:hAnsi="仿宋" w:eastAsia="仿宋" w:cs="宋体"/>
                <w:color w:val="000000"/>
                <w:sz w:val="24"/>
              </w:rPr>
              <w:br/>
              <w:t xml:space="preserve">▲5.整梯质量(kg)≤60。</w:t>
            </w:r>
            <w:r>
              <w:rPr>
                <w:rFonts w:hint="eastAsia" w:ascii="仿宋" w:hAnsi="仿宋" w:eastAsia="仿宋" w:cs="宋体"/>
                <w:color w:val="000000"/>
                <w:sz w:val="24"/>
              </w:rPr>
              <w:br/>
              <w:t xml:space="preserve">6.水平弯曲残余变形比值(%)≤0.20。</w:t>
            </w:r>
            <w:r>
              <w:rPr>
                <w:rFonts w:hint="eastAsia" w:ascii="仿宋" w:hAnsi="仿宋" w:eastAsia="仿宋" w:cs="宋体"/>
                <w:color w:val="000000"/>
                <w:sz w:val="24"/>
              </w:rPr>
              <w:br/>
              <w:t xml:space="preserve">7.梯蹬弯曲残余变形比值(%)≤0.20。</w:t>
            </w:r>
            <w:r>
              <w:rPr>
                <w:rFonts w:hint="eastAsia" w:ascii="仿宋" w:hAnsi="仿宋" w:eastAsia="仿宋" w:cs="宋体"/>
                <w:color w:val="000000"/>
                <w:sz w:val="24"/>
              </w:rPr>
              <w:br/>
              <w:t xml:space="preserve">8.梯蹬剪切强度：梯蹬与侧板的连接处和梯蹬本身不应有任何断裂迹象。梯蹬扭转试验：以圆形截面和侧板连接的梯蹬应进行梯蹬扭转试验。梯蹬扭转试验后，梯蹬不应产生超过 9°的相对运动，且梯蹬与侧板的连接处和梯蹬本身不应有任何损坏。</w:t>
            </w:r>
            <w:r>
              <w:rPr>
                <w:rFonts w:hint="eastAsia" w:ascii="仿宋" w:hAnsi="仿宋" w:eastAsia="仿宋" w:cs="宋体"/>
                <w:color w:val="000000"/>
                <w:sz w:val="24"/>
              </w:rPr>
              <w:br/>
              <w:t xml:space="preserve">9.梯节扭转试验(°)≤10。</w:t>
            </w:r>
            <w:r>
              <w:rPr>
                <w:rFonts w:hint="eastAsia" w:ascii="仿宋" w:hAnsi="仿宋" w:eastAsia="仿宋" w:cs="宋体"/>
                <w:color w:val="000000"/>
                <w:sz w:val="24"/>
              </w:rPr>
              <w:br/>
              <w:t xml:space="preserve">10.翘曲试验：试验时任一梯脚均不得离地。</w:t>
            </w:r>
            <w:r>
              <w:rPr>
                <w:rFonts w:hint="eastAsia" w:ascii="仿宋" w:hAnsi="仿宋" w:eastAsia="仿宋" w:cs="宋体"/>
                <w:color w:val="000000"/>
                <w:sz w:val="24"/>
              </w:rPr>
              <w:br/>
              <w:t xml:space="preserve">11.滑移试验时，各梯脚在整个试验表面不应位移。</w:t>
            </w:r>
            <w:r>
              <w:rPr>
                <w:rFonts w:hint="eastAsia" w:ascii="仿宋" w:hAnsi="仿宋" w:eastAsia="仿宋" w:cs="宋体"/>
                <w:color w:val="000000"/>
                <w:sz w:val="24"/>
              </w:rPr>
              <w:br/>
              <w:t xml:space="preserve">12.单撑脚载荷试验 ：拉梯的单撑脚载荷试验后，撑脚及联接件不应出现松动、损伤及变形。</w:t>
            </w:r>
            <w:r>
              <w:rPr>
                <w:rFonts w:hint="eastAsia" w:ascii="仿宋" w:hAnsi="仿宋" w:eastAsia="仿宋" w:cs="宋体"/>
                <w:color w:val="000000"/>
                <w:sz w:val="24"/>
              </w:rPr>
              <w:br/>
              <w:t xml:space="preserve">▲13.侧板悬臂弯曲最大变形值(mm) ≤1 。</w:t>
            </w:r>
            <w:r>
              <w:rPr>
                <w:rFonts w:hint="eastAsia" w:ascii="仿宋" w:hAnsi="仿宋" w:eastAsia="仿宋" w:cs="宋体"/>
                <w:color w:val="000000"/>
                <w:sz w:val="24"/>
              </w:rPr>
              <w:br/>
              <w:t xml:space="preserve">▲14.侧摇摆试验残余变形比值(%) ≤0.1 。</w:t>
            </w:r>
            <w:r>
              <w:rPr>
                <w:rFonts w:hint="eastAsia" w:ascii="仿宋" w:hAnsi="仿宋" w:eastAsia="仿宋" w:cs="宋体"/>
                <w:color w:val="000000"/>
                <w:sz w:val="24"/>
              </w:rPr>
              <w:br/>
              <w:t xml:space="preserve">15.撑脚安全性试验 ：三节拉梯的两侧撑脚应能同时可靠地将第二、第三梯节支撑在工作高度及以下的任何一级梯蹬上。在撑脚安全性试验时，不应出现向梯蹬外侧面移动的现象。</w:t>
            </w:r>
            <w:r>
              <w:rPr>
                <w:rFonts w:hint="eastAsia" w:ascii="仿宋" w:hAnsi="仿宋" w:eastAsia="仿宋" w:cs="宋体"/>
                <w:color w:val="000000"/>
                <w:sz w:val="24"/>
              </w:rPr>
              <w:br/>
              <w:t xml:space="preserve">16.抗冲击性能试验 试验时撑脚支撑功能应始终正常，试验后撑脚及梯蹬应无明显变形或损坏。</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2" w:name="OLE_LINK247"/>
            <w:r/>
            <w:bookmarkStart w:id="163" w:name="OLE_LINK248"/>
            <w:r>
              <w:rPr>
                <w:rFonts w:hint="eastAsia" w:ascii="仿宋" w:hAnsi="仿宋" w:eastAsia="仿宋" w:cs="宋体"/>
                <w:color w:val="000000"/>
                <w:sz w:val="24"/>
              </w:rPr>
              <w:t xml:space="preserve">9米金属消防拉梯</w:t>
            </w:r>
            <w:bookmarkEnd w:id="162"/>
            <w:r/>
            <w:bookmarkEnd w:id="163"/>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13</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1.外观要求：上节梯和中节梯上均安装有滑轮，可方便拉梯的展开和缩合拉梯的升降装置由滑轮、钢丝绳、拉绳和撑脚组成，在展开和缩合过程中，可保证限位安全可靠。</w:t>
            </w:r>
            <w:r>
              <w:rPr>
                <w:rFonts w:hint="eastAsia" w:ascii="仿宋" w:hAnsi="仿宋" w:eastAsia="仿宋" w:cs="宋体"/>
                <w:color w:val="000000"/>
                <w:sz w:val="24"/>
              </w:rPr>
              <w:br/>
              <w:t xml:space="preserve">2.外形尺寸</w:t>
            </w:r>
            <w:r>
              <w:rPr>
                <w:rFonts w:hint="eastAsia" w:ascii="仿宋" w:hAnsi="仿宋" w:eastAsia="仿宋" w:cs="宋体"/>
                <w:color w:val="000000"/>
                <w:sz w:val="24"/>
              </w:rPr>
              <w:br/>
              <w:t xml:space="preserve">  工作长度(m)： 9。</w:t>
            </w:r>
            <w:r>
              <w:rPr>
                <w:rFonts w:hint="eastAsia" w:ascii="仿宋" w:hAnsi="仿宋" w:eastAsia="仿宋" w:cs="宋体"/>
                <w:color w:val="000000"/>
                <w:sz w:val="24"/>
              </w:rPr>
              <w:br/>
              <w:t xml:space="preserve">  最小梯宽(mm)： 300±3。</w:t>
            </w:r>
            <w:r>
              <w:rPr>
                <w:rFonts w:hint="eastAsia" w:ascii="仿宋" w:hAnsi="仿宋" w:eastAsia="仿宋" w:cs="宋体"/>
                <w:color w:val="000000"/>
                <w:sz w:val="24"/>
              </w:rPr>
              <w:br/>
              <w:t xml:space="preserve">  梯蹬间距(mm)： 340±2。</w:t>
            </w:r>
            <w:r>
              <w:rPr>
                <w:rFonts w:hint="eastAsia" w:ascii="仿宋" w:hAnsi="仿宋" w:eastAsia="仿宋" w:cs="宋体"/>
                <w:color w:val="000000"/>
                <w:sz w:val="24"/>
              </w:rPr>
              <w:br/>
            </w:r>
            <w:r>
              <w:rPr>
                <w:rFonts w:hint="eastAsia" w:ascii="仿宋" w:hAnsi="仿宋" w:eastAsia="仿宋" w:cs="宋体"/>
                <w:color w:val="000000"/>
                <w:sz w:val="24"/>
              </w:rPr>
              <w:t xml:space="preserve">3.水平弯曲残余变形比值(%) ≤0.2。</w:t>
            </w:r>
            <w:r>
              <w:rPr>
                <w:rFonts w:hint="eastAsia" w:ascii="仿宋" w:hAnsi="仿宋" w:eastAsia="仿宋" w:cs="宋体"/>
                <w:color w:val="000000"/>
                <w:sz w:val="24"/>
              </w:rPr>
              <w:br/>
              <w:t xml:space="preserve">4.梯蹬弯曲残余变形比值(%) ≤0.2。</w:t>
            </w:r>
            <w:r>
              <w:rPr>
                <w:rFonts w:hint="eastAsia" w:ascii="仿宋" w:hAnsi="仿宋" w:eastAsia="仿宋" w:cs="宋体"/>
                <w:color w:val="000000"/>
                <w:sz w:val="24"/>
              </w:rPr>
              <w:br/>
              <w:t xml:space="preserve">5.梯蹬剪切强度 梯蹬与侧板的连接处和梯蹬本身不应有任何断裂迹象。</w:t>
            </w:r>
            <w:r>
              <w:rPr>
                <w:rFonts w:hint="eastAsia" w:ascii="仿宋" w:hAnsi="仿宋" w:eastAsia="仿宋" w:cs="宋体"/>
                <w:color w:val="000000"/>
                <w:sz w:val="24"/>
              </w:rPr>
              <w:br/>
              <w:t xml:space="preserve">6.翘曲试验 消防梯在进行翘曲试验时，任一梯脚均不得离地。</w:t>
            </w:r>
            <w:r>
              <w:rPr>
                <w:rFonts w:hint="eastAsia" w:ascii="仿宋" w:hAnsi="仿宋" w:eastAsia="仿宋" w:cs="宋体"/>
                <w:color w:val="000000"/>
                <w:sz w:val="24"/>
              </w:rPr>
              <w:br/>
              <w:t xml:space="preserve">▲7.梯节扭转角(°) ≤9</w:t>
            </w:r>
            <w:r>
              <w:rPr>
                <w:rFonts w:hint="eastAsia" w:ascii="仿宋" w:hAnsi="仿宋" w:eastAsia="仿宋" w:cs="宋体"/>
                <w:color w:val="000000"/>
                <w:sz w:val="24"/>
              </w:rPr>
              <w:br/>
              <w:t xml:space="preserve">8.滑移试验 滑移试验时，各梯脚在整个试验表面上不应出现位移。</w:t>
            </w:r>
            <w:r>
              <w:rPr>
                <w:rFonts w:hint="eastAsia" w:ascii="仿宋" w:hAnsi="仿宋" w:eastAsia="仿宋" w:cs="宋体"/>
                <w:color w:val="000000"/>
                <w:sz w:val="24"/>
              </w:rPr>
              <w:br/>
              <w:t xml:space="preserve">9.单撑脚载荷试验 拉梯进行单撑脚载荷试验后，撑脚及联接件不应出现松动、损伤及变形。</w:t>
            </w:r>
            <w:r>
              <w:rPr>
                <w:rFonts w:hint="eastAsia" w:ascii="仿宋" w:hAnsi="仿宋" w:eastAsia="仿宋" w:cs="宋体"/>
                <w:color w:val="000000"/>
                <w:sz w:val="24"/>
              </w:rPr>
              <w:br/>
              <w:t xml:space="preserve">10.侧板悬臂弯曲最大变形值(mm)：≤1。</w:t>
            </w:r>
            <w:r>
              <w:rPr>
                <w:rFonts w:hint="eastAsia" w:ascii="仿宋" w:hAnsi="仿宋" w:eastAsia="仿宋" w:cs="宋体"/>
                <w:color w:val="000000"/>
                <w:sz w:val="24"/>
              </w:rPr>
              <w:br/>
              <w:t xml:space="preserve">11.侧摇摆曲残余变形比值(%)：≤0.2。</w:t>
            </w:r>
            <w:r>
              <w:rPr>
                <w:rFonts w:hint="eastAsia" w:ascii="仿宋" w:hAnsi="仿宋" w:eastAsia="仿宋" w:cs="宋体"/>
                <w:color w:val="000000"/>
                <w:sz w:val="24"/>
              </w:rPr>
              <w:br/>
              <w:t xml:space="preserve">12.浸泡试验，应无脱胶现象。</w:t>
            </w:r>
            <w:r>
              <w:rPr>
                <w:rFonts w:hint="eastAsia" w:ascii="仿宋" w:hAnsi="仿宋" w:eastAsia="仿宋" w:cs="宋体"/>
                <w:color w:val="000000"/>
                <w:sz w:val="24"/>
              </w:rPr>
              <w:br/>
              <w:t xml:space="preserve">13.低温试验，应无脱胶现象。  </w:t>
            </w:r>
            <w:r>
              <w:rPr>
                <w:rFonts w:hint="eastAsia" w:ascii="仿宋" w:hAnsi="仿宋" w:eastAsia="仿宋" w:cs="宋体"/>
                <w:color w:val="000000"/>
                <w:sz w:val="24"/>
              </w:rPr>
              <w:br/>
              <w:t xml:space="preserve">14.整梯质量(kg) ≤30。</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4" w:name="OLE_LINK252"/>
            <w:r>
              <w:rPr>
                <w:rFonts w:hint="eastAsia" w:ascii="仿宋" w:hAnsi="仿宋" w:eastAsia="仿宋" w:cs="宋体"/>
                <w:color w:val="000000"/>
                <w:sz w:val="24"/>
              </w:rPr>
              <w:t xml:space="preserve">9米竹制消防拉梯</w:t>
            </w:r>
            <w:bookmarkEnd w:id="16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11</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w:t>
            </w:r>
            <w:r>
              <w:rPr>
                <w:rFonts w:hint="eastAsia" w:ascii="仿宋" w:hAnsi="仿宋" w:eastAsia="仿宋" w:cs="宋体"/>
                <w:sz w:val="24"/>
              </w:rPr>
              <w:t xml:space="preserve">1.工作长度：9m。</w:t>
            </w:r>
            <w:r>
              <w:rPr>
                <w:rFonts w:hint="eastAsia" w:ascii="仿宋" w:hAnsi="仿宋" w:eastAsia="仿宋" w:cs="宋体"/>
                <w:sz w:val="24"/>
              </w:rPr>
              <w:br/>
              <w:t xml:space="preserve">2.收缩长度：5.5m。</w:t>
            </w:r>
            <w:r>
              <w:rPr>
                <w:rFonts w:hint="eastAsia" w:ascii="仿宋" w:hAnsi="仿宋" w:eastAsia="仿宋" w:cs="宋体"/>
                <w:sz w:val="24"/>
              </w:rPr>
              <w:br/>
              <w:t xml:space="preserve">▲3.收缩厚度：14</w:t>
            </w:r>
            <w:r>
              <w:rPr>
                <w:rFonts w:hint="eastAsia" w:ascii="仿宋" w:hAnsi="仿宋" w:eastAsia="仿宋" w:cs="宋体"/>
                <w:color w:val="000000"/>
                <w:sz w:val="24"/>
              </w:rPr>
              <w:t xml:space="preserve">0±1mm。</w:t>
            </w:r>
            <w:r>
              <w:rPr>
                <w:rFonts w:hint="eastAsia" w:ascii="仿宋" w:hAnsi="仿宋" w:eastAsia="仿宋" w:cs="宋体"/>
                <w:color w:val="000000"/>
                <w:sz w:val="24"/>
              </w:rPr>
              <w:br/>
              <w:t xml:space="preserve">4.收缩宽度：420±1mm。</w:t>
            </w:r>
            <w:r>
              <w:rPr>
                <w:rFonts w:hint="eastAsia" w:ascii="仿宋" w:hAnsi="仿宋" w:eastAsia="仿宋" w:cs="宋体"/>
                <w:color w:val="000000"/>
                <w:sz w:val="24"/>
              </w:rPr>
              <w:br/>
              <w:t xml:space="preserve">5.最小梯宽：300±3mm。</w:t>
            </w:r>
            <w:r>
              <w:rPr>
                <w:rFonts w:hint="eastAsia" w:ascii="仿宋" w:hAnsi="仿宋" w:eastAsia="仿宋" w:cs="宋体"/>
                <w:color w:val="000000"/>
                <w:sz w:val="24"/>
              </w:rPr>
              <w:br/>
              <w:t xml:space="preserve">6.梯蹬间距：340±1mm。</w:t>
            </w:r>
            <w:r>
              <w:rPr>
                <w:rFonts w:hint="eastAsia" w:ascii="仿宋" w:hAnsi="仿宋" w:eastAsia="仿宋" w:cs="宋体"/>
                <w:color w:val="000000"/>
                <w:sz w:val="24"/>
              </w:rPr>
              <w:br/>
              <w:t xml:space="preserve">7.水平弯曲残余变形比值：≤0.21%。</w:t>
            </w:r>
            <w:r>
              <w:rPr>
                <w:rFonts w:hint="eastAsia" w:ascii="仿宋" w:hAnsi="仿宋" w:eastAsia="仿宋" w:cs="宋体"/>
                <w:color w:val="000000"/>
                <w:sz w:val="24"/>
              </w:rPr>
              <w:br/>
              <w:t xml:space="preserve">8.梯橙弯曲残余变形比值：≤0.1%；</w:t>
            </w:r>
            <w:r>
              <w:rPr>
                <w:rFonts w:hint="eastAsia" w:ascii="仿宋" w:hAnsi="仿宋" w:eastAsia="仿宋" w:cs="宋体"/>
                <w:color w:val="000000"/>
                <w:sz w:val="24"/>
              </w:rPr>
              <w:br/>
              <w:t xml:space="preserve">9.侧摇摆曲残余变形比值:≤0.22%。</w:t>
            </w:r>
            <w:r>
              <w:rPr>
                <w:rFonts w:hint="eastAsia" w:ascii="仿宋" w:hAnsi="仿宋" w:eastAsia="仿宋" w:cs="宋体"/>
                <w:color w:val="000000"/>
                <w:sz w:val="24"/>
              </w:rPr>
              <w:br/>
              <w:t xml:space="preserve">▲10.侧板悬臂弯曲最大变形值（mm）≤5。</w:t>
            </w:r>
            <w:r>
              <w:rPr>
                <w:rFonts w:hint="eastAsia" w:ascii="仿宋" w:hAnsi="仿宋" w:eastAsia="仿宋" w:cs="宋体"/>
                <w:color w:val="000000"/>
                <w:sz w:val="24"/>
              </w:rPr>
              <w:br/>
              <w:t xml:space="preserve">11.质量：≤45kg。</w:t>
            </w:r>
            <w:r>
              <w:rPr>
                <w:rFonts w:hint="eastAsia" w:ascii="仿宋" w:hAnsi="仿宋" w:eastAsia="仿宋" w:cs="宋体"/>
                <w:color w:val="000000"/>
                <w:sz w:val="24"/>
              </w:rPr>
              <w:br/>
              <w:t xml:space="preserve">12.外观检查：梯蹬与侧板应紧密吻合，不得松动、加楔。金属梯蹬应有防滑措</w:t>
            </w:r>
            <w:r>
              <w:rPr>
                <w:rFonts w:hint="eastAsia" w:ascii="仿宋" w:hAnsi="仿宋" w:eastAsia="仿宋" w:cs="宋体"/>
                <w:color w:val="000000"/>
                <w:sz w:val="24"/>
              </w:rPr>
              <w:t xml:space="preserve">施。金属零件和竹、木零件应紧密贴合，不应补塞。紧固件应垂直旋紧，不应有突出的钉头锋口和毛刺等缺陷。钏钉应紧固并呈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大于等于12m的消防梯应装有支撑杆，支撑杆应妥善固定在基础梯节上。</w:t>
            </w:r>
            <w:r/>
          </w:p>
        </w:tc>
      </w:tr>
      <w:tr>
        <w:trPr>
          <w:trHeight w:val="6228"/>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5" w:name="OLE_LINK253"/>
            <w:r/>
            <w:bookmarkStart w:id="166" w:name="OLE_LINK254"/>
            <w:r>
              <w:rPr>
                <w:rFonts w:hint="eastAsia" w:ascii="仿宋" w:hAnsi="仿宋" w:eastAsia="仿宋" w:cs="宋体"/>
                <w:color w:val="000000"/>
                <w:sz w:val="24"/>
              </w:rPr>
              <w:t xml:space="preserve">6米竹制消防拉梯</w:t>
            </w:r>
            <w:bookmarkEnd w:id="165"/>
            <w:r/>
            <w:bookmarkEnd w:id="166"/>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67" w:name="OLE_LINK255"/>
            <w:r>
              <w:rPr>
                <w:rFonts w:hint="eastAsia" w:ascii="仿宋" w:hAnsi="仿宋" w:eastAsia="仿宋" w:cs="宋体"/>
                <w:color w:val="000000"/>
                <w:sz w:val="24"/>
              </w:rPr>
              <w:t xml:space="preserve">15</w:t>
            </w:r>
            <w:bookmarkEnd w:id="167"/>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sz w:val="24"/>
              </w:rPr>
              <w:t xml:space="preserve">.工作长度：6m。</w:t>
            </w:r>
            <w:r>
              <w:rPr>
                <w:rFonts w:hint="eastAsia" w:ascii="仿宋" w:hAnsi="仿宋" w:eastAsia="仿宋" w:cs="宋体"/>
                <w:sz w:val="24"/>
              </w:rPr>
              <w:br/>
              <w:t xml:space="preserve">2.收缩长度：3.8m。</w:t>
            </w:r>
            <w:r>
              <w:rPr>
                <w:rFonts w:hint="eastAsia" w:ascii="仿宋" w:hAnsi="仿宋" w:eastAsia="仿宋" w:cs="宋体"/>
                <w:color w:val="000000"/>
                <w:sz w:val="24"/>
              </w:rPr>
              <w:br/>
              <w:t xml:space="preserve">3.收缩厚度：140±1mm。</w:t>
            </w:r>
            <w:r>
              <w:rPr>
                <w:rFonts w:hint="eastAsia" w:ascii="仿宋" w:hAnsi="仿宋" w:eastAsia="仿宋" w:cs="宋体"/>
                <w:color w:val="000000"/>
                <w:sz w:val="24"/>
              </w:rPr>
              <w:br/>
              <w:t xml:space="preserve">4.收缩宽度：420±1mm。</w:t>
            </w:r>
            <w:r>
              <w:rPr>
                <w:rFonts w:hint="eastAsia" w:ascii="仿宋" w:hAnsi="仿宋" w:eastAsia="仿宋" w:cs="宋体"/>
                <w:color w:val="000000"/>
                <w:sz w:val="24"/>
              </w:rPr>
              <w:br/>
              <w:t xml:space="preserve">▲5.最小梯宽：300±3mm。</w:t>
            </w:r>
            <w:r>
              <w:rPr>
                <w:rFonts w:hint="eastAsia" w:ascii="仿宋" w:hAnsi="仿宋" w:eastAsia="仿宋" w:cs="宋体"/>
                <w:color w:val="000000"/>
                <w:sz w:val="24"/>
              </w:rPr>
              <w:br/>
              <w:t xml:space="preserve">6.梯蹬间距：280±1mm。</w:t>
            </w:r>
            <w:r>
              <w:rPr>
                <w:rFonts w:hint="eastAsia" w:ascii="仿宋" w:hAnsi="仿宋" w:eastAsia="仿宋" w:cs="宋体"/>
                <w:color w:val="000000"/>
                <w:sz w:val="24"/>
              </w:rPr>
              <w:br/>
              <w:t xml:space="preserve">7.水平弯曲残余变形比值：≤0.15%。</w:t>
            </w:r>
            <w:r>
              <w:rPr>
                <w:rFonts w:hint="eastAsia" w:ascii="仿宋" w:hAnsi="仿宋" w:eastAsia="仿宋" w:cs="宋体"/>
                <w:color w:val="000000"/>
                <w:sz w:val="24"/>
              </w:rPr>
              <w:br/>
              <w:t xml:space="preserve">8.梯橙弯曲残余变形比值：≤1%。</w:t>
            </w:r>
            <w:r>
              <w:rPr>
                <w:rFonts w:hint="eastAsia" w:ascii="仿宋" w:hAnsi="仿宋" w:eastAsia="仿宋" w:cs="宋体"/>
                <w:color w:val="000000"/>
                <w:sz w:val="24"/>
              </w:rPr>
              <w:br/>
              <w:t xml:space="preserve">9.侧摇摆曲残余变形比值:≤0.3%。</w:t>
            </w:r>
            <w:r>
              <w:rPr>
                <w:rFonts w:hint="eastAsia" w:ascii="仿宋" w:hAnsi="仿宋" w:eastAsia="仿宋" w:cs="宋体"/>
                <w:color w:val="000000"/>
                <w:sz w:val="24"/>
              </w:rPr>
              <w:br/>
              <w:t xml:space="preserve">▲10.侧板悬臂弯曲最大变形值（mm）≤5。</w:t>
            </w:r>
            <w:r>
              <w:rPr>
                <w:rFonts w:hint="eastAsia" w:ascii="仿宋" w:hAnsi="仿宋" w:eastAsia="仿宋" w:cs="宋体"/>
                <w:color w:val="000000"/>
                <w:sz w:val="24"/>
              </w:rPr>
              <w:br/>
              <w:t xml:space="preserve">11.质量：≤30kg。</w:t>
            </w:r>
            <w:r>
              <w:rPr>
                <w:rFonts w:hint="eastAsia" w:ascii="仿宋" w:hAnsi="仿宋" w:eastAsia="仿宋" w:cs="宋体"/>
                <w:color w:val="000000"/>
                <w:sz w:val="24"/>
              </w:rPr>
              <w:br/>
              <w:t xml:space="preserve">12.外观检查：梯蹬与侧板应紧密吻合，金属零件和竹、木零件应紧密贴合。紧固件应垂直旋紧，不应有突出的钉头锋口和毛刺等缺陷。锹钉应紧固并呈平整半圆头。消防梯外表面应光滑无毛刺。消防梯的侧板应设有角度仪。拉梯的撑脚应使用金属制造，工作时应能可靠支撑在梯蹬上。拉梯在展开和缩合的过程中，其限位装置应可靠。</w:t>
            </w:r>
            <w:r>
              <w:rPr>
                <w:rFonts w:hint="eastAsia" w:ascii="仿宋" w:hAnsi="仿宋" w:eastAsia="仿宋" w:cs="宋体"/>
                <w:color w:val="000000"/>
                <w:sz w:val="24"/>
              </w:rPr>
              <w:br/>
              <w:t xml:space="preserve">13.梯蹬剪切强度：梯蹬与侧板的连接处和梯蹬本身不应有任何断裂迹象。</w:t>
            </w:r>
            <w:r/>
          </w:p>
        </w:tc>
      </w:tr>
      <w:tr>
        <w:trPr>
          <w:trHeight w:val="3367"/>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68" w:name="OLE_LINK259"/>
            <w:r/>
            <w:bookmarkStart w:id="169" w:name="OLE_LINK260"/>
            <w:r>
              <w:rPr>
                <w:rFonts w:hint="eastAsia" w:ascii="仿宋" w:hAnsi="仿宋" w:eastAsia="仿宋" w:cs="宋体"/>
                <w:color w:val="000000"/>
                <w:sz w:val="24"/>
              </w:rPr>
              <w:t xml:space="preserve">金属挂钩梯</w:t>
            </w:r>
            <w:bookmarkEnd w:id="168"/>
            <w:r/>
            <w:bookmarkEnd w:id="169"/>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bookmarkStart w:id="170" w:name="OLE_LINK261"/>
            <w:r>
              <w:rPr>
                <w:rFonts w:hint="eastAsia" w:ascii="仿宋" w:hAnsi="仿宋" w:eastAsia="仿宋" w:cs="宋体"/>
                <w:color w:val="000000"/>
                <w:sz w:val="24"/>
              </w:rPr>
              <w:t xml:space="preserve">31</w:t>
            </w:r>
            <w:bookmarkEnd w:id="170"/>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▲1.工作长度4±0.1m。</w:t>
            </w:r>
            <w:r>
              <w:rPr>
                <w:rFonts w:hint="eastAsia" w:ascii="仿宋" w:hAnsi="仿宋" w:eastAsia="仿宋" w:cs="宋体"/>
                <w:color w:val="000000"/>
                <w:sz w:val="24"/>
              </w:rPr>
              <w:br/>
              <w:t xml:space="preserve">2.最小梯宽250±2mm。</w:t>
            </w:r>
            <w:r>
              <w:rPr>
                <w:rFonts w:hint="eastAsia" w:ascii="仿宋" w:hAnsi="仿宋" w:eastAsia="仿宋" w:cs="宋体"/>
                <w:color w:val="000000"/>
                <w:sz w:val="24"/>
              </w:rPr>
              <w:br/>
              <w:t xml:space="preserve">3.梯蹬间距340±2mm。</w:t>
            </w:r>
            <w:r>
              <w:rPr>
                <w:rFonts w:hint="eastAsia" w:ascii="仿宋" w:hAnsi="仿宋" w:eastAsia="仿宋" w:cs="宋体"/>
                <w:color w:val="000000"/>
                <w:sz w:val="24"/>
              </w:rPr>
              <w:br/>
              <w:t xml:space="preserve">4.水平弯曲残余变形比值≤0.1%。</w:t>
            </w:r>
            <w:r>
              <w:rPr>
                <w:rFonts w:hint="eastAsia" w:ascii="仿宋" w:hAnsi="仿宋" w:eastAsia="仿宋" w:cs="宋体"/>
                <w:color w:val="000000"/>
                <w:sz w:val="24"/>
              </w:rPr>
              <w:br/>
              <w:t xml:space="preserve">5.梯蹬弯曲残余变形比值≤0.16%。</w:t>
            </w:r>
            <w:r>
              <w:rPr>
                <w:rFonts w:hint="eastAsia" w:ascii="仿宋" w:hAnsi="仿宋" w:eastAsia="仿宋" w:cs="宋体"/>
                <w:color w:val="000000"/>
                <w:sz w:val="24"/>
              </w:rPr>
              <w:br/>
              <w:t xml:space="preserve">6.梯蹬剪切强度：梯蹬与侧板的连接处和梯蹬本身无任何断裂迹象。</w:t>
            </w:r>
            <w:r>
              <w:rPr>
                <w:rFonts w:hint="eastAsia" w:ascii="仿宋" w:hAnsi="仿宋" w:eastAsia="仿宋" w:cs="宋体"/>
                <w:color w:val="000000"/>
                <w:sz w:val="24"/>
              </w:rPr>
              <w:br/>
              <w:t xml:space="preserve">7.挂钩强度试验后，不出现任何损伤、变形和裂纹。</w:t>
            </w:r>
            <w:r>
              <w:rPr>
                <w:rFonts w:hint="eastAsia" w:ascii="仿宋" w:hAnsi="仿宋" w:eastAsia="仿宋" w:cs="宋体"/>
                <w:color w:val="000000"/>
                <w:sz w:val="24"/>
              </w:rPr>
              <w:br/>
              <w:t xml:space="preserve">8.梯节扭转角为：顺：≤8°、逆：≤8°。</w:t>
            </w:r>
            <w:r>
              <w:rPr>
                <w:rFonts w:hint="eastAsia" w:ascii="仿宋" w:hAnsi="仿宋" w:eastAsia="仿宋" w:cs="宋体"/>
                <w:color w:val="000000"/>
                <w:sz w:val="24"/>
              </w:rPr>
              <w:br/>
              <w:t xml:space="preserve">9.侧摇摆试验残余变形比值0.05%。</w:t>
            </w:r>
            <w:r>
              <w:rPr>
                <w:rFonts w:hint="eastAsia" w:ascii="仿宋" w:hAnsi="仿宋" w:eastAsia="仿宋" w:cs="宋体"/>
                <w:color w:val="000000"/>
                <w:sz w:val="24"/>
              </w:rPr>
              <w:br/>
              <w:t xml:space="preserve">10.质量（g）：≤9kg。</w:t>
            </w:r>
            <w:r/>
          </w:p>
        </w:tc>
      </w:tr>
      <w:tr>
        <w:trPr>
          <w:trHeight w:val="249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71" w:name="OLE_LINK265"/>
            <w:r/>
            <w:bookmarkStart w:id="172" w:name="OLE_LINK266"/>
            <w:r>
              <w:rPr>
                <w:rFonts w:hint="eastAsia" w:ascii="仿宋" w:hAnsi="仿宋" w:eastAsia="仿宋" w:cs="宋体"/>
                <w:color w:val="000000"/>
                <w:sz w:val="24"/>
              </w:rPr>
              <w:t xml:space="preserve">折叠式救援梯</w:t>
            </w:r>
            <w:bookmarkEnd w:id="171"/>
            <w:r/>
            <w:bookmarkEnd w:id="172"/>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1.材料高强度航空级铝合金，夜间使用时可反光。</w:t>
            </w:r>
            <w:r>
              <w:rPr>
                <w:rFonts w:hint="eastAsia" w:ascii="仿宋" w:hAnsi="仿宋" w:eastAsia="仿宋" w:cs="宋体"/>
                <w:color w:val="000000"/>
                <w:sz w:val="24"/>
              </w:rPr>
              <w:br/>
              <w:t xml:space="preserve">2.收缩时间：具备弹性自动收缩功能，收缩时间：≤5s。</w:t>
            </w:r>
            <w:r>
              <w:rPr>
                <w:rFonts w:hint="eastAsia" w:ascii="仿宋" w:hAnsi="仿宋" w:eastAsia="仿宋" w:cs="宋体"/>
                <w:color w:val="000000"/>
                <w:sz w:val="24"/>
              </w:rPr>
              <w:br/>
              <w:t xml:space="preserve">3.水平承重：≥400kg。</w:t>
            </w:r>
            <w:r>
              <w:rPr>
                <w:rFonts w:hint="eastAsia" w:ascii="仿宋" w:hAnsi="仿宋" w:eastAsia="仿宋" w:cs="宋体"/>
                <w:color w:val="000000"/>
                <w:sz w:val="24"/>
              </w:rPr>
              <w:br/>
              <w:t xml:space="preserve">4.安全承重：当75</w:t>
            </w:r>
            <w:r>
              <w:rPr>
                <w:rFonts w:hint="eastAsia" w:ascii="仿宋" w:hAnsi="宋体" w:cs="宋体"/>
                <w:color w:val="000000"/>
                <w:sz w:val="24"/>
              </w:rPr>
              <w:t xml:space="preserve">º</w:t>
            </w:r>
            <w:r>
              <w:rPr>
                <w:rFonts w:hint="eastAsia" w:ascii="仿宋" w:hAnsi="仿宋" w:eastAsia="仿宋" w:cs="宋体"/>
                <w:color w:val="000000"/>
                <w:sz w:val="24"/>
              </w:rPr>
              <w:t xml:space="preserve">放置时，中部承重≥500kg。</w:t>
            </w:r>
            <w:r>
              <w:rPr>
                <w:rFonts w:hint="eastAsia" w:ascii="仿宋" w:hAnsi="仿宋" w:eastAsia="仿宋" w:cs="宋体"/>
                <w:color w:val="000000"/>
                <w:sz w:val="24"/>
              </w:rPr>
              <w:br/>
              <w:t xml:space="preserve">5.展开后：≥宽0.75×高4.5m。</w:t>
            </w:r>
            <w:r>
              <w:rPr>
                <w:rFonts w:hint="eastAsia" w:ascii="仿宋" w:hAnsi="仿宋" w:eastAsia="仿宋" w:cs="宋体"/>
                <w:color w:val="000000"/>
                <w:sz w:val="24"/>
              </w:rPr>
              <w:br/>
              <w:t xml:space="preserve">6.折叠后：≤宽0.4×高0.5m。</w:t>
            </w:r>
            <w:r>
              <w:rPr>
                <w:rFonts w:hint="eastAsia" w:ascii="仿宋" w:hAnsi="仿宋" w:eastAsia="仿宋" w:cs="宋体"/>
                <w:color w:val="000000"/>
                <w:sz w:val="24"/>
              </w:rPr>
              <w:br/>
              <w:t xml:space="preserve">7.外观厚度：≤15cm。</w:t>
            </w:r>
            <w:r>
              <w:rPr>
                <w:rFonts w:hint="eastAsia" w:ascii="仿宋" w:hAnsi="仿宋" w:eastAsia="仿宋" w:cs="宋体"/>
                <w:color w:val="000000"/>
                <w:sz w:val="24"/>
              </w:rPr>
              <w:br/>
              <w:t xml:space="preserve">8.重量：≤15kg。</w:t>
            </w:r>
            <w:r/>
          </w:p>
        </w:tc>
      </w:tr>
      <w:tr>
        <w:trPr>
          <w:trHeight w:val="703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color w:val="000000"/>
                <w:sz w:val="24"/>
              </w:rPr>
            </w:pPr>
            <w:r/>
            <w:bookmarkStart w:id="173" w:name="OLE_LINK269"/>
            <w:r/>
            <w:bookmarkStart w:id="174" w:name="OLE_LINK270"/>
            <w:r>
              <w:rPr>
                <w:rFonts w:hint="eastAsia" w:ascii="仿宋" w:hAnsi="仿宋" w:eastAsia="仿宋" w:cs="宋体"/>
                <w:color w:val="000000"/>
                <w:sz w:val="24"/>
              </w:rPr>
              <w:t xml:space="preserve">单杠梯</w:t>
            </w:r>
            <w:bookmarkEnd w:id="173"/>
            <w:r/>
            <w:bookmarkEnd w:id="174"/>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12</w:t>
            </w:r>
            <w:r>
              <w:rPr>
                <w:rFonts w:hint="eastAsia" w:ascii="仿宋" w:hAnsi="仿宋" w:eastAsia="仿宋" w:cs="宋体"/>
                <w:color w:val="000000"/>
                <w:sz w:val="24"/>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1.工作长度：3m±0.1m。</w:t>
            </w:r>
            <w:r>
              <w:rPr>
                <w:rFonts w:hint="eastAsia" w:ascii="仿宋" w:hAnsi="仿宋" w:eastAsia="仿宋" w:cs="宋体"/>
                <w:color w:val="000000"/>
                <w:sz w:val="24"/>
              </w:rPr>
              <w:br/>
              <w:t xml:space="preserve">2.最小梯宽：250mm±2mm。</w:t>
            </w:r>
            <w:r>
              <w:rPr>
                <w:rFonts w:hint="eastAsia" w:ascii="仿宋" w:hAnsi="仿宋" w:eastAsia="仿宋" w:cs="宋体"/>
                <w:color w:val="000000"/>
                <w:sz w:val="24"/>
              </w:rPr>
              <w:br/>
              <w:t xml:space="preserve">3.梯蹬间距：340mm土2mm。</w:t>
            </w:r>
            <w:r>
              <w:rPr>
                <w:rFonts w:hint="eastAsia" w:ascii="仿宋" w:hAnsi="仿宋" w:eastAsia="仿宋" w:cs="宋体"/>
                <w:color w:val="000000"/>
                <w:sz w:val="24"/>
              </w:rPr>
              <w:br/>
              <w:t xml:space="preserve">▲4.整梯质量：≤12kg。</w:t>
            </w:r>
            <w:r>
              <w:rPr>
                <w:rFonts w:hint="eastAsia" w:ascii="仿宋" w:hAnsi="仿宋" w:eastAsia="仿宋" w:cs="宋体"/>
                <w:color w:val="000000"/>
                <w:sz w:val="24"/>
              </w:rPr>
              <w:br/>
              <w:t xml:space="preserve">5.水平弯曲残余变形比值：≤0.15%。</w:t>
            </w:r>
            <w:r>
              <w:rPr>
                <w:rFonts w:hint="eastAsia" w:ascii="仿宋" w:hAnsi="仿宋" w:eastAsia="仿宋" w:cs="宋体"/>
                <w:color w:val="000000"/>
                <w:sz w:val="24"/>
              </w:rPr>
              <w:br/>
              <w:t xml:space="preserve">6.梯蹬弯曲残余变形比值：≤0.5%。</w:t>
            </w:r>
            <w:r>
              <w:rPr>
                <w:rFonts w:hint="eastAsia" w:ascii="仿宋" w:hAnsi="仿宋" w:eastAsia="仿宋" w:cs="宋体"/>
                <w:color w:val="000000"/>
                <w:sz w:val="24"/>
              </w:rPr>
              <w:br/>
              <w:t xml:space="preserve">7.梯蹬剪切强度：梯蹬与侧板的连接处和梯蹬本身不应有任何断裂迹象。</w:t>
            </w:r>
            <w:r>
              <w:rPr>
                <w:rFonts w:hint="eastAsia" w:ascii="仿宋" w:hAnsi="仿宋" w:eastAsia="仿宋" w:cs="宋体"/>
                <w:color w:val="000000"/>
                <w:sz w:val="24"/>
              </w:rPr>
              <w:br/>
              <w:t xml:space="preserve">8.梯节扭转角≤20°。</w:t>
            </w:r>
            <w:r>
              <w:rPr>
                <w:rFonts w:hint="eastAsia" w:ascii="仿宋" w:hAnsi="仿宋" w:eastAsia="仿宋" w:cs="宋体"/>
                <w:color w:val="000000"/>
                <w:sz w:val="24"/>
              </w:rPr>
              <w:br/>
              <w:t xml:space="preserve">9.侧板悬臂弯曲最大变形值(mm)≤ 5。</w:t>
            </w:r>
            <w:r>
              <w:rPr>
                <w:rFonts w:hint="eastAsia" w:ascii="仿宋" w:hAnsi="仿宋" w:eastAsia="仿宋" w:cs="宋体"/>
                <w:color w:val="000000"/>
                <w:sz w:val="24"/>
              </w:rPr>
              <w:br/>
              <w:t xml:space="preserve">10.翘曲 试验：消防梯在进行翘曲试验时，任一梯脚均不得离地。</w:t>
            </w:r>
            <w:r>
              <w:rPr>
                <w:rFonts w:hint="eastAsia" w:ascii="仿宋" w:hAnsi="仿宋" w:eastAsia="仿宋" w:cs="宋体"/>
                <w:color w:val="000000"/>
                <w:sz w:val="24"/>
              </w:rPr>
              <w:br/>
              <w:t xml:space="preserve">11.滑移试验：滑移试验时，各梯脚在整个试验表面上不应出现位移。</w:t>
            </w:r>
            <w:r>
              <w:rPr>
                <w:rFonts w:hint="eastAsia" w:ascii="仿宋" w:hAnsi="仿宋" w:eastAsia="仿宋" w:cs="宋体"/>
                <w:color w:val="000000"/>
                <w:sz w:val="24"/>
              </w:rPr>
              <w:br/>
              <w:t xml:space="preserve">12.侧摆曲残余变形比值(%)≤0.3。</w:t>
            </w:r>
            <w:r>
              <w:rPr>
                <w:rFonts w:hint="eastAsia" w:ascii="仿宋" w:hAnsi="仿宋" w:eastAsia="仿宋" w:cs="宋体"/>
                <w:color w:val="000000"/>
                <w:sz w:val="24"/>
              </w:rPr>
              <w:br/>
              <w:t xml:space="preserve">13.粘合牢度试验：浸泡、恒温、低温试验均无脱胶现象。</w:t>
            </w:r>
            <w:r>
              <w:rPr>
                <w:rFonts w:hint="eastAsia" w:ascii="仿宋" w:hAnsi="仿宋" w:eastAsia="仿宋" w:cs="宋体"/>
                <w:color w:val="000000"/>
                <w:sz w:val="24"/>
              </w:rPr>
              <w:br/>
              <w:t xml:space="preserve">14.外观检查梯蹬与侧板应紧密吻合，金属零件和竹、木零件应紧密贴合，紧固件应垂直旋紧，不应有突出的钉头锋口和毛刺等缺陷。铆钉应紧固并呈平整圆头。消防梯外表面应光滑无毛刺，折合后两侧板应无翅曲和歪斜。</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ascii="仿宋" w:hAnsi="仿宋" w:eastAsia="仿宋" w:cs="宋体"/>
                <w:sz w:val="24"/>
              </w:rPr>
            </w:pPr>
            <w:r/>
            <w:bookmarkStart w:id="175" w:name="OLE_LINK276"/>
            <w:r/>
            <w:bookmarkStart w:id="176" w:name="OLE_LINK277"/>
            <w:r>
              <w:rPr>
                <w:rFonts w:hint="eastAsia" w:ascii="仿宋" w:hAnsi="仿宋" w:eastAsia="仿宋" w:cs="宋体"/>
                <w:sz w:val="24"/>
              </w:rPr>
              <w:t xml:space="preserve">移动式水带卷盘</w:t>
            </w:r>
            <w:bookmarkEnd w:id="175"/>
            <w:r/>
            <w:bookmarkEnd w:id="176"/>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7个</w:t>
            </w:r>
            <w:r/>
          </w:p>
        </w:tc>
        <w:tc>
          <w:tcPr>
            <w:shd w:val="clear" w:color="auto" w:fill="auto"/>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jc w:val="left"/>
              <w:widowControl/>
              <w:rPr>
                <w:rFonts w:ascii="仿宋" w:hAnsi="仿宋" w:eastAsia="仿宋" w:cs="宋体"/>
                <w:color w:val="ff0000"/>
                <w:sz w:val="24"/>
              </w:rPr>
            </w:pPr>
            <w:r>
              <w:rPr>
                <w:rFonts w:hint="eastAsia" w:ascii="仿宋" w:hAnsi="仿宋" w:eastAsia="仿宋" w:cs="宋体"/>
                <w:color w:val="000000"/>
                <w:sz w:val="24"/>
              </w:rPr>
              <w:t xml:space="preserve">1.可收卷65型与80型水带。</w:t>
            </w:r>
            <w:r>
              <w:rPr>
                <w:rFonts w:hint="eastAsia" w:ascii="仿宋" w:hAnsi="仿宋" w:eastAsia="仿宋" w:cs="宋体"/>
                <w:color w:val="000000"/>
                <w:sz w:val="24"/>
              </w:rPr>
              <w:br/>
              <w:t xml:space="preserve">2.工作电源：DC24V，功率：200W。</w:t>
            </w:r>
            <w:r>
              <w:rPr>
                <w:rFonts w:hint="eastAsia" w:ascii="仿宋" w:hAnsi="仿宋" w:eastAsia="仿宋" w:cs="宋体"/>
                <w:color w:val="000000"/>
                <w:sz w:val="24"/>
              </w:rPr>
              <w:br/>
              <w:t xml:space="preserve">3.可连续工作时间≥2h。</w:t>
            </w:r>
            <w:r>
              <w:rPr>
                <w:rFonts w:hint="eastAsia" w:ascii="仿宋" w:hAnsi="仿宋" w:eastAsia="仿宋" w:cs="宋体"/>
                <w:color w:val="000000"/>
                <w:sz w:val="24"/>
              </w:rPr>
              <w:br/>
              <w:t xml:space="preserve">4.充电时间：小于3 h。</w:t>
            </w:r>
            <w:r/>
          </w:p>
        </w:tc>
      </w:tr>
    </w:tbl>
    <w:p>
      <w:pPr>
        <w:tabs>
          <w:tab w:val="left" w:pos="0" w:leader="none"/>
        </w:tabs>
        <w:rPr>
          <w:rFonts w:ascii="仿宋" w:hAnsi="仿宋" w:eastAsia="仿宋" w:cs="宋体"/>
          <w:b/>
          <w:sz w:val="24"/>
        </w:rPr>
      </w:pPr>
      <w:r>
        <w:rPr>
          <w:rFonts w:ascii="仿宋" w:hAnsi="仿宋" w:eastAsia="仿宋" w:cs="宋体"/>
          <w:b/>
          <w:sz w:val="24"/>
        </w:r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rPr>
          <w:rFonts w:ascii="仿宋" w:hAnsi="仿宋" w:eastAsia="仿宋" w:cs="宋体"/>
          <w:b/>
          <w:sz w:val="24"/>
        </w:rPr>
      </w:pPr>
      <w:r>
        <w:rPr>
          <w:rFonts w:hint="eastAsia" w:ascii="仿宋" w:hAnsi="仿宋" w:eastAsia="仿宋" w:cs="宋体"/>
          <w:b/>
          <w:sz w:val="24"/>
        </w:rPr>
        <w:t xml:space="preserve">（1）</w:t>
      </w:r>
      <w:r>
        <w:rPr>
          <w:rFonts w:hint="eastAsia" w:ascii="仿宋" w:hAnsi="仿宋" w:eastAsia="仿宋" w:cs="宋体"/>
          <w:b/>
          <w:sz w:val="24"/>
        </w:rPr>
        <w:t xml:space="preserve">以上标“★”的消防机动泵（浮艇泵）中的水泵类型相关要求为实质性响应指标，如有偏离，在符合性审查时按照投标无效处理。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w:t>
      </w:r>
      <w:bookmarkStart w:id="177" w:name="OLE_LINK137"/>
      <w:r>
        <w:rPr>
          <w:rFonts w:hint="eastAsia" w:ascii="仿宋" w:hAnsi="仿宋" w:eastAsia="仿宋" w:cs="宋体"/>
          <w:b/>
          <w:sz w:val="24"/>
        </w:rPr>
        <w:t xml:space="preserve">加“</w:t>
      </w:r>
      <w:r>
        <w:rPr>
          <w:rFonts w:hint="eastAsia" w:ascii="仿宋" w:hAnsi="仿宋" w:eastAsia="仿宋" w:cs="宋体"/>
          <w:b/>
          <w:sz w:val="24"/>
        </w:rPr>
        <w:t xml:space="preserve">▲</w:t>
      </w:r>
      <w:r>
        <w:rPr>
          <w:rFonts w:hint="eastAsia" w:ascii="仿宋" w:hAnsi="仿宋" w:eastAsia="仿宋" w:cs="宋体"/>
          <w:b/>
          <w:sz w:val="24"/>
        </w:rPr>
        <w:t xml:space="preserve">”标志的</w:t>
      </w:r>
      <w:bookmarkEnd w:id="177"/>
      <w:r>
        <w:rPr>
          <w:rFonts w:hint="eastAsia" w:ascii="仿宋" w:hAnsi="仿宋" w:eastAsia="仿宋" w:cs="宋体"/>
          <w:b/>
          <w:sz w:val="24"/>
        </w:rPr>
        <w:t xml:space="preserve">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（3）以上无“▲”标志的为非重要响应指标；</w:t>
      </w:r>
      <w:r/>
    </w:p>
    <w:p>
      <w:pPr>
        <w:ind w:firstLine="361"/>
        <w:rPr>
          <w:rFonts w:ascii="仿宋" w:hAnsi="仿宋" w:eastAsia="仿宋" w:cs="宋体"/>
          <w:b/>
          <w:sz w:val="24"/>
        </w:rPr>
      </w:pPr>
      <w:r>
        <w:rPr>
          <w:rFonts w:hint="eastAsia" w:ascii="仿宋" w:hAnsi="仿宋" w:eastAsia="仿宋" w:cs="宋体"/>
          <w:b/>
          <w:sz w:val="24"/>
        </w:rPr>
        <w:t xml:space="preserve">（4）本“二、技术规格（性能）要求”中“（一）技术规格（性能）具体要求”中“数量/单位”为不允许偏离的实质性要求和条件，如有偏离，在符合性审查时按照投标无效处理。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178" w:name="OLE_LINK153"/>
      <w:r/>
      <w:bookmarkStart w:id="179" w:name="OLE_LINK164"/>
      <w:r>
        <w:rPr>
          <w:rFonts w:hint="eastAsia" w:ascii="仿宋" w:hAnsi="仿宋" w:eastAsia="仿宋" w:cs="宋体"/>
          <w:b/>
          <w:sz w:val="24"/>
        </w:rPr>
        <w:t xml:space="preserve">（5）</w:t>
      </w:r>
      <w:bookmarkStart w:id="180" w:name="OLE_LINK205"/>
      <w:r/>
      <w:bookmarkStart w:id="181" w:name="OLE_LINK206"/>
      <w:r>
        <w:rPr>
          <w:rFonts w:hint="eastAsia" w:ascii="仿宋" w:hAnsi="仿宋" w:eastAsia="仿宋" w:cs="宋体"/>
          <w:b/>
          <w:sz w:val="24"/>
        </w:rPr>
        <w:t xml:space="preserve">中标人应当在正式合同签署完毕前，向采购人现场提交由国家级检验检测机构或具备国家认可资质的第三方专业检测机构出具的检验检测报告正本原件，检测报告内容须包含以上</w:t>
      </w:r>
      <w:r>
        <w:rPr>
          <w:rFonts w:hint="eastAsia" w:ascii="仿宋" w:hAnsi="仿宋" w:eastAsia="仿宋" w:cs="宋体"/>
          <w:b/>
          <w:sz w:val="24"/>
        </w:rPr>
        <w:t xml:space="preserve">加“</w:t>
      </w:r>
      <w:r>
        <w:rPr>
          <w:rFonts w:hint="eastAsia" w:ascii="仿宋" w:hAnsi="仿宋" w:eastAsia="仿宋" w:cs="宋体"/>
          <w:b/>
          <w:sz w:val="24"/>
        </w:rPr>
        <w:t xml:space="preserve">▲</w:t>
      </w:r>
      <w:r>
        <w:rPr>
          <w:rFonts w:hint="eastAsia" w:ascii="仿宋" w:hAnsi="仿宋" w:eastAsia="仿宋" w:cs="宋体"/>
          <w:b/>
          <w:sz w:val="24"/>
        </w:rPr>
        <w:t xml:space="preserve">”标志的</w:t>
      </w:r>
      <w:r>
        <w:rPr>
          <w:rFonts w:hint="eastAsia" w:ascii="仿宋" w:hAnsi="仿宋" w:eastAsia="仿宋" w:cs="宋体"/>
          <w:b/>
          <w:sz w:val="24"/>
        </w:rPr>
        <w:t xml:space="preserve">内容。</w:t>
      </w:r>
      <w:bookmarkEnd w:id="180"/>
      <w:r/>
      <w:bookmarkEnd w:id="181"/>
      <w:r/>
      <w:bookmarkEnd w:id="178"/>
      <w:r/>
      <w:bookmarkEnd w:id="179"/>
      <w:r/>
      <w:r/>
    </w:p>
    <w:p>
      <w:pPr>
        <w:pStyle w:val="889"/>
      </w:pPr>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采购包2：</w:t>
      </w:r>
      <w:r>
        <w:rPr>
          <w:rFonts w:hint="eastAsia" w:ascii="仿宋" w:hAnsi="仿宋" w:eastAsia="仿宋"/>
          <w:sz w:val="24"/>
        </w:rPr>
        <w:t xml:space="preserve">其他</w:t>
      </w:r>
      <w:r>
        <w:rPr>
          <w:rFonts w:hint="eastAsia" w:ascii="仿宋" w:hAnsi="仿宋" w:eastAsia="仿宋"/>
          <w:sz w:val="24"/>
        </w:rPr>
        <w:t xml:space="preserve">类</w:t>
      </w:r>
      <w:r/>
    </w:p>
    <w:tbl>
      <w:tblPr>
        <w:tblW w:w="5486" w:type="pct"/>
        <w:tblInd w:w="-885" w:type="dxa"/>
        <w:tblLook w:val="04A0" w:firstRow="1" w:lastRow="0" w:firstColumn="1" w:lastColumn="0" w:noHBand="0" w:noVBand="1"/>
      </w:tblPr>
      <w:tblGrid>
        <w:gridCol w:w="567"/>
        <w:gridCol w:w="1563"/>
        <w:gridCol w:w="1416"/>
        <w:gridCol w:w="5804"/>
      </w:tblGrid>
      <w:tr>
        <w:trPr>
          <w:trHeight w:val="321"/>
        </w:trPr>
        <w:tc>
          <w:tcPr>
            <w:shd w:val="clear" w:color="auto" w:fill="auto"/>
            <w:tcBorders>
              <w:top w:val="single" w:color="000000" w:sz="4" w:space="0"/>
              <w:left w:val="single" w:color="000000" w:sz="4" w:space="0"/>
              <w:bottom w:val="single" w:color="auto" w:sz="4" w:space="0"/>
              <w:right w:val="single" w:color="000000" w:sz="4" w:space="0"/>
            </w:tcBorders>
            <w:tcW w:w="303"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757"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数量/单位</w:t>
            </w:r>
            <w:r/>
          </w:p>
        </w:tc>
        <w:tc>
          <w:tcPr>
            <w:shd w:val="clear" w:color="auto" w:fill="auto"/>
            <w:tcBorders>
              <w:top w:val="single" w:color="000000" w:sz="4" w:space="0"/>
              <w:left w:val="single" w:color="000000" w:sz="4" w:space="0"/>
              <w:bottom w:val="single" w:color="auto" w:sz="4" w:space="0"/>
              <w:right w:val="single" w:color="000000" w:sz="4" w:space="0"/>
            </w:tcBorders>
            <w:tcW w:w="3104"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sz w:val="24"/>
              </w:rPr>
              <w:t xml:space="preserve">技术参数（技术性能）</w:t>
            </w:r>
            <w:r/>
          </w:p>
        </w:tc>
      </w:tr>
      <w:tr>
        <w:trPr>
          <w:trHeight w:val="2868"/>
        </w:trPr>
        <w:tc>
          <w:tcPr>
            <w:shd w:val="clear" w:color="auto" w:fill="auto"/>
            <w:tcBorders>
              <w:top w:val="single" w:color="auto"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836" w:type="pct"/>
            <w:vAlign w:val="center"/>
            <w:textDirection w:val="lrTb"/>
            <w:noWrap w:val="false"/>
          </w:tcPr>
          <w:p>
            <w:pPr>
              <w:jc w:val="center"/>
              <w:rPr>
                <w:rFonts w:ascii="仿宋" w:hAnsi="仿宋" w:eastAsia="仿宋" w:cs="宋体"/>
                <w:color w:val="000000"/>
                <w:sz w:val="24"/>
              </w:rPr>
            </w:pPr>
            <w:r/>
            <w:bookmarkStart w:id="182" w:name="OLE_LINK280"/>
            <w:r/>
            <w:bookmarkStart w:id="183" w:name="OLE_LINK281"/>
            <w:r/>
            <w:bookmarkStart w:id="184" w:name="OLE_LINK359"/>
            <w:r>
              <w:rPr>
                <w:rFonts w:hint="eastAsia" w:ascii="仿宋" w:hAnsi="仿宋" w:eastAsia="仿宋" w:cs="宋体"/>
                <w:color w:val="000000"/>
                <w:sz w:val="24"/>
              </w:rPr>
              <w:t xml:space="preserve">航空运输箱（大）</w:t>
            </w:r>
            <w:bookmarkEnd w:id="182"/>
            <w:r/>
            <w:bookmarkEnd w:id="183"/>
            <w:r/>
            <w:bookmarkEnd w:id="184"/>
            <w:r/>
            <w:r/>
          </w:p>
        </w:tc>
        <w:tc>
          <w:tcPr>
            <w:shd w:val="clear" w:color="auto" w:fill="auto"/>
            <w:tcBorders>
              <w:top w:val="single" w:color="auto"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ascii="仿宋" w:hAnsi="仿宋" w:eastAsia="仿宋" w:cs="宋体"/>
                <w:color w:val="000000"/>
                <w:sz w:val="24"/>
              </w:rPr>
            </w:pPr>
            <w:r/>
            <w:bookmarkStart w:id="185" w:name="OLE_LINK282"/>
            <w:r/>
            <w:bookmarkStart w:id="186" w:name="OLE_LINK283"/>
            <w:r>
              <w:rPr>
                <w:rFonts w:hint="eastAsia" w:ascii="仿宋" w:hAnsi="仿宋" w:eastAsia="仿宋" w:cs="宋体"/>
                <w:color w:val="000000"/>
                <w:sz w:val="24"/>
              </w:rPr>
              <w:t xml:space="preserve">19</w:t>
            </w:r>
            <w:bookmarkEnd w:id="185"/>
            <w:r/>
            <w:bookmarkEnd w:id="186"/>
            <w:r>
              <w:rPr>
                <w:rFonts w:hint="eastAsia" w:ascii="仿宋" w:hAnsi="仿宋" w:eastAsia="仿宋" w:cs="宋体"/>
                <w:color w:val="000000"/>
                <w:sz w:val="24"/>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cs="宋体"/>
                <w:color w:val="000000"/>
                <w:sz w:val="24"/>
              </w:rPr>
            </w:pPr>
            <w:r>
              <w:rPr>
                <w:rFonts w:hint="eastAsia" w:ascii="仿宋" w:hAnsi="仿宋" w:eastAsia="仿宋" w:cs="宋体"/>
                <w:color w:val="000000"/>
                <w:sz w:val="24"/>
              </w:rPr>
              <w:t xml:space="preserve">1.至少包含：304不锈钢锁扣，空投挂钩，2个脚轮，搭扣13个，合页5个，把手4个。</w:t>
            </w:r>
            <w:r>
              <w:rPr>
                <w:rFonts w:hint="eastAsia" w:ascii="仿宋" w:hAnsi="仿宋" w:eastAsia="仿宋" w:cs="宋体"/>
                <w:color w:val="000000"/>
                <w:sz w:val="24"/>
              </w:rPr>
              <w:br/>
              <w:t xml:space="preserve">2.外尺寸：≥1200*800*600mm。</w:t>
            </w:r>
            <w:r>
              <w:rPr>
                <w:rFonts w:hint="eastAsia" w:ascii="仿宋" w:hAnsi="仿宋" w:eastAsia="仿宋" w:cs="宋体"/>
                <w:color w:val="000000"/>
                <w:sz w:val="24"/>
              </w:rPr>
              <w:br/>
              <w:t xml:space="preserve">3.内尺寸：≥1100*700*550mm。</w:t>
            </w:r>
            <w:r>
              <w:rPr>
                <w:rFonts w:hint="eastAsia" w:ascii="仿宋" w:hAnsi="仿宋" w:eastAsia="仿宋" w:cs="宋体"/>
                <w:color w:val="000000"/>
                <w:sz w:val="24"/>
              </w:rPr>
              <w:br/>
              <w:t xml:space="preserve">4.箱盖深度：</w:t>
            </w:r>
            <w:r>
              <w:rPr>
                <w:rFonts w:hint="eastAsia" w:ascii="仿宋" w:hAnsi="仿宋" w:eastAsia="仿宋" w:cs="宋体"/>
                <w:sz w:val="24"/>
              </w:rPr>
              <w:t xml:space="preserve">≥120mm。</w:t>
            </w:r>
            <w:r>
              <w:rPr>
                <w:rFonts w:hint="eastAsia" w:ascii="仿宋" w:hAnsi="仿宋" w:eastAsia="仿宋" w:cs="宋体"/>
                <w:sz w:val="24"/>
              </w:rPr>
              <w:br/>
              <w:t xml:space="preserve">5.箱体深度：≥450mm。</w:t>
            </w:r>
            <w:r>
              <w:rPr>
                <w:rFonts w:hint="eastAsia" w:ascii="仿宋" w:hAnsi="仿宋" w:eastAsia="仿宋" w:cs="宋体"/>
                <w:sz w:val="24"/>
              </w:rPr>
              <w:br/>
              <w:t xml:space="preserve">6.材质：PE聚乙烯。                                                                                   </w:t>
            </w:r>
            <w:r>
              <w:rPr>
                <w:rFonts w:hint="eastAsia" w:ascii="仿宋" w:hAnsi="仿宋" w:eastAsia="仿宋" w:cs="宋体"/>
                <w:sz w:val="24"/>
              </w:rPr>
              <w:br/>
              <w:t xml:space="preserve">7.总重量：≤35KG。</w:t>
            </w:r>
            <w:r>
              <w:rPr>
                <w:rFonts w:hint="eastAsia" w:ascii="仿宋" w:hAnsi="仿宋" w:eastAsia="仿宋" w:cs="宋体"/>
                <w:sz w:val="24"/>
              </w:rPr>
              <w:br/>
            </w:r>
            <w:r>
              <w:rPr>
                <w:rFonts w:hint="eastAsia" w:ascii="仿宋" w:hAnsi="仿宋" w:eastAsia="仿宋" w:cs="宋体"/>
                <w:color w:val="000000"/>
                <w:sz w:val="24"/>
              </w:rPr>
              <w:t xml:space="preserve">8.预留标签张贴区、不做防磨喷塑。</w:t>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187" w:name="OLE_LINK286"/>
            <w:r/>
            <w:bookmarkStart w:id="188" w:name="OLE_LINK287"/>
            <w:r/>
            <w:bookmarkStart w:id="189" w:name="OLE_LINK360"/>
            <w:r>
              <w:rPr>
                <w:rFonts w:hint="eastAsia" w:ascii="仿宋" w:hAnsi="仿宋" w:eastAsia="仿宋" w:cs="宋体"/>
                <w:color w:val="000000"/>
                <w:sz w:val="24"/>
              </w:rPr>
              <w:t xml:space="preserve">航空运输箱（中）</w:t>
            </w:r>
            <w:bookmarkEnd w:id="187"/>
            <w:r/>
            <w:bookmarkEnd w:id="188"/>
            <w:r/>
            <w:bookmarkEnd w:id="189"/>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bookmarkStart w:id="190" w:name="OLE_LINK288"/>
            <w:r/>
            <w:bookmarkStart w:id="191" w:name="OLE_LINK289"/>
            <w:r>
              <w:rPr>
                <w:rFonts w:hint="eastAsia" w:ascii="仿宋" w:hAnsi="仿宋" w:eastAsia="仿宋" w:cs="宋体"/>
                <w:color w:val="000000"/>
                <w:sz w:val="24"/>
              </w:rPr>
              <w:t xml:space="preserve">34</w:t>
            </w:r>
            <w:bookmarkEnd w:id="190"/>
            <w:r/>
            <w:bookmarkEnd w:id="191"/>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1.外尺</w:t>
            </w:r>
            <w:r>
              <w:rPr>
                <w:rFonts w:hint="eastAsia" w:ascii="仿宋" w:hAnsi="仿宋" w:eastAsia="仿宋" w:cs="宋体"/>
                <w:sz w:val="24"/>
              </w:rPr>
              <w:t xml:space="preserve">寸：≥800*600*540mm，内尺寸：≥720*520*500mm。</w:t>
            </w:r>
            <w:r>
              <w:rPr>
                <w:rFonts w:hint="eastAsia" w:ascii="仿宋" w:hAnsi="仿宋" w:eastAsia="仿宋" w:cs="宋体"/>
                <w:sz w:val="24"/>
              </w:rPr>
              <w:br/>
              <w:t xml:space="preserve">箱盖深度：≥140mm，箱体深度：≥370mm。</w:t>
            </w:r>
            <w:r>
              <w:rPr>
                <w:rFonts w:hint="eastAsia" w:ascii="仿宋" w:hAnsi="仿宋" w:eastAsia="仿宋" w:cs="宋体"/>
                <w:sz w:val="24"/>
              </w:rPr>
              <w:br/>
              <w:t xml:space="preserve">2.304不锈钢锁扣 ，空投挂钩 ，≥2个脚轮，搭扣≥7个，合页≥3个，把手≥2个。</w:t>
            </w:r>
            <w:r>
              <w:rPr>
                <w:rFonts w:hint="eastAsia" w:ascii="仿宋" w:hAnsi="仿宋" w:eastAsia="仿宋" w:cs="宋体"/>
                <w:sz w:val="24"/>
              </w:rPr>
              <w:br/>
              <w:t xml:space="preserve">3.总重量：≤18KG。</w:t>
            </w:r>
            <w:r>
              <w:rPr>
                <w:rFonts w:hint="eastAsia" w:ascii="仿宋" w:hAnsi="仿宋" w:eastAsia="仿宋" w:cs="宋体"/>
                <w:sz w:val="24"/>
              </w:rPr>
              <w:br/>
            </w:r>
            <w:r>
              <w:rPr>
                <w:rFonts w:hint="eastAsia" w:ascii="仿宋" w:hAnsi="仿宋" w:eastAsia="仿宋" w:cs="宋体"/>
                <w:color w:val="000000"/>
                <w:sz w:val="24"/>
              </w:rPr>
              <w:t xml:space="preserve">4.预留标签张贴区、不做防磨喷塑。</w:t>
            </w:r>
            <w:r/>
          </w:p>
        </w:tc>
      </w:tr>
      <w:tr>
        <w:trPr>
          <w:trHeight w:val="1266"/>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192" w:name="OLE_LINK292"/>
            <w:r/>
            <w:bookmarkStart w:id="193" w:name="OLE_LINK293"/>
            <w:r/>
            <w:bookmarkStart w:id="194" w:name="OLE_LINK361"/>
            <w:r>
              <w:rPr>
                <w:rFonts w:hint="eastAsia" w:ascii="仿宋" w:hAnsi="仿宋" w:eastAsia="仿宋" w:cs="宋体"/>
                <w:color w:val="000000"/>
                <w:sz w:val="24"/>
              </w:rPr>
              <w:t xml:space="preserve">航空运输箱（小）</w:t>
            </w:r>
            <w:bookmarkEnd w:id="192"/>
            <w:r/>
            <w:bookmarkEnd w:id="193"/>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bookmarkStart w:id="195" w:name="OLE_LINK294"/>
            <w:r/>
            <w:bookmarkStart w:id="196" w:name="OLE_LINK295"/>
            <w:r>
              <w:rPr>
                <w:rFonts w:hint="eastAsia" w:ascii="仿宋" w:hAnsi="仿宋" w:eastAsia="仿宋" w:cs="宋体"/>
                <w:color w:val="000000"/>
                <w:sz w:val="24"/>
              </w:rPr>
              <w:t xml:space="preserve">10</w:t>
            </w:r>
            <w:bookmarkEnd w:id="195"/>
            <w:r/>
            <w:bookmarkEnd w:id="196"/>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1.外尺寸：≥600*400*185mm，内尺寸：≥</w:t>
            </w:r>
            <w:r>
              <w:rPr>
                <w:rFonts w:hint="eastAsia" w:ascii="仿宋" w:hAnsi="仿宋" w:eastAsia="仿宋" w:cs="宋体"/>
                <w:sz w:val="24"/>
              </w:rPr>
              <w:t xml:space="preserve">510*310*140mm。</w:t>
            </w:r>
            <w:r>
              <w:rPr>
                <w:rFonts w:hint="eastAsia" w:ascii="仿宋" w:hAnsi="仿宋" w:eastAsia="仿宋" w:cs="宋体"/>
                <w:color w:val="000000"/>
                <w:sz w:val="24"/>
              </w:rPr>
              <w:br/>
              <w:t xml:space="preserve">箱盖深度：≥55mm，箱体深度：≥80mm。</w:t>
            </w:r>
            <w:r>
              <w:rPr>
                <w:rFonts w:hint="eastAsia" w:ascii="仿宋" w:hAnsi="仿宋" w:eastAsia="仿宋" w:cs="宋体"/>
                <w:color w:val="000000"/>
                <w:sz w:val="24"/>
              </w:rPr>
              <w:br/>
              <w:t xml:space="preserve">2.304不锈钢锁扣，搭扣≥4个，合页≥2个，把手≥1个。</w:t>
            </w:r>
            <w:r>
              <w:rPr>
                <w:rFonts w:hint="eastAsia" w:ascii="仿宋" w:hAnsi="仿宋" w:eastAsia="仿宋" w:cs="宋体"/>
                <w:color w:val="000000"/>
                <w:sz w:val="24"/>
              </w:rPr>
              <w:br/>
              <w:t xml:space="preserve">3.总重量：</w:t>
            </w:r>
            <w:r>
              <w:rPr>
                <w:rFonts w:hint="eastAsia" w:ascii="仿宋" w:hAnsi="仿宋" w:eastAsia="仿宋" w:cs="宋体"/>
                <w:sz w:val="24"/>
              </w:rPr>
              <w:t xml:space="preserve">≤7KG。</w:t>
            </w:r>
            <w:r>
              <w:rPr>
                <w:rFonts w:hint="eastAsia" w:ascii="仿宋" w:hAnsi="仿宋" w:eastAsia="仿宋" w:cs="宋体"/>
                <w:color w:val="000000"/>
                <w:sz w:val="24"/>
              </w:rPr>
              <w:br/>
              <w:t xml:space="preserve">4.预留标签张贴区、不做防磨喷塑。</w:t>
            </w:r>
            <w:r/>
          </w:p>
        </w:tc>
      </w:tr>
      <w:tr>
        <w:trPr>
          <w:trHeight w:val="155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197" w:name="OLE_LINK298"/>
            <w:r/>
            <w:bookmarkStart w:id="198" w:name="OLE_LINK362"/>
            <w:r/>
            <w:bookmarkStart w:id="199" w:name="OLE_LINK412"/>
            <w:r>
              <w:rPr>
                <w:rFonts w:hint="eastAsia" w:ascii="仿宋" w:hAnsi="仿宋" w:eastAsia="仿宋" w:cs="宋体"/>
                <w:color w:val="000000"/>
                <w:sz w:val="24"/>
              </w:rPr>
              <w:t xml:space="preserve">综合（地震、水域）模块车运输箱</w:t>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bookmarkStart w:id="200" w:name="OLE_LINK299"/>
            <w:r/>
            <w:bookmarkStart w:id="201" w:name="OLE_LINK300"/>
            <w:r>
              <w:rPr>
                <w:rFonts w:hint="eastAsia" w:ascii="仿宋" w:hAnsi="仿宋" w:eastAsia="仿宋" w:cs="宋体"/>
                <w:color w:val="000000"/>
                <w:sz w:val="24"/>
              </w:rPr>
              <w:t xml:space="preserve">2</w:t>
            </w:r>
            <w:bookmarkEnd w:id="200"/>
            <w:r/>
            <w:bookmarkEnd w:id="201"/>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jc w:val="left"/>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载车系统：可适配原模块车底盘</w:t>
            </w:r>
            <w:r>
              <w:rPr>
                <w:rFonts w:hint="eastAsia" w:ascii="仿宋" w:hAnsi="仿宋" w:eastAsia="仿宋" w:cs="宋体"/>
                <w:color w:val="000000"/>
                <w:sz w:val="24"/>
              </w:rPr>
              <w:t xml:space="preserve">，原底盘为：施密茨牌WLF—AB。</w:t>
            </w:r>
            <w:r>
              <w:rPr>
                <w:rFonts w:hint="eastAsia" w:ascii="仿宋" w:hAnsi="仿宋" w:eastAsia="仿宋" w:cs="宋体"/>
                <w:color w:val="000000"/>
                <w:sz w:val="24"/>
              </w:rPr>
              <w:br/>
              <w:t xml:space="preserve">▲2.箱体尺寸：长x宽x高≤</w:t>
            </w:r>
            <w:r>
              <w:rPr>
                <w:rFonts w:hint="eastAsia" w:ascii="仿宋" w:hAnsi="仿宋" w:eastAsia="仿宋" w:cs="宋体"/>
                <w:sz w:val="24"/>
              </w:rPr>
              <w:t xml:space="preserve">5900x2580x2800mm</w:t>
            </w:r>
            <w:r>
              <w:rPr>
                <w:rFonts w:hint="eastAsia" w:ascii="仿宋" w:hAnsi="仿宋" w:eastAsia="仿宋" w:cs="宋体"/>
                <w:color w:val="000000"/>
                <w:sz w:val="24"/>
              </w:rPr>
              <w:br/>
              <w:t xml:space="preserve">3.车厢上骨架制造：厢体框架采用≥铝合金骨架，采用螺栓螺母联接，形成框架结构。</w:t>
            </w:r>
            <w:r>
              <w:rPr>
                <w:rFonts w:hint="eastAsia" w:ascii="仿宋" w:hAnsi="仿宋" w:eastAsia="仿宋" w:cs="宋体"/>
                <w:color w:val="000000"/>
                <w:sz w:val="24"/>
              </w:rPr>
              <w:br/>
              <w:t xml:space="preserve">4.厢体拐角：厢体周围采用易成形的≥铝合金型材。</w:t>
            </w:r>
            <w:r>
              <w:rPr>
                <w:rFonts w:hint="eastAsia" w:ascii="仿宋" w:hAnsi="仿宋" w:eastAsia="仿宋" w:cs="宋体"/>
                <w:color w:val="000000"/>
                <w:sz w:val="24"/>
              </w:rPr>
              <w:br/>
              <w:t xml:space="preserve">▲5.外蒙皮：采用≥3mm厚的防锈铝板；用胶胶合，再进行铆接、打磨。并对框架进行防腐处理。表面蒙皮平整度≤1%。</w:t>
            </w:r>
            <w:r>
              <w:rPr>
                <w:rFonts w:hint="eastAsia" w:ascii="仿宋" w:hAnsi="仿宋" w:eastAsia="仿宋" w:cs="宋体"/>
                <w:color w:val="000000"/>
                <w:sz w:val="24"/>
              </w:rPr>
              <w:br/>
              <w:t xml:space="preserve">6.箱门：厢侧、后开门，铝板与铝型材组焊结构铝板数控机床≥7箱门成型，≥不锈钢板装饰门框，采用类汽车专用门锁，门打开后有气弹簧助力。</w:t>
            </w:r>
            <w:r>
              <w:rPr>
                <w:rFonts w:hint="eastAsia" w:ascii="仿宋" w:hAnsi="仿宋" w:eastAsia="仿宋" w:cs="宋体"/>
                <w:color w:val="000000"/>
                <w:sz w:val="24"/>
              </w:rPr>
              <w:br/>
              <w:t xml:space="preserve">7.厢体基础处理：外蒙板内侧涂抗震胶，接缝密封处理。</w:t>
            </w:r>
            <w:r>
              <w:rPr>
                <w:rFonts w:hint="eastAsia" w:ascii="仿宋" w:hAnsi="仿宋" w:eastAsia="仿宋" w:cs="宋体"/>
                <w:color w:val="000000"/>
                <w:sz w:val="24"/>
              </w:rPr>
              <w:br/>
              <w:t xml:space="preserve">8.油漆及外饰：专业有色金属专用漆处理，外观装潢贴字根据用户需求订制，外表面漆专业消防红色油漆。</w:t>
            </w:r>
            <w:r>
              <w:rPr>
                <w:rFonts w:hint="eastAsia" w:ascii="仿宋" w:hAnsi="仿宋" w:eastAsia="仿宋" w:cs="宋体"/>
                <w:color w:val="000000"/>
                <w:sz w:val="24"/>
              </w:rPr>
              <w:br/>
              <w:t xml:space="preserve">9.电气工艺：</w:t>
            </w:r>
            <w:r/>
          </w:p>
          <w:p>
            <w:pPr>
              <w:widowControl/>
              <w:rPr>
                <w:rFonts w:ascii="仿宋" w:hAnsi="仿宋" w:eastAsia="仿宋" w:cs="宋体"/>
                <w:color w:val="000000"/>
                <w:sz w:val="24"/>
              </w:rPr>
            </w:pPr>
            <w:r>
              <w:rPr>
                <w:rFonts w:hint="eastAsia" w:ascii="仿宋" w:hAnsi="仿宋" w:eastAsia="仿宋" w:cs="宋体"/>
                <w:color w:val="000000"/>
                <w:sz w:val="24"/>
              </w:rPr>
              <w:t xml:space="preserve">（1）布线敷设：</w:t>
            </w:r>
            <w:r>
              <w:rPr>
                <w:rFonts w:hint="eastAsia" w:ascii="仿宋" w:hAnsi="仿宋" w:eastAsia="仿宋" w:cs="宋体"/>
                <w:color w:val="000000"/>
                <w:sz w:val="24"/>
              </w:rPr>
              <w:br/>
              <w:t xml:space="preserve">全车线缆走线设计考虑散热要求。</w:t>
            </w:r>
            <w:r>
              <w:rPr>
                <w:rFonts w:hint="eastAsia" w:ascii="仿宋" w:hAnsi="仿宋" w:eastAsia="仿宋" w:cs="宋体"/>
                <w:color w:val="000000"/>
                <w:sz w:val="24"/>
              </w:rPr>
              <w:br/>
            </w:r>
            <w:r>
              <w:rPr>
                <w:rFonts w:hint="eastAsia" w:ascii="仿宋" w:hAnsi="仿宋" w:eastAsia="仿宋" w:cs="宋体"/>
                <w:color w:val="000000"/>
                <w:sz w:val="24"/>
              </w:rPr>
              <w:t xml:space="preserve">全车车内线缆布置尽量避免线与线之间互相干扰为前提，布置方式均设计走线槽。</w:t>
            </w:r>
            <w:r>
              <w:rPr>
                <w:rFonts w:hint="eastAsia" w:ascii="仿宋" w:hAnsi="仿宋" w:eastAsia="仿宋" w:cs="宋体"/>
                <w:color w:val="000000"/>
                <w:sz w:val="24"/>
              </w:rPr>
              <w:br/>
              <w:t xml:space="preserve">凡需封装线缆，均预埋备用线缆，备用电缆要求接口密封，线缆固定，车体外部固定线缆。</w:t>
            </w:r>
            <w:r>
              <w:rPr>
                <w:rFonts w:hint="eastAsia" w:ascii="仿宋" w:hAnsi="仿宋" w:eastAsia="仿宋" w:cs="宋体"/>
                <w:color w:val="000000"/>
                <w:sz w:val="24"/>
              </w:rPr>
              <w:br/>
              <w:t xml:space="preserve">机柜内设备全部采用线排固定，标识清晰。</w:t>
            </w:r>
            <w:r>
              <w:rPr>
                <w:rFonts w:hint="eastAsia" w:ascii="仿宋" w:hAnsi="仿宋" w:eastAsia="仿宋" w:cs="宋体"/>
                <w:color w:val="000000"/>
                <w:sz w:val="24"/>
              </w:rPr>
              <w:br/>
              <w:t xml:space="preserve">（2）线缆标识：</w:t>
            </w:r>
            <w:r>
              <w:rPr>
                <w:rFonts w:hint="eastAsia" w:ascii="仿宋" w:hAnsi="仿宋" w:eastAsia="仿宋" w:cs="宋体"/>
                <w:color w:val="000000"/>
                <w:sz w:val="24"/>
              </w:rPr>
              <w:br/>
              <w:t xml:space="preserve">线缆与设备接口处标注线缆类型和编号；线缆穿孔处进行线缆类型和编号标注。</w:t>
            </w:r>
            <w:r>
              <w:rPr>
                <w:rFonts w:hint="eastAsia" w:ascii="仿宋" w:hAnsi="仿宋" w:eastAsia="仿宋" w:cs="宋体"/>
                <w:color w:val="000000"/>
                <w:sz w:val="24"/>
              </w:rPr>
              <w:br/>
              <w:t xml:space="preserve">（3）线缆接头：</w:t>
            </w:r>
            <w:r>
              <w:rPr>
                <w:rFonts w:hint="eastAsia" w:ascii="仿宋" w:hAnsi="仿宋" w:eastAsia="仿宋" w:cs="宋体"/>
                <w:color w:val="000000"/>
                <w:sz w:val="24"/>
              </w:rPr>
              <w:br/>
              <w:t xml:space="preserve">全车线缆全部采用≥TNC、BNC或航空插头方式。</w:t>
            </w:r>
            <w:r>
              <w:rPr>
                <w:rFonts w:hint="eastAsia" w:ascii="仿宋" w:hAnsi="仿宋" w:eastAsia="仿宋" w:cs="宋体"/>
                <w:color w:val="000000"/>
                <w:sz w:val="24"/>
              </w:rPr>
              <w:br/>
              <w:t xml:space="preserve">车厢内壁走线槽和装置平整，接缝平直。</w:t>
            </w:r>
            <w:r>
              <w:rPr>
                <w:rFonts w:hint="eastAsia" w:ascii="仿宋" w:hAnsi="仿宋" w:eastAsia="仿宋" w:cs="宋体"/>
                <w:color w:val="000000"/>
                <w:sz w:val="24"/>
              </w:rPr>
              <w:br/>
              <w:t xml:space="preserve">（4）综合布线：</w:t>
            </w:r>
            <w:r>
              <w:rPr>
                <w:rFonts w:hint="eastAsia" w:ascii="仿宋" w:hAnsi="仿宋" w:eastAsia="仿宋" w:cs="宋体"/>
                <w:color w:val="000000"/>
                <w:sz w:val="24"/>
              </w:rPr>
              <w:br/>
              <w:t xml:space="preserve">车内设备电缆和电源电缆采用明线暗装的方式，所有互连电缆均经专用走线槽，在外部看不见明线。电缆按类别分开走线；电源线与信号线分开，强电与弱电分开，走线架走线方式按照电信系统常规铺设，按照客户的特殊要求设计安装。</w:t>
            </w:r>
            <w:r>
              <w:rPr>
                <w:rFonts w:hint="eastAsia" w:ascii="仿宋" w:hAnsi="仿宋" w:eastAsia="仿宋" w:cs="宋体"/>
                <w:color w:val="000000"/>
                <w:sz w:val="24"/>
              </w:rPr>
              <w:br/>
              <w:t xml:space="preserve">（5）布线系统按以下原则设计施工：</w:t>
            </w:r>
            <w:r>
              <w:rPr>
                <w:rFonts w:hint="eastAsia" w:ascii="仿宋" w:hAnsi="仿宋" w:eastAsia="仿宋" w:cs="宋体"/>
                <w:color w:val="000000"/>
                <w:sz w:val="24"/>
              </w:rPr>
              <w:br/>
              <w:t xml:space="preserve">①车内布线整齐、并适当留有余量。</w:t>
            </w:r>
            <w:r>
              <w:rPr>
                <w:rFonts w:hint="eastAsia" w:ascii="仿宋" w:hAnsi="仿宋" w:eastAsia="仿宋" w:cs="宋体"/>
                <w:color w:val="000000"/>
                <w:sz w:val="24"/>
              </w:rPr>
              <w:br/>
              <w:t xml:space="preserve">②厢体底部走线槽要密封，防止车底的热气进入车内走线槽。走线槽要有可扩展的空间。走线槽需方便开启和闭合，便于线缆维护。</w:t>
            </w:r>
            <w:r>
              <w:rPr>
                <w:rFonts w:hint="eastAsia" w:ascii="仿宋" w:hAnsi="仿宋" w:eastAsia="仿宋" w:cs="宋体"/>
                <w:color w:val="000000"/>
                <w:sz w:val="24"/>
              </w:rPr>
              <w:br/>
              <w:t xml:space="preserve">③电源线交直流分开，电源线及各种信号线槽应分开，避免电磁干扰。</w:t>
            </w:r>
            <w:r>
              <w:rPr>
                <w:rFonts w:hint="eastAsia" w:ascii="仿宋" w:hAnsi="仿宋" w:eastAsia="仿宋" w:cs="宋体"/>
                <w:color w:val="000000"/>
                <w:sz w:val="24"/>
              </w:rPr>
              <w:br/>
              <w:t xml:space="preserve">④接线头和线缆部分应有标识，并与说明书相对应，便于检修。</w:t>
            </w:r>
            <w:r>
              <w:rPr>
                <w:rFonts w:hint="eastAsia" w:ascii="仿宋" w:hAnsi="仿宋" w:eastAsia="仿宋" w:cs="宋体"/>
                <w:color w:val="000000"/>
                <w:sz w:val="24"/>
              </w:rPr>
              <w:br/>
              <w:t xml:space="preserve">⑤设备地线统一接地，地线为一条铺设在走线槽内的铜带。</w:t>
            </w:r>
            <w:r>
              <w:rPr>
                <w:rFonts w:hint="eastAsia" w:ascii="仿宋" w:hAnsi="仿宋" w:eastAsia="仿宋" w:cs="宋体"/>
                <w:color w:val="000000"/>
                <w:sz w:val="24"/>
              </w:rPr>
              <w:br/>
              <w:t xml:space="preserve">⑥车外走线本着隐蔽、防雨、密封的基本原则布线。</w:t>
            </w:r>
            <w:r>
              <w:rPr>
                <w:rFonts w:hint="eastAsia" w:ascii="仿宋" w:hAnsi="仿宋" w:eastAsia="仿宋" w:cs="宋体"/>
                <w:color w:val="000000"/>
                <w:sz w:val="24"/>
              </w:rPr>
              <w:br/>
              <w:t xml:space="preserve">10.工具仓：内设专门卡扣固定工具分类箱，可调架可适应不同规格</w:t>
            </w:r>
            <w:r>
              <w:rPr>
                <w:rFonts w:hint="eastAsia" w:ascii="仿宋" w:hAnsi="仿宋" w:eastAsia="仿宋" w:cs="宋体"/>
                <w:color w:val="000000"/>
                <w:sz w:val="24"/>
              </w:rPr>
              <w:br/>
              <w:t xml:space="preserve">工具分类箱</w:t>
            </w:r>
            <w:r>
              <w:rPr>
                <w:rFonts w:hint="eastAsia" w:ascii="仿宋" w:hAnsi="仿宋" w:eastAsia="仿宋" w:cs="宋体"/>
                <w:color w:val="000000"/>
                <w:sz w:val="24"/>
              </w:rPr>
              <w:br/>
              <w:t xml:space="preserve">11.模块箱性能要求：</w:t>
            </w:r>
            <w:r>
              <w:rPr>
                <w:rFonts w:hint="eastAsia" w:ascii="仿宋" w:hAnsi="仿宋" w:eastAsia="仿宋" w:cs="宋体"/>
                <w:sz w:val="24"/>
              </w:rPr>
              <w:t xml:space="preserve">本次采购2套模块箱，分为船机模块A和地震模块B各1套</w:t>
            </w:r>
            <w:r>
              <w:rPr>
                <w:rFonts w:hint="eastAsia" w:ascii="仿宋" w:hAnsi="仿宋" w:eastAsia="仿宋" w:cs="宋体"/>
                <w:sz w:val="24"/>
              </w:rPr>
              <w:br/>
            </w:r>
            <w:r>
              <w:rPr>
                <w:rFonts w:hint="eastAsia" w:ascii="仿宋" w:hAnsi="仿宋" w:eastAsia="仿宋" w:cs="宋体"/>
                <w:color w:val="000000"/>
                <w:sz w:val="24"/>
              </w:rPr>
              <w:t xml:space="preserve">（1）模块箱与底盘装配后，整车外形尺寸符合《道路车辆外廓尺寸、轴荷及质量限值（GB7258）》要求。</w:t>
            </w:r>
            <w:r>
              <w:rPr>
                <w:rFonts w:hint="eastAsia" w:ascii="仿宋" w:hAnsi="仿宋" w:eastAsia="仿宋" w:cs="宋体"/>
                <w:color w:val="000000"/>
                <w:sz w:val="24"/>
              </w:rPr>
              <w:br/>
              <w:t xml:space="preserve">（2）▲船机储运模块A：模块能够放置≥8台套船机推进系统，放置≥27台/套大号地震器材运输箱。</w:t>
            </w:r>
            <w:r>
              <w:rPr>
                <w:rFonts w:hint="eastAsia" w:ascii="仿宋" w:hAnsi="仿宋" w:eastAsia="仿宋" w:cs="宋体"/>
                <w:color w:val="000000"/>
                <w:sz w:val="24"/>
              </w:rPr>
              <w:br/>
              <w:t xml:space="preserve">（3）▲工具储运模块B：模块采用多层结构，能够放置≥18套周转工具箱及其它工具，放置≥27台套大号地震器材运输箱。</w:t>
            </w:r>
            <w:r>
              <w:rPr>
                <w:rFonts w:hint="eastAsia" w:ascii="仿宋" w:hAnsi="仿宋" w:eastAsia="仿宋" w:cs="宋体"/>
                <w:color w:val="000000"/>
                <w:sz w:val="24"/>
              </w:rPr>
              <w:br/>
              <w:t xml:space="preserve">（4）▲为做到工作时互不干扰，A模块内空间从前至后划分为船机区、地震仪区，B模块内空间从前至后划分为工具区及地震仪区，各区相对独立。</w:t>
            </w:r>
            <w:r>
              <w:rPr>
                <w:rFonts w:hint="eastAsia" w:ascii="仿宋" w:hAnsi="仿宋" w:eastAsia="仿宋" w:cs="宋体"/>
                <w:color w:val="000000"/>
                <w:sz w:val="24"/>
              </w:rPr>
              <w:br/>
            </w:r>
            <w:r>
              <w:rPr>
                <w:rFonts w:hint="eastAsia" w:ascii="仿宋" w:hAnsi="仿宋" w:eastAsia="仿宋" w:cs="宋体"/>
                <w:color w:val="000000"/>
                <w:sz w:val="24"/>
              </w:rPr>
              <w:t xml:space="preserve">（5）船机区及工具区车厢采用双侧上下开门结构，上门用空气弹簧助力，下门用带阻尼的空气弹簧。配闭锁机构，保证车门在行驶中不打开。</w:t>
            </w:r>
            <w:r>
              <w:rPr>
                <w:rFonts w:hint="eastAsia" w:ascii="仿宋" w:hAnsi="仿宋" w:eastAsia="仿宋" w:cs="宋体"/>
                <w:color w:val="000000"/>
                <w:sz w:val="24"/>
              </w:rPr>
              <w:br/>
              <w:t xml:space="preserve">（6）地震仪区设置在车厢后部，后开门，采用上下门结构。上门用空气弹簧助力，下门用带阻尼的空气弹簧。配闭锁机构，保证车门在行驶中不打开。</w:t>
            </w:r>
            <w:r>
              <w:rPr>
                <w:rFonts w:hint="eastAsia" w:ascii="仿宋" w:hAnsi="仿宋" w:eastAsia="仿宋" w:cs="宋体"/>
                <w:color w:val="000000"/>
                <w:sz w:val="24"/>
              </w:rPr>
              <w:br/>
              <w:t xml:space="preserve">（7）船机区，至少可放置8件船机，采用支架和底座进行固定。</w:t>
            </w:r>
            <w:r>
              <w:rPr>
                <w:rFonts w:hint="eastAsia" w:ascii="仿宋" w:hAnsi="仿宋" w:eastAsia="仿宋" w:cs="宋体"/>
                <w:color w:val="000000"/>
                <w:sz w:val="24"/>
              </w:rPr>
              <w:br/>
              <w:t xml:space="preserve">（8）工具区，至少采用多层铝合金框架结构，配周转箱。</w:t>
            </w:r>
            <w:r>
              <w:rPr>
                <w:rFonts w:hint="eastAsia" w:ascii="仿宋" w:hAnsi="仿宋" w:eastAsia="仿宋" w:cs="宋体"/>
                <w:color w:val="000000"/>
                <w:sz w:val="24"/>
              </w:rPr>
              <w:br/>
              <w:t xml:space="preserve">（9）地震仪区，地板加地板勾，备捆绑带收紧器。</w:t>
            </w:r>
            <w:r>
              <w:rPr>
                <w:rFonts w:hint="eastAsia" w:ascii="仿宋" w:hAnsi="仿宋" w:eastAsia="仿宋" w:cs="宋体"/>
                <w:color w:val="000000"/>
                <w:sz w:val="24"/>
              </w:rPr>
              <w:br/>
              <w:t xml:space="preserve">（10）车厢底架采用系统优化设计，采用合金结构钢材料。</w:t>
            </w:r>
            <w:r>
              <w:rPr>
                <w:rFonts w:hint="eastAsia" w:ascii="仿宋" w:hAnsi="仿宋" w:eastAsia="仿宋" w:cs="宋体"/>
                <w:color w:val="000000"/>
                <w:sz w:val="24"/>
              </w:rPr>
              <w:br/>
              <w:t xml:space="preserve">（11）车厢框架采用铝合金型材，保证链接强度；</w:t>
            </w:r>
            <w:r>
              <w:rPr>
                <w:rFonts w:hint="eastAsia" w:ascii="仿宋" w:hAnsi="仿宋" w:eastAsia="仿宋" w:cs="宋体"/>
                <w:color w:val="000000"/>
                <w:sz w:val="24"/>
              </w:rPr>
              <w:br/>
              <w:t xml:space="preserve">（12）车厢外部采用铝合金板。</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202" w:name="OLE_LINK303"/>
            <w:r/>
            <w:bookmarkStart w:id="203" w:name="OLE_LINK304"/>
            <w:r/>
            <w:bookmarkStart w:id="204" w:name="OLE_LINK363"/>
            <w:r>
              <w:rPr>
                <w:rFonts w:hint="eastAsia" w:ascii="仿宋" w:hAnsi="仿宋" w:eastAsia="仿宋" w:cs="宋体"/>
                <w:color w:val="000000"/>
                <w:sz w:val="24"/>
              </w:rPr>
              <w:t xml:space="preserve">皮卡车模块</w:t>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bookmarkStart w:id="205" w:name="OLE_LINK147"/>
            <w:r/>
            <w:bookmarkStart w:id="206" w:name="OLE_LINK148"/>
            <w:r>
              <w:rPr>
                <w:rFonts w:hint="eastAsia" w:ascii="仿宋" w:hAnsi="仿宋" w:eastAsia="仿宋" w:cs="宋体"/>
                <w:sz w:val="24"/>
              </w:rPr>
              <w:t xml:space="preserve">一、用于大通皮卡车、地震救援、水域救援、森林灭火、以及绳索救援等等，不同场景模块快速更换，模块支腿全伸立于地面，皮卡车倒入模块底部后，模块支腿收纳归位，锁紧模块与皮卡车连接，并迅速响应。模块分为上下层箱体结构，电动液压支腿，上层双开上翻门，下层箱体内置抽拉式自锁托盘，箱体内置LED照明灯，外侧设有红色爆闪灯，无线遥控器 + PLC触摸屏控制面板。该装置与皮卡箱体设有固定锁紧装置，确保行驶途中安全。</w:t>
            </w:r>
            <w:r/>
          </w:p>
          <w:p>
            <w:pPr>
              <w:widowControl/>
              <w:rPr>
                <w:rFonts w:hint="eastAsia" w:ascii="仿宋" w:hAnsi="仿宋" w:eastAsia="仿宋" w:cs="宋体"/>
                <w:sz w:val="24"/>
              </w:rPr>
            </w:pPr>
            <w:r>
              <w:rPr>
                <w:rFonts w:hint="eastAsia" w:ascii="仿宋" w:hAnsi="仿宋" w:eastAsia="仿宋" w:cs="宋体"/>
                <w:sz w:val="24"/>
              </w:rPr>
              <w:t xml:space="preserve">二、尺寸参数</w:t>
            </w:r>
            <w:r/>
          </w:p>
          <w:p>
            <w:pPr>
              <w:widowControl/>
              <w:rPr>
                <w:rFonts w:hint="eastAsia" w:ascii="仿宋" w:hAnsi="仿宋" w:eastAsia="仿宋" w:cs="宋体"/>
                <w:sz w:val="24"/>
              </w:rPr>
            </w:pPr>
            <w:r>
              <w:rPr>
                <w:rFonts w:hint="eastAsia" w:ascii="仿宋" w:hAnsi="仿宋" w:eastAsia="仿宋" w:cs="宋体"/>
                <w:sz w:val="24"/>
              </w:rPr>
              <w:t xml:space="preserve">（1）上箱体：≤1700mm×1600mm×1100mm；</w:t>
            </w:r>
            <w:r/>
          </w:p>
          <w:p>
            <w:pPr>
              <w:widowControl/>
              <w:rPr>
                <w:rFonts w:hint="eastAsia" w:ascii="仿宋" w:hAnsi="仿宋" w:eastAsia="仿宋" w:cs="宋体"/>
                <w:sz w:val="24"/>
              </w:rPr>
            </w:pPr>
            <w:r>
              <w:rPr>
                <w:rFonts w:hint="eastAsia" w:ascii="仿宋" w:hAnsi="仿宋" w:eastAsia="仿宋" w:cs="宋体"/>
                <w:sz w:val="24"/>
              </w:rPr>
              <w:t xml:space="preserve">（2）下箱体：≤1600mm×1050mm×580mm；</w:t>
            </w:r>
            <w:r/>
          </w:p>
          <w:p>
            <w:pPr>
              <w:widowControl/>
              <w:rPr>
                <w:rFonts w:hint="eastAsia" w:ascii="仿宋" w:hAnsi="仿宋" w:eastAsia="仿宋" w:cs="宋体"/>
                <w:sz w:val="24"/>
              </w:rPr>
            </w:pPr>
            <w:r>
              <w:rPr>
                <w:rFonts w:hint="eastAsia" w:ascii="仿宋" w:hAnsi="仿宋" w:eastAsia="仿宋" w:cs="宋体"/>
                <w:sz w:val="24"/>
              </w:rPr>
              <w:t xml:space="preserve">（3）液压支腿长度≥1200mm、油缸伸出长度≥1200mm。</w:t>
            </w:r>
            <w:r/>
          </w:p>
          <w:p>
            <w:pPr>
              <w:widowControl/>
              <w:rPr>
                <w:rFonts w:hint="eastAsia" w:ascii="仿宋" w:hAnsi="仿宋" w:eastAsia="仿宋" w:cs="宋体"/>
                <w:sz w:val="24"/>
              </w:rPr>
            </w:pPr>
            <w:r>
              <w:rPr>
                <w:rFonts w:hint="eastAsia" w:ascii="仿宋" w:hAnsi="仿宋" w:eastAsia="仿宋" w:cs="宋体"/>
                <w:sz w:val="24"/>
              </w:rPr>
              <w:t xml:space="preserve">三、液压站参数</w:t>
            </w:r>
            <w:r/>
          </w:p>
          <w:p>
            <w:pPr>
              <w:widowControl/>
              <w:rPr>
                <w:rFonts w:hint="eastAsia" w:ascii="仿宋" w:hAnsi="仿宋" w:eastAsia="仿宋" w:cs="宋体"/>
                <w:sz w:val="24"/>
              </w:rPr>
            </w:pPr>
            <w:r>
              <w:rPr>
                <w:rFonts w:hint="eastAsia" w:ascii="仿宋" w:hAnsi="仿宋" w:eastAsia="仿宋" w:cs="宋体"/>
                <w:sz w:val="24"/>
              </w:rPr>
              <w:t xml:space="preserve">（1）电机：DC24V / 2.2KW，工作制S3；</w:t>
            </w:r>
            <w:r/>
          </w:p>
          <w:p>
            <w:pPr>
              <w:widowControl/>
              <w:rPr>
                <w:rFonts w:hint="eastAsia" w:ascii="仿宋" w:hAnsi="仿宋" w:eastAsia="仿宋" w:cs="宋体"/>
                <w:sz w:val="24"/>
              </w:rPr>
            </w:pPr>
            <w:r>
              <w:rPr>
                <w:rFonts w:hint="eastAsia" w:ascii="仿宋" w:hAnsi="仿宋" w:eastAsia="仿宋" w:cs="宋体"/>
                <w:sz w:val="24"/>
              </w:rPr>
              <w:t xml:space="preserve">（2）排量：2.5CC；</w:t>
            </w:r>
            <w:r/>
          </w:p>
          <w:p>
            <w:pPr>
              <w:widowControl/>
              <w:rPr>
                <w:rFonts w:hint="eastAsia" w:ascii="仿宋" w:hAnsi="仿宋" w:eastAsia="仿宋" w:cs="宋体"/>
                <w:sz w:val="24"/>
              </w:rPr>
            </w:pPr>
            <w:r>
              <w:rPr>
                <w:rFonts w:hint="eastAsia" w:ascii="仿宋" w:hAnsi="仿宋" w:eastAsia="仿宋" w:cs="宋体"/>
                <w:sz w:val="24"/>
              </w:rPr>
              <w:t xml:space="preserve">（3）控制：02/2.220V；</w:t>
            </w:r>
            <w:r/>
          </w:p>
          <w:p>
            <w:pPr>
              <w:widowControl/>
              <w:rPr>
                <w:rFonts w:hint="eastAsia" w:ascii="仿宋" w:hAnsi="仿宋" w:eastAsia="仿宋" w:cs="宋体"/>
                <w:sz w:val="24"/>
              </w:rPr>
            </w:pPr>
            <w:r>
              <w:rPr>
                <w:rFonts w:hint="eastAsia" w:ascii="仿宋" w:hAnsi="仿宋" w:eastAsia="仿宋" w:cs="宋体"/>
                <w:sz w:val="24"/>
              </w:rPr>
              <w:t xml:space="preserve">（4）压力：100bar；</w:t>
            </w:r>
            <w:r/>
          </w:p>
          <w:p>
            <w:pPr>
              <w:widowControl/>
              <w:rPr>
                <w:rFonts w:hint="eastAsia" w:ascii="仿宋" w:hAnsi="仿宋" w:eastAsia="仿宋" w:cs="宋体"/>
                <w:sz w:val="24"/>
              </w:rPr>
            </w:pPr>
            <w:r>
              <w:rPr>
                <w:rFonts w:hint="eastAsia" w:ascii="仿宋" w:hAnsi="仿宋" w:eastAsia="仿宋" w:cs="宋体"/>
                <w:sz w:val="24"/>
              </w:rPr>
              <w:t xml:space="preserve">（5）油箱：≥10L。</w:t>
            </w:r>
            <w:r/>
          </w:p>
          <w:p>
            <w:pPr>
              <w:widowControl/>
              <w:rPr>
                <w:rFonts w:hint="eastAsia" w:ascii="仿宋" w:hAnsi="仿宋" w:eastAsia="仿宋" w:cs="宋体"/>
                <w:sz w:val="24"/>
              </w:rPr>
            </w:pPr>
            <w:r>
              <w:rPr>
                <w:rFonts w:hint="eastAsia" w:ascii="仿宋" w:hAnsi="仿宋" w:eastAsia="仿宋" w:cs="宋体"/>
                <w:sz w:val="24"/>
              </w:rPr>
              <w:t xml:space="preserve">四、配置参数</w:t>
            </w:r>
            <w:r/>
          </w:p>
          <w:p>
            <w:pPr>
              <w:widowControl/>
              <w:rPr>
                <w:rFonts w:hint="eastAsia" w:ascii="仿宋" w:hAnsi="仿宋" w:eastAsia="仿宋" w:cs="宋体"/>
                <w:sz w:val="24"/>
              </w:rPr>
            </w:pPr>
            <w:r>
              <w:rPr>
                <w:rFonts w:hint="eastAsia" w:ascii="仿宋" w:hAnsi="仿宋" w:eastAsia="仿宋" w:cs="宋体"/>
                <w:sz w:val="24"/>
              </w:rPr>
              <w:t xml:space="preserve">★（1）控制方式无线遥控器 + PLC触摸屏控制面板；</w:t>
            </w:r>
            <w:r/>
          </w:p>
          <w:p>
            <w:pPr>
              <w:widowControl/>
              <w:rPr>
                <w:rFonts w:hint="eastAsia" w:ascii="仿宋" w:hAnsi="仿宋" w:eastAsia="仿宋" w:cs="宋体"/>
                <w:sz w:val="24"/>
              </w:rPr>
            </w:pPr>
            <w:r>
              <w:rPr>
                <w:rFonts w:hint="eastAsia" w:ascii="仿宋" w:hAnsi="仿宋" w:eastAsia="仿宋" w:cs="宋体"/>
                <w:sz w:val="24"/>
              </w:rPr>
              <w:t xml:space="preserve">★（2）总重量（箱体+液压站+液压支腿）≤550KG；</w:t>
            </w:r>
            <w:r/>
          </w:p>
          <w:p>
            <w:pPr>
              <w:widowControl/>
              <w:rPr>
                <w:rFonts w:hint="eastAsia" w:ascii="仿宋" w:hAnsi="仿宋" w:eastAsia="仿宋" w:cs="宋体"/>
                <w:sz w:val="24"/>
              </w:rPr>
            </w:pPr>
            <w:r>
              <w:rPr>
                <w:rFonts w:hint="eastAsia" w:ascii="仿宋" w:hAnsi="仿宋" w:eastAsia="仿宋" w:cs="宋体"/>
                <w:sz w:val="24"/>
              </w:rPr>
              <w:t xml:space="preserve">（3）电力驱动铅酸电瓶75A ≥ 2块；</w:t>
            </w:r>
            <w:r/>
          </w:p>
          <w:p>
            <w:pPr>
              <w:widowControl/>
              <w:rPr>
                <w:rFonts w:hint="eastAsia" w:ascii="仿宋" w:hAnsi="仿宋" w:eastAsia="仿宋" w:cs="宋体"/>
                <w:sz w:val="24"/>
              </w:rPr>
            </w:pPr>
            <w:r>
              <w:rPr>
                <w:rFonts w:hint="eastAsia" w:ascii="仿宋" w:hAnsi="仿宋" w:eastAsia="仿宋" w:cs="宋体"/>
                <w:sz w:val="24"/>
              </w:rPr>
              <w:t xml:space="preserve">（4）箱体门四门，防水门锁 + 气弹簧支杆；</w:t>
            </w:r>
            <w:r/>
          </w:p>
          <w:p>
            <w:pPr>
              <w:widowControl/>
              <w:rPr>
                <w:rFonts w:hint="eastAsia" w:ascii="仿宋" w:hAnsi="仿宋" w:eastAsia="仿宋" w:cs="宋体"/>
                <w:sz w:val="24"/>
              </w:rPr>
            </w:pPr>
            <w:r>
              <w:rPr>
                <w:rFonts w:hint="eastAsia" w:ascii="仿宋" w:hAnsi="仿宋" w:eastAsia="仿宋" w:cs="宋体"/>
                <w:sz w:val="24"/>
              </w:rPr>
              <w:t xml:space="preserve">（5）上箱体门警灯24V警灯 ≥ 4只；</w:t>
            </w:r>
            <w:r/>
          </w:p>
          <w:p>
            <w:pPr>
              <w:widowControl/>
              <w:rPr>
                <w:rFonts w:hint="eastAsia" w:ascii="仿宋" w:hAnsi="仿宋" w:eastAsia="仿宋" w:cs="宋体"/>
                <w:sz w:val="24"/>
              </w:rPr>
            </w:pPr>
            <w:r>
              <w:rPr>
                <w:rFonts w:hint="eastAsia" w:ascii="仿宋" w:hAnsi="仿宋" w:eastAsia="仿宋" w:cs="宋体"/>
                <w:sz w:val="24"/>
              </w:rPr>
              <w:t xml:space="preserve">（6）箱体内部照明24V LED照明灯。</w:t>
            </w:r>
            <w:r/>
          </w:p>
          <w:p>
            <w:pPr>
              <w:widowControl/>
              <w:rPr>
                <w:rFonts w:hint="eastAsia" w:ascii="仿宋" w:hAnsi="仿宋" w:eastAsia="仿宋" w:cs="宋体"/>
                <w:sz w:val="24"/>
              </w:rPr>
            </w:pPr>
            <w:r>
              <w:rPr>
                <w:rFonts w:hint="eastAsia" w:ascii="仿宋" w:hAnsi="仿宋" w:eastAsia="仿宋" w:cs="宋体"/>
                <w:sz w:val="24"/>
              </w:rPr>
              <w:t xml:space="preserve">五、材质与工艺</w:t>
            </w:r>
            <w:r/>
          </w:p>
          <w:p>
            <w:pPr>
              <w:widowControl/>
              <w:rPr>
                <w:rFonts w:hint="eastAsia" w:ascii="仿宋" w:hAnsi="仿宋" w:eastAsia="仿宋" w:cs="宋体"/>
                <w:sz w:val="24"/>
              </w:rPr>
            </w:pPr>
            <w:r>
              <w:rPr>
                <w:rFonts w:hint="eastAsia" w:ascii="仿宋" w:hAnsi="仿宋" w:eastAsia="仿宋" w:cs="宋体"/>
                <w:sz w:val="24"/>
              </w:rPr>
              <w:t xml:space="preserve">（1）整箱体材质和支架部分：≤40mm×40mm + 25mm×25mm＋ 60mm×60mm方管；</w:t>
            </w:r>
            <w:r/>
          </w:p>
          <w:p>
            <w:pPr>
              <w:widowControl/>
              <w:rPr>
                <w:rFonts w:hint="eastAsia" w:ascii="仿宋" w:hAnsi="仿宋" w:eastAsia="仿宋" w:cs="宋体"/>
                <w:sz w:val="24"/>
              </w:rPr>
            </w:pPr>
            <w:r>
              <w:rPr>
                <w:rFonts w:hint="eastAsia" w:ascii="仿宋" w:hAnsi="仿宋" w:eastAsia="仿宋" w:cs="宋体"/>
                <w:sz w:val="24"/>
              </w:rPr>
              <w:t xml:space="preserve">（2）上器材箱内设有两层可调节铝型材支架方便放置及固定器材；</w:t>
            </w:r>
            <w:r/>
          </w:p>
          <w:p>
            <w:pPr>
              <w:widowControl/>
              <w:rPr>
                <w:rFonts w:hint="eastAsia" w:ascii="仿宋" w:hAnsi="仿宋" w:eastAsia="仿宋" w:cs="宋体"/>
                <w:sz w:val="24"/>
              </w:rPr>
            </w:pPr>
            <w:r>
              <w:rPr>
                <w:rFonts w:hint="eastAsia" w:ascii="仿宋" w:hAnsi="仿宋" w:eastAsia="仿宋" w:cs="宋体"/>
                <w:sz w:val="24"/>
              </w:rPr>
              <w:t xml:space="preserve">（3）箱体外部≥1.2mm厚钢板；</w:t>
            </w:r>
            <w:r/>
          </w:p>
          <w:p>
            <w:pPr>
              <w:widowControl/>
              <w:rPr>
                <w:rFonts w:hint="eastAsia" w:ascii="仿宋" w:hAnsi="仿宋" w:eastAsia="仿宋" w:cs="宋体"/>
                <w:sz w:val="24"/>
              </w:rPr>
            </w:pPr>
            <w:r>
              <w:rPr>
                <w:rFonts w:hint="eastAsia" w:ascii="仿宋" w:hAnsi="仿宋" w:eastAsia="仿宋" w:cs="宋体"/>
                <w:sz w:val="24"/>
              </w:rPr>
              <w:t xml:space="preserve">（4）全箱体外部烤漆消防红；</w:t>
            </w:r>
            <w:r/>
          </w:p>
          <w:p>
            <w:pPr>
              <w:widowControl/>
              <w:rPr>
                <w:rFonts w:hint="eastAsia" w:ascii="仿宋" w:hAnsi="仿宋" w:eastAsia="仿宋" w:cs="宋体"/>
                <w:sz w:val="24"/>
              </w:rPr>
            </w:pPr>
            <w:r>
              <w:rPr>
                <w:rFonts w:hint="eastAsia" w:ascii="仿宋" w:hAnsi="仿宋" w:eastAsia="仿宋" w:cs="宋体"/>
                <w:sz w:val="24"/>
              </w:rPr>
              <w:t xml:space="preserve">（5）上箱体底部防滑钢板（厚度）≥3mm；</w:t>
            </w:r>
            <w:r/>
          </w:p>
          <w:p>
            <w:pPr>
              <w:widowControl/>
              <w:rPr>
                <w:rFonts w:hint="eastAsia" w:ascii="仿宋" w:hAnsi="仿宋" w:eastAsia="仿宋" w:cs="宋体"/>
                <w:sz w:val="24"/>
              </w:rPr>
            </w:pPr>
            <w:r>
              <w:rPr>
                <w:rFonts w:hint="eastAsia" w:ascii="仿宋" w:hAnsi="仿宋" w:eastAsia="仿宋" w:cs="宋体"/>
                <w:sz w:val="24"/>
              </w:rPr>
              <w:t xml:space="preserve">（6）下箱体滑轨加装加重不锈钢滑轨≥2条；</w:t>
            </w:r>
            <w:r/>
          </w:p>
          <w:p>
            <w:pPr>
              <w:widowControl/>
              <w:rPr>
                <w:rFonts w:hint="eastAsia" w:ascii="仿宋" w:hAnsi="仿宋" w:eastAsia="仿宋" w:cs="宋体"/>
                <w:sz w:val="24"/>
              </w:rPr>
            </w:pPr>
            <w:r>
              <w:rPr>
                <w:rFonts w:hint="eastAsia" w:ascii="仿宋" w:hAnsi="仿宋" w:eastAsia="仿宋" w:cs="宋体"/>
                <w:sz w:val="24"/>
              </w:rPr>
              <w:t xml:space="preserve">（7）铝托盘尺寸≤500mm × 800mm；</w:t>
            </w:r>
            <w:r/>
          </w:p>
          <w:p>
            <w:pPr>
              <w:widowControl/>
              <w:rPr>
                <w:rFonts w:ascii="仿宋" w:hAnsi="仿宋" w:eastAsia="仿宋" w:cs="宋体"/>
                <w:color w:val="000000"/>
                <w:sz w:val="24"/>
              </w:rPr>
            </w:pPr>
            <w:r>
              <w:rPr>
                <w:rFonts w:hint="eastAsia" w:ascii="仿宋" w:hAnsi="仿宋" w:eastAsia="仿宋" w:cs="宋体"/>
                <w:sz w:val="24"/>
              </w:rPr>
              <w:t xml:space="preserve">（8）箱体内部烤漆工程灰。</w:t>
            </w:r>
            <w:bookmarkEnd w:id="205"/>
            <w:r/>
            <w:bookmarkEnd w:id="206"/>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仿宋" w:hAnsi="仿宋" w:eastAsia="仿宋" w:cs="宋体"/>
                <w:color w:val="000000"/>
                <w:sz w:val="24"/>
              </w:rPr>
            </w:pPr>
            <w:r/>
            <w:bookmarkStart w:id="207" w:name="OLE_LINK307"/>
            <w:r/>
            <w:bookmarkStart w:id="208" w:name="OLE_LINK308"/>
            <w:r/>
            <w:bookmarkStart w:id="209" w:name="OLE_LINK364"/>
            <w:r>
              <w:rPr>
                <w:rFonts w:hint="eastAsia" w:ascii="仿宋" w:hAnsi="仿宋" w:eastAsia="仿宋" w:cs="宋体"/>
                <w:color w:val="000000"/>
                <w:sz w:val="24"/>
              </w:rPr>
              <w:t xml:space="preserve">精密仪器运输箱</w:t>
            </w:r>
            <w:bookmarkEnd w:id="207"/>
            <w:r/>
            <w:bookmarkEnd w:id="208"/>
            <w:r/>
            <w:bookmarkEnd w:id="209"/>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color w:val="000000"/>
                <w:sz w:val="24"/>
              </w:rPr>
            </w:pPr>
            <w:r/>
            <w:bookmarkStart w:id="210" w:name="OLE_LINK309"/>
            <w:r>
              <w:rPr>
                <w:rFonts w:hint="eastAsia" w:ascii="仿宋" w:hAnsi="仿宋" w:eastAsia="仿宋" w:cs="宋体"/>
                <w:color w:val="000000"/>
                <w:sz w:val="24"/>
              </w:rPr>
              <w:t xml:space="preserve">50</w:t>
            </w:r>
            <w:bookmarkEnd w:id="210"/>
            <w:r>
              <w:rPr>
                <w:rFonts w:hint="eastAsia" w:ascii="仿宋" w:hAnsi="仿宋" w:eastAsia="仿宋" w:cs="宋体"/>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▲1.外观：≥800mmx600mmx400mm。</w:t>
            </w:r>
            <w:r>
              <w:rPr>
                <w:rFonts w:hint="eastAsia" w:ascii="仿宋" w:hAnsi="仿宋" w:eastAsia="仿宋" w:cs="宋体"/>
                <w:color w:val="000000"/>
                <w:sz w:val="24"/>
              </w:rPr>
              <w:br/>
              <w:t xml:space="preserve">2.颜色可定制，内部带减震棉。</w:t>
            </w:r>
            <w:r/>
          </w:p>
        </w:tc>
      </w:tr>
    </w:tbl>
    <w:p>
      <w:pPr>
        <w:pStyle w:val="889"/>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w:t>
      </w:r>
      <w:bookmarkStart w:id="211" w:name="OLE_LINK410"/>
      <w:r/>
      <w:bookmarkStart w:id="212" w:name="OLE_LINK411"/>
      <w:r>
        <w:rPr>
          <w:rFonts w:hint="eastAsia" w:ascii="仿宋" w:hAnsi="仿宋" w:eastAsia="仿宋" w:cs="宋体"/>
          <w:b/>
          <w:sz w:val="24"/>
        </w:rPr>
        <w:t xml:space="preserve">以上</w:t>
      </w:r>
      <w:r>
        <w:rPr>
          <w:rFonts w:hint="eastAsia" w:ascii="仿宋" w:hAnsi="仿宋" w:eastAsia="仿宋" w:cs="宋体"/>
          <w:b/>
          <w:sz w:val="24"/>
        </w:rPr>
        <w:t xml:space="preserve">标“★”</w:t>
      </w:r>
      <w:r>
        <w:rPr>
          <w:rFonts w:hint="eastAsia" w:ascii="仿宋" w:hAnsi="仿宋" w:eastAsia="仿宋" w:cs="宋体"/>
          <w:b/>
          <w:sz w:val="24"/>
        </w:rPr>
        <w:t xml:space="preserve">的要求</w:t>
      </w:r>
      <w:r>
        <w:rPr>
          <w:rFonts w:hint="eastAsia" w:ascii="仿宋" w:hAnsi="仿宋" w:eastAsia="仿宋" w:cs="宋体"/>
          <w:b/>
          <w:sz w:val="24"/>
        </w:rPr>
        <w:t xml:space="preserve">为实质性响应指标，如有偏离，在符合性审查时按照投标无效处理。</w:t>
      </w:r>
      <w:bookmarkEnd w:id="211"/>
      <w:r/>
      <w:bookmarkEnd w:id="212"/>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w:t>
      </w:r>
      <w:r>
        <w:rPr>
          <w:rFonts w:hint="eastAsia" w:ascii="仿宋" w:hAnsi="仿宋" w:eastAsia="仿宋" w:cs="宋体"/>
          <w:b/>
          <w:sz w:val="24"/>
        </w:rPr>
        <w:t xml:space="preserve">以上加“</w:t>
      </w:r>
      <w:r>
        <w:rPr>
          <w:rFonts w:hint="eastAsia" w:ascii="仿宋" w:hAnsi="仿宋" w:eastAsia="仿宋" w:cs="宋体"/>
          <w:b/>
          <w:sz w:val="24"/>
        </w:rPr>
        <w:t xml:space="preserve">▲</w:t>
      </w:r>
      <w:r>
        <w:rPr>
          <w:rFonts w:hint="eastAsia" w:ascii="仿宋" w:hAnsi="仿宋" w:eastAsia="仿宋" w:cs="宋体"/>
          <w:b/>
          <w:sz w:val="24"/>
        </w:rPr>
        <w:t xml:space="preserve">”标志的为重要响应指标；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w:t>
      </w:r>
      <w:r>
        <w:rPr>
          <w:rFonts w:hint="eastAsia" w:ascii="仿宋" w:hAnsi="仿宋" w:eastAsia="仿宋" w:cs="宋体"/>
          <w:b/>
          <w:sz w:val="24"/>
        </w:rPr>
        <w:t xml:space="preserve">以上无“▲”标志的为非重要响应指标；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w:t>
      </w:r>
      <w:r>
        <w:rPr>
          <w:rFonts w:hint="eastAsia" w:ascii="仿宋" w:hAnsi="仿宋" w:eastAsia="仿宋" w:cs="宋体"/>
          <w:b/>
          <w:sz w:val="24"/>
        </w:rPr>
        <w:t xml:space="preserve">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213" w:name="OLE_LINK226"/>
      <w:r/>
      <w:bookmarkStart w:id="214" w:name="OLE_LINK227"/>
      <w:r/>
      <w:bookmarkStart w:id="215" w:name="OLE_LINK216"/>
      <w:r>
        <w:rPr>
          <w:rFonts w:hint="eastAsia" w:ascii="仿宋" w:hAnsi="仿宋" w:eastAsia="仿宋" w:cs="宋体"/>
          <w:b/>
          <w:sz w:val="24"/>
        </w:rPr>
        <w:t xml:space="preserve">（5）中标人应当在正式合同签署完毕前，向采购人现场提交由国家级检验检测机构或具备国家认可资质的第三方专业检测机构出具的检验检测报告正本原件，检测报告内容须包含以上加“▲”标志的内容。</w:t>
      </w:r>
      <w:bookmarkEnd w:id="213"/>
      <w:r/>
      <w:bookmarkEnd w:id="214"/>
      <w:r/>
      <w:bookmarkEnd w:id="215"/>
      <w:r/>
      <w:r/>
    </w:p>
    <w:p>
      <w:pPr>
        <w:tabs>
          <w:tab w:val="left" w:pos="0" w:leader="none"/>
        </w:tabs>
        <w:rPr>
          <w:rFonts w:ascii="仿宋" w:hAnsi="仿宋" w:eastAsia="仿宋" w:cs="宋体"/>
          <w:b/>
          <w:sz w:val="24"/>
        </w:rPr>
      </w:pPr>
      <w:r>
        <w:rPr>
          <w:rFonts w:ascii="仿宋" w:hAnsi="仿宋" w:eastAsia="仿宋" w:cs="宋体"/>
          <w:b/>
          <w:sz w:val="24"/>
        </w:rPr>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采购包3：</w:t>
      </w:r>
      <w:r>
        <w:rPr>
          <w:rFonts w:hint="eastAsia" w:ascii="仿宋" w:hAnsi="仿宋" w:eastAsia="仿宋"/>
          <w:sz w:val="24"/>
        </w:rPr>
        <w:t xml:space="preserve">照明类和灭火</w:t>
      </w:r>
      <w:r>
        <w:rPr>
          <w:rFonts w:hint="eastAsia" w:ascii="仿宋" w:hAnsi="仿宋" w:eastAsia="仿宋"/>
          <w:sz w:val="24"/>
        </w:rPr>
        <w:t xml:space="preserve">类</w:t>
      </w:r>
      <w:r/>
    </w:p>
    <w:tbl>
      <w:tblPr>
        <w:tblW w:w="5408" w:type="pct"/>
        <w:tblInd w:w="-885" w:type="dxa"/>
        <w:tblLook w:val="04A0" w:firstRow="1" w:lastRow="0" w:firstColumn="1" w:lastColumn="0" w:noHBand="0" w:noVBand="1"/>
      </w:tblPr>
      <w:tblGrid>
        <w:gridCol w:w="566"/>
        <w:gridCol w:w="1611"/>
        <w:gridCol w:w="1370"/>
        <w:gridCol w:w="567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307"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874"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743"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sz w:val="24"/>
              </w:rPr>
              <w:t xml:space="preserve">数量/单位</w:t>
            </w:r>
            <w:r/>
          </w:p>
        </w:tc>
        <w:tc>
          <w:tcPr>
            <w:shd w:val="clear" w:color="auto" w:fill="auto"/>
            <w:tcBorders>
              <w:top w:val="single" w:color="000000" w:sz="4" w:space="0"/>
              <w:left w:val="single" w:color="000000" w:sz="4" w:space="0"/>
              <w:bottom w:val="single" w:color="auto" w:sz="4" w:space="0"/>
              <w:right w:val="single" w:color="000000" w:sz="4" w:space="0"/>
            </w:tcBorders>
            <w:tcW w:w="3076" w:type="pct"/>
            <w:vAlign w:val="center"/>
            <w:textDirection w:val="lrTb"/>
            <w:noWrap w:val="false"/>
          </w:tcPr>
          <w:p>
            <w:pPr>
              <w:jc w:val="center"/>
              <w:widowControl/>
              <w:rPr>
                <w:rFonts w:ascii="仿宋" w:hAnsi="仿宋" w:eastAsia="仿宋" w:cs="宋体"/>
                <w:b/>
                <w:bCs/>
                <w:color w:val="000000"/>
                <w:sz w:val="24"/>
              </w:rPr>
            </w:pPr>
            <w:r>
              <w:rPr>
                <w:rFonts w:hint="eastAsia" w:ascii="仿宋" w:hAnsi="仿宋" w:eastAsia="仿宋"/>
                <w:sz w:val="24"/>
              </w:rPr>
              <w:t xml:space="preserve">技术参数（技术性能）</w:t>
            </w:r>
            <w:r/>
          </w:p>
        </w:tc>
      </w:tr>
      <w:tr>
        <w:trPr>
          <w:trHeight w:val="3392"/>
        </w:trPr>
        <w:tc>
          <w:tcPr>
            <w:shd w:val="clear" w:color="auto" w:fill="auto"/>
            <w:tcBorders>
              <w:top w:val="single" w:color="auto"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874" w:type="pct"/>
            <w:vAlign w:val="center"/>
            <w:textDirection w:val="lrTb"/>
            <w:noWrap w:val="false"/>
          </w:tcPr>
          <w:p>
            <w:pPr>
              <w:jc w:val="center"/>
              <w:rPr>
                <w:rFonts w:ascii="仿宋" w:hAnsi="仿宋" w:eastAsia="仿宋" w:cs="宋体"/>
                <w:color w:val="000000"/>
                <w:sz w:val="24"/>
              </w:rPr>
            </w:pPr>
            <w:r/>
            <w:bookmarkStart w:id="216" w:name="OLE_LINK312"/>
            <w:r/>
            <w:bookmarkStart w:id="217" w:name="OLE_LINK313"/>
            <w:r/>
            <w:bookmarkStart w:id="218" w:name="OLE_LINK365"/>
            <w:r/>
            <w:bookmarkStart w:id="219" w:name="OLE_LINK366"/>
            <w:r>
              <w:rPr>
                <w:rFonts w:hint="eastAsia" w:ascii="仿宋" w:hAnsi="仿宋" w:eastAsia="仿宋" w:cs="宋体"/>
                <w:color w:val="000000"/>
                <w:sz w:val="24"/>
              </w:rPr>
              <w:t xml:space="preserve">手提式强光照</w:t>
            </w:r>
            <w:bookmarkEnd w:id="216"/>
            <w:r/>
            <w:bookmarkEnd w:id="217"/>
            <w:r>
              <w:rPr>
                <w:rFonts w:hint="eastAsia" w:ascii="仿宋" w:hAnsi="仿宋" w:eastAsia="仿宋" w:cs="宋体"/>
                <w:color w:val="000000"/>
                <w:sz w:val="24"/>
              </w:rPr>
              <w:t xml:space="preserve">明灯</w:t>
            </w:r>
            <w:bookmarkEnd w:id="218"/>
            <w:r/>
            <w:bookmarkEnd w:id="219"/>
            <w:r/>
            <w:r/>
          </w:p>
        </w:tc>
        <w:tc>
          <w:tcPr>
            <w:shd w:val="clear" w:color="auto" w:fill="auto"/>
            <w:tcBorders>
              <w:top w:val="single" w:color="auto" w:sz="4" w:space="0"/>
              <w:left w:val="single" w:color="000000" w:sz="4" w:space="0"/>
              <w:bottom w:val="single" w:color="000000" w:sz="4" w:space="0"/>
              <w:right w:val="single" w:color="000000" w:sz="4" w:space="0"/>
            </w:tcBorders>
            <w:tcW w:w="743" w:type="pct"/>
            <w:vAlign w:val="center"/>
            <w:textDirection w:val="lrTb"/>
            <w:noWrap w:val="false"/>
          </w:tcPr>
          <w:p>
            <w:pPr>
              <w:jc w:val="center"/>
              <w:rPr>
                <w:rFonts w:ascii="仿宋" w:hAnsi="仿宋" w:eastAsia="仿宋" w:cs="宋体"/>
                <w:color w:val="000000"/>
                <w:sz w:val="24"/>
              </w:rPr>
            </w:pPr>
            <w:r/>
            <w:bookmarkStart w:id="220" w:name="OLE_LINK314"/>
            <w:r/>
            <w:bookmarkStart w:id="221" w:name="OLE_LINK315"/>
            <w:r>
              <w:rPr>
                <w:rFonts w:hint="eastAsia" w:ascii="仿宋" w:hAnsi="仿宋" w:eastAsia="仿宋" w:cs="宋体"/>
                <w:color w:val="000000"/>
                <w:sz w:val="24"/>
              </w:rPr>
              <w:t xml:space="preserve">86</w:t>
            </w:r>
            <w:bookmarkEnd w:id="220"/>
            <w:r/>
            <w:bookmarkEnd w:id="221"/>
            <w:r>
              <w:rPr>
                <w:rFonts w:hint="eastAsia" w:ascii="仿宋" w:hAnsi="仿宋" w:eastAsia="仿宋" w:cs="宋体"/>
                <w:color w:val="000000"/>
                <w:sz w:val="24"/>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3076" w:type="pct"/>
            <w:textDirection w:val="lrTb"/>
            <w:noWrap w:val="false"/>
          </w:tcPr>
          <w:p>
            <w:pPr>
              <w:rPr>
                <w:rFonts w:ascii="仿宋" w:hAnsi="仿宋" w:eastAsia="仿宋" w:cs="宋体"/>
                <w:color w:val="000000"/>
                <w:sz w:val="24"/>
              </w:rPr>
            </w:pPr>
            <w:r>
              <w:rPr>
                <w:rFonts w:hint="eastAsia" w:ascii="仿宋" w:hAnsi="仿宋" w:eastAsia="仿宋" w:cs="宋体"/>
                <w:sz w:val="24"/>
              </w:rPr>
              <w:t xml:space="preserve">1.外观要求：外观应清洁、光滑、整齐、无污损、腐蚀、划伤、毛刺、裂痕、变形现象。</w:t>
            </w:r>
            <w:r>
              <w:rPr>
                <w:rFonts w:hint="eastAsia" w:ascii="仿宋" w:hAnsi="仿宋" w:eastAsia="仿宋" w:cs="宋体"/>
                <w:sz w:val="24"/>
              </w:rPr>
              <w:br/>
              <w:t xml:space="preserve">2.灯具的供电电源应采用可充电电池；灯具的充电器应采用插头与交直流转换器分离式结构，灯具或充电器应设置充电保护电路。</w:t>
            </w:r>
            <w:r>
              <w:rPr>
                <w:rFonts w:hint="eastAsia" w:ascii="仿宋" w:hAnsi="仿宋" w:eastAsia="仿宋" w:cs="宋体"/>
                <w:sz w:val="24"/>
              </w:rPr>
              <w:br/>
              <w:t xml:space="preserve">3.灯具应具备强弱光切换功能，具备闪烁方式的低电压警告功能。</w:t>
            </w:r>
            <w:r>
              <w:rPr>
                <w:rFonts w:hint="eastAsia" w:ascii="仿宋" w:hAnsi="仿宋" w:eastAsia="仿宋" w:cs="宋体"/>
                <w:sz w:val="24"/>
              </w:rPr>
              <w:br/>
              <w:t xml:space="preserve">4.质量≦1.5kg。</w:t>
            </w:r>
            <w:r>
              <w:rPr>
                <w:rFonts w:hint="eastAsia" w:ascii="仿宋" w:hAnsi="仿宋" w:eastAsia="仿宋" w:cs="宋体"/>
                <w:sz w:val="24"/>
              </w:rPr>
              <w:br/>
              <w:t xml:space="preserve">▲5.照度：强光平均值≧2500lx，强光最小值≧1600lx；弱光平均值≧1600lx，弱光最小值≧900lx。</w:t>
            </w:r>
            <w:r>
              <w:rPr>
                <w:rFonts w:hint="eastAsia" w:ascii="仿宋" w:hAnsi="仿宋" w:eastAsia="仿宋" w:cs="宋体"/>
                <w:sz w:val="24"/>
              </w:rPr>
              <w:br/>
              <w:t xml:space="preserve">▲6.连续稳定工作时间：强光≧300min，弱光≧600min。</w:t>
            </w:r>
            <w:r>
              <w:rPr>
                <w:rFonts w:hint="eastAsia" w:ascii="仿宋" w:hAnsi="仿宋" w:eastAsia="仿宋" w:cs="宋体"/>
                <w:sz w:val="24"/>
              </w:rPr>
              <w:br/>
              <w:t xml:space="preserve">7.低电压报警时间：强光≧14s，弱光≧14s。</w:t>
            </w:r>
            <w:r>
              <w:rPr>
                <w:rFonts w:hint="eastAsia" w:ascii="仿宋" w:hAnsi="仿宋" w:eastAsia="仿宋" w:cs="宋体"/>
                <w:sz w:val="24"/>
              </w:rPr>
              <w:br/>
              <w:t xml:space="preserve">8.低电压状态下连续工作时间：强光≧15min，弱光≧30min。</w:t>
            </w:r>
            <w:r>
              <w:rPr>
                <w:rFonts w:hint="eastAsia" w:ascii="仿宋" w:hAnsi="仿宋" w:eastAsia="仿宋" w:cs="宋体"/>
                <w:sz w:val="24"/>
              </w:rPr>
              <w:br/>
              <w:t xml:space="preserve">9.绝缘性能：在常温环境下，灯具带电端子与外壳间的绝缘电阻应不小于20MΩ，交变湿热试验后应不小</w:t>
            </w:r>
            <w:r>
              <w:rPr>
                <w:rFonts w:hint="eastAsia" w:ascii="仿宋" w:hAnsi="仿宋" w:eastAsia="仿宋" w:cs="宋体"/>
                <w:sz w:val="24"/>
              </w:rPr>
              <w:t xml:space="preserve">于5MΩ。</w:t>
            </w:r>
            <w:r>
              <w:rPr>
                <w:rFonts w:hint="eastAsia" w:ascii="仿宋" w:hAnsi="仿宋" w:eastAsia="仿宋" w:cs="宋体"/>
                <w:sz w:val="24"/>
              </w:rPr>
              <w:br/>
              <w:t xml:space="preserve">10.耐电压性能：灯具应耐受频率为50Hz±0.5Hz，交流电压为500V±50V，历时60s±5s的耐电压试验，试验过程中，灯具不应出现表面飞弧和击穿现象、试验结束后，灯具应能正常进行开、关和强、弱光切换。</w:t>
            </w:r>
            <w:r>
              <w:rPr>
                <w:rFonts w:hint="eastAsia" w:ascii="仿宋" w:hAnsi="仿宋" w:eastAsia="仿宋" w:cs="宋体"/>
                <w:sz w:val="24"/>
              </w:rPr>
              <w:br/>
              <w:t xml:space="preserve">11.低温性能：在-25±2℃的温度下，持续2h，灯具应能正常进行开、关和强、弱光切换。</w:t>
            </w:r>
            <w:r>
              <w:rPr>
                <w:rFonts w:hint="eastAsia" w:ascii="仿宋" w:hAnsi="仿宋" w:eastAsia="仿宋" w:cs="宋体"/>
                <w:sz w:val="24"/>
              </w:rPr>
              <w:br/>
              <w:t xml:space="preserve">12.高温性能：在55±2℃的温度下，持续2h，灯具应能正常进行开、关和强、弱光切换。</w:t>
            </w:r>
            <w:r>
              <w:rPr>
                <w:rFonts w:hint="eastAsia" w:ascii="仿宋" w:hAnsi="仿宋" w:eastAsia="仿宋" w:cs="宋体"/>
                <w:sz w:val="24"/>
              </w:rPr>
              <w:br/>
              <w:t xml:space="preserve">13.开关经50000次可靠性试验后应保持完好，且灯具应能正常点亮并实现强、弱光切换。</w:t>
            </w:r>
            <w:r>
              <w:rPr>
                <w:rFonts w:hint="eastAsia" w:ascii="仿宋" w:hAnsi="仿宋" w:eastAsia="仿宋" w:cs="宋体"/>
                <w:sz w:val="24"/>
              </w:rPr>
              <w:br/>
              <w:t xml:space="preserve">▲14.外壳防护等级为IP66/IP68，潜水深度1.5m，持续时间1h。</w:t>
            </w:r>
            <w:r>
              <w:rPr>
                <w:rFonts w:hint="eastAsia" w:ascii="仿宋" w:hAnsi="仿宋" w:eastAsia="仿宋" w:cs="宋体"/>
                <w:sz w:val="24"/>
              </w:rPr>
              <w:br/>
              <w:t xml:space="preserve">15.灯具标志：灯具明显位置处应有清晰且与灯具为一体的标志，包括以下内容：a）产品名称；b）产品型号：c）防护等级（等级为IP66/IP68时，需标注潜水深度和持续时间）；d）防爆标志；e）生产日期；f）产品编号；e）生产厂名称。</w:t>
            </w:r>
            <w:r>
              <w:rPr>
                <w:rFonts w:hint="eastAsia" w:ascii="仿宋" w:hAnsi="仿宋" w:eastAsia="仿宋" w:cs="宋体"/>
                <w:sz w:val="24"/>
              </w:rPr>
              <w:br/>
              <w:t xml:space="preserve">16额定容量≥2.5Ah。</w:t>
            </w:r>
            <w:r>
              <w:rPr>
                <w:rFonts w:hint="eastAsia" w:ascii="仿宋" w:hAnsi="仿宋" w:eastAsia="仿宋" w:cs="宋体"/>
                <w:sz w:val="24"/>
              </w:rPr>
              <w:br/>
              <w:t xml:space="preserve">17.光源功率：≥2*12W（聚光），≥6W（泛光）。</w:t>
            </w:r>
            <w:r>
              <w:rPr>
                <w:rFonts w:hint="eastAsia" w:ascii="仿宋" w:hAnsi="仿宋" w:eastAsia="仿宋" w:cs="宋体"/>
                <w:sz w:val="24"/>
              </w:rPr>
              <w:br/>
              <w:t xml:space="preserve">18.充电时间：≤3h。</w:t>
            </w:r>
            <w:r>
              <w:rPr>
                <w:rFonts w:hint="eastAsia" w:ascii="仿宋" w:hAnsi="仿宋" w:eastAsia="仿宋" w:cs="宋体"/>
                <w:sz w:val="24"/>
              </w:rPr>
              <w:br/>
              <w:t xml:space="preserve">19.外形尺寸：≤φ80x200mm。</w:t>
            </w:r>
            <w:r>
              <w:rPr>
                <w:rFonts w:hint="eastAsia" w:ascii="仿宋" w:hAnsi="仿宋" w:eastAsia="仿宋" w:cs="宋体"/>
                <w:sz w:val="24"/>
              </w:rPr>
              <w:br/>
              <w:t xml:space="preserve">20.聚光强光≥4h，聚光工作光≥8h，泛光单侧强光≥7h，泛光双侧强光≥3h，泛光单侧工作灯≥15h，泛光双侧工作灯≥7h。</w:t>
            </w:r>
            <w:r>
              <w:rPr>
                <w:rFonts w:hint="eastAsia" w:ascii="仿宋" w:hAnsi="仿宋" w:eastAsia="仿宋" w:cs="宋体"/>
                <w:sz w:val="24"/>
              </w:rPr>
              <w:br/>
              <w:t xml:space="preserve">21.灯具需采用双光型光源配置，需同时具有暖白光源及冷白光源可通过开关控制实现暖色光线的转换，且外部具备本安式提手。</w:t>
            </w:r>
            <w:r>
              <w:rPr>
                <w:rFonts w:hint="eastAsia" w:ascii="仿宋" w:hAnsi="仿宋" w:eastAsia="仿宋" w:cs="宋体"/>
                <w:sz w:val="24"/>
              </w:rPr>
              <w:br/>
              <w:t xml:space="preserve">22.灯具需具有聚光（灯头）、泛光（灯体两侧）、红蓝警示（灯体两侧）多种工作模式适用于救援作业照明。</w:t>
            </w:r>
            <w:r>
              <w:rPr>
                <w:rFonts w:hint="eastAsia" w:ascii="仿宋" w:hAnsi="仿宋" w:eastAsia="仿宋" w:cs="宋体"/>
                <w:sz w:val="24"/>
              </w:rPr>
              <w:br/>
              <w:t xml:space="preserve">23.灯具可手提、肩挎、磁力吸附三种携带方式。</w:t>
            </w:r>
            <w:r>
              <w:rPr>
                <w:rFonts w:hint="eastAsia" w:ascii="仿宋" w:hAnsi="仿宋" w:eastAsia="仿宋" w:cs="宋体"/>
                <w:sz w:val="24"/>
              </w:rPr>
              <w:br/>
              <w:t xml:space="preserve">24.灯具具有4段式LED电量显示装置，能清晰呈现使用剩余电量，且尾部设计有高穿透性、高可视性方位灯，能在作业现场清晰显示持灯人员位置。</w:t>
            </w:r>
            <w:r>
              <w:rPr>
                <w:rFonts w:hint="eastAsia" w:ascii="仿宋" w:hAnsi="仿宋" w:eastAsia="仿宋" w:cs="宋体"/>
                <w:sz w:val="24"/>
              </w:rPr>
              <w:br/>
              <w:t xml:space="preserve">25.灯具需采用快充设计，整体充电时间不大于3h。需具有多段式LED电量显示装置。灯具需具备低电压警示功能。</w:t>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22" w:name="OLE_LINK317"/>
            <w:r/>
            <w:bookmarkStart w:id="223" w:name="OLE_LINK318"/>
            <w:r/>
            <w:bookmarkStart w:id="224" w:name="OLE_LINK367"/>
            <w:r>
              <w:rPr>
                <w:rFonts w:hint="eastAsia" w:ascii="仿宋" w:hAnsi="仿宋" w:eastAsia="仿宋" w:cs="宋体"/>
                <w:color w:val="000000"/>
                <w:sz w:val="24"/>
              </w:rPr>
              <w:t xml:space="preserve">移动照明灯组</w:t>
            </w:r>
            <w:bookmarkEnd w:id="222"/>
            <w:r/>
            <w:bookmarkEnd w:id="223"/>
            <w:r/>
            <w:bookmarkEnd w:id="224"/>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1.外观质量：照明装置表面应无锈蚀，涂覆层无剥 落或起泡现象，无划伤，龟裂破损等 机械损伤，各紧固部位无松动。</w:t>
            </w:r>
            <w:r>
              <w:rPr>
                <w:rFonts w:hint="eastAsia" w:ascii="仿宋" w:hAnsi="仿宋" w:eastAsia="仿宋" w:cs="宋体"/>
                <w:color w:val="000000"/>
                <w:sz w:val="24"/>
              </w:rPr>
              <w:br/>
              <w:t xml:space="preserve">2.绝缘电阻：≥100MΩ</w:t>
            </w:r>
            <w:r>
              <w:rPr>
                <w:rFonts w:hint="eastAsia" w:ascii="仿宋" w:hAnsi="仿宋" w:eastAsia="仿宋" w:cs="宋体"/>
                <w:color w:val="000000"/>
                <w:sz w:val="24"/>
              </w:rPr>
              <w:br/>
              <w:t xml:space="preserve">3.耐压强度：试验后应无击穿、闪络现象。</w:t>
            </w:r>
            <w:r>
              <w:rPr>
                <w:rFonts w:hint="eastAsia" w:ascii="仿宋" w:hAnsi="仿宋" w:eastAsia="仿宋" w:cs="宋体"/>
                <w:color w:val="000000"/>
                <w:sz w:val="24"/>
              </w:rPr>
              <w:br/>
              <w:t xml:space="preserve">4.高温试验、低温试验、恒定湿热试验、雨淋试验、</w:t>
            </w:r>
            <w:r>
              <w:rPr>
                <w:rFonts w:hint="eastAsia" w:ascii="仿宋" w:hAnsi="仿宋" w:eastAsia="仿宋" w:cs="宋体"/>
                <w:color w:val="000000"/>
                <w:sz w:val="24"/>
              </w:rPr>
              <w:t xml:space="preserve">振动试验：试验后，照明装置应能正常工作</w:t>
            </w:r>
            <w:r>
              <w:rPr>
                <w:rFonts w:hint="eastAsia" w:ascii="仿宋" w:hAnsi="仿宋" w:eastAsia="仿宋" w:cs="宋体"/>
                <w:color w:val="000000"/>
                <w:sz w:val="24"/>
              </w:rPr>
              <w:br/>
              <w:t xml:space="preserve">5.升降时间：升降高度不大于5m，上升时间≤60s。</w:t>
            </w:r>
            <w:r>
              <w:rPr>
                <w:rFonts w:hint="eastAsia" w:ascii="仿宋" w:hAnsi="仿宋" w:eastAsia="仿宋" w:cs="宋体"/>
                <w:color w:val="000000"/>
                <w:sz w:val="24"/>
              </w:rPr>
              <w:br/>
              <w:t xml:space="preserve">6.限位性能：1h内升降杆下滑应不超过6cm。</w:t>
            </w:r>
            <w:r>
              <w:rPr>
                <w:rFonts w:hint="eastAsia" w:ascii="仿宋" w:hAnsi="仿宋" w:eastAsia="仿宋" w:cs="宋体"/>
                <w:color w:val="000000"/>
                <w:sz w:val="24"/>
              </w:rPr>
              <w:br/>
              <w:t xml:space="preserve">7.抗弯性能：在承受一定的水平拉力后，不得产生永久性变形。</w:t>
            </w:r>
            <w:r>
              <w:rPr>
                <w:rFonts w:hint="eastAsia" w:ascii="仿宋" w:hAnsi="仿宋" w:eastAsia="仿宋" w:cs="宋体"/>
                <w:color w:val="000000"/>
                <w:sz w:val="24"/>
              </w:rPr>
              <w:br/>
              <w:t xml:space="preserve">8.水平回转角：≥360°，俯仰角≥60°。</w:t>
            </w:r>
            <w:r>
              <w:rPr>
                <w:rFonts w:hint="eastAsia" w:ascii="仿宋" w:hAnsi="仿宋" w:eastAsia="仿宋" w:cs="宋体"/>
                <w:color w:val="000000"/>
                <w:sz w:val="24"/>
              </w:rPr>
              <w:br/>
              <w:t xml:space="preserve">9.绝缘性能：在常温环境下，灯具带电端子与外壳间的绝缘电阻应不小于20MΩ，交变湿热试验后应不小于5MΩ。</w:t>
            </w:r>
            <w:r>
              <w:rPr>
                <w:rFonts w:hint="eastAsia" w:ascii="仿宋" w:hAnsi="仿宋" w:eastAsia="仿宋" w:cs="宋体"/>
                <w:color w:val="000000"/>
                <w:sz w:val="24"/>
              </w:rPr>
              <w:br/>
              <w:t xml:space="preserve">10.照度：强光工作下：1 米中心照度(单向)</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40000lx，5 米中心照度(单向)</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2400lx，10 米中心照度(单向)</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590lx。</w:t>
            </w:r>
            <w:r>
              <w:rPr>
                <w:rFonts w:hint="eastAsia" w:ascii="仿宋" w:hAnsi="仿宋" w:eastAsia="仿宋" w:cs="宋体"/>
                <w:color w:val="000000"/>
                <w:sz w:val="24"/>
              </w:rPr>
              <w:br/>
              <w:t xml:space="preserve">11.连续工作时间：弱光</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10h，工作光</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6 h，强光</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4h。</w:t>
            </w:r>
            <w:r>
              <w:rPr>
                <w:rFonts w:hint="eastAsia" w:ascii="仿宋" w:hAnsi="仿宋" w:eastAsia="仿宋" w:cs="宋体"/>
                <w:color w:val="000000"/>
                <w:sz w:val="24"/>
              </w:rPr>
              <w:br/>
              <w:t xml:space="preserve">12.防护性能</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IP66。</w:t>
            </w:r>
            <w:r>
              <w:rPr>
                <w:rFonts w:hint="eastAsia" w:ascii="仿宋" w:hAnsi="仿宋" w:eastAsia="仿宋" w:cs="宋体"/>
                <w:color w:val="000000"/>
                <w:sz w:val="24"/>
              </w:rPr>
              <w:br/>
              <w:t xml:space="preserve">13.标志：产品合适的位置上应设有铭牌，标记以下内容：a)制造厂名；b)产品名称；c)产品型号；d)制造日期；e)执行标准代号。</w:t>
            </w:r>
            <w:r>
              <w:rPr>
                <w:rFonts w:hint="eastAsia" w:ascii="仿宋" w:hAnsi="仿宋" w:eastAsia="仿宋" w:cs="宋体"/>
                <w:color w:val="000000"/>
                <w:sz w:val="24"/>
              </w:rPr>
              <w:br/>
              <w:t xml:space="preserve">14.防爆标志： Ex eb ib mb IICT5 Gb。</w:t>
            </w:r>
            <w:r>
              <w:rPr>
                <w:rFonts w:hint="eastAsia" w:ascii="仿宋" w:hAnsi="仿宋" w:eastAsia="仿宋" w:cs="宋体"/>
                <w:color w:val="000000"/>
                <w:sz w:val="24"/>
              </w:rPr>
              <w:br/>
              <w:t xml:space="preserve">▲15.额定功率:LED灯</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180W。</w:t>
            </w:r>
            <w:r>
              <w:rPr>
                <w:rFonts w:hint="eastAsia" w:ascii="仿宋" w:hAnsi="仿宋" w:eastAsia="仿宋" w:cs="宋体"/>
                <w:color w:val="000000"/>
                <w:sz w:val="24"/>
              </w:rPr>
              <w:br/>
              <w:t xml:space="preserve">16.电池使用寿命：≥500次循环</w:t>
            </w:r>
            <w:r>
              <w:rPr>
                <w:rFonts w:hint="eastAsia" w:ascii="仿宋" w:hAnsi="仿宋" w:eastAsia="仿宋" w:cs="宋体"/>
                <w:color w:val="000000"/>
                <w:sz w:val="24"/>
              </w:rPr>
              <w:br/>
              <w:t xml:space="preserve">17.充电时间：≤5 h。</w:t>
            </w:r>
            <w:r>
              <w:rPr>
                <w:rFonts w:hint="eastAsia" w:ascii="仿宋" w:hAnsi="仿宋" w:eastAsia="仿宋" w:cs="宋体"/>
                <w:color w:val="000000"/>
                <w:sz w:val="24"/>
              </w:rPr>
              <w:br/>
              <w:t xml:space="preserve">18.配用专用的背包及背带便于运输和存放。</w:t>
            </w:r>
            <w:r>
              <w:rPr>
                <w:rFonts w:hint="eastAsia" w:ascii="仿宋" w:hAnsi="仿宋" w:eastAsia="仿宋" w:cs="宋体"/>
                <w:color w:val="000000"/>
                <w:sz w:val="24"/>
              </w:rPr>
              <w:br/>
              <w:t xml:space="preserve">19.照明、警示、手机APP控制功能，灯具亦可通过手机APP与灯具蓝牙连接实现灯具开关/调光，警示灯亮灭、无级调光、查看灯具剩余电量等操控动作。</w:t>
            </w:r>
            <w:r>
              <w:rPr>
                <w:rFonts w:hint="eastAsia" w:ascii="仿宋" w:hAnsi="仿宋" w:eastAsia="仿宋" w:cs="宋体"/>
                <w:color w:val="000000"/>
                <w:sz w:val="24"/>
              </w:rPr>
              <w:br/>
              <w:t xml:space="preserve">20.使用外接适配器可接入220V电源，可实现长时间工作。</w:t>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25" w:name="OLE_LINK321"/>
            <w:r/>
            <w:bookmarkStart w:id="226" w:name="OLE_LINK322"/>
            <w:r/>
            <w:bookmarkStart w:id="227" w:name="OLE_LINK368"/>
            <w:r>
              <w:rPr>
                <w:rFonts w:hint="eastAsia" w:ascii="仿宋" w:hAnsi="仿宋" w:eastAsia="仿宋" w:cs="宋体"/>
                <w:color w:val="000000"/>
                <w:sz w:val="24"/>
              </w:rPr>
              <w:t xml:space="preserve">移动发电机</w:t>
            </w:r>
            <w:bookmarkEnd w:id="225"/>
            <w:r/>
            <w:bookmarkEnd w:id="226"/>
            <w:r/>
            <w:bookmarkEnd w:id="227"/>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1.额定输出≥3.5kw，最大输出≥4kw。</w:t>
            </w:r>
            <w:r>
              <w:rPr>
                <w:rFonts w:hint="eastAsia" w:ascii="仿宋" w:hAnsi="仿宋" w:eastAsia="仿宋" w:cs="宋体"/>
                <w:color w:val="000000"/>
                <w:sz w:val="24"/>
              </w:rPr>
              <w:br/>
              <w:t xml:space="preserve">2.满负荷使用时间：≥5小时。</w:t>
            </w:r>
            <w:r>
              <w:rPr>
                <w:rFonts w:hint="eastAsia" w:ascii="仿宋" w:hAnsi="仿宋" w:eastAsia="仿宋" w:cs="宋体"/>
                <w:color w:val="000000"/>
                <w:sz w:val="24"/>
              </w:rPr>
              <w:br/>
              <w:t xml:space="preserve">3.尺寸≤：650 mm *500 mm</w:t>
            </w:r>
            <w:r>
              <w:rPr>
                <w:rFonts w:hint="eastAsia" w:ascii="仿宋" w:hAnsi="仿宋" w:eastAsia="仿宋" w:cs="宋体"/>
                <w:sz w:val="24"/>
              </w:rPr>
              <w:t xml:space="preserve"> * 600mm。</w:t>
            </w:r>
            <w:r>
              <w:rPr>
                <w:rFonts w:hint="eastAsia" w:ascii="仿宋" w:hAnsi="仿宋" w:eastAsia="仿宋" w:cs="宋体"/>
                <w:color w:val="000000"/>
                <w:sz w:val="24"/>
              </w:rPr>
              <w:br/>
              <w:t xml:space="preserve">4.重量≤：50kg。</w:t>
            </w:r>
            <w:r>
              <w:rPr>
                <w:rFonts w:hint="eastAsia" w:ascii="仿宋" w:hAnsi="仿宋" w:eastAsia="仿宋" w:cs="宋体"/>
                <w:color w:val="000000"/>
                <w:sz w:val="24"/>
              </w:rPr>
              <w:br/>
              <w:t xml:space="preserve">5.发动机类型：4冲程汽油。</w:t>
            </w:r>
            <w:r>
              <w:rPr>
                <w:rFonts w:hint="eastAsia" w:ascii="仿宋" w:hAnsi="仿宋" w:eastAsia="仿宋" w:cs="宋体"/>
                <w:color w:val="000000"/>
                <w:sz w:val="24"/>
              </w:rPr>
              <w:br/>
              <w:t xml:space="preserve">6.冷却方式：强制风冷。</w:t>
            </w:r>
            <w:r>
              <w:rPr>
                <w:rFonts w:hint="eastAsia" w:ascii="仿宋" w:hAnsi="仿宋" w:eastAsia="仿宋" w:cs="宋体"/>
                <w:color w:val="000000"/>
                <w:sz w:val="24"/>
              </w:rPr>
              <w:br/>
              <w:t xml:space="preserve">7.排气量：≥200cc。</w:t>
            </w:r>
            <w:r>
              <w:rPr>
                <w:rFonts w:hint="eastAsia" w:ascii="仿宋" w:hAnsi="仿宋" w:eastAsia="仿宋" w:cs="宋体"/>
                <w:color w:val="000000"/>
                <w:sz w:val="24"/>
              </w:rPr>
              <w:br/>
              <w:t xml:space="preserve">8.油箱容量：≥10L，带独立透明油位指示窗。</w:t>
            </w:r>
            <w:r>
              <w:rPr>
                <w:rFonts w:hint="eastAsia" w:ascii="仿宋" w:hAnsi="仿宋" w:eastAsia="仿宋" w:cs="宋体"/>
                <w:color w:val="000000"/>
                <w:sz w:val="24"/>
              </w:rPr>
              <w:br/>
              <w:t xml:space="preserve">9.过载复位开关，出现负载后一键复位无需重启发电机。</w:t>
            </w:r>
            <w:r>
              <w:rPr>
                <w:rFonts w:hint="eastAsia" w:ascii="仿宋" w:hAnsi="仿宋" w:eastAsia="仿宋" w:cs="宋体"/>
                <w:color w:val="000000"/>
                <w:sz w:val="24"/>
              </w:rPr>
              <w:br/>
              <w:t xml:space="preserve">10.两个通用220v50Hz电源输出口适配各品牌工具充电，双USB输出口，12V8A专用电瓶充电输出接口，双发并联接口。</w:t>
            </w:r>
            <w:r>
              <w:rPr>
                <w:rFonts w:hint="eastAsia" w:ascii="仿宋" w:hAnsi="仿宋" w:eastAsia="仿宋" w:cs="宋体"/>
                <w:color w:val="000000"/>
                <w:sz w:val="24"/>
              </w:rPr>
              <w:br/>
              <w:t xml:space="preserve">11.双侧均需设有进气口。</w:t>
            </w:r>
            <w:r>
              <w:rPr>
                <w:rFonts w:hint="eastAsia" w:ascii="仿宋" w:hAnsi="仿宋" w:eastAsia="仿宋" w:cs="宋体"/>
                <w:color w:val="000000"/>
                <w:sz w:val="24"/>
              </w:rPr>
              <w:br/>
              <w:t xml:space="preserve">12.启动方式：手拉启动/电启动。</w:t>
            </w:r>
            <w:r>
              <w:rPr>
                <w:rFonts w:hint="eastAsia" w:ascii="仿宋" w:hAnsi="仿宋" w:eastAsia="仿宋" w:cs="宋体"/>
                <w:color w:val="000000"/>
                <w:sz w:val="24"/>
              </w:rPr>
              <w:br/>
              <w:t xml:space="preserve">13.可连接智能手机APP终端，显示发电机工作状态，</w:t>
            </w:r>
            <w:r>
              <w:rPr>
                <w:rFonts w:hint="eastAsia" w:ascii="仿宋" w:hAnsi="仿宋" w:eastAsia="仿宋" w:cs="宋体"/>
                <w:color w:val="000000"/>
                <w:sz w:val="24"/>
              </w:rPr>
              <w:t xml:space="preserve">提前提醒操作员加入燃油，提示维护保养，显示故障详细信息。</w:t>
            </w:r>
            <w:r>
              <w:rPr>
                <w:rFonts w:hint="eastAsia" w:ascii="仿宋" w:hAnsi="仿宋" w:eastAsia="仿宋" w:cs="宋体"/>
                <w:color w:val="000000"/>
                <w:sz w:val="24"/>
              </w:rPr>
              <w:br/>
              <w:t xml:space="preserve">14.输出电压：110v~240v。</w:t>
            </w:r>
            <w:r>
              <w:rPr>
                <w:rFonts w:hint="eastAsia" w:ascii="仿宋" w:hAnsi="仿宋" w:eastAsia="仿宋" w:cs="宋体"/>
                <w:color w:val="000000"/>
                <w:sz w:val="24"/>
              </w:rPr>
              <w:br/>
              <w:t xml:space="preserve">15.面板多插口设计，满足不同用电设备需求。</w:t>
            </w:r>
            <w:r>
              <w:rPr>
                <w:rFonts w:hint="eastAsia" w:ascii="仿宋" w:hAnsi="仿宋" w:eastAsia="仿宋" w:cs="宋体"/>
                <w:color w:val="000000"/>
                <w:sz w:val="24"/>
              </w:rPr>
              <w:br/>
              <w:t xml:space="preserve">16.防倾倒燃油管控系统，发电机在运输时可以卧姿放置于运输车内，长时间倒置汽油不泄漏，机油不倒灌入滤芯气缸导致发电机无法启动。</w:t>
            </w:r>
            <w:r>
              <w:rPr>
                <w:rFonts w:hint="eastAsia" w:ascii="仿宋" w:hAnsi="仿宋" w:eastAsia="仿宋" w:cs="宋体"/>
                <w:color w:val="000000"/>
                <w:sz w:val="24"/>
              </w:rPr>
              <w:br/>
              <w:t xml:space="preserve">17.带有拉杆箱式，可单兵拖拽移动。</w:t>
            </w:r>
            <w:r/>
          </w:p>
        </w:tc>
      </w:tr>
      <w:tr>
        <w:trPr>
          <w:trHeight w:val="3092"/>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28" w:name="OLE_LINK325"/>
            <w:r/>
            <w:bookmarkStart w:id="229" w:name="OLE_LINK326"/>
            <w:r/>
            <w:bookmarkStart w:id="230" w:name="OLE_LINK369"/>
            <w:r>
              <w:rPr>
                <w:rFonts w:hint="eastAsia" w:ascii="仿宋" w:hAnsi="仿宋" w:eastAsia="仿宋" w:cs="宋体"/>
                <w:color w:val="000000"/>
                <w:sz w:val="24"/>
              </w:rPr>
              <w:t xml:space="preserve">便携照明灯柱</w:t>
            </w:r>
            <w:bookmarkEnd w:id="228"/>
            <w:r/>
            <w:bookmarkEnd w:id="229"/>
            <w:r/>
            <w:bookmarkEnd w:id="230"/>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1.可实现单面照明或者三面照明。</w:t>
            </w:r>
            <w:r>
              <w:rPr>
                <w:rFonts w:hint="eastAsia" w:ascii="仿宋" w:hAnsi="仿宋" w:eastAsia="仿宋" w:cs="宋体"/>
                <w:color w:val="000000"/>
                <w:sz w:val="24"/>
              </w:rPr>
              <w:br/>
              <w:t xml:space="preserve">2.“警示”按键，可开启≥3种警示灯闪烁。</w:t>
            </w:r>
            <w:r>
              <w:rPr>
                <w:rFonts w:hint="eastAsia" w:ascii="仿宋" w:hAnsi="仿宋" w:eastAsia="仿宋" w:cs="宋体"/>
                <w:color w:val="000000"/>
                <w:sz w:val="24"/>
              </w:rPr>
              <w:br/>
              <w:t xml:space="preserve">3.</w:t>
            </w:r>
            <w:r>
              <w:rPr>
                <w:rFonts w:hint="eastAsia" w:ascii="仿宋" w:hAnsi="仿宋" w:eastAsia="仿宋" w:cs="宋体"/>
                <w:sz w:val="24"/>
              </w:rPr>
              <w:t xml:space="preserve">重量≤10Kg，</w:t>
            </w:r>
            <w:r>
              <w:rPr>
                <w:rFonts w:hint="eastAsia" w:ascii="仿宋" w:hAnsi="仿宋" w:eastAsia="仿宋" w:cs="宋体"/>
                <w:color w:val="000000"/>
                <w:sz w:val="24"/>
              </w:rPr>
              <w:t xml:space="preserve">收起高度≤1m。</w:t>
            </w:r>
            <w:r>
              <w:rPr>
                <w:rFonts w:hint="eastAsia" w:ascii="仿宋" w:hAnsi="仿宋" w:eastAsia="仿宋" w:cs="宋体"/>
                <w:color w:val="000000"/>
                <w:sz w:val="24"/>
              </w:rPr>
              <w:br/>
              <w:t xml:space="preserve">4.灯具支撑腿或升降杆可进行调节，工作噪音≤20Db。</w:t>
            </w:r>
            <w:r>
              <w:rPr>
                <w:rFonts w:hint="eastAsia" w:ascii="仿宋" w:hAnsi="仿宋" w:eastAsia="仿宋" w:cs="宋体"/>
                <w:color w:val="000000"/>
                <w:sz w:val="24"/>
              </w:rPr>
              <w:br/>
              <w:t xml:space="preserve">5.光源功率</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100W。</w:t>
            </w:r>
            <w:r>
              <w:rPr>
                <w:rFonts w:hint="eastAsia" w:ascii="仿宋" w:hAnsi="仿宋" w:eastAsia="仿宋" w:cs="宋体"/>
                <w:color w:val="000000"/>
                <w:sz w:val="24"/>
              </w:rPr>
              <w:br/>
              <w:t xml:space="preserve">6.连续放电时间</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4h（强光）、8h（中光）、12h（工作光）。</w:t>
            </w:r>
            <w:r>
              <w:rPr>
                <w:rFonts w:hint="eastAsia" w:ascii="仿宋" w:hAnsi="仿宋" w:eastAsia="仿宋" w:cs="宋体"/>
                <w:color w:val="000000"/>
                <w:sz w:val="24"/>
              </w:rPr>
              <w:br/>
              <w:t xml:space="preserve">7.充电时间</w:t>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6h。</w:t>
            </w:r>
            <w:r>
              <w:rPr>
                <w:rFonts w:hint="eastAsia" w:ascii="仿宋" w:hAnsi="仿宋" w:eastAsia="仿宋" w:cs="宋体"/>
                <w:color w:val="000000"/>
                <w:sz w:val="24"/>
              </w:rPr>
              <w:br/>
              <w:t xml:space="preserve">8.防护等级≥IP66。</w:t>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31" w:name="OLE_LINK329"/>
            <w:r/>
            <w:bookmarkStart w:id="232" w:name="OLE_LINK330"/>
            <w:r/>
            <w:bookmarkStart w:id="233" w:name="OLE_LINK370"/>
            <w:r>
              <w:rPr>
                <w:rFonts w:hint="eastAsia" w:ascii="仿宋" w:hAnsi="仿宋" w:eastAsia="仿宋" w:cs="宋体"/>
                <w:color w:val="000000"/>
                <w:sz w:val="24"/>
              </w:rPr>
              <w:t xml:space="preserve">气柱灯</w:t>
            </w:r>
            <w:bookmarkEnd w:id="231"/>
            <w:r/>
            <w:bookmarkEnd w:id="232"/>
            <w:r/>
            <w:bookmarkEnd w:id="233"/>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1.功能要求：</w:t>
            </w:r>
            <w:r>
              <w:rPr>
                <w:rFonts w:hint="eastAsia" w:ascii="仿宋" w:hAnsi="仿宋" w:eastAsia="仿宋" w:cs="宋体"/>
                <w:color w:val="000000"/>
                <w:sz w:val="24"/>
              </w:rPr>
              <w:br/>
              <w:t xml:space="preserve">（1）采用LED光源和发电机。</w:t>
            </w:r>
            <w:r>
              <w:rPr>
                <w:rFonts w:hint="eastAsia" w:ascii="仿宋" w:hAnsi="仿宋" w:eastAsia="仿宋" w:cs="宋体"/>
                <w:color w:val="000000"/>
                <w:sz w:val="24"/>
              </w:rPr>
              <w:br/>
              <w:t xml:space="preserve">▲（2）灯盘由LED灯头加泛光布罩组成，可实现大范围360°照明。</w:t>
            </w:r>
            <w:r>
              <w:rPr>
                <w:rFonts w:hint="eastAsia" w:ascii="仿宋" w:hAnsi="仿宋" w:eastAsia="仿宋" w:cs="宋体"/>
                <w:color w:val="000000"/>
                <w:sz w:val="24"/>
              </w:rPr>
              <w:br/>
              <w:t xml:space="preserve">（3）升降杆采用手摇升降杆，可便捷实现升降。可移动的手柄。</w:t>
            </w:r>
            <w:r>
              <w:rPr>
                <w:rFonts w:hint="eastAsia" w:ascii="仿宋" w:hAnsi="仿宋" w:eastAsia="仿宋" w:cs="宋体"/>
                <w:color w:val="000000"/>
                <w:sz w:val="24"/>
              </w:rPr>
              <w:br/>
              <w:t xml:space="preserve">（4）底座装有万向轮和铁轨轮，可在坑洼的路面或铁轨上运行。</w:t>
            </w:r>
            <w:r>
              <w:rPr>
                <w:rFonts w:hint="eastAsia" w:ascii="仿宋" w:hAnsi="仿宋" w:eastAsia="仿宋" w:cs="宋体"/>
                <w:color w:val="000000"/>
                <w:sz w:val="24"/>
              </w:rPr>
              <w:br/>
              <w:t xml:space="preserve">2.配备升降杆，可手动控制照明高度，最大高度≥3m，最小高度≤2米。</w:t>
            </w:r>
            <w:r>
              <w:rPr>
                <w:rFonts w:hint="eastAsia" w:ascii="仿宋" w:hAnsi="仿宋" w:eastAsia="仿宋" w:cs="宋体"/>
                <w:color w:val="000000"/>
                <w:sz w:val="24"/>
              </w:rPr>
              <w:br/>
              <w:t xml:space="preserve">▲3.照度：5m处照度≥600lux，10m处照度≥170lux，20m处≥40lux，30m处≥15lux，40m处≥10lux，50m处≥8lux。</w:t>
            </w:r>
            <w:r>
              <w:rPr>
                <w:rFonts w:hint="eastAsia" w:ascii="仿宋" w:hAnsi="仿宋" w:eastAsia="仿宋" w:cs="宋体"/>
                <w:color w:val="000000"/>
                <w:sz w:val="24"/>
              </w:rPr>
              <w:br/>
              <w:t xml:space="preserve">▲4.加满燃油情况下，发电机组连续工作时间≥6h。</w:t>
            </w:r>
            <w:r>
              <w:rPr>
                <w:rFonts w:hint="eastAsia" w:ascii="仿宋" w:hAnsi="仿宋" w:eastAsia="仿宋" w:cs="宋体"/>
                <w:color w:val="000000"/>
                <w:sz w:val="24"/>
              </w:rPr>
              <w:br/>
              <w:t xml:space="preserve">5.发电机额定输出电压为220V，功率为≥700W，容量≥3.5L。</w:t>
            </w:r>
            <w:r>
              <w:rPr>
                <w:rFonts w:hint="eastAsia" w:ascii="仿宋" w:hAnsi="仿宋" w:eastAsia="仿宋" w:cs="宋体"/>
                <w:color w:val="000000"/>
                <w:sz w:val="24"/>
              </w:rPr>
              <w:br/>
              <w:t xml:space="preserve">▲6.LED光源功率：≥300W</w:t>
            </w:r>
            <w:r>
              <w:rPr>
                <w:rFonts w:hint="eastAsia" w:ascii="仿宋" w:hAnsi="仿宋" w:eastAsia="仿宋" w:cs="宋体"/>
                <w:color w:val="000000"/>
                <w:sz w:val="24"/>
              </w:rPr>
              <w:br/>
              <w:t xml:space="preserve">▲7.防雨、防潮。</w:t>
            </w:r>
            <w:r>
              <w:rPr>
                <w:rFonts w:hint="eastAsia" w:ascii="仿宋" w:hAnsi="仿宋" w:eastAsia="仿宋" w:cs="宋体"/>
                <w:color w:val="000000"/>
                <w:sz w:val="24"/>
              </w:rPr>
              <w:br/>
              <w:t xml:space="preserve">8.灯具总重量≤55kg，升降杆重量 ≤6.5kg，灯盘重量≤8.5kg，发电机组重量≤40kg。</w:t>
            </w:r>
            <w:r>
              <w:rPr>
                <w:rFonts w:hint="eastAsia" w:ascii="仿宋" w:hAnsi="仿宋" w:eastAsia="仿宋" w:cs="宋体"/>
                <w:color w:val="000000"/>
                <w:sz w:val="24"/>
              </w:rPr>
              <w:br/>
              <w:t xml:space="preserve">▲9.防护性能≥IP65。</w:t>
            </w:r>
            <w:r/>
          </w:p>
        </w:tc>
      </w:tr>
      <w:tr>
        <w:trPr>
          <w:trHeight w:val="655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34" w:name="OLE_LINK333"/>
            <w:r/>
            <w:bookmarkStart w:id="235" w:name="OLE_LINK334"/>
            <w:r/>
            <w:bookmarkStart w:id="236" w:name="OLE_LINK371"/>
            <w:r>
              <w:rPr>
                <w:rFonts w:hint="eastAsia" w:ascii="仿宋" w:hAnsi="仿宋" w:eastAsia="仿宋" w:cs="宋体"/>
                <w:color w:val="000000"/>
                <w:sz w:val="24"/>
              </w:rPr>
              <w:t xml:space="preserve">泡沫灭火药剂（A泡）</w:t>
            </w:r>
            <w:bookmarkEnd w:id="234"/>
            <w:r/>
            <w:bookmarkEnd w:id="235"/>
            <w:r/>
            <w:bookmarkEnd w:id="236"/>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bookmarkStart w:id="237" w:name="OLE_LINK335"/>
            <w:r/>
            <w:bookmarkStart w:id="238" w:name="OLE_LINK336"/>
            <w:r>
              <w:rPr>
                <w:rFonts w:hint="eastAsia" w:ascii="仿宋" w:hAnsi="仿宋" w:eastAsia="仿宋" w:cs="宋体"/>
                <w:color w:val="000000"/>
                <w:sz w:val="24"/>
              </w:rPr>
              <w:t xml:space="preserve">1.8</w:t>
            </w:r>
            <w:bookmarkStart w:id="239" w:name="OLE_LINK337"/>
            <w:r/>
            <w:bookmarkStart w:id="240" w:name="OLE_LINK338"/>
            <w:r/>
            <w:bookmarkEnd w:id="237"/>
            <w:r/>
            <w:bookmarkEnd w:id="238"/>
            <w:r>
              <w:rPr>
                <w:rFonts w:hint="eastAsia" w:ascii="仿宋" w:hAnsi="仿宋" w:eastAsia="仿宋" w:cs="宋体"/>
                <w:color w:val="000000"/>
                <w:sz w:val="24"/>
              </w:rPr>
              <w:t xml:space="preserve">吨</w:t>
            </w:r>
            <w:bookmarkEnd w:id="239"/>
            <w:r/>
            <w:bookmarkEnd w:id="240"/>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▲1.凝固点：≤-20℃。</w:t>
            </w:r>
            <w:r>
              <w:rPr>
                <w:rFonts w:hint="eastAsia" w:ascii="仿宋" w:hAnsi="仿宋" w:eastAsia="仿宋" w:cs="宋体"/>
                <w:color w:val="000000"/>
                <w:sz w:val="24"/>
              </w:rPr>
              <w:br/>
              <w:t xml:space="preserve">2.抗冻结、融化性：温度处理前、后：无可见分层和非均相。</w:t>
            </w:r>
            <w:r>
              <w:rPr>
                <w:rFonts w:hint="eastAsia" w:ascii="仿宋" w:hAnsi="仿宋" w:eastAsia="仿宋" w:cs="宋体"/>
                <w:color w:val="000000"/>
                <w:sz w:val="24"/>
              </w:rPr>
              <w:br/>
              <w:t xml:space="preserve">3.比流动性：温度处理前、后：在-21℃时，温度处理前后泡沫液流量大于标准参比液体流量。</w:t>
            </w:r>
            <w:r>
              <w:rPr>
                <w:rFonts w:hint="eastAsia" w:ascii="仿宋" w:hAnsi="仿宋" w:eastAsia="仿宋" w:cs="宋体"/>
                <w:color w:val="000000"/>
                <w:sz w:val="24"/>
              </w:rPr>
              <w:br/>
              <w:t xml:space="preserve">4.PH 值：温度处理前：7.0。</w:t>
            </w:r>
            <w:r>
              <w:rPr>
                <w:rFonts w:hint="eastAsia" w:ascii="仿宋" w:hAnsi="仿宋" w:eastAsia="仿宋" w:cs="宋体"/>
                <w:color w:val="000000"/>
                <w:sz w:val="24"/>
              </w:rPr>
              <w:br/>
              <w:t xml:space="preserve">5.腐蚀率mg/（d.dm</w:t>
            </w:r>
            <w:r>
              <w:rPr>
                <w:rFonts w:hint="eastAsia" w:ascii="仿宋" w:hAnsi="宋体" w:cs="宋体"/>
                <w:color w:val="000000"/>
                <w:sz w:val="24"/>
              </w:rPr>
              <w:t xml:space="preserve">²</w:t>
            </w:r>
            <w:r>
              <w:rPr>
                <w:rFonts w:hint="eastAsia" w:ascii="仿宋" w:hAnsi="仿宋" w:eastAsia="仿宋" w:cs="宋体"/>
                <w:color w:val="000000"/>
                <w:sz w:val="24"/>
              </w:rPr>
              <w:t xml:space="preserve">）：温度处理前：</w:t>
            </w:r>
            <w:r>
              <w:rPr>
                <w:rFonts w:hint="eastAsia" w:ascii="仿宋" w:hAnsi="仿宋" w:eastAsia="仿宋" w:cs="宋体"/>
                <w:sz w:val="24"/>
              </w:rPr>
              <w:t xml:space="preserve">Q235A钢片：≤10，3A21铝片：≤5。</w:t>
            </w:r>
            <w:r>
              <w:rPr>
                <w:rFonts w:hint="eastAsia" w:ascii="仿宋" w:hAnsi="仿宋" w:eastAsia="仿宋" w:cs="宋体"/>
                <w:color w:val="000000"/>
                <w:sz w:val="24"/>
              </w:rPr>
              <w:br/>
              <w:t xml:space="preserve">▲6.表面张力（mN/m）：</w:t>
            </w:r>
            <w:r>
              <w:rPr>
                <w:rFonts w:hint="eastAsia" w:ascii="仿宋" w:hAnsi="仿宋" w:eastAsia="仿宋" w:cs="宋体"/>
                <w:sz w:val="24"/>
              </w:rPr>
              <w:t xml:space="preserve">≤18.4。</w:t>
            </w:r>
            <w:r>
              <w:rPr>
                <w:rFonts w:hint="eastAsia" w:ascii="仿宋" w:hAnsi="仿宋" w:eastAsia="仿宋" w:cs="宋体"/>
                <w:color w:val="000000"/>
                <w:sz w:val="24"/>
              </w:rPr>
              <w:br/>
              <w:t xml:space="preserve">7.润湿性：温度处理前：混合比为0.3%时：≤125s，混合比为0.6%时：≤80s，混合比为1.0%时：≤20s。</w:t>
            </w:r>
            <w:r>
              <w:rPr>
                <w:rFonts w:hint="eastAsia" w:ascii="仿宋" w:hAnsi="仿宋" w:eastAsia="仿宋" w:cs="宋体"/>
                <w:color w:val="000000"/>
                <w:sz w:val="24"/>
              </w:rPr>
              <w:br/>
              <w:t xml:space="preserve">8.25%析液时间：温度处理前：发泡倍数：≥25，25%析液时间：≥10min；温度处理后：发泡倍数：≥25，25%析液时间：≥10min。</w:t>
            </w:r>
            <w:r>
              <w:rPr>
                <w:rFonts w:hint="eastAsia" w:ascii="仿宋" w:hAnsi="仿宋" w:eastAsia="仿宋" w:cs="宋体"/>
                <w:color w:val="000000"/>
                <w:sz w:val="24"/>
              </w:rPr>
              <w:br/>
              <w:t xml:space="preserve">9.隔热防护性能：发泡倍数：≥44.0，25%析液时间：≥20min。</w:t>
            </w:r>
            <w:r>
              <w:rPr>
                <w:rFonts w:hint="eastAsia" w:ascii="仿宋" w:hAnsi="仿宋" w:eastAsia="仿宋" w:cs="宋体"/>
                <w:color w:val="000000"/>
                <w:sz w:val="24"/>
              </w:rPr>
              <w:br/>
              <w:t xml:space="preserve">▲10.灭A类火性能：灭火时间：≤86s，停止施加泡沫10min内无可见火焰。</w:t>
            </w:r>
            <w:r>
              <w:rPr>
                <w:rFonts w:hint="eastAsia" w:ascii="仿宋" w:hAnsi="仿宋" w:eastAsia="仿宋" w:cs="宋体"/>
                <w:color w:val="000000"/>
                <w:sz w:val="24"/>
              </w:rPr>
              <w:br/>
              <w:t xml:space="preserve">11.温度敏感性的判定：温度敏感性泡沫液。</w:t>
            </w:r>
            <w:r>
              <w:rPr>
                <w:rFonts w:hint="eastAsia" w:ascii="仿宋" w:hAnsi="仿宋" w:eastAsia="仿宋" w:cs="宋体"/>
                <w:color w:val="000000"/>
                <w:sz w:val="24"/>
              </w:rPr>
              <w:br/>
              <w:t xml:space="preserve">12.免费质保期≥3 年。</w:t>
            </w:r>
            <w:r/>
          </w:p>
        </w:tc>
      </w:tr>
      <w:tr>
        <w:trPr>
          <w:trHeight w:val="679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widowControl/>
              <w:rPr>
                <w:rFonts w:ascii="仿宋" w:hAnsi="仿宋" w:eastAsia="仿宋" w:cs="宋体"/>
                <w:color w:val="000000"/>
                <w:sz w:val="24"/>
              </w:rPr>
            </w:pPr>
            <w:r/>
            <w:bookmarkStart w:id="241" w:name="OLE_LINK341"/>
            <w:r/>
            <w:bookmarkStart w:id="242" w:name="OLE_LINK342"/>
            <w:r/>
            <w:bookmarkStart w:id="243" w:name="OLE_LINK372"/>
            <w:r>
              <w:rPr>
                <w:rFonts w:hint="eastAsia" w:ascii="仿宋" w:hAnsi="仿宋" w:eastAsia="仿宋" w:cs="宋体"/>
                <w:color w:val="000000"/>
                <w:sz w:val="24"/>
              </w:rPr>
              <w:t xml:space="preserve">抗醇性水成膜泡沫灭火剂</w:t>
            </w:r>
            <w:bookmarkEnd w:id="241"/>
            <w:r/>
            <w:bookmarkEnd w:id="242"/>
            <w:r/>
            <w:bookmarkEnd w:id="243"/>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color w:val="000000"/>
                <w:sz w:val="24"/>
              </w:rPr>
            </w:pPr>
            <w:r/>
            <w:bookmarkStart w:id="244" w:name="OLE_LINK343"/>
            <w:r/>
            <w:bookmarkStart w:id="245" w:name="OLE_LINK344"/>
            <w:r>
              <w:rPr>
                <w:rFonts w:hint="eastAsia" w:ascii="仿宋" w:hAnsi="仿宋" w:eastAsia="仿宋" w:cs="宋体"/>
                <w:color w:val="000000"/>
                <w:sz w:val="24"/>
              </w:rPr>
              <w:t xml:space="preserve">68</w:t>
            </w:r>
            <w:bookmarkEnd w:id="244"/>
            <w:r/>
            <w:bookmarkEnd w:id="245"/>
            <w:r>
              <w:rPr>
                <w:rFonts w:hint="eastAsia" w:ascii="仿宋" w:hAnsi="仿宋" w:eastAsia="仿宋" w:cs="宋体"/>
                <w:color w:val="000000"/>
                <w:sz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3076" w:type="pct"/>
            <w:textDirection w:val="lrTb"/>
            <w:noWrap w:val="false"/>
          </w:tcPr>
          <w:p>
            <w:pPr>
              <w:widowControl/>
              <w:rPr>
                <w:rFonts w:ascii="仿宋" w:hAnsi="仿宋" w:eastAsia="仿宋" w:cs="宋体"/>
                <w:color w:val="000000"/>
                <w:sz w:val="24"/>
              </w:rPr>
            </w:pPr>
            <w:r>
              <w:rPr>
                <w:rFonts w:hint="eastAsia" w:ascii="仿宋" w:hAnsi="仿宋" w:eastAsia="仿宋" w:cs="宋体"/>
                <w:color w:val="000000"/>
                <w:sz w:val="24"/>
              </w:rPr>
              <w:t xml:space="preserve">▲1.凝固点≤-20℃。</w:t>
            </w:r>
            <w:r>
              <w:rPr>
                <w:rFonts w:hint="eastAsia" w:ascii="仿宋" w:hAnsi="仿宋" w:eastAsia="仿宋" w:cs="宋体"/>
                <w:color w:val="000000"/>
                <w:sz w:val="24"/>
              </w:rPr>
              <w:br/>
              <w:t xml:space="preserve">2.抗冻结：温度处理前：无可见分层和非均相。温度处理后：无可见分层和非均相。</w:t>
            </w:r>
            <w:r>
              <w:rPr>
                <w:rFonts w:hint="eastAsia" w:ascii="仿宋" w:hAnsi="仿宋" w:eastAsia="仿宋" w:cs="宋体"/>
                <w:color w:val="000000"/>
                <w:sz w:val="24"/>
              </w:rPr>
              <w:br/>
              <w:t xml:space="preserve">3.融化性：温度处理前：无可见分层和非均相。温度处理后：无可见分层和非均相。</w:t>
            </w:r>
            <w:r>
              <w:rPr>
                <w:rFonts w:hint="eastAsia" w:ascii="仿宋" w:hAnsi="仿宋" w:eastAsia="仿宋" w:cs="宋体"/>
                <w:color w:val="000000"/>
                <w:sz w:val="24"/>
              </w:rPr>
              <w:br/>
              <w:t xml:space="preserve">4.比流动性，温度处理前：，在-15.0℃时，泡沫液流量大于标准参比液的流量。温度处理后：在-15.0℃时，泡沫液流量大于标准参比液的流量。</w:t>
            </w:r>
            <w:r>
              <w:rPr>
                <w:rFonts w:hint="eastAsia" w:ascii="仿宋" w:hAnsi="仿宋" w:eastAsia="仿宋" w:cs="宋体"/>
                <w:color w:val="000000"/>
                <w:sz w:val="24"/>
              </w:rPr>
              <w:br/>
              <w:t xml:space="preserve">5.表面张力≥15 mN/m、特征值：≥15mN/m。</w:t>
            </w:r>
            <w:r>
              <w:rPr>
                <w:rFonts w:hint="eastAsia" w:ascii="仿宋" w:hAnsi="仿宋" w:eastAsia="仿宋" w:cs="宋体"/>
                <w:color w:val="000000"/>
                <w:sz w:val="24"/>
              </w:rPr>
              <w:br/>
              <w:t xml:space="preserve">6.界面张</w:t>
            </w:r>
            <w:r>
              <w:rPr>
                <w:rFonts w:hint="eastAsia" w:ascii="仿宋" w:hAnsi="仿宋" w:eastAsia="仿宋" w:cs="宋体"/>
                <w:sz w:val="24"/>
              </w:rPr>
              <w:t xml:space="preserve">力≥1.6mN/m、</w:t>
            </w:r>
            <w:r>
              <w:rPr>
                <w:rFonts w:hint="eastAsia" w:ascii="仿宋" w:hAnsi="仿宋" w:eastAsia="仿宋" w:cs="宋体"/>
                <w:color w:val="000000"/>
                <w:sz w:val="24"/>
              </w:rPr>
              <w:t xml:space="preserve">特征值≥2.0mN/m。</w:t>
            </w:r>
            <w:r>
              <w:rPr>
                <w:rFonts w:hint="eastAsia" w:ascii="仿宋" w:hAnsi="仿宋" w:eastAsia="仿宋" w:cs="宋体"/>
                <w:color w:val="000000"/>
                <w:sz w:val="24"/>
              </w:rPr>
              <w:br/>
              <w:t xml:space="preserve">7.扩散系数：温度处理前：mN/m：7.0；温度处理后：mN/m：7.0。</w:t>
            </w:r>
            <w:r>
              <w:rPr>
                <w:rFonts w:hint="eastAsia" w:ascii="仿宋" w:hAnsi="仿宋" w:eastAsia="仿宋" w:cs="宋体"/>
                <w:color w:val="000000"/>
                <w:sz w:val="24"/>
              </w:rPr>
              <w:br/>
              <w:t xml:space="preserve">8.腐蚀率：温度</w:t>
            </w:r>
            <w:r>
              <w:rPr>
                <w:rFonts w:hint="eastAsia" w:ascii="仿宋" w:hAnsi="仿宋" w:eastAsia="仿宋" w:cs="宋体"/>
                <w:sz w:val="24"/>
              </w:rPr>
              <w:t xml:space="preserve">处理前：钢片mg/（d·dm2）：0.4； 铝片mg/（d·dm2）：0.3</w:t>
            </w:r>
            <w:r>
              <w:rPr>
                <w:rFonts w:hint="eastAsia" w:ascii="仿宋" w:hAnsi="仿宋" w:eastAsia="仿宋" w:cs="宋体"/>
                <w:color w:val="000000"/>
                <w:sz w:val="24"/>
              </w:rPr>
              <w:t xml:space="preserve">。</w:t>
            </w:r>
            <w:r>
              <w:rPr>
                <w:rFonts w:hint="eastAsia" w:ascii="仿宋" w:hAnsi="仿宋" w:eastAsia="仿宋" w:cs="宋体"/>
                <w:color w:val="000000"/>
                <w:sz w:val="24"/>
              </w:rPr>
              <w:br/>
              <w:t xml:space="preserve">9.发泡倍数：≥7.5 、特征值：≥7.5。</w:t>
            </w:r>
            <w:r>
              <w:rPr>
                <w:rFonts w:hint="eastAsia" w:ascii="仿宋" w:hAnsi="仿宋" w:eastAsia="仿宋" w:cs="宋体"/>
                <w:color w:val="000000"/>
                <w:sz w:val="24"/>
              </w:rPr>
              <w:br/>
              <w:t xml:space="preserve">10.25%析液时间：10.6 、特征值：10.0。</w:t>
            </w:r>
            <w:r>
              <w:rPr>
                <w:rFonts w:hint="eastAsia" w:ascii="仿宋" w:hAnsi="仿宋" w:eastAsia="仿宋" w:cs="宋体"/>
                <w:color w:val="000000"/>
                <w:sz w:val="24"/>
              </w:rPr>
              <w:br/>
              <w:t xml:space="preserve">11.灭火性能：</w:t>
            </w:r>
            <w:r>
              <w:rPr>
                <w:rFonts w:hint="eastAsia" w:ascii="仿宋" w:hAnsi="仿宋" w:eastAsia="仿宋" w:cs="宋体"/>
                <w:color w:val="000000"/>
                <w:sz w:val="24"/>
              </w:rPr>
              <w:br/>
              <w:t xml:space="preserve">IA级别（淡水、海水）灭火时间≤3min，抗烧时间≥10min；ARIA级别（淡水、海水）灭火时间≤3min，抗烧时间≥15min。</w:t>
            </w:r>
            <w:r>
              <w:rPr>
                <w:rFonts w:hint="eastAsia" w:ascii="仿宋" w:hAnsi="仿宋" w:eastAsia="仿宋" w:cs="宋体"/>
                <w:color w:val="000000"/>
                <w:sz w:val="24"/>
              </w:rPr>
              <w:br/>
              <w:t xml:space="preserve">12.保质期：≥5年。</w:t>
            </w:r>
            <w:r>
              <w:rPr>
                <w:rFonts w:hint="eastAsia" w:ascii="仿宋" w:hAnsi="仿宋" w:eastAsia="仿宋" w:cs="宋体"/>
                <w:color w:val="000000"/>
                <w:sz w:val="24"/>
              </w:rPr>
              <w:br/>
              <w:t xml:space="preserve">13.抗醇性水成膜泡沫灭火剂为6%型。</w:t>
            </w:r>
            <w:r/>
          </w:p>
        </w:tc>
      </w:tr>
    </w:tbl>
    <w:p>
      <w:pPr>
        <w:pStyle w:val="889"/>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szCs w:val="21"/>
        </w:rPr>
        <w:t xml:space="preserve">▲</w:t>
      </w:r>
      <w:r>
        <w:rPr>
          <w:rFonts w:hint="eastAsia" w:ascii="仿宋" w:hAnsi="仿宋" w:eastAsia="仿宋" w:cs="宋体"/>
          <w:b/>
          <w:sz w:val="24"/>
        </w:rPr>
        <w:t xml:space="preserve">”标志的为重要响应指标；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（2）以上无“▲”标志的为非重要响应指标；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w:t>
      </w:r>
      <w:bookmarkStart w:id="246" w:name="OLE_LINK750"/>
      <w:r/>
      <w:bookmarkStart w:id="247" w:name="OLE_LINK751"/>
      <w:r>
        <w:rPr>
          <w:rFonts w:hint="eastAsia" w:ascii="仿宋" w:hAnsi="仿宋" w:eastAsia="仿宋" w:cs="宋体"/>
          <w:b/>
          <w:sz w:val="24"/>
        </w:rPr>
        <w:t xml:space="preserve">数量/单位</w:t>
      </w:r>
      <w:bookmarkEnd w:id="246"/>
      <w:r/>
      <w:bookmarkEnd w:id="247"/>
      <w:r>
        <w:rPr>
          <w:rFonts w:hint="eastAsia" w:ascii="仿宋" w:hAnsi="仿宋" w:eastAsia="仿宋" w:cs="宋体"/>
          <w:b/>
          <w:sz w:val="24"/>
        </w:rPr>
        <w:t xml:space="preserve">”为不允许偏离的实质性要求和条件，如有偏离，在符合性审查时按照投标无效处理。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（4）中标人应当在正式合同签署完毕前，向采购人现场提交由国家级检验检测机构或具备国家认可资质的第三方专业检测机构出具的检验检测报告正本原件，检测报告内容须包含以上加“▲”标志的内容。</w:t>
      </w:r>
      <w:r/>
    </w:p>
    <w:p>
      <w:pPr>
        <w:ind w:firstLine="361"/>
        <w:tabs>
          <w:tab w:val="left" w:pos="0" w:leader="none"/>
        </w:tabs>
        <w:rPr>
          <w:rFonts w:ascii="仿宋" w:hAnsi="仿宋" w:eastAsia="仿宋" w:cs="宋体"/>
          <w:b/>
          <w:sz w:val="24"/>
        </w:rPr>
      </w:pPr>
      <w:r>
        <w:rPr>
          <w:rFonts w:ascii="仿宋" w:hAnsi="仿宋" w:eastAsia="仿宋" w:cs="宋体"/>
          <w:b/>
          <w:sz w:val="24"/>
        </w:rPr>
      </w:r>
      <w:r/>
    </w:p>
    <w:p>
      <w:r/>
      <w:r/>
    </w:p>
    <w:p>
      <w:pPr>
        <w:ind w:firstLine="485"/>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bookmarkStart w:id="248" w:name="OLE_LINK558"/>
      <w:r/>
      <w:bookmarkStart w:id="249" w:name="OLE_LINK559"/>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w:t>
      </w:r>
      <w:r>
        <w:rPr>
          <w:rFonts w:hint="eastAsia" w:ascii="仿宋" w:hAnsi="仿宋" w:eastAsia="仿宋"/>
          <w:sz w:val="24"/>
        </w:rPr>
        <w:t xml:space="preserve">（一）技术规格（技术性能）具体要求</w:t>
      </w:r>
      <w:r>
        <w:rPr>
          <w:rFonts w:hint="eastAsia" w:ascii="仿宋" w:hAnsi="仿宋" w:eastAsia="仿宋"/>
          <w:sz w:val="24"/>
        </w:rPr>
        <w:t xml:space="preserve">”</w:t>
      </w:r>
      <w:r>
        <w:rPr>
          <w:rFonts w:hint="eastAsia" w:ascii="仿宋" w:hAnsi="仿宋" w:eastAsia="仿宋"/>
          <w:sz w:val="24"/>
        </w:rPr>
        <w:t xml:space="preserve">按采购包</w:t>
      </w:r>
      <w:r>
        <w:rPr>
          <w:rFonts w:hint="eastAsia" w:ascii="仿宋" w:hAnsi="仿宋" w:eastAsia="仿宋"/>
          <w:sz w:val="24"/>
        </w:rPr>
        <w:t xml:space="preserve">分别</w:t>
      </w:r>
      <w:r>
        <w:rPr>
          <w:rFonts w:hint="eastAsia" w:ascii="仿宋" w:hAnsi="仿宋" w:eastAsia="仿宋"/>
          <w:sz w:val="24"/>
        </w:rPr>
        <w:t xml:space="preserve">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3.《所投产品的技术规格(技术性能)》包括以下内容：</w:t>
      </w:r>
      <w:bookmarkEnd w:id="248"/>
      <w:r/>
      <w:bookmarkEnd w:id="249"/>
      <w:r>
        <w:rPr>
          <w:rFonts w:ascii="仿宋" w:hAnsi="仿宋" w:eastAsia="仿宋"/>
          <w:sz w:val="24"/>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3.1序号</w:t>
      </w:r>
      <w:r/>
    </w:p>
    <w:p>
      <w:pPr>
        <w:ind w:firstLine="485"/>
        <w:tabs>
          <w:tab w:val="left" w:pos="0" w:leader="none"/>
        </w:tabs>
        <w:rPr>
          <w:rFonts w:ascii="仿宋" w:hAnsi="仿宋" w:eastAsia="仿宋"/>
          <w:sz w:val="24"/>
        </w:rPr>
      </w:pPr>
      <w:r>
        <w:rPr>
          <w:rFonts w:hint="eastAsia" w:ascii="仿宋" w:hAnsi="仿宋" w:eastAsia="仿宋"/>
          <w:sz w:val="24"/>
        </w:rPr>
        <w:t xml:space="preserve">3.2名称</w:t>
      </w:r>
      <w:r/>
    </w:p>
    <w:p>
      <w:pPr>
        <w:ind w:firstLine="485"/>
        <w:tabs>
          <w:tab w:val="left" w:pos="0" w:leader="none"/>
        </w:tabs>
        <w:rPr>
          <w:rFonts w:ascii="仿宋" w:hAnsi="仿宋" w:eastAsia="仿宋"/>
          <w:sz w:val="24"/>
        </w:rPr>
      </w:pPr>
      <w:r>
        <w:rPr>
          <w:rFonts w:hint="eastAsia" w:ascii="仿宋" w:hAnsi="仿宋" w:eastAsia="仿宋"/>
          <w:sz w:val="24"/>
        </w:rPr>
        <w:t xml:space="preserve">3.3</w:t>
      </w:r>
      <w:r>
        <w:rPr>
          <w:rFonts w:hint="eastAsia" w:ascii="仿宋" w:hAnsi="仿宋" w:eastAsia="仿宋"/>
          <w:sz w:val="24"/>
        </w:rPr>
        <w:t xml:space="preserve">所投产品的</w:t>
      </w:r>
      <w:r>
        <w:rPr>
          <w:rFonts w:hint="eastAsia" w:ascii="仿宋" w:hAnsi="仿宋" w:eastAsia="仿宋"/>
          <w:sz w:val="24"/>
        </w:rPr>
        <w:t xml:space="preserve">技术参数。对照以上“</w:t>
      </w:r>
      <w:r>
        <w:rPr>
          <w:rFonts w:hint="eastAsia" w:ascii="仿宋" w:hAnsi="仿宋" w:eastAsia="仿宋"/>
          <w:sz w:val="24"/>
        </w:rPr>
        <w:t xml:space="preserve">（一）技术规格（技术性能）具体要求</w:t>
      </w:r>
      <w:r>
        <w:rPr>
          <w:rFonts w:hint="eastAsia" w:ascii="仿宋" w:hAnsi="仿宋" w:eastAsia="仿宋"/>
          <w:sz w:val="24"/>
        </w:rPr>
        <w:t xml:space="preserve">”中</w:t>
      </w:r>
      <w:r>
        <w:rPr>
          <w:rFonts w:hint="eastAsia" w:ascii="仿宋" w:hAnsi="仿宋" w:eastAsia="仿宋"/>
          <w:sz w:val="24"/>
        </w:rPr>
        <w:t xml:space="preserve">的“技术规格(技术性能)”列</w:t>
      </w:r>
      <w:r>
        <w:rPr>
          <w:rFonts w:hint="eastAsia" w:ascii="仿宋" w:hAnsi="仿宋" w:eastAsia="仿宋"/>
          <w:sz w:val="24"/>
        </w:rPr>
        <w:t xml:space="preserve">出</w:t>
      </w:r>
      <w:r>
        <w:rPr>
          <w:rFonts w:hint="eastAsia" w:ascii="仿宋" w:hAnsi="仿宋" w:eastAsia="仿宋"/>
          <w:sz w:val="24"/>
        </w:rPr>
        <w:t xml:space="preserve">所投产品的</w:t>
      </w:r>
      <w:r>
        <w:rPr>
          <w:rFonts w:hint="eastAsia" w:ascii="仿宋" w:hAnsi="仿宋" w:eastAsia="仿宋"/>
          <w:sz w:val="24"/>
        </w:rPr>
        <w:t xml:space="preserve">技术参数。</w:t>
      </w:r>
      <w:r/>
    </w:p>
    <w:p>
      <w:pPr>
        <w:ind w:firstLine="480"/>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三、样品要求</w:t>
      </w:r>
      <w:r/>
    </w:p>
    <w:p>
      <w:pPr>
        <w:ind w:firstLine="240"/>
        <w:rPr>
          <w:rFonts w:ascii="仿宋" w:hAnsi="仿宋" w:eastAsia="仿宋"/>
          <w:sz w:val="24"/>
        </w:rPr>
      </w:pPr>
      <w:r/>
      <w:bookmarkStart w:id="250" w:name="OLE_LINK31"/>
      <w:r/>
      <w:bookmarkStart w:id="251" w:name="OLE_LINK32"/>
      <w:r>
        <w:rPr>
          <w:rFonts w:hint="eastAsia" w:ascii="仿宋" w:hAnsi="仿宋" w:eastAsia="仿宋"/>
          <w:sz w:val="24"/>
        </w:rPr>
        <w:t xml:space="preserve">（一）本项目采购人认为需要对样品进行主观判断以确认是否满足采购需求，要求投标人提供样品，具体样品要求如下</w:t>
      </w:r>
      <w:bookmarkEnd w:id="250"/>
      <w:r/>
      <w:bookmarkEnd w:id="251"/>
      <w:r>
        <w:rPr>
          <w:rFonts w:hint="eastAsia" w:ascii="仿宋" w:hAnsi="仿宋" w:eastAsia="仿宋"/>
          <w:sz w:val="24"/>
        </w:rPr>
        <w:t xml:space="preserve">：</w:t>
      </w:r>
      <w:r/>
    </w:p>
    <w:p>
      <w:pPr>
        <w:pStyle w:val="889"/>
        <w:ind w:firstLine="480"/>
        <w:rPr>
          <w:rFonts w:ascii="仿宋" w:hAnsi="仿宋" w:eastAsia="仿宋"/>
          <w:sz w:val="24"/>
        </w:rPr>
      </w:pPr>
      <w:r/>
      <w:bookmarkStart w:id="252" w:name="OLE_LINK184"/>
      <w:r/>
      <w:bookmarkStart w:id="253" w:name="OLE_LINK185"/>
      <w:r>
        <w:rPr>
          <w:rFonts w:hint="eastAsia" w:ascii="仿宋" w:hAnsi="仿宋" w:eastAsia="仿宋"/>
          <w:sz w:val="24"/>
          <w:szCs w:val="24"/>
        </w:rPr>
        <w:t xml:space="preserve">采购包1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906"/>
        <w:gridCol w:w="1134"/>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906"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W w:w="113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13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06" w:type="dxa"/>
            <w:vAlign w:val="center"/>
            <w:textDirection w:val="lrTb"/>
            <w:noWrap w:val="false"/>
          </w:tcPr>
          <w:p>
            <w:pPr>
              <w:jc w:val="center"/>
              <w:widowControl/>
              <w:rPr>
                <w:rFonts w:ascii="仿宋" w:hAnsi="仿宋" w:eastAsia="仿宋"/>
                <w:sz w:val="24"/>
              </w:rPr>
            </w:pPr>
            <w:r/>
            <w:bookmarkStart w:id="254" w:name="OLE_LINK35"/>
            <w:r/>
            <w:bookmarkStart w:id="255" w:name="OLE_LINK43"/>
            <w:r>
              <w:rPr>
                <w:rFonts w:hint="eastAsia" w:ascii="仿宋" w:hAnsi="仿宋" w:eastAsia="仿宋" w:cs="宋体"/>
                <w:color w:val="000000"/>
                <w:sz w:val="24"/>
              </w:rPr>
              <w:t xml:space="preserve">大流量移动消防炮（80双干线）60L/S</w:t>
            </w:r>
            <w:bookmarkEnd w:id="254"/>
            <w:r/>
            <w:bookmarkEnd w:id="255"/>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65"/>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906" w:type="dxa"/>
            <w:vAlign w:val="center"/>
            <w:textDirection w:val="lrTb"/>
            <w:noWrap w:val="false"/>
          </w:tcPr>
          <w:p>
            <w:pPr>
              <w:jc w:val="center"/>
              <w:rPr>
                <w:rFonts w:ascii="仿宋" w:hAnsi="仿宋" w:eastAsia="仿宋"/>
                <w:sz w:val="24"/>
              </w:rPr>
            </w:pPr>
            <w:r/>
            <w:bookmarkStart w:id="256" w:name="OLE_LINK44"/>
            <w:r/>
            <w:bookmarkStart w:id="257" w:name="OLE_LINK45"/>
            <w:r>
              <w:rPr>
                <w:rFonts w:hint="eastAsia" w:ascii="仿宋" w:hAnsi="仿宋" w:eastAsia="仿宋" w:cs="宋体"/>
                <w:color w:val="000000"/>
                <w:sz w:val="24"/>
              </w:rPr>
              <w:t xml:space="preserve">大流量移动式泡沫发生器</w:t>
            </w:r>
            <w:bookmarkEnd w:id="256"/>
            <w:r/>
            <w:bookmarkEnd w:id="257"/>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50"/>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906" w:type="dxa"/>
            <w:vAlign w:val="center"/>
            <w:textDirection w:val="lrTb"/>
            <w:noWrap w:val="false"/>
          </w:tcPr>
          <w:p>
            <w:pPr>
              <w:jc w:val="center"/>
              <w:rPr>
                <w:rFonts w:ascii="仿宋" w:hAnsi="仿宋" w:eastAsia="仿宋"/>
                <w:sz w:val="24"/>
              </w:rPr>
            </w:pPr>
            <w:r/>
            <w:bookmarkStart w:id="258" w:name="OLE_LINK52"/>
            <w:r/>
            <w:bookmarkStart w:id="259" w:name="OLE_LINK55"/>
            <w:r>
              <w:rPr>
                <w:rFonts w:hint="eastAsia" w:ascii="仿宋" w:hAnsi="仿宋" w:eastAsia="仿宋" w:cs="宋体"/>
                <w:color w:val="000000"/>
                <w:sz w:val="24"/>
              </w:rPr>
              <w:t xml:space="preserve">消防手抬机动泵</w:t>
            </w:r>
            <w:bookmarkEnd w:id="258"/>
            <w:r/>
            <w:bookmarkEnd w:id="259"/>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906" w:type="dxa"/>
            <w:vAlign w:val="center"/>
            <w:textDirection w:val="lrTb"/>
            <w:noWrap w:val="false"/>
          </w:tcPr>
          <w:p>
            <w:pPr>
              <w:jc w:val="center"/>
              <w:rPr>
                <w:rFonts w:ascii="仿宋" w:hAnsi="仿宋" w:eastAsia="仿宋"/>
                <w:sz w:val="24"/>
              </w:rPr>
            </w:pPr>
            <w:r/>
            <w:bookmarkStart w:id="260" w:name="OLE_LINK56"/>
            <w:r>
              <w:rPr>
                <w:rFonts w:hint="eastAsia" w:ascii="仿宋" w:hAnsi="仿宋" w:eastAsia="仿宋" w:cs="宋体"/>
                <w:color w:val="000000"/>
                <w:sz w:val="24"/>
              </w:rPr>
              <w:t xml:space="preserve">消防机动泵（浮艇泵）</w:t>
            </w:r>
            <w:bookmarkEnd w:id="260"/>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bookmarkStart w:id="261" w:name="OLE_LINK532"/>
            <w:r/>
            <w:bookmarkStart w:id="262" w:name="OLE_LINK533"/>
            <w:r/>
            <w:bookmarkStart w:id="263" w:name="OLE_LINK534"/>
            <w:r>
              <w:rPr>
                <w:rFonts w:hint="eastAsia" w:ascii="仿宋" w:hAnsi="仿宋" w:eastAsia="仿宋"/>
                <w:sz w:val="24"/>
              </w:rPr>
              <w:t xml:space="preserve">说明：表中“序号”“名称”是招标文件第六章《采购需求》中“</w:t>
            </w:r>
            <w:r>
              <w:rPr>
                <w:rFonts w:hint="eastAsia" w:ascii="仿宋" w:hAnsi="仿宋" w:eastAsia="仿宋"/>
                <w:sz w:val="24"/>
              </w:rPr>
              <w:t xml:space="preserve">（一）技术规格（技术性能）具体要求</w:t>
            </w:r>
            <w:r>
              <w:rPr>
                <w:rFonts w:hint="eastAsia" w:ascii="仿宋" w:hAnsi="仿宋" w:eastAsia="仿宋"/>
                <w:sz w:val="24"/>
              </w:rPr>
              <w:t xml:space="preserve">”</w:t>
            </w:r>
            <w:r>
              <w:rPr>
                <w:rFonts w:hint="eastAsia" w:ascii="仿宋" w:hAnsi="仿宋" w:eastAsia="仿宋"/>
                <w:sz w:val="24"/>
              </w:rPr>
              <w:t xml:space="preserve">采购包1</w:t>
            </w:r>
            <w:r>
              <w:rPr>
                <w:rFonts w:hint="eastAsia" w:ascii="仿宋" w:hAnsi="仿宋" w:eastAsia="仿宋"/>
                <w:sz w:val="24"/>
              </w:rPr>
              <w:t xml:space="preserve">中对应的“序号”“名称”。</w:t>
            </w:r>
            <w:bookmarkEnd w:id="261"/>
            <w:r/>
            <w:bookmarkEnd w:id="262"/>
            <w:r/>
            <w:bookmarkEnd w:id="263"/>
            <w:r/>
            <w:bookmarkEnd w:id="252"/>
            <w:r/>
            <w:bookmarkEnd w:id="253"/>
            <w:r/>
            <w:r/>
          </w:p>
        </w:tc>
      </w:tr>
    </w:tbl>
    <w:p>
      <w:pPr>
        <w:ind w:firstLine="240"/>
        <w:widowControl/>
        <w:rPr>
          <w:rFonts w:ascii="仿宋" w:hAnsi="仿宋" w:eastAsia="仿宋"/>
          <w:sz w:val="24"/>
        </w:rPr>
      </w:pPr>
      <w:r>
        <w:rPr>
          <w:rFonts w:hint="eastAsia" w:ascii="仿宋" w:hAnsi="仿宋" w:eastAsia="仿宋"/>
          <w:sz w:val="24"/>
        </w:rPr>
        <w:t xml:space="preserve">（二）提供样品的标识：样品应当注明样品名称、投标人名称、项目编号</w:t>
      </w:r>
      <w:r>
        <w:rPr>
          <w:rFonts w:hint="eastAsia" w:ascii="仿宋" w:hAnsi="仿宋" w:eastAsia="仿宋"/>
          <w:sz w:val="24"/>
        </w:rPr>
        <w:t xml:space="preserve">、采购包号</w:t>
      </w:r>
      <w:r>
        <w:rPr>
          <w:rFonts w:hint="eastAsia" w:ascii="仿宋" w:hAnsi="仿宋" w:eastAsia="仿宋"/>
          <w:sz w:val="24"/>
        </w:rPr>
        <w:t xml:space="preserve">。</w:t>
      </w:r>
      <w:r/>
    </w:p>
    <w:p>
      <w:pPr>
        <w:ind w:firstLine="240"/>
        <w:widowControl/>
        <w:rPr>
          <w:rFonts w:ascii="仿宋" w:hAnsi="仿宋" w:eastAsia="仿宋"/>
          <w:color w:val="ff0000"/>
          <w:sz w:val="24"/>
        </w:rPr>
      </w:pPr>
      <w:r>
        <w:rPr>
          <w:rFonts w:hint="eastAsia" w:ascii="仿宋" w:hAnsi="仿宋" w:eastAsia="仿宋"/>
          <w:color w:val="000000" w:themeColor="text1"/>
          <w:sz w:val="24"/>
        </w:rPr>
        <w:t xml:space="preserve">（三）提供时间：202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月27</w:t>
      </w:r>
      <w:r>
        <w:rPr>
          <w:rFonts w:hint="eastAsia" w:ascii="仿宋" w:hAnsi="仿宋" w:eastAsia="仿宋"/>
          <w:color w:val="000000" w:themeColor="text1"/>
          <w:sz w:val="24"/>
        </w:rPr>
        <w:t xml:space="preserve">日14:00至16:30</w:t>
      </w:r>
      <w:r/>
    </w:p>
    <w:p>
      <w:pPr>
        <w:ind w:firstLine="240"/>
        <w:rPr>
          <w:rFonts w:ascii="仿宋" w:hAnsi="仿宋" w:eastAsia="仿宋"/>
          <w:color w:val="ff0000"/>
          <w:sz w:val="24"/>
        </w:rPr>
      </w:pPr>
      <w:r>
        <w:rPr>
          <w:rFonts w:hint="eastAsia" w:ascii="仿宋" w:hAnsi="仿宋" w:eastAsia="仿宋"/>
          <w:sz w:val="24"/>
        </w:rPr>
        <w:t xml:space="preserve">（四）提供地点：</w:t>
      </w:r>
      <w:r>
        <w:rPr>
          <w:rFonts w:hint="eastAsia" w:ascii="仿宋" w:hAnsi="仿宋" w:eastAsia="仿宋"/>
          <w:sz w:val="24"/>
        </w:rPr>
        <w:t xml:space="preserve">徐州市云龙区潘塘街道104国道徐州市消防救援支队</w:t>
      </w:r>
      <w:r>
        <w:rPr>
          <w:rFonts w:hint="eastAsia" w:ascii="仿宋" w:hAnsi="仿宋" w:eastAsia="仿宋"/>
          <w:sz w:val="24"/>
        </w:rPr>
        <w:t xml:space="preserve">战勤物资保障库三楼</w:t>
      </w:r>
      <w:r>
        <w:rPr>
          <w:rFonts w:hint="eastAsia" w:ascii="仿宋" w:hAnsi="仿宋" w:eastAsia="仿宋"/>
          <w:sz w:val="24"/>
          <w:szCs w:val="21"/>
        </w:rPr>
        <w:t xml:space="preserve">，</w:t>
      </w:r>
      <w:r>
        <w:rPr>
          <w:rFonts w:hint="eastAsia" w:ascii="仿宋" w:hAnsi="仿宋" w:eastAsia="仿宋" w:cs="仿宋"/>
          <w:bCs/>
          <w:sz w:val="24"/>
        </w:rPr>
        <w:t xml:space="preserve">位置具体见下图</w:t>
      </w:r>
      <w:r>
        <w:rPr>
          <w:rFonts w:hint="eastAsia" w:ascii="仿宋" w:hAnsi="仿宋" w:eastAsia="仿宋"/>
          <w:sz w:val="24"/>
        </w:rPr>
        <w:t xml:space="preserve">：</w:t>
      </w:r>
      <w:r/>
    </w:p>
    <w:p>
      <w:pPr>
        <w:jc w:val="center"/>
      </w:pPr>
      <w:r>
        <mc:AlternateContent>
          <mc:Choice Requires="wpg">
            <w:drawing>
              <wp:inline xmlns:wp="http://schemas.openxmlformats.org/drawingml/2006/wordprocessingDrawing" distT="0" distB="0" distL="0" distR="0">
                <wp:extent cx="3162300" cy="3821112"/>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7"/>
                        <a:stretch/>
                      </pic:blipFill>
                      <pic:spPr bwMode="auto">
                        <a:xfrm>
                          <a:off x="0" y="0"/>
                          <a:ext cx="3162300" cy="382111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9.0pt;height:300.9pt;mso-wrap-distance-left:0.0pt;mso-wrap-distance-top:0.0pt;mso-wrap-distance-right:0.0pt;mso-wrap-distance-bottom:0.0pt;" stroked="f" strokeweight="0.75pt">
                <v:path textboxrect="0,0,0,0"/>
                <v:imagedata r:id="rId17" o:title=""/>
              </v:shape>
            </w:pict>
          </mc:Fallback>
        </mc:AlternateContent>
      </w:r>
      <w:r/>
    </w:p>
    <w:p>
      <w:pPr>
        <w:ind w:firstLine="240"/>
        <w:widowControl/>
        <w:rPr>
          <w:rFonts w:ascii="仿宋" w:hAnsi="仿宋" w:eastAsia="仿宋"/>
          <w:sz w:val="24"/>
        </w:rPr>
      </w:pPr>
      <w:r>
        <w:rPr>
          <w:rFonts w:hint="eastAsia" w:ascii="仿宋" w:hAnsi="仿宋" w:eastAsia="仿宋"/>
          <w:sz w:val="24"/>
        </w:rPr>
        <w:t xml:space="preserve">（五）</w:t>
      </w:r>
      <w:r>
        <w:rPr>
          <w:rFonts w:hint="eastAsia" w:ascii="仿宋" w:hAnsi="仿宋" w:eastAsia="仿宋"/>
          <w:sz w:val="24"/>
        </w:rPr>
        <w:t xml:space="preserve">样品接收单位：</w:t>
      </w:r>
      <w:r>
        <w:rPr>
          <w:rFonts w:hint="eastAsia" w:ascii="仿宋" w:hAnsi="仿宋" w:eastAsia="仿宋"/>
          <w:sz w:val="24"/>
        </w:rPr>
        <w:t xml:space="preserve">徐州市消防救援支队</w:t>
      </w:r>
      <w:r>
        <w:rPr>
          <w:rFonts w:hint="eastAsia" w:ascii="仿宋" w:hAnsi="仿宋" w:eastAsia="仿宋"/>
          <w:sz w:val="24"/>
          <w:szCs w:val="21"/>
        </w:rPr>
        <w:t xml:space="preserve">（采购人）</w:t>
      </w:r>
      <w:r/>
    </w:p>
    <w:p>
      <w:pPr>
        <w:ind w:left="479" w:firstLine="480"/>
        <w:widowControl/>
        <w:rPr>
          <w:rFonts w:ascii="仿宋" w:hAnsi="仿宋" w:eastAsia="仿宋"/>
          <w:sz w:val="24"/>
        </w:rPr>
      </w:pPr>
      <w:r>
        <w:rPr>
          <w:rFonts w:hint="eastAsia" w:ascii="仿宋" w:hAnsi="仿宋" w:eastAsia="仿宋"/>
          <w:sz w:val="24"/>
        </w:rPr>
        <w:t xml:space="preserve">联系人：</w:t>
      </w:r>
      <w:r>
        <w:rPr>
          <w:rFonts w:hint="eastAsia" w:ascii="仿宋" w:hAnsi="仿宋" w:eastAsia="仿宋"/>
          <w:sz w:val="24"/>
        </w:rPr>
        <w:t xml:space="preserve">张</w:t>
      </w:r>
      <w:r>
        <w:rPr>
          <w:rFonts w:hint="eastAsia" w:ascii="仿宋" w:hAnsi="仿宋" w:eastAsia="仿宋"/>
          <w:sz w:val="24"/>
        </w:rPr>
        <w:t xml:space="preserve">老师</w:t>
      </w:r>
      <w:r/>
    </w:p>
    <w:p>
      <w:pPr>
        <w:ind w:left="479" w:firstLine="480"/>
        <w:widowControl/>
        <w:rPr>
          <w:rFonts w:ascii="仿宋" w:hAnsi="仿宋" w:eastAsia="仿宋"/>
          <w:sz w:val="24"/>
        </w:rPr>
      </w:pPr>
      <w:r>
        <w:rPr>
          <w:rFonts w:hint="eastAsia" w:ascii="仿宋" w:hAnsi="仿宋" w:eastAsia="仿宋"/>
          <w:sz w:val="24"/>
        </w:rPr>
        <w:t xml:space="preserve">联系电话：</w:t>
      </w:r>
      <w:r>
        <w:rPr>
          <w:rFonts w:ascii="仿宋" w:hAnsi="仿宋" w:eastAsia="仿宋"/>
          <w:sz w:val="24"/>
        </w:rPr>
        <w:t xml:space="preserve">18361250537</w:t>
      </w:r>
      <w:r/>
    </w:p>
    <w:p>
      <w:pPr>
        <w:ind w:firstLine="240"/>
        <w:widowControl/>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具体要求</w:t>
      </w:r>
      <w:r/>
    </w:p>
    <w:p>
      <w:pPr>
        <w:ind w:firstLine="480"/>
        <w:widowControl/>
        <w:rPr>
          <w:rFonts w:ascii="仿宋" w:hAnsi="仿宋" w:eastAsia="仿宋"/>
          <w:sz w:val="24"/>
        </w:rPr>
      </w:pPr>
      <w:r>
        <w:rPr>
          <w:rFonts w:hint="eastAsia" w:ascii="仿宋" w:hAnsi="仿宋" w:eastAsia="仿宋"/>
          <w:sz w:val="24"/>
        </w:rPr>
        <w:t xml:space="preserve">1.投标人需自行搬运样品，样品摆放位置由采购人指定。</w:t>
      </w:r>
      <w:r/>
    </w:p>
    <w:p>
      <w:pPr>
        <w:ind w:firstLine="480"/>
        <w:widowControl/>
        <w:rPr>
          <w:rFonts w:ascii="仿宋" w:hAnsi="仿宋" w:eastAsia="仿宋"/>
          <w:sz w:val="24"/>
        </w:rPr>
      </w:pPr>
      <w:r>
        <w:rPr>
          <w:rFonts w:hint="eastAsia" w:ascii="仿宋" w:hAnsi="仿宋" w:eastAsia="仿宋"/>
          <w:sz w:val="24"/>
        </w:rPr>
        <w:t xml:space="preserve">2.投标人负责落实搬运过程中的保护措施，如因投标人原因损坏墙面、地面或其他相关设施的，投标人照价赔偿。</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采购人有权拒绝接收非明细中的其他物品。</w:t>
      </w:r>
      <w:r/>
    </w:p>
    <w:p>
      <w:pPr>
        <w:ind w:firstLine="240"/>
        <w:widowControl/>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说明：</w:t>
      </w:r>
      <w:r/>
    </w:p>
    <w:p>
      <w:pPr>
        <w:ind w:firstLine="480"/>
        <w:widowControl/>
        <w:rPr>
          <w:rFonts w:ascii="仿宋" w:hAnsi="仿宋" w:eastAsia="仿宋"/>
          <w:sz w:val="24"/>
        </w:rPr>
      </w:pPr>
      <w:r>
        <w:rPr>
          <w:rFonts w:hint="eastAsia" w:ascii="仿宋" w:hAnsi="仿宋" w:eastAsia="仿宋"/>
          <w:sz w:val="24"/>
        </w:rPr>
        <w:t xml:space="preserve">1.样品接收截止时间一到，不再接收任何样品，并即刻清场，任何人不得逗留。</w:t>
      </w:r>
      <w:r/>
    </w:p>
    <w:p>
      <w:pPr>
        <w:ind w:firstLine="485"/>
        <w:tabs>
          <w:tab w:val="left" w:pos="0" w:leader="none"/>
        </w:tabs>
        <w:rPr>
          <w:rFonts w:ascii="仿宋" w:hAnsi="仿宋" w:eastAsia="仿宋"/>
          <w:sz w:val="24"/>
        </w:rPr>
      </w:pPr>
      <w:r>
        <w:rPr>
          <w:rFonts w:hint="eastAsia" w:ascii="仿宋" w:hAnsi="仿宋" w:eastAsia="仿宋"/>
          <w:sz w:val="24"/>
        </w:rPr>
        <w:t xml:space="preserve">2.采购活动结束后，中标人提供的样品由采购人进行保管、封存，并作为履约验收参考。未中标供应商的样品应在宣布评标结果后取回，具体取回的时间由采购人确定</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bookmarkStart w:id="264" w:name="OLE_LINK650"/>
      <w:r/>
      <w:bookmarkStart w:id="265" w:name="OLE_LINK651"/>
      <w:r>
        <w:rPr>
          <w:rFonts w:hint="eastAsia" w:ascii="仿宋" w:hAnsi="仿宋" w:eastAsia="仿宋"/>
          <w:sz w:val="24"/>
        </w:rPr>
        <w:t xml:space="preserve">四</w:t>
      </w:r>
      <w:r>
        <w:rPr>
          <w:rFonts w:hint="eastAsia" w:ascii="仿宋" w:hAnsi="仿宋" w:eastAsia="仿宋"/>
          <w:sz w:val="24"/>
        </w:rPr>
        <w:t xml:space="preserve">、</w:t>
      </w:r>
      <w:bookmarkStart w:id="266" w:name="OLE_LINK570"/>
      <w:r/>
      <w:bookmarkStart w:id="267" w:name="OLE_LINK571"/>
      <w:r>
        <w:rPr>
          <w:rFonts w:hint="eastAsia" w:ascii="仿宋" w:hAnsi="仿宋" w:eastAsia="仿宋"/>
          <w:sz w:val="24"/>
        </w:rPr>
        <w:t xml:space="preserve">项目实施</w:t>
      </w:r>
      <w:bookmarkEnd w:id="266"/>
      <w:r/>
      <w:bookmarkEnd w:id="267"/>
      <w:r>
        <w:rPr>
          <w:rFonts w:hint="eastAsia" w:ascii="仿宋" w:hAnsi="仿宋" w:eastAsia="仿宋"/>
          <w:sz w:val="24"/>
        </w:rPr>
        <w:t xml:space="preserve">要求</w:t>
      </w:r>
      <w:bookmarkEnd w:id="264"/>
      <w:r/>
      <w:bookmarkEnd w:id="265"/>
      <w:r/>
      <w:r/>
    </w:p>
    <w:p>
      <w:pPr>
        <w:ind w:firstLine="240"/>
        <w:tabs>
          <w:tab w:val="left" w:pos="0" w:leader="none"/>
        </w:tabs>
        <w:rPr>
          <w:rFonts w:ascii="仿宋" w:hAnsi="仿宋" w:eastAsia="仿宋"/>
          <w:sz w:val="24"/>
        </w:rPr>
      </w:pPr>
      <w:r>
        <w:rPr>
          <w:rFonts w:hint="eastAsia" w:ascii="仿宋" w:hAnsi="仿宋" w:eastAsia="仿宋"/>
          <w:sz w:val="24"/>
        </w:rPr>
        <w:t xml:space="preserve">（一）交货时间要求：</w:t>
      </w:r>
      <w:r>
        <w:rPr>
          <w:rFonts w:hint="eastAsia" w:ascii="仿宋" w:hAnsi="仿宋" w:eastAsia="仿宋"/>
          <w:sz w:val="24"/>
        </w:rPr>
        <w:t xml:space="preserve">合同签订生效日后，30日内将合同标的全部交付并配送安装完毕。</w:t>
      </w:r>
      <w:r/>
    </w:p>
    <w:p>
      <w:pPr>
        <w:ind w:firstLine="482"/>
        <w:rPr>
          <w:rFonts w:ascii="仿宋" w:hAnsi="仿宋" w:eastAsia="仿宋"/>
          <w:sz w:val="24"/>
        </w:rPr>
      </w:pPr>
      <w:r>
        <w:rPr>
          <w:rFonts w:hint="eastAsia" w:ascii="仿宋" w:hAnsi="仿宋" w:eastAsia="仿宋" w:cs="宋体"/>
          <w:b/>
          <w:sz w:val="24"/>
        </w:rPr>
        <w:t xml:space="preserve">说明：本“（一）</w:t>
      </w:r>
      <w:bookmarkStart w:id="268" w:name="OLE_LINK752"/>
      <w:r/>
      <w:bookmarkStart w:id="269" w:name="OLE_LINK753"/>
      <w:r>
        <w:rPr>
          <w:rFonts w:hint="eastAsia" w:ascii="仿宋" w:hAnsi="仿宋" w:eastAsia="仿宋" w:cs="宋体"/>
          <w:b/>
          <w:sz w:val="24"/>
        </w:rPr>
        <w:t xml:space="preserve">交货时间要求</w:t>
      </w:r>
      <w:bookmarkEnd w:id="268"/>
      <w:r/>
      <w:bookmarkEnd w:id="269"/>
      <w:r>
        <w:rPr>
          <w:rFonts w:hint="eastAsia" w:ascii="仿宋" w:hAnsi="仿宋" w:eastAsia="仿宋" w:cs="宋体"/>
          <w:b/>
          <w:sz w:val="24"/>
        </w:rPr>
        <w:t xml:space="preserve">”为不允许偏离的实质性要求和条件，如有偏离，在符合性审查时按照投标无效处理。</w:t>
      </w:r>
      <w:r/>
    </w:p>
    <w:p>
      <w:pPr>
        <w:ind w:firstLine="240"/>
        <w:tabs>
          <w:tab w:val="left" w:pos="0" w:leader="none"/>
        </w:tabs>
        <w:rPr>
          <w:rFonts w:ascii="仿宋" w:hAnsi="仿宋" w:eastAsia="仿宋"/>
          <w:sz w:val="24"/>
        </w:rPr>
      </w:pPr>
      <w:r/>
      <w:bookmarkStart w:id="270" w:name="OLE_LINK652"/>
      <w:r/>
      <w:bookmarkStart w:id="271" w:name="OLE_LINK653"/>
      <w:r>
        <w:rPr>
          <w:rFonts w:hint="eastAsia" w:ascii="仿宋" w:hAnsi="仿宋" w:eastAsia="仿宋"/>
          <w:sz w:val="24"/>
        </w:rPr>
        <w:t xml:space="preserve">（二）</w:t>
      </w:r>
      <w:bookmarkStart w:id="272" w:name="OLE_LINK572"/>
      <w:r/>
      <w:bookmarkStart w:id="273" w:name="OLE_LINK573"/>
      <w:r>
        <w:rPr>
          <w:rFonts w:hint="eastAsia" w:ascii="仿宋" w:hAnsi="仿宋" w:eastAsia="仿宋"/>
          <w:sz w:val="24"/>
        </w:rPr>
        <w:t xml:space="preserve">质量管控措施</w:t>
      </w:r>
      <w:bookmarkEnd w:id="272"/>
      <w:r/>
      <w:bookmarkEnd w:id="273"/>
      <w:r>
        <w:rPr>
          <w:rFonts w:hint="eastAsia" w:ascii="仿宋" w:hAnsi="仿宋" w:eastAsia="仿宋"/>
          <w:sz w:val="24"/>
        </w:rPr>
        <w:t xml:space="preserve">要求</w:t>
      </w:r>
      <w:bookmarkEnd w:id="270"/>
      <w:r/>
      <w:bookmarkEnd w:id="271"/>
      <w:r/>
      <w:r/>
    </w:p>
    <w:p>
      <w:pPr>
        <w:ind w:firstLine="480"/>
        <w:tabs>
          <w:tab w:val="left" w:pos="0" w:leader="none"/>
        </w:tabs>
        <w:rPr>
          <w:rFonts w:ascii="仿宋" w:hAnsi="仿宋" w:eastAsia="仿宋"/>
          <w:sz w:val="24"/>
        </w:rPr>
      </w:pPr>
      <w:r>
        <w:rPr>
          <w:rFonts w:hint="eastAsia" w:ascii="仿宋" w:hAnsi="仿宋" w:eastAsia="仿宋"/>
          <w:sz w:val="24"/>
        </w:rPr>
        <w:t xml:space="preserve">1.在质量管理上，严格按照国家、应急管理部、消防救援行业相关规范、标准要求，建立完善的质量管理体系，全面把控装备器材生产、检验、配送、调试、交付全流程，保证所有装备器材参数、性能、质量、安全性完全符合消防装备使</w:t>
      </w:r>
      <w:r>
        <w:rPr>
          <w:rFonts w:hint="eastAsia" w:ascii="仿宋" w:hAnsi="仿宋" w:eastAsia="仿宋"/>
          <w:sz w:val="24"/>
        </w:rPr>
        <w:t xml:space="preserve">用标准及项目采购要求，每道工序、每个实施环节严格落实质量管控。项目各阶段实施质量须投标人全程自检自查，留存完整质检记录</w:t>
      </w:r>
      <w:r>
        <w:rPr>
          <w:rFonts w:hint="eastAsia" w:ascii="仿宋" w:hAnsi="仿宋" w:eastAsia="仿宋"/>
          <w:sz w:val="24"/>
        </w:rPr>
        <w:t xml:space="preserve">,</w:t>
      </w:r>
      <w:r>
        <w:rPr>
          <w:rFonts w:hint="eastAsia" w:ascii="仿宋" w:hAnsi="仿宋" w:eastAsia="仿宋"/>
          <w:sz w:val="24"/>
        </w:rPr>
        <w:t xml:space="preserve">确保满足项目质量实施需求。</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中标人须无条件配合采购人对装备器材生产、检验全过程进行监督检查，无条件提供原材料采购凭证、元器件出入库清单、半成品检测报告、成品出厂检验记录、设备校准证书、第三方检测报告等全套资料。装备器材交付验收时，中标人须提供产品出厂合格证、质检报告、3C认证（如需）、产品溯源信息、器材编号台账、物流运输全程单据、外包装标识记录等全套验收资料。采购人拥有全程抽检、驻厂检查、先验收合格后发货的权利，对不合格产品有权要求无条件退换。</w:t>
      </w:r>
      <w:r/>
    </w:p>
    <w:p>
      <w:pPr>
        <w:ind w:firstLine="240"/>
        <w:tabs>
          <w:tab w:val="left" w:pos="0" w:leader="none"/>
        </w:tabs>
        <w:rPr>
          <w:rFonts w:ascii="仿宋" w:hAnsi="仿宋" w:eastAsia="仿宋"/>
          <w:sz w:val="24"/>
        </w:rPr>
      </w:pPr>
      <w:r/>
      <w:bookmarkStart w:id="274" w:name="OLE_LINK656"/>
      <w:r/>
      <w:bookmarkStart w:id="275" w:name="OLE_LINK657"/>
      <w:r>
        <w:rPr>
          <w:rFonts w:hint="eastAsia" w:ascii="仿宋" w:hAnsi="仿宋" w:eastAsia="仿宋"/>
          <w:sz w:val="24"/>
        </w:rPr>
        <w:t xml:space="preserve">（三）</w:t>
      </w:r>
      <w:bookmarkStart w:id="276" w:name="OLE_LINK574"/>
      <w:r/>
      <w:bookmarkStart w:id="277" w:name="OLE_LINK575"/>
      <w:r>
        <w:rPr>
          <w:rFonts w:hint="eastAsia" w:ascii="仿宋" w:hAnsi="仿宋" w:eastAsia="仿宋"/>
          <w:sz w:val="24"/>
        </w:rPr>
        <w:t xml:space="preserve">配送、调试、交付</w:t>
      </w:r>
      <w:bookmarkEnd w:id="276"/>
      <w:r/>
      <w:bookmarkEnd w:id="277"/>
      <w:r>
        <w:rPr>
          <w:rFonts w:hint="eastAsia" w:ascii="仿宋" w:hAnsi="仿宋" w:eastAsia="仿宋"/>
          <w:sz w:val="24"/>
        </w:rPr>
        <w:t xml:space="preserve">要求</w:t>
      </w:r>
      <w:bookmarkEnd w:id="274"/>
      <w:r/>
      <w:bookmarkEnd w:id="275"/>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中标人须组建专项装备配送调试工作小组，配齐项目总负责人、质量监督员、配送专员、技术调试专员等专职人员，明确各岗位工作职责，全程统筹负责消防装备的物流运输、进场装卸、落地组装、精度调试、参数校准、功能检测、现场交付及验收整改等全流程工作，保障项目高效、合规落地交付。</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所有消防装备器材出厂前，中标人必须完成全项出厂检测，严格核查产品质量、技术参数及设备性能，明确各类器材的调试、校准、安装、维护技术标准。同时配齐项目所需专用调试工具、专业检测仪器，整理完备产品操作说明书、技术图纸、验收标准等全套技术资料，确保所有出厂器材质量合格、资料齐全、工具配套完备，满足现场调试及验收使用需求。</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装备正式配送交付前，须提前完成交付场地实地踏勘，全面核查场地存放条件、供电情况、进出通道、装卸作业空间、库房存放环境等关键条件，及时清理作业障碍，全面确认运输、装卸、进场作业可行性。结合项目实际制定详细的配送、装卸、落地、调试、交付进度计划，明确各环节作业流程与时间节点，保障各项工作有序推进。</w:t>
      </w:r>
      <w:r/>
    </w:p>
    <w:p>
      <w:pPr>
        <w:ind w:firstLine="480"/>
        <w:tabs>
          <w:tab w:val="left" w:pos="0"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装备全程装卸作业须严格规范化、标准化操作，针对精密救援器材、重型装备、易碎防护器材，必须实行双人及以上协同作业，严禁抛扔、拖拽、倒置、磕碰设备，杜绝因人为装卸操作不当造成器材损</w:t>
      </w:r>
      <w:r>
        <w:rPr>
          <w:rFonts w:hint="eastAsia" w:ascii="仿宋" w:hAnsi="仿宋" w:eastAsia="仿宋"/>
          <w:sz w:val="24"/>
        </w:rPr>
        <w:t xml:space="preserve">坏、性能失效、外观破损等问题。装备器材运输至采购人指定地点后，需铺设缓冲防护物资，按照消防器材存放标准分类、分区、整齐堆放。严格落实防潮、防尘、防撞击、防暴晒、防腐蚀等防护措施，规范固定摆放设备，杜绝堆放不当引发的器材损坏、部件缺失、性能衰减等情况。针对精密消防侦检器材、救援装备、防护装备、重型器材等特殊设备，运输过程中需结合设备特性定制专项防护方案，采取防震、缓冲、全包覆、加固固定等专项防护措施，有效规避运输颠簸、设备移位、外力磕碰造成的设备故障、部件损坏、性能衰减问题，确保所有装备器材完好无损送达现场。</w:t>
      </w:r>
      <w:r/>
    </w:p>
    <w:p>
      <w:pPr>
        <w:ind w:firstLine="480"/>
        <w:tabs>
          <w:tab w:val="left" w:pos="0"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所有装备器材的落地组装、精度调试、参数校准、全功能检测、现场交付工作均由中标</w:t>
      </w:r>
      <w:r>
        <w:rPr>
          <w:rFonts w:hint="eastAsia" w:ascii="仿宋" w:hAnsi="仿宋" w:eastAsia="仿宋"/>
          <w:sz w:val="24"/>
        </w:rPr>
        <w:t xml:space="preserve">人</w:t>
      </w:r>
      <w:r>
        <w:rPr>
          <w:rFonts w:hint="eastAsia" w:ascii="仿宋" w:hAnsi="仿宋" w:eastAsia="仿宋"/>
          <w:sz w:val="24"/>
        </w:rPr>
        <w:t xml:space="preserve">全权负责，项目所需全部辅材、耗材、固定配件、调试耗材均由中标人无偿提供。所有辅材、配件必须严格符合国家消防强制性标准及行业规范，确保设备组装调试质量达标。中标人须配备专业技术团队及全套专用调试、检测、维修工具，严格依据国家消防技术标准、产品技术图纸、消防执勤使用要求，结合现场实际场地条件，制定标准化作业流程，明确设备组装、调试校准、性能检测、现场验收的规范顺序，免费完成全部装备的一站式调试交付工作。</w:t>
      </w:r>
      <w:r/>
    </w:p>
    <w:p>
      <w:pPr>
        <w:ind w:firstLine="480"/>
        <w:tabs>
          <w:tab w:val="left" w:pos="0" w:leader="none"/>
        </w:tabs>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在交付、组装、调试全过程中，若发现装备成品、配件、元器件存在质量瑕疵、参数不符、功能异常、破损失效等质量问题，中标</w:t>
      </w:r>
      <w:r>
        <w:rPr>
          <w:rFonts w:hint="eastAsia" w:ascii="仿宋" w:hAnsi="仿宋" w:eastAsia="仿宋"/>
          <w:sz w:val="24"/>
        </w:rPr>
        <w:t xml:space="preserve">人</w:t>
      </w:r>
      <w:r>
        <w:rPr>
          <w:rFonts w:hint="eastAsia" w:ascii="仿宋" w:hAnsi="仿宋" w:eastAsia="仿宋"/>
          <w:sz w:val="24"/>
        </w:rPr>
        <w:t xml:space="preserve">须第一时间暂停交付</w:t>
      </w:r>
      <w:r>
        <w:rPr>
          <w:rFonts w:hint="eastAsia" w:ascii="仿宋" w:hAnsi="仿宋" w:eastAsia="仿宋"/>
          <w:sz w:val="24"/>
        </w:rPr>
        <w:t xml:space="preserve">工作，严格按照规范流程将问题设备回厂更换为全新合格器材及部件，经全面检测合格后，方可再次进场开展交付、调试作业。全部装备调试工作完成后，项目负责人、专职技术专员须逐台逐件开展全功能检验、性能测试、参数核验，逐项核对设备配置与质量标准。同步清理器材外包装及作业现场，规整全套交付验收资料。针对场地适配不足、器材摆放固定不规范、设备调试不达标等各类问题，中标人须无条件完成整改优化，确保所有装备器材性能完好、运行稳定、符合消防执勤使用标准，完全达到采购人验收合格要求。</w:t>
      </w:r>
      <w:r/>
    </w:p>
    <w:p>
      <w:pPr>
        <w:ind w:firstLine="480"/>
        <w:tabs>
          <w:tab w:val="left" w:pos="0" w:leader="none"/>
        </w:tabs>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中标人须向采购人提供精准的物流运输信息、实时运输轨迹及精准到货时效，对配送全过程实施动态监控，安排专人全程押运、专人跟进对接。运输、装卸、进场、调试全过程中出现任何异常问题，须第一时间主动向采购人反馈</w:t>
      </w:r>
      <w:r>
        <w:rPr>
          <w:rFonts w:hint="eastAsia" w:ascii="仿宋" w:hAnsi="仿宋" w:eastAsia="仿宋"/>
          <w:sz w:val="24"/>
        </w:rPr>
        <w:t xml:space="preserve">，快速协调处置、闭环解决各类问题，保障交付进度不受影响。同时配备专业持证驾驶人员、专职作业人员，配齐全套安全防护、设备固定、应急处置工具设备，全面防范人为操作失误，杜绝器材损坏、交付延误等问题。中标单位全权承担本项目装备器材物流运输、装卸搬运、进场调试、设备安装全过程的安全管理、风险防控工作，全面保障作业人员、设备器材及施工现场安全。项目全过程产生的所有安全风险、相关费用及安全责任均由中标人全权承担。若全过程发生安全事故、器材损毁、人员损伤等各类问题，均由中标人承担全部责任，采购人不承担任何相关责任及费用。</w:t>
      </w:r>
      <w:r/>
    </w:p>
    <w:p>
      <w:pPr>
        <w:ind w:firstLine="240"/>
        <w:tabs>
          <w:tab w:val="left" w:pos="0" w:leader="none"/>
        </w:tabs>
        <w:rPr>
          <w:rFonts w:ascii="仿宋" w:hAnsi="仿宋" w:eastAsia="仿宋"/>
          <w:sz w:val="24"/>
        </w:rPr>
      </w:pPr>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bookmarkStart w:id="278" w:name="OLE_LINK617"/>
      <w:r/>
      <w:bookmarkStart w:id="279" w:name="OLE_LINK618"/>
      <w:r>
        <w:rPr>
          <w:rFonts w:hint="eastAsia" w:ascii="仿宋" w:hAnsi="仿宋" w:eastAsia="仿宋"/>
          <w:sz w:val="24"/>
        </w:rPr>
        <w:t xml:space="preserve">项目实施方案</w:t>
      </w:r>
      <w:bookmarkEnd w:id="278"/>
      <w:r/>
      <w:bookmarkEnd w:id="279"/>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2.《项目实施方案》应按照“项目实施要求”按采购包分别编制。</w:t>
      </w:r>
      <w:r/>
    </w:p>
    <w:p>
      <w:pPr>
        <w:ind w:firstLine="480"/>
        <w:tabs>
          <w:tab w:val="left" w:pos="0" w:leader="none"/>
        </w:tabs>
        <w:rPr>
          <w:rFonts w:ascii="仿宋" w:hAnsi="仿宋" w:eastAsia="仿宋"/>
          <w:sz w:val="24"/>
        </w:rPr>
      </w:pPr>
      <w:r>
        <w:rPr>
          <w:rFonts w:hint="eastAsia" w:ascii="仿宋" w:hAnsi="仿宋" w:eastAsia="仿宋"/>
          <w:sz w:val="24"/>
        </w:rPr>
        <w:t xml:space="preserve">3.《项目实施方案》包括以下内容：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bookmarkStart w:id="280" w:name="OLE_LINK643"/>
      <w:r/>
      <w:bookmarkStart w:id="281" w:name="OLE_LINK644"/>
      <w:r>
        <w:rPr>
          <w:rFonts w:hint="eastAsia" w:ascii="仿宋" w:hAnsi="仿宋" w:eastAsia="仿宋"/>
          <w:sz w:val="24"/>
        </w:rPr>
        <w:t xml:space="preserve">质量管控措施方案</w:t>
      </w:r>
      <w:bookmarkEnd w:id="280"/>
      <w:r/>
      <w:bookmarkEnd w:id="281"/>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282" w:name="OLE_LINK645"/>
      <w:r/>
      <w:bookmarkStart w:id="283" w:name="OLE_LINK646"/>
      <w:r/>
      <w:bookmarkStart w:id="284" w:name="OLE_LINK647"/>
      <w:r>
        <w:rPr>
          <w:rFonts w:hint="eastAsia" w:ascii="仿宋" w:hAnsi="仿宋" w:eastAsia="仿宋"/>
          <w:sz w:val="24"/>
        </w:rPr>
        <w:t xml:space="preserve">配送、调试、交付方案</w:t>
      </w:r>
      <w:bookmarkEnd w:id="282"/>
      <w:r/>
      <w:bookmarkEnd w:id="283"/>
      <w:r/>
      <w:bookmarkEnd w:id="284"/>
      <w:r>
        <w:rPr>
          <w:rFonts w:hint="eastAsia" w:ascii="仿宋" w:hAnsi="仿宋" w:eastAsia="仿宋"/>
          <w:sz w:val="24"/>
        </w:rPr>
        <w:t xml:space="preserve">。</w:t>
      </w:r>
      <w:r/>
    </w:p>
    <w:p>
      <w:pPr>
        <w:pStyle w:val="889"/>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bookmarkStart w:id="285" w:name="OLE_LINK666"/>
      <w:r/>
      <w:bookmarkStart w:id="286" w:name="OLE_LINK667"/>
      <w:r>
        <w:rPr>
          <w:rFonts w:hint="eastAsia" w:ascii="仿宋" w:hAnsi="仿宋" w:eastAsia="仿宋"/>
          <w:sz w:val="24"/>
        </w:rPr>
        <w:t xml:space="preserve">五</w:t>
      </w:r>
      <w:r>
        <w:rPr>
          <w:rFonts w:hint="eastAsia" w:ascii="仿宋" w:hAnsi="仿宋" w:eastAsia="仿宋"/>
          <w:sz w:val="24"/>
        </w:rPr>
        <w:t xml:space="preserve">、</w:t>
      </w:r>
      <w:bookmarkStart w:id="287" w:name="OLE_LINK548"/>
      <w:r/>
      <w:bookmarkStart w:id="288" w:name="OLE_LINK549"/>
      <w:r/>
      <w:bookmarkStart w:id="289" w:name="OLE_LINK560"/>
      <w:r/>
      <w:bookmarkStart w:id="290" w:name="OLE_LINK130"/>
      <w:r/>
      <w:bookmarkStart w:id="291" w:name="OLE_LINK561"/>
      <w:r/>
      <w:bookmarkStart w:id="292" w:name="OLE_LINK562"/>
      <w:r>
        <w:rPr>
          <w:rFonts w:hint="eastAsia" w:ascii="仿宋" w:hAnsi="仿宋" w:eastAsia="仿宋"/>
          <w:sz w:val="24"/>
        </w:rPr>
        <w:t xml:space="preserve">售后服务</w:t>
      </w:r>
      <w:r>
        <w:rPr>
          <w:rFonts w:hint="eastAsia" w:ascii="仿宋" w:hAnsi="仿宋" w:eastAsia="仿宋"/>
          <w:sz w:val="24"/>
        </w:rPr>
        <w:t xml:space="preserve">与技术培训</w:t>
      </w:r>
      <w:bookmarkEnd w:id="287"/>
      <w:r/>
      <w:bookmarkEnd w:id="288"/>
      <w:r/>
      <w:bookmarkEnd w:id="289"/>
      <w:r/>
      <w:bookmarkEnd w:id="290"/>
      <w:r>
        <w:rPr>
          <w:rFonts w:hint="eastAsia" w:ascii="仿宋" w:hAnsi="仿宋" w:eastAsia="仿宋"/>
          <w:sz w:val="24"/>
        </w:rPr>
        <w:t xml:space="preserve">要求</w:t>
      </w:r>
      <w:bookmarkEnd w:id="285"/>
      <w:r/>
      <w:bookmarkEnd w:id="286"/>
      <w:r/>
      <w:bookmarkEnd w:id="291"/>
      <w:r/>
      <w:bookmarkEnd w:id="292"/>
      <w:r/>
      <w:r/>
    </w:p>
    <w:p>
      <w:pPr>
        <w:ind w:firstLine="240"/>
        <w:tabs>
          <w:tab w:val="left" w:pos="0" w:leader="none"/>
        </w:tabs>
        <w:rPr>
          <w:rFonts w:ascii="仿宋" w:hAnsi="仿宋" w:eastAsia="仿宋"/>
          <w:sz w:val="24"/>
        </w:rPr>
      </w:pPr>
      <w:r>
        <w:rPr>
          <w:rFonts w:hint="eastAsia" w:ascii="仿宋" w:hAnsi="仿宋" w:eastAsia="仿宋"/>
          <w:sz w:val="24"/>
        </w:rPr>
        <w:t xml:space="preserve">（一）质保期要求：</w:t>
      </w:r>
      <w:r>
        <w:rPr>
          <w:rFonts w:hint="eastAsia" w:ascii="仿宋" w:hAnsi="仿宋" w:eastAsia="仿宋"/>
          <w:sz w:val="24"/>
        </w:rPr>
        <w:t xml:space="preserve">所有设备质保期3年</w:t>
      </w:r>
      <w:r>
        <w:rPr>
          <w:rFonts w:hint="eastAsia" w:ascii="仿宋" w:hAnsi="仿宋" w:eastAsia="仿宋"/>
          <w:sz w:val="24"/>
        </w:rPr>
        <w:t xml:space="preserve">。</w:t>
      </w:r>
      <w:r>
        <w:rPr>
          <w:rFonts w:ascii="仿宋" w:hAnsi="仿宋" w:eastAsia="仿宋"/>
          <w:sz w:val="24"/>
        </w:rPr>
        <w:t xml:space="preserve"> </w:t>
      </w:r>
      <w:r/>
    </w:p>
    <w:p>
      <w:pPr>
        <w:ind w:firstLine="240"/>
        <w:rPr>
          <w:rFonts w:ascii="仿宋" w:hAnsi="仿宋" w:eastAsia="仿宋"/>
          <w:sz w:val="24"/>
        </w:rPr>
      </w:pPr>
      <w:r/>
      <w:bookmarkStart w:id="293" w:name="OLE_LINK668"/>
      <w:r/>
      <w:bookmarkStart w:id="294" w:name="OLE_LINK669"/>
      <w:r>
        <w:rPr>
          <w:rFonts w:hint="eastAsia" w:ascii="仿宋" w:hAnsi="仿宋" w:eastAsia="仿宋"/>
          <w:sz w:val="24"/>
        </w:rPr>
        <w:t xml:space="preserve">（二）</w:t>
      </w:r>
      <w:bookmarkStart w:id="295" w:name="OLE_LINK565"/>
      <w:r>
        <w:rPr>
          <w:rFonts w:hint="eastAsia" w:ascii="仿宋" w:hAnsi="仿宋" w:eastAsia="仿宋"/>
          <w:sz w:val="24"/>
        </w:rPr>
        <w:t xml:space="preserve">售后服务</w:t>
      </w:r>
      <w:bookmarkEnd w:id="295"/>
      <w:r>
        <w:rPr>
          <w:rFonts w:hint="eastAsia" w:ascii="仿宋" w:hAnsi="仿宋" w:eastAsia="仿宋"/>
          <w:sz w:val="24"/>
        </w:rPr>
        <w:t xml:space="preserve">要求</w:t>
      </w:r>
      <w:bookmarkEnd w:id="293"/>
      <w:r/>
      <w:bookmarkEnd w:id="294"/>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中标</w:t>
      </w:r>
      <w:r>
        <w:rPr>
          <w:rFonts w:hint="eastAsia" w:ascii="仿宋" w:hAnsi="仿宋" w:eastAsia="仿宋"/>
          <w:sz w:val="24"/>
        </w:rPr>
        <w:t xml:space="preserve">人</w:t>
      </w:r>
      <w:r>
        <w:rPr>
          <w:rFonts w:hint="eastAsia" w:ascii="仿宋" w:hAnsi="仿宋" w:eastAsia="仿宋"/>
          <w:sz w:val="24"/>
        </w:rPr>
        <w:t xml:space="preserve">须为本项目所有消防装备器材提供不低于国家行业标准及厂家标配的质保服务，质保期自项目整体验收合格、正式移交之日起计算。质保期内，因产品本身质量问题、设计缺陷、配件故障导致设备无法正常使用的，中标</w:t>
      </w:r>
      <w:r>
        <w:rPr>
          <w:rFonts w:hint="eastAsia" w:ascii="仿宋" w:hAnsi="仿宋" w:eastAsia="仿宋"/>
          <w:sz w:val="24"/>
        </w:rPr>
        <w:t xml:space="preserve">人</w:t>
      </w:r>
      <w:r>
        <w:rPr>
          <w:rFonts w:hint="eastAsia" w:ascii="仿宋" w:hAnsi="仿宋" w:eastAsia="仿宋"/>
          <w:sz w:val="24"/>
        </w:rPr>
        <w:t xml:space="preserve">须免费提供维修、更换全新配件、整机更换服务，免费承担人工、耗材、运输、调试等全部相关费用，确保设备恢复正常执勤使用状态。</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售后响应与故障处置要求。中标</w:t>
      </w:r>
      <w:r>
        <w:rPr>
          <w:rFonts w:hint="eastAsia" w:ascii="仿宋" w:hAnsi="仿宋" w:eastAsia="仿宋"/>
          <w:sz w:val="24"/>
        </w:rPr>
        <w:t xml:space="preserve">人</w:t>
      </w:r>
      <w:r>
        <w:rPr>
          <w:rFonts w:hint="eastAsia" w:ascii="仿宋" w:hAnsi="仿宋" w:eastAsia="仿宋"/>
          <w:sz w:val="24"/>
        </w:rPr>
        <w:t xml:space="preserve">须建立专属项目售后服务机制，提供7</w:t>
      </w:r>
      <w:r>
        <w:rPr>
          <w:rFonts w:hint="eastAsia" w:ascii="仿宋" w:hAnsi="仿宋" w:eastAsia="仿宋"/>
          <w:sz w:val="24"/>
        </w:rPr>
        <w:t xml:space="preserve">*</w:t>
      </w:r>
      <w:r>
        <w:rPr>
          <w:rFonts w:hint="eastAsia" w:ascii="仿宋" w:hAnsi="仿宋" w:eastAsia="仿宋"/>
          <w:sz w:val="24"/>
        </w:rPr>
        <w:t xml:space="preserve">24小时全天候技术咨询、故障报修服务，预留固定售后对接电话、专人对接联系人，确保采购人随时可联络响应。接到设备故障报修通知后，须第一时间远程指导排查处置；无法远程解决的故障，承诺在约定时限内安排专业技术人员携带配套工具、配件抵达现场开展维修处置，快速闭环解决设备故障，最大限度降低装备停用影响。</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终身维保与升级服务。质保期结束后，中标</w:t>
      </w:r>
      <w:r>
        <w:rPr>
          <w:rFonts w:hint="eastAsia" w:ascii="仿宋" w:hAnsi="仿宋" w:eastAsia="仿宋"/>
          <w:sz w:val="24"/>
        </w:rPr>
        <w:t xml:space="preserve">人</w:t>
      </w:r>
      <w:r>
        <w:rPr>
          <w:rFonts w:hint="eastAsia" w:ascii="仿宋" w:hAnsi="仿宋" w:eastAsia="仿宋"/>
          <w:sz w:val="24"/>
        </w:rPr>
        <w:t xml:space="preserve">须为本项目所有装备提供终身优惠维保服务，仅收取成本费用，不得以任何理由拒绝维保服务。设备厂家发布固件升级、技术优化、程序更新等升级服务时，中标</w:t>
      </w:r>
      <w:r>
        <w:rPr>
          <w:rFonts w:hint="eastAsia" w:ascii="仿宋" w:hAnsi="仿宋" w:eastAsia="仿宋"/>
          <w:sz w:val="24"/>
        </w:rPr>
        <w:t xml:space="preserve">人</w:t>
      </w:r>
      <w:r>
        <w:rPr>
          <w:rFonts w:hint="eastAsia" w:ascii="仿宋" w:hAnsi="仿宋" w:eastAsia="仿宋"/>
          <w:sz w:val="24"/>
        </w:rPr>
        <w:t xml:space="preserve">须免费为采购人提供合规升级服务，同步更新配套技术资料，保障装备技术性能与时俱进、持续满足执勤使用及规范标准要求。</w:t>
      </w:r>
      <w:r/>
    </w:p>
    <w:p>
      <w:pPr>
        <w:ind w:firstLine="480"/>
        <w:tabs>
          <w:tab w:val="left" w:pos="0"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备品备件保障。中标</w:t>
      </w:r>
      <w:r>
        <w:rPr>
          <w:rFonts w:hint="eastAsia" w:ascii="仿宋" w:hAnsi="仿宋" w:eastAsia="仿宋"/>
          <w:sz w:val="24"/>
        </w:rPr>
        <w:t xml:space="preserve">人</w:t>
      </w:r>
      <w:r>
        <w:rPr>
          <w:rFonts w:hint="eastAsia" w:ascii="仿宋" w:hAnsi="仿宋" w:eastAsia="仿宋"/>
          <w:sz w:val="24"/>
        </w:rPr>
        <w:t xml:space="preserve">须保障项目装备全生命周期备品备件、易损耗材的持续供应，确保后期维修更换配件与原设备参数、性能完全匹配、兼容通用。针对常用易损件、关键核心配件，需提供充足的供应保障，杜绝因配件短缺导致设备长期停用、报废等问题，保障装备长期稳定运行。</w:t>
      </w:r>
      <w:r/>
    </w:p>
    <w:p>
      <w:pPr>
        <w:ind w:firstLine="480"/>
        <w:tabs>
          <w:tab w:val="left" w:pos="0" w:leader="none"/>
        </w:tabs>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售后资料归档与技术支持。项目交付完成后，中标人须整理全套售后服务资料、维保手册、故障排查手册、售后联系方式等资料移交采购人，建立专属项目售后档案。针对装备使用过程中的技术疑问、规范适配、功能优化等需求，终身提供免费技术咨询与技术指导服务，全力保障采购人日常执勤、训练、应急使用需求。</w:t>
      </w:r>
      <w:r/>
    </w:p>
    <w:p>
      <w:pPr>
        <w:ind w:firstLine="240"/>
        <w:tabs>
          <w:tab w:val="left" w:pos="0" w:leader="none"/>
        </w:tabs>
        <w:rPr>
          <w:rFonts w:ascii="仿宋" w:hAnsi="仿宋" w:eastAsia="仿宋"/>
          <w:sz w:val="24"/>
        </w:rPr>
      </w:pPr>
      <w:r/>
      <w:bookmarkStart w:id="296" w:name="OLE_LINK672"/>
      <w:r/>
      <w:bookmarkStart w:id="297" w:name="OLE_LINK673"/>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w:t>
      </w:r>
      <w:r>
        <w:rPr>
          <w:rFonts w:hint="eastAsia" w:ascii="仿宋" w:hAnsi="仿宋" w:eastAsia="仿宋"/>
          <w:sz w:val="24"/>
        </w:rPr>
        <w:t xml:space="preserve">技术培训</w:t>
      </w:r>
      <w:r>
        <w:rPr>
          <w:rFonts w:hint="eastAsia" w:ascii="仿宋" w:hAnsi="仿宋" w:eastAsia="仿宋"/>
          <w:sz w:val="24"/>
        </w:rPr>
        <w:t xml:space="preserve">要求</w:t>
      </w:r>
      <w:bookmarkEnd w:id="296"/>
      <w:r/>
      <w:bookmarkEnd w:id="297"/>
      <w:r/>
      <w:r/>
    </w:p>
    <w:p>
      <w:pPr>
        <w:ind w:firstLine="480"/>
        <w:tabs>
          <w:tab w:val="left" w:pos="0" w:leader="none"/>
        </w:tabs>
        <w:rPr>
          <w:rFonts w:ascii="仿宋" w:hAnsi="仿宋" w:eastAsia="仿宋"/>
          <w:sz w:val="24"/>
        </w:rPr>
      </w:pPr>
      <w:r>
        <w:rPr>
          <w:rFonts w:hint="eastAsia" w:ascii="仿宋" w:hAnsi="仿宋" w:eastAsia="仿宋"/>
          <w:sz w:val="24"/>
        </w:rPr>
        <w:t xml:space="preserve">中标</w:t>
      </w:r>
      <w:r>
        <w:rPr>
          <w:rFonts w:hint="eastAsia" w:ascii="仿宋" w:hAnsi="仿宋" w:eastAsia="仿宋"/>
          <w:sz w:val="24"/>
        </w:rPr>
        <w:t xml:space="preserve">人</w:t>
      </w:r>
      <w:r>
        <w:rPr>
          <w:rFonts w:hint="eastAsia" w:ascii="仿宋" w:hAnsi="仿宋" w:eastAsia="仿宋"/>
          <w:sz w:val="24"/>
        </w:rPr>
        <w:t xml:space="preserve">需免费为采购人在岗操作人员、管理人员、维保人员提供配套技术培训，内容涵盖装备日常操作、功能使用、日常巡检、简单故障排查、保养维护、安全作业规范等内容，确保相关人员熟练掌握设备使用及基础维保技能。同时建立定期回访机制，质保期内定期开展上门或电话回访，排查设备潜在隐患，主动提供技术指导与维保优化建议。</w:t>
      </w:r>
      <w:r/>
    </w:p>
    <w:p>
      <w:pPr>
        <w:ind w:firstLine="240"/>
        <w:tabs>
          <w:tab w:val="left" w:pos="0" w:leader="none"/>
        </w:tabs>
        <w:rPr>
          <w:rFonts w:ascii="仿宋" w:hAnsi="仿宋" w:eastAsia="仿宋"/>
          <w:sz w:val="24"/>
        </w:rPr>
      </w:pPr>
      <w:r/>
      <w:bookmarkStart w:id="298" w:name="OLE_LINK568"/>
      <w:r/>
      <w:bookmarkStart w:id="299" w:name="OLE_LINK569"/>
      <w:r>
        <w:rPr>
          <w:rFonts w:hint="eastAsia" w:ascii="仿宋" w:hAnsi="仿宋" w:eastAsia="仿宋"/>
          <w:sz w:val="24"/>
        </w:rPr>
        <w:t xml:space="preserve">（</w:t>
      </w:r>
      <w:r>
        <w:rPr>
          <w:rFonts w:hint="eastAsia" w:ascii="仿宋" w:hAnsi="仿宋" w:eastAsia="仿宋"/>
          <w:sz w:val="24"/>
        </w:rPr>
        <w:t xml:space="preserve">四</w:t>
      </w:r>
      <w:r>
        <w:rPr>
          <w:rFonts w:hint="eastAsia" w:ascii="仿宋" w:hAnsi="仿宋" w:eastAsia="仿宋"/>
          <w:sz w:val="24"/>
        </w:rPr>
        <w:t xml:space="preserve">）投标文件要求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r>
        <w:rPr>
          <w:rFonts w:hint="eastAsia" w:ascii="仿宋" w:hAnsi="仿宋" w:eastAsia="仿宋"/>
          <w:sz w:val="24"/>
        </w:rPr>
        <w:t xml:space="preserve">售后服务与技术培训</w:t>
      </w:r>
      <w:r>
        <w:rPr>
          <w:rFonts w:hint="eastAsia" w:ascii="仿宋" w:hAnsi="仿宋" w:eastAsia="仿宋"/>
          <w:sz w:val="24"/>
        </w:rPr>
        <w:t xml:space="preserve">方案</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w:t>
      </w:r>
      <w:bookmarkStart w:id="300" w:name="OLE_LINK563"/>
      <w:r/>
      <w:bookmarkStart w:id="301" w:name="OLE_LINK564"/>
      <w:r>
        <w:rPr>
          <w:rFonts w:hint="eastAsia" w:ascii="仿宋" w:hAnsi="仿宋" w:eastAsia="仿宋"/>
          <w:sz w:val="24"/>
        </w:rPr>
        <w:t xml:space="preserve">售后服务与技术培训</w:t>
      </w:r>
      <w:bookmarkEnd w:id="300"/>
      <w:r/>
      <w:bookmarkEnd w:id="301"/>
      <w:r>
        <w:rPr>
          <w:rFonts w:hint="eastAsia" w:ascii="仿宋" w:hAnsi="仿宋" w:eastAsia="仿宋"/>
          <w:sz w:val="24"/>
        </w:rPr>
        <w:t xml:space="preserve">方案</w:t>
      </w:r>
      <w:r>
        <w:rPr>
          <w:rFonts w:hint="eastAsia" w:ascii="仿宋" w:hAnsi="仿宋" w:eastAsia="仿宋"/>
          <w:sz w:val="24"/>
        </w:rPr>
        <w:t xml:space="preserve">》按照“</w:t>
      </w:r>
      <w:r>
        <w:rPr>
          <w:rFonts w:hint="eastAsia" w:ascii="仿宋" w:hAnsi="仿宋" w:eastAsia="仿宋"/>
          <w:sz w:val="24"/>
        </w:rPr>
        <w:t xml:space="preserve">售后服务与技术培训要求</w:t>
      </w:r>
      <w:r>
        <w:rPr>
          <w:rFonts w:hint="eastAsia" w:ascii="仿宋" w:hAnsi="仿宋" w:eastAsia="仿宋"/>
          <w:sz w:val="24"/>
        </w:rPr>
        <w:t xml:space="preserve">”</w:t>
      </w:r>
      <w:r>
        <w:rPr>
          <w:rFonts w:hint="eastAsia" w:ascii="仿宋" w:hAnsi="仿宋" w:eastAsia="仿宋"/>
          <w:sz w:val="24"/>
        </w:rPr>
        <w:t xml:space="preserve">按采购包</w:t>
      </w:r>
      <w:r>
        <w:rPr>
          <w:rFonts w:hint="eastAsia" w:ascii="仿宋" w:hAnsi="仿宋" w:eastAsia="仿宋"/>
          <w:sz w:val="24"/>
        </w:rPr>
        <w:t xml:space="preserve">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售后服务与技术培训</w:t>
      </w:r>
      <w:r>
        <w:rPr>
          <w:rFonts w:hint="eastAsia" w:ascii="仿宋" w:hAnsi="仿宋" w:eastAsia="仿宋"/>
          <w:sz w:val="24"/>
        </w:rPr>
        <w:t xml:space="preserve">方案</w:t>
      </w:r>
      <w:r>
        <w:rPr>
          <w:rFonts w:hint="eastAsia" w:ascii="仿宋" w:hAnsi="仿宋" w:eastAsia="仿宋"/>
          <w:sz w:val="24"/>
        </w:rPr>
        <w:t xml:space="preserve">》包括以下内容：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r>
        <w:rPr>
          <w:rFonts w:hint="eastAsia" w:ascii="仿宋" w:hAnsi="仿宋" w:eastAsia="仿宋"/>
          <w:sz w:val="24"/>
        </w:rPr>
        <w:t xml:space="preserve">质保期</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302" w:name="OLE_LINK658"/>
      <w:r/>
      <w:bookmarkStart w:id="303" w:name="OLE_LINK659"/>
      <w:r>
        <w:rPr>
          <w:rFonts w:hint="eastAsia" w:ascii="仿宋" w:hAnsi="仿宋" w:eastAsia="仿宋"/>
          <w:sz w:val="24"/>
        </w:rPr>
        <w:t xml:space="preserve">售后服务</w:t>
      </w:r>
      <w:r>
        <w:rPr>
          <w:rFonts w:hint="eastAsia" w:ascii="仿宋" w:hAnsi="仿宋" w:eastAsia="仿宋"/>
          <w:sz w:val="24"/>
        </w:rPr>
        <w:t xml:space="preserve">方案</w:t>
      </w:r>
      <w:bookmarkEnd w:id="302"/>
      <w:r/>
      <w:bookmarkEnd w:id="303"/>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3.3</w:t>
      </w:r>
      <w:bookmarkStart w:id="304" w:name="OLE_LINK660"/>
      <w:r/>
      <w:bookmarkStart w:id="305" w:name="OLE_LINK661"/>
      <w:r>
        <w:rPr>
          <w:rFonts w:hint="eastAsia" w:ascii="仿宋" w:hAnsi="仿宋" w:eastAsia="仿宋"/>
          <w:sz w:val="24"/>
        </w:rPr>
        <w:t xml:space="preserve">技术培训方案</w:t>
      </w:r>
      <w:bookmarkEnd w:id="304"/>
      <w:r/>
      <w:bookmarkEnd w:id="305"/>
      <w:r>
        <w:rPr>
          <w:rFonts w:hint="eastAsia" w:ascii="仿宋" w:hAnsi="仿宋" w:eastAsia="仿宋"/>
          <w:sz w:val="24"/>
        </w:rPr>
        <w:t xml:space="preserve">。</w:t>
      </w:r>
      <w:bookmarkEnd w:id="298"/>
      <w:r/>
      <w:bookmarkEnd w:id="299"/>
      <w:r/>
      <w:r/>
    </w:p>
    <w:p>
      <w:pPr>
        <w:pStyle w:val="889"/>
        <w:ind w:firstLine="48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w:t>
      </w:r>
      <w:bookmarkStart w:id="306" w:name="OLE_LINK143"/>
      <w:r/>
      <w:bookmarkStart w:id="307" w:name="OLE_LINK146"/>
      <w:r>
        <w:rPr>
          <w:rFonts w:hint="eastAsia" w:ascii="仿宋" w:hAnsi="仿宋" w:eastAsia="仿宋"/>
          <w:sz w:val="24"/>
        </w:rPr>
        <w:t xml:space="preserve">验收标准（</w:t>
      </w:r>
      <w:r>
        <w:rPr>
          <w:rFonts w:hint="eastAsia" w:ascii="仿宋" w:hAnsi="仿宋" w:eastAsia="仿宋"/>
          <w:sz w:val="24"/>
        </w:rPr>
        <w:t xml:space="preserve">验收要求、验收标准和程序）要求</w:t>
      </w:r>
      <w:bookmarkEnd w:id="306"/>
      <w:r/>
      <w:bookmarkEnd w:id="307"/>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政府采购合同协议书》中“2.合同验收”中“</w:t>
      </w:r>
      <w:r>
        <w:rPr>
          <w:rFonts w:hint="eastAsia" w:ascii="仿宋" w:hAnsi="仿宋" w:eastAsia="仿宋"/>
          <w:b/>
          <w:bCs/>
          <w:sz w:val="24"/>
        </w:rPr>
        <w:t xml:space="preserve">（6）履约验收标准</w:t>
      </w:r>
      <w:r>
        <w:rPr>
          <w:rFonts w:hint="eastAsia" w:ascii="仿宋" w:hAnsi="仿宋" w:eastAsia="仿宋"/>
          <w:b/>
          <w:sz w:val="24"/>
        </w:rPr>
        <w:t xml:space="preserve">”为不允许偏离的实质性要求和条件，如有偏离，在符合性审查时按照投标无效处理。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w:t>
      </w:r>
      <w:bookmarkStart w:id="308" w:name="OLE_LINK754"/>
      <w:r/>
      <w:bookmarkStart w:id="309" w:name="OLE_LINK755"/>
      <w:r>
        <w:rPr>
          <w:rFonts w:hint="eastAsia" w:ascii="仿宋" w:hAnsi="仿宋" w:eastAsia="仿宋"/>
          <w:bCs/>
          <w:sz w:val="24"/>
        </w:rPr>
        <w:t xml:space="preserve">付款方式要求</w:t>
      </w:r>
      <w:bookmarkEnd w:id="308"/>
      <w:r/>
      <w:bookmarkEnd w:id="309"/>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w:t>
      </w:r>
      <w:r>
        <w:rPr>
          <w:rFonts w:hint="eastAsia" w:ascii="仿宋" w:hAnsi="仿宋" w:eastAsia="仿宋"/>
          <w:sz w:val="24"/>
        </w:rPr>
        <w:t xml:space="preserve">、</w:t>
      </w:r>
      <w:r>
        <w:rPr>
          <w:rFonts w:hint="eastAsia" w:ascii="仿宋" w:hAnsi="仿宋" w:eastAsia="仿宋"/>
          <w:sz w:val="24"/>
        </w:rPr>
        <w:t xml:space="preserve">报价要求</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 本项目不接受超过540.24万元人民币（采购项目预算金额）的投标报价，其中采购包1不接受超过376.66万元人民币（采购项目预算金额）的投标报价，采购包2不接受超过84.1万元人民币（采购项目预算金额）的投标报价，采购包3不接受超过79.48万元人民币（采购项目预算金额）的投标报价；同时各采购包中的各设备单价不接受超过最高限制单价的报价，</w:t>
      </w:r>
      <w:r>
        <w:rPr>
          <w:rFonts w:hint="eastAsia" w:ascii="仿宋" w:hAnsi="仿宋" w:eastAsia="仿宋"/>
          <w:sz w:val="24"/>
        </w:rPr>
        <w:t xml:space="preserve">具体</w:t>
      </w:r>
      <w:r>
        <w:rPr>
          <w:rFonts w:hint="eastAsia" w:ascii="仿宋" w:hAnsi="仿宋" w:eastAsia="仿宋"/>
          <w:sz w:val="24"/>
        </w:rPr>
        <w:t xml:space="preserve">详见</w:t>
      </w:r>
      <w:r>
        <w:rPr>
          <w:rFonts w:hint="eastAsia" w:ascii="仿宋" w:hAnsi="仿宋" w:eastAsia="仿宋"/>
          <w:sz w:val="24"/>
        </w:rPr>
        <w:t xml:space="preserve">本招标文件中</w:t>
      </w:r>
      <w:r>
        <w:rPr>
          <w:rFonts w:hint="eastAsia" w:ascii="仿宋" w:hAnsi="仿宋" w:eastAsia="仿宋"/>
          <w:sz w:val="24"/>
        </w:rPr>
        <w:t xml:space="preserve">“</w:t>
      </w:r>
      <w:r>
        <w:rPr>
          <w:rFonts w:hint="eastAsia" w:ascii="仿宋" w:hAnsi="仿宋" w:eastAsia="仿宋"/>
          <w:sz w:val="24"/>
        </w:rPr>
        <w:t xml:space="preserve">第七章  投标文件相关格式</w:t>
      </w:r>
      <w:r>
        <w:rPr>
          <w:rFonts w:hint="eastAsia" w:ascii="仿宋" w:hAnsi="仿宋" w:eastAsia="仿宋"/>
          <w:sz w:val="24"/>
        </w:rPr>
        <w:t xml:space="preserve">”中</w:t>
      </w:r>
      <w:r>
        <w:rPr>
          <w:rFonts w:hint="eastAsia" w:ascii="仿宋" w:hAnsi="仿宋" w:eastAsia="仿宋"/>
          <w:sz w:val="24"/>
        </w:rPr>
        <w:t xml:space="preserve">“</w:t>
      </w:r>
      <w:r>
        <w:rPr>
          <w:rFonts w:hint="eastAsia" w:ascii="仿宋" w:hAnsi="仿宋" w:eastAsia="仿宋"/>
          <w:sz w:val="24"/>
        </w:rPr>
        <w:t xml:space="preserve">2．分项价格表</w:t>
      </w:r>
      <w:r>
        <w:rPr>
          <w:rFonts w:hint="eastAsia" w:ascii="仿宋" w:hAnsi="仿宋" w:eastAsia="仿宋"/>
          <w:sz w:val="24"/>
        </w:rPr>
        <w:t xml:space="preserve">”中</w:t>
      </w:r>
      <w:r>
        <w:rPr>
          <w:rFonts w:hint="eastAsia" w:ascii="仿宋" w:hAnsi="仿宋" w:eastAsia="仿宋"/>
          <w:sz w:val="24"/>
        </w:rPr>
        <w:t xml:space="preserve">各采购包表格中的</w:t>
      </w:r>
      <w:r>
        <w:rPr>
          <w:rFonts w:hint="eastAsia" w:ascii="仿宋" w:hAnsi="仿宋" w:eastAsia="仿宋"/>
          <w:sz w:val="24"/>
        </w:rPr>
        <w:t xml:space="preserve">“</w:t>
      </w:r>
      <w:r>
        <w:rPr>
          <w:rFonts w:hint="eastAsia" w:ascii="仿宋" w:hAnsi="仿宋" w:eastAsia="仿宋"/>
          <w:sz w:val="24"/>
        </w:rPr>
        <w:t xml:space="preserve">最高限制单价（元）</w:t>
      </w:r>
      <w:r>
        <w:rPr>
          <w:rFonts w:hint="eastAsia" w:ascii="仿宋" w:hAnsi="仿宋" w:eastAsia="仿宋"/>
          <w:sz w:val="24"/>
        </w:rPr>
        <w:t xml:space="preserve">”。</w:t>
      </w:r>
      <w:r/>
    </w:p>
    <w:p>
      <w:pPr>
        <w:pStyle w:val="893"/>
        <w:ind w:left="0" w:firstLine="480"/>
        <w:spacing w:line="360" w:lineRule="exact"/>
        <w:rPr>
          <w:rFonts w:ascii="仿宋" w:hAnsi="仿宋"/>
          <w:b/>
          <w:sz w:val="24"/>
          <w:szCs w:val="24"/>
        </w:rPr>
      </w:pPr>
      <w:r>
        <w:rPr>
          <w:rFonts w:hint="eastAsia" w:ascii="仿宋" w:hAnsi="仿宋"/>
          <w:bCs/>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3.配送安装中所需的一切相关系统、材料及费用均由中标人承担，且已包含在报价中。</w:t>
      </w:r>
      <w:r/>
    </w:p>
    <w:p>
      <w:pPr>
        <w:ind w:firstLine="482"/>
        <w:rPr>
          <w:rFonts w:ascii="仿宋" w:hAnsi="仿宋" w:eastAsia="仿宋"/>
          <w:b/>
          <w:sz w:val="24"/>
        </w:rPr>
      </w:pPr>
      <w:r/>
      <w:bookmarkStart w:id="310" w:name="OLE_LINK609"/>
      <w:r/>
      <w:bookmarkStart w:id="311" w:name="OLE_LINK610"/>
      <w:r>
        <w:rPr>
          <w:rFonts w:hint="eastAsia" w:ascii="仿宋" w:hAnsi="仿宋" w:eastAsia="仿宋"/>
          <w:b/>
          <w:sz w:val="24"/>
        </w:rPr>
        <w:t xml:space="preserve">说明：本“</w:t>
      </w:r>
      <w:r>
        <w:rPr>
          <w:rFonts w:hint="eastAsia" w:ascii="仿宋" w:hAnsi="仿宋" w:eastAsia="仿宋"/>
          <w:b/>
          <w:sz w:val="24"/>
        </w:rPr>
        <w:t xml:space="preserve">八</w:t>
      </w:r>
      <w:r>
        <w:rPr>
          <w:rFonts w:hint="eastAsia" w:ascii="仿宋" w:hAnsi="仿宋" w:eastAsia="仿宋"/>
          <w:b/>
          <w:sz w:val="24"/>
        </w:rPr>
        <w:t xml:space="preserve">、</w:t>
      </w:r>
      <w:bookmarkStart w:id="312" w:name="OLE_LINK756"/>
      <w:r/>
      <w:bookmarkStart w:id="313" w:name="OLE_LINK757"/>
      <w:r>
        <w:rPr>
          <w:rFonts w:hint="eastAsia" w:ascii="仿宋" w:hAnsi="仿宋" w:eastAsia="仿宋"/>
          <w:b/>
          <w:sz w:val="24"/>
        </w:rPr>
        <w:t xml:space="preserve">报价要求</w:t>
      </w:r>
      <w:bookmarkEnd w:id="312"/>
      <w:r/>
      <w:bookmarkEnd w:id="313"/>
      <w:r>
        <w:rPr>
          <w:rFonts w:hint="eastAsia" w:ascii="仿宋" w:hAnsi="仿宋" w:eastAsia="仿宋"/>
          <w:b/>
          <w:sz w:val="24"/>
        </w:rPr>
        <w:t xml:space="preserve">”为不允许偏离的实质性要求和条件，如有偏离，在符合性审查时按照投标无效处理。</w:t>
      </w:r>
      <w:bookmarkEnd w:id="310"/>
      <w:r/>
      <w:bookmarkEnd w:id="311"/>
      <w:r/>
      <w:r/>
    </w:p>
    <w:p>
      <w:pPr>
        <w:pStyle w:val="889"/>
      </w:pPr>
      <w:r/>
      <w:r/>
    </w:p>
    <w:p>
      <w:pPr>
        <w:ind w:firstLine="480"/>
      </w:pPr>
      <w:r/>
      <w:bookmarkStart w:id="314" w:name="OLE_LINK611"/>
      <w:r/>
      <w:bookmarkStart w:id="315" w:name="OLE_LINK612"/>
      <w:r>
        <w:rPr>
          <w:rFonts w:hint="eastAsia" w:ascii="仿宋" w:hAnsi="仿宋" w:eastAsia="仿宋"/>
          <w:bCs/>
          <w:sz w:val="24"/>
        </w:rPr>
        <w:t xml:space="preserve">九、执行标准要求</w:t>
      </w:r>
      <w:bookmarkEnd w:id="314"/>
      <w:r/>
      <w:bookmarkEnd w:id="315"/>
      <w:r/>
      <w:r/>
    </w:p>
    <w:p>
      <w:pPr>
        <w:ind w:firstLine="480"/>
        <w:jc w:val="left"/>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采购包1：</w:t>
      </w:r>
      <w:r/>
    </w:p>
    <w:p>
      <w:pPr>
        <w:ind w:firstLine="480"/>
        <w:rPr>
          <w:rFonts w:ascii="仿宋" w:hAnsi="仿宋" w:eastAsia="仿宋" w:cs="仿宋"/>
          <w:sz w:val="24"/>
        </w:rPr>
      </w:pPr>
      <w:r>
        <w:rPr>
          <w:rFonts w:hint="eastAsia" w:ascii="仿宋" w:hAnsi="仿宋" w:eastAsia="仿宋" w:cs="仿宋"/>
          <w:sz w:val="24"/>
        </w:rPr>
        <w:t xml:space="preserve">大流量移动消防炮（</w:t>
      </w:r>
      <w:r>
        <w:rPr>
          <w:rFonts w:ascii="仿宋" w:hAnsi="仿宋" w:eastAsia="仿宋" w:cs="仿宋"/>
          <w:sz w:val="24"/>
        </w:rPr>
        <w:t xml:space="preserve">80</w:t>
      </w:r>
      <w:r>
        <w:rPr>
          <w:rFonts w:hint="eastAsia" w:ascii="仿宋" w:hAnsi="仿宋" w:eastAsia="仿宋" w:cs="仿宋"/>
          <w:sz w:val="24"/>
        </w:rPr>
        <w:t xml:space="preserve">双干线）</w:t>
      </w:r>
      <w:r>
        <w:rPr>
          <w:rFonts w:ascii="仿宋" w:hAnsi="仿宋" w:eastAsia="仿宋" w:cs="仿宋"/>
          <w:sz w:val="24"/>
        </w:rPr>
        <w:t xml:space="preserve">60L/S</w:t>
      </w:r>
      <w:r>
        <w:rPr>
          <w:rFonts w:hint="eastAsia" w:ascii="仿宋" w:hAnsi="仿宋" w:eastAsia="仿宋" w:cs="仿宋"/>
          <w:sz w:val="24"/>
        </w:rPr>
        <w:t xml:space="preserve">符合</w:t>
      </w:r>
      <w:r>
        <w:rPr>
          <w:rFonts w:ascii="仿宋" w:hAnsi="仿宋" w:eastAsia="仿宋" w:cs="仿宋"/>
          <w:sz w:val="24"/>
        </w:rPr>
        <w:t xml:space="preserve"> GB19156-2019</w:t>
      </w:r>
      <w:r>
        <w:rPr>
          <w:rFonts w:hint="eastAsia" w:ascii="仿宋" w:hAnsi="仿宋" w:eastAsia="仿宋" w:cs="仿宋"/>
          <w:sz w:val="24"/>
        </w:rPr>
        <w:t xml:space="preserve">《消防炮》标准要求。</w:t>
      </w:r>
      <w:r/>
    </w:p>
    <w:p>
      <w:pPr>
        <w:ind w:firstLine="480"/>
        <w:rPr>
          <w:rFonts w:ascii="仿宋" w:hAnsi="仿宋" w:eastAsia="仿宋" w:cs="仿宋"/>
          <w:sz w:val="24"/>
        </w:rPr>
      </w:pPr>
      <w:r>
        <w:rPr>
          <w:rFonts w:hint="eastAsia" w:ascii="仿宋" w:hAnsi="仿宋" w:eastAsia="仿宋" w:cs="仿宋"/>
          <w:sz w:val="24"/>
        </w:rPr>
        <w:t xml:space="preserve">大流量移动消防炮（</w:t>
      </w:r>
      <w:r>
        <w:rPr>
          <w:rFonts w:ascii="仿宋" w:hAnsi="仿宋" w:eastAsia="仿宋" w:cs="仿宋"/>
          <w:sz w:val="24"/>
        </w:rPr>
        <w:t xml:space="preserve">80</w:t>
      </w:r>
      <w:r>
        <w:rPr>
          <w:rFonts w:hint="eastAsia" w:ascii="仿宋" w:hAnsi="仿宋" w:eastAsia="仿宋" w:cs="仿宋"/>
          <w:sz w:val="24"/>
        </w:rPr>
        <w:t xml:space="preserve">单干线）</w:t>
      </w:r>
      <w:r>
        <w:rPr>
          <w:rFonts w:ascii="仿宋" w:hAnsi="仿宋" w:eastAsia="仿宋" w:cs="仿宋"/>
          <w:sz w:val="24"/>
        </w:rPr>
        <w:t xml:space="preserve">40L/S</w:t>
      </w:r>
      <w:r>
        <w:rPr>
          <w:rFonts w:hint="eastAsia" w:ascii="仿宋" w:hAnsi="仿宋" w:eastAsia="仿宋" w:cs="仿宋"/>
          <w:sz w:val="24"/>
        </w:rPr>
        <w:t xml:space="preserve">符合</w:t>
      </w:r>
      <w:r>
        <w:rPr>
          <w:rFonts w:ascii="仿宋" w:hAnsi="仿宋" w:eastAsia="仿宋" w:cs="仿宋"/>
          <w:sz w:val="24"/>
        </w:rPr>
        <w:t xml:space="preserve">GB19156-2019</w:t>
      </w:r>
      <w:r>
        <w:rPr>
          <w:rFonts w:hint="eastAsia" w:ascii="仿宋" w:hAnsi="仿宋" w:eastAsia="仿宋" w:cs="仿宋"/>
          <w:sz w:val="24"/>
        </w:rPr>
        <w:t xml:space="preserve">《消防炮》标准要求。</w:t>
      </w:r>
      <w:r/>
    </w:p>
    <w:p>
      <w:pPr>
        <w:ind w:firstLine="480"/>
        <w:rPr>
          <w:rFonts w:ascii="仿宋" w:hAnsi="仿宋" w:eastAsia="仿宋" w:cs="仿宋"/>
          <w:sz w:val="24"/>
        </w:rPr>
      </w:pPr>
      <w:r>
        <w:rPr>
          <w:rFonts w:ascii="仿宋" w:hAnsi="仿宋" w:eastAsia="仿宋" w:cs="仿宋"/>
          <w:sz w:val="24"/>
        </w:rPr>
        <w:t xml:space="preserve">65MM</w:t>
      </w:r>
      <w:r>
        <w:rPr>
          <w:rFonts w:hint="eastAsia" w:ascii="仿宋" w:hAnsi="仿宋" w:eastAsia="仿宋" w:cs="仿宋"/>
          <w:sz w:val="24"/>
        </w:rPr>
        <w:t xml:space="preserve">多功能消防水枪出具的检测检验报告应包含检测标准依据：</w:t>
      </w:r>
      <w:r>
        <w:rPr>
          <w:rFonts w:ascii="仿宋" w:hAnsi="仿宋" w:eastAsia="仿宋" w:cs="仿宋"/>
          <w:sz w:val="24"/>
        </w:rPr>
        <w:t xml:space="preserve">GB 8181-2005</w:t>
      </w:r>
      <w:r>
        <w:rPr>
          <w:rFonts w:hint="eastAsia" w:ascii="仿宋" w:hAnsi="仿宋" w:eastAsia="仿宋" w:cs="仿宋"/>
          <w:sz w:val="24"/>
        </w:rPr>
        <w:t xml:space="preserve">《消防水枪》。</w:t>
      </w:r>
      <w:r/>
    </w:p>
    <w:p>
      <w:pPr>
        <w:ind w:firstLine="480"/>
        <w:rPr>
          <w:rFonts w:ascii="仿宋" w:hAnsi="仿宋" w:eastAsia="仿宋" w:cs="仿宋"/>
          <w:sz w:val="24"/>
        </w:rPr>
      </w:pPr>
      <w:r>
        <w:rPr>
          <w:rFonts w:ascii="仿宋" w:hAnsi="仿宋" w:eastAsia="仿宋" w:cs="仿宋"/>
          <w:sz w:val="24"/>
        </w:rPr>
        <w:t xml:space="preserve">40MM</w:t>
      </w:r>
      <w:r>
        <w:rPr>
          <w:rFonts w:hint="eastAsia" w:ascii="仿宋" w:hAnsi="仿宋" w:eastAsia="仿宋" w:cs="仿宋"/>
          <w:sz w:val="24"/>
        </w:rPr>
        <w:t xml:space="preserve">多功能消防水枪出具的检测检验报告应包含检测标准依据：</w:t>
      </w:r>
      <w:r>
        <w:rPr>
          <w:rFonts w:ascii="仿宋" w:hAnsi="仿宋" w:eastAsia="仿宋" w:cs="仿宋"/>
          <w:sz w:val="24"/>
        </w:rPr>
        <w:t xml:space="preserve"> GB8181-2005 </w:t>
      </w:r>
      <w:r>
        <w:rPr>
          <w:rFonts w:hint="eastAsia" w:ascii="仿宋" w:hAnsi="仿宋" w:eastAsia="仿宋" w:cs="仿宋"/>
          <w:sz w:val="24"/>
        </w:rPr>
        <w:t xml:space="preserve">《</w:t>
      </w:r>
      <w:r>
        <w:rPr>
          <w:rFonts w:ascii="仿宋" w:hAnsi="仿宋" w:eastAsia="仿宋" w:cs="仿宋"/>
          <w:sz w:val="24"/>
        </w:rPr>
        <w:t xml:space="preserve"> </w:t>
      </w:r>
      <w:r>
        <w:rPr>
          <w:rFonts w:hint="eastAsia" w:ascii="仿宋" w:hAnsi="仿宋" w:eastAsia="仿宋" w:cs="仿宋"/>
          <w:sz w:val="24"/>
        </w:rPr>
        <w:t xml:space="preserve">消</w:t>
      </w:r>
      <w:r>
        <w:rPr>
          <w:rFonts w:ascii="仿宋" w:hAnsi="仿宋" w:eastAsia="仿宋" w:cs="仿宋"/>
          <w:sz w:val="24"/>
        </w:rPr>
        <w:t xml:space="preserve"> </w:t>
      </w:r>
      <w:r>
        <w:rPr>
          <w:rFonts w:hint="eastAsia" w:ascii="仿宋" w:hAnsi="仿宋" w:eastAsia="仿宋" w:cs="仿宋"/>
          <w:sz w:val="24"/>
        </w:rPr>
        <w:t xml:space="preserve">防</w:t>
      </w:r>
      <w:r>
        <w:rPr>
          <w:rFonts w:ascii="仿宋" w:hAnsi="仿宋" w:eastAsia="仿宋" w:cs="仿宋"/>
          <w:sz w:val="24"/>
        </w:rPr>
        <w:t xml:space="preserve"> </w:t>
      </w:r>
      <w:r>
        <w:rPr>
          <w:rFonts w:hint="eastAsia" w:ascii="仿宋" w:hAnsi="仿宋" w:eastAsia="仿宋" w:cs="仿宋"/>
          <w:sz w:val="24"/>
        </w:rPr>
        <w:t xml:space="preserve">水</w:t>
      </w:r>
      <w:r>
        <w:rPr>
          <w:rFonts w:ascii="仿宋" w:hAnsi="仿宋" w:eastAsia="仿宋" w:cs="仿宋"/>
          <w:sz w:val="24"/>
        </w:rPr>
        <w:t xml:space="preserve"> </w:t>
      </w:r>
      <w:r>
        <w:rPr>
          <w:rFonts w:hint="eastAsia" w:ascii="仿宋" w:hAnsi="仿宋" w:eastAsia="仿宋" w:cs="仿宋"/>
          <w:sz w:val="24"/>
        </w:rPr>
        <w:t xml:space="preserve">枪》。</w:t>
      </w:r>
      <w:r/>
    </w:p>
    <w:p>
      <w:pPr>
        <w:ind w:left="479"/>
        <w:rPr>
          <w:rFonts w:ascii="仿宋" w:hAnsi="仿宋" w:eastAsia="仿宋" w:cs="仿宋"/>
          <w:sz w:val="24"/>
        </w:rPr>
      </w:pPr>
      <w:r>
        <w:rPr>
          <w:rFonts w:hint="eastAsia" w:ascii="仿宋" w:hAnsi="仿宋" w:eastAsia="仿宋" w:cs="仿宋"/>
          <w:sz w:val="24"/>
        </w:rPr>
        <w:t xml:space="preserve">直流水枪产品符合</w:t>
      </w:r>
      <w:r>
        <w:rPr>
          <w:rFonts w:ascii="仿宋" w:hAnsi="仿宋" w:eastAsia="仿宋" w:cs="仿宋"/>
          <w:sz w:val="24"/>
        </w:rPr>
        <w:t xml:space="preserve">GB 8181-2005</w:t>
      </w:r>
      <w:r>
        <w:rPr>
          <w:rFonts w:hint="eastAsia" w:ascii="仿宋" w:hAnsi="仿宋" w:eastAsia="仿宋" w:cs="仿宋"/>
          <w:sz w:val="24"/>
        </w:rPr>
        <w:t xml:space="preserve">《消防水枪》</w:t>
      </w:r>
      <w:bookmarkStart w:id="316" w:name="OLE_LINK20"/>
      <w:r/>
      <w:bookmarkStart w:id="317" w:name="OLE_LINK19"/>
      <w:r/>
      <w:bookmarkStart w:id="318" w:name="OLE_LINK22"/>
      <w:r/>
      <w:bookmarkStart w:id="319" w:name="OLE_LINK23"/>
      <w:r>
        <w:rPr>
          <w:rFonts w:hint="eastAsia" w:ascii="仿宋" w:hAnsi="仿宋" w:eastAsia="仿宋" w:cs="仿宋"/>
          <w:sz w:val="24"/>
        </w:rPr>
        <w:t xml:space="preserve">标准</w:t>
      </w:r>
      <w:bookmarkStart w:id="320" w:name="OLE_LINK24"/>
      <w:r/>
      <w:bookmarkEnd w:id="316"/>
      <w:r/>
      <w:bookmarkEnd w:id="317"/>
      <w:r>
        <w:rPr>
          <w:rFonts w:hint="eastAsia" w:ascii="仿宋" w:hAnsi="仿宋" w:eastAsia="仿宋" w:cs="仿宋"/>
          <w:sz w:val="24"/>
        </w:rPr>
        <w:t xml:space="preserve">要求</w:t>
      </w:r>
      <w:bookmarkEnd w:id="320"/>
      <w:r>
        <w:rPr>
          <w:rFonts w:hint="eastAsia" w:ascii="仿宋" w:hAnsi="仿宋" w:eastAsia="仿宋" w:cs="仿宋"/>
          <w:sz w:val="24"/>
        </w:rPr>
        <w:t xml:space="preserve">。</w:t>
      </w:r>
      <w:bookmarkEnd w:id="318"/>
      <w:r/>
      <w:bookmarkEnd w:id="319"/>
      <w:r>
        <w:rPr>
          <w:rFonts w:ascii="仿宋" w:hAnsi="仿宋" w:eastAsia="仿宋" w:cs="仿宋"/>
          <w:sz w:val="24"/>
        </w:rPr>
        <w:br/>
      </w:r>
      <w:r>
        <w:rPr>
          <w:rFonts w:hint="eastAsia" w:ascii="仿宋" w:hAnsi="仿宋" w:eastAsia="仿宋" w:cs="仿宋"/>
          <w:sz w:val="24"/>
        </w:rPr>
        <w:t xml:space="preserve">泡沫枪</w:t>
      </w:r>
      <w:r>
        <w:rPr>
          <w:rFonts w:ascii="仿宋" w:hAnsi="仿宋" w:eastAsia="仿宋" w:cs="仿宋"/>
          <w:sz w:val="24"/>
        </w:rPr>
        <w:t xml:space="preserve">PQ16</w:t>
      </w:r>
      <w:r>
        <w:rPr>
          <w:rFonts w:hint="eastAsia" w:ascii="仿宋" w:hAnsi="仿宋" w:eastAsia="仿宋" w:cs="仿宋"/>
          <w:sz w:val="24"/>
        </w:rPr>
        <w:t xml:space="preserve">产品符合</w:t>
      </w:r>
      <w:r>
        <w:rPr>
          <w:rFonts w:ascii="仿宋" w:hAnsi="仿宋" w:eastAsia="仿宋" w:cs="仿宋"/>
          <w:sz w:val="24"/>
        </w:rPr>
        <w:t xml:space="preserve">GB25202-2010</w:t>
      </w:r>
      <w:r>
        <w:rPr>
          <w:rFonts w:hint="eastAsia" w:ascii="仿宋" w:hAnsi="仿宋" w:eastAsia="仿宋" w:cs="仿宋"/>
          <w:sz w:val="24"/>
        </w:rPr>
        <w:t xml:space="preserve">《泡沫枪》标准要求。</w:t>
      </w:r>
      <w:r>
        <w:rPr>
          <w:rFonts w:ascii="仿宋" w:hAnsi="仿宋" w:eastAsia="仿宋" w:cs="仿宋"/>
          <w:sz w:val="24"/>
        </w:rPr>
        <w:br/>
      </w:r>
      <w:r>
        <w:rPr>
          <w:rFonts w:hint="eastAsia" w:ascii="仿宋" w:hAnsi="仿宋" w:eastAsia="仿宋" w:cs="仿宋"/>
          <w:sz w:val="24"/>
        </w:rPr>
        <w:t xml:space="preserve">泡沫枪</w:t>
      </w:r>
      <w:r>
        <w:rPr>
          <w:rFonts w:ascii="仿宋" w:hAnsi="仿宋" w:eastAsia="仿宋" w:cs="仿宋"/>
          <w:sz w:val="24"/>
        </w:rPr>
        <w:t xml:space="preserve">PQ8</w:t>
      </w:r>
      <w:r>
        <w:rPr>
          <w:rFonts w:hint="eastAsia" w:ascii="仿宋" w:hAnsi="仿宋" w:eastAsia="仿宋" w:cs="仿宋"/>
          <w:sz w:val="24"/>
        </w:rPr>
        <w:t xml:space="preserve">产品符合</w:t>
      </w:r>
      <w:r>
        <w:rPr>
          <w:rFonts w:ascii="仿宋" w:hAnsi="仿宋" w:eastAsia="仿宋" w:cs="仿宋"/>
          <w:sz w:val="24"/>
        </w:rPr>
        <w:t xml:space="preserve">GB25202-2010</w:t>
      </w:r>
      <w:r>
        <w:rPr>
          <w:rFonts w:hint="eastAsia" w:ascii="仿宋" w:hAnsi="仿宋" w:eastAsia="仿宋" w:cs="仿宋"/>
          <w:sz w:val="24"/>
        </w:rPr>
        <w:t xml:space="preserve">《泡沫枪》标准要求。</w:t>
      </w:r>
      <w:r>
        <w:rPr>
          <w:rFonts w:ascii="仿宋" w:hAnsi="仿宋" w:eastAsia="仿宋" w:cs="仿宋"/>
          <w:sz w:val="24"/>
        </w:rPr>
        <w:br/>
      </w:r>
      <w:r>
        <w:rPr>
          <w:rFonts w:hint="eastAsia" w:ascii="仿宋" w:hAnsi="仿宋" w:eastAsia="仿宋" w:cs="仿宋"/>
          <w:sz w:val="24"/>
        </w:rPr>
        <w:t xml:space="preserve">大流量移动式泡沫发生器符合</w:t>
      </w:r>
      <w:r>
        <w:rPr>
          <w:rFonts w:ascii="仿宋" w:hAnsi="仿宋" w:eastAsia="仿宋" w:cs="仿宋"/>
          <w:sz w:val="24"/>
        </w:rPr>
        <w:t xml:space="preserve"> GB 20031-2024</w:t>
      </w:r>
      <w:r>
        <w:rPr>
          <w:rFonts w:hint="eastAsia" w:ascii="仿宋" w:hAnsi="仿宋" w:eastAsia="仿宋" w:cs="仿宋"/>
          <w:sz w:val="24"/>
        </w:rPr>
        <w:t xml:space="preserve">《泡沫灭火设备》标准要求。</w:t>
      </w:r>
      <w:r>
        <w:rPr>
          <w:rFonts w:ascii="仿宋" w:hAnsi="仿宋" w:eastAsia="仿宋" w:cs="仿宋"/>
          <w:sz w:val="24"/>
        </w:rPr>
        <w:br/>
      </w:r>
      <w:r>
        <w:rPr>
          <w:rFonts w:hint="eastAsia" w:ascii="仿宋" w:hAnsi="仿宋" w:eastAsia="仿宋" w:cs="仿宋"/>
          <w:sz w:val="24"/>
        </w:rPr>
        <w:t xml:space="preserve">大流量手持式泡沫发生器符合</w:t>
      </w:r>
      <w:r>
        <w:rPr>
          <w:rFonts w:ascii="仿宋" w:hAnsi="仿宋" w:eastAsia="仿宋" w:cs="仿宋"/>
          <w:sz w:val="24"/>
        </w:rPr>
        <w:t xml:space="preserve"> GB25202-2010</w:t>
      </w:r>
      <w:r>
        <w:rPr>
          <w:rFonts w:hint="eastAsia" w:ascii="仿宋" w:hAnsi="仿宋" w:eastAsia="仿宋" w:cs="仿宋"/>
          <w:sz w:val="24"/>
        </w:rPr>
        <w:t xml:space="preserve">《泡沫枪》标准要求。</w:t>
      </w:r>
      <w:r>
        <w:rPr>
          <w:rFonts w:ascii="仿宋" w:hAnsi="仿宋" w:eastAsia="仿宋" w:cs="仿宋"/>
          <w:sz w:val="24"/>
        </w:rPr>
        <w:br/>
      </w:r>
      <w:r>
        <w:rPr>
          <w:rFonts w:hint="eastAsia" w:ascii="仿宋" w:hAnsi="仿宋" w:eastAsia="仿宋" w:cs="仿宋"/>
          <w:sz w:val="24"/>
        </w:rPr>
        <w:t xml:space="preserve">消防手抬机动泵符合</w:t>
      </w:r>
      <w:r>
        <w:rPr>
          <w:rFonts w:ascii="仿宋" w:hAnsi="仿宋" w:eastAsia="仿宋" w:cs="仿宋"/>
          <w:sz w:val="24"/>
        </w:rPr>
        <w:t xml:space="preserve">GB6245-2006</w:t>
      </w:r>
      <w:r>
        <w:rPr>
          <w:rFonts w:hint="eastAsia" w:ascii="仿宋" w:hAnsi="仿宋" w:eastAsia="仿宋" w:cs="仿宋"/>
          <w:sz w:val="24"/>
        </w:rPr>
        <w:t xml:space="preserve">《消防泵》标准要求。</w:t>
      </w:r>
      <w:r>
        <w:rPr>
          <w:rFonts w:ascii="仿宋" w:hAnsi="仿宋" w:eastAsia="仿宋" w:cs="仿宋"/>
          <w:sz w:val="24"/>
        </w:rPr>
        <w:br/>
      </w:r>
      <w:r>
        <w:rPr>
          <w:rFonts w:hint="eastAsia" w:ascii="仿宋" w:hAnsi="仿宋" w:eastAsia="仿宋" w:cs="仿宋"/>
          <w:sz w:val="24"/>
        </w:rPr>
        <w:t xml:space="preserve">消防机动泵（浮艇泵）符合</w:t>
      </w:r>
      <w:r>
        <w:rPr>
          <w:rFonts w:ascii="仿宋" w:hAnsi="仿宋" w:eastAsia="仿宋" w:cs="仿宋"/>
          <w:sz w:val="24"/>
        </w:rPr>
        <w:t xml:space="preserve">GB6245-2006</w:t>
      </w:r>
      <w:r>
        <w:rPr>
          <w:rFonts w:hint="eastAsia" w:ascii="仿宋" w:hAnsi="仿宋" w:eastAsia="仿宋" w:cs="仿宋"/>
          <w:sz w:val="24"/>
        </w:rPr>
        <w:t xml:space="preserve">《消防泵》标准要求。</w:t>
      </w:r>
      <w:r>
        <w:rPr>
          <w:rFonts w:ascii="仿宋" w:hAnsi="仿宋" w:eastAsia="仿宋" w:cs="仿宋"/>
          <w:sz w:val="24"/>
        </w:rPr>
        <w:br/>
      </w:r>
      <w:r>
        <w:rPr>
          <w:rFonts w:hint="eastAsia" w:ascii="仿宋" w:hAnsi="仿宋" w:eastAsia="仿宋" w:cs="仿宋"/>
          <w:sz w:val="24"/>
        </w:rPr>
        <w:t xml:space="preserve">移动式细水雾灭火装置符合</w:t>
      </w:r>
      <w:r>
        <w:rPr>
          <w:rFonts w:ascii="仿宋" w:hAnsi="仿宋" w:eastAsia="仿宋" w:cs="仿宋"/>
          <w:sz w:val="24"/>
        </w:rPr>
        <w:t xml:space="preserve">Q/XFZB015-2007</w:t>
      </w:r>
      <w:r>
        <w:rPr>
          <w:rFonts w:hint="eastAsia" w:ascii="仿宋" w:hAnsi="仿宋" w:eastAsia="仿宋" w:cs="仿宋"/>
          <w:sz w:val="24"/>
        </w:rPr>
        <w:t xml:space="preserve">《两相流水雾灭火枪》标准要求。</w:t>
      </w:r>
      <w:r>
        <w:rPr>
          <w:rFonts w:ascii="仿宋" w:hAnsi="仿宋" w:eastAsia="仿宋" w:cs="仿宋"/>
          <w:sz w:val="24"/>
        </w:rPr>
        <w:br/>
      </w:r>
      <w:r>
        <w:rPr>
          <w:rFonts w:hint="eastAsia" w:ascii="仿宋" w:hAnsi="仿宋" w:eastAsia="仿宋" w:cs="仿宋"/>
          <w:sz w:val="24"/>
        </w:rPr>
        <w:t xml:space="preserve">中压分水器</w:t>
      </w:r>
      <w:r>
        <w:rPr>
          <w:rFonts w:ascii="仿宋" w:hAnsi="仿宋" w:eastAsia="仿宋" w:cs="仿宋"/>
          <w:sz w:val="24"/>
        </w:rPr>
        <w:t xml:space="preserve">3</w:t>
      </w:r>
      <w:r>
        <w:rPr>
          <w:rFonts w:hint="eastAsia" w:ascii="仿宋" w:hAnsi="仿宋" w:eastAsia="仿宋" w:cs="仿宋"/>
          <w:sz w:val="24"/>
        </w:rPr>
        <w:t xml:space="preserve">分符合《分水器和集水器》</w:t>
      </w:r>
      <w:r>
        <w:rPr>
          <w:rFonts w:ascii="仿宋" w:hAnsi="仿宋" w:eastAsia="仿宋" w:cs="仿宋"/>
          <w:sz w:val="24"/>
        </w:rPr>
        <w:t xml:space="preserve"> XF868-2010 </w:t>
      </w:r>
      <w:r>
        <w:rPr>
          <w:rFonts w:hint="eastAsia" w:ascii="仿宋" w:hAnsi="仿宋" w:eastAsia="仿宋" w:cs="仿宋"/>
          <w:sz w:val="24"/>
        </w:rPr>
        <w:t xml:space="preserve">标准要求。</w:t>
      </w:r>
      <w:r>
        <w:rPr>
          <w:rFonts w:ascii="仿宋" w:hAnsi="仿宋" w:eastAsia="仿宋" w:cs="仿宋"/>
          <w:sz w:val="24"/>
        </w:rPr>
        <w:t xml:space="preserve"> </w:t>
      </w:r>
      <w:r>
        <w:rPr>
          <w:rFonts w:ascii="仿宋" w:hAnsi="仿宋" w:eastAsia="仿宋" w:cs="仿宋"/>
          <w:sz w:val="24"/>
        </w:rPr>
        <w:br/>
      </w:r>
      <w:r>
        <w:rPr>
          <w:rFonts w:hint="eastAsia" w:ascii="仿宋" w:hAnsi="仿宋" w:eastAsia="仿宋" w:cs="仿宋"/>
          <w:sz w:val="24"/>
        </w:rPr>
        <w:t xml:space="preserve">中压分水器</w:t>
      </w:r>
      <w:r>
        <w:rPr>
          <w:rFonts w:ascii="仿宋" w:hAnsi="仿宋" w:eastAsia="仿宋" w:cs="仿宋"/>
          <w:sz w:val="24"/>
        </w:rPr>
        <w:t xml:space="preserve">2</w:t>
      </w:r>
      <w:r>
        <w:rPr>
          <w:rFonts w:hint="eastAsia" w:ascii="仿宋" w:hAnsi="仿宋" w:eastAsia="仿宋" w:cs="仿宋"/>
          <w:sz w:val="24"/>
        </w:rPr>
        <w:t xml:space="preserve">分符合《分水器和集水器》</w:t>
      </w:r>
      <w:r>
        <w:rPr>
          <w:rFonts w:ascii="仿宋" w:hAnsi="仿宋" w:eastAsia="仿宋" w:cs="仿宋"/>
          <w:sz w:val="24"/>
        </w:rPr>
        <w:t xml:space="preserve"> XF868 -2010 </w:t>
      </w:r>
      <w:r>
        <w:rPr>
          <w:rFonts w:hint="eastAsia" w:ascii="仿宋" w:hAnsi="仿宋" w:eastAsia="仿宋" w:cs="仿宋"/>
          <w:sz w:val="24"/>
        </w:rPr>
        <w:t xml:space="preserve">标准要求。</w:t>
      </w:r>
      <w:r>
        <w:rPr>
          <w:rFonts w:ascii="仿宋" w:hAnsi="仿宋" w:eastAsia="仿宋" w:cs="仿宋"/>
          <w:sz w:val="24"/>
        </w:rPr>
        <w:t xml:space="preserve"> </w:t>
      </w:r>
      <w:r>
        <w:rPr>
          <w:rFonts w:ascii="仿宋" w:hAnsi="仿宋" w:eastAsia="仿宋" w:cs="仿宋"/>
          <w:sz w:val="24"/>
        </w:rPr>
        <w:br/>
      </w:r>
      <w:r>
        <w:rPr>
          <w:rFonts w:hint="eastAsia" w:ascii="仿宋" w:hAnsi="仿宋" w:eastAsia="仿宋" w:cs="仿宋"/>
          <w:sz w:val="24"/>
        </w:rPr>
        <w:t xml:space="preserve">中压分水器</w:t>
      </w:r>
      <w:r>
        <w:rPr>
          <w:rFonts w:ascii="仿宋" w:hAnsi="仿宋" w:eastAsia="仿宋" w:cs="仿宋"/>
          <w:sz w:val="24"/>
        </w:rPr>
        <w:t xml:space="preserve">65-40</w:t>
      </w:r>
      <w:r>
        <w:rPr>
          <w:rFonts w:hint="eastAsia" w:ascii="仿宋" w:hAnsi="仿宋" w:eastAsia="仿宋" w:cs="仿宋"/>
          <w:sz w:val="24"/>
        </w:rPr>
        <w:t xml:space="preserve">符合《分水器和集水器》</w:t>
      </w:r>
      <w:r>
        <w:rPr>
          <w:rFonts w:ascii="仿宋" w:hAnsi="仿宋" w:eastAsia="仿宋" w:cs="仿宋"/>
          <w:sz w:val="24"/>
        </w:rPr>
        <w:t xml:space="preserve">XF868-2010 </w:t>
      </w:r>
      <w:r>
        <w:rPr>
          <w:rFonts w:hint="eastAsia" w:ascii="仿宋" w:hAnsi="仿宋" w:eastAsia="仿宋" w:cs="仿宋"/>
          <w:sz w:val="24"/>
        </w:rPr>
        <w:t xml:space="preserve">标准要求。</w:t>
      </w:r>
      <w:r>
        <w:rPr>
          <w:rFonts w:ascii="仿宋" w:hAnsi="仿宋" w:eastAsia="仿宋" w:cs="仿宋"/>
          <w:sz w:val="24"/>
        </w:rPr>
        <w:br/>
      </w:r>
      <w:r>
        <w:rPr>
          <w:rFonts w:hint="eastAsia" w:ascii="仿宋" w:hAnsi="仿宋" w:eastAsia="仿宋" w:cs="仿宋"/>
          <w:sz w:val="24"/>
        </w:rPr>
        <w:t xml:space="preserve">止水器接口符合</w:t>
      </w:r>
      <w:r>
        <w:rPr>
          <w:rFonts w:ascii="仿宋" w:hAnsi="仿宋" w:eastAsia="仿宋" w:cs="仿宋"/>
          <w:sz w:val="24"/>
        </w:rPr>
        <w:t xml:space="preserve">GB 12514.1-2005</w:t>
      </w:r>
      <w:r>
        <w:rPr>
          <w:rFonts w:hint="eastAsia" w:ascii="仿宋" w:hAnsi="仿宋" w:eastAsia="仿宋" w:cs="仿宋"/>
          <w:sz w:val="24"/>
        </w:rPr>
        <w:t xml:space="preserve">标准要求。</w:t>
      </w:r>
      <w:r/>
    </w:p>
    <w:p>
      <w:pPr>
        <w:ind w:firstLine="480"/>
        <w:rPr>
          <w:rFonts w:ascii="仿宋" w:hAnsi="仿宋" w:eastAsia="仿宋" w:cs="仿宋"/>
          <w:sz w:val="24"/>
        </w:rPr>
      </w:pPr>
      <w:r>
        <w:rPr>
          <w:rFonts w:hint="eastAsia" w:ascii="仿宋" w:hAnsi="仿宋" w:eastAsia="仿宋" w:cs="仿宋"/>
          <w:sz w:val="24"/>
        </w:rPr>
        <w:t xml:space="preserve">异型异径接口执行标准：</w:t>
      </w:r>
      <w:r>
        <w:rPr>
          <w:rFonts w:ascii="仿宋" w:hAnsi="仿宋" w:eastAsia="仿宋" w:cs="仿宋"/>
          <w:sz w:val="24"/>
        </w:rPr>
        <w:t xml:space="preserve">GB12514.1</w:t>
      </w:r>
      <w:r>
        <w:rPr>
          <w:rFonts w:hint="eastAsia" w:ascii="仿宋" w:hAnsi="仿宋" w:eastAsia="仿宋" w:cs="仿宋"/>
          <w:sz w:val="24"/>
        </w:rPr>
        <w:t xml:space="preserve">－</w:t>
      </w:r>
      <w:r>
        <w:rPr>
          <w:rFonts w:ascii="仿宋" w:hAnsi="仿宋" w:eastAsia="仿宋" w:cs="仿宋"/>
          <w:sz w:val="24"/>
        </w:rPr>
        <w:t xml:space="preserve">2005</w:t>
      </w:r>
      <w:r>
        <w:rPr>
          <w:rFonts w:hint="eastAsia" w:ascii="仿宋" w:hAnsi="仿宋" w:eastAsia="仿宋" w:cs="仿宋"/>
          <w:sz w:val="24"/>
        </w:rPr>
        <w:t xml:space="preserve">，</w:t>
      </w:r>
      <w:r>
        <w:rPr>
          <w:rFonts w:ascii="仿宋" w:hAnsi="仿宋" w:eastAsia="仿宋" w:cs="仿宋"/>
          <w:sz w:val="24"/>
        </w:rPr>
        <w:t xml:space="preserve">GB12514.2</w:t>
      </w:r>
      <w:r>
        <w:rPr>
          <w:rFonts w:hint="eastAsia" w:ascii="仿宋" w:hAnsi="仿宋" w:eastAsia="仿宋" w:cs="仿宋"/>
          <w:sz w:val="24"/>
        </w:rPr>
        <w:t xml:space="preserve">－</w:t>
      </w:r>
      <w:r>
        <w:rPr>
          <w:rFonts w:ascii="仿宋" w:hAnsi="仿宋" w:eastAsia="仿宋" w:cs="仿宋"/>
          <w:sz w:val="24"/>
        </w:rPr>
        <w:t xml:space="preserve">2006</w:t>
      </w:r>
      <w:r>
        <w:rPr>
          <w:rFonts w:hint="eastAsia" w:ascii="仿宋" w:hAnsi="仿宋" w:eastAsia="仿宋" w:cs="仿宋"/>
          <w:sz w:val="24"/>
        </w:rPr>
        <w:t xml:space="preserve">，</w:t>
      </w:r>
      <w:r>
        <w:rPr>
          <w:rFonts w:ascii="仿宋" w:hAnsi="仿宋" w:eastAsia="仿宋" w:cs="仿宋"/>
          <w:sz w:val="24"/>
        </w:rPr>
        <w:t xml:space="preserve">GB12514.3</w:t>
      </w:r>
      <w:r>
        <w:rPr>
          <w:rFonts w:hint="eastAsia" w:ascii="仿宋" w:hAnsi="仿宋" w:eastAsia="仿宋" w:cs="仿宋"/>
          <w:sz w:val="24"/>
        </w:rPr>
        <w:t xml:space="preserve">－</w:t>
      </w:r>
      <w:r>
        <w:rPr>
          <w:rFonts w:ascii="仿宋" w:hAnsi="仿宋" w:eastAsia="仿宋" w:cs="仿宋"/>
          <w:sz w:val="24"/>
        </w:rPr>
        <w:t xml:space="preserve">2006</w:t>
      </w:r>
      <w:r>
        <w:rPr>
          <w:rFonts w:hint="eastAsia" w:ascii="仿宋" w:hAnsi="仿宋" w:eastAsia="仿宋" w:cs="仿宋"/>
          <w:sz w:val="24"/>
        </w:rPr>
        <w:t xml:space="preserve">。</w:t>
      </w:r>
      <w:r>
        <w:rPr>
          <w:rFonts w:ascii="仿宋" w:hAnsi="仿宋" w:eastAsia="仿宋" w:cs="仿宋"/>
          <w:sz w:val="24"/>
        </w:rPr>
        <w:br/>
      </w:r>
      <w:r>
        <w:rPr>
          <w:rFonts w:hint="eastAsia" w:ascii="仿宋" w:hAnsi="仿宋" w:eastAsia="仿宋" w:cs="仿宋"/>
          <w:sz w:val="24"/>
        </w:rPr>
        <w:t xml:space="preserve">    </w:t>
      </w:r>
      <w:r>
        <w:rPr>
          <w:rFonts w:hint="eastAsia" w:ascii="仿宋" w:hAnsi="仿宋" w:eastAsia="仿宋" w:cs="仿宋"/>
          <w:sz w:val="24"/>
        </w:rPr>
        <w:t xml:space="preserve">所有消防水带符合和</w:t>
      </w:r>
      <w:r>
        <w:rPr>
          <w:rFonts w:ascii="仿宋" w:hAnsi="仿宋" w:eastAsia="仿宋" w:cs="仿宋"/>
          <w:sz w:val="24"/>
        </w:rPr>
        <w:t xml:space="preserve">GB6246-2011</w:t>
      </w:r>
      <w:r>
        <w:rPr>
          <w:rFonts w:hint="eastAsia" w:ascii="仿宋" w:hAnsi="仿宋" w:eastAsia="仿宋" w:cs="仿宋"/>
          <w:sz w:val="24"/>
        </w:rPr>
        <w:t xml:space="preserve">《消防水带》标准</w:t>
      </w:r>
      <w:bookmarkStart w:id="321" w:name="OLE_LINK29"/>
      <w:r/>
      <w:bookmarkStart w:id="322" w:name="OLE_LINK28"/>
      <w:r>
        <w:rPr>
          <w:rFonts w:hint="eastAsia" w:ascii="仿宋" w:hAnsi="仿宋" w:eastAsia="仿宋" w:cs="仿宋"/>
          <w:sz w:val="24"/>
        </w:rPr>
        <w:t xml:space="preserve">要求</w:t>
      </w:r>
      <w:bookmarkEnd w:id="321"/>
      <w:r/>
      <w:bookmarkEnd w:id="322"/>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分水器（三分）产品符合</w:t>
      </w:r>
      <w:r>
        <w:rPr>
          <w:rFonts w:ascii="仿宋" w:hAnsi="仿宋" w:eastAsia="仿宋" w:cs="仿宋"/>
          <w:sz w:val="24"/>
        </w:rPr>
        <w:t xml:space="preserve">XF868-2010</w:t>
      </w:r>
      <w:r>
        <w:rPr>
          <w:rFonts w:hint="eastAsia" w:ascii="仿宋" w:hAnsi="仿宋" w:eastAsia="仿宋" w:cs="仿宋"/>
          <w:sz w:val="24"/>
        </w:rPr>
        <w:t xml:space="preserve">《分水器和集水器》标准要求。</w:t>
      </w:r>
      <w:r/>
    </w:p>
    <w:p>
      <w:pPr>
        <w:ind w:left="479"/>
        <w:rPr>
          <w:rFonts w:ascii="仿宋" w:hAnsi="仿宋" w:eastAsia="仿宋"/>
          <w:sz w:val="24"/>
        </w:rPr>
      </w:pPr>
      <w:r>
        <w:rPr>
          <w:rFonts w:ascii="仿宋" w:hAnsi="仿宋" w:eastAsia="仿宋" w:cs="仿宋"/>
          <w:sz w:val="24"/>
        </w:rPr>
        <w:t xml:space="preserve">15</w:t>
      </w:r>
      <w:r>
        <w:rPr>
          <w:rFonts w:hint="eastAsia" w:ascii="仿宋" w:hAnsi="仿宋" w:eastAsia="仿宋" w:cs="仿宋"/>
          <w:sz w:val="24"/>
        </w:rPr>
        <w:t xml:space="preserve">米金属拉梯符合</w:t>
      </w:r>
      <w:r>
        <w:rPr>
          <w:rFonts w:ascii="仿宋" w:hAnsi="仿宋" w:eastAsia="仿宋" w:cs="仿宋"/>
          <w:sz w:val="24"/>
        </w:rPr>
        <w:t xml:space="preserve"> XF137-2007</w:t>
      </w:r>
      <w:r>
        <w:rPr>
          <w:rFonts w:hint="eastAsia" w:ascii="仿宋" w:hAnsi="仿宋" w:eastAsia="仿宋" w:cs="仿宋"/>
          <w:sz w:val="24"/>
        </w:rPr>
        <w:t xml:space="preserve">《消防梯》标准要求。</w:t>
      </w:r>
      <w:r>
        <w:rPr>
          <w:rFonts w:ascii="仿宋" w:hAnsi="仿宋" w:eastAsia="仿宋" w:cs="仿宋"/>
          <w:sz w:val="24"/>
        </w:rPr>
        <w:br/>
        <w:t xml:space="preserve">9</w:t>
      </w:r>
      <w:r>
        <w:rPr>
          <w:rFonts w:hint="eastAsia" w:ascii="仿宋" w:hAnsi="仿宋" w:eastAsia="仿宋" w:cs="仿宋"/>
          <w:sz w:val="24"/>
        </w:rPr>
        <w:t xml:space="preserve">米金属消防拉梯符合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t xml:space="preserve">9</w:t>
      </w:r>
      <w:r>
        <w:rPr>
          <w:rFonts w:hint="eastAsia" w:ascii="仿宋" w:hAnsi="仿宋" w:eastAsia="仿宋" w:cs="仿宋"/>
          <w:sz w:val="24"/>
        </w:rPr>
        <w:t xml:space="preserve">米竹制消防拉梯符合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t xml:space="preserve">6</w:t>
      </w:r>
      <w:r>
        <w:rPr>
          <w:rFonts w:hint="eastAsia" w:ascii="仿宋" w:hAnsi="仿宋" w:eastAsia="仿宋" w:cs="仿宋"/>
          <w:sz w:val="24"/>
        </w:rPr>
        <w:t xml:space="preserve">米竹制消防拉梯符合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r>
      <w:r>
        <w:rPr>
          <w:rFonts w:hint="eastAsia" w:ascii="仿宋" w:hAnsi="仿宋" w:eastAsia="仿宋" w:cs="仿宋"/>
          <w:sz w:val="24"/>
        </w:rPr>
        <w:t xml:space="preserve">金属挂钩梯符合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r>
      <w:r>
        <w:rPr>
          <w:rFonts w:hint="eastAsia" w:ascii="仿宋" w:hAnsi="仿宋" w:eastAsia="仿宋" w:cs="仿宋"/>
          <w:sz w:val="24"/>
        </w:rPr>
        <w:t xml:space="preserve">单杠梯符合</w:t>
      </w:r>
      <w:r>
        <w:rPr>
          <w:rFonts w:ascii="仿宋" w:hAnsi="仿宋" w:eastAsia="仿宋" w:cs="仿宋"/>
          <w:sz w:val="24"/>
        </w:rPr>
        <w:t xml:space="preserve">XF137-2007</w:t>
      </w:r>
      <w:r>
        <w:rPr>
          <w:rFonts w:hint="eastAsia" w:ascii="仿宋" w:hAnsi="仿宋" w:eastAsia="仿宋" w:cs="仿宋"/>
          <w:sz w:val="24"/>
        </w:rPr>
        <w:t xml:space="preserve">《消防梯》标准要求。</w:t>
      </w:r>
      <w:r>
        <w:rPr>
          <w:rFonts w:ascii="仿宋" w:hAnsi="仿宋" w:eastAsia="仿宋" w:cs="仿宋"/>
          <w:sz w:val="24"/>
        </w:rPr>
        <w:br/>
      </w:r>
      <w:r>
        <w:rPr>
          <w:rFonts w:hint="eastAsia" w:ascii="仿宋" w:hAnsi="仿宋" w:eastAsia="仿宋"/>
          <w:sz w:val="24"/>
        </w:rPr>
        <w:t xml:space="preserve">灾害救援携行背囊</w:t>
      </w:r>
      <w:r>
        <w:rPr>
          <w:rFonts w:ascii="仿宋" w:hAnsi="仿宋" w:eastAsia="仿宋"/>
          <w:sz w:val="24"/>
        </w:rPr>
        <w:t xml:space="preserve">2</w:t>
      </w:r>
      <w:r>
        <w:rPr>
          <w:rFonts w:hint="eastAsia" w:ascii="仿宋" w:hAnsi="仿宋" w:eastAsia="仿宋"/>
          <w:sz w:val="24"/>
        </w:rPr>
        <w:t xml:space="preserve">要求达到</w:t>
      </w:r>
      <w:r>
        <w:rPr>
          <w:rFonts w:ascii="仿宋" w:hAnsi="仿宋" w:eastAsia="仿宋"/>
          <w:sz w:val="24"/>
        </w:rPr>
        <w:t xml:space="preserve"> QB/T 1333-2018</w:t>
      </w:r>
      <w:r>
        <w:rPr>
          <w:rFonts w:hint="eastAsia" w:ascii="仿宋" w:hAnsi="仿宋" w:eastAsia="仿宋"/>
          <w:sz w:val="24"/>
        </w:rPr>
        <w:t xml:space="preserve">《背提包》标准要求。</w:t>
      </w:r>
      <w:r/>
    </w:p>
    <w:p>
      <w:pPr>
        <w:ind w:firstLine="480"/>
        <w:rPr>
          <w:rFonts w:ascii="仿宋" w:hAnsi="仿宋" w:eastAsia="仿宋"/>
          <w:sz w:val="24"/>
        </w:rPr>
      </w:pPr>
      <w:r>
        <w:rPr>
          <w:rFonts w:hint="eastAsia" w:ascii="仿宋" w:hAnsi="仿宋" w:eastAsia="仿宋"/>
          <w:sz w:val="24"/>
        </w:rPr>
        <w:t xml:space="preserve">水囊</w:t>
      </w:r>
      <w:r>
        <w:rPr>
          <w:rFonts w:ascii="仿宋" w:hAnsi="仿宋" w:eastAsia="仿宋"/>
          <w:sz w:val="24"/>
        </w:rPr>
        <w:t xml:space="preserve">(</w:t>
      </w:r>
      <w:r>
        <w:rPr>
          <w:rFonts w:hint="eastAsia" w:ascii="仿宋" w:hAnsi="仿宋" w:eastAsia="仿宋"/>
          <w:sz w:val="24"/>
        </w:rPr>
        <w:t xml:space="preserve">大</w:t>
      </w:r>
      <w:r>
        <w:rPr>
          <w:rFonts w:ascii="仿宋" w:hAnsi="仿宋" w:eastAsia="仿宋"/>
          <w:sz w:val="24"/>
        </w:rPr>
        <w:t xml:space="preserve">)</w:t>
      </w:r>
      <w:r>
        <w:rPr>
          <w:rFonts w:hint="eastAsia" w:ascii="仿宋" w:hAnsi="仿宋" w:eastAsia="仿宋"/>
          <w:sz w:val="24"/>
        </w:rPr>
        <w:t xml:space="preserve">材料通过</w:t>
      </w:r>
      <w:r>
        <w:rPr>
          <w:rFonts w:ascii="仿宋" w:hAnsi="仿宋" w:eastAsia="仿宋"/>
          <w:sz w:val="24"/>
        </w:rPr>
        <w:t xml:space="preserve">XF1204-2014</w:t>
      </w:r>
      <w:r>
        <w:rPr>
          <w:rFonts w:hint="eastAsia" w:ascii="仿宋" w:hAnsi="仿宋" w:eastAsia="仿宋"/>
          <w:sz w:val="24"/>
        </w:rPr>
        <w:t xml:space="preserve">《移动式消防储水装置》，</w:t>
      </w:r>
      <w:r>
        <w:rPr>
          <w:rFonts w:ascii="仿宋" w:hAnsi="仿宋" w:eastAsia="仿宋"/>
          <w:sz w:val="24"/>
        </w:rPr>
        <w:t xml:space="preserve">GB/T 20655-2006</w:t>
      </w:r>
      <w:r>
        <w:rPr>
          <w:rFonts w:hint="eastAsia" w:ascii="仿宋" w:hAnsi="仿宋" w:eastAsia="仿宋"/>
          <w:sz w:val="24"/>
        </w:rPr>
        <w:t xml:space="preserve">，</w:t>
      </w:r>
      <w:r>
        <w:rPr>
          <w:rFonts w:ascii="仿宋" w:hAnsi="仿宋" w:eastAsia="仿宋"/>
          <w:sz w:val="24"/>
        </w:rPr>
        <w:t xml:space="preserve">HG/T2580-2022</w:t>
      </w:r>
      <w:r>
        <w:rPr>
          <w:rFonts w:hint="eastAsia" w:ascii="仿宋" w:hAnsi="仿宋" w:eastAsia="仿宋"/>
          <w:sz w:val="24"/>
        </w:rPr>
        <w:t xml:space="preserve">，</w:t>
      </w:r>
      <w:r>
        <w:rPr>
          <w:rFonts w:ascii="仿宋" w:hAnsi="仿宋" w:eastAsia="仿宋"/>
          <w:sz w:val="24"/>
        </w:rPr>
        <w:t xml:space="preserve"> GB/T19089-2012</w:t>
      </w:r>
      <w:r>
        <w:rPr>
          <w:rFonts w:hint="eastAsia" w:ascii="仿宋" w:hAnsi="仿宋" w:eastAsia="仿宋"/>
          <w:sz w:val="24"/>
        </w:rPr>
        <w:t xml:space="preserve">的检测。</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采购包2</w:t>
      </w:r>
      <w:r>
        <w:rPr>
          <w:rFonts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所有设备均须符合国家相关标准或行业相关标准。</w:t>
      </w:r>
      <w:r/>
    </w:p>
    <w:p>
      <w:pPr>
        <w:pStyle w:val="889"/>
      </w:pPr>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采购包3</w:t>
      </w:r>
      <w:r>
        <w:rPr>
          <w:rFonts w:ascii="仿宋" w:hAnsi="仿宋" w:eastAsia="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手提式强光照明灯符合</w:t>
      </w:r>
      <w:r>
        <w:rPr>
          <w:rFonts w:ascii="仿宋" w:hAnsi="仿宋" w:eastAsia="仿宋" w:cs="仿宋"/>
          <w:sz w:val="24"/>
        </w:rPr>
        <w:t xml:space="preserve">GB 30734-2014</w:t>
      </w:r>
      <w:r>
        <w:rPr>
          <w:rFonts w:hint="eastAsia" w:ascii="仿宋" w:hAnsi="仿宋" w:eastAsia="仿宋" w:cs="仿宋"/>
          <w:sz w:val="24"/>
        </w:rPr>
        <w:t xml:space="preserve">《消防员照明灯具》检测依据。</w:t>
      </w:r>
      <w:r/>
    </w:p>
    <w:p>
      <w:pPr>
        <w:ind w:firstLine="480"/>
        <w:jc w:val="left"/>
        <w:widowControl/>
        <w:rPr>
          <w:rFonts w:ascii="仿宋" w:hAnsi="仿宋" w:eastAsia="仿宋" w:cs="仿宋"/>
          <w:sz w:val="24"/>
        </w:rPr>
      </w:pPr>
      <w:r>
        <w:rPr>
          <w:rFonts w:hint="eastAsia" w:ascii="仿宋" w:hAnsi="仿宋" w:eastAsia="仿宋" w:cs="仿宋"/>
          <w:sz w:val="24"/>
        </w:rPr>
        <w:t xml:space="preserve">移动照明灯组检测标准依据</w:t>
      </w:r>
      <w:r>
        <w:rPr>
          <w:rFonts w:ascii="仿宋" w:hAnsi="仿宋" w:eastAsia="仿宋" w:cs="仿宋"/>
          <w:sz w:val="24"/>
        </w:rPr>
        <w:t xml:space="preserve"> </w:t>
      </w:r>
      <w:r>
        <w:rPr>
          <w:rFonts w:hint="eastAsia" w:ascii="仿宋" w:hAnsi="仿宋" w:eastAsia="仿宋" w:cs="仿宋"/>
          <w:sz w:val="24"/>
        </w:rPr>
        <w:t xml:space="preserve">：</w:t>
      </w:r>
      <w:r>
        <w:rPr>
          <w:rFonts w:ascii="仿宋" w:hAnsi="仿宋" w:eastAsia="仿宋" w:cs="仿宋"/>
          <w:sz w:val="24"/>
        </w:rPr>
        <w:t xml:space="preserve">GB 26755- 2011</w:t>
      </w:r>
      <w:r>
        <w:rPr>
          <w:rFonts w:hint="eastAsia" w:ascii="仿宋" w:hAnsi="仿宋" w:eastAsia="仿宋" w:cs="仿宋"/>
          <w:sz w:val="24"/>
        </w:rPr>
        <w:t xml:space="preserve">《消防移动式照</w:t>
      </w:r>
      <w:r>
        <w:rPr>
          <w:rFonts w:ascii="仿宋" w:hAnsi="仿宋" w:eastAsia="仿宋" w:cs="仿宋"/>
          <w:sz w:val="24"/>
        </w:rPr>
        <w:t xml:space="preserve"> </w:t>
      </w:r>
      <w:r>
        <w:rPr>
          <w:rFonts w:hint="eastAsia" w:ascii="仿宋" w:hAnsi="仿宋" w:eastAsia="仿宋" w:cs="仿宋"/>
          <w:sz w:val="24"/>
        </w:rPr>
        <w:t xml:space="preserve">明装置》。</w:t>
      </w:r>
      <w:r/>
    </w:p>
    <w:p>
      <w:pPr>
        <w:ind w:left="479"/>
        <w:rPr>
          <w:rFonts w:ascii="仿宋" w:hAnsi="仿宋" w:eastAsia="仿宋" w:cs="仿宋"/>
          <w:sz w:val="24"/>
        </w:rPr>
      </w:pPr>
      <w:r>
        <w:rPr>
          <w:rFonts w:hint="eastAsia" w:ascii="仿宋" w:hAnsi="仿宋" w:eastAsia="仿宋" w:cs="仿宋"/>
          <w:sz w:val="24"/>
        </w:rPr>
        <w:t xml:space="preserve">泡沫灭火药剂（</w:t>
      </w:r>
      <w:r>
        <w:rPr>
          <w:rFonts w:ascii="仿宋" w:hAnsi="仿宋" w:eastAsia="仿宋" w:cs="仿宋"/>
          <w:sz w:val="24"/>
        </w:rPr>
        <w:t xml:space="preserve">A</w:t>
      </w:r>
      <w:r>
        <w:rPr>
          <w:rFonts w:hint="eastAsia" w:ascii="仿宋" w:hAnsi="仿宋" w:eastAsia="仿宋" w:cs="仿宋"/>
          <w:sz w:val="24"/>
        </w:rPr>
        <w:t xml:space="preserve">泡）符合</w:t>
      </w:r>
      <w:r>
        <w:rPr>
          <w:rFonts w:ascii="仿宋" w:hAnsi="仿宋" w:eastAsia="仿宋" w:cs="仿宋"/>
          <w:sz w:val="24"/>
        </w:rPr>
        <w:t xml:space="preserve">GB27897-2011</w:t>
      </w:r>
      <w:r>
        <w:rPr>
          <w:rFonts w:hint="eastAsia" w:ascii="仿宋" w:hAnsi="仿宋" w:eastAsia="仿宋" w:cs="仿宋"/>
          <w:sz w:val="24"/>
        </w:rPr>
        <w:t xml:space="preserve">（</w:t>
      </w:r>
      <w:r>
        <w:rPr>
          <w:rFonts w:ascii="仿宋" w:hAnsi="仿宋" w:eastAsia="仿宋" w:cs="仿宋"/>
          <w:sz w:val="24"/>
        </w:rPr>
        <w:t xml:space="preserve">A</w:t>
      </w:r>
      <w:r>
        <w:rPr>
          <w:rFonts w:hint="eastAsia" w:ascii="仿宋" w:hAnsi="仿宋" w:eastAsia="仿宋" w:cs="仿宋"/>
          <w:sz w:val="24"/>
        </w:rPr>
        <w:t xml:space="preserve">类泡沫灭火剂）标准要求。</w:t>
      </w:r>
      <w:r>
        <w:rPr>
          <w:rFonts w:ascii="仿宋" w:hAnsi="仿宋" w:eastAsia="仿宋" w:cs="仿宋"/>
          <w:sz w:val="24"/>
        </w:rPr>
        <w:br/>
      </w:r>
      <w:r>
        <w:rPr>
          <w:rFonts w:hint="eastAsia" w:ascii="仿宋" w:hAnsi="仿宋" w:eastAsia="仿宋" w:cs="仿宋"/>
          <w:sz w:val="24"/>
        </w:rPr>
        <w:t xml:space="preserve">抗醇性水成膜泡沫灭火剂检测标准依据：</w:t>
      </w:r>
      <w:r>
        <w:rPr>
          <w:rFonts w:ascii="仿宋" w:hAnsi="仿宋" w:eastAsia="仿宋" w:cs="仿宋"/>
          <w:sz w:val="24"/>
        </w:rPr>
        <w:t xml:space="preserve">GB15308-2006</w:t>
      </w:r>
      <w:r>
        <w:rPr>
          <w:rFonts w:hint="eastAsia" w:ascii="仿宋" w:hAnsi="仿宋" w:eastAsia="仿宋" w:cs="仿宋"/>
          <w:sz w:val="24"/>
        </w:rPr>
        <w:t xml:space="preserve">《泡沫灭火剂》。</w:t>
      </w:r>
      <w:r/>
    </w:p>
    <w:p>
      <w:pPr>
        <w:ind w:firstLine="482"/>
        <w:rPr>
          <w:rFonts w:ascii="仿宋" w:hAnsi="仿宋" w:eastAsia="仿宋"/>
          <w:b/>
          <w:sz w:val="24"/>
        </w:rPr>
      </w:pPr>
      <w:r>
        <w:rPr>
          <w:rFonts w:hint="eastAsia" w:ascii="仿宋" w:hAnsi="仿宋" w:eastAsia="仿宋"/>
          <w:b/>
          <w:sz w:val="24"/>
        </w:rPr>
        <w:t xml:space="preserve">说明：本“</w:t>
      </w:r>
      <w:r>
        <w:rPr>
          <w:rFonts w:hint="eastAsia" w:ascii="仿宋" w:hAnsi="仿宋" w:eastAsia="仿宋"/>
          <w:b/>
          <w:bCs/>
          <w:sz w:val="24"/>
        </w:rPr>
        <w:t xml:space="preserve">九、</w:t>
      </w:r>
      <w:bookmarkStart w:id="323" w:name="OLE_LINK758"/>
      <w:r/>
      <w:bookmarkStart w:id="324" w:name="OLE_LINK759"/>
      <w:r>
        <w:rPr>
          <w:rFonts w:hint="eastAsia" w:ascii="仿宋" w:hAnsi="仿宋" w:eastAsia="仿宋"/>
          <w:b/>
          <w:bCs/>
          <w:sz w:val="24"/>
        </w:rPr>
        <w:t xml:space="preserve">执行标准要求</w:t>
      </w:r>
      <w:bookmarkEnd w:id="323"/>
      <w:r/>
      <w:bookmarkEnd w:id="324"/>
      <w:r>
        <w:rPr>
          <w:rFonts w:hint="eastAsia" w:ascii="仿宋" w:hAnsi="仿宋" w:eastAsia="仿宋"/>
          <w:b/>
          <w:sz w:val="24"/>
        </w:rPr>
        <w:t xml:space="preserve">”为不允许偏离的实质性要求和条件，如有偏离，在符合性审查时按照投标无效处理。</w:t>
      </w:r>
      <w:r/>
    </w:p>
    <w:p>
      <w:pPr>
        <w:pStyle w:val="889"/>
      </w:pPr>
      <w:r/>
      <w:r/>
    </w:p>
    <w:p>
      <w:pPr>
        <w:ind w:firstLine="480"/>
        <w:rPr>
          <w:rFonts w:ascii="仿宋" w:hAnsi="仿宋" w:eastAsia="仿宋"/>
          <w:sz w:val="24"/>
        </w:rPr>
      </w:pPr>
      <w:r/>
      <w:bookmarkStart w:id="325" w:name="OLE_LINK444"/>
      <w:r/>
      <w:bookmarkStart w:id="326" w:name="OLE_LINK445"/>
      <w:r>
        <w:rPr>
          <w:rFonts w:hint="eastAsia" w:ascii="仿宋" w:hAnsi="仿宋" w:eastAsia="仿宋"/>
          <w:bCs/>
          <w:sz w:val="24"/>
        </w:rPr>
        <w:t xml:space="preserve">十</w:t>
      </w:r>
      <w:r>
        <w:rPr>
          <w:rFonts w:hint="eastAsia" w:ascii="仿宋" w:hAnsi="仿宋" w:eastAsia="仿宋"/>
          <w:bCs/>
          <w:sz w:val="24"/>
        </w:rPr>
        <w:t xml:space="preserve">、其他要求：见招标文件第五章《拟签订的合同文本》。</w:t>
      </w:r>
      <w:bookmarkEnd w:id="325"/>
      <w:r/>
      <w:bookmarkEnd w:id="326"/>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jc w:val="center"/>
        <w:pageBreakBefore/>
        <w:rPr>
          <w:rFonts w:ascii="仿宋" w:hAnsi="仿宋" w:eastAsia="仿宋"/>
          <w:sz w:val="30"/>
          <w:szCs w:val="30"/>
        </w:rPr>
      </w:pPr>
      <w:r/>
      <w:bookmarkStart w:id="327" w:name="OLE_LINK33"/>
      <w:r/>
      <w:bookmarkStart w:id="328" w:name="OLE_LINK36"/>
      <w:r>
        <w:rPr>
          <w:rFonts w:hint="eastAsia" w:ascii="仿宋" w:hAnsi="仿宋" w:eastAsia="仿宋"/>
          <w:sz w:val="30"/>
          <w:szCs w:val="30"/>
        </w:rPr>
        <w:t xml:space="preserve">第七章  投标文件相关格式</w:t>
      </w:r>
      <w:bookmarkEnd w:id="327"/>
      <w:r/>
      <w:bookmarkEnd w:id="328"/>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889"/>
        <w:rPr>
          <w:rFonts w:ascii="仿宋" w:hAnsi="仿宋" w:eastAsia="仿宋"/>
          <w:bCs/>
          <w:sz w:val="24"/>
          <w:szCs w:val="24"/>
        </w:rPr>
      </w:pPr>
      <w:r>
        <w:rPr>
          <w:rFonts w:hint="eastAsia" w:ascii="仿宋" w:hAnsi="仿宋" w:eastAsia="仿宋"/>
          <w:bCs/>
          <w:sz w:val="24"/>
          <w:szCs w:val="24"/>
        </w:rPr>
        <w:t xml:space="preserve">1</w:t>
      </w:r>
      <w:r>
        <w:rPr>
          <w:rFonts w:hint="eastAsia" w:ascii="仿宋" w:hAnsi="仿宋" w:eastAsia="仿宋"/>
          <w:bCs/>
          <w:sz w:val="24"/>
          <w:szCs w:val="24"/>
        </w:rPr>
        <w:t xml:space="preserve">2</w:t>
      </w:r>
      <w:r>
        <w:rPr>
          <w:rFonts w:hint="eastAsia" w:ascii="仿宋" w:hAnsi="仿宋" w:eastAsia="仿宋"/>
          <w:bCs/>
          <w:sz w:val="24"/>
          <w:szCs w:val="24"/>
        </w:rPr>
        <w:t xml:space="preserve">.</w:t>
      </w:r>
      <w:r>
        <w:rPr>
          <w:rFonts w:ascii="仿宋" w:hAnsi="仿宋" w:eastAsia="仿宋"/>
          <w:bCs/>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329" w:name="OLE_LINK71"/>
      <w:r>
        <w:rPr>
          <w:rFonts w:hint="eastAsia" w:ascii="仿宋" w:hAnsi="仿宋" w:eastAsia="仿宋"/>
          <w:sz w:val="24"/>
          <w:u w:val="single"/>
        </w:rPr>
        <w:t xml:space="preserve">徐州市消防救援支队器材装备采购</w:t>
      </w:r>
      <w:bookmarkEnd w:id="329"/>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徐州市政府采购中心有权将我单位本项目投标文件中的《开标一览表》和《分项价格表》予以公示，公示的方式由徐州市政府采购中心确定。如我单位被确定为中标、成交供应商，徐州市政府采购中心有权将我单位本项目投标</w:t>
      </w:r>
      <w:r>
        <w:rPr>
          <w:rFonts w:hint="eastAsia" w:ascii="仿宋" w:hAnsi="仿宋" w:eastAsia="仿宋"/>
          <w:sz w:val="24"/>
        </w:rPr>
        <w:t xml:space="preserve">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w:t>
      </w:r>
      <w:r>
        <w:rPr>
          <w:rFonts w:hint="eastAsia" w:ascii="仿宋" w:hAnsi="仿宋" w:eastAsia="仿宋"/>
          <w:sz w:val="24"/>
        </w:rPr>
        <w:t xml:space="preserve">（如有）和《关于符合本国产品标准的声明函》（如有）或</w:t>
      </w:r>
      <w:r>
        <w:rPr>
          <w:rFonts w:hint="eastAsia" w:ascii="仿宋" w:hAnsi="仿宋" w:eastAsia="仿宋"/>
          <w:sz w:val="24"/>
        </w:rPr>
        <w:t xml:space="preserve">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w:t>
      </w:r>
      <w:r>
        <w:rPr>
          <w:rFonts w:hint="eastAsia" w:ascii="仿宋" w:hAnsi="仿宋" w:eastAsia="仿宋" w:cs="宋体"/>
          <w:sz w:val="24"/>
        </w:rPr>
        <w:t xml:space="preserve">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与本投标有关的一切正式往来信函请寄：</w:t>
      </w:r>
      <w:r/>
    </w:p>
    <w:p>
      <w:pPr>
        <w:ind w:firstLine="360"/>
        <w:spacing w:line="400" w:lineRule="exact"/>
        <w:rPr>
          <w:rFonts w:ascii="仿宋" w:hAnsi="仿宋" w:eastAsia="仿宋"/>
          <w:sz w:val="24"/>
        </w:rPr>
      </w:pPr>
      <w:r>
        <w:rPr>
          <w:rFonts w:hint="eastAsia" w:ascii="仿宋" w:hAnsi="仿宋" w:eastAsia="仿宋"/>
          <w:sz w:val="24"/>
        </w:rPr>
        <w:t xml:space="preserve">地址： </w:t>
      </w:r>
      <w:r/>
    </w:p>
    <w:p>
      <w:pPr>
        <w:ind w:firstLine="360"/>
        <w:spacing w:line="400" w:lineRule="exact"/>
        <w:rPr>
          <w:rFonts w:ascii="仿宋" w:hAnsi="仿宋" w:eastAsia="仿宋"/>
          <w:sz w:val="24"/>
        </w:rPr>
      </w:pPr>
      <w:r>
        <w:rPr>
          <w:rFonts w:hint="eastAsia" w:ascii="仿宋" w:hAnsi="仿宋" w:eastAsia="仿宋"/>
          <w:sz w:val="24"/>
        </w:rPr>
        <w:t xml:space="preserve">电话：            手机号码： </w:t>
      </w:r>
      <w:r/>
    </w:p>
    <w:p>
      <w:pPr>
        <w:ind w:firstLine="36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bookmarkStart w:id="330" w:name="OLE_LINK958"/>
      <w:r/>
      <w:bookmarkStart w:id="331" w:name="OLE_LINK957"/>
      <w:r>
        <w:rPr>
          <w:rFonts w:hint="eastAsia" w:ascii="仿宋" w:hAnsi="仿宋" w:eastAsia="仿宋"/>
          <w:sz w:val="28"/>
          <w:szCs w:val="28"/>
        </w:rPr>
        <w:t xml:space="preserve">2．分项价格表</w:t>
      </w:r>
      <w:bookmarkEnd w:id="330"/>
      <w:r/>
      <w:bookmarkEnd w:id="331"/>
      <w:r/>
      <w:r/>
    </w:p>
    <w:p>
      <w:r/>
      <w:r/>
    </w:p>
    <w:p>
      <w:pPr>
        <w:rPr>
          <w:rFonts w:ascii="仿宋" w:hAnsi="仿宋" w:eastAsia="仿宋"/>
          <w:sz w:val="24"/>
          <w:u w:val="single"/>
        </w:rPr>
      </w:pPr>
      <w:r>
        <w:rPr>
          <w:rFonts w:hint="eastAsia" w:ascii="仿宋" w:hAnsi="仿宋" w:eastAsia="仿宋"/>
          <w:sz w:val="24"/>
        </w:rPr>
        <w:t xml:space="preserve">项目名称：</w:t>
      </w:r>
      <w:bookmarkStart w:id="332" w:name="OLE_LINK103"/>
      <w:r>
        <w:rPr>
          <w:rFonts w:hint="eastAsia" w:ascii="仿宋" w:hAnsi="仿宋" w:eastAsia="仿宋"/>
          <w:sz w:val="24"/>
        </w:rPr>
        <w:t xml:space="preserve">徐州市消防救援支队器材装备采购</w:t>
      </w:r>
      <w:bookmarkEnd w:id="332"/>
      <w:r/>
      <w:r/>
    </w:p>
    <w:p>
      <w:pPr>
        <w:rPr>
          <w:rFonts w:ascii="仿宋" w:hAnsi="仿宋" w:eastAsia="仿宋"/>
          <w:color w:val="ff0000"/>
          <w:sz w:val="24"/>
          <w:u w:val="single"/>
        </w:rPr>
      </w:pPr>
      <w:r>
        <w:rPr>
          <w:rFonts w:hint="eastAsia" w:ascii="仿宋" w:hAnsi="仿宋" w:eastAsia="仿宋"/>
          <w:sz w:val="24"/>
        </w:rPr>
        <w:t xml:space="preserve">项目编号：</w:t>
      </w:r>
      <w:bookmarkStart w:id="333" w:name="OLE_LINK96"/>
      <w:r/>
      <w:bookmarkStart w:id="334" w:name="OLE_LINK95"/>
      <w:r>
        <w:rPr>
          <w:rFonts w:hint="eastAsia" w:ascii="仿宋" w:hAnsi="仿宋" w:eastAsia="仿宋" w:cstheme="minorBidi"/>
          <w:sz w:val="24"/>
        </w:rPr>
        <w:t xml:space="preserve">JSZC-320300-XZCG-G2026-003</w:t>
      </w:r>
      <w:bookmarkEnd w:id="333"/>
      <w:r/>
      <w:bookmarkEnd w:id="334"/>
      <w:r>
        <w:rPr>
          <w:rFonts w:hint="eastAsia" w:ascii="仿宋" w:hAnsi="仿宋" w:eastAsia="仿宋" w:cstheme="minorBidi"/>
          <w:sz w:val="24"/>
        </w:rPr>
        <w:t xml:space="preserve">3</w:t>
      </w:r>
      <w:r/>
    </w:p>
    <w:p>
      <w:pPr>
        <w:rPr>
          <w:rFonts w:ascii="仿宋" w:hAnsi="仿宋" w:eastAsia="仿宋"/>
          <w:sz w:val="24"/>
        </w:rPr>
      </w:pPr>
      <w:r/>
      <w:bookmarkStart w:id="335" w:name="OLE_LINK106"/>
      <w:r/>
      <w:bookmarkStart w:id="336" w:name="OLE_LINK105"/>
      <w:r>
        <w:rPr>
          <w:rFonts w:hint="eastAsia" w:ascii="仿宋" w:hAnsi="仿宋" w:eastAsia="仿宋"/>
          <w:b/>
          <w:sz w:val="24"/>
        </w:rPr>
        <w:t xml:space="preserve">采购包1：</w:t>
      </w:r>
      <w:r>
        <w:rPr>
          <w:rFonts w:hint="eastAsia" w:ascii="仿宋" w:hAnsi="仿宋" w:eastAsia="仿宋"/>
          <w:sz w:val="24"/>
        </w:rPr>
        <w:t xml:space="preserve">                                        货币单位：人民币元</w:t>
      </w:r>
      <w:r/>
    </w:p>
    <w:tbl>
      <w:tblPr>
        <w:tblStyle w:val="937"/>
        <w:tblW w:w="0" w:type="auto"/>
        <w:jc w:val="center"/>
        <w:tblInd w:w="-1979" w:type="dxa"/>
        <w:tblLook w:val="04A0" w:firstRow="1" w:lastRow="0" w:firstColumn="1" w:lastColumn="0" w:noHBand="0" w:noVBand="1"/>
      </w:tblPr>
      <w:tblGrid>
        <w:gridCol w:w="814"/>
        <w:gridCol w:w="2269"/>
        <w:gridCol w:w="1276"/>
        <w:gridCol w:w="1270"/>
        <w:gridCol w:w="1002"/>
        <w:gridCol w:w="835"/>
        <w:gridCol w:w="936"/>
        <w:gridCol w:w="936"/>
        <w:gridCol w:w="11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cs="Times New Roman"/>
                <w:sz w:val="24"/>
              </w:rPr>
            </w:pPr>
            <w:r/>
            <w:bookmarkStart w:id="337" w:name="OLE_LINK785"/>
            <w:r/>
            <w:bookmarkStart w:id="338" w:name="OLE_LINK784"/>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bookmarkStart w:id="339" w:name="OLE_LINK796"/>
            <w:r/>
            <w:bookmarkStart w:id="340" w:name="OLE_LINK797"/>
            <w:r>
              <w:rPr>
                <w:rFonts w:hint="eastAsia" w:ascii="仿宋" w:hAnsi="仿宋" w:eastAsia="仿宋"/>
                <w:sz w:val="24"/>
              </w:rPr>
              <w:t xml:space="preserve">品牌、规格、型号</w:t>
            </w:r>
            <w:bookmarkEnd w:id="339"/>
            <w:r/>
            <w:bookmarkEnd w:id="340"/>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bookmarkStart w:id="341" w:name="OLE_LINK798"/>
            <w:r/>
            <w:bookmarkStart w:id="342" w:name="OLE_LINK799"/>
            <w:r>
              <w:rPr>
                <w:rFonts w:hint="eastAsia" w:ascii="仿宋" w:hAnsi="仿宋" w:eastAsia="仿宋"/>
                <w:sz w:val="24"/>
              </w:rPr>
              <w:t xml:space="preserve">产品制造企业名称（全称）</w:t>
            </w:r>
            <w:bookmarkEnd w:id="341"/>
            <w:r/>
            <w:bookmarkEnd w:id="342"/>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cs="Times New Roman"/>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大流量移动消防炮（80双干线）60L/S</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60000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大流量移动消防炮（80单干线）40L/S</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48000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65MM多功能消防水枪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78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40MM多功能消防水枪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屏风（障）水枪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700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多功能自保水枪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5000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移动泡沫钩管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直流水枪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泡沫枪PQ16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44</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1600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泡沫枪PQ8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1400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大流量移动式泡沫发生器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大流量手持式泡沫发生器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移动式中倍数消防泡沫炮</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19800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泡沫液输转泵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5000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消防手抬机动泵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63000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消防机动泵（浮艇泵）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18000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移动式细水雾灭火装置</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消防水带带压堵漏装置</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消防移动储水装置3T</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灾害救援携行背囊</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190</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单兵净水器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100</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水囊(大)</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25000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水处理系统</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水带护桥（橡胶）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中压分水器3分水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2800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中压分水器2分水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2200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中压分水器65-40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2200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止水器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异型异径接口（40母口转65公）</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异型异径接口（80公口转65母）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异型异径接口（80母口转65公）</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异形异径接口（65卡转65母）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40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异形异径接口（80卡转65母）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异形异径接口（80卡转65卡）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异形异径接口（80卡转80母）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异形异径接口（80卡转80公）</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异形异径接口（65公转65母）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异形异径接口（50卡转65母）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39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异形异径接口（65公转65公）</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异形异径接口（40公转65母）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异形异径接口（40卡转50卡）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异形异径接口（40卡转65卡）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消防水带（20-80-20）卡式快插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1240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bookmarkStart w:id="343" w:name="OLE_LINK213"/>
            <w:r/>
            <w:bookmarkStart w:id="344" w:name="OLE_LINK214"/>
            <w:r>
              <w:rPr>
                <w:rFonts w:hint="eastAsia" w:ascii="仿宋" w:hAnsi="仿宋" w:eastAsia="仿宋"/>
                <w:sz w:val="24"/>
              </w:rPr>
              <w:t xml:space="preserve">盘</w:t>
            </w:r>
            <w:bookmarkEnd w:id="343"/>
            <w:r/>
            <w:bookmarkEnd w:id="344"/>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450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消防水带（16-80-20）卡式快插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370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bookmarkStart w:id="345" w:name="OLE_LINK219"/>
            <w:r/>
            <w:bookmarkStart w:id="346" w:name="OLE_LINK220"/>
            <w:r>
              <w:rPr>
                <w:rFonts w:hint="eastAsia" w:ascii="仿宋" w:hAnsi="仿宋" w:eastAsia="仿宋"/>
                <w:sz w:val="24"/>
              </w:rPr>
              <w:t xml:space="preserve">盘</w:t>
            </w:r>
            <w:bookmarkEnd w:id="345"/>
            <w:r/>
            <w:bookmarkEnd w:id="346"/>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420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消防水带（20-65-20）卡式快插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100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380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w:t>
            </w:r>
            <w:r>
              <w:rPr>
                <w:rFonts w:hint="eastAsia" w:ascii="仿宋" w:hAnsi="仿宋" w:eastAsia="仿宋"/>
                <w:sz w:val="24"/>
              </w:rPr>
              <w:t xml:space="preserve">（16-65-20）卡式快插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1150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350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消防水带（20-40-20）卡式快插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195</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水幕水带（卡式快插）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230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310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49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水带13-300-50(含接口)</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51000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高压水带20-80-20(含接口)</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200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盘</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51</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水幕发生器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52</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分水器（三分水）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1500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53</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15米金属拉梯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18000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54</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9米金属消防拉梯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10000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55</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9米竹制消防拉梯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56</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6米竹制消防拉梯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1100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57</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金属挂钩梯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31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58</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折叠式救援梯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59</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单杠梯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架</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750</w:t>
            </w:r>
            <w:r/>
          </w:p>
        </w:tc>
      </w:tr>
      <w:tr>
        <w:trPr>
          <w:jc w:val="center"/>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rPr>
                <w:rFonts w:ascii="仿宋" w:hAnsi="仿宋" w:eastAsia="仿宋"/>
                <w:sz w:val="24"/>
              </w:rPr>
            </w:pPr>
            <w:r>
              <w:rPr>
                <w:rFonts w:hint="eastAsia" w:ascii="仿宋" w:hAnsi="仿宋" w:eastAsia="仿宋"/>
                <w:sz w:val="24"/>
              </w:rPr>
              <w:t xml:space="preserve">60</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rPr>
                <w:rFonts w:ascii="仿宋" w:hAnsi="仿宋" w:eastAsia="仿宋"/>
                <w:sz w:val="24"/>
              </w:rPr>
            </w:pPr>
            <w:r>
              <w:rPr>
                <w:rFonts w:hint="eastAsia" w:ascii="仿宋" w:hAnsi="仿宋" w:eastAsia="仿宋"/>
                <w:sz w:val="24"/>
              </w:rPr>
              <w:t xml:space="preserve">移动式水带卷盘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仿宋" w:hAnsi="仿宋" w:eastAsia="仿宋"/>
                <w:sz w:val="24"/>
              </w:rPr>
            </w:pPr>
            <w:r>
              <w:rPr>
                <w:rFonts w:hint="eastAsia" w:ascii="仿宋" w:hAnsi="仿宋" w:eastAsia="仿宋"/>
                <w:sz w:val="24"/>
              </w:rPr>
              <w:t xml:space="preserve">4000</w:t>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ind w:firstLine="480"/>
              <w:jc w:val="center"/>
              <w:rPr>
                <w:rFonts w:ascii="仿宋" w:hAnsi="仿宋" w:eastAsia="仿宋" w:cs="Times New Roman"/>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ind w:firstLine="480"/>
              <w:jc w:val="center"/>
              <w:rPr>
                <w:rFonts w:ascii="仿宋" w:hAnsi="仿宋" w:eastAsia="仿宋" w:cs="Times New Roman"/>
                <w:sz w:val="24"/>
              </w:rPr>
            </w:pPr>
            <w:r>
              <w:rPr>
                <w:rFonts w:ascii="仿宋" w:hAnsi="仿宋" w:eastAsia="仿宋" w:cs="Times New Roman"/>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ind w:firstLine="480"/>
              <w:jc w:val="center"/>
              <w:rPr>
                <w:rFonts w:ascii="仿宋" w:hAnsi="仿宋" w:eastAsia="仿宋" w:cs="Times New Roman"/>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ind w:firstLine="480"/>
              <w:jc w:val="center"/>
              <w:rPr>
                <w:rFonts w:ascii="仿宋" w:hAnsi="仿宋" w:eastAsia="仿宋" w:cs="Times New Roman"/>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337"/>
            <w:r/>
            <w:bookmarkEnd w:id="338"/>
            <w:r/>
            <w:r/>
          </w:p>
        </w:tc>
      </w:tr>
    </w:tbl>
    <w:p>
      <w:pPr>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335"/>
      <w:r/>
      <w:bookmarkEnd w:id="336"/>
      <w:r/>
      <w:r/>
    </w:p>
    <w:p>
      <w:pPr>
        <w:pStyle w:val="889"/>
        <w:rPr>
          <w:rFonts w:ascii="Times New Roman" w:hAnsi="Times New Roman"/>
          <w:sz w:val="21"/>
        </w:rPr>
      </w:pPr>
      <w:r>
        <w:rPr>
          <w:rFonts w:ascii="Times New Roman" w:hAnsi="Times New Roman"/>
          <w:sz w:val="21"/>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89"/>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r>
        <w:rPr>
          <w:rFonts w:hint="eastAsia" w:ascii="仿宋" w:hAnsi="仿宋" w:eastAsia="仿宋"/>
          <w:i/>
          <w:sz w:val="24"/>
          <w:u w:val="single"/>
        </w:rPr>
        <w:t xml:space="preserve">徐州市政府采购中心有权将以上内容进行公示。</w:t>
      </w:r>
      <w:r/>
    </w:p>
    <w:p>
      <w:pPr>
        <w:pStyle w:val="889"/>
      </w:pPr>
      <w:r/>
      <w:r/>
    </w:p>
    <w:p>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采购包2：</w:t>
      </w:r>
      <w:r>
        <w:rPr>
          <w:rFonts w:hint="eastAsia" w:ascii="仿宋" w:hAnsi="仿宋" w:eastAsia="仿宋"/>
          <w:sz w:val="24"/>
        </w:rPr>
        <w:t xml:space="preserve">                                        货币单位：人民币元</w:t>
      </w:r>
      <w:r/>
    </w:p>
    <w:tbl>
      <w:tblPr>
        <w:tblStyle w:val="938"/>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bookmarkStart w:id="347" w:name="OLE_LINK820"/>
            <w:r/>
            <w:bookmarkStart w:id="348" w:name="OLE_LINK819"/>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品牌、规格、型号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产品制造企业名称（全称）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航空运输箱（大）</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19</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2800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航空运输箱（中）</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34</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1700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航空运输箱（小）</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10</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综合（地震、水域）模块车运输箱</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300000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皮卡车模块</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45000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精密仪器运输箱</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50</w:t>
            </w:r>
            <w:r/>
          </w:p>
        </w:tc>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600</w:t>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347"/>
            <w:r/>
            <w:bookmarkEnd w:id="348"/>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89"/>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ind w:firstLine="480"/>
        <w:rPr>
          <w:rFonts w:ascii="仿宋" w:hAnsi="仿宋" w:eastAsia="仿宋"/>
          <w:i/>
          <w:sz w:val="24"/>
          <w:u w:val="single"/>
        </w:rPr>
      </w:pPr>
      <w:r>
        <w:rPr>
          <w:rFonts w:ascii="仿宋" w:hAnsi="仿宋" w:eastAsia="仿宋"/>
          <w:i/>
          <w:sz w:val="24"/>
          <w:u w:val="single"/>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采购包3：</w:t>
      </w:r>
      <w:r>
        <w:rPr>
          <w:rFonts w:hint="eastAsia" w:ascii="仿宋" w:hAnsi="仿宋" w:eastAsia="仿宋"/>
          <w:sz w:val="24"/>
        </w:rPr>
        <w:t xml:space="preserve">                                        货币单位：人民币元</w:t>
      </w:r>
      <w:r/>
    </w:p>
    <w:tbl>
      <w:tblPr>
        <w:tblStyle w:val="939"/>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bookmarkStart w:id="349" w:name="OLE_LINK960"/>
            <w:r/>
            <w:bookmarkStart w:id="350" w:name="OLE_LINK959"/>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品牌、规格、型号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产品制造企业名称（全称）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手提式强光照明灯</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86</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2600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移动照明灯组</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21000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移动发电机</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12500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便携照明灯柱</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16000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气柱灯</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13000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泡沫灭火药剂（A泡）</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1.8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吨</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sz w:val="24"/>
              </w:rPr>
              <w:t xml:space="preserve">14000</w:t>
            </w:r>
            <w:r/>
          </w:p>
        </w:tc>
      </w:tr>
      <w:tr>
        <w:trPr>
          <w:jc w:val="center"/>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抗醇性水成膜泡沫灭火剂</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514"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68</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吨</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仿宋" w:hAnsi="仿宋" w:eastAsia="仿宋" w:cs="Times New Roman"/>
                <w:sz w:val="24"/>
              </w:rPr>
            </w:pPr>
            <w:r>
              <w:rPr>
                <w:rFonts w:hint="eastAsia" w:ascii="仿宋" w:hAnsi="仿宋" w:eastAsia="仿宋" w:cs="宋体"/>
                <w:color w:val="000000"/>
                <w:sz w:val="24"/>
              </w:rPr>
              <w:t xml:space="preserve">6000</w:t>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5629" w:type="dxa"/>
            <w:vAlign w:val="center"/>
            <w:textDirection w:val="lrTb"/>
            <w:noWrap w:val="false"/>
          </w:tcPr>
          <w:p>
            <w:pPr>
              <w:jc w:val="center"/>
              <w:rPr>
                <w:rFonts w:ascii="仿宋" w:hAnsi="仿宋" w:eastAsia="仿宋" w:cs="Times New Roman"/>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872" w:type="dxa"/>
            <w:vAlign w:val="center"/>
            <w:textDirection w:val="lrTb"/>
            <w:noWrap w:val="false"/>
          </w:tcPr>
          <w:p>
            <w:pPr>
              <w:jc w:val="center"/>
              <w:rPr>
                <w:rFonts w:ascii="仿宋" w:hAnsi="仿宋" w:eastAsia="仿宋" w:cs="Times New Roman"/>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349"/>
            <w:r/>
            <w:bookmarkEnd w:id="350"/>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89"/>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89"/>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u w:val="single"/>
        </w:rPr>
      </w:pPr>
      <w:r/>
      <w:bookmarkStart w:id="351" w:name="OLE_LINK108"/>
      <w:r/>
      <w:bookmarkStart w:id="352" w:name="OLE_LINK109"/>
      <w:r>
        <w:rPr>
          <w:rFonts w:hint="eastAsia" w:ascii="仿宋" w:hAnsi="仿宋" w:eastAsia="仿宋"/>
          <w:sz w:val="24"/>
        </w:rPr>
        <w:t xml:space="preserve">项目名称：</w:t>
      </w:r>
      <w:bookmarkStart w:id="353" w:name="OLE_LINK104"/>
      <w:r>
        <w:rPr>
          <w:rFonts w:hint="eastAsia" w:ascii="仿宋" w:hAnsi="仿宋" w:eastAsia="仿宋"/>
          <w:sz w:val="24"/>
        </w:rPr>
        <w:t xml:space="preserve">徐州市消防救援支队器材装备采购</w:t>
      </w:r>
      <w:bookmarkEnd w:id="353"/>
      <w:r/>
      <w:bookmarkEnd w:id="351"/>
      <w:r/>
      <w:bookmarkEnd w:id="352"/>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color w:val="ff0000"/>
          <w:sz w:val="24"/>
        </w:rPr>
        <w:t xml:space="preserve"> </w:t>
      </w:r>
      <w:r/>
    </w:p>
    <w:p>
      <w:pPr>
        <w:rPr>
          <w:rFonts w:ascii="仿宋" w:hAnsi="仿宋" w:eastAsia="仿宋"/>
          <w:sz w:val="24"/>
        </w:rPr>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bookmarkStart w:id="354" w:name="OLE_LINK70"/>
      <w:r/>
      <w:bookmarkStart w:id="355" w:name="OLE_LINK131"/>
      <w:r/>
      <w:bookmarkStart w:id="356" w:name="OLE_LINK762"/>
      <w:r/>
      <w:bookmarkStart w:id="357" w:name="OLE_LINK763"/>
      <w:r>
        <w:rPr>
          <w:rFonts w:hint="eastAsia" w:ascii="仿宋" w:hAnsi="仿宋" w:eastAsia="仿宋"/>
          <w:sz w:val="28"/>
          <w:szCs w:val="28"/>
        </w:rPr>
        <w:t xml:space="preserve">徐州市消防救援支队器材装备采购</w:t>
      </w:r>
      <w:bookmarkEnd w:id="354"/>
      <w:r/>
      <w:bookmarkEnd w:id="355"/>
      <w:r/>
      <w:bookmarkEnd w:id="356"/>
      <w:r/>
      <w:bookmarkEnd w:id="357"/>
      <w:r>
        <w:rPr>
          <w:rFonts w:hint="eastAsia"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w:t>
      </w:r>
      <w:r>
        <w:rPr>
          <w:rFonts w:hint="eastAsia" w:ascii="仿宋" w:hAnsi="仿宋" w:eastAsia="仿宋"/>
          <w:sz w:val="28"/>
          <w:szCs w:val="28"/>
        </w:rPr>
        <w:t xml:space="preserve">3</w:t>
      </w:r>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bookmarkStart w:id="358" w:name="OLE_LINK115"/>
      <w:r/>
      <w:bookmarkStart w:id="359" w:name="OLE_LINK114"/>
      <w:r/>
      <w:r/>
    </w:p>
    <w:p>
      <w:pPr>
        <w:rPr>
          <w:rFonts w:ascii="仿宋" w:hAnsi="仿宋" w:eastAsia="仿宋"/>
          <w:sz w:val="24"/>
          <w:u w:val="single"/>
        </w:rPr>
      </w:pPr>
      <w:r/>
      <w:bookmarkStart w:id="360" w:name="OLE_LINK966"/>
      <w:r>
        <w:rPr>
          <w:rFonts w:hint="eastAsia" w:ascii="仿宋" w:hAnsi="仿宋" w:eastAsia="仿宋"/>
          <w:sz w:val="24"/>
        </w:rPr>
        <w:t xml:space="preserve">项目名称：</w:t>
      </w:r>
      <w:bookmarkStart w:id="361" w:name="OLE_LINK111"/>
      <w:r/>
      <w:bookmarkStart w:id="362" w:name="OLE_LINK110"/>
      <w:r/>
      <w:bookmarkStart w:id="363" w:name="OLE_LINK113"/>
      <w:r/>
      <w:bookmarkStart w:id="364" w:name="OLE_LINK112"/>
      <w:r>
        <w:rPr>
          <w:rFonts w:hint="eastAsia" w:ascii="仿宋" w:hAnsi="仿宋" w:eastAsia="仿宋"/>
          <w:sz w:val="24"/>
        </w:rPr>
        <w:t xml:space="preserve">徐州市消防救援支队</w:t>
      </w:r>
      <w:bookmarkEnd w:id="361"/>
      <w:r/>
      <w:bookmarkEnd w:id="362"/>
      <w:r>
        <w:rPr>
          <w:rFonts w:hint="eastAsia" w:ascii="仿宋" w:hAnsi="仿宋" w:eastAsia="仿宋"/>
          <w:sz w:val="24"/>
        </w:rPr>
        <w:t xml:space="preserve">器材装备采购</w:t>
      </w:r>
      <w:bookmarkEnd w:id="363"/>
      <w:r/>
      <w:bookmarkEnd w:id="364"/>
      <w:r/>
      <w:r/>
    </w:p>
    <w:p>
      <w:pPr>
        <w:rPr>
          <w:rFonts w:ascii="仿宋" w:hAnsi="仿宋" w:eastAsia="仿宋"/>
          <w:sz w:val="24"/>
        </w:rPr>
      </w:pPr>
      <w:r/>
      <w:bookmarkStart w:id="365" w:name="OLE_LINK772"/>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bookmarkEnd w:id="365"/>
      <w:r>
        <w:rPr>
          <w:rFonts w:hint="eastAsia" w:ascii="仿宋" w:hAnsi="仿宋" w:eastAsia="仿宋" w:cstheme="minorBidi"/>
          <w:sz w:val="24"/>
        </w:rPr>
        <w:t xml:space="preserve">3</w:t>
      </w:r>
      <w:r/>
    </w:p>
    <w:p>
      <w:pPr>
        <w:pStyle w:val="889"/>
        <w:rPr>
          <w:rFonts w:ascii="Times New Roman" w:hAnsi="Times New Roman"/>
          <w:b/>
          <w:sz w:val="21"/>
        </w:rPr>
      </w:pPr>
      <w:r>
        <w:rPr>
          <w:rFonts w:hint="eastAsia" w:ascii="仿宋" w:hAnsi="仿宋" w:eastAsia="仿宋"/>
          <w:b/>
          <w:sz w:val="24"/>
        </w:rPr>
        <w:t xml:space="preserve">采购包1：</w:t>
      </w:r>
      <w:r/>
    </w:p>
    <w:p>
      <w:pPr>
        <w:ind w:firstLine="480"/>
        <w:spacing w:line="380" w:lineRule="exact"/>
        <w:rPr>
          <w:rFonts w:ascii="仿宋" w:hAnsi="仿宋" w:eastAsia="仿宋" w:cs="宋体"/>
          <w:sz w:val="24"/>
        </w:rPr>
      </w:pPr>
      <w:r/>
      <w:bookmarkStart w:id="366" w:name="OLE_LINK977"/>
      <w:r/>
      <w:bookmarkStart w:id="367" w:name="OLE_LINK976"/>
      <w:r/>
      <w:bookmarkEnd w:id="358"/>
      <w:r/>
      <w:bookmarkEnd w:id="359"/>
      <w:r/>
      <w:bookmarkEnd w:id="360"/>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bookmarkEnd w:id="366"/>
      <w:r/>
      <w:bookmarkEnd w:id="367"/>
      <w:r/>
      <w:r/>
    </w:p>
    <w:p>
      <w:pPr>
        <w:jc w:val="left"/>
        <w:rPr>
          <w:rFonts w:ascii="仿宋" w:hAnsi="仿宋" w:eastAsia="仿宋"/>
          <w:sz w:val="24"/>
        </w:rPr>
      </w:pPr>
      <w:r/>
      <w:bookmarkStart w:id="368" w:name="OLE_LINK858"/>
      <w:r/>
      <w:bookmarkStart w:id="369" w:name="OLE_LINK857"/>
      <w:r>
        <w:rPr>
          <w:rFonts w:hint="eastAsia" w:ascii="仿宋" w:hAnsi="仿宋" w:eastAsia="仿宋"/>
          <w:sz w:val="24"/>
        </w:rPr>
        <w:t xml:space="preserve">1.大流量移动消防炮（80双干线）60L/S（标的名称），属于（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2.大流量移动消防炮（80单干线）40L/S（标的名称），属于（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3.65MM多功能消防水枪（标的名称），属于（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4.40MM多功能消防水枪（标的名称），属于（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5.屏风（障）水枪（标的名称），属于（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6.多功能自保水枪（标的名称），属于（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7.移动泡沫钩管（标的名称），属于（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8.直流水枪（标的名称），属于（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9.泡沫枪PQ16（标的名称），属于（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10.泡沫枪PQ8（标的名称），属于（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11.大流量移动式泡沫发生器（标的名称），属于（    ）行业；制造商为</w:t>
      </w:r>
      <w:r>
        <w:rPr>
          <w:rFonts w:hint="eastAsia" w:ascii="仿宋" w:hAnsi="仿宋" w:eastAsia="仿宋"/>
          <w:sz w:val="24"/>
          <w:u w:val="single"/>
        </w:rPr>
        <w:t xml:space="preserve">       </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w:t>
      </w:r>
      <w:r>
        <w:rPr>
          <w:rFonts w:hint="eastAsia" w:ascii="仿宋" w:hAnsi="仿宋" w:eastAsia="仿宋"/>
          <w:sz w:val="24"/>
        </w:rPr>
        <w:t xml:space="preserve">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12.大流量手持式泡沫发生器（标的名称），属于（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13.移动式中倍数消防泡沫炮（标的名称），属于（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14.泡沫液输转泵（标的名称），属于（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15.消防手抬机动泵</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16.消防机动泵（浮艇泵）（标的名称），属于（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17.移动式细水雾灭火装置（标的名称），属于（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18.消防水带带压堵漏装置（标的名称），属于（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19.消防移动储水装置3T（标的名称），属于（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20.灾害救援携行背囊（标的名称），属于（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21.单兵净水器（标的名称），属于（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22.水囊(大)（标的名称），属于（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23.水处理系统（标的名称），属于（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24.水带护桥（橡胶）（标的名称），属于（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25.中压分水器3分水（标的名称），属于（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26.中压分水器2分水（标的名称），属于（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27.中压分水器65-40（标的名称），属于（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28.止水器（标的名称），属于（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29.异型异径接口（40母口转65公）（标的名称），属于（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30.异型异径接口（80公口转65母）（标的名称），属于（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31.异型异径接口（80母口转65公）（标的名称），属于（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32.异形异径接口（65卡转65母）（标的名称），属于（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33.异形异径接口（80卡转65母）（标的名称），属于（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34.异形异径接口（80卡转65卡）（标的名称），属于（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35.异形异径接口（80卡转80母）（标的名称），属于（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36.异形异径接口（80卡转80公）（标的名称），属于（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37.异形异径接口（65公转65母）（标的名称），属于（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38.异形异径接口（50卡转65母）（标的名称），属于（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39.异形异径接口（65公转65公）（标的名称），属于（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40.异形异径接口（40公转65母）（标的名称），属于（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41.异形异径接口（40卡转50卡）（标的名称），属于（    ）行业；制造商</w:t>
      </w:r>
      <w:r>
        <w:rPr>
          <w:rFonts w:hint="eastAsia" w:ascii="仿宋" w:hAnsi="仿宋" w:eastAsia="仿宋"/>
          <w:sz w:val="24"/>
        </w:rPr>
        <w:t xml:space="preserve">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42.异形异径接口（40卡转65卡）（标的名称），属于（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43.消防水带（20-80-20）卡式快插（标的名称），属于（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44.消防水带（16-80-20）卡式快插</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45.消防水带（20-65-20）卡式快插</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46.消防水带（16-65-20）卡式快插</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47.消防水带（20-40-20）卡式快插</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48.水幕水带（卡式快插）（标的名称），属于（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49.水带13-300-50(含接口)（标的名称），属于（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50.高压水带20-80-20(含接口)</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51.水幕发生器</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52.分水器（三分水）（标的名称），属于（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53.15米金属拉梯（标的名称），属于（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54.9米金属消防拉梯（标的名称），属于（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55.9米竹制消防拉梯（标的名称），属于（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56.6米竹制消防拉梯（标的名称），属于（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57.金属挂钩梯（标的名称），属于（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58.折叠式救援梯（标的名称），属于（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59.单杠梯（标的名称），属于（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60.移动式水带卷盘</w:t>
      </w:r>
      <w:r>
        <w:rPr>
          <w:rFonts w:hint="eastAsia" w:ascii="仿宋" w:hAnsi="仿宋" w:eastAsia="仿宋"/>
          <w:sz w:val="24"/>
        </w:rPr>
        <w:tab/>
        <w:t xml:space="preserve">（标的名称），属于（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bookmarkStart w:id="370" w:name="OLE_LINK968"/>
      <w:r/>
      <w:bookmarkStart w:id="371" w:name="OLE_LINK967"/>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91"/>
        <w:ind w:right="480" w:firstLine="360"/>
        <w:rPr>
          <w:rFonts w:ascii="仿宋" w:hAnsi="仿宋" w:eastAsia="仿宋" w:cs="宋体"/>
          <w:sz w:val="24"/>
        </w:rPr>
      </w:pPr>
      <w:r>
        <w:rPr>
          <w:rFonts w:ascii="仿宋" w:hAnsi="仿宋" w:eastAsia="仿宋" w:cs="宋体"/>
          <w:sz w:val="24"/>
        </w:rPr>
      </w:r>
      <w:r/>
    </w:p>
    <w:p>
      <w:pPr>
        <w:pStyle w:val="89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91"/>
        <w:ind w:right="480" w:firstLine="3240"/>
        <w:rPr>
          <w:rFonts w:ascii="仿宋" w:hAnsi="仿宋" w:eastAsia="仿宋" w:cs="宋体"/>
          <w:sz w:val="24"/>
        </w:rPr>
      </w:pPr>
      <w:r>
        <w:rPr>
          <w:rFonts w:ascii="仿宋" w:hAnsi="仿宋" w:eastAsia="仿宋" w:cs="宋体"/>
          <w:sz w:val="24"/>
        </w:rPr>
      </w:r>
      <w:r/>
    </w:p>
    <w:p>
      <w:pPr>
        <w:pStyle w:val="891"/>
        <w:rPr>
          <w:rFonts w:ascii="仿宋" w:hAnsi="仿宋" w:eastAsia="仿宋" w:cs="宋体"/>
          <w:sz w:val="24"/>
        </w:rPr>
      </w:pPr>
      <w:r>
        <w:rPr>
          <w:rFonts w:hint="eastAsia" w:ascii="仿宋" w:hAnsi="仿宋" w:eastAsia="仿宋" w:cs="宋体"/>
          <w:sz w:val="24"/>
        </w:rPr>
        <w:t xml:space="preserve">①：从业人员、营业收入、资产总额填报上一年度数据，无上一年度数据的新成立企业可不填报</w:t>
      </w:r>
      <w:bookmarkEnd w:id="368"/>
      <w:r/>
      <w:bookmarkEnd w:id="369"/>
      <w:r>
        <w:rPr>
          <w:rFonts w:hint="eastAsia" w:ascii="仿宋" w:hAnsi="仿宋" w:eastAsia="仿宋" w:cs="宋体"/>
          <w:sz w:val="24"/>
        </w:rPr>
        <w:t xml:space="preserve">。</w:t>
      </w:r>
      <w:bookmarkEnd w:id="370"/>
      <w:r/>
      <w:bookmarkEnd w:id="371"/>
      <w:r/>
      <w:r/>
    </w:p>
    <w:p>
      <w:pPr>
        <w:ind w:firstLine="2400"/>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hint="eastAsia" w:ascii="仿宋" w:hAnsi="仿宋" w:eastAsia="仿宋"/>
          <w:sz w:val="24"/>
        </w:rPr>
        <w:br w:type="page" w:clear="all"/>
      </w:r>
      <w:r/>
    </w:p>
    <w:p>
      <w:pPr>
        <w:rPr>
          <w:rFonts w:ascii="仿宋" w:hAnsi="仿宋" w:eastAsia="仿宋"/>
          <w:sz w:val="24"/>
        </w:rPr>
      </w:pPr>
      <w:r>
        <w:rPr>
          <w:rFonts w:ascii="仿宋" w:hAnsi="仿宋" w:eastAsia="仿宋"/>
          <w:sz w:val="24"/>
        </w:rPr>
      </w:r>
      <w:r/>
    </w:p>
    <w:p>
      <w:pPr>
        <w:rPr>
          <w:rFonts w:ascii="仿宋" w:hAnsi="仿宋" w:eastAsia="仿宋"/>
          <w:b/>
          <w:sz w:val="24"/>
        </w:rPr>
      </w:pPr>
      <w:r/>
      <w:bookmarkStart w:id="372" w:name="OLE_LINK971"/>
      <w:r>
        <w:rPr>
          <w:rFonts w:hint="eastAsia" w:ascii="仿宋" w:hAnsi="仿宋" w:eastAsia="仿宋"/>
          <w:b/>
          <w:sz w:val="24"/>
        </w:rPr>
        <w:t xml:space="preserve">采购包2：</w:t>
      </w:r>
      <w:bookmarkEnd w:id="372"/>
      <w:r/>
      <w:r/>
    </w:p>
    <w:p>
      <w:pPr>
        <w:pStyle w:val="889"/>
        <w:ind w:firstLine="480"/>
        <w:rPr>
          <w:rFonts w:ascii="Times New Roman" w:hAnsi="Times New Roman"/>
          <w:sz w:val="21"/>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宋体"/>
          <w:color w:val="000000"/>
          <w:sz w:val="24"/>
        </w:rPr>
        <w:t xml:space="preserve"> 航空运输箱（大）</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宋体"/>
          <w:color w:val="000000"/>
          <w:sz w:val="24"/>
        </w:rPr>
        <w:t xml:space="preserve"> 航空运输箱（中）</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宋体"/>
          <w:color w:val="000000"/>
          <w:sz w:val="24"/>
        </w:rPr>
        <w:t xml:space="preserve"> 航空运输箱（小）</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宋体"/>
          <w:color w:val="000000"/>
          <w:sz w:val="24"/>
        </w:rPr>
        <w:t xml:space="preserve"> 综合（地震、水域）模块车运输箱</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宋体"/>
          <w:color w:val="000000"/>
          <w:sz w:val="24"/>
        </w:rPr>
        <w:t xml:space="preserve"> 皮卡车模块</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宋体"/>
          <w:color w:val="000000"/>
          <w:sz w:val="24"/>
        </w:rPr>
        <w:t xml:space="preserve"> 精密仪器运输箱</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600"/>
        <w:spacing w:after="120"/>
        <w:rPr>
          <w:rFonts w:ascii="仿宋" w:hAnsi="仿宋" w:eastAsia="仿宋" w:cs="宋体"/>
          <w:sz w:val="24"/>
        </w:rPr>
      </w:pPr>
      <w:r/>
      <w:bookmarkStart w:id="373" w:name="OLE_LINK973"/>
      <w:r/>
      <w:bookmarkStart w:id="374" w:name="OLE_LINK972"/>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91"/>
        <w:ind w:right="480" w:firstLine="360"/>
        <w:rPr>
          <w:rFonts w:ascii="仿宋" w:hAnsi="仿宋" w:eastAsia="仿宋" w:cs="宋体"/>
          <w:sz w:val="24"/>
        </w:rPr>
      </w:pPr>
      <w:r>
        <w:rPr>
          <w:rFonts w:ascii="仿宋" w:hAnsi="仿宋" w:eastAsia="仿宋" w:cs="宋体"/>
          <w:sz w:val="24"/>
        </w:rPr>
      </w:r>
      <w:r/>
    </w:p>
    <w:p>
      <w:pPr>
        <w:pStyle w:val="89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91"/>
        <w:ind w:right="480" w:firstLine="3240"/>
        <w:rPr>
          <w:rFonts w:ascii="仿宋" w:hAnsi="仿宋" w:eastAsia="仿宋" w:cs="宋体"/>
          <w:sz w:val="24"/>
        </w:rPr>
      </w:pPr>
      <w:r>
        <w:rPr>
          <w:rFonts w:ascii="仿宋" w:hAnsi="仿宋" w:eastAsia="仿宋" w:cs="宋体"/>
          <w:sz w:val="24"/>
        </w:rPr>
      </w:r>
      <w:r/>
    </w:p>
    <w:p>
      <w:pPr>
        <w:rPr>
          <w:rFonts w:ascii="仿宋" w:hAnsi="仿宋" w:eastAsia="仿宋"/>
          <w:sz w:val="28"/>
          <w:szCs w:val="28"/>
        </w:rPr>
      </w:pPr>
      <w:r>
        <w:rPr>
          <w:rFonts w:hint="eastAsia" w:ascii="仿宋" w:hAnsi="仿宋" w:eastAsia="仿宋" w:cs="宋体"/>
          <w:sz w:val="24"/>
        </w:rPr>
        <w:t xml:space="preserve">①：从业人员、营业收入、资产总额填报上一年度数据，无上一年度数据的新成立企业可不填报。</w:t>
      </w:r>
      <w:bookmarkEnd w:id="373"/>
      <w:r/>
      <w:bookmarkEnd w:id="374"/>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4"/>
        </w:rPr>
      </w:pPr>
      <w:r>
        <w:rPr>
          <w:rFonts w:ascii="仿宋" w:hAnsi="仿宋" w:eastAsia="仿宋"/>
          <w:sz w:val="24"/>
        </w:rPr>
      </w:r>
      <w:r/>
    </w:p>
    <w:p>
      <w:pPr>
        <w:rPr>
          <w:rFonts w:ascii="仿宋" w:hAnsi="仿宋" w:eastAsia="仿宋"/>
          <w:b/>
          <w:sz w:val="24"/>
        </w:rPr>
      </w:pPr>
      <w:r>
        <w:rPr>
          <w:rFonts w:hint="eastAsia" w:ascii="仿宋" w:hAnsi="仿宋" w:eastAsia="仿宋"/>
          <w:b/>
          <w:sz w:val="24"/>
        </w:rPr>
        <w:t xml:space="preserve">采购包3：</w:t>
      </w:r>
      <w:r/>
    </w:p>
    <w:p>
      <w:pPr>
        <w:pStyle w:val="889"/>
        <w:ind w:firstLine="480"/>
        <w:rPr>
          <w:rFonts w:ascii="Times New Roman" w:hAnsi="Times New Roman"/>
          <w:sz w:val="21"/>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宋体"/>
          <w:color w:val="000000"/>
          <w:sz w:val="24"/>
        </w:rPr>
        <w:t xml:space="preserve"> 手提式强光照明灯</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宋体"/>
          <w:color w:val="000000"/>
          <w:sz w:val="24"/>
        </w:rPr>
        <w:t xml:space="preserve"> 移动照明灯组</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宋体"/>
          <w:color w:val="000000"/>
          <w:sz w:val="24"/>
        </w:rPr>
        <w:t xml:space="preserve"> 移动发电机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宋体"/>
          <w:color w:val="000000"/>
          <w:sz w:val="24"/>
        </w:rPr>
        <w:t xml:space="preserve"> 便携照明灯柱</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宋体"/>
          <w:color w:val="000000"/>
          <w:sz w:val="24"/>
        </w:rPr>
        <w:t xml:space="preserve"> 气柱灯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宋体"/>
          <w:color w:val="000000"/>
          <w:sz w:val="24"/>
        </w:rPr>
        <w:t xml:space="preserve"> 泡沫灭火药剂（A泡）</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宋体"/>
          <w:color w:val="000000"/>
          <w:sz w:val="24"/>
        </w:rPr>
        <w:t xml:space="preserve"> 抗醇性水成膜泡沫灭火剂</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ascii="仿宋" w:hAnsi="仿宋" w:eastAsia="仿宋" w:cstheme="minorBidi"/>
          <w:sz w:val="24"/>
        </w:rPr>
      </w:r>
      <w:r/>
    </w:p>
    <w:p>
      <w:pPr>
        <w:pStyle w:val="889"/>
        <w:rPr>
          <w:rFonts w:ascii="Times New Roman" w:hAnsi="Times New Roman"/>
          <w:sz w:val="21"/>
        </w:rPr>
      </w:pPr>
      <w:r>
        <w:rPr>
          <w:rFonts w:ascii="Times New Roman" w:hAnsi="Times New Roman"/>
          <w:sz w:val="21"/>
        </w:rPr>
      </w:r>
      <w:r/>
    </w:p>
    <w:p>
      <w:pPr>
        <w:ind w:firstLine="60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91"/>
        <w:ind w:right="480" w:firstLine="360"/>
        <w:rPr>
          <w:rFonts w:ascii="仿宋" w:hAnsi="仿宋" w:eastAsia="仿宋" w:cs="宋体"/>
          <w:sz w:val="24"/>
        </w:rPr>
      </w:pPr>
      <w:r>
        <w:rPr>
          <w:rFonts w:ascii="仿宋" w:hAnsi="仿宋" w:eastAsia="仿宋" w:cs="宋体"/>
          <w:sz w:val="24"/>
        </w:rPr>
      </w:r>
      <w:r/>
    </w:p>
    <w:p>
      <w:pPr>
        <w:pStyle w:val="89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91"/>
        <w:ind w:right="480" w:firstLine="3240"/>
        <w:rPr>
          <w:rFonts w:ascii="仿宋" w:hAnsi="仿宋" w:eastAsia="仿宋" w:cs="宋体"/>
          <w:sz w:val="24"/>
        </w:rPr>
      </w:pPr>
      <w:r>
        <w:rPr>
          <w:rFonts w:ascii="仿宋" w:hAnsi="仿宋" w:eastAsia="仿宋" w:cs="宋体"/>
          <w:sz w:val="24"/>
        </w:rPr>
      </w:r>
      <w:r/>
    </w:p>
    <w:p>
      <w:r>
        <w:rPr>
          <w:rFonts w:hint="eastAsia" w:ascii="仿宋" w:hAnsi="仿宋" w:eastAsia="仿宋" w:cs="宋体"/>
          <w:sz w:val="24"/>
        </w:rPr>
        <w:t xml:space="preserve">①：从业人员、营业收入、资产总额填报上一年度数据，无上一年度数据的新成立企业可不填报。</w:t>
      </w:r>
      <w:r/>
    </w:p>
    <w:p>
      <w:r/>
      <w:r/>
    </w:p>
    <w:p>
      <w:pP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bookmarkStart w:id="375" w:name="OLE_LINK107"/>
      <w:r>
        <w:rPr>
          <w:rFonts w:hint="eastAsia" w:ascii="仿宋" w:hAnsi="仿宋" w:eastAsia="仿宋"/>
          <w:sz w:val="28"/>
          <w:szCs w:val="28"/>
        </w:rPr>
        <w:t xml:space="preserve">徐州市消防救援支队器材装备采购</w:t>
      </w:r>
      <w:bookmarkEnd w:id="375"/>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w:t>
      </w:r>
      <w:r>
        <w:rPr>
          <w:rFonts w:hint="eastAsia" w:ascii="仿宋" w:hAnsi="仿宋" w:eastAsia="仿宋"/>
          <w:sz w:val="28"/>
          <w:szCs w:val="28"/>
        </w:rPr>
        <w:t xml:space="preserve">3</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900"/>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376" w:name="OLE_LINK14"/>
      <w:r/>
      <w:bookmarkStart w:id="377" w:name="OLE_LINK13"/>
      <w:r>
        <w:rPr>
          <w:rFonts w:hint="eastAsia" w:ascii="仿宋" w:hAnsi="仿宋" w:eastAsia="仿宋"/>
          <w:spacing w:val="6"/>
          <w:sz w:val="28"/>
          <w:szCs w:val="28"/>
        </w:rPr>
        <w:t xml:space="preserve">残疾人福利性单位声明函</w:t>
      </w:r>
      <w:bookmarkEnd w:id="376"/>
      <w:r/>
      <w:bookmarkEnd w:id="377"/>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bookmarkStart w:id="378" w:name="OLE_LINK116"/>
      <w:r>
        <w:rPr>
          <w:rFonts w:hint="eastAsia" w:ascii="仿宋" w:hAnsi="仿宋" w:eastAsia="仿宋"/>
          <w:sz w:val="24"/>
        </w:rPr>
        <w:t xml:space="preserve">徐州市消防救援支队器材装备采购</w:t>
      </w:r>
      <w:bookmarkEnd w:id="378"/>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color w:val="ff0000"/>
          <w:sz w:val="24"/>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〔2017〕141</w:t>
      </w:r>
      <w:bookmarkStart w:id="379" w:name="_GoBack"/>
      <w:r/>
      <w:bookmarkEnd w:id="379"/>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rPr>
        <w:t xml:space="preserve">徐州市消防救援支队</w:t>
      </w:r>
      <w:r>
        <w:rPr>
          <w:rFonts w:hint="eastAsia" w:ascii="仿宋" w:hAnsi="仿宋" w:eastAsia="仿宋"/>
          <w:spacing w:val="6"/>
          <w:sz w:val="28"/>
          <w:szCs w:val="28"/>
        </w:rPr>
        <w:t xml:space="preserve">单位的</w:t>
      </w:r>
      <w:bookmarkStart w:id="380" w:name="OLE_LINK119"/>
      <w:r/>
      <w:bookmarkStart w:id="381" w:name="OLE_LINK120"/>
      <w:r/>
      <w:bookmarkStart w:id="382" w:name="OLE_LINK117"/>
      <w:r>
        <w:rPr>
          <w:rFonts w:hint="eastAsia" w:ascii="仿宋" w:hAnsi="仿宋" w:eastAsia="仿宋"/>
          <w:spacing w:val="6"/>
          <w:sz w:val="28"/>
          <w:szCs w:val="28"/>
        </w:rPr>
        <w:t xml:space="preserve">徐州市消防救援支队</w:t>
      </w:r>
      <w:bookmarkEnd w:id="380"/>
      <w:r/>
      <w:bookmarkEnd w:id="381"/>
      <w:r>
        <w:rPr>
          <w:rFonts w:hint="eastAsia" w:ascii="仿宋" w:hAnsi="仿宋" w:eastAsia="仿宋"/>
          <w:spacing w:val="6"/>
          <w:sz w:val="28"/>
          <w:szCs w:val="28"/>
        </w:rPr>
        <w:t xml:space="preserve">器材装备采购项目</w:t>
      </w:r>
      <w:bookmarkEnd w:id="382"/>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93"/>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bookmarkStart w:id="383" w:name="OLE_LINK118"/>
      <w:r/>
      <w:bookmarkStart w:id="384" w:name="OLE_LINK122"/>
      <w:r/>
      <w:bookmarkStart w:id="385" w:name="OLE_LINK123"/>
      <w:r>
        <w:rPr>
          <w:rFonts w:hint="eastAsia" w:ascii="仿宋" w:hAnsi="仿宋" w:eastAsia="仿宋"/>
          <w:sz w:val="24"/>
        </w:rPr>
        <w:t xml:space="preserve">徐州市消防救援支队器材装备采购</w:t>
      </w:r>
      <w:bookmarkEnd w:id="383"/>
      <w:r/>
      <w:bookmarkEnd w:id="384"/>
      <w:r/>
      <w:bookmarkEnd w:id="385"/>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color w:val="ff0000"/>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徐州市消防救援支队器材装备采购</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93"/>
        <w:rPr>
          <w:rFonts w:ascii="仿宋" w:hAnsi="仿宋" w:cs="宋体"/>
          <w:sz w:val="30"/>
          <w:szCs w:val="30"/>
        </w:rPr>
      </w:pPr>
      <w:r>
        <w:rPr>
          <w:rFonts w:ascii="仿宋" w:hAnsi="仿宋" w:cs="宋体"/>
          <w:sz w:val="30"/>
          <w:szCs w:val="30"/>
        </w:rPr>
      </w:r>
      <w:r/>
    </w:p>
    <w:p>
      <w:pPr>
        <w:pStyle w:val="893"/>
        <w:rPr>
          <w:rFonts w:ascii="仿宋" w:hAnsi="仿宋" w:cs="宋体"/>
          <w:sz w:val="30"/>
          <w:szCs w:val="30"/>
        </w:rPr>
      </w:pPr>
      <w:r>
        <w:rPr>
          <w:rFonts w:ascii="仿宋" w:hAnsi="仿宋" w:cs="宋体"/>
          <w:sz w:val="30"/>
          <w:szCs w:val="30"/>
        </w:rPr>
      </w:r>
      <w:r/>
    </w:p>
    <w:p>
      <w:pPr>
        <w:pStyle w:val="893"/>
        <w:rPr>
          <w:rFonts w:ascii="仿宋" w:hAnsi="仿宋" w:cs="宋体"/>
          <w:sz w:val="30"/>
          <w:szCs w:val="30"/>
        </w:rPr>
      </w:pPr>
      <w:r>
        <w:rPr>
          <w:rFonts w:ascii="仿宋" w:hAnsi="仿宋" w:cs="宋体"/>
          <w:sz w:val="30"/>
          <w:szCs w:val="30"/>
        </w:rPr>
      </w:r>
      <w:r/>
    </w:p>
    <w:p>
      <w:pPr>
        <w:pStyle w:val="893"/>
        <w:rPr>
          <w:rFonts w:ascii="仿宋" w:hAnsi="仿宋" w:cs="宋体"/>
          <w:sz w:val="30"/>
          <w:szCs w:val="30"/>
        </w:rPr>
      </w:pPr>
      <w:r>
        <w:rPr>
          <w:rFonts w:ascii="仿宋" w:hAnsi="仿宋" w:cs="宋体"/>
          <w:sz w:val="30"/>
          <w:szCs w:val="30"/>
        </w:rPr>
      </w:r>
      <w:r/>
    </w:p>
    <w:p>
      <w:pPr>
        <w:pStyle w:val="893"/>
        <w:rPr>
          <w:rFonts w:ascii="仿宋" w:hAnsi="仿宋" w:cs="宋体"/>
          <w:sz w:val="30"/>
          <w:szCs w:val="30"/>
        </w:rPr>
      </w:pPr>
      <w:r>
        <w:rPr>
          <w:rFonts w:ascii="仿宋" w:hAnsi="仿宋" w:cs="宋体"/>
          <w:sz w:val="30"/>
          <w:szCs w:val="30"/>
        </w:rPr>
      </w:r>
      <w:r/>
    </w:p>
    <w:p>
      <w:pPr>
        <w:pStyle w:val="893"/>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386" w:name="OLE_LINK124"/>
      <w:r/>
      <w:bookmarkStart w:id="387" w:name="OLE_LINK125"/>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bookmarkEnd w:id="386"/>
      <w:r/>
      <w:bookmarkEnd w:id="387"/>
      <w:r/>
      <w:r/>
    </w:p>
    <w:p>
      <w:pPr>
        <w:ind w:firstLine="240"/>
        <w:rPr>
          <w:rFonts w:ascii="仿宋" w:hAnsi="仿宋" w:eastAsia="仿宋" w:cs="Segoe UI"/>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w:t>
      </w:r>
      <w:r>
        <w:rPr>
          <w:rFonts w:hint="eastAsia" w:ascii="仿宋" w:hAnsi="仿宋" w:eastAsia="仿宋"/>
          <w:spacing w:val="6"/>
          <w:sz w:val="28"/>
          <w:szCs w:val="28"/>
        </w:rPr>
        <w:t xml:space="preserve">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w:t>
      </w:r>
      <w:r>
        <w:rPr>
          <w:rFonts w:hint="eastAsia" w:ascii="仿宋" w:hAnsi="仿宋" w:eastAsia="仿宋"/>
          <w:spacing w:val="6"/>
          <w:sz w:val="28"/>
          <w:szCs w:val="28"/>
        </w:rPr>
        <w:t xml:space="preserve">我单位不再</w:t>
      </w:r>
      <w:r>
        <w:rPr>
          <w:rFonts w:hint="eastAsia" w:ascii="仿宋" w:hAnsi="仿宋" w:eastAsia="仿宋"/>
          <w:spacing w:val="6"/>
          <w:sz w:val="28"/>
          <w:szCs w:val="28"/>
        </w:rPr>
        <w:t xml:space="preserve">参加</w:t>
      </w:r>
      <w:r>
        <w:rPr>
          <w:rFonts w:hint="eastAsia" w:ascii="仿宋" w:hAnsi="仿宋" w:eastAsia="仿宋"/>
          <w:spacing w:val="6"/>
          <w:sz w:val="28"/>
          <w:szCs w:val="28"/>
        </w:rPr>
        <w:t xml:space="preserve">该</w:t>
      </w:r>
      <w:r>
        <w:rPr>
          <w:rFonts w:hint="eastAsia" w:ascii="仿宋" w:hAnsi="仿宋" w:eastAsia="仿宋"/>
          <w:spacing w:val="6"/>
          <w:sz w:val="28"/>
          <w:szCs w:val="28"/>
        </w:rPr>
        <w:t xml:space="preserve">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w:t>
      </w:r>
      <w:r>
        <w:rPr>
          <w:rFonts w:hint="eastAsia" w:ascii="仿宋" w:hAnsi="仿宋" w:eastAsia="仿宋"/>
          <w:spacing w:val="6"/>
          <w:sz w:val="28"/>
          <w:szCs w:val="28"/>
        </w:rPr>
        <w:t xml:space="preserve">，并</w:t>
      </w:r>
      <w:r>
        <w:rPr>
          <w:rFonts w:hint="eastAsia" w:ascii="仿宋" w:hAnsi="仿宋" w:eastAsia="仿宋"/>
          <w:spacing w:val="6"/>
          <w:sz w:val="28"/>
          <w:szCs w:val="28"/>
        </w:rPr>
        <w:t xml:space="preserve">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14"/>
      </w:pPr>
      <w:r/>
      <w:r/>
    </w:p>
    <w:p>
      <w:pPr>
        <w:pStyle w:val="914"/>
      </w:pPr>
      <w:r/>
      <w:r/>
    </w:p>
    <w:p>
      <w:pPr>
        <w:pStyle w:val="914"/>
      </w:pPr>
      <w:r/>
      <w:r/>
    </w:p>
    <w:p>
      <w:pPr>
        <w:pStyle w:val="914"/>
      </w:pPr>
      <w:r/>
      <w:r/>
    </w:p>
    <w:p>
      <w:pPr>
        <w:pStyle w:val="914"/>
      </w:pPr>
      <w:r/>
      <w:r/>
    </w:p>
    <w:p>
      <w:pPr>
        <w:pStyle w:val="91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914"/>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388" w:name="OLE_LINK126"/>
      <w:r/>
      <w:bookmarkStart w:id="389" w:name="OLE_LINK127"/>
      <w:r>
        <w:rPr>
          <w:rFonts w:hint="eastAsia" w:ascii="仿宋" w:hAnsi="仿宋" w:eastAsia="仿宋"/>
          <w:sz w:val="24"/>
        </w:rPr>
        <w:t xml:space="preserve">项目名称：徐州市消防救援支队器材装备采购</w:t>
      </w:r>
      <w:bookmarkEnd w:id="388"/>
      <w:r/>
      <w:bookmarkEnd w:id="389"/>
      <w:r/>
      <w:r/>
    </w:p>
    <w:p>
      <w:pPr>
        <w:ind w:firstLine="240"/>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r>
        <w:rPr>
          <w:rFonts w:hint="eastAsia" w:ascii="仿宋" w:hAnsi="仿宋" w:eastAsia="仿宋" w:cstheme="minorBidi"/>
          <w:sz w:val="24"/>
        </w:rPr>
        <w:t xml:space="preserve">3</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93"/>
        <w:ind w:firstLine="2880"/>
        <w:rPr>
          <w:rFonts w:ascii="仿宋" w:hAnsi="仿宋" w:cs="宋体"/>
          <w:sz w:val="30"/>
          <w:szCs w:val="30"/>
        </w:rPr>
      </w:pPr>
      <w:r>
        <w:rPr>
          <w:rFonts w:hint="eastAsia" w:ascii="仿宋" w:hAnsi="仿宋"/>
          <w:sz w:val="24"/>
        </w:rPr>
        <w:t xml:space="preserve">日期：   年  月  日</w:t>
      </w:r>
      <w:r/>
    </w:p>
    <w:p>
      <w:pPr>
        <w:pStyle w:val="893"/>
        <w:rPr>
          <w:rFonts w:ascii="仿宋" w:hAnsi="仿宋" w:cs="宋体"/>
          <w:sz w:val="30"/>
          <w:szCs w:val="30"/>
        </w:rPr>
      </w:pPr>
      <w:r>
        <w:rPr>
          <w:rFonts w:ascii="仿宋" w:hAnsi="仿宋" w:cs="宋体"/>
          <w:sz w:val="30"/>
          <w:szCs w:val="30"/>
        </w:rPr>
      </w:r>
      <w:r/>
    </w:p>
    <w:p>
      <w:pPr>
        <w:pStyle w:val="893"/>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bookmarkStart w:id="390" w:name="OLE_LINK402"/>
      <w:r/>
      <w:bookmarkStart w:id="391" w:name="OLE_LINK403"/>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392" w:name="OLE_LINK129"/>
      <w:r/>
      <w:bookmarkStart w:id="393" w:name="OLE_LINK128"/>
      <w:r/>
      <w:bookmarkStart w:id="394" w:name="OLE_LINK102"/>
      <w:r/>
      <w:bookmarkStart w:id="395" w:name="OLE_LINK98"/>
      <w:r>
        <w:rPr>
          <w:rFonts w:hint="eastAsia" w:ascii="仿宋" w:hAnsi="仿宋" w:eastAsia="仿宋"/>
          <w:sz w:val="24"/>
        </w:rPr>
        <w:t xml:space="preserve">项目名称：徐州市消防救援支队器材装备采购</w:t>
      </w:r>
      <w:r/>
    </w:p>
    <w:p>
      <w:pPr>
        <w:ind w:firstLine="240"/>
        <w:rPr>
          <w:rFonts w:ascii="仿宋" w:hAnsi="仿宋" w:eastAsia="仿宋"/>
          <w:sz w:val="24"/>
          <w:u w:val="single"/>
        </w:rPr>
      </w:pPr>
      <w:r/>
      <w:bookmarkStart w:id="396" w:name="OLE_LINK770"/>
      <w:r/>
      <w:bookmarkStart w:id="397" w:name="OLE_LINK769"/>
      <w:r>
        <w:rPr>
          <w:rFonts w:hint="eastAsia" w:ascii="仿宋" w:hAnsi="仿宋" w:eastAsia="仿宋"/>
          <w:sz w:val="24"/>
        </w:rPr>
        <w:t xml:space="preserve">项目编号：</w:t>
      </w:r>
      <w:r>
        <w:rPr>
          <w:rFonts w:hint="eastAsia" w:ascii="仿宋" w:hAnsi="仿宋" w:eastAsia="仿宋" w:cstheme="minorBidi"/>
          <w:sz w:val="24"/>
        </w:rPr>
        <w:t xml:space="preserve">JSZC-320300-XZCG-G2026-003</w:t>
      </w:r>
      <w:bookmarkEnd w:id="396"/>
      <w:r/>
      <w:bookmarkEnd w:id="397"/>
      <w:r>
        <w:rPr>
          <w:rFonts w:hint="eastAsia" w:ascii="仿宋" w:hAnsi="仿宋" w:eastAsia="仿宋" w:cstheme="minorBidi"/>
          <w:sz w:val="24"/>
        </w:rPr>
        <w:t xml:space="preserve">3</w:t>
      </w:r>
      <w:bookmarkEnd w:id="392"/>
      <w:r/>
      <w:bookmarkEnd w:id="393"/>
      <w:r/>
      <w:r/>
    </w:p>
    <w:p>
      <w:pPr>
        <w:rPr>
          <w:rFonts w:ascii="仿宋" w:hAnsi="仿宋" w:eastAsia="仿宋"/>
          <w:sz w:val="24"/>
        </w:rPr>
      </w:pPr>
      <w:r>
        <w:rPr>
          <w:rFonts w:hint="eastAsia" w:ascii="仿宋" w:hAnsi="仿宋" w:eastAsia="仿宋"/>
          <w:sz w:val="24"/>
        </w:rPr>
        <w:t xml:space="preserve">  采购包1</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126"/>
        <w:gridCol w:w="2268"/>
        <w:gridCol w:w="2551"/>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bookmarkStart w:id="398" w:name="OLE_LINK420"/>
            <w:r/>
            <w:bookmarkStart w:id="399" w:name="OLE_LINK419"/>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w:t>
            </w:r>
            <w:bookmarkStart w:id="400" w:name="OLE_LINK408"/>
            <w:r/>
            <w:bookmarkStart w:id="401" w:name="OLE_LINK409"/>
            <w:r>
              <w:rPr>
                <w:rFonts w:hint="eastAsia" w:ascii="仿宋" w:hAnsi="仿宋" w:eastAsia="仿宋"/>
                <w:sz w:val="24"/>
              </w:rPr>
              <w:t xml:space="preserve">“标“★”的</w:t>
            </w:r>
            <w:r>
              <w:rPr>
                <w:rFonts w:hint="eastAsia" w:ascii="仿宋" w:hAnsi="仿宋" w:eastAsia="仿宋" w:cs="宋体"/>
                <w:color w:val="000000"/>
                <w:sz w:val="24"/>
              </w:rPr>
              <w:t xml:space="preserve">消防机动泵（浮艇泵）中的水泵类型</w:t>
            </w:r>
            <w:bookmarkEnd w:id="400"/>
            <w:r/>
            <w:bookmarkEnd w:id="401"/>
            <w:r>
              <w:rPr>
                <w:rFonts w:hint="eastAsia" w:ascii="仿宋" w:hAnsi="仿宋" w:eastAsia="仿宋"/>
                <w:sz w:val="24"/>
              </w:rPr>
              <w:t xml:space="preserve">相关要求”的响应情况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bookmarkStart w:id="402" w:name="OLE_LINK80"/>
            <w:r>
              <w:rPr>
                <w:rFonts w:hint="eastAsia" w:ascii="仿宋" w:hAnsi="仿宋" w:eastAsia="仿宋"/>
                <w:sz w:val="24"/>
              </w:rPr>
              <w:t xml:space="preserve">见招标文件第六章《采购需求》中相关要求</w:t>
            </w:r>
            <w:bookmarkEnd w:id="402"/>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bookmarkEnd w:id="398"/>
            <w:r/>
            <w:bookmarkEnd w:id="399"/>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394"/>
      <w:r/>
      <w:bookmarkEnd w:id="395"/>
      <w:r/>
      <w:r/>
    </w:p>
    <w:p>
      <w:r/>
      <w:r/>
    </w:p>
    <w:p>
      <w:pPr>
        <w:ind w:firstLine="240"/>
        <w:rPr>
          <w:rFonts w:ascii="仿宋" w:hAnsi="仿宋" w:eastAsia="仿宋"/>
          <w:sz w:val="24"/>
          <w:u w:val="single"/>
        </w:rPr>
      </w:pPr>
      <w:r/>
      <w:bookmarkStart w:id="403" w:name="OLE_LINK423"/>
      <w:r>
        <w:rPr>
          <w:rFonts w:hint="eastAsia" w:ascii="仿宋" w:hAnsi="仿宋" w:eastAsia="仿宋"/>
          <w:sz w:val="24"/>
        </w:rPr>
        <w:t xml:space="preserve">项目名称：徐州市消防救援支队器材装备采购</w:t>
      </w:r>
      <w:r/>
    </w:p>
    <w:p>
      <w:pPr>
        <w:ind w:firstLine="240"/>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JSZC-320300-XZCG-G2026-0033</w:t>
      </w:r>
      <w:bookmarkEnd w:id="403"/>
      <w:r/>
      <w:r/>
    </w:p>
    <w:p>
      <w:pPr>
        <w:rPr>
          <w:rFonts w:ascii="仿宋" w:hAnsi="仿宋" w:eastAsia="仿宋"/>
          <w:sz w:val="24"/>
        </w:rPr>
      </w:pPr>
      <w:r>
        <w:rPr>
          <w:rFonts w:hint="eastAsia" w:ascii="仿宋" w:hAnsi="仿宋" w:eastAsia="仿宋"/>
          <w:sz w:val="24"/>
        </w:rPr>
        <w:t xml:space="preserve">  采购包2</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126"/>
        <w:gridCol w:w="2268"/>
        <w:gridCol w:w="2551"/>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w:t>
            </w:r>
            <w:r>
              <w:rPr>
                <w:rFonts w:hint="eastAsia" w:ascii="仿宋" w:hAnsi="仿宋" w:eastAsia="仿宋"/>
                <w:sz w:val="24"/>
              </w:rPr>
              <w:t xml:space="preserve">标“★”的</w:t>
            </w:r>
            <w:r>
              <w:rPr>
                <w:rFonts w:hint="eastAsia" w:ascii="仿宋" w:hAnsi="仿宋" w:eastAsia="仿宋"/>
                <w:sz w:val="24"/>
              </w:rPr>
              <w:t xml:space="preserve">要求</w:t>
            </w:r>
            <w:r>
              <w:rPr>
                <w:rFonts w:hint="eastAsia" w:ascii="仿宋" w:hAnsi="仿宋" w:eastAsia="仿宋"/>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jc w:val="center"/>
        <w:rPr>
          <w:rFonts w:ascii="仿宋" w:hAnsi="仿宋" w:eastAsia="仿宋" w:cs="宋体"/>
          <w:color w:val="ff0000"/>
          <w:sz w:val="28"/>
          <w:szCs w:val="28"/>
          <w:highlight w:val="cyan"/>
        </w:rPr>
      </w:pPr>
      <w:r>
        <w:rPr>
          <w:rFonts w:ascii="仿宋" w:hAnsi="仿宋" w:eastAsia="仿宋" w:cs="宋体"/>
          <w:color w:val="ff0000"/>
          <w:sz w:val="28"/>
          <w:szCs w:val="28"/>
          <w:highlight w:val="cyan"/>
        </w:rPr>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w:t>
      </w:r>
      <w:r/>
    </w:p>
    <w:p>
      <w:pPr>
        <w:ind w:firstLine="240"/>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JSZC-320300-XZCG-G2026-0033</w:t>
      </w:r>
      <w:r/>
    </w:p>
    <w:p>
      <w:pPr>
        <w:rPr>
          <w:rFonts w:ascii="仿宋" w:hAnsi="仿宋" w:eastAsia="仿宋"/>
          <w:sz w:val="24"/>
        </w:rPr>
      </w:pPr>
      <w:r>
        <w:rPr>
          <w:rFonts w:hint="eastAsia" w:ascii="仿宋" w:hAnsi="仿宋" w:eastAsia="仿宋"/>
          <w:sz w:val="24"/>
        </w:rPr>
        <w:t xml:space="preserve">采购包3</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126"/>
        <w:gridCol w:w="2268"/>
        <w:gridCol w:w="2551"/>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jc w:val="center"/>
        <w:rPr>
          <w:rFonts w:ascii="仿宋" w:hAnsi="仿宋" w:eastAsia="仿宋" w:cs="宋体"/>
          <w:color w:val="ff0000"/>
          <w:sz w:val="28"/>
          <w:szCs w:val="28"/>
          <w:highlight w:val="cyan"/>
        </w:rPr>
      </w:pPr>
      <w:r>
        <w:rPr>
          <w:rFonts w:ascii="仿宋" w:hAnsi="仿宋" w:eastAsia="仿宋" w:cs="宋体"/>
          <w:color w:val="ff0000"/>
          <w:sz w:val="28"/>
          <w:szCs w:val="28"/>
          <w:highlight w:val="cyan"/>
        </w:rPr>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cs="宋体"/>
          <w:sz w:val="28"/>
          <w:szCs w:val="28"/>
        </w:rPr>
      </w:pPr>
      <w:r>
        <w:rPr>
          <w:rFonts w:ascii="仿宋" w:hAnsi="仿宋" w:eastAsia="仿宋" w:cs="宋体"/>
          <w:sz w:val="28"/>
          <w:szCs w:val="28"/>
        </w:rPr>
      </w:r>
      <w:r/>
    </w:p>
    <w:p>
      <w:r/>
      <w:r/>
    </w:p>
    <w:p>
      <w:pPr>
        <w:jc w:val="center"/>
        <w:rPr>
          <w:rFonts w:ascii="仿宋" w:hAnsi="仿宋" w:eastAsia="仿宋" w:cs="宋体"/>
          <w:sz w:val="28"/>
          <w:szCs w:val="28"/>
        </w:rPr>
      </w:pPr>
      <w:r>
        <w:rPr>
          <w:rFonts w:ascii="仿宋" w:hAnsi="仿宋" w:eastAsia="仿宋" w:cs="宋体"/>
          <w:sz w:val="28"/>
          <w:szCs w:val="28"/>
        </w:rPr>
      </w:r>
      <w:bookmarkEnd w:id="390"/>
      <w:r/>
      <w:bookmarkEnd w:id="391"/>
      <w:r/>
      <w:r/>
    </w:p>
    <w:p>
      <w:pPr>
        <w:jc w:val="center"/>
        <w:rPr>
          <w:rFonts w:ascii="仿宋" w:hAnsi="仿宋" w:eastAsia="仿宋" w:cs="宋体"/>
          <w:sz w:val="28"/>
          <w:szCs w:val="28"/>
          <w:highlight w:val="cyan"/>
        </w:rPr>
      </w:pPr>
      <w:r>
        <w:rPr>
          <w:rFonts w:hint="eastAsia" w:ascii="仿宋" w:hAnsi="仿宋" w:eastAsia="仿宋" w:cs="宋体"/>
          <w:sz w:val="28"/>
          <w:szCs w:val="28"/>
        </w:rPr>
        <w:t xml:space="preserve">1</w:t>
      </w: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rPr>
          <w:rFonts w:hint="eastAsia" w:ascii="仿宋" w:hAnsi="仿宋" w:eastAsia="仿宋"/>
          <w:sz w:val="24"/>
        </w:rPr>
        <w:t xml:space="preserve">项目编号：</w:t>
      </w:r>
      <w:bookmarkStart w:id="404" w:name="OLE_LINK768"/>
      <w:r/>
      <w:bookmarkStart w:id="405" w:name="OLE_LINK767"/>
      <w:r>
        <w:rPr>
          <w:rFonts w:hint="eastAsia" w:ascii="仿宋" w:hAnsi="仿宋" w:eastAsia="仿宋"/>
          <w:sz w:val="24"/>
        </w:rPr>
        <w:t xml:space="preserve">JSZC-320300-XZCG-G2026-0030</w:t>
      </w:r>
      <w:bookmarkEnd w:id="404"/>
      <w:r/>
      <w:bookmarkEnd w:id="405"/>
      <w:r/>
      <w:r/>
    </w:p>
    <w:p>
      <w:pPr>
        <w:pStyle w:val="889"/>
        <w:rPr>
          <w:rFonts w:ascii="仿宋" w:hAnsi="仿宋" w:eastAsia="仿宋"/>
          <w:color w:val="c00000"/>
          <w:sz w:val="24"/>
          <w:szCs w:val="24"/>
        </w:rPr>
      </w:pPr>
      <w:r>
        <w:rPr>
          <w:rFonts w:hint="eastAsia" w:ascii="仿宋" w:hAnsi="仿宋" w:eastAsia="仿宋"/>
          <w:sz w:val="24"/>
          <w:szCs w:val="24"/>
        </w:rPr>
        <w:t xml:space="preserve">  </w:t>
      </w:r>
      <w:r>
        <w:rPr>
          <w:rFonts w:hint="eastAsia" w:ascii="仿宋" w:hAnsi="仿宋" w:eastAsia="仿宋"/>
          <w:sz w:val="24"/>
          <w:szCs w:val="24"/>
        </w:rPr>
        <w:t xml:space="preserve">采购包（    ）</w:t>
      </w:r>
      <w:r/>
    </w:p>
    <w:p>
      <w:pPr>
        <w:pStyle w:val="900"/>
        <w:ind w:firstLine="480"/>
        <w:spacing w:before="30" w:beforeAutospacing="0" w:after="30" w:afterAutospacing="0"/>
        <w:shd w:val="clear" w:color="auto" w:fill="ffffff"/>
        <w:rPr>
          <w:rFonts w:ascii="仿宋" w:hAnsi="仿宋" w:eastAsia="仿宋" w:cs="Times New Roman"/>
        </w:rPr>
      </w:pPr>
      <w:r>
        <w:rPr>
          <w:rFonts w:hint="eastAsia" w:ascii="仿宋" w:hAnsi="仿宋" w:eastAsia="仿宋"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0279014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02791168;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02789120;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02788096;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02787072;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02786048;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0278502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02784000;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i/>
          <w:color w:val="383838"/>
        </w:rPr>
        <w:t xml:space="preserve">1.</w:t>
      </w:r>
      <w:r>
        <w:rPr>
          <w:rStyle w:val="927"/>
          <w:rFonts w:hint="eastAsia" w:ascii="微软雅黑" w:hAnsi="微软雅黑" w:eastAsia="微软雅黑"/>
          <w:i w:val="0"/>
          <w:color w:val="383838"/>
        </w:rPr>
        <w:t xml:space="preserve">（产品名称1）</w:t>
      </w:r>
      <w:r>
        <w:rPr>
          <w:rStyle w:val="927"/>
          <w:rFonts w:hint="eastAsia" w:ascii="微软雅黑" w:hAnsi="微软雅黑" w:eastAsia="微软雅黑"/>
          <w:i w:val="0"/>
          <w:color w:val="383838"/>
          <w:vertAlign w:val="superscript"/>
        </w:rPr>
        <w:t xml:space="preserve">1</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927"/>
          <w:rFonts w:hint="eastAsia" w:ascii="微软雅黑" w:hAnsi="微软雅黑" w:eastAsia="微软雅黑"/>
          <w:i w:val="0"/>
          <w:color w:val="383838"/>
        </w:rPr>
        <w:t xml:space="preserve">（厂名）</w:t>
      </w:r>
      <w:r>
        <w:rPr>
          <w:rStyle w:val="927"/>
          <w:rFonts w:hint="eastAsia" w:ascii="微软雅黑" w:hAnsi="微软雅黑" w:eastAsia="微软雅黑"/>
          <w:i w:val="0"/>
          <w:color w:val="383838"/>
          <w:vertAlign w:val="superscript"/>
        </w:rPr>
        <w:t xml:space="preserve">2</w:t>
      </w:r>
      <w:r>
        <w:rPr>
          <w:rFonts w:hint="eastAsia" w:ascii="微软雅黑" w:hAnsi="微软雅黑" w:eastAsia="微软雅黑"/>
          <w:color w:val="383838"/>
        </w:rPr>
        <w:t xml:space="preserve">，厂址为</w:t>
      </w:r>
      <w:r>
        <w:rPr>
          <w:rStyle w:val="927"/>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927"/>
          <w:rFonts w:hint="eastAsia" w:ascii="微软雅黑" w:hAnsi="微软雅黑" w:eastAsia="微软雅黑"/>
          <w:i w:val="0"/>
          <w:color w:val="383838"/>
        </w:rPr>
        <w:t xml:space="preserve">（产品名称1）</w:t>
      </w:r>
      <w:r>
        <w:rPr>
          <w:rFonts w:hint="eastAsia" w:ascii="微软雅黑" w:hAnsi="微软雅黑" w:eastAsia="微软雅黑"/>
          <w:color w:val="383838"/>
        </w:rPr>
        <w:t xml:space="preserve">的中国境内生产的组件成本占比≥</w:t>
      </w:r>
      <w:r>
        <w:rPr>
          <w:rStyle w:val="927"/>
          <w:rFonts w:hint="eastAsia" w:ascii="微软雅黑" w:hAnsi="微软雅黑" w:eastAsia="微软雅黑"/>
          <w:color w:val="383838"/>
        </w:rPr>
        <w:t xml:space="preserve">（</w:t>
      </w:r>
      <w:r>
        <w:rPr>
          <w:rStyle w:val="927"/>
          <w:rFonts w:hint="eastAsia" w:ascii="微软雅黑" w:hAnsi="微软雅黑" w:eastAsia="微软雅黑"/>
          <w:i w:val="0"/>
          <w:color w:val="383838"/>
        </w:rPr>
        <w:t xml:space="preserve">规定比例）</w:t>
      </w:r>
      <w:r>
        <w:rPr>
          <w:rStyle w:val="927"/>
          <w:rFonts w:hint="eastAsia" w:ascii="微软雅黑" w:hAnsi="微软雅黑" w:eastAsia="微软雅黑"/>
          <w:i w:val="0"/>
          <w:color w:val="383838"/>
          <w:vertAlign w:val="superscript"/>
        </w:rPr>
        <w:t xml:space="preserve">3</w:t>
      </w:r>
      <w:r>
        <w:rPr>
          <w:rFonts w:hint="eastAsia" w:ascii="微软雅黑" w:hAnsi="微软雅黑" w:eastAsia="微软雅黑"/>
          <w:i/>
          <w:color w:val="383838"/>
        </w:rPr>
        <w:t xml:space="preserve">。</w:t>
      </w:r>
      <w:r>
        <w:rPr>
          <w:rStyle w:val="927"/>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927"/>
          <w:rFonts w:hint="eastAsia" w:ascii="微软雅黑" w:hAnsi="微软雅黑" w:eastAsia="微软雅黑"/>
          <w:i w:val="0"/>
          <w:color w:val="383838"/>
        </w:rPr>
        <w:t xml:space="preserve">（关键组件）</w:t>
      </w:r>
      <w:r>
        <w:rPr>
          <w:rStyle w:val="927"/>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927"/>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927"/>
          <w:rFonts w:hint="eastAsia" w:ascii="微软雅黑" w:hAnsi="微软雅黑" w:eastAsia="微软雅黑"/>
          <w:i w:val="0"/>
          <w:color w:val="383838"/>
        </w:rPr>
        <w:t xml:space="preserve">（关键工序）</w:t>
      </w:r>
      <w:r>
        <w:rPr>
          <w:rStyle w:val="927"/>
          <w:rFonts w:hint="eastAsia" w:ascii="微软雅黑" w:hAnsi="微软雅黑" w:eastAsia="微软雅黑"/>
          <w:i w:val="0"/>
          <w:color w:val="383838"/>
          <w:vertAlign w:val="superscript"/>
        </w:rPr>
        <w:t xml:space="preserve">5</w:t>
      </w:r>
      <w:r>
        <w:rPr>
          <w:rFonts w:hint="eastAsia" w:ascii="微软雅黑" w:hAnsi="微软雅黑" w:eastAsia="微软雅黑"/>
          <w:color w:val="383838"/>
        </w:rPr>
        <w:t xml:space="preserve">在中国境内完成。</w:t>
      </w:r>
      <w:r/>
    </w:p>
    <w:p>
      <w:pPr>
        <w:pStyle w:val="900"/>
        <w:ind w:firstLine="480"/>
        <w:spacing w:before="0" w:beforeAutospacing="0" w:after="0" w:afterAutospacing="0"/>
        <w:shd w:val="clear" w:color="auto" w:fill="ffffff"/>
        <w:rPr>
          <w:rFonts w:ascii="微软雅黑" w:hAnsi="微软雅黑" w:eastAsia="微软雅黑"/>
          <w:i/>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0;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2.</w:t>
      </w:r>
      <w:r>
        <w:rPr>
          <w:rStyle w:val="927"/>
          <w:rFonts w:hint="eastAsia" w:ascii="微软雅黑" w:hAnsi="微软雅黑" w:eastAsia="微软雅黑"/>
          <w:i w:val="0"/>
          <w:color w:val="383838"/>
        </w:rPr>
        <w:t xml:space="preserve">（产品名称2）</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927"/>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927"/>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927"/>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的中国境内生产的组件成本占比≥</w:t>
      </w:r>
      <w:r>
        <w:rPr>
          <w:rStyle w:val="927"/>
          <w:rFonts w:hint="eastAsia" w:ascii="微软雅黑" w:hAnsi="微软雅黑" w:eastAsia="微软雅黑"/>
          <w:i w:val="0"/>
          <w:color w:val="383838"/>
        </w:rPr>
        <w:t xml:space="preserve">（规定比例）</w:t>
      </w:r>
      <w:r>
        <w:rPr>
          <w:rFonts w:hint="eastAsia" w:ascii="微软雅黑" w:hAnsi="微软雅黑" w:eastAsia="微软雅黑"/>
          <w:i/>
          <w:color w:val="383838"/>
        </w:rPr>
        <w:t xml:space="preserve">。</w:t>
      </w:r>
      <w:r>
        <w:rPr>
          <w:rStyle w:val="927"/>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927"/>
          <w:rFonts w:hint="eastAsia" w:ascii="微软雅黑" w:hAnsi="微软雅黑" w:eastAsia="微软雅黑"/>
          <w:i w:val="0"/>
          <w:color w:val="383838"/>
        </w:rPr>
        <w:t xml:space="preserve">（关键组件）</w:t>
      </w:r>
      <w:r>
        <w:rPr>
          <w:rFonts w:hint="eastAsia" w:ascii="微软雅黑" w:hAnsi="微软雅黑" w:eastAsia="微软雅黑"/>
          <w:color w:val="383838"/>
        </w:rPr>
        <w:t xml:space="preserve">在中国境内生产。</w:t>
      </w:r>
      <w:r>
        <w:rPr>
          <w:rStyle w:val="927"/>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927"/>
          <w:rFonts w:hint="eastAsia" w:ascii="微软雅黑" w:hAnsi="微软雅黑" w:eastAsia="微软雅黑"/>
          <w:i w:val="0"/>
          <w:color w:val="383838"/>
        </w:rPr>
        <w:t xml:space="preserve">（关键工序）</w:t>
      </w:r>
      <w:r>
        <w:rPr>
          <w:rFonts w:hint="eastAsia" w:ascii="微软雅黑" w:hAnsi="微软雅黑" w:eastAsia="微软雅黑"/>
          <w:color w:val="383838"/>
        </w:rPr>
        <w:t xml:space="preserve">在中国境内完成。</w:t>
      </w:r>
      <w:r/>
    </w:p>
    <w:p>
      <w:pPr>
        <w:pStyle w:val="900"/>
        <w:ind w:firstLine="480"/>
        <w:spacing w:before="30" w:beforeAutospacing="0" w:after="30" w:afterAutospacing="0"/>
        <w:shd w:val="clear" w:color="auto" w:fill="ffffff"/>
        <w:rPr>
          <w:rFonts w:ascii="微软雅黑" w:hAnsi="微软雅黑" w:eastAsia="微软雅黑"/>
          <w:i/>
          <w:color w:val="383838"/>
        </w:rPr>
      </w:pPr>
      <w:r>
        <w:rPr>
          <w:rFonts w:hint="eastAsia" w:ascii="微软雅黑" w:hAnsi="微软雅黑" w:eastAsia="微软雅黑"/>
          <w:i/>
          <w:color w:val="383838"/>
        </w:rPr>
        <w:t xml:space="preserve">……</w:t>
      </w:r>
      <w:r/>
    </w:p>
    <w:p>
      <w:pPr>
        <w:pStyle w:val="900"/>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90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公司（单位）名称（盖章）：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p>
    <w:p>
      <w:pPr>
        <w:pStyle w:val="900"/>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年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月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日</w:t>
      </w:r>
      <w:r/>
    </w:p>
    <w:p>
      <w:pPr>
        <w:pStyle w:val="90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90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90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90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90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900"/>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900"/>
        <w:ind w:firstLine="482"/>
        <w:spacing w:before="0" w:beforeAutospacing="0" w:after="0" w:afterAutospacing="0" w:line="240" w:lineRule="atLeast"/>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6.用斜线划除的</w:t>
      </w:r>
      <w:r>
        <w:rPr>
          <w:rFonts w:hint="eastAsia" w:ascii="微软雅黑" w:hAnsi="微软雅黑" w:eastAsia="微软雅黑"/>
          <w:b/>
          <w:sz w:val="21"/>
          <w:szCs w:val="21"/>
        </w:rPr>
        <w:t xml:space="preserve">内容栏</w:t>
      </w:r>
      <w:r>
        <w:rPr>
          <w:rFonts w:hint="eastAsia" w:ascii="微软雅黑" w:hAnsi="微软雅黑" w:eastAsia="微软雅黑"/>
          <w:b/>
          <w:sz w:val="21"/>
          <w:szCs w:val="21"/>
        </w:rPr>
        <w:t xml:space="preserve">无需填写。</w:t>
      </w:r>
      <w:r/>
    </w:p>
    <w:p>
      <w:pPr>
        <w:pStyle w:val="900"/>
        <w:ind w:firstLine="480"/>
        <w:spacing w:before="0" w:beforeAutospacing="0" w:after="0" w:afterAutospacing="0"/>
        <w:shd w:val="clear" w:color="auto" w:fill="ffffff"/>
        <w:rPr>
          <w:rFonts w:ascii="微软雅黑" w:hAnsi="微软雅黑" w:eastAsia="微软雅黑"/>
          <w:b/>
          <w:color w:val="383838"/>
          <w:sz w:val="21"/>
          <w:szCs w:val="21"/>
        </w:rPr>
      </w:pPr>
      <w:r>
        <w:rPr>
          <w:rFonts w:ascii="微软雅黑" w:hAnsi="微软雅黑" w:eastAsia="微软雅黑"/>
          <w:b/>
          <w:color w:val="383838"/>
          <w:sz w:val="21"/>
          <w:szCs w:val="21"/>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rPr>
        <w:rFonts w:ascii="隶书" w:eastAsia="隶书"/>
        <w:sz w:val="21"/>
        <w:u w:val="single"/>
      </w:rPr>
    </w:pPr>
    <w:r/>
    <w:bookmarkStart w:id="406" w:name="OLE_LINK66"/>
    <w:r>
      <w:rPr>
        <w:rFonts w:hint="eastAsia" w:ascii="隶书" w:eastAsia="隶书"/>
        <w:sz w:val="21"/>
        <w:u w:val="single"/>
      </w:rPr>
      <w:t xml:space="preserve">徐州市消防救援支队器材装备采购</w:t>
    </w:r>
    <w:bookmarkEnd w:id="406"/>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99</w:t>
    </w:r>
    <w:r>
      <w:rPr>
        <w:rFonts w:ascii="隶书" w:eastAsia="隶书"/>
        <w:sz w:val="21"/>
        <w:szCs w:val="21"/>
        <w:u w:val="single"/>
      </w:rPr>
      <w:fldChar w:fldCharType="end"/>
    </w:r>
    <w:r>
      <w:rPr>
        <w:rFonts w:hint="eastAsia" w:ascii="隶书" w:eastAsia="隶书"/>
        <w:sz w:val="21"/>
        <w:szCs w:val="21"/>
        <w:u w:val="single"/>
      </w:rPr>
      <w:t xml:space="preserve"> 页 共112页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85"/>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0">
    <w:multiLevelType w:val="hybridMultilevel"/>
    <w:lvl w:ilvl="0">
      <w:start w:val="1"/>
      <w:numFmt w:val="decimal"/>
      <w:isLgl w:val="false"/>
      <w:suff w:val="tab"/>
      <w:lvlText w:val="（%1）"/>
      <w:lvlJc w:val="left"/>
      <w:pPr>
        <w:ind w:left="960" w:hanging="72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none"/>
      <w:isLgl w:val="false"/>
      <w:suff w:val="tab"/>
      <w:lvlText w:val="一、"/>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3">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2"/>
  </w:num>
  <w:num w:numId="4">
    <w:abstractNumId w:val="13"/>
  </w:num>
  <w:num w:numId="5">
    <w:abstractNumId w:val="1"/>
  </w:num>
  <w:num w:numId="6">
    <w:abstractNumId w:val="8"/>
  </w:num>
  <w:num w:numId="7">
    <w:abstractNumId w:val="14"/>
  </w:num>
  <w:num w:numId="8">
    <w:abstractNumId w:val="2"/>
  </w:num>
  <w:num w:numId="9">
    <w:abstractNumId w:val="6"/>
  </w:num>
  <w:num w:numId="10">
    <w:abstractNumId w:val="4"/>
  </w:num>
  <w:num w:numId="11">
    <w:abstractNumId w:val="3"/>
  </w:num>
  <w:num w:numId="12">
    <w:abstractNumId w:val="0"/>
  </w:num>
  <w:num w:numId="13">
    <w:abstractNumId w:val="5"/>
  </w:num>
  <w:num w:numId="14">
    <w:abstractNumId w:val="11"/>
  </w:num>
  <w:num w:numId="15">
    <w:abstractNumId w:val="14"/>
    <w:lvlOverride w:ilvl="0">
      <w:startOverride w:val="1"/>
    </w:lvlOverride>
  </w:num>
  <w:num w:numId="16">
    <w:abstractNumId w:val="2"/>
    <w:lvlOverride w:ilvl="0">
      <w:startOverride w:val="1"/>
    </w:lvlOverride>
  </w:num>
  <w:num w:numId="17">
    <w:abstractNumId w:val="6"/>
    <w:lvlOverride w:ilvl="0">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num>
  <w:num w:numId="20">
    <w:abstractNumId w:val="3"/>
    <w:lvlOverride w:ilvl="0">
      <w:startOverride w:val="6"/>
    </w:lvlOverride>
  </w:num>
  <w:num w:numId="21">
    <w:abstractNumId w:val="0"/>
    <w:lvlOverride w:ilvl="0">
      <w:startOverride w:val="16"/>
    </w:lvlOverride>
  </w:num>
  <w:num w:numId="22">
    <w:abstractNumId w:val="5"/>
    <w:lvlOverride w:ilvl="0">
      <w:startOverride w:val="23"/>
    </w:lvlOverride>
  </w:num>
  <w:num w:numId="2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886"/>
    <w:link w:val="882"/>
    <w:uiPriority w:val="9"/>
    <w:rPr>
      <w:rFonts w:ascii="Arial" w:hAnsi="Arial" w:eastAsia="Arial" w:cs="Arial"/>
      <w:sz w:val="40"/>
      <w:szCs w:val="40"/>
    </w:rPr>
  </w:style>
  <w:style w:type="character" w:styleId="714">
    <w:name w:val="Heading 2 Char"/>
    <w:basedOn w:val="886"/>
    <w:link w:val="883"/>
    <w:uiPriority w:val="9"/>
    <w:rPr>
      <w:rFonts w:ascii="Arial" w:hAnsi="Arial" w:eastAsia="Arial" w:cs="Arial"/>
      <w:sz w:val="34"/>
    </w:rPr>
  </w:style>
  <w:style w:type="character" w:styleId="715">
    <w:name w:val="Heading 3 Char"/>
    <w:basedOn w:val="886"/>
    <w:link w:val="884"/>
    <w:uiPriority w:val="9"/>
    <w:rPr>
      <w:rFonts w:ascii="Arial" w:hAnsi="Arial" w:eastAsia="Arial" w:cs="Arial"/>
      <w:sz w:val="30"/>
      <w:szCs w:val="30"/>
    </w:rPr>
  </w:style>
  <w:style w:type="character" w:styleId="716">
    <w:name w:val="Heading 4 Char"/>
    <w:basedOn w:val="886"/>
    <w:link w:val="885"/>
    <w:uiPriority w:val="9"/>
    <w:rPr>
      <w:rFonts w:ascii="Arial" w:hAnsi="Arial" w:eastAsia="Arial" w:cs="Arial"/>
      <w:b/>
      <w:bCs/>
      <w:sz w:val="26"/>
      <w:szCs w:val="26"/>
    </w:rPr>
  </w:style>
  <w:style w:type="paragraph" w:styleId="717">
    <w:name w:val="Heading 5"/>
    <w:basedOn w:val="881"/>
    <w:next w:val="881"/>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basedOn w:val="886"/>
    <w:link w:val="717"/>
    <w:uiPriority w:val="9"/>
    <w:rPr>
      <w:rFonts w:ascii="Arial" w:hAnsi="Arial" w:eastAsia="Arial" w:cs="Arial"/>
      <w:b/>
      <w:bCs/>
      <w:sz w:val="24"/>
      <w:szCs w:val="24"/>
    </w:rPr>
  </w:style>
  <w:style w:type="paragraph" w:styleId="719">
    <w:name w:val="Heading 6"/>
    <w:basedOn w:val="881"/>
    <w:next w:val="881"/>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basedOn w:val="886"/>
    <w:link w:val="719"/>
    <w:uiPriority w:val="9"/>
    <w:rPr>
      <w:rFonts w:ascii="Arial" w:hAnsi="Arial" w:eastAsia="Arial" w:cs="Arial"/>
      <w:b/>
      <w:bCs/>
      <w:sz w:val="22"/>
      <w:szCs w:val="22"/>
    </w:rPr>
  </w:style>
  <w:style w:type="paragraph" w:styleId="721">
    <w:name w:val="Heading 7"/>
    <w:basedOn w:val="881"/>
    <w:next w:val="881"/>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basedOn w:val="886"/>
    <w:link w:val="721"/>
    <w:uiPriority w:val="9"/>
    <w:rPr>
      <w:rFonts w:ascii="Arial" w:hAnsi="Arial" w:eastAsia="Arial" w:cs="Arial"/>
      <w:b/>
      <w:bCs/>
      <w:i/>
      <w:iCs/>
      <w:sz w:val="22"/>
      <w:szCs w:val="22"/>
    </w:rPr>
  </w:style>
  <w:style w:type="paragraph" w:styleId="723">
    <w:name w:val="Heading 8"/>
    <w:basedOn w:val="881"/>
    <w:next w:val="881"/>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basedOn w:val="886"/>
    <w:link w:val="723"/>
    <w:uiPriority w:val="9"/>
    <w:rPr>
      <w:rFonts w:ascii="Arial" w:hAnsi="Arial" w:eastAsia="Arial" w:cs="Arial"/>
      <w:i/>
      <w:iCs/>
      <w:sz w:val="22"/>
      <w:szCs w:val="22"/>
    </w:rPr>
  </w:style>
  <w:style w:type="paragraph" w:styleId="725">
    <w:name w:val="Heading 9"/>
    <w:basedOn w:val="881"/>
    <w:next w:val="881"/>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basedOn w:val="886"/>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1"/>
    <w:next w:val="881"/>
    <w:link w:val="729"/>
    <w:uiPriority w:val="10"/>
    <w:qFormat/>
    <w:pPr>
      <w:contextualSpacing/>
      <w:spacing w:before="300" w:after="200"/>
    </w:pPr>
    <w:rPr>
      <w:sz w:val="48"/>
      <w:szCs w:val="48"/>
    </w:rPr>
  </w:style>
  <w:style w:type="character" w:styleId="729">
    <w:name w:val="Title Char"/>
    <w:basedOn w:val="886"/>
    <w:link w:val="728"/>
    <w:uiPriority w:val="10"/>
    <w:rPr>
      <w:sz w:val="48"/>
      <w:szCs w:val="48"/>
    </w:rPr>
  </w:style>
  <w:style w:type="paragraph" w:styleId="730">
    <w:name w:val="Subtitle"/>
    <w:basedOn w:val="881"/>
    <w:next w:val="881"/>
    <w:link w:val="731"/>
    <w:uiPriority w:val="11"/>
    <w:qFormat/>
    <w:pPr>
      <w:spacing w:before="200" w:after="200"/>
    </w:pPr>
    <w:rPr>
      <w:sz w:val="24"/>
      <w:szCs w:val="24"/>
    </w:rPr>
  </w:style>
  <w:style w:type="character" w:styleId="731">
    <w:name w:val="Subtitle Char"/>
    <w:basedOn w:val="886"/>
    <w:link w:val="730"/>
    <w:uiPriority w:val="11"/>
    <w:rPr>
      <w:sz w:val="24"/>
      <w:szCs w:val="24"/>
    </w:rPr>
  </w:style>
  <w:style w:type="paragraph" w:styleId="732">
    <w:name w:val="Quote"/>
    <w:basedOn w:val="881"/>
    <w:next w:val="881"/>
    <w:link w:val="733"/>
    <w:uiPriority w:val="29"/>
    <w:qFormat/>
    <w:pPr>
      <w:ind w:left="720" w:right="720"/>
    </w:pPr>
    <w:rPr>
      <w:i/>
    </w:rPr>
  </w:style>
  <w:style w:type="character" w:styleId="733">
    <w:name w:val="Quote Char"/>
    <w:link w:val="732"/>
    <w:uiPriority w:val="29"/>
    <w:rPr>
      <w:i/>
    </w:rPr>
  </w:style>
  <w:style w:type="paragraph" w:styleId="734">
    <w:name w:val="Intense Quote"/>
    <w:basedOn w:val="881"/>
    <w:next w:val="881"/>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6"/>
    <w:link w:val="899"/>
    <w:uiPriority w:val="99"/>
  </w:style>
  <w:style w:type="character" w:styleId="737">
    <w:name w:val="Footer Char"/>
    <w:basedOn w:val="886"/>
    <w:link w:val="898"/>
    <w:uiPriority w:val="99"/>
  </w:style>
  <w:style w:type="paragraph" w:styleId="738">
    <w:name w:val="Caption"/>
    <w:basedOn w:val="881"/>
    <w:next w:val="881"/>
    <w:uiPriority w:val="35"/>
    <w:semiHidden/>
    <w:unhideWhenUsed/>
    <w:qFormat/>
    <w:pPr>
      <w:spacing w:line="276" w:lineRule="auto"/>
    </w:pPr>
    <w:rPr>
      <w:b/>
      <w:bCs/>
      <w:color w:val="4f81bd" w:themeColor="accent1"/>
      <w:sz w:val="18"/>
      <w:szCs w:val="18"/>
    </w:rPr>
  </w:style>
  <w:style w:type="character" w:styleId="739">
    <w:name w:val="Caption Char"/>
    <w:basedOn w:val="738"/>
    <w:link w:val="898"/>
    <w:uiPriority w:val="99"/>
  </w:style>
  <w:style w:type="table" w:styleId="740">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81"/>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6"/>
    <w:uiPriority w:val="99"/>
    <w:unhideWhenUsed/>
    <w:rPr>
      <w:vertAlign w:val="superscript"/>
    </w:rPr>
  </w:style>
  <w:style w:type="paragraph" w:styleId="868">
    <w:name w:val="endnote text"/>
    <w:basedOn w:val="881"/>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6"/>
    <w:uiPriority w:val="99"/>
    <w:semiHidden/>
    <w:unhideWhenUsed/>
    <w:rPr>
      <w:vertAlign w:val="superscript"/>
    </w:r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9"/>
    <w:qFormat/>
    <w:pPr>
      <w:jc w:val="both"/>
      <w:widowControl w:val="off"/>
    </w:pPr>
    <w:rPr>
      <w:sz w:val="21"/>
      <w:szCs w:val="24"/>
    </w:rPr>
  </w:style>
  <w:style w:type="paragraph" w:styleId="882">
    <w:name w:val="Heading 1"/>
    <w:basedOn w:val="881"/>
    <w:next w:val="881"/>
    <w:qFormat/>
    <w:pPr>
      <w:keepLines/>
      <w:keepNext/>
      <w:spacing w:before="340" w:after="330" w:line="578" w:lineRule="auto"/>
      <w:outlineLvl w:val="0"/>
    </w:pPr>
    <w:rPr>
      <w:b/>
      <w:bCs/>
      <w:sz w:val="44"/>
      <w:szCs w:val="44"/>
    </w:rPr>
  </w:style>
  <w:style w:type="paragraph" w:styleId="883">
    <w:name w:val="Heading 2"/>
    <w:basedOn w:val="881"/>
    <w:next w:val="881"/>
    <w:link w:val="916"/>
    <w:unhideWhenUsed/>
    <w:qFormat/>
    <w:pPr>
      <w:keepLines/>
      <w:keepNext/>
      <w:spacing w:before="260" w:after="260" w:line="416" w:lineRule="auto"/>
      <w:outlineLvl w:val="1"/>
    </w:pPr>
    <w:rPr>
      <w:rFonts w:ascii="Cambria" w:hAnsi="Cambria"/>
      <w:b/>
      <w:bCs/>
      <w:sz w:val="32"/>
      <w:szCs w:val="32"/>
    </w:rPr>
  </w:style>
  <w:style w:type="paragraph" w:styleId="884">
    <w:name w:val="Heading 3"/>
    <w:basedOn w:val="881"/>
    <w:next w:val="881"/>
    <w:link w:val="913"/>
    <w:unhideWhenUsed/>
    <w:qFormat/>
    <w:pPr>
      <w:keepLines/>
      <w:keepNext/>
      <w:spacing w:before="260" w:after="260" w:line="416" w:lineRule="auto"/>
      <w:outlineLvl w:val="2"/>
    </w:pPr>
    <w:rPr>
      <w:b/>
      <w:bCs/>
      <w:sz w:val="32"/>
      <w:szCs w:val="32"/>
    </w:rPr>
  </w:style>
  <w:style w:type="paragraph" w:styleId="885">
    <w:name w:val="Heading 4"/>
    <w:basedOn w:val="881"/>
    <w:next w:val="890"/>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86" w:default="1">
    <w:name w:val="Default Paragraph Font"/>
    <w:uiPriority w:val="1"/>
    <w:semiHidden/>
    <w:unhideWhenUsed/>
  </w:style>
  <w:style w:type="table" w:styleId="887" w:default="1">
    <w:name w:val="Normal Table"/>
    <w:uiPriority w:val="99"/>
    <w:semiHidden/>
    <w:unhideWhenUsed/>
    <w:qFormat/>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toc 1"/>
    <w:basedOn w:val="881"/>
    <w:next w:val="881"/>
    <w:uiPriority w:val="39"/>
    <w:unhideWhenUsed/>
    <w:qFormat/>
    <w:pPr>
      <w:jc w:val="left"/>
      <w:spacing w:after="100" w:line="259" w:lineRule="auto"/>
      <w:widowControl/>
    </w:pPr>
    <w:rPr>
      <w:rFonts w:ascii="Calibri" w:hAnsi="Calibri"/>
      <w:sz w:val="22"/>
      <w:szCs w:val="22"/>
    </w:rPr>
  </w:style>
  <w:style w:type="paragraph" w:styleId="890">
    <w:name w:val="Normal Indent"/>
    <w:basedOn w:val="881"/>
    <w:pPr>
      <w:ind w:firstLine="420"/>
    </w:pPr>
  </w:style>
  <w:style w:type="paragraph" w:styleId="891">
    <w:name w:val="Body Text Indent"/>
    <w:basedOn w:val="881"/>
    <w:link w:val="892"/>
    <w:qFormat/>
    <w:pPr>
      <w:ind w:left="420"/>
      <w:spacing w:after="120"/>
    </w:pPr>
  </w:style>
  <w:style w:type="character" w:styleId="892" w:customStyle="1">
    <w:name w:val="正文文本缩进 Char"/>
    <w:basedOn w:val="886"/>
    <w:link w:val="891"/>
    <w:qFormat/>
    <w:rPr>
      <w:sz w:val="21"/>
      <w:szCs w:val="24"/>
    </w:rPr>
  </w:style>
  <w:style w:type="paragraph" w:styleId="893">
    <w:name w:val="Block Text"/>
    <w:basedOn w:val="881"/>
    <w:uiPriority w:val="6"/>
    <w:qFormat/>
    <w:pPr>
      <w:ind w:left="256" w:right="6" w:firstLine="624"/>
    </w:pPr>
    <w:rPr>
      <w:rFonts w:eastAsia="仿宋"/>
      <w:sz w:val="28"/>
      <w:szCs w:val="20"/>
    </w:rPr>
  </w:style>
  <w:style w:type="paragraph" w:styleId="894">
    <w:name w:val="index 4"/>
    <w:basedOn w:val="881"/>
    <w:next w:val="881"/>
    <w:uiPriority w:val="99"/>
    <w:unhideWhenUsed/>
    <w:qFormat/>
    <w:pPr>
      <w:ind w:left="600"/>
    </w:pPr>
    <w:rPr>
      <w:rFonts w:ascii="Verdana" w:hAnsi="Verdana" w:eastAsia="微软雅黑"/>
      <w:szCs w:val="20"/>
    </w:rPr>
  </w:style>
  <w:style w:type="paragraph" w:styleId="895">
    <w:name w:val="Plain Text"/>
    <w:basedOn w:val="881"/>
    <w:qFormat/>
    <w:rPr>
      <w:rFonts w:ascii="宋体" w:hAnsi="Courier New"/>
      <w:szCs w:val="21"/>
    </w:rPr>
  </w:style>
  <w:style w:type="paragraph" w:styleId="896">
    <w:name w:val="Date"/>
    <w:basedOn w:val="881"/>
    <w:next w:val="881"/>
    <w:rPr>
      <w:rFonts w:eastAsia="仿宋_GB2312"/>
      <w:sz w:val="28"/>
      <w:szCs w:val="20"/>
    </w:rPr>
  </w:style>
  <w:style w:type="paragraph" w:styleId="897">
    <w:name w:val="Body Text Indent 2"/>
    <w:basedOn w:val="881"/>
    <w:pPr>
      <w:ind w:firstLine="475"/>
      <w:spacing w:line="10" w:lineRule="atLeast"/>
    </w:pPr>
    <w:rPr>
      <w:rFonts w:ascii="仿宋_GB2312" w:eastAsia="仿宋_GB2312"/>
      <w:sz w:val="24"/>
    </w:rPr>
  </w:style>
  <w:style w:type="paragraph" w:styleId="898">
    <w:name w:val="Footer"/>
    <w:basedOn w:val="881"/>
    <w:link w:val="933"/>
    <w:uiPriority w:val="99"/>
    <w:qFormat/>
    <w:pPr>
      <w:jc w:val="left"/>
      <w:tabs>
        <w:tab w:val="center" w:pos="4153" w:leader="none"/>
        <w:tab w:val="right" w:pos="8306" w:leader="none"/>
      </w:tabs>
    </w:pPr>
    <w:rPr>
      <w:sz w:val="18"/>
      <w:szCs w:val="18"/>
    </w:rPr>
  </w:style>
  <w:style w:type="paragraph" w:styleId="899">
    <w:name w:val="Header"/>
    <w:basedOn w:val="881"/>
    <w:link w:val="928"/>
    <w:uiPriority w:val="99"/>
    <w:qFormat/>
    <w:pPr>
      <w:jc w:val="center"/>
      <w:tabs>
        <w:tab w:val="center" w:pos="4153" w:leader="none"/>
        <w:tab w:val="right" w:pos="8306" w:leader="none"/>
      </w:tabs>
      <w:pBdr>
        <w:bottom w:val="single" w:color="auto" w:sz="6" w:space="1"/>
      </w:pBdr>
    </w:pPr>
    <w:rPr>
      <w:sz w:val="18"/>
      <w:szCs w:val="18"/>
    </w:rPr>
  </w:style>
  <w:style w:type="paragraph" w:styleId="900">
    <w:name w:val="Normal (Web)"/>
    <w:basedOn w:val="881"/>
    <w:uiPriority w:val="99"/>
    <w:qFormat/>
    <w:pPr>
      <w:jc w:val="left"/>
      <w:spacing w:before="100" w:beforeAutospacing="1" w:after="100" w:afterAutospacing="1"/>
      <w:widowControl/>
    </w:pPr>
    <w:rPr>
      <w:rFonts w:ascii="宋体" w:hAnsi="宋体" w:cs="宋体"/>
      <w:sz w:val="24"/>
    </w:rPr>
  </w:style>
  <w:style w:type="character" w:styleId="901">
    <w:name w:val="page number"/>
    <w:basedOn w:val="886"/>
    <w:qFormat/>
  </w:style>
  <w:style w:type="character" w:styleId="902">
    <w:name w:val="FollowedHyperlink"/>
    <w:basedOn w:val="886"/>
    <w:rPr>
      <w:color w:val="800080"/>
      <w:u w:val="single"/>
    </w:rPr>
  </w:style>
  <w:style w:type="character" w:styleId="903">
    <w:name w:val="Hyperlink"/>
    <w:rPr>
      <w:color w:val="0000ff"/>
      <w:u w:val="single"/>
    </w:rPr>
  </w:style>
  <w:style w:type="paragraph" w:styleId="904" w:customStyle="1">
    <w:name w:val="默认段落字体 Para Char Char Char Char Char Char Char"/>
    <w:basedOn w:val="881"/>
    <w:rPr>
      <w:rFonts w:ascii="Tahoma" w:hAnsi="Tahoma"/>
      <w:sz w:val="24"/>
      <w:szCs w:val="20"/>
    </w:rPr>
  </w:style>
  <w:style w:type="paragraph" w:styleId="905" w:customStyle="1">
    <w:name w:val="Char"/>
    <w:basedOn w:val="881"/>
    <w:pPr>
      <w:tabs>
        <w:tab w:val="left" w:pos="360" w:leader="none"/>
      </w:tabs>
    </w:pPr>
    <w:rPr>
      <w:sz w:val="24"/>
    </w:rPr>
  </w:style>
  <w:style w:type="paragraph" w:styleId="906" w:customStyle="1">
    <w:name w:val="普通正文"/>
    <w:basedOn w:val="881"/>
    <w:pPr>
      <w:ind w:firstLine="480"/>
      <w:jc w:val="left"/>
      <w:spacing w:before="120" w:after="120" w:line="360" w:lineRule="auto"/>
    </w:pPr>
    <w:rPr>
      <w:rFonts w:ascii="Arial" w:hAnsi="Arial"/>
      <w:sz w:val="24"/>
    </w:rPr>
  </w:style>
  <w:style w:type="paragraph" w:styleId="907" w:customStyle="1">
    <w:name w:val="p0"/>
    <w:basedOn w:val="881"/>
    <w:qFormat/>
    <w:pPr>
      <w:widowControl/>
    </w:pPr>
    <w:rPr>
      <w:szCs w:val="21"/>
    </w:rPr>
  </w:style>
  <w:style w:type="paragraph" w:styleId="908" w:customStyle="1">
    <w:name w:val="Default"/>
    <w:basedOn w:val="881"/>
    <w:qFormat/>
    <w:rPr>
      <w:rFonts w:ascii="宋体" w:hAnsi="宋体" w:cs="宋体"/>
      <w:color w:val="000000"/>
      <w:sz w:val="24"/>
    </w:rPr>
  </w:style>
  <w:style w:type="paragraph" w:styleId="909" w:customStyle="1">
    <w:name w:val="正文1"/>
    <w:qFormat/>
    <w:pPr>
      <w:jc w:val="both"/>
      <w:widowControl w:val="off"/>
    </w:pPr>
    <w:rPr>
      <w:rFonts w:ascii="Calibri" w:hAnsi="Calibri"/>
      <w:sz w:val="21"/>
      <w:szCs w:val="24"/>
    </w:rPr>
  </w:style>
  <w:style w:type="character" w:styleId="910" w:customStyle="1">
    <w:name w:val="16"/>
    <w:basedOn w:val="886"/>
    <w:qFormat/>
    <w:rPr>
      <w:rFonts w:hint="eastAsia" w:ascii="黑体" w:hAnsi="宋体" w:eastAsia="黑体" w:cs="黑体"/>
      <w:color w:val="000000"/>
      <w:sz w:val="44"/>
      <w:szCs w:val="44"/>
    </w:rPr>
  </w:style>
  <w:style w:type="character" w:styleId="911" w:customStyle="1">
    <w:name w:val="15"/>
    <w:basedOn w:val="886"/>
    <w:qFormat/>
    <w:rPr>
      <w:rFonts w:hint="eastAsia" w:ascii="仿宋" w:hAnsi="仿宋" w:eastAsia="仿宋" w:cs="仿宋"/>
      <w:color w:val="000000"/>
      <w:sz w:val="18"/>
      <w:szCs w:val="18"/>
    </w:rPr>
  </w:style>
  <w:style w:type="paragraph" w:styleId="912" w:customStyle="1">
    <w:name w:val="Table Paragraph"/>
    <w:basedOn w:val="881"/>
    <w:uiPriority w:val="1"/>
    <w:qFormat/>
    <w:rPr>
      <w:rFonts w:ascii="宋体" w:hAnsi="宋体" w:cs="宋体"/>
      <w:lang w:val="zh-CN" w:bidi="zh-CN"/>
    </w:rPr>
  </w:style>
  <w:style w:type="character" w:styleId="913" w:customStyle="1">
    <w:name w:val="标题 3 Char"/>
    <w:basedOn w:val="886"/>
    <w:link w:val="884"/>
    <w:rPr>
      <w:b/>
      <w:bCs/>
      <w:sz w:val="32"/>
      <w:szCs w:val="32"/>
    </w:rPr>
  </w:style>
  <w:style w:type="paragraph" w:styleId="914">
    <w:name w:val="Body Text First Indent 2"/>
    <w:basedOn w:val="891"/>
    <w:link w:val="915"/>
    <w:pPr>
      <w:ind w:firstLine="420"/>
    </w:pPr>
  </w:style>
  <w:style w:type="character" w:styleId="915" w:customStyle="1">
    <w:name w:val="正文首行缩进 2 Char"/>
    <w:basedOn w:val="892"/>
    <w:link w:val="914"/>
  </w:style>
  <w:style w:type="character" w:styleId="916" w:customStyle="1">
    <w:name w:val="标题 2 Char"/>
    <w:basedOn w:val="886"/>
    <w:link w:val="883"/>
    <w:semiHidden/>
    <w:rPr>
      <w:rFonts w:ascii="Cambria" w:hAnsi="Cambria" w:eastAsia="宋体" w:cs="Times New Roman"/>
      <w:b/>
      <w:bCs/>
      <w:sz w:val="32"/>
      <w:szCs w:val="32"/>
    </w:rPr>
  </w:style>
  <w:style w:type="paragraph" w:styleId="917">
    <w:name w:val="Body Text"/>
    <w:basedOn w:val="881"/>
    <w:link w:val="918"/>
    <w:qFormat/>
    <w:pPr>
      <w:spacing w:after="120"/>
    </w:pPr>
  </w:style>
  <w:style w:type="character" w:styleId="918" w:customStyle="1">
    <w:name w:val="正文文本 Char"/>
    <w:basedOn w:val="886"/>
    <w:link w:val="917"/>
    <w:qFormat/>
    <w:rPr>
      <w:sz w:val="21"/>
      <w:szCs w:val="24"/>
    </w:rPr>
  </w:style>
  <w:style w:type="paragraph" w:styleId="919" w:customStyle="1">
    <w:name w:val="AONormal"/>
    <w:qFormat/>
    <w:pPr>
      <w:ind w:firstLine="440"/>
      <w:spacing w:line="400" w:lineRule="exact"/>
    </w:pPr>
    <w:rPr>
      <w:rFonts w:ascii="华文楷体" w:hAnsi="华文楷体" w:eastAsia="华文楷体" w:cs="华文楷体"/>
      <w:sz w:val="22"/>
      <w:szCs w:val="21"/>
    </w:rPr>
  </w:style>
  <w:style w:type="paragraph" w:styleId="920">
    <w:name w:val="annotation text"/>
    <w:basedOn w:val="881"/>
    <w:link w:val="921"/>
    <w:qFormat/>
    <w:pPr>
      <w:jc w:val="left"/>
    </w:pPr>
  </w:style>
  <w:style w:type="character" w:styleId="921" w:customStyle="1">
    <w:name w:val="批注文字 Char"/>
    <w:basedOn w:val="886"/>
    <w:link w:val="920"/>
    <w:rPr>
      <w:sz w:val="21"/>
      <w:szCs w:val="24"/>
    </w:rPr>
  </w:style>
  <w:style w:type="character" w:styleId="922">
    <w:name w:val="Strong"/>
    <w:basedOn w:val="886"/>
    <w:uiPriority w:val="22"/>
    <w:qFormat/>
    <w:rPr>
      <w:b/>
    </w:rPr>
  </w:style>
  <w:style w:type="character" w:styleId="923">
    <w:name w:val="annotation reference"/>
    <w:basedOn w:val="886"/>
    <w:qFormat/>
    <w:rPr>
      <w:sz w:val="21"/>
      <w:szCs w:val="21"/>
    </w:rPr>
  </w:style>
  <w:style w:type="paragraph" w:styleId="924" w:customStyle="1">
    <w:name w:val="列出段落1"/>
    <w:basedOn w:val="881"/>
    <w:qFormat/>
    <w:pPr>
      <w:ind w:firstLine="420"/>
    </w:pPr>
    <w:rPr>
      <w:szCs w:val="21"/>
    </w:rPr>
  </w:style>
  <w:style w:type="paragraph" w:styleId="925" w:customStyle="1">
    <w:name w:val="目录 53"/>
    <w:next w:val="881"/>
    <w:qFormat/>
    <w:pPr>
      <w:ind w:left="1275"/>
      <w:jc w:val="both"/>
    </w:pPr>
    <w:rPr>
      <w:sz w:val="21"/>
    </w:rPr>
  </w:style>
  <w:style w:type="paragraph" w:styleId="926">
    <w:name w:val="List Paragraph"/>
    <w:basedOn w:val="881"/>
    <w:uiPriority w:val="1"/>
    <w:qFormat/>
    <w:pPr>
      <w:ind w:right="-107"/>
    </w:pPr>
  </w:style>
  <w:style w:type="character" w:styleId="927">
    <w:name w:val="Emphasis"/>
    <w:basedOn w:val="886"/>
    <w:uiPriority w:val="20"/>
    <w:qFormat/>
    <w:rPr>
      <w:i/>
      <w:iCs/>
    </w:rPr>
  </w:style>
  <w:style w:type="character" w:styleId="928" w:customStyle="1">
    <w:name w:val="页眉 Char"/>
    <w:basedOn w:val="886"/>
    <w:link w:val="899"/>
    <w:uiPriority w:val="99"/>
    <w:rPr>
      <w:sz w:val="18"/>
      <w:szCs w:val="18"/>
    </w:rPr>
  </w:style>
  <w:style w:type="paragraph" w:styleId="929">
    <w:name w:val="Balloon Text"/>
    <w:basedOn w:val="881"/>
    <w:link w:val="930"/>
    <w:rPr>
      <w:sz w:val="18"/>
      <w:szCs w:val="18"/>
    </w:rPr>
  </w:style>
  <w:style w:type="character" w:styleId="930" w:customStyle="1">
    <w:name w:val="批注框文本 Char"/>
    <w:basedOn w:val="886"/>
    <w:link w:val="929"/>
    <w:rPr>
      <w:sz w:val="18"/>
      <w:szCs w:val="18"/>
    </w:rPr>
  </w:style>
  <w:style w:type="table" w:styleId="931">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32" w:customStyle="1">
    <w:name w:val="网格型1"/>
    <w:basedOn w:val="887"/>
    <w:next w:val="93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customStyle="1">
    <w:name w:val="页脚 Char"/>
    <w:basedOn w:val="886"/>
    <w:link w:val="898"/>
    <w:uiPriority w:val="99"/>
    <w:rPr>
      <w:sz w:val="18"/>
      <w:szCs w:val="18"/>
    </w:rPr>
  </w:style>
  <w:style w:type="table" w:styleId="934" w:customStyle="1">
    <w:name w:val="网格型2"/>
    <w:basedOn w:val="887"/>
    <w:next w:val="93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customStyle="1">
    <w:name w:val="font11"/>
    <w:basedOn w:val="886"/>
    <w:qFormat/>
    <w:rPr>
      <w:rFonts w:hint="eastAsia" w:ascii="宋体" w:hAnsi="宋体" w:eastAsia="宋体" w:cs="宋体"/>
      <w:b/>
      <w:bCs/>
      <w:color w:val="000000"/>
      <w:sz w:val="24"/>
      <w:szCs w:val="24"/>
      <w:u w:val="none"/>
    </w:rPr>
  </w:style>
  <w:style w:type="table" w:styleId="936" w:customStyle="1">
    <w:name w:val="网格型3"/>
    <w:basedOn w:val="887"/>
    <w:next w:val="93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7" w:customStyle="1">
    <w:name w:val="网格型4"/>
    <w:basedOn w:val="887"/>
    <w:next w:val="93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customStyle="1">
    <w:name w:val="网格型5"/>
    <w:basedOn w:val="887"/>
    <w:next w:val="93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customStyle="1">
    <w:name w:val="网格型6"/>
    <w:basedOn w:val="887"/>
    <w:next w:val="931"/>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801E0C-8115-405E-A27A-443B87192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12</cp:revision>
  <dcterms:created xsi:type="dcterms:W3CDTF">2026-07-31T07:41:00Z</dcterms:created>
  <dcterms:modified xsi:type="dcterms:W3CDTF">2026-08-06T09:02:11Z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