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902"/>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65"/>
        <w:ind w:left="1446"/>
        <w:rPr>
          <w:rFonts w:hAnsi="宋体" w:cs="宋体"/>
        </w:rPr>
      </w:pPr>
      <w:r>
        <w:rPr>
          <w:rFonts w:hAnsi="宋体" w:cs="宋体"/>
        </w:rPr>
      </w:r>
      <w:r/>
    </w:p>
    <w:p>
      <w:pPr>
        <w:rPr>
          <w:rFonts w:hAnsi="宋体" w:cs="宋体"/>
        </w:rPr>
      </w:pPr>
      <w:r>
        <w:rPr>
          <w:rFonts w:hAnsi="宋体" w:cs="宋体"/>
        </w:rPr>
      </w:r>
      <w:r/>
    </w:p>
    <w:p>
      <w:pPr>
        <w:pStyle w:val="765"/>
        <w:ind w:left="1446"/>
        <w:rPr>
          <w:rFonts w:hAnsi="宋体" w:cs="宋体"/>
        </w:rPr>
      </w:pPr>
      <w:r>
        <w:rPr>
          <w:rFonts w:hAnsi="宋体" w:cs="宋体"/>
        </w:rPr>
      </w:r>
      <w:r/>
    </w:p>
    <w:p>
      <w:pPr>
        <w:pStyle w:val="902"/>
        <w:ind w:firstLine="0"/>
        <w:jc w:val="center"/>
        <w:rPr>
          <w:rFonts w:ascii="宋体" w:hAnsi="宋体" w:cs="宋体"/>
          <w:bCs/>
          <w:sz w:val="84"/>
        </w:rPr>
      </w:pPr>
      <w:r>
        <w:rPr>
          <w:rFonts w:hint="eastAsia" w:ascii="宋体" w:hAnsi="宋体" w:cs="宋体"/>
          <w:bCs/>
          <w:sz w:val="84"/>
        </w:rPr>
        <w:t xml:space="preserve">招　标　文　件</w:t>
      </w:r>
      <w:r/>
    </w:p>
    <w:p>
      <w:pPr>
        <w:pStyle w:val="902"/>
        <w:ind w:firstLine="0"/>
        <w:tabs>
          <w:tab w:val="left" w:pos="1539" w:leader="none"/>
          <w:tab w:val="center" w:pos="4560" w:leader="none"/>
        </w:tabs>
        <w:rPr>
          <w:rFonts w:ascii="宋体" w:hAnsi="宋体" w:cs="宋体"/>
          <w:bCs/>
          <w:sz w:val="32"/>
        </w:rPr>
      </w:pPr>
      <w:r/>
      <w:bookmarkStart w:id="0" w:name="OLE_LINK156"/>
      <w:r/>
      <w:r/>
    </w:p>
    <w:p>
      <w:pPr>
        <w:pStyle w:val="902"/>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项目名称：</w:t>
      </w:r>
      <w:bookmarkStart w:id="1" w:name="_Hlk233187998"/>
      <w:r>
        <w:rPr>
          <w:rFonts w:hint="eastAsia" w:ascii="宋体" w:hAnsi="宋体" w:cs="宋体"/>
          <w:bCs/>
          <w:sz w:val="32"/>
        </w:rPr>
        <w:t xml:space="preserve">盐城市亭湖区人民医院激光和脉冲光工作站</w:t>
      </w:r>
      <w:bookmarkEnd w:id="1"/>
      <w:r/>
    </w:p>
    <w:p>
      <w:pPr>
        <w:pStyle w:val="902"/>
        <w:ind w:firstLine="0"/>
        <w:jc w:val="center"/>
        <w:tabs>
          <w:tab w:val="left" w:pos="1539" w:leader="none"/>
          <w:tab w:val="center" w:pos="4560" w:leader="none"/>
        </w:tabs>
        <w:rPr>
          <w:rFonts w:ascii="宋体" w:hAnsi="宋体" w:cs="宋体"/>
          <w:bCs/>
          <w:sz w:val="32"/>
          <w:szCs w:val="32"/>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2" w:name="OLE_LINK1"/>
      <w:r>
        <w:rPr>
          <w:rFonts w:hint="eastAsia" w:ascii="宋体" w:hAnsi="宋体" w:cs="宋体"/>
          <w:bCs/>
          <w:sz w:val="32"/>
          <w:szCs w:val="32"/>
        </w:rPr>
        <w:t xml:space="preserve">JSZC-320902-HWZX-G2026-0419</w:t>
      </w:r>
      <w:r>
        <w:rPr>
          <w:rFonts w:hint="eastAsia" w:ascii="宋体" w:hAnsi="宋体" w:cs="宋体"/>
          <w:bCs/>
          <w:sz w:val="32"/>
          <w:szCs w:val="32"/>
        </w:rPr>
        <w:tab/>
      </w:r>
      <w:r/>
    </w:p>
    <w:p>
      <w:pPr>
        <w:pStyle w:val="902"/>
        <w:ind w:firstLine="0"/>
        <w:jc w:val="center"/>
        <w:tabs>
          <w:tab w:val="left" w:pos="1539" w:leader="none"/>
          <w:tab w:val="center" w:pos="4560" w:leader="none"/>
        </w:tabs>
        <w:rPr>
          <w:rFonts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0675-2</w:t>
      </w:r>
      <w:r>
        <w:rPr>
          <w:rFonts w:hint="eastAsia" w:ascii="宋体" w:hAnsi="宋体" w:cs="宋体"/>
          <w:bCs/>
          <w:sz w:val="32"/>
          <w:szCs w:val="32"/>
        </w:rPr>
        <w:t xml:space="preserve">66JOC00</w:t>
      </w:r>
      <w:bookmarkStart w:id="3" w:name="OLE_LINK108"/>
      <w:r>
        <w:rPr>
          <w:rFonts w:hint="eastAsia" w:ascii="宋体" w:hAnsi="宋体" w:cs="宋体"/>
          <w:bCs/>
          <w:sz w:val="32"/>
          <w:szCs w:val="32"/>
        </w:rPr>
        <w:t xml:space="preserve">3655</w:t>
      </w:r>
      <w:bookmarkEnd w:id="2"/>
      <w:bookmarkEnd w:id="3"/>
      <w:r/>
    </w:p>
    <w:p>
      <w:pPr>
        <w:pStyle w:val="902"/>
        <w:ind w:firstLine="0"/>
        <w:spacing w:before="0" w:after="0"/>
        <w:rPr>
          <w:rFonts w:ascii="宋体" w:hAnsi="宋体" w:cs="宋体"/>
          <w:bCs/>
        </w:rPr>
      </w:pPr>
      <w:r>
        <w:rPr>
          <w:rFonts w:ascii="宋体" w:hAnsi="宋体" w:cs="宋体"/>
          <w:bCs/>
        </w:rPr>
      </w:r>
      <w:r/>
    </w:p>
    <w:p>
      <w:pPr>
        <w:pStyle w:val="902"/>
        <w:ind w:firstLine="0"/>
        <w:spacing w:before="0" w:after="0"/>
        <w:rPr>
          <w:rFonts w:ascii="宋体" w:hAnsi="宋体" w:cs="宋体"/>
          <w:bCs/>
        </w:rPr>
      </w:pPr>
      <w:r>
        <w:rPr>
          <w:rFonts w:ascii="宋体" w:hAnsi="宋体" w:cs="宋体"/>
          <w:bCs/>
        </w:rPr>
      </w:r>
      <w:r/>
    </w:p>
    <w:p>
      <w:pPr>
        <w:pStyle w:val="902"/>
        <w:ind w:firstLine="0"/>
        <w:spacing w:before="0" w:after="0"/>
        <w:rPr>
          <w:rFonts w:ascii="宋体" w:hAnsi="宋体" w:cs="宋体"/>
          <w:bCs/>
        </w:rPr>
      </w:pPr>
      <w:r>
        <w:rPr>
          <w:rFonts w:ascii="宋体" w:hAnsi="宋体" w:cs="宋体"/>
          <w:bCs/>
        </w:rPr>
      </w:r>
      <w:r/>
    </w:p>
    <w:p>
      <w:pPr>
        <w:pStyle w:val="902"/>
        <w:ind w:firstLine="0"/>
        <w:spacing w:before="0" w:after="0"/>
        <w:rPr>
          <w:rFonts w:ascii="宋体" w:hAnsi="宋体" w:cs="宋体"/>
          <w:bCs/>
        </w:rPr>
      </w:pPr>
      <w:r>
        <w:rPr>
          <w:rFonts w:ascii="宋体" w:hAnsi="宋体" w:cs="宋体"/>
          <w:bCs/>
        </w:rPr>
      </w:r>
      <w:r/>
    </w:p>
    <w:p>
      <w:pPr>
        <w:pStyle w:val="902"/>
        <w:ind w:firstLine="0"/>
        <w:spacing w:before="0" w:after="0"/>
        <w:rPr>
          <w:rFonts w:ascii="宋体" w:hAnsi="宋体" w:cs="宋体"/>
          <w:bCs/>
        </w:rPr>
      </w:pPr>
      <w:r>
        <w:rPr>
          <w:rFonts w:ascii="宋体" w:hAnsi="宋体" w:cs="宋体"/>
          <w:bCs/>
        </w:rPr>
      </w:r>
      <w:r/>
    </w:p>
    <w:p>
      <w:pPr>
        <w:pStyle w:val="902"/>
        <w:ind w:firstLine="0"/>
        <w:spacing w:before="0" w:after="0"/>
        <w:rPr>
          <w:rFonts w:ascii="宋体" w:hAnsi="宋体" w:cs="宋体"/>
          <w:bCs/>
        </w:rPr>
      </w:pPr>
      <w:r>
        <w:rPr>
          <w:rFonts w:ascii="宋体" w:hAnsi="宋体" w:cs="宋体"/>
          <w:bCs/>
        </w:rPr>
      </w:r>
      <w:r/>
    </w:p>
    <w:p>
      <w:pPr>
        <w:pStyle w:val="902"/>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盐城市亭湖区人民医院</w:t>
      </w:r>
      <w:r/>
    </w:p>
    <w:p>
      <w:pPr>
        <w:pStyle w:val="902"/>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902"/>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8</w:t>
      </w:r>
      <w:r>
        <w:rPr>
          <w:rFonts w:hint="eastAsia" w:ascii="宋体" w:hAnsi="宋体" w:cs="宋体"/>
          <w:bCs/>
          <w:sz w:val="32"/>
        </w:rPr>
        <w:t xml:space="preserve">月</w:t>
      </w:r>
      <w:r/>
    </w:p>
    <w:p>
      <w:pPr>
        <w:pStyle w:val="999"/>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24247"/>
      <w:r/>
      <w:bookmarkStart w:id="5" w:name="_Toc24641"/>
      <w:r/>
      <w:bookmarkStart w:id="6" w:name="_Toc8555"/>
      <w:r/>
      <w:bookmarkStart w:id="7" w:name="_Toc120614210"/>
      <w:r/>
      <w:bookmarkStart w:id="8" w:name="_Toc16938516"/>
      <w:r/>
      <w:bookmarkStart w:id="9" w:name="_Toc513029200"/>
      <w:r/>
      <w:bookmarkStart w:id="10" w:name="_Toc479757206"/>
      <w:r/>
      <w:bookmarkStart w:id="11" w:name="_Toc523127445"/>
      <w:r/>
      <w:bookmarkStart w:id="12" w:name="_Toc20823272"/>
      <w:r/>
      <w:r/>
    </w:p>
    <w:p>
      <w:pPr>
        <w:pStyle w:val="999"/>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w:t>
      </w:r>
      <w:bookmarkStart w:id="13" w:name="OLE_LINK160"/>
      <w:r>
        <w:rPr>
          <w:rFonts w:hint="eastAsia" w:hAnsi="宋体" w:cs="黑体"/>
          <w:b w:val="0"/>
          <w:color w:val="000000"/>
          <w:position w:val="0"/>
          <w:sz w:val="36"/>
          <w:szCs w:val="36"/>
        </w:rPr>
        <w:t xml:space="preserve">招标公告</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4" w:name="OLE_LINK41"/>
      <w:r>
        <w:rPr>
          <w:rFonts w:hint="eastAsia" w:hAnsi="宋体" w:cs="黑体"/>
          <w:b w:val="0"/>
          <w:color w:val="000000"/>
          <w:position w:val="0"/>
          <w:sz w:val="36"/>
          <w:szCs w:val="36"/>
        </w:rPr>
        <w:t xml:space="preserve">投标人须知</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5" w:name="OLE_LINK36"/>
      <w:r>
        <w:rPr>
          <w:rFonts w:hint="eastAsia" w:hAnsi="宋体" w:cs="黑体"/>
          <w:b w:val="0"/>
          <w:color w:val="000000"/>
          <w:position w:val="0"/>
          <w:sz w:val="36"/>
          <w:szCs w:val="36"/>
        </w:rPr>
        <w:t xml:space="preserve">合同文本</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6" w:name="OLE_LINK37"/>
      <w:r>
        <w:rPr>
          <w:rFonts w:hint="eastAsia" w:hAnsi="宋体" w:cs="黑体"/>
          <w:b w:val="0"/>
          <w:color w:val="000000"/>
          <w:position w:val="0"/>
          <w:sz w:val="36"/>
          <w:szCs w:val="36"/>
        </w:rPr>
        <w:t xml:space="preserve">项目需求</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7" w:name="OLE_LINK39"/>
      <w:r>
        <w:rPr>
          <w:rFonts w:hint="eastAsia" w:hAnsi="宋体" w:cs="黑体"/>
          <w:b w:val="0"/>
          <w:color w:val="000000"/>
          <w:position w:val="0"/>
          <w:sz w:val="36"/>
          <w:szCs w:val="36"/>
        </w:rPr>
        <w:t xml:space="preserve">评</w:t>
      </w:r>
      <w:bookmarkStart w:id="18" w:name="OLE_LINK126"/>
      <w:r>
        <w:rPr>
          <w:rFonts w:hint="eastAsia" w:hAnsi="宋体" w:cs="黑体"/>
          <w:b w:val="0"/>
          <w:color w:val="000000"/>
          <w:position w:val="0"/>
          <w:sz w:val="36"/>
          <w:szCs w:val="36"/>
        </w:rPr>
        <w:t xml:space="preserve">标方法与评标标</w:t>
      </w:r>
      <w:bookmarkEnd w:id="18"/>
      <w:r>
        <w:rPr>
          <w:rFonts w:hint="eastAsia" w:hAnsi="宋体" w:cs="黑体"/>
          <w:b w:val="0"/>
          <w:color w:val="000000"/>
          <w:position w:val="0"/>
          <w:sz w:val="36"/>
          <w:szCs w:val="36"/>
        </w:rPr>
        <w:t xml:space="preserve">准</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Ansi="宋体" w:cs="黑体"/>
          <w:b w:val="0"/>
          <w:color w:val="000000"/>
          <w:position w:val="0"/>
          <w:sz w:val="36"/>
          <w:szCs w:val="36"/>
        </w:rPr>
        <w:t xml:space="preserve">4</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9" w:name="OLE_LINK40"/>
      <w:r>
        <w:rPr>
          <w:rFonts w:hint="eastAsia" w:hAnsi="宋体" w:cs="黑体"/>
          <w:b w:val="0"/>
          <w:color w:val="000000"/>
          <w:position w:val="0"/>
          <w:sz w:val="36"/>
          <w:szCs w:val="36"/>
        </w:rPr>
        <w:t xml:space="preserve">投标文件格式</w:t>
      </w:r>
      <w:bookmarkEnd w:id="19"/>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Ansi="宋体" w:cs="黑体"/>
          <w:b w:val="0"/>
          <w:color w:val="000000"/>
          <w:position w:val="0"/>
          <w:sz w:val="36"/>
          <w:szCs w:val="36"/>
        </w:rPr>
        <w:t xml:space="preserve">0</w:t>
      </w:r>
      <w:r/>
    </w:p>
    <w:p>
      <w:pPr>
        <w:jc w:val="both"/>
        <w:spacing w:line="480" w:lineRule="auto"/>
        <w:rPr>
          <w:rFonts w:hAnsi="宋体" w:cs="宋体"/>
          <w:b w:val="0"/>
          <w:bCs/>
          <w:szCs w:val="24"/>
        </w:rPr>
      </w:pPr>
      <w:r>
        <w:rPr>
          <w:rFonts w:hAnsi="宋体" w:cs="宋体"/>
          <w:b w:val="0"/>
          <w:bCs/>
          <w:szCs w:val="24"/>
        </w:rPr>
      </w:r>
      <w:r/>
    </w:p>
    <w:p>
      <w:pPr>
        <w:pStyle w:val="765"/>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37"/>
        <w:spacing w:line="360" w:lineRule="auto"/>
        <w:rPr>
          <w:rFonts w:ascii="宋体" w:hAnsi="宋体" w:eastAsia="宋体" w:cs="宋体"/>
          <w:b/>
          <w:bCs/>
          <w:sz w:val="44"/>
        </w:rPr>
      </w:pPr>
      <w:r/>
      <w:bookmarkStart w:id="20" w:name="_Toc13209"/>
      <w:r/>
      <w:bookmarkStart w:id="21" w:name="OLE_LINK81"/>
      <w:r>
        <w:rPr>
          <w:rFonts w:hint="eastAsia" w:ascii="宋体" w:hAnsi="宋体" w:eastAsia="宋体" w:cs="宋体"/>
          <w:b/>
          <w:bCs/>
          <w:sz w:val="44"/>
        </w:rPr>
        <w:t xml:space="preserve">第一章  </w:t>
      </w:r>
      <w:bookmarkStart w:id="22" w:name="_Hlk213685432"/>
      <w:r/>
      <w:bookmarkStart w:id="23" w:name="_Toc120614211"/>
      <w:r/>
      <w:bookmarkEnd w:id="7"/>
      <w:r/>
      <w:bookmarkEnd w:id="20"/>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4" w:name="OLE_LINK93"/>
      <w:r/>
      <w:bookmarkEnd w:id="21"/>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r>
      <w:r>
        <w:rPr>
          <w:rFonts w:hint="eastAsia" w:hAnsi="宋体" w:cs="宋体"/>
          <w:b w:val="0"/>
          <w:position w:val="0"/>
          <w:szCs w:val="24"/>
        </w:rPr>
        <w:t xml:space="preserve">盐城市亭湖区人民医院激光和脉冲光工作站JSZC-320902-HWZX-G2026-0419招标项目的潜在投标人可在“苏采云”系统内免费下载（投标人必须在苏采云系统中获取采购文件，方能参与政府采购项目），并于2026年8月21日09点00分（北京时间）前递交投标文件。</w:t>
      </w:r>
      <w:r>
        <w:rPr>
          <w:rFonts w:hint="eastAsia" w:hAnsi="宋体" w:cs="宋体"/>
          <w:b w:val="0"/>
          <w:position w:val="0"/>
          <w:szCs w:val="24"/>
        </w:rPr>
      </w:r>
      <w:r/>
    </w:p>
    <w:p>
      <w:pPr>
        <w:keepLines/>
        <w:keepNext/>
        <w:spacing w:line="360" w:lineRule="auto"/>
        <w:rPr>
          <w:rFonts w:hAnsi="宋体" w:cs="宋体"/>
          <w:szCs w:val="24"/>
        </w:rPr>
        <w:outlineLvl w:val="1"/>
      </w:pPr>
      <w:r/>
      <w:bookmarkStart w:id="26" w:name="_Toc35393790"/>
      <w:r/>
      <w:bookmarkStart w:id="27" w:name="_Toc28359079"/>
      <w:r/>
      <w:bookmarkStart w:id="28" w:name="_Toc28359002"/>
      <w:r/>
      <w:bookmarkStart w:id="29" w:name="_Toc35393621"/>
      <w:r/>
      <w:bookmarkStart w:id="30" w:name="_Toc31329"/>
      <w:r/>
      <w:bookmarkStart w:id="31" w:name="_Hlk24379207"/>
      <w:r>
        <w:rPr>
          <w:rFonts w:hint="eastAsia" w:hAnsi="宋体" w:cs="宋体"/>
          <w:szCs w:val="24"/>
        </w:rPr>
        <w:t xml:space="preserve">一、项目基本情况</w:t>
      </w:r>
      <w:bookmarkEnd w:id="26"/>
      <w:r/>
      <w:bookmarkEnd w:id="27"/>
      <w:r/>
      <w:bookmarkEnd w:id="28"/>
      <w:r/>
      <w:bookmarkEnd w:id="29"/>
      <w:r/>
      <w:bookmarkEnd w:id="30"/>
      <w:r/>
      <w:bookmarkEnd w:id="31"/>
      <w:r/>
    </w:p>
    <w:p>
      <w:pPr>
        <w:ind w:firstLine="480"/>
        <w:spacing w:line="360" w:lineRule="auto"/>
        <w:rPr>
          <w:rFonts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JSZC-320902-HWZX-G2026-0419</w:t>
      </w:r>
      <w:r>
        <w:rPr>
          <w:rFonts w:hint="eastAsia" w:hAnsi="宋体"/>
          <w:b w:val="0"/>
          <w:position w:val="0"/>
          <w:szCs w:val="24"/>
        </w:rPr>
        <w:tab/>
      </w:r>
      <w:r>
        <w:rPr>
          <w:rFonts w:hint="eastAsia" w:hAnsi="宋体"/>
          <w:b w:val="0"/>
          <w:position w:val="0"/>
          <w:szCs w:val="24"/>
        </w:rPr>
        <w:tab/>
      </w:r>
      <w:r/>
    </w:p>
    <w:p>
      <w:pPr>
        <w:ind w:firstLine="480"/>
        <w:spacing w:line="360" w:lineRule="auto"/>
        <w:rPr>
          <w:rFonts w:hAnsi="宋体"/>
          <w:b w:val="0"/>
          <w:position w:val="0"/>
          <w:szCs w:val="24"/>
        </w:rPr>
      </w:pPr>
      <w:r>
        <w:rPr>
          <w:rFonts w:hint="eastAsia" w:hAnsi="宋体"/>
          <w:b w:val="0"/>
          <w:position w:val="0"/>
          <w:szCs w:val="24"/>
        </w:rPr>
        <w:t xml:space="preserve">2.项目名称：</w:t>
      </w:r>
      <w:bookmarkStart w:id="32" w:name="OLE_LINK8"/>
      <w:r>
        <w:rPr>
          <w:rFonts w:hint="eastAsia" w:hAnsi="宋体"/>
          <w:b w:val="0"/>
          <w:position w:val="0"/>
          <w:szCs w:val="24"/>
        </w:rPr>
        <w:t xml:space="preserve">盐城市亭湖区人民医院激光和脉冲光工作站</w:t>
      </w:r>
      <w:bookmarkEnd w:id="32"/>
      <w:r/>
      <w:r/>
    </w:p>
    <w:p>
      <w:pPr>
        <w:ind w:firstLine="480"/>
        <w:spacing w:line="360" w:lineRule="auto"/>
        <w:rPr>
          <w:rFonts w:hAnsi="宋体"/>
          <w:b w:val="0"/>
          <w:position w:val="0"/>
          <w:szCs w:val="24"/>
        </w:rPr>
      </w:pPr>
      <w:r>
        <w:rPr>
          <w:rFonts w:hint="eastAsia" w:hAnsi="宋体"/>
          <w:b w:val="0"/>
          <w:position w:val="0"/>
          <w:szCs w:val="24"/>
        </w:rPr>
        <w:t xml:space="preserve">3.采购方式：公开招标</w:t>
      </w:r>
      <w:r/>
    </w:p>
    <w:p>
      <w:pPr>
        <w:ind w:firstLine="480"/>
        <w:spacing w:line="360" w:lineRule="auto"/>
        <w:rPr>
          <w:rFonts w:hAnsi="宋体"/>
          <w:b w:val="0"/>
          <w:position w:val="0"/>
          <w:szCs w:val="24"/>
        </w:rPr>
      </w:pPr>
      <w:r>
        <w:rPr>
          <w:rFonts w:hint="eastAsia" w:hAnsi="宋体"/>
          <w:b w:val="0"/>
          <w:position w:val="0"/>
          <w:szCs w:val="24"/>
        </w:rPr>
        <w:t xml:space="preserve">4.预算金额：</w:t>
      </w:r>
      <w:r>
        <w:rPr>
          <w:rFonts w:hint="eastAsia" w:hAnsi="宋体"/>
          <w:b w:val="0"/>
          <w:position w:val="0"/>
          <w:szCs w:val="24"/>
        </w:rPr>
        <w:t xml:space="preserve">1</w:t>
      </w:r>
      <w:r>
        <w:rPr>
          <w:rFonts w:hAnsi="宋体"/>
          <w:b w:val="0"/>
          <w:position w:val="0"/>
          <w:szCs w:val="24"/>
        </w:rPr>
        <w:t xml:space="preserve">4</w:t>
      </w:r>
      <w:r>
        <w:rPr>
          <w:rFonts w:hAnsi="宋体"/>
          <w:b w:val="0"/>
          <w:position w:val="0"/>
          <w:szCs w:val="24"/>
        </w:rPr>
        <w:t xml:space="preserve">0</w:t>
      </w:r>
      <w:r>
        <w:rPr>
          <w:rFonts w:hint="eastAsia" w:hAnsi="宋体"/>
          <w:b w:val="0"/>
          <w:position w:val="0"/>
          <w:szCs w:val="24"/>
        </w:rPr>
        <w:t xml:space="preserve">.000000万元</w:t>
      </w:r>
      <w:r/>
    </w:p>
    <w:p>
      <w:pPr>
        <w:ind w:firstLine="480"/>
        <w:spacing w:line="360" w:lineRule="auto"/>
        <w:rPr>
          <w:rFonts w:hAnsi="宋体"/>
          <w:b w:val="0"/>
          <w:position w:val="0"/>
          <w:szCs w:val="24"/>
        </w:rPr>
      </w:pPr>
      <w:r>
        <w:rPr>
          <w:rFonts w:hint="eastAsia" w:hAnsi="宋体"/>
          <w:b w:val="0"/>
          <w:position w:val="0"/>
          <w:szCs w:val="24"/>
        </w:rPr>
        <w:t xml:space="preserve">5.最高限价：</w:t>
      </w:r>
      <w:r>
        <w:rPr>
          <w:rFonts w:hint="eastAsia" w:hAnsi="宋体"/>
          <w:b w:val="0"/>
          <w:position w:val="0"/>
          <w:szCs w:val="24"/>
        </w:rPr>
        <w:t xml:space="preserve">1</w:t>
      </w:r>
      <w:r>
        <w:rPr>
          <w:rFonts w:hAnsi="宋体"/>
          <w:b w:val="0"/>
          <w:position w:val="0"/>
          <w:szCs w:val="24"/>
        </w:rPr>
        <w:t xml:space="preserve">3</w:t>
      </w:r>
      <w:r>
        <w:rPr>
          <w:rFonts w:hint="eastAsia" w:hAnsi="宋体"/>
          <w:b w:val="0"/>
          <w:position w:val="0"/>
          <w:szCs w:val="24"/>
        </w:rPr>
        <w:t xml:space="preserve">0</w:t>
      </w:r>
      <w:r>
        <w:rPr>
          <w:rFonts w:hint="eastAsia" w:hAnsi="宋体"/>
          <w:b w:val="0"/>
          <w:position w:val="0"/>
          <w:szCs w:val="24"/>
        </w:rPr>
        <w:t xml:space="preserve">.000000万元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29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73"/>
        <w:gridCol w:w="3711"/>
        <w:gridCol w:w="1308"/>
        <w:gridCol w:w="2686"/>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Ansi="宋体"/>
                <w:b w:val="0"/>
                <w:position w:val="0"/>
                <w:szCs w:val="24"/>
              </w:rPr>
            </w:pPr>
            <w:r/>
            <w:bookmarkStart w:id="33" w:name="_Hlk192844174"/>
            <w:r/>
            <w:bookmarkStart w:id="34"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激光和脉冲光工作站</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是</w:t>
            </w:r>
            <w:bookmarkEnd w:id="33"/>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34"/>
      <w:r>
        <w:rPr>
          <w:rFonts w:hint="eastAsia" w:hAnsi="宋体" w:cs="宋体"/>
          <w:b w:val="0"/>
          <w:position w:val="0"/>
          <w:szCs w:val="24"/>
        </w:rPr>
        <w:t xml:space="preserve">详见采购文件</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宋体"/>
          <w:b w:val="0"/>
          <w:position w:val="0"/>
          <w:szCs w:val="24"/>
        </w:rPr>
      </w:pPr>
      <w:r/>
      <w:bookmarkStart w:id="35" w:name="_Hlk142317588"/>
      <w:r>
        <w:rPr>
          <w:rFonts w:hint="eastAsia" w:hAnsi="宋体" w:cs="宋体"/>
          <w:b w:val="0"/>
          <w:position w:val="0"/>
          <w:szCs w:val="24"/>
        </w:rPr>
        <w:t xml:space="preserve">（一）满足《中华人民共和国政府采购法》第二十二条规定；</w:t>
      </w:r>
      <w:r/>
    </w:p>
    <w:p>
      <w:pPr>
        <w:pStyle w:val="762"/>
        <w:ind w:firstLine="480"/>
        <w:spacing w:line="360" w:lineRule="auto"/>
        <w:rPr>
          <w:rFonts w:ascii="宋体" w:hAnsi="宋体" w:eastAsia="宋体" w:cs="宋体"/>
          <w:b w:val="0"/>
          <w:position w:val="0"/>
          <w:sz w:val="24"/>
          <w:szCs w:val="24"/>
        </w:rPr>
      </w:pPr>
      <w:r/>
      <w:bookmarkStart w:id="36" w:name="OLE_LINK146"/>
      <w:r>
        <w:rPr>
          <w:rFonts w:hint="eastAsia" w:ascii="宋体" w:hAnsi="宋体" w:eastAsia="宋体" w:cs="宋体"/>
          <w:b w:val="0"/>
          <w:position w:val="0"/>
          <w:sz w:val="24"/>
          <w:szCs w:val="24"/>
        </w:rPr>
        <w:t xml:space="preserve">1.法人或者其他组织的营业执照等证明文件，</w:t>
      </w:r>
      <w:r>
        <w:rPr>
          <w:rFonts w:hint="eastAsia" w:ascii="宋体" w:hAnsi="宋体" w:eastAsia="宋体" w:cs="宋体"/>
          <w:b w:val="0"/>
          <w:position w:val="0"/>
          <w:sz w:val="24"/>
          <w:szCs w:val="24"/>
        </w:rPr>
        <w:t xml:space="preserve">或自然人的身份证明</w:t>
      </w:r>
      <w:r>
        <w:rPr>
          <w:rFonts w:hint="eastAsia" w:ascii="宋体" w:hAnsi="宋体" w:eastAsia="宋体" w:cs="宋体"/>
          <w:b w:val="0"/>
          <w:position w:val="0"/>
          <w:sz w:val="24"/>
          <w:szCs w:val="24"/>
        </w:rPr>
        <w:t xml:space="preserve">。</w:t>
      </w:r>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bookmarkEnd w:id="24"/>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Ansi="宋体" w:cs="Arial"/>
          <w:b w:val="0"/>
          <w:position w:val="0"/>
          <w:szCs w:val="24"/>
        </w:rPr>
      </w:pPr>
      <w:r/>
      <w:bookmarkStart w:id="37" w:name="OLE_LINK26"/>
      <w:r>
        <w:rPr>
          <w:rFonts w:hint="eastAsia" w:hAnsi="宋体" w:cs="宋体"/>
          <w:b w:val="0"/>
          <w:position w:val="0"/>
          <w:szCs w:val="24"/>
        </w:rPr>
        <w:t xml:space="preserve">1.本项目属于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r/>
    </w:p>
    <w:p>
      <w:pPr>
        <w:ind w:firstLine="480"/>
        <w:spacing w:line="360" w:lineRule="auto"/>
        <w:rPr>
          <w:rFonts w:hAnsi="宋体" w:cs="Arial"/>
          <w:b w:val="0"/>
          <w:position w:val="0"/>
          <w:szCs w:val="24"/>
        </w:rPr>
      </w:pPr>
      <w:r>
        <w:rPr>
          <w:rFonts w:hint="eastAsia" w:hAnsi="宋体" w:cs="Arial"/>
          <w:b w:val="0"/>
          <w:position w:val="0"/>
          <w:szCs w:val="24"/>
        </w:rPr>
        <w:t xml:space="preserve">2.中小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2"/>
        <w:ind w:firstLine="480"/>
        <w:spacing w:line="360" w:lineRule="auto"/>
        <w:rPr>
          <w:rFonts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7"/>
      <w:r/>
    </w:p>
    <w:p>
      <w:pPr>
        <w:spacing w:line="360" w:lineRule="auto"/>
        <w:rPr>
          <w:rFonts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Ansi="宋体"/>
          <w:b w:val="0"/>
          <w:position w:val="0"/>
          <w:szCs w:val="24"/>
          <w:shd w:val="clear" w:color="auto" w:fill="ffffff"/>
        </w:rPr>
      </w:pPr>
      <w:r/>
      <w:bookmarkStart w:id="38" w:name="OLE_LINK67"/>
      <w:r/>
      <w:bookmarkStart w:id="39" w:name="OLE_LINK66"/>
      <w:r/>
      <w:bookmarkStart w:id="40" w:name="OLE_LINK150"/>
      <w:r/>
      <w:bookmarkStart w:id="41" w:name="OLE_LINK25"/>
      <w:r>
        <w:rPr>
          <w:rFonts w:hint="eastAsia" w:hAnsi="宋体"/>
          <w:b w:val="0"/>
          <w:position w:val="0"/>
          <w:szCs w:val="24"/>
          <w:shd w:val="clear" w:color="auto" w:fill="ffffff"/>
        </w:rPr>
        <w:t xml:space="preserve">1.</w:t>
      </w:r>
      <w:bookmarkStart w:id="42" w:name="OLE_LINK120"/>
      <w:r>
        <w:rPr>
          <w:rFonts w:hint="eastAsia" w:hAnsi="宋体"/>
          <w:b w:val="0"/>
          <w:position w:val="0"/>
          <w:szCs w:val="24"/>
          <w:shd w:val="clear" w:color="auto" w:fill="ffffff"/>
        </w:rPr>
        <w:t xml:space="preserve">法定代表人授权书（原件）。（</w:t>
      </w:r>
      <w:bookmarkStart w:id="43" w:name="OLE_LINK19"/>
      <w:r>
        <w:rPr>
          <w:rFonts w:hint="eastAsia" w:hAnsi="宋体"/>
          <w:b w:val="0"/>
          <w:position w:val="0"/>
          <w:szCs w:val="24"/>
          <w:shd w:val="clear" w:color="auto" w:fill="ffffff"/>
        </w:rPr>
        <w:t xml:space="preserve">同时提供法定代表人和被授权人身份证复</w:t>
      </w:r>
      <w:r>
        <w:rPr>
          <w:rFonts w:hint="eastAsia" w:hAnsi="宋体"/>
          <w:b w:val="0"/>
          <w:position w:val="0"/>
          <w:szCs w:val="24"/>
          <w:shd w:val="clear" w:color="auto" w:fill="ffffff"/>
        </w:rPr>
        <w:t xml:space="preserve">印件以及被授权人</w:t>
      </w:r>
      <w:bookmarkStart w:id="44" w:name="OLE_LINK4"/>
      <w:r>
        <w:rPr>
          <w:rFonts w:hint="eastAsia" w:hAnsi="宋体"/>
          <w:b w:val="0"/>
          <w:position w:val="0"/>
          <w:szCs w:val="24"/>
          <w:shd w:val="clear" w:color="auto" w:fill="ffffff"/>
        </w:rPr>
        <w:t xml:space="preserve">近三个月内至少一个月</w:t>
      </w:r>
      <w:bookmarkEnd w:id="44"/>
      <w:r>
        <w:rPr>
          <w:rFonts w:hint="eastAsia" w:hAnsi="宋体"/>
          <w:b w:val="0"/>
          <w:position w:val="0"/>
          <w:szCs w:val="24"/>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43"/>
      <w:r>
        <w:rPr>
          <w:rFonts w:hint="eastAsia" w:hAnsi="宋体"/>
          <w:b w:val="0"/>
          <w:position w:val="0"/>
          <w:szCs w:val="24"/>
          <w:shd w:val="clear" w:color="auto" w:fill="ffffff"/>
        </w:rPr>
        <w:t xml:space="preserve">）</w:t>
      </w:r>
      <w:bookmarkEnd w:id="42"/>
      <w:r/>
      <w:r/>
    </w:p>
    <w:p>
      <w:pPr>
        <w:ind w:firstLine="480"/>
        <w:spacing w:line="360" w:lineRule="auto"/>
        <w:rPr>
          <w:rFonts w:hAnsi="宋体"/>
          <w:b w:val="0"/>
          <w:position w:val="0"/>
          <w:szCs w:val="24"/>
        </w:rPr>
      </w:pPr>
      <w:r/>
      <w:bookmarkStart w:id="45" w:name="OLE_LINK106"/>
      <w:r>
        <w:rPr>
          <w:rFonts w:hint="eastAsia" w:hAnsi="宋体"/>
          <w:b w:val="0"/>
          <w:position w:val="0"/>
          <w:szCs w:val="24"/>
        </w:rPr>
        <w:t xml:space="preserve">2</w:t>
      </w:r>
      <w:r>
        <w:rPr>
          <w:rFonts w:hint="eastAsia" w:hAnsi="宋体"/>
          <w:b w:val="0"/>
          <w:position w:val="0"/>
          <w:szCs w:val="24"/>
        </w:rPr>
        <w:t xml:space="preserve">.</w:t>
      </w:r>
      <w:r>
        <w:rPr>
          <w:rFonts w:hint="eastAsia" w:hAnsi="宋体"/>
          <w:b w:val="0"/>
          <w:position w:val="0"/>
          <w:szCs w:val="24"/>
        </w:rPr>
        <w:t xml:space="preserve">投标人须提供所投</w:t>
      </w:r>
      <w:bookmarkStart w:id="46" w:name="OLE_LINK6"/>
      <w:r>
        <w:rPr>
          <w:rFonts w:hint="eastAsia" w:hAnsi="宋体"/>
          <w:b w:val="0"/>
          <w:position w:val="0"/>
          <w:szCs w:val="24"/>
        </w:rPr>
        <w:t xml:space="preserve">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w:t>
      </w:r>
      <w:bookmarkEnd w:id="46"/>
      <w:r>
        <w:rPr>
          <w:rFonts w:hint="eastAsia" w:hAnsi="宋体"/>
          <w:b w:val="0"/>
          <w:position w:val="0"/>
          <w:szCs w:val="24"/>
        </w:rPr>
        <w:t xml:space="preserve">，</w:t>
      </w:r>
      <w:bookmarkStart w:id="47" w:name="OLE_LINK151"/>
      <w:r>
        <w:rPr>
          <w:rFonts w:hint="eastAsia" w:hAnsi="宋体"/>
          <w:b w:val="0"/>
          <w:position w:val="0"/>
          <w:szCs w:val="24"/>
        </w:rPr>
        <w:t xml:space="preserve">投标时需提供复印件加盖公章</w:t>
      </w:r>
      <w:bookmarkEnd w:id="47"/>
      <w:r>
        <w:rPr>
          <w:rFonts w:hint="eastAsia" w:hAnsi="宋体"/>
          <w:b w:val="0"/>
          <w:position w:val="0"/>
          <w:szCs w:val="24"/>
        </w:rPr>
        <w:t xml:space="preserve">。</w:t>
      </w:r>
      <w:r/>
    </w:p>
    <w:p>
      <w:pPr>
        <w:ind w:firstLine="480"/>
        <w:spacing w:line="360" w:lineRule="auto"/>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w:t>
      </w:r>
      <w:r>
        <w:rPr>
          <w:rFonts w:hint="eastAsia" w:hAnsi="宋体"/>
          <w:b w:val="0"/>
          <w:position w:val="0"/>
          <w:szCs w:val="24"/>
        </w:rPr>
        <w:t xml:space="preserve">若投标人为</w:t>
      </w:r>
      <w:r>
        <w:rPr>
          <w:rFonts w:hint="eastAsia" w:hAnsi="宋体"/>
          <w:b w:val="0"/>
          <w:position w:val="0"/>
          <w:szCs w:val="24"/>
        </w:rPr>
        <w:t xml:space="preserve">所投产品</w:t>
      </w:r>
      <w:r>
        <w:rPr>
          <w:rFonts w:hint="eastAsia" w:hAnsi="宋体"/>
          <w:b w:val="0"/>
          <w:position w:val="0"/>
          <w:szCs w:val="24"/>
        </w:rPr>
        <w:t xml:space="preserve">制造商，须具有有效的《医疗器械生产许可证》，投标时需提供复印件加盖公章；若投标人非</w:t>
      </w:r>
      <w:r>
        <w:rPr>
          <w:rFonts w:hint="eastAsia" w:hAnsi="宋体"/>
          <w:b w:val="0"/>
          <w:position w:val="0"/>
          <w:szCs w:val="24"/>
        </w:rPr>
        <w:t xml:space="preserve">所投产品</w:t>
      </w:r>
      <w:r>
        <w:rPr>
          <w:rFonts w:hint="eastAsia" w:hAnsi="宋体"/>
          <w:b w:val="0"/>
          <w:position w:val="0"/>
          <w:szCs w:val="24"/>
        </w:rPr>
        <w:t xml:space="preserve">制造商，须具有有效的《医疗器械经营许可证》</w:t>
      </w:r>
      <w:r>
        <w:rPr>
          <w:rFonts w:hint="eastAsia" w:hAnsi="宋体"/>
          <w:b w:val="0"/>
          <w:position w:val="0"/>
          <w:szCs w:val="24"/>
        </w:rPr>
        <w:t xml:space="preserve">或者《医疗器械经营备案凭证》</w:t>
      </w:r>
      <w:r>
        <w:rPr>
          <w:rFonts w:hint="eastAsia" w:hAnsi="宋体"/>
          <w:b w:val="0"/>
          <w:position w:val="0"/>
          <w:szCs w:val="24"/>
        </w:rPr>
        <w:t xml:space="preserve">，投标时需提供复印件加盖公章。</w:t>
      </w:r>
      <w:bookmarkEnd w:id="38"/>
      <w:bookmarkEnd w:id="39"/>
      <w:bookmarkEnd w:id="45"/>
      <w:r/>
    </w:p>
    <w:p>
      <w:pPr>
        <w:ind w:firstLine="480"/>
        <w:spacing w:line="360" w:lineRule="auto"/>
        <w:rPr>
          <w:rFonts w:hAnsi="宋体" w:cs="Arial"/>
          <w:b w:val="0"/>
          <w:position w:val="0"/>
          <w:szCs w:val="24"/>
        </w:rPr>
      </w:pPr>
      <w:r>
        <w:rPr>
          <w:rFonts w:hint="eastAsia" w:hAnsi="宋体" w:cs="Arial"/>
          <w:b w:val="0"/>
          <w:position w:val="0"/>
          <w:szCs w:val="24"/>
        </w:rPr>
        <w:t xml:space="preserve">4</w:t>
      </w:r>
      <w:r>
        <w:rPr>
          <w:rFonts w:hint="eastAsia" w:hAnsi="宋体" w:cs="Arial"/>
          <w:b w:val="0"/>
          <w:position w:val="0"/>
          <w:szCs w:val="24"/>
        </w:rPr>
        <w:t xml:space="preserve">.本项目接受进口产品投标。</w:t>
      </w:r>
      <w:r/>
    </w:p>
    <w:p>
      <w:pPr>
        <w:ind w:firstLine="480"/>
        <w:spacing w:line="360" w:lineRule="auto"/>
        <w:rPr>
          <w:rFonts w:hAnsi="宋体" w:cs="Arial"/>
          <w:b w:val="0"/>
          <w:position w:val="0"/>
          <w:szCs w:val="24"/>
        </w:rPr>
      </w:pPr>
      <w:r>
        <w:rPr>
          <w:rFonts w:hAnsi="宋体" w:cs="Arial"/>
          <w:b w:val="0"/>
          <w:position w:val="0"/>
          <w:szCs w:val="24"/>
        </w:rPr>
        <w:t xml:space="preserve">5.</w:t>
      </w:r>
      <w:bookmarkStart w:id="48" w:name="OLE_LINK119"/>
      <w:r>
        <w:rPr>
          <w:rFonts w:hint="eastAsia" w:hAnsi="宋体" w:cs="Arial"/>
          <w:b w:val="0"/>
          <w:position w:val="0"/>
          <w:szCs w:val="24"/>
        </w:rPr>
        <w:t xml:space="preserve">如果投标产品为进口产品，且投标人为代理商的，需提供如下授权文件之一：</w:t>
      </w:r>
      <w:r/>
    </w:p>
    <w:p>
      <w:pPr>
        <w:ind w:firstLine="480"/>
        <w:spacing w:line="360" w:lineRule="auto"/>
        <w:rPr>
          <w:rFonts w:hAnsi="宋体" w:cs="Arial"/>
          <w:b w:val="0"/>
          <w:position w:val="0"/>
          <w:szCs w:val="24"/>
        </w:rPr>
      </w:pPr>
      <w:r>
        <w:rPr>
          <w:rFonts w:hint="eastAsia" w:hAnsi="宋体" w:cs="Arial"/>
          <w:b w:val="0"/>
          <w:position w:val="0"/>
          <w:szCs w:val="24"/>
        </w:rPr>
        <w:t xml:space="preserve">5.1.制造商出具的授权书并加盖公章，格式自拟。</w:t>
      </w:r>
      <w:r/>
    </w:p>
    <w:p>
      <w:pPr>
        <w:ind w:firstLine="480"/>
        <w:spacing w:line="360" w:lineRule="auto"/>
        <w:rPr>
          <w:rFonts w:hAnsi="宋体" w:cs="Arial"/>
          <w:b w:val="0"/>
          <w:position w:val="0"/>
          <w:szCs w:val="24"/>
        </w:rPr>
      </w:pPr>
      <w:r>
        <w:rPr>
          <w:rFonts w:hint="eastAsia" w:hAnsi="宋体" w:cs="Arial"/>
          <w:b w:val="0"/>
          <w:position w:val="0"/>
          <w:szCs w:val="24"/>
        </w:rPr>
        <w:t xml:space="preserve">5.2.制造商的国内控股子公司或代理人出具的授权书并加盖公章，格式自拟。</w:t>
      </w:r>
      <w:r/>
    </w:p>
    <w:p>
      <w:pPr>
        <w:ind w:firstLine="480"/>
        <w:spacing w:line="360" w:lineRule="auto"/>
        <w:rPr>
          <w:rFonts w:hAnsi="宋体" w:cs="Arial"/>
          <w:b w:val="0"/>
          <w:position w:val="0"/>
          <w:szCs w:val="24"/>
        </w:rPr>
      </w:pPr>
      <w:r>
        <w:rPr>
          <w:rFonts w:hint="eastAsia" w:hAnsi="宋体" w:cs="Arial"/>
          <w:b w:val="0"/>
          <w:position w:val="0"/>
          <w:szCs w:val="24"/>
        </w:rPr>
        <w:t xml:space="preserve">5.3.制造商对授权的区域代理商出具的授权书及该区域代理商给投标人出具的授权书。</w:t>
      </w:r>
      <w:r/>
    </w:p>
    <w:p>
      <w:pPr>
        <w:ind w:firstLine="480"/>
        <w:spacing w:line="360" w:lineRule="auto"/>
        <w:rPr>
          <w:rFonts w:hAnsi="宋体" w:cs="Arial"/>
          <w:b w:val="0"/>
          <w:position w:val="0"/>
          <w:szCs w:val="24"/>
        </w:rPr>
      </w:pPr>
      <w:r>
        <w:rPr>
          <w:rFonts w:hint="eastAsia" w:hAnsi="宋体" w:cs="Arial"/>
          <w:b w:val="0"/>
          <w:position w:val="0"/>
          <w:szCs w:val="24"/>
        </w:rPr>
        <w:t xml:space="preserve">5.4.投标人取得的产品代理证书。</w:t>
      </w:r>
      <w:bookmarkEnd w:id="35"/>
      <w:bookmarkEnd w:id="36"/>
      <w:bookmarkEnd w:id="40"/>
      <w:bookmarkEnd w:id="41"/>
      <w:bookmarkEnd w:id="48"/>
      <w:r/>
    </w:p>
    <w:p>
      <w:pPr>
        <w:spacing w:line="360" w:lineRule="auto"/>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Ansi="宋体"/>
          <w:b w:val="0"/>
          <w:position w:val="0"/>
          <w:szCs w:val="24"/>
          <w:shd w:val="clear" w:color="auto" w:fill="ffffff"/>
        </w:rPr>
      </w:pPr>
      <w:r/>
      <w:bookmarkStart w:id="49" w:name="_Toc38985266"/>
      <w:r/>
      <w:bookmarkStart w:id="50" w:name="_Toc28359082"/>
      <w:r/>
      <w:bookmarkStart w:id="51" w:name="_Toc28359005"/>
      <w:r/>
      <w:bookmarkStart w:id="52" w:name="_Toc35393624"/>
      <w:r/>
      <w:bookmarkStart w:id="53" w:name="_Toc35393793"/>
      <w:r>
        <w:rPr>
          <w:rFonts w:hint="eastAsia" w:hAnsi="宋体"/>
          <w:b w:val="0"/>
          <w:position w:val="0"/>
          <w:szCs w:val="24"/>
          <w:shd w:val="clear" w:color="auto" w:fill="ffffff"/>
        </w:rPr>
        <w:t xml:space="preserve">1.时间：</w:t>
      </w:r>
      <w:bookmarkEnd w:id="49"/>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4"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4"/>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5" w:name="OLE_LINK131"/>
      <w:r>
        <w:rPr>
          <w:rFonts w:hint="eastAsia" w:hAnsi="宋体"/>
          <w:b w:val="0"/>
          <w:position w:val="0"/>
          <w:szCs w:val="24"/>
          <w:shd w:val="clear" w:color="auto" w:fill="ffffff"/>
        </w:rPr>
        <w:t xml:space="preserve">本项目采用网上注册登记方式。 </w:t>
      </w:r>
      <w:bookmarkEnd w:id="55"/>
      <w:r/>
      <w:r/>
    </w:p>
    <w:p>
      <w:pPr>
        <w:ind w:firstLine="480"/>
        <w:spacing w:line="360" w:lineRule="auto"/>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Ansi="宋体" w:cs="宋体"/>
          <w:position w:val="0"/>
          <w:szCs w:val="24"/>
        </w:rPr>
        <w:outlineLvl w:val="1"/>
      </w:pPr>
      <w:r>
        <w:rPr>
          <w:rFonts w:hint="eastAsia" w:hAnsi="宋体" w:cs="宋体"/>
          <w:position w:val="0"/>
          <w:szCs w:val="24"/>
        </w:rPr>
        <w:t xml:space="preserve">四、提交投标文件</w:t>
      </w:r>
      <w:bookmarkEnd w:id="50"/>
      <w:r/>
      <w:bookmarkEnd w:id="51"/>
      <w:r>
        <w:rPr>
          <w:rFonts w:hint="eastAsia" w:hAnsi="宋体" w:cs="宋体"/>
          <w:position w:val="0"/>
          <w:szCs w:val="24"/>
        </w:rPr>
        <w:t xml:space="preserve">截止时间、开标时间和地点</w:t>
      </w:r>
      <w:bookmarkEnd w:id="52"/>
      <w:r/>
      <w:bookmarkEnd w:id="53"/>
      <w:r/>
      <w:r/>
    </w:p>
    <w:p>
      <w:pPr>
        <w:ind w:firstLine="480"/>
        <w:spacing w:line="360" w:lineRule="auto"/>
        <w:rPr>
          <w:u w:val="none"/>
        </w:rPr>
      </w:pPr>
      <w:r>
        <w:rPr>
          <w:rFonts w:hAnsi="宋体" w:cs="宋体"/>
          <w:b w:val="0"/>
          <w:bCs/>
          <w:position w:val="0"/>
          <w:szCs w:val="24"/>
          <w:u w:val="none"/>
        </w:rPr>
        <w:t xml:space="preserve">1.时间：2026年8月21日09:00（北京时间）</w:t>
      </w:r>
      <w:r>
        <w:rPr>
          <w:rFonts w:hAnsi="宋体" w:cs="宋体"/>
          <w:b w:val="0"/>
          <w:bCs/>
          <w:position w:val="0"/>
          <w:szCs w:val="24"/>
          <w:u w:val="none"/>
        </w:rPr>
      </w:r>
    </w:p>
    <w:p>
      <w:pPr>
        <w:ind w:firstLine="480"/>
        <w:spacing w:line="360" w:lineRule="auto"/>
        <w:rPr>
          <w:rFonts w:hAnsi="宋体" w:cs="宋体"/>
          <w:b w:val="0"/>
          <w:bCs/>
          <w:position w:val="0"/>
          <w:szCs w:val="24"/>
          <w:u w:val="none"/>
        </w:rPr>
      </w:pPr>
      <w:r>
        <w:rPr>
          <w:rFonts w:hAnsi="宋体" w:cs="宋体"/>
          <w:b w:val="0"/>
          <w:bCs/>
          <w:position w:val="0"/>
          <w:szCs w:val="24"/>
          <w:u w:val="none"/>
        </w:rPr>
        <w:t xml:space="preserve">2.地点：苏采云“不见面”开标大厅</w:t>
      </w:r>
      <w:r>
        <w:rPr>
          <w:rFonts w:hAnsi="宋体" w:cs="宋体"/>
          <w:b w:val="0"/>
          <w:bCs/>
          <w:position w:val="0"/>
          <w:szCs w:val="24"/>
          <w:u w:val="none"/>
        </w:rPr>
      </w:r>
      <w:r>
        <w:rPr>
          <w:u w:val="none"/>
        </w:rPr>
      </w:r>
    </w:p>
    <w:p>
      <w:pPr>
        <w:keepLines/>
        <w:keepNext/>
        <w:spacing w:line="360" w:lineRule="auto"/>
        <w:rPr>
          <w:rFonts w:hAnsi="宋体" w:cs="宋体"/>
          <w:position w:val="0"/>
          <w:szCs w:val="24"/>
        </w:rPr>
        <w:outlineLvl w:val="1"/>
      </w:pPr>
      <w:r/>
      <w:bookmarkStart w:id="56" w:name="_Toc35393625"/>
      <w:r/>
      <w:bookmarkStart w:id="57" w:name="_Toc28359084"/>
      <w:r/>
      <w:bookmarkStart w:id="58" w:name="_Toc35393794"/>
      <w:r/>
      <w:bookmarkStart w:id="59" w:name="_Toc28359007"/>
      <w:r>
        <w:rPr>
          <w:rFonts w:hint="eastAsia" w:hAnsi="宋体" w:cs="宋体"/>
          <w:position w:val="0"/>
          <w:szCs w:val="24"/>
        </w:rPr>
        <w:t xml:space="preserve">五、公告期限</w:t>
      </w:r>
      <w:bookmarkEnd w:id="56"/>
      <w:r/>
      <w:bookmarkEnd w:id="57"/>
      <w:r/>
      <w:bookmarkEnd w:id="58"/>
      <w:r/>
      <w:bookmarkEnd w:id="59"/>
      <w:r/>
      <w:r/>
    </w:p>
    <w:p>
      <w:pPr>
        <w:ind w:firstLine="480"/>
        <w:spacing w:line="360" w:lineRule="auto"/>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Ansi="宋体" w:cs="宋体"/>
          <w:position w:val="0"/>
          <w:szCs w:val="24"/>
        </w:rPr>
        <w:outlineLvl w:val="1"/>
      </w:pPr>
      <w:r/>
      <w:bookmarkStart w:id="60" w:name="_Toc35393626"/>
      <w:r/>
      <w:bookmarkStart w:id="61" w:name="_Toc35393795"/>
      <w:r>
        <w:rPr>
          <w:rFonts w:hint="eastAsia" w:hAnsi="宋体" w:cs="宋体"/>
          <w:position w:val="0"/>
          <w:szCs w:val="24"/>
        </w:rPr>
        <w:t xml:space="preserve">六、其他补充事宜</w:t>
      </w:r>
      <w:bookmarkEnd w:id="60"/>
      <w:r/>
      <w:bookmarkEnd w:id="61"/>
      <w:r/>
      <w:r/>
    </w:p>
    <w:p>
      <w:pPr>
        <w:ind w:firstLine="480"/>
        <w:spacing w:line="360" w:lineRule="auto"/>
        <w:rPr>
          <w:rFonts w:hAnsi="宋体"/>
          <w:b w:val="0"/>
          <w:position w:val="0"/>
          <w:szCs w:val="24"/>
        </w:rPr>
      </w:pPr>
      <w:r/>
      <w:bookmarkStart w:id="62" w:name="_Toc28359085"/>
      <w:r/>
      <w:bookmarkStart w:id="63" w:name="_Toc28359008"/>
      <w:r/>
      <w:bookmarkStart w:id="64" w:name="_Toc35393627"/>
      <w:r/>
      <w:bookmarkStart w:id="65"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hAnsi="宋体"/>
          <w:b w:val="0"/>
          <w:bCs/>
          <w:position w:val="0"/>
          <w:szCs w:val="24"/>
        </w:rPr>
      </w:pPr>
      <w:r>
        <w:rPr>
          <w:rFonts w:hint="eastAsia" w:hAnsi="宋体"/>
          <w:b w:val="0"/>
          <w:position w:val="0"/>
          <w:szCs w:val="24"/>
        </w:rPr>
        <w:t xml:space="preserve">4.本次招标不收取投标保证金</w:t>
      </w:r>
      <w:r>
        <w:rPr>
          <w:rFonts w:hint="eastAsia" w:hAnsi="宋体"/>
          <w:b w:val="0"/>
          <w:position w:val="0"/>
          <w:szCs w:val="24"/>
        </w:rPr>
        <w:t xml:space="preserve">、</w:t>
      </w:r>
      <w:r>
        <w:rPr>
          <w:rFonts w:hint="eastAsia" w:hAnsi="宋体"/>
          <w:b w:val="0"/>
          <w:position w:val="0"/>
          <w:szCs w:val="24"/>
        </w:rPr>
        <w:t xml:space="preserve">不收取质量保证金</w:t>
      </w:r>
      <w:r>
        <w:rPr>
          <w:rFonts w:hint="eastAsia" w:hAnsi="宋体"/>
          <w:b w:val="0"/>
          <w:bCs/>
          <w:position w:val="0"/>
          <w:szCs w:val="24"/>
        </w:rPr>
        <w:t xml:space="preserve">。</w:t>
      </w:r>
      <w:r/>
    </w:p>
    <w:p>
      <w:pPr>
        <w:spacing w:line="360" w:lineRule="auto"/>
        <w:rPr>
          <w:rFonts w:hAnsi="宋体" w:cs="宋体"/>
          <w:position w:val="0"/>
          <w:szCs w:val="24"/>
        </w:rPr>
      </w:pPr>
      <w:r>
        <w:rPr>
          <w:rFonts w:hint="eastAsia" w:hAnsi="宋体" w:cs="宋体"/>
          <w:position w:val="0"/>
          <w:szCs w:val="24"/>
        </w:rPr>
        <w:t xml:space="preserve">七、对本次招标提出询问，请按以下方式联系。</w:t>
      </w:r>
      <w:bookmarkEnd w:id="62"/>
      <w:r/>
      <w:bookmarkEnd w:id="63"/>
      <w:r/>
      <w:bookmarkEnd w:id="64"/>
      <w:r/>
      <w:bookmarkEnd w:id="65"/>
      <w:r/>
      <w:bookmarkEnd w:id="22"/>
      <w:r/>
    </w:p>
    <w:p>
      <w:pPr>
        <w:ind w:firstLine="480"/>
        <w:spacing w:line="360" w:lineRule="auto"/>
        <w:rPr>
          <w:rFonts w:hAnsi="宋体"/>
          <w:b w:val="0"/>
          <w:position w:val="0"/>
          <w:szCs w:val="24"/>
        </w:rPr>
      </w:pPr>
      <w:r>
        <w:rPr>
          <w:rFonts w:hint="eastAsia" w:hAnsi="宋体"/>
          <w:b w:val="0"/>
          <w:position w:val="0"/>
          <w:szCs w:val="24"/>
        </w:rPr>
        <w:t xml:space="preserve">1.采购人信息</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名称：盐城市亭湖区人民医院</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地址：盐城市亭湖区中亭中路66号　</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联系人：王老师</w:t>
      </w:r>
      <w:r/>
    </w:p>
    <w:p>
      <w:pPr>
        <w:ind w:firstLine="480"/>
        <w:spacing w:line="360" w:lineRule="auto"/>
        <w:rPr>
          <w:rFonts w:hAnsi="宋体"/>
          <w:b w:val="0"/>
          <w:position w:val="0"/>
          <w:szCs w:val="24"/>
        </w:rPr>
      </w:pPr>
      <w:r>
        <w:rPr>
          <w:rFonts w:hint="eastAsia" w:hAnsi="宋体"/>
          <w:b w:val="0"/>
          <w:position w:val="0"/>
          <w:szCs w:val="24"/>
          <w:shd w:val="clear" w:color="auto" w:fill="ffffff"/>
        </w:rPr>
        <w:t xml:space="preserve">联系方式：0515-69976872  </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2.采购代理机构信息</w:t>
      </w:r>
      <w:r/>
    </w:p>
    <w:p>
      <w:pPr>
        <w:ind w:firstLine="480"/>
        <w:spacing w:line="360" w:lineRule="auto"/>
        <w:rPr>
          <w:rFonts w:hAnsi="宋体"/>
          <w:b w:val="0"/>
          <w:position w:val="0"/>
          <w:szCs w:val="24"/>
        </w:rPr>
      </w:pPr>
      <w:r>
        <w:rPr>
          <w:rFonts w:hint="eastAsia" w:hAnsi="宋体"/>
          <w:b w:val="0"/>
          <w:position w:val="0"/>
          <w:szCs w:val="24"/>
        </w:rPr>
        <w:t xml:space="preserve">名称：江苏海外集团国际工程咨询有限公司　</w:t>
      </w:r>
      <w:r/>
    </w:p>
    <w:p>
      <w:pPr>
        <w:ind w:firstLine="480"/>
        <w:spacing w:line="360" w:lineRule="auto"/>
        <w:rPr>
          <w:rFonts w:hAnsi="宋体"/>
          <w:b w:val="0"/>
          <w:position w:val="0"/>
          <w:szCs w:val="24"/>
        </w:rPr>
      </w:pPr>
      <w:r>
        <w:rPr>
          <w:rFonts w:hint="eastAsia" w:hAnsi="宋体"/>
          <w:b w:val="0"/>
          <w:position w:val="0"/>
          <w:szCs w:val="24"/>
        </w:rPr>
        <w:t xml:space="preserve">地址：南京市建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Ansi="宋体"/>
          <w:b w:val="0"/>
          <w:position w:val="0"/>
          <w:szCs w:val="24"/>
        </w:rPr>
      </w:pPr>
      <w:r>
        <w:rPr>
          <w:rFonts w:hint="eastAsia" w:hAnsi="宋体"/>
          <w:b w:val="0"/>
          <w:position w:val="0"/>
          <w:szCs w:val="24"/>
        </w:rPr>
        <w:t xml:space="preserve">联系人：</w:t>
      </w:r>
      <w:r>
        <w:rPr>
          <w:rFonts w:hint="eastAsia" w:hAnsi="宋体"/>
          <w:b w:val="0"/>
          <w:position w:val="0"/>
          <w:szCs w:val="24"/>
        </w:rPr>
        <w:t xml:space="preserve">熊改杰</w:t>
      </w:r>
      <w:r/>
    </w:p>
    <w:p>
      <w:pPr>
        <w:ind w:firstLine="480"/>
        <w:spacing w:line="360" w:lineRule="auto"/>
        <w:rPr>
          <w:rFonts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Ansi="宋体"/>
          <w:b w:val="0"/>
          <w:position w:val="0"/>
          <w:szCs w:val="24"/>
        </w:rPr>
      </w:pPr>
      <w:r>
        <w:rPr>
          <w:rFonts w:hint="eastAsia" w:hAnsi="宋体"/>
          <w:b w:val="0"/>
          <w:position w:val="0"/>
          <w:szCs w:val="24"/>
        </w:rPr>
        <w:t xml:space="preserve">3.项目联系方式</w:t>
      </w:r>
      <w:r/>
    </w:p>
    <w:p>
      <w:pPr>
        <w:ind w:firstLine="480"/>
        <w:spacing w:line="360" w:lineRule="auto"/>
        <w:rPr>
          <w:rFonts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w:t>
      </w:r>
      <w:r>
        <w:rPr>
          <w:rFonts w:hint="eastAsia" w:hAnsi="宋体"/>
          <w:b w:val="0"/>
          <w:position w:val="0"/>
          <w:szCs w:val="24"/>
        </w:rPr>
        <w:t xml:space="preserve">、汪开心</w:t>
      </w:r>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Ansi="宋体" w:cs="宋体"/>
          <w:bCs/>
          <w:sz w:val="44"/>
        </w:rPr>
      </w:pPr>
      <w:r>
        <w:rPr>
          <w:rFonts w:hint="eastAsia" w:hAnsi="宋体" w:cs="宋体"/>
          <w:b w:val="0"/>
          <w:bCs/>
          <w:sz w:val="30"/>
          <w:szCs w:val="30"/>
        </w:rPr>
        <w:br w:type="page" w:clear="all"/>
      </w:r>
      <w:bookmarkStart w:id="66" w:name="_Toc15713"/>
      <w:r/>
      <w:bookmarkStart w:id="67" w:name="_Toc16938558"/>
      <w:r/>
      <w:bookmarkStart w:id="68" w:name="_Toc20823314"/>
      <w:r/>
      <w:bookmarkStart w:id="69" w:name="_Toc479757207"/>
      <w:r/>
      <w:bookmarkStart w:id="70" w:name="_Toc513029242"/>
      <w:r/>
      <w:bookmarkStart w:id="71" w:name="_Toc120614221"/>
      <w:r/>
      <w:bookmarkEnd w:id="8"/>
      <w:r/>
      <w:bookmarkEnd w:id="9"/>
      <w:r/>
      <w:bookmarkEnd w:id="10"/>
      <w:r/>
      <w:bookmarkEnd w:id="11"/>
      <w:r/>
      <w:bookmarkEnd w:id="12"/>
      <w:r/>
      <w:bookmarkEnd w:id="23"/>
      <w:r>
        <w:rPr>
          <w:rFonts w:hint="eastAsia" w:hAnsi="宋体" w:cs="宋体"/>
          <w:bCs/>
          <w:sz w:val="44"/>
        </w:rPr>
        <w:t xml:space="preserve">第二章  </w:t>
      </w:r>
      <w:bookmarkStart w:id="72" w:name="_Toc513029202"/>
      <w:r/>
      <w:bookmarkStart w:id="73" w:name="_Toc120614213"/>
      <w:r/>
      <w:bookmarkStart w:id="74" w:name="_Toc20823274"/>
      <w:r/>
      <w:bookmarkStart w:id="75" w:name="_Toc16938518"/>
      <w:r>
        <w:rPr>
          <w:rFonts w:hint="eastAsia" w:hAnsi="宋体" w:cs="宋体"/>
          <w:bCs/>
          <w:sz w:val="44"/>
        </w:rPr>
        <w:t xml:space="preserve">投标人须知</w:t>
      </w:r>
      <w:bookmarkEnd w:id="66"/>
      <w:r/>
      <w:bookmarkEnd w:id="72"/>
      <w:r/>
      <w:bookmarkEnd w:id="73"/>
      <w:r/>
      <w:bookmarkEnd w:id="74"/>
      <w:r/>
      <w:bookmarkEnd w:id="75"/>
      <w:r/>
      <w:r/>
    </w:p>
    <w:p>
      <w:pPr>
        <w:pStyle w:val="762"/>
        <w:ind w:firstLine="482"/>
        <w:rPr>
          <w:rStyle w:val="840"/>
          <w:rFonts w:ascii="宋体" w:hAnsi="宋体" w:cs="宋体"/>
          <w:b/>
          <w:bCs w:val="0"/>
          <w:sz w:val="24"/>
          <w:szCs w:val="24"/>
        </w:rPr>
      </w:pPr>
      <w:r/>
      <w:bookmarkStart w:id="76" w:name="_Toc513029203"/>
      <w:r/>
      <w:bookmarkStart w:id="77" w:name="_Toc120614214"/>
      <w:r/>
      <w:bookmarkStart w:id="78" w:name="_Toc12175"/>
      <w:r/>
      <w:bookmarkStart w:id="79" w:name="_Toc20823275"/>
      <w:r/>
      <w:bookmarkStart w:id="80" w:name="_Toc16938519"/>
      <w:r/>
      <w:r/>
    </w:p>
    <w:p>
      <w:pPr>
        <w:pStyle w:val="762"/>
        <w:rPr>
          <w:rStyle w:val="840"/>
          <w:rFonts w:ascii="宋体" w:hAnsi="宋体" w:cs="宋体"/>
          <w:b/>
          <w:bCs w:val="0"/>
          <w:sz w:val="24"/>
          <w:szCs w:val="24"/>
        </w:rPr>
      </w:pPr>
      <w:r>
        <w:rPr>
          <w:rStyle w:val="840"/>
          <w:rFonts w:hint="eastAsia" w:ascii="宋体" w:hAnsi="宋体" w:cs="宋体"/>
          <w:b/>
          <w:bCs w:val="0"/>
          <w:sz w:val="24"/>
          <w:szCs w:val="24"/>
        </w:rPr>
        <w:t xml:space="preserve">一、总则</w:t>
      </w:r>
      <w:bookmarkEnd w:id="76"/>
      <w:r/>
      <w:bookmarkEnd w:id="77"/>
      <w:r/>
      <w:bookmarkEnd w:id="78"/>
      <w:r/>
      <w:bookmarkEnd w:id="79"/>
      <w:r/>
      <w:bookmarkEnd w:id="80"/>
      <w:r/>
      <w:r/>
    </w:p>
    <w:p>
      <w:pPr>
        <w:ind w:firstLine="480"/>
        <w:spacing w:line="360" w:lineRule="auto"/>
        <w:rPr>
          <w:rFonts w:hAnsi="宋体" w:cs="宋体"/>
          <w:b w:val="0"/>
          <w:bCs/>
          <w:szCs w:val="24"/>
        </w:rPr>
      </w:pPr>
      <w:r/>
      <w:bookmarkStart w:id="81" w:name="_Hlt16619475"/>
      <w:r/>
      <w:bookmarkEnd w:id="81"/>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39"/>
        <w:spacing w:before="0" w:after="0" w:line="360" w:lineRule="auto"/>
        <w:rPr>
          <w:rStyle w:val="840"/>
          <w:rFonts w:ascii="宋体" w:hAnsi="宋体" w:cs="宋体"/>
          <w:sz w:val="24"/>
          <w:szCs w:val="24"/>
        </w:rPr>
      </w:pPr>
      <w:r/>
      <w:bookmarkStart w:id="82" w:name="_Toc16938525"/>
      <w:r/>
      <w:bookmarkStart w:id="83" w:name="_Toc27798"/>
      <w:r/>
      <w:bookmarkStart w:id="84" w:name="_Toc513029209"/>
      <w:r/>
      <w:bookmarkStart w:id="85" w:name="_Toc120614215"/>
      <w:r/>
      <w:bookmarkStart w:id="86" w:name="_Toc20823281"/>
      <w:r>
        <w:rPr>
          <w:rStyle w:val="840"/>
          <w:rFonts w:hint="eastAsia" w:ascii="宋体" w:hAnsi="宋体" w:cs="宋体"/>
          <w:sz w:val="24"/>
          <w:szCs w:val="24"/>
        </w:rPr>
        <w:t xml:space="preserve">二、</w:t>
      </w:r>
      <w:bookmarkEnd w:id="82"/>
      <w:r/>
      <w:bookmarkEnd w:id="83"/>
      <w:r/>
      <w:bookmarkEnd w:id="84"/>
      <w:r/>
      <w:bookmarkEnd w:id="85"/>
      <w:r/>
      <w:bookmarkEnd w:id="86"/>
      <w:r>
        <w:rPr>
          <w:rStyle w:val="840"/>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739"/>
        <w:spacing w:before="0" w:after="0" w:line="360" w:lineRule="auto"/>
        <w:rPr>
          <w:rStyle w:val="840"/>
          <w:rFonts w:ascii="宋体" w:hAnsi="宋体" w:cs="宋体"/>
          <w:sz w:val="24"/>
          <w:szCs w:val="24"/>
        </w:rPr>
      </w:pPr>
      <w:r/>
      <w:bookmarkStart w:id="87" w:name="_Toc513029213"/>
      <w:r/>
      <w:bookmarkStart w:id="88" w:name="_Toc20823285"/>
      <w:r/>
      <w:bookmarkStart w:id="89" w:name="_Toc22457"/>
      <w:r/>
      <w:bookmarkStart w:id="90" w:name="_Toc120614216"/>
      <w:r/>
      <w:bookmarkStart w:id="91" w:name="_Toc16938529"/>
      <w:r/>
      <w:bookmarkStart w:id="92" w:name="_Toc462564072"/>
      <w:r>
        <w:rPr>
          <w:rStyle w:val="840"/>
          <w:rFonts w:hint="eastAsia" w:ascii="宋体" w:hAnsi="宋体" w:cs="宋体"/>
          <w:sz w:val="24"/>
          <w:szCs w:val="24"/>
        </w:rPr>
        <w:t xml:space="preserve">三、投标文件的编制</w:t>
      </w:r>
      <w:bookmarkEnd w:id="87"/>
      <w:r/>
      <w:bookmarkEnd w:id="88"/>
      <w:r/>
      <w:bookmarkEnd w:id="89"/>
      <w:r/>
      <w:bookmarkEnd w:id="90"/>
      <w:r/>
      <w:bookmarkEnd w:id="91"/>
      <w:r/>
      <w:bookmarkEnd w:id="92"/>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bookmarkStart w:id="93" w:name="OLE_LINK24"/>
      <w:r>
        <w:rPr>
          <w:rFonts w:hint="eastAsia" w:hAnsi="宋体" w:cs="宋体"/>
          <w:b w:val="0"/>
          <w:bCs/>
          <w:szCs w:val="24"/>
        </w:rPr>
        <w:t xml:space="preserve">技术要求响应及偏离表</w:t>
      </w:r>
      <w:bookmarkEnd w:id="93"/>
      <w:r>
        <w:rPr>
          <w:rFonts w:hint="eastAsia" w:hAnsi="宋体" w:cs="宋体"/>
          <w:b w:val="0"/>
          <w:bCs/>
          <w:szCs w:val="24"/>
        </w:rPr>
        <w:t xml:space="preserve">、商务要求响应及偏离表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9"/>
        <w:spacing w:before="0" w:after="0" w:line="360" w:lineRule="auto"/>
        <w:rPr>
          <w:rStyle w:val="840"/>
          <w:rFonts w:ascii="宋体" w:hAnsi="宋体" w:cs="宋体"/>
          <w:sz w:val="24"/>
          <w:szCs w:val="24"/>
        </w:rPr>
      </w:pPr>
      <w:r/>
      <w:bookmarkStart w:id="94" w:name="_Toc20823296"/>
      <w:r/>
      <w:bookmarkStart w:id="95" w:name="_Toc513029224"/>
      <w:r/>
      <w:bookmarkStart w:id="96" w:name="_Toc16938540"/>
      <w:r/>
      <w:bookmarkStart w:id="97" w:name="_Toc120614217"/>
      <w:r/>
      <w:bookmarkStart w:id="98" w:name="_Toc22743"/>
      <w:r>
        <w:rPr>
          <w:rStyle w:val="840"/>
          <w:rFonts w:hint="eastAsia" w:ascii="宋体" w:hAnsi="宋体" w:cs="宋体"/>
          <w:sz w:val="24"/>
          <w:szCs w:val="24"/>
        </w:rPr>
        <w:t xml:space="preserve">四、投标文件的递交</w:t>
      </w:r>
      <w:bookmarkEnd w:id="94"/>
      <w:r/>
      <w:bookmarkEnd w:id="95"/>
      <w:r/>
      <w:bookmarkEnd w:id="96"/>
      <w:r/>
      <w:bookmarkEnd w:id="97"/>
      <w:r/>
      <w:bookmarkEnd w:id="98"/>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39"/>
        <w:spacing w:before="0" w:after="0" w:line="360" w:lineRule="auto"/>
        <w:rPr>
          <w:rStyle w:val="840"/>
          <w:rFonts w:ascii="宋体" w:hAnsi="宋体" w:cs="宋体"/>
          <w:sz w:val="24"/>
          <w:szCs w:val="24"/>
        </w:rPr>
      </w:pPr>
      <w:r/>
      <w:bookmarkStart w:id="99" w:name="_Toc21082"/>
      <w:r/>
      <w:bookmarkStart w:id="100" w:name="_Toc20823301"/>
      <w:r/>
      <w:bookmarkStart w:id="101" w:name="_Toc120614218"/>
      <w:r/>
      <w:bookmarkStart w:id="102" w:name="_Toc16938545"/>
      <w:r/>
      <w:bookmarkStart w:id="103" w:name="_Toc513029229"/>
      <w:r>
        <w:rPr>
          <w:rStyle w:val="840"/>
          <w:rFonts w:hint="eastAsia" w:ascii="宋体" w:hAnsi="宋体" w:cs="宋体"/>
          <w:sz w:val="24"/>
          <w:szCs w:val="24"/>
        </w:rPr>
        <w:t xml:space="preserve">五、开标与评标</w:t>
      </w:r>
      <w:bookmarkEnd w:id="99"/>
      <w:r/>
      <w:bookmarkEnd w:id="100"/>
      <w:r/>
      <w:bookmarkEnd w:id="101"/>
      <w:r/>
      <w:bookmarkEnd w:id="102"/>
      <w:r/>
      <w:bookmarkEnd w:id="103"/>
      <w:r/>
      <w:r/>
    </w:p>
    <w:p>
      <w:pPr>
        <w:ind w:left="7" w:firstLine="473"/>
        <w:spacing w:line="360" w:lineRule="auto"/>
        <w:rPr>
          <w:rFonts w:hAnsi="宋体" w:cs="宋体"/>
          <w:b w:val="0"/>
          <w:bCs/>
          <w:szCs w:val="24"/>
        </w:rPr>
      </w:pPr>
      <w:r/>
      <w:bookmarkStart w:id="104" w:name="_Toc513029235"/>
      <w:r/>
      <w:bookmarkStart w:id="105" w:name="_Toc16938551"/>
      <w:r/>
      <w:bookmarkStart w:id="106" w:name="_Toc20823307"/>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w:t>
      </w:r>
      <w:r>
        <w:rPr>
          <w:rFonts w:hint="eastAsia" w:hAnsi="宋体" w:cs="宋体"/>
          <w:b w:val="0"/>
          <w:bCs/>
          <w:szCs w:val="24"/>
        </w:rPr>
        <w:t xml:space="preserve">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w:t>
      </w:r>
      <w:r>
        <w:rPr>
          <w:rFonts w:hint="eastAsia" w:hAnsi="宋体" w:cs="宋体"/>
          <w:b w:val="0"/>
          <w:bCs/>
          <w:szCs w:val="24"/>
        </w:rPr>
        <w:t xml:space="preserve">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7"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8" w:name="_Hlk197679678"/>
            <w:r/>
            <w:bookmarkEnd w:id="107"/>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9" w:name="_Hlk197679684"/>
            <w:r/>
            <w:bookmarkEnd w:id="108"/>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0" w:name="_Hlk197679689"/>
            <w:r/>
            <w:bookmarkEnd w:id="10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1" w:name="_Hlk197679695"/>
            <w:r/>
            <w:bookmarkEnd w:id="110"/>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1"/>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w:t>
      </w:r>
      <w:r>
        <w:rPr>
          <w:rFonts w:hint="eastAsia" w:hAnsi="宋体" w:cs="宋体"/>
          <w:b w:val="0"/>
          <w:bCs/>
          <w:szCs w:val="24"/>
        </w:rPr>
        <w:t xml:space="preserve">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w:t>
      </w:r>
      <w:r>
        <w:rPr>
          <w:rFonts w:hint="eastAsia" w:hAnsi="宋体" w:cs="宋体"/>
          <w:i/>
          <w:color w:val="000000"/>
          <w:u w:val="single"/>
        </w:rPr>
        <w:t xml:space="preserve">本招标文件中斜体且有下划线部分为实质性要求和条件）。</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bookmarkStart w:id="112" w:name="OLE_LINK15"/>
      <w:r>
        <w:rPr>
          <w:rFonts w:hint="eastAsia" w:hAnsi="宋体" w:cs="宋体"/>
          <w:b w:val="0"/>
          <w:bCs/>
          <w:szCs w:val="24"/>
        </w:rPr>
        <w:t xml:space="preserve">投标文件含有采购人不能接受的</w:t>
      </w:r>
      <w:bookmarkStart w:id="113" w:name="OLE_LINK18"/>
      <w:r>
        <w:rPr>
          <w:rFonts w:hint="eastAsia" w:hAnsi="宋体" w:cs="宋体"/>
          <w:b w:val="0"/>
          <w:bCs/>
          <w:szCs w:val="24"/>
        </w:rPr>
        <w:t xml:space="preserve">附加条件</w:t>
      </w:r>
      <w:bookmarkEnd w:id="113"/>
      <w:r>
        <w:rPr>
          <w:rFonts w:hint="eastAsia" w:hAnsi="宋体" w:cs="宋体"/>
          <w:b w:val="0"/>
          <w:bCs/>
          <w:szCs w:val="24"/>
        </w:rPr>
        <w:t xml:space="preserve">的</w:t>
      </w:r>
      <w:bookmarkEnd w:id="112"/>
      <w:r>
        <w:rPr>
          <w:rFonts w:hint="eastAsia" w:hAnsi="宋体" w:cs="宋体"/>
          <w:b w:val="0"/>
          <w:bCs/>
          <w:szCs w:val="24"/>
        </w:rPr>
        <w:t xml:space="preserve">（</w:t>
      </w:r>
      <w:bookmarkStart w:id="114" w:name="OLE_LINK16"/>
      <w:r/>
      <w:bookmarkStart w:id="115" w:name="OLE_LINK17"/>
      <w:r>
        <w:rPr>
          <w:rFonts w:hint="eastAsia" w:hAnsi="宋体" w:cs="宋体"/>
          <w:szCs w:val="24"/>
        </w:rPr>
        <w:t xml:space="preserve">“附加条件”是指：</w:t>
      </w:r>
      <w:r>
        <w:t xml:space="preserve">变更付款方式、额外收取各类费用、缩小质保范围、单方面免除自身违约责任、增设采购</w:t>
      </w:r>
      <w:r>
        <w:t xml:space="preserve">人配套</w:t>
      </w:r>
      <w:r>
        <w:t xml:space="preserve">义务、擅自变更争议解决方式、设置价格浮动调价条款等</w:t>
      </w:r>
      <w:r>
        <w:rPr>
          <w:rFonts w:hint="eastAsia"/>
        </w:rPr>
        <w:t xml:space="preserve">，</w:t>
      </w:r>
      <w:r>
        <w:t xml:space="preserve">投标文件仅可提供优于招标文件要求的增值优惠，不得设置任何限制、增加采购人成本或减轻投标人自身责任的附加条款</w:t>
      </w:r>
      <w:bookmarkEnd w:id="114"/>
      <w:r/>
      <w:bookmarkEnd w:id="115"/>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62"/>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6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6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6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6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6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6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w:t>
      </w:r>
      <w:r>
        <w:rPr>
          <w:rFonts w:hint="eastAsia" w:ascii="宋体" w:hAnsi="宋体" w:eastAsia="宋体" w:cs="宋体"/>
          <w:b w:val="0"/>
          <w:bCs/>
          <w:sz w:val="24"/>
          <w:szCs w:val="24"/>
        </w:rPr>
        <w:t xml:space="preserve">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39"/>
        <w:spacing w:before="0" w:after="0" w:line="360" w:lineRule="auto"/>
        <w:rPr>
          <w:rStyle w:val="840"/>
          <w:rFonts w:ascii="宋体" w:hAnsi="宋体" w:cs="宋体"/>
          <w:sz w:val="24"/>
          <w:szCs w:val="24"/>
        </w:rPr>
      </w:pPr>
      <w:r/>
      <w:bookmarkStart w:id="116" w:name="_Toc120614219"/>
      <w:r/>
      <w:bookmarkStart w:id="117" w:name="_Toc25066"/>
      <w:r>
        <w:rPr>
          <w:rStyle w:val="840"/>
          <w:rFonts w:hint="eastAsia" w:ascii="宋体" w:hAnsi="宋体" w:cs="宋体"/>
          <w:sz w:val="24"/>
          <w:szCs w:val="24"/>
        </w:rPr>
        <w:t xml:space="preserve">六、</w:t>
      </w:r>
      <w:bookmarkEnd w:id="104"/>
      <w:r/>
      <w:bookmarkEnd w:id="105"/>
      <w:r/>
      <w:bookmarkEnd w:id="106"/>
      <w:r>
        <w:rPr>
          <w:rStyle w:val="840"/>
          <w:rFonts w:hint="eastAsia" w:ascii="宋体" w:hAnsi="宋体" w:cs="宋体"/>
          <w:sz w:val="24"/>
          <w:szCs w:val="24"/>
        </w:rPr>
        <w:t xml:space="preserve">定标</w:t>
      </w:r>
      <w:bookmarkEnd w:id="116"/>
      <w:r/>
      <w:bookmarkEnd w:id="117"/>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Ansi="宋体"/>
          <w:b w:val="0"/>
          <w:position w:val="0"/>
          <w:szCs w:val="24"/>
        </w:rPr>
      </w:pPr>
      <w:r>
        <w:rPr>
          <w:rFonts w:hint="eastAsia" w:hAnsi="宋体"/>
          <w:b w:val="0"/>
          <w:position w:val="0"/>
          <w:szCs w:val="24"/>
        </w:rPr>
        <w:t xml:space="preserve">28.3 采购代理机构将在</w:t>
      </w:r>
      <w:bookmarkStart w:id="118"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End w:id="118"/>
      <w:r>
        <w:rPr>
          <w:rFonts w:hint="eastAsia" w:hAnsi="宋体"/>
          <w:b w:val="0"/>
          <w:position w:val="0"/>
          <w:szCs w:val="24"/>
        </w:rPr>
        <w:t xml:space="preserve">发布中标公告，公告期限为1个工作日。</w:t>
      </w:r>
      <w:r/>
    </w:p>
    <w:p>
      <w:pPr>
        <w:ind w:firstLine="480"/>
        <w:spacing w:line="360" w:lineRule="auto"/>
        <w:rPr>
          <w:rFonts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w:t>
      </w:r>
      <w:r>
        <w:rPr>
          <w:rFonts w:hint="eastAsia" w:hAnsi="宋体" w:cs="宋体"/>
          <w:b w:val="0"/>
          <w:bCs/>
          <w:szCs w:val="24"/>
        </w:rPr>
        <w:t xml:space="preserve">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9"/>
        <w:spacing w:before="0" w:after="0" w:line="360" w:lineRule="auto"/>
        <w:rPr>
          <w:rStyle w:val="840"/>
          <w:rFonts w:ascii="宋体" w:hAnsi="宋体" w:cs="宋体"/>
          <w:sz w:val="24"/>
          <w:szCs w:val="24"/>
        </w:rPr>
      </w:pPr>
      <w:r/>
      <w:bookmarkStart w:id="119" w:name="_Toc9952"/>
      <w:r/>
      <w:bookmarkStart w:id="120" w:name="_Toc120614220"/>
      <w:r/>
      <w:bookmarkStart w:id="121" w:name="_Toc513029236"/>
      <w:r/>
      <w:bookmarkStart w:id="122" w:name="_Toc16938552"/>
      <w:r/>
      <w:bookmarkStart w:id="123" w:name="_Toc20823308"/>
      <w:r>
        <w:rPr>
          <w:rStyle w:val="840"/>
          <w:rFonts w:hint="eastAsia" w:ascii="宋体" w:hAnsi="宋体" w:cs="宋体"/>
          <w:sz w:val="24"/>
          <w:szCs w:val="24"/>
        </w:rPr>
        <w:t xml:space="preserve">七、授予合同</w:t>
      </w:r>
      <w:bookmarkEnd w:id="119"/>
      <w:r/>
      <w:bookmarkEnd w:id="120"/>
      <w:r/>
      <w:r/>
    </w:p>
    <w:p>
      <w:pPr>
        <w:ind w:firstLine="480"/>
        <w:jc w:val="left"/>
        <w:keepLines/>
        <w:keepNext/>
        <w:spacing w:line="360" w:lineRule="auto"/>
        <w:rPr>
          <w:rFonts w:hAnsi="宋体" w:cs="宋体"/>
          <w:b w:val="0"/>
          <w:position w:val="0"/>
          <w:szCs w:val="24"/>
        </w:rPr>
      </w:pPr>
      <w:r/>
      <w:bookmarkStart w:id="124" w:name="_Toc20823309"/>
      <w:r/>
      <w:bookmarkStart w:id="125" w:name="_Toc16938553"/>
      <w:r/>
      <w:bookmarkStart w:id="126" w:name="_Toc513029237"/>
      <w:r/>
      <w:bookmarkEnd w:id="121"/>
      <w:r/>
      <w:bookmarkEnd w:id="122"/>
      <w:r/>
      <w:bookmarkEnd w:id="123"/>
      <w:r>
        <w:rPr>
          <w:rFonts w:hint="eastAsia" w:hAnsi="宋体" w:cs="宋体"/>
          <w:b w:val="0"/>
          <w:color w:val="000000"/>
          <w:position w:val="0"/>
          <w:szCs w:val="24"/>
        </w:rPr>
        <w:t xml:space="preserve">31. 签订合同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w:t>
      </w:r>
      <w:r>
        <w:rPr>
          <w:rFonts w:hint="eastAsia" w:hAnsi="宋体" w:cs="宋体"/>
          <w:b w:val="0"/>
          <w:color w:val="000000"/>
          <w:position w:val="0"/>
          <w:szCs w:val="24"/>
        </w:rPr>
        <w:t xml:space="preserve">事项与采购人签订政府采购合同。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hint="eastAsia" w:hAnsi="宋体" w:cs="宋体"/>
          <w:b w:val="0"/>
          <w:position w:val="0"/>
          <w:szCs w:val="24"/>
        </w:rPr>
        <w:t xml:space="preserve">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7" w:name="OLE_LINK45"/>
      <w:r>
        <w:rPr>
          <w:rFonts w:hint="eastAsia" w:hAnsi="宋体" w:cs="宋体"/>
          <w:b w:val="0"/>
          <w:position w:val="0"/>
          <w:szCs w:val="24"/>
        </w:rPr>
        <w:t xml:space="preserve">《中华人民共和国残疾人证》或者《中华人民共和国残疾军人证》（1 至8 级）的自然人</w:t>
      </w:r>
      <w:bookmarkEnd w:id="127"/>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u w:val="single"/>
        </w:rPr>
        <w:t xml:space="preserve">如属政府强制采购产品未提供认证证书的或认证证书提供不全的将视为未实质性响应采购要求。</w:t>
      </w:r>
      <w:r>
        <w:rPr>
          <w:rFonts w:hint="eastAsia" w:hAnsi="宋体" w:cs="宋体"/>
          <w:b w:val="0"/>
          <w:position w:val="0"/>
          <w:szCs w:val="24"/>
        </w:rPr>
        <w:t xml:space="preserve">其他条件相同情况下，应当优先采购节能产品、环境标志产品。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w:t>
      </w:r>
      <w:r>
        <w:rPr>
          <w:rFonts w:hint="eastAsia" w:hAnsi="宋体" w:cs="宋体"/>
          <w:b w:val="0"/>
          <w:position w:val="0"/>
          <w:szCs w:val="24"/>
        </w:rPr>
        <w:t xml:space="preserve">资源利用率。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4"/>
      <w:bookmarkEnd w:id="125"/>
      <w:bookmarkEnd w:id="126"/>
      <w:r/>
    </w:p>
    <w:p>
      <w:pPr>
        <w:ind w:firstLine="480"/>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r/>
    </w:p>
    <w:p>
      <w:pPr>
        <w:ind w:firstLine="480"/>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ind w:firstLine="480"/>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hAnsi="宋体" w:cs="宋体"/>
          <w:b w:val="0"/>
          <w:position w:val="0"/>
          <w:szCs w:val="24"/>
          <w:lang w:val="zh-CN"/>
        </w:rPr>
        <w:t xml:space="preserve">降低履约保证金缴纳比例，本项目履约保证金调整为合同价的</w:t>
      </w:r>
      <w:r>
        <w:rPr>
          <w:rFonts w:hint="eastAsia" w:hAnsi="宋体" w:cs="宋体"/>
          <w:b w:val="0"/>
          <w:position w:val="0"/>
          <w:szCs w:val="24"/>
        </w:rPr>
        <w:t xml:space="preserve">5%</w:t>
      </w:r>
      <w:r>
        <w:rPr>
          <w:rFonts w:hint="eastAsia" w:hAnsi="宋体" w:cs="宋体"/>
          <w:b w:val="0"/>
          <w:position w:val="0"/>
          <w:szCs w:val="24"/>
        </w:rPr>
        <w:t xml:space="preserve">。</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w:t>
      </w:r>
      <w:r>
        <w:rPr>
          <w:rFonts w:hint="eastAsia" w:ascii="宋体" w:hAnsi="宋体" w:eastAsia="宋体" w:cs="宋体"/>
          <w:b w:val="0"/>
          <w:position w:val="0"/>
          <w:sz w:val="24"/>
          <w:szCs w:val="24"/>
        </w:rPr>
        <w:t xml:space="preserve">款比例作相应调整。</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rPr>
          <w:rFonts w:hint="eastAsia" w:ascii="宋体" w:hAnsi="宋体" w:eastAsia="宋体" w:cs="宋体"/>
          <w:b w:val="0"/>
          <w:position w:val="0"/>
          <w:sz w:val="24"/>
          <w:szCs w:val="24"/>
        </w:rPr>
        <w:t xml:space="preserve">，此项费用含在投标报价中，并不单独立项，由投标人自行考虑进投标报价</w:t>
      </w:r>
      <w:r>
        <w:rPr>
          <w:rFonts w:hint="eastAsia" w:ascii="宋体" w:hAnsi="宋体" w:eastAsia="宋体" w:cs="宋体"/>
          <w:b w:val="0"/>
          <w:position w:val="0"/>
          <w:sz w:val="24"/>
          <w:szCs w:val="24"/>
        </w:rPr>
        <w:t xml:space="preserve">；</w:t>
      </w:r>
      <w:r/>
    </w:p>
    <w:p>
      <w:pPr>
        <w:pStyle w:val="762"/>
        <w:ind w:firstLine="425"/>
        <w:spacing w:line="360" w:lineRule="auto"/>
        <w:rPr>
          <w:rFonts w:hAnsi="宋体"/>
          <w:b w:val="0"/>
          <w:position w:val="0"/>
          <w:szCs w:val="24"/>
          <w:shd w:val="clear" w:color="auto" w:fill="ffffff"/>
        </w:rPr>
      </w:pPr>
      <w:r>
        <w:rPr>
          <w:rFonts w:hint="eastAsia" w:ascii="宋体" w:hAnsi="宋体" w:eastAsia="宋体" w:cs="宋体"/>
          <w:b w:val="0"/>
          <w:position w:val="0"/>
          <w:sz w:val="24"/>
          <w:szCs w:val="24"/>
        </w:rPr>
        <w:t xml:space="preserve">35.2.</w:t>
      </w:r>
      <w:r>
        <w:rPr>
          <w:rFonts w:hint="eastAsia"/>
        </w:rPr>
        <w:t xml:space="preserve"> </w:t>
      </w:r>
      <w:r>
        <w:rPr>
          <w:rFonts w:hint="eastAsia" w:ascii="宋体" w:hAnsi="宋体" w:eastAsia="宋体" w:cs="宋体"/>
          <w:b w:val="0"/>
          <w:position w:val="0"/>
          <w:sz w:val="24"/>
          <w:szCs w:val="24"/>
        </w:rPr>
        <w:t xml:space="preserve">领取中标通知书前，中标人按照《江苏省招标代理服务收费的指导意见》（</w:t>
      </w:r>
      <w:r>
        <w:rPr>
          <w:rFonts w:hint="eastAsia" w:ascii="宋体" w:hAnsi="宋体" w:eastAsia="宋体" w:cs="宋体"/>
          <w:b w:val="0"/>
          <w:position w:val="0"/>
          <w:sz w:val="24"/>
          <w:szCs w:val="24"/>
        </w:rPr>
        <w:t xml:space="preserve">苏招协</w:t>
      </w:r>
      <w:r>
        <w:rPr>
          <w:rFonts w:hint="eastAsia" w:ascii="宋体" w:hAnsi="宋体" w:eastAsia="宋体" w:cs="宋体"/>
          <w:b w:val="0"/>
          <w:position w:val="0"/>
          <w:sz w:val="24"/>
          <w:szCs w:val="24"/>
        </w:rPr>
        <w:t xml:space="preserve">〔2022〕002号）收费标准的60%，向采购代理机构一次性缴纳代理服务费</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6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762"/>
        <w:spacing w:line="360" w:lineRule="auto"/>
        <w:rPr>
          <w:rStyle w:val="840"/>
          <w:rFonts w:ascii="宋体" w:hAnsi="宋体" w:cs="宋体"/>
          <w:b/>
          <w:bCs w:val="0"/>
          <w:sz w:val="24"/>
          <w:szCs w:val="24"/>
        </w:rPr>
      </w:pPr>
      <w:r>
        <w:rPr>
          <w:rStyle w:val="840"/>
          <w:rFonts w:hint="eastAsia" w:ascii="宋体" w:hAnsi="宋体" w:cs="宋体"/>
          <w:b/>
          <w:bCs w:val="0"/>
          <w:sz w:val="24"/>
          <w:szCs w:val="24"/>
        </w:rPr>
        <w:t xml:space="preserve">八、验收及付款</w:t>
      </w:r>
      <w:r/>
    </w:p>
    <w:p>
      <w:pPr>
        <w:pStyle w:val="76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76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62"/>
        <w:ind w:firstLine="880"/>
        <w:spacing w:line="360" w:lineRule="auto"/>
        <w:rPr>
          <w:rFonts w:ascii="宋体" w:hAnsi="宋体" w:eastAsia="宋体" w:cs="宋体"/>
          <w:b w:val="0"/>
          <w:bCs/>
          <w:sz w:val="24"/>
          <w:szCs w:val="24"/>
        </w:rPr>
      </w:pPr>
      <w:r/>
      <w:bookmarkStart w:id="128" w:name="_Toc1343"/>
      <w:r>
        <w:rPr>
          <w:rFonts w:hint="eastAsia" w:ascii="宋体" w:hAnsi="宋体" w:eastAsia="宋体" w:cs="宋体"/>
          <w:b w:val="0"/>
          <w:bCs/>
          <w:sz w:val="44"/>
        </w:rPr>
        <w:br w:type="page" w:clear="all"/>
      </w:r>
      <w:r/>
    </w:p>
    <w:p>
      <w:pPr>
        <w:pStyle w:val="737"/>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7"/>
      <w:r/>
      <w:bookmarkEnd w:id="68"/>
      <w:r/>
      <w:bookmarkEnd w:id="69"/>
      <w:r/>
      <w:bookmarkEnd w:id="70"/>
      <w:r/>
      <w:bookmarkEnd w:id="71"/>
      <w:r/>
      <w:bookmarkEnd w:id="128"/>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9" w:name="_Hlt16619350"/>
      <w:r/>
      <w:bookmarkStart w:id="130" w:name="_Toc16938590"/>
      <w:r/>
      <w:bookmarkStart w:id="131" w:name="_Toc20823346"/>
      <w:r/>
      <w:bookmarkStart w:id="132" w:name="_Toc120614244"/>
      <w:r/>
      <w:bookmarkStart w:id="133" w:name="_Toc462564139"/>
      <w:r/>
      <w:bookmarkStart w:id="134" w:name="_Toc479757211"/>
      <w:r>
        <w:rPr>
          <w:rFonts w:hint="eastAsia" w:hAnsi="宋体"/>
          <w:bCs/>
          <w:color w:val="ff0000"/>
          <w:szCs w:val="24"/>
        </w:rPr>
        <w:t xml:space="preserve">注：本合同仅为合同的参考文本，合同签订双方可根据项目的具体要求进行修订，但不得更改实质性要求。</w:t>
      </w:r>
      <w:bookmarkStart w:id="135" w:name="_Toc2506"/>
      <w:r/>
      <w:r/>
    </w:p>
    <w:p>
      <w:pPr>
        <w:rPr>
          <w:rFonts w:hAnsi="宋体"/>
          <w:bCs/>
          <w:position w:val="0"/>
          <w:sz w:val="36"/>
          <w:szCs w:val="36"/>
        </w:rPr>
      </w:pPr>
      <w:r>
        <w:rPr>
          <w:rFonts w:hAnsi="宋体"/>
          <w:bCs/>
          <w:position w:val="0"/>
          <w:sz w:val="36"/>
          <w:szCs w:val="36"/>
        </w:rPr>
      </w:r>
      <w:r/>
    </w:p>
    <w:p>
      <w:pPr>
        <w:jc w:val="center"/>
        <w:widowControl/>
        <w:rPr>
          <w:rFonts w:hAnsi="宋体" w:cs="黑体"/>
          <w:b w:val="0"/>
          <w:position w:val="0"/>
          <w:sz w:val="21"/>
          <w:szCs w:val="24"/>
        </w:rPr>
      </w:pPr>
      <w:r>
        <w:rPr>
          <w:rFonts w:hint="eastAsia" w:hAnsi="宋体" w:cs="宋体"/>
          <w:bCs/>
          <w:color w:val="000000"/>
          <w:position w:val="0"/>
          <w:sz w:val="30"/>
          <w:szCs w:val="24"/>
        </w:rPr>
        <w:t xml:space="preserve">盐城市亭湖区人民医院</w:t>
      </w:r>
      <w:bookmarkStart w:id="136" w:name="OLE_LINK113"/>
      <w:r>
        <w:rPr>
          <w:rFonts w:hint="eastAsia" w:hAnsi="宋体" w:cs="宋体"/>
          <w:bCs/>
          <w:color w:val="000000"/>
          <w:position w:val="0"/>
          <w:sz w:val="30"/>
          <w:szCs w:val="24"/>
        </w:rPr>
        <w:t xml:space="preserve">xxxx</w:t>
      </w:r>
      <w:r>
        <w:rPr>
          <w:rFonts w:hint="eastAsia" w:hAnsi="宋体" w:cs="宋体"/>
          <w:bCs/>
          <w:color w:val="000000"/>
          <w:position w:val="0"/>
          <w:sz w:val="30"/>
          <w:szCs w:val="24"/>
        </w:rPr>
        <w:t xml:space="preserve">采购项目</w:t>
      </w:r>
      <w:bookmarkEnd w:id="136"/>
      <w:r/>
      <w:r/>
    </w:p>
    <w:p>
      <w:pPr>
        <w:rPr>
          <w:rFonts w:hAnsi="宋体" w:cs="黑体"/>
          <w:b w:val="0"/>
          <w:position w:val="0"/>
          <w:sz w:val="44"/>
          <w:szCs w:val="44"/>
        </w:rPr>
      </w:pPr>
      <w:r>
        <w:rPr>
          <w:rFonts w:hAnsi="宋体" w:cs="黑体"/>
          <w:b w:val="0"/>
          <w:position w:val="0"/>
          <w:sz w:val="44"/>
          <w:szCs w:val="44"/>
        </w:rPr>
      </w:r>
      <w:r/>
    </w:p>
    <w:p>
      <w:pPr>
        <w:rPr>
          <w:rFonts w:hAnsi="宋体" w:cs="黑体"/>
          <w:b w:val="0"/>
          <w:position w:val="0"/>
          <w:sz w:val="44"/>
          <w:szCs w:val="44"/>
        </w:rPr>
      </w:pPr>
      <w:r>
        <w:rPr>
          <w:rFonts w:hAnsi="宋体" w:cs="黑体"/>
          <w:b w:val="0"/>
          <w:position w:val="0"/>
          <w:sz w:val="44"/>
          <w:szCs w:val="44"/>
        </w:rPr>
      </w:r>
      <w:r/>
    </w:p>
    <w:p>
      <w:pPr>
        <w:jc w:val="center"/>
        <w:widowControl/>
        <w:rPr>
          <w:rFonts w:hAnsi="宋体"/>
          <w:bCs/>
          <w:position w:val="0"/>
          <w:sz w:val="36"/>
          <w:szCs w:val="36"/>
          <w:shd w:val="clear" w:color="auto" w:fill="ffffff"/>
        </w:rPr>
      </w:pPr>
      <w:r>
        <w:rPr>
          <w:rFonts w:hint="eastAsia" w:hAnsi="宋体"/>
          <w:bCs/>
          <w:position w:val="0"/>
          <w:sz w:val="36"/>
          <w:szCs w:val="36"/>
          <w:shd w:val="clear" w:color="auto" w:fill="ffffff"/>
        </w:rPr>
        <w:t xml:space="preserve">项目编号：</w:t>
      </w:r>
      <w:r/>
    </w:p>
    <w:p>
      <w:pPr>
        <w:rPr>
          <w:rFonts w:hAnsi="宋体" w:cs="黑体"/>
          <w:b w:val="0"/>
          <w:bCs/>
          <w:spacing w:val="10"/>
          <w:position w:val="0"/>
          <w:sz w:val="48"/>
          <w:szCs w:val="48"/>
        </w:rPr>
      </w:pPr>
      <w:r>
        <w:rPr>
          <w:rFonts w:hAnsi="宋体" w:cs="黑体"/>
          <w:b w:val="0"/>
          <w:bCs/>
          <w:spacing w:val="10"/>
          <w:position w:val="0"/>
          <w:sz w:val="48"/>
          <w:szCs w:val="48"/>
        </w:rPr>
      </w:r>
      <w:r/>
    </w:p>
    <w:p>
      <w:pPr>
        <w:rPr>
          <w:rFonts w:hAnsi="宋体" w:cs="黑体"/>
          <w:b w:val="0"/>
          <w:bCs/>
          <w:spacing w:val="10"/>
          <w:position w:val="0"/>
          <w:sz w:val="48"/>
          <w:szCs w:val="48"/>
        </w:rPr>
      </w:pPr>
      <w:r>
        <w:rPr>
          <w:rFonts w:hAnsi="宋体" w:cs="黑体"/>
          <w:b w:val="0"/>
          <w:bCs/>
          <w:spacing w:val="10"/>
          <w:position w:val="0"/>
          <w:sz w:val="48"/>
          <w:szCs w:val="48"/>
        </w:rPr>
      </w:r>
      <w:r/>
    </w:p>
    <w:p>
      <w:pPr>
        <w:jc w:val="center"/>
        <w:rPr>
          <w:rFonts w:hAnsi="宋体" w:cs="黑体"/>
          <w:spacing w:val="10"/>
          <w:position w:val="0"/>
          <w:sz w:val="72"/>
          <w:szCs w:val="72"/>
        </w:rPr>
      </w:pPr>
      <w:r>
        <w:rPr>
          <w:rFonts w:hint="eastAsia" w:hAnsi="宋体" w:cs="黑体"/>
          <w:spacing w:val="10"/>
          <w:position w:val="0"/>
          <w:sz w:val="72"/>
          <w:szCs w:val="72"/>
        </w:rPr>
        <w:t xml:space="preserve">合</w:t>
      </w:r>
      <w:r/>
    </w:p>
    <w:p>
      <w:pPr>
        <w:jc w:val="center"/>
        <w:rPr>
          <w:rFonts w:hAnsi="宋体" w:cs="黑体"/>
          <w:spacing w:val="10"/>
          <w:position w:val="0"/>
          <w:sz w:val="72"/>
          <w:szCs w:val="72"/>
        </w:rPr>
      </w:pPr>
      <w:r>
        <w:rPr>
          <w:rFonts w:hAnsi="宋体" w:cs="黑体"/>
          <w:spacing w:val="10"/>
          <w:position w:val="0"/>
          <w:sz w:val="72"/>
          <w:szCs w:val="72"/>
        </w:rPr>
      </w:r>
      <w:r/>
    </w:p>
    <w:p>
      <w:pPr>
        <w:jc w:val="center"/>
        <w:rPr>
          <w:rFonts w:hAnsi="宋体" w:cs="黑体"/>
          <w:spacing w:val="10"/>
          <w:position w:val="0"/>
          <w:sz w:val="72"/>
          <w:szCs w:val="72"/>
        </w:rPr>
      </w:pPr>
      <w:r>
        <w:rPr>
          <w:rFonts w:hint="eastAsia" w:hAnsi="宋体" w:cs="黑体"/>
          <w:spacing w:val="10"/>
          <w:position w:val="0"/>
          <w:sz w:val="72"/>
          <w:szCs w:val="72"/>
        </w:rPr>
        <w:t xml:space="preserve">同</w:t>
      </w:r>
      <w:r/>
    </w:p>
    <w:p>
      <w:pPr>
        <w:jc w:val="center"/>
        <w:rPr>
          <w:rFonts w:hAnsi="宋体" w:cs="黑体"/>
          <w:spacing w:val="10"/>
          <w:position w:val="0"/>
          <w:sz w:val="72"/>
          <w:szCs w:val="72"/>
        </w:rPr>
      </w:pPr>
      <w:r>
        <w:rPr>
          <w:rFonts w:hAnsi="宋体" w:cs="黑体"/>
          <w:spacing w:val="10"/>
          <w:position w:val="0"/>
          <w:sz w:val="72"/>
          <w:szCs w:val="72"/>
        </w:rPr>
      </w:r>
      <w:r/>
    </w:p>
    <w:p>
      <w:pPr>
        <w:jc w:val="center"/>
        <w:rPr>
          <w:rFonts w:hAnsi="宋体" w:cs="黑体"/>
          <w:spacing w:val="10"/>
          <w:position w:val="0"/>
          <w:sz w:val="72"/>
          <w:szCs w:val="72"/>
        </w:rPr>
      </w:pPr>
      <w:r>
        <w:rPr>
          <w:rFonts w:hint="eastAsia" w:hAnsi="宋体" w:cs="黑体"/>
          <w:spacing w:val="10"/>
          <w:position w:val="0"/>
          <w:sz w:val="72"/>
          <w:szCs w:val="72"/>
        </w:rPr>
        <w:t xml:space="preserve">书</w:t>
      </w:r>
      <w:r/>
    </w:p>
    <w:p>
      <w:pPr>
        <w:jc w:val="center"/>
        <w:rPr>
          <w:rFonts w:hAnsi="宋体" w:cs="黑体"/>
          <w:b w:val="0"/>
          <w:bCs/>
          <w:spacing w:val="10"/>
          <w:position w:val="0"/>
          <w:sz w:val="72"/>
          <w:szCs w:val="72"/>
        </w:rPr>
      </w:pPr>
      <w:r>
        <w:rPr>
          <w:rFonts w:hAnsi="宋体" w:cs="黑体"/>
          <w:b w:val="0"/>
          <w:bCs/>
          <w:spacing w:val="10"/>
          <w:position w:val="0"/>
          <w:sz w:val="72"/>
          <w:szCs w:val="72"/>
        </w:rPr>
      </w:r>
      <w:r/>
    </w:p>
    <w:p>
      <w:pPr>
        <w:jc w:val="center"/>
        <w:rPr>
          <w:rFonts w:hAnsi="宋体" w:cs="黑体"/>
          <w:b w:val="0"/>
          <w:bCs/>
          <w:spacing w:val="10"/>
          <w:position w:val="0"/>
          <w:sz w:val="72"/>
          <w:szCs w:val="72"/>
        </w:rPr>
      </w:pPr>
      <w:r>
        <w:rPr>
          <w:rFonts w:hAnsi="宋体" w:cs="黑体"/>
          <w:b w:val="0"/>
          <w:bCs/>
          <w:spacing w:val="10"/>
          <w:position w:val="0"/>
          <w:sz w:val="72"/>
          <w:szCs w:val="72"/>
        </w:rPr>
      </w:r>
      <w:r/>
    </w:p>
    <w:p>
      <w:pPr>
        <w:jc w:val="center"/>
        <w:rPr>
          <w:rFonts w:hAnsi="宋体" w:cs="黑体"/>
          <w:b w:val="0"/>
          <w:bCs/>
          <w:spacing w:val="10"/>
          <w:position w:val="0"/>
          <w:sz w:val="48"/>
          <w:szCs w:val="48"/>
        </w:rPr>
      </w:pPr>
      <w:r>
        <w:rPr>
          <w:rFonts w:hAnsi="宋体" w:cs="黑体"/>
          <w:b w:val="0"/>
          <w:bCs/>
          <w:spacing w:val="10"/>
          <w:position w:val="0"/>
          <w:sz w:val="48"/>
          <w:szCs w:val="48"/>
        </w:rPr>
      </w:r>
      <w:r/>
    </w:p>
    <w:p>
      <w:pPr>
        <w:widowControl/>
        <w:rPr>
          <w:rFonts w:hAnsi="宋体" w:cs="宋体"/>
          <w:bCs/>
          <w:color w:val="000000"/>
          <w:position w:val="0"/>
          <w:sz w:val="31"/>
          <w:szCs w:val="31"/>
          <w:lang w:bidi="ar"/>
        </w:rPr>
      </w:pPr>
      <w:r>
        <w:rPr>
          <w:rFonts w:hAnsi="宋体" w:cs="宋体"/>
          <w:bCs/>
          <w:color w:val="000000"/>
          <w:position w:val="0"/>
          <w:sz w:val="31"/>
          <w:szCs w:val="31"/>
          <w:lang w:bidi="ar"/>
        </w:rPr>
      </w:r>
      <w:r/>
    </w:p>
    <w:p>
      <w:pPr>
        <w:jc w:val="center"/>
        <w:spacing w:line="560" w:lineRule="exact"/>
        <w:widowControl/>
        <w:rPr>
          <w:rFonts w:hAnsi="宋体" w:cs="宋体"/>
          <w:b w:val="0"/>
          <w:color w:val="000000"/>
          <w:position w:val="0"/>
          <w:sz w:val="28"/>
          <w:szCs w:val="28"/>
        </w:rPr>
      </w:pPr>
      <w:r>
        <w:rPr>
          <w:rFonts w:hint="eastAsia" w:hAnsi="宋体" w:cs="宋体"/>
          <w:bCs/>
          <w:color w:val="000000"/>
          <w:position w:val="0"/>
          <w:sz w:val="31"/>
          <w:szCs w:val="31"/>
          <w:lang w:bidi="ar"/>
        </w:rPr>
        <w:t xml:space="preserve">盐城市亭湖区人民医院</w:t>
      </w:r>
      <w:r>
        <w:rPr>
          <w:rFonts w:hint="eastAsia" w:hAnsi="宋体" w:cs="宋体"/>
          <w:bCs/>
          <w:color w:val="000000"/>
          <w:position w:val="0"/>
          <w:sz w:val="31"/>
          <w:szCs w:val="31"/>
          <w:lang w:bidi="ar"/>
        </w:rPr>
        <w:t xml:space="preserve">xxxx</w:t>
      </w:r>
      <w:r>
        <w:rPr>
          <w:rFonts w:hint="eastAsia" w:hAnsi="宋体" w:cs="宋体"/>
          <w:bCs/>
          <w:color w:val="000000"/>
          <w:position w:val="0"/>
          <w:sz w:val="31"/>
          <w:szCs w:val="31"/>
          <w:lang w:bidi="ar"/>
        </w:rPr>
        <w:t xml:space="preserve">采购项目</w:t>
      </w:r>
      <w:r/>
    </w:p>
    <w:p>
      <w:pPr>
        <w:ind w:firstLine="560"/>
        <w:spacing w:line="360" w:lineRule="auto"/>
        <w:tabs>
          <w:tab w:val="left" w:pos="2972" w:leader="none"/>
          <w:tab w:val="left" w:pos="7580" w:leader="none"/>
        </w:tabs>
        <w:rPr>
          <w:rFonts w:hAnsi="宋体" w:cs="宋体"/>
          <w:b w:val="0"/>
          <w:position w:val="0"/>
          <w:szCs w:val="24"/>
          <w:lang w:val="zh-TW" w:eastAsia="zh-TW" w:bidi="zh-TW"/>
        </w:rPr>
      </w:pPr>
      <w:r>
        <w:rPr>
          <w:rFonts w:hAnsi="宋体" w:cs="宋体"/>
          <w:b w:val="0"/>
          <w:color w:val="000000"/>
          <w:position w:val="0"/>
          <w:szCs w:val="24"/>
          <w:lang w:val="zh-TW" w:eastAsia="zh-TW" w:bidi="zh-TW"/>
        </w:rPr>
        <w:t xml:space="preserve">采购人（全称）：</w:t>
      </w:r>
      <w:r>
        <w:rPr>
          <w:rFonts w:hint="eastAsia" w:hAnsi="宋体" w:cs="宋体"/>
          <w:b w:val="0"/>
          <w:color w:val="000000"/>
          <w:position w:val="0"/>
          <w:szCs w:val="24"/>
          <w:u w:val="single"/>
          <w:lang w:bidi="ar"/>
        </w:rPr>
        <w:t xml:space="preserve">盐城市亭湖区人民医院</w:t>
      </w:r>
      <w:r>
        <w:rPr>
          <w:rFonts w:hint="eastAsia" w:hAnsi="宋体" w:cs="宋体"/>
          <w:b w:val="0"/>
          <w:color w:val="000000"/>
          <w:position w:val="0"/>
          <w:szCs w:val="24"/>
          <w:lang w:val="zh-TW" w:eastAsia="zh-TW" w:bidi="zh-TW"/>
        </w:rPr>
        <w:t xml:space="preserve">（以下简称甲方）</w:t>
      </w:r>
      <w:r/>
    </w:p>
    <w:p>
      <w:pPr>
        <w:ind w:firstLine="560"/>
        <w:spacing w:line="360" w:lineRule="auto"/>
        <w:tabs>
          <w:tab w:val="left" w:pos="3685" w:leader="underscore"/>
          <w:tab w:val="left" w:pos="7580" w:leader="underscore"/>
        </w:tabs>
        <w:rPr>
          <w:rFonts w:hAnsi="宋体" w:cs="宋体"/>
          <w:b w:val="0"/>
          <w:color w:val="000000"/>
          <w:position w:val="0"/>
          <w:szCs w:val="24"/>
          <w:lang w:val="zh-TW" w:bidi="zh-TW"/>
        </w:rPr>
      </w:pPr>
      <w:r>
        <w:rPr>
          <w:rFonts w:hint="eastAsia" w:hAnsi="宋体" w:cs="宋体"/>
          <w:b w:val="0"/>
          <w:color w:val="000000"/>
          <w:position w:val="0"/>
          <w:szCs w:val="24"/>
          <w:lang w:val="zh-TW" w:eastAsia="zh-TW" w:bidi="zh-TW"/>
        </w:rPr>
        <w:t xml:space="preserve">中标人（全称）：</w:t>
      </w:r>
      <w:r>
        <w:rPr>
          <w:rFonts w:hint="eastAsia" w:ascii="Calibri" w:hAnsi="Calibri" w:cs="宋体"/>
          <w:b w:val="0"/>
          <w:color w:val="000000"/>
          <w:position w:val="0"/>
          <w:szCs w:val="24"/>
          <w:u w:val="single"/>
          <w:lang w:bidi="zh-TW"/>
        </w:rPr>
        <w:t xml:space="preserve"> </w:t>
      </w:r>
      <w:r>
        <w:rPr>
          <w:rFonts w:ascii="Calibri" w:hAnsi="Calibri" w:cs="宋体"/>
          <w:b w:val="0"/>
          <w:color w:val="000000"/>
          <w:position w:val="0"/>
          <w:szCs w:val="24"/>
          <w:u w:val="single"/>
          <w:lang w:bidi="zh-TW"/>
        </w:rPr>
        <w:t xml:space="preserve">                   </w:t>
      </w:r>
      <w:r>
        <w:rPr>
          <w:rFonts w:hint="eastAsia" w:hAnsi="宋体" w:cs="宋体"/>
          <w:b w:val="0"/>
          <w:color w:val="000000"/>
          <w:position w:val="0"/>
          <w:szCs w:val="24"/>
          <w:lang w:val="zh-TW" w:eastAsia="zh-TW" w:bidi="zh-TW"/>
        </w:rPr>
        <w:t xml:space="preserve">（以下简称乙方）</w:t>
      </w:r>
      <w:r/>
    </w:p>
    <w:p>
      <w:pPr>
        <w:ind w:firstLine="560"/>
        <w:spacing w:line="360" w:lineRule="auto"/>
        <w:tabs>
          <w:tab w:val="left" w:pos="3685" w:leader="underscore"/>
          <w:tab w:val="left" w:pos="7580" w:leader="underscore"/>
        </w:tabs>
        <w:rPr>
          <w:rFonts w:hAnsi="宋体" w:cs="宋体"/>
          <w:b w:val="0"/>
          <w:color w:val="000000"/>
          <w:position w:val="0"/>
          <w:szCs w:val="24"/>
          <w:lang w:val="zh-TW" w:bidi="zh-TW"/>
        </w:rPr>
      </w:pPr>
      <w:r>
        <w:rPr>
          <w:rFonts w:hAnsi="宋体" w:cs="宋体"/>
          <w:b w:val="0"/>
          <w:color w:val="000000"/>
          <w:position w:val="0"/>
          <w:szCs w:val="24"/>
          <w:lang w:val="zh-TW" w:eastAsia="zh-TW" w:bidi="zh-TW"/>
        </w:rPr>
        <w:t xml:space="preserve">依照《中华人民共和国政府采购法》、《中华人民共和国</w:t>
      </w:r>
      <w:r>
        <w:rPr>
          <w:rFonts w:hint="eastAsia" w:hAnsi="宋体" w:cs="宋体"/>
          <w:b w:val="0"/>
          <w:color w:val="000000"/>
          <w:position w:val="0"/>
          <w:szCs w:val="24"/>
          <w:lang w:bidi="zh-TW"/>
        </w:rPr>
        <w:t xml:space="preserve">民法典</w:t>
      </w:r>
      <w:r>
        <w:rPr>
          <w:rFonts w:hAnsi="宋体" w:cs="宋体"/>
          <w:b w:val="0"/>
          <w:color w:val="000000"/>
          <w:position w:val="0"/>
          <w:szCs w:val="24"/>
          <w:lang w:val="zh-TW" w:eastAsia="zh-TW" w:bidi="zh-TW"/>
        </w:rPr>
        <w:t xml:space="preserve">》及其他相关法律法规，遵循平等、自愿、公平和诚实信用原则，</w:t>
      </w:r>
      <w:r>
        <w:rPr>
          <w:rFonts w:hint="eastAsia" w:hAnsi="宋体" w:cs="宋体"/>
          <w:b w:val="0"/>
          <w:color w:val="000000"/>
          <w:position w:val="0"/>
          <w:szCs w:val="24"/>
          <w:lang w:bidi="zh-TW"/>
        </w:rPr>
        <w:t xml:space="preserve">双方</w:t>
      </w:r>
      <w:r>
        <w:rPr>
          <w:rFonts w:hAnsi="宋体" w:cs="宋体"/>
          <w:b w:val="0"/>
          <w:color w:val="000000"/>
          <w:position w:val="0"/>
          <w:szCs w:val="24"/>
          <w:lang w:val="zh-TW" w:eastAsia="zh-TW" w:bidi="zh-TW"/>
        </w:rPr>
        <w:t xml:space="preserve">就</w:t>
      </w:r>
      <w:r>
        <w:rPr>
          <w:rFonts w:hint="eastAsia" w:hAnsi="宋体" w:cs="宋体"/>
          <w:b w:val="0"/>
          <w:color w:val="000000"/>
          <w:position w:val="0"/>
          <w:szCs w:val="24"/>
          <w:u w:val="single"/>
          <w:lang w:bidi="zh-TW"/>
        </w:rPr>
        <w:t xml:space="preserve">盐城市亭湖区人民医院</w:t>
      </w:r>
      <w:r>
        <w:rPr>
          <w:rFonts w:hint="eastAsia" w:hAnsi="宋体" w:cs="宋体"/>
          <w:b w:val="0"/>
          <w:color w:val="000000"/>
          <w:position w:val="0"/>
          <w:szCs w:val="24"/>
          <w:u w:val="single"/>
          <w:lang w:bidi="zh-TW"/>
        </w:rPr>
        <w:t xml:space="preserve">xxxx</w:t>
      </w:r>
      <w:r>
        <w:rPr>
          <w:rFonts w:hint="eastAsia" w:hAnsi="宋体" w:cs="宋体"/>
          <w:b w:val="0"/>
          <w:color w:val="000000"/>
          <w:position w:val="0"/>
          <w:szCs w:val="24"/>
          <w:u w:val="single"/>
          <w:lang w:bidi="zh-TW"/>
        </w:rPr>
        <w:t xml:space="preserve">采购</w:t>
      </w:r>
      <w:r>
        <w:rPr>
          <w:rFonts w:hint="eastAsia" w:hAnsi="宋体" w:cs="宋体"/>
          <w:b w:val="0"/>
          <w:color w:val="000000"/>
          <w:position w:val="0"/>
          <w:szCs w:val="24"/>
          <w:lang w:bidi="zh-TW"/>
        </w:rPr>
        <w:t xml:space="preserve">项目</w:t>
      </w:r>
      <w:r>
        <w:rPr>
          <w:rFonts w:hAnsi="宋体" w:cs="宋体"/>
          <w:b w:val="0"/>
          <w:color w:val="000000"/>
          <w:position w:val="0"/>
          <w:szCs w:val="24"/>
          <w:lang w:val="zh-TW" w:eastAsia="zh-TW" w:bidi="zh-TW"/>
        </w:rPr>
        <w:t xml:space="preserve">相关事项协商一致，达成如下合同条款：</w:t>
      </w:r>
      <w:r/>
    </w:p>
    <w:p>
      <w:pPr>
        <w:spacing w:line="360" w:lineRule="auto"/>
        <w:tabs>
          <w:tab w:val="left" w:pos="3685" w:leader="underscore"/>
          <w:tab w:val="left" w:pos="7580" w:leader="underscore"/>
        </w:tabs>
        <w:rPr>
          <w:rFonts w:hAnsi="宋体" w:cs="宋体"/>
          <w:b w:val="0"/>
          <w:color w:val="000000"/>
          <w:position w:val="0"/>
          <w:szCs w:val="24"/>
          <w:lang w:val="zh-TW" w:bidi="zh-TW"/>
        </w:rPr>
      </w:pPr>
      <w:r>
        <w:rPr>
          <w:rFonts w:hint="eastAsia" w:hAnsi="宋体" w:cs="宋体" w:eastAsiaTheme="minorEastAsia"/>
          <w:b w:val="0"/>
          <w:color w:val="000000"/>
          <w:position w:val="0"/>
          <w:szCs w:val="24"/>
          <w:lang w:val="zh-TW" w:bidi="zh-TW"/>
        </w:rPr>
        <w:t xml:space="preserve">一、</w:t>
      </w:r>
      <w:r>
        <w:rPr>
          <w:rFonts w:hAnsi="宋体" w:cs="宋体"/>
          <w:b w:val="0"/>
          <w:color w:val="000000"/>
          <w:position w:val="0"/>
          <w:szCs w:val="24"/>
          <w:lang w:val="zh-TW" w:eastAsia="zh-TW" w:bidi="zh-TW"/>
        </w:rPr>
        <w:t xml:space="preserve">合同标的</w:t>
      </w:r>
      <w:r/>
    </w:p>
    <w:p>
      <w:pPr>
        <w:ind w:left="173"/>
        <w:jc w:val="left"/>
        <w:spacing w:line="360" w:lineRule="auto"/>
        <w:rPr>
          <w:rFonts w:hAnsi="宋体" w:cs="宋体"/>
          <w:b w:val="0"/>
          <w:position w:val="0"/>
          <w:szCs w:val="24"/>
          <w:lang w:val="zh-TW" w:eastAsia="zh-TW" w:bidi="zh-TW"/>
        </w:rPr>
      </w:pPr>
      <w:r>
        <w:rPr>
          <w:rFonts w:hAnsi="宋体" w:cs="宋体"/>
          <w:b w:val="0"/>
          <w:color w:val="000000"/>
          <w:position w:val="0"/>
          <w:szCs w:val="24"/>
          <w:lang w:bidi="en-US"/>
        </w:rPr>
        <w:t xml:space="preserve">1.</w:t>
      </w:r>
      <w:r>
        <w:rPr>
          <w:rFonts w:hAnsi="宋体" w:cs="宋体"/>
          <w:b w:val="0"/>
          <w:color w:val="000000"/>
          <w:position w:val="0"/>
          <w:szCs w:val="24"/>
          <w:lang w:val="zh-TW" w:eastAsia="zh-TW" w:bidi="zh-TW"/>
        </w:rPr>
        <w:t xml:space="preserve">清单报价表</w:t>
      </w:r>
      <w:r/>
    </w:p>
    <w:tbl>
      <w:tblPr>
        <w:tblW w:w="9626" w:type="dxa"/>
        <w:jc w:val="center"/>
        <w:tblLayout w:type="fixed"/>
        <w:tblCellMar>
          <w:left w:w="10" w:type="dxa"/>
          <w:right w:w="10" w:type="dxa"/>
        </w:tblCellMar>
        <w:tblLook w:val="04A0" w:firstRow="1" w:lastRow="0" w:firstColumn="1" w:lastColumn="0" w:noHBand="0" w:noVBand="1"/>
      </w:tblPr>
      <w:tblGrid>
        <w:gridCol w:w="758"/>
        <w:gridCol w:w="1224"/>
        <w:gridCol w:w="1896"/>
        <w:gridCol w:w="749"/>
        <w:gridCol w:w="1488"/>
        <w:gridCol w:w="1495"/>
        <w:gridCol w:w="2016"/>
      </w:tblGrid>
      <w:tr>
        <w:trPr>
          <w:jc w:val="center"/>
          <w:trHeight w:val="1087" w:hRule="exact"/>
        </w:trPr>
        <w:tc>
          <w:tcPr>
            <w:shd w:val="clear" w:color="auto" w:fill="ffffff"/>
            <w:tcBorders>
              <w:top w:val="single" w:color="auto" w:sz="4" w:space="0"/>
              <w:left w:val="single" w:color="auto" w:sz="4" w:space="0"/>
            </w:tcBorders>
            <w:tcW w:w="758" w:type="dxa"/>
            <w:vAlign w:val="center"/>
            <w:textDirection w:val="lrTb"/>
            <w:noWrap w:val="false"/>
          </w:tcPr>
          <w:p>
            <w:pPr>
              <w:ind w:firstLine="220"/>
              <w:jc w:val="left"/>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序号</w:t>
            </w:r>
            <w:r/>
          </w:p>
        </w:tc>
        <w:tc>
          <w:tcPr>
            <w:shd w:val="clear" w:color="auto" w:fill="ffffff"/>
            <w:tcBorders>
              <w:top w:val="single" w:color="auto" w:sz="4" w:space="0"/>
              <w:left w:val="single" w:color="auto" w:sz="4" w:space="0"/>
            </w:tcBorders>
            <w:tcW w:w="1224"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设备名称</w:t>
            </w:r>
            <w:r/>
          </w:p>
        </w:tc>
        <w:tc>
          <w:tcPr>
            <w:shd w:val="clear" w:color="auto" w:fill="ffffff"/>
            <w:tcBorders>
              <w:top w:val="single" w:color="auto" w:sz="4" w:space="0"/>
              <w:left w:val="single" w:color="auto" w:sz="4" w:space="0"/>
            </w:tcBorders>
            <w:tcW w:w="1896"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技术参数</w:t>
            </w:r>
            <w:r/>
          </w:p>
        </w:tc>
        <w:tc>
          <w:tcPr>
            <w:shd w:val="clear" w:color="auto" w:fill="ffffff"/>
            <w:tcBorders>
              <w:top w:val="single" w:color="auto" w:sz="4" w:space="0"/>
              <w:left w:val="single" w:color="auto" w:sz="4" w:space="0"/>
            </w:tcBorders>
            <w:tcW w:w="749"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数量</w:t>
            </w:r>
            <w:r/>
          </w:p>
        </w:tc>
        <w:tc>
          <w:tcPr>
            <w:shd w:val="clear" w:color="auto" w:fill="ffffff"/>
            <w:tcBorders>
              <w:top w:val="single" w:color="auto" w:sz="4" w:space="0"/>
              <w:left w:val="single" w:color="auto" w:sz="4" w:space="0"/>
            </w:tcBorders>
            <w:tcW w:w="1488"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单价（元）</w:t>
            </w:r>
            <w:r/>
          </w:p>
        </w:tc>
        <w:tc>
          <w:tcPr>
            <w:shd w:val="clear" w:color="auto" w:fill="ffffff"/>
            <w:tcBorders>
              <w:top w:val="single" w:color="auto" w:sz="4" w:space="0"/>
              <w:left w:val="single" w:color="auto" w:sz="4" w:space="0"/>
            </w:tcBorders>
            <w:tcW w:w="1495"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合</w:t>
            </w:r>
            <w:r>
              <w:rPr>
                <w:rFonts w:hint="eastAsia" w:hAnsi="宋体" w:cs="宋体"/>
                <w:b w:val="0"/>
                <w:position w:val="0"/>
                <w:szCs w:val="24"/>
                <w:lang w:bidi="zh-TW"/>
              </w:rPr>
              <w:t xml:space="preserve">计</w:t>
            </w:r>
            <w:r>
              <w:rPr>
                <w:rFonts w:hint="eastAsia" w:hAnsi="宋体" w:cs="宋体"/>
                <w:b w:val="0"/>
                <w:position w:val="0"/>
                <w:szCs w:val="24"/>
                <w:lang w:val="zh-TW" w:eastAsia="zh-TW" w:bidi="zh-TW"/>
              </w:rPr>
              <w:t xml:space="preserve">（元）</w:t>
            </w:r>
            <w:r/>
          </w:p>
        </w:tc>
        <w:tc>
          <w:tcPr>
            <w:shd w:val="clear" w:color="auto" w:fill="ffffff"/>
            <w:tcBorders>
              <w:top w:val="single" w:color="auto" w:sz="4" w:space="0"/>
              <w:left w:val="single" w:color="auto" w:sz="4" w:space="0"/>
              <w:right w:val="single" w:color="auto" w:sz="4" w:space="0"/>
            </w:tcBorders>
            <w:tcW w:w="2016"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品牌及型号</w:t>
            </w:r>
            <w:r/>
          </w:p>
        </w:tc>
      </w:tr>
      <w:tr>
        <w:trPr>
          <w:jc w:val="center"/>
          <w:trHeight w:val="972" w:hRule="exact"/>
        </w:trPr>
        <w:tc>
          <w:tcPr>
            <w:shd w:val="clear" w:color="auto" w:fill="ffffff"/>
            <w:tcBorders>
              <w:top w:val="single" w:color="auto" w:sz="4" w:space="0"/>
              <w:left w:val="single" w:color="auto" w:sz="4" w:space="0"/>
            </w:tcBorders>
            <w:tcW w:w="758"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1</w:t>
            </w:r>
            <w:r/>
          </w:p>
        </w:tc>
        <w:tc>
          <w:tcPr>
            <w:shd w:val="clear" w:color="auto" w:fill="ffffff"/>
            <w:tcBorders>
              <w:top w:val="single" w:color="auto" w:sz="4" w:space="0"/>
              <w:left w:val="single" w:color="auto" w:sz="4" w:space="0"/>
            </w:tcBorders>
            <w:tcW w:w="1224" w:type="dxa"/>
            <w:vAlign w:val="center"/>
            <w:textDirection w:val="lrTb"/>
            <w:noWrap w:val="false"/>
          </w:tcPr>
          <w:p>
            <w:pPr>
              <w:jc w:val="center"/>
              <w:spacing w:line="360" w:lineRule="auto"/>
              <w:rPr>
                <w:rFonts w:hAnsi="宋体" w:cs="宋体"/>
                <w:b w:val="0"/>
                <w:position w:val="0"/>
                <w:szCs w:val="24"/>
                <w:lang w:eastAsia="zh-TW" w:bidi="zh-TW"/>
              </w:rPr>
            </w:pPr>
            <w:r>
              <w:rPr>
                <w:rFonts w:hint="eastAsia" w:hAnsi="宋体" w:cs="宋体"/>
                <w:b w:val="0"/>
                <w:position w:val="0"/>
                <w:szCs w:val="24"/>
                <w:lang w:bidi="zh-TW"/>
              </w:rPr>
              <w:t xml:space="preserve">xxxx</w:t>
            </w:r>
            <w:r/>
          </w:p>
        </w:tc>
        <w:tc>
          <w:tcPr>
            <w:shd w:val="clear" w:color="auto" w:fill="ffffff"/>
            <w:tcBorders>
              <w:top w:val="single" w:color="auto" w:sz="4" w:space="0"/>
              <w:left w:val="single" w:color="auto" w:sz="4" w:space="0"/>
            </w:tcBorders>
            <w:tcW w:w="1896" w:type="dxa"/>
            <w:vAlign w:val="center"/>
            <w:textDirection w:val="lrTb"/>
            <w:noWrap w:val="false"/>
          </w:tcPr>
          <w:p>
            <w:pPr>
              <w:jc w:val="center"/>
              <w:spacing w:line="360" w:lineRule="auto"/>
              <w:rPr>
                <w:rFonts w:hAnsi="宋体" w:cs="宋体"/>
                <w:b w:val="0"/>
                <w:position w:val="0"/>
                <w:szCs w:val="24"/>
                <w:lang w:val="zh-TW" w:eastAsia="zh-TW" w:bidi="zh-TW"/>
              </w:rPr>
            </w:pPr>
            <w:r>
              <w:rPr>
                <w:rFonts w:hint="eastAsia" w:hAnsi="宋体" w:cs="宋体"/>
                <w:b w:val="0"/>
                <w:position w:val="0"/>
                <w:szCs w:val="24"/>
                <w:lang w:val="zh-TW" w:eastAsia="zh-TW" w:bidi="zh-TW"/>
              </w:rPr>
              <w:t xml:space="preserve">详见技术参数要求及相关说明</w:t>
            </w:r>
            <w:r/>
          </w:p>
        </w:tc>
        <w:tc>
          <w:tcPr>
            <w:shd w:val="clear" w:color="auto" w:fill="ffffff"/>
            <w:tcBorders>
              <w:top w:val="single" w:color="auto" w:sz="4" w:space="0"/>
              <w:left w:val="single" w:color="auto" w:sz="4" w:space="0"/>
            </w:tcBorders>
            <w:tcW w:w="749" w:type="dxa"/>
            <w:vAlign w:val="center"/>
            <w:textDirection w:val="lrTb"/>
            <w:noWrap w:val="false"/>
          </w:tcPr>
          <w:p>
            <w:pPr>
              <w:jc w:val="center"/>
              <w:spacing w:line="360" w:lineRule="auto"/>
              <w:rPr>
                <w:rFonts w:hAnsi="宋体" w:cs="宋体"/>
                <w:b w:val="0"/>
                <w:position w:val="0"/>
                <w:szCs w:val="24"/>
                <w:lang w:bidi="zh-TW"/>
              </w:rPr>
            </w:pPr>
            <w:r>
              <w:rPr>
                <w:rFonts w:hAnsi="宋体" w:cs="宋体"/>
                <w:b w:val="0"/>
                <w:position w:val="0"/>
                <w:szCs w:val="24"/>
                <w:lang w:bidi="zh-TW"/>
              </w:rPr>
            </w:r>
            <w:r/>
          </w:p>
        </w:tc>
        <w:tc>
          <w:tcPr>
            <w:shd w:val="clear" w:color="auto" w:fill="ffffff"/>
            <w:tcBorders>
              <w:top w:val="single" w:color="auto" w:sz="4" w:space="0"/>
              <w:left w:val="single" w:color="auto" w:sz="4" w:space="0"/>
            </w:tcBorders>
            <w:tcW w:w="1488" w:type="dxa"/>
            <w:vAlign w:val="center"/>
            <w:textDirection w:val="lrTb"/>
            <w:noWrap w:val="false"/>
          </w:tcPr>
          <w:p>
            <w:pPr>
              <w:jc w:val="center"/>
              <w:spacing w:line="360" w:lineRule="auto"/>
              <w:rPr>
                <w:rFonts w:hAnsi="宋体" w:cs="宋体"/>
                <w:b w:val="0"/>
                <w:position w:val="0"/>
                <w:szCs w:val="24"/>
                <w:lang w:bidi="zh-TW"/>
              </w:rPr>
            </w:pPr>
            <w:r>
              <w:rPr>
                <w:rFonts w:hAnsi="宋体" w:cs="宋体"/>
                <w:b w:val="0"/>
                <w:position w:val="0"/>
                <w:szCs w:val="24"/>
                <w:lang w:bidi="zh-TW"/>
              </w:rPr>
            </w:r>
            <w:r/>
          </w:p>
        </w:tc>
        <w:tc>
          <w:tcPr>
            <w:shd w:val="clear" w:color="auto" w:fill="ffffff"/>
            <w:tcBorders>
              <w:top w:val="single" w:color="auto" w:sz="4" w:space="0"/>
              <w:left w:val="single" w:color="auto" w:sz="4" w:space="0"/>
            </w:tcBorders>
            <w:tcW w:w="1495" w:type="dxa"/>
            <w:vAlign w:val="center"/>
            <w:textDirection w:val="lrTb"/>
            <w:noWrap w:val="false"/>
          </w:tcPr>
          <w:p>
            <w:pPr>
              <w:jc w:val="center"/>
              <w:spacing w:line="360" w:lineRule="auto"/>
              <w:rPr>
                <w:rFonts w:hAnsi="宋体" w:cs="宋体"/>
                <w:b w:val="0"/>
                <w:position w:val="0"/>
                <w:szCs w:val="24"/>
                <w:lang w:bidi="zh-TW"/>
              </w:rPr>
            </w:pPr>
            <w:r>
              <w:rPr>
                <w:rFonts w:hAnsi="宋体" w:cs="宋体"/>
                <w:b w:val="0"/>
                <w:position w:val="0"/>
                <w:szCs w:val="24"/>
                <w:lang w:bidi="zh-TW"/>
              </w:rPr>
            </w:r>
            <w:r/>
          </w:p>
        </w:tc>
        <w:tc>
          <w:tcPr>
            <w:shd w:val="clear" w:color="auto" w:fill="ffffff"/>
            <w:tcBorders>
              <w:top w:val="single" w:color="auto" w:sz="4" w:space="0"/>
              <w:left w:val="single" w:color="auto" w:sz="4" w:space="0"/>
              <w:right w:val="single" w:color="auto" w:sz="4" w:space="0"/>
            </w:tcBorders>
            <w:tcW w:w="2016" w:type="dxa"/>
            <w:vAlign w:val="center"/>
            <w:textDirection w:val="lrTb"/>
            <w:noWrap w:val="false"/>
          </w:tcPr>
          <w:p>
            <w:pPr>
              <w:jc w:val="center"/>
              <w:spacing w:line="360" w:lineRule="auto"/>
              <w:rPr>
                <w:rFonts w:hAnsi="宋体" w:cs="宋体"/>
                <w:b w:val="0"/>
                <w:position w:val="0"/>
                <w:szCs w:val="24"/>
                <w:lang w:bidi="zh-TW"/>
              </w:rPr>
            </w:pPr>
            <w:r>
              <w:rPr>
                <w:rFonts w:hAnsi="宋体" w:cs="宋体"/>
                <w:b w:val="0"/>
                <w:position w:val="0"/>
                <w:szCs w:val="24"/>
                <w:lang w:bidi="zh-TW"/>
              </w:rPr>
            </w:r>
            <w:r/>
          </w:p>
        </w:tc>
      </w:tr>
      <w:tr>
        <w:trPr>
          <w:jc w:val="center"/>
          <w:trHeight w:val="1123" w:hRule="exact"/>
        </w:trPr>
        <w:tc>
          <w:tcPr>
            <w:gridSpan w:val="3"/>
            <w:shd w:val="clear" w:color="auto" w:fill="ffffff"/>
            <w:tcBorders>
              <w:top w:val="single" w:color="auto" w:sz="4" w:space="0"/>
              <w:left w:val="single" w:color="auto" w:sz="4" w:space="0"/>
              <w:bottom w:val="single" w:color="auto" w:sz="4" w:space="0"/>
            </w:tcBorders>
            <w:tcW w:w="3878" w:type="dxa"/>
            <w:vAlign w:val="center"/>
            <w:textDirection w:val="lrTb"/>
            <w:noWrap w:val="false"/>
          </w:tcPr>
          <w:p>
            <w:pPr>
              <w:jc w:val="center"/>
              <w:spacing w:line="360" w:lineRule="auto"/>
              <w:rPr>
                <w:rFonts w:hAnsi="宋体" w:cs="宋体"/>
                <w:b w:val="0"/>
                <w:position w:val="0"/>
                <w:szCs w:val="24"/>
                <w:lang w:val="zh-TW" w:bidi="zh-TW"/>
              </w:rPr>
            </w:pPr>
            <w:r>
              <w:rPr>
                <w:rFonts w:hint="eastAsia" w:hAnsi="宋体" w:cs="宋体"/>
                <w:b w:val="0"/>
                <w:position w:val="0"/>
                <w:szCs w:val="24"/>
                <w:lang w:val="zh-TW" w:eastAsia="zh-TW" w:bidi="zh-TW"/>
              </w:rPr>
              <w:t xml:space="preserve">总价</w:t>
            </w:r>
            <w:r/>
          </w:p>
        </w:tc>
        <w:tc>
          <w:tcPr>
            <w:gridSpan w:val="4"/>
            <w:shd w:val="clear" w:color="auto" w:fill="ffffff"/>
            <w:tcBorders>
              <w:top w:val="single" w:color="auto" w:sz="4" w:space="0"/>
              <w:left w:val="single" w:color="auto" w:sz="4" w:space="0"/>
              <w:bottom w:val="single" w:color="auto" w:sz="4" w:space="0"/>
              <w:right w:val="single" w:color="auto" w:sz="4" w:space="0"/>
            </w:tcBorders>
            <w:tcW w:w="5748" w:type="dxa"/>
            <w:vAlign w:val="center"/>
            <w:textDirection w:val="lrTb"/>
            <w:noWrap w:val="false"/>
          </w:tcPr>
          <w:p>
            <w:pPr>
              <w:ind w:firstLine="200"/>
              <w:jc w:val="left"/>
              <w:spacing w:line="360" w:lineRule="auto"/>
              <w:tabs>
                <w:tab w:val="left" w:pos="1222" w:leader="none"/>
              </w:tabs>
              <w:rPr>
                <w:rFonts w:hAnsi="宋体" w:cs="宋体"/>
                <w:b w:val="0"/>
                <w:position w:val="0"/>
                <w:szCs w:val="24"/>
                <w:lang w:eastAsia="zh-TW" w:bidi="zh-TW"/>
              </w:rPr>
            </w:pPr>
            <w:r>
              <w:rPr>
                <w:rFonts w:hint="eastAsia" w:hAnsi="宋体" w:cs="宋体"/>
                <w:b w:val="0"/>
                <w:position w:val="0"/>
                <w:szCs w:val="24"/>
                <w:lang w:val="zh-TW" w:eastAsia="zh-TW" w:bidi="zh-TW"/>
              </w:rPr>
              <w:t xml:space="preserve">（大写）</w:t>
            </w:r>
            <w:r>
              <w:rPr>
                <w:rFonts w:hint="eastAsia" w:hAnsi="宋体" w:cs="宋体"/>
                <w:b w:val="0"/>
                <w:position w:val="0"/>
                <w:szCs w:val="22"/>
                <w:lang w:bidi="zh-TW"/>
              </w:rPr>
              <w:t xml:space="preserve">x</w:t>
            </w:r>
            <w:r>
              <w:rPr>
                <w:rFonts w:hAnsi="宋体" w:cs="宋体"/>
                <w:b w:val="0"/>
                <w:position w:val="0"/>
                <w:szCs w:val="22"/>
                <w:lang w:bidi="zh-TW"/>
              </w:rPr>
              <w:t xml:space="preserve">xxxxx</w:t>
            </w:r>
            <w:r>
              <w:rPr>
                <w:rFonts w:hint="eastAsia" w:hAnsi="宋体" w:cs="宋体"/>
                <w:b w:val="0"/>
                <w:position w:val="0"/>
                <w:szCs w:val="22"/>
                <w:lang w:bidi="zh-TW"/>
              </w:rPr>
              <w:t xml:space="preserve">元整</w:t>
            </w:r>
            <w:r/>
          </w:p>
          <w:p>
            <w:pPr>
              <w:ind w:firstLine="200"/>
              <w:jc w:val="left"/>
              <w:spacing w:line="360" w:lineRule="auto"/>
              <w:tabs>
                <w:tab w:val="left" w:pos="3390" w:leader="underscore"/>
              </w:tabs>
              <w:rPr>
                <w:rFonts w:hAnsi="宋体" w:cs="宋体"/>
                <w:b w:val="0"/>
                <w:position w:val="0"/>
                <w:szCs w:val="24"/>
                <w:lang w:eastAsia="zh-TW" w:bidi="zh-TW"/>
              </w:rPr>
            </w:pPr>
            <w:r>
              <w:rPr>
                <w:rFonts w:hint="eastAsia" w:hAnsi="宋体" w:cs="宋体"/>
                <w:b w:val="0"/>
                <w:position w:val="0"/>
                <w:szCs w:val="24"/>
                <w:lang w:val="zh-TW" w:eastAsia="zh-TW" w:bidi="zh-TW"/>
              </w:rPr>
              <w:t xml:space="preserve">（小写）</w:t>
            </w:r>
            <w:r>
              <w:rPr>
                <w:rFonts w:hint="eastAsia" w:hAnsi="宋体" w:cs="宋体"/>
                <w:b w:val="0"/>
                <w:position w:val="0"/>
                <w:szCs w:val="24"/>
                <w:u w:val="single"/>
                <w:lang w:val="zh-TW" w:eastAsia="zh-TW" w:bidi="zh-TW"/>
              </w:rPr>
              <w:t xml:space="preserve"> </w:t>
            </w:r>
            <w:r>
              <w:rPr>
                <w:rFonts w:hint="eastAsia" w:hAnsi="宋体" w:cs="宋体"/>
                <w:b w:val="0"/>
                <w:position w:val="0"/>
                <w:szCs w:val="24"/>
                <w:u w:val="single"/>
                <w:lang w:val="zh-TW" w:bidi="zh-TW"/>
              </w:rPr>
              <w:t xml:space="preserve">￥</w:t>
            </w:r>
            <w:r>
              <w:rPr>
                <w:rFonts w:hAnsi="宋体" w:cs="宋体"/>
                <w:b w:val="0"/>
                <w:position w:val="0"/>
                <w:sz w:val="22"/>
                <w:szCs w:val="28"/>
                <w:u w:val="single"/>
                <w:lang w:bidi="zh-TW"/>
              </w:rPr>
              <w:t xml:space="preserve">xxxxxx</w:t>
            </w:r>
            <w:r>
              <w:rPr>
                <w:rFonts w:hint="eastAsia" w:hAnsi="宋体" w:cs="宋体"/>
                <w:b w:val="0"/>
                <w:position w:val="0"/>
                <w:szCs w:val="24"/>
                <w:u w:val="single"/>
                <w:lang w:bidi="zh-TW"/>
              </w:rPr>
              <w:t xml:space="preserve">     </w:t>
            </w:r>
            <w:r/>
          </w:p>
        </w:tc>
      </w:tr>
    </w:tbl>
    <w:p>
      <w:pPr>
        <w:spacing w:line="360" w:lineRule="auto"/>
        <w:tabs>
          <w:tab w:val="left" w:pos="819" w:leader="none"/>
        </w:tabs>
        <w:rPr>
          <w:rFonts w:hAnsi="宋体" w:cs="宋体"/>
          <w:b w:val="0"/>
          <w:position w:val="0"/>
          <w:szCs w:val="24"/>
          <w:lang w:val="zh-TW" w:eastAsia="zh-TW" w:bidi="zh-TW"/>
        </w:rPr>
      </w:pPr>
      <w:r>
        <w:rPr>
          <w:rFonts w:hint="eastAsia" w:hAnsi="宋体" w:cs="宋体"/>
          <w:b w:val="0"/>
          <w:color w:val="000000"/>
          <w:position w:val="0"/>
          <w:szCs w:val="24"/>
          <w:lang w:val="zh-TW" w:bidi="zh-TW"/>
        </w:rPr>
        <w:t xml:space="preserve">2</w:t>
      </w:r>
      <w:r>
        <w:rPr>
          <w:rFonts w:hAnsi="宋体" w:eastAsia="PMingLiU" w:cs="宋体"/>
          <w:b w:val="0"/>
          <w:color w:val="000000"/>
          <w:position w:val="0"/>
          <w:szCs w:val="24"/>
          <w:lang w:val="zh-TW" w:eastAsia="zh-TW" w:bidi="zh-TW"/>
        </w:rPr>
        <w:t xml:space="preserve">.</w:t>
      </w:r>
      <w:r>
        <w:rPr>
          <w:rFonts w:hAnsi="宋体" w:cs="宋体"/>
          <w:b w:val="0"/>
          <w:color w:val="000000"/>
          <w:position w:val="0"/>
          <w:szCs w:val="24"/>
          <w:lang w:val="zh-TW" w:eastAsia="zh-TW" w:bidi="zh-TW"/>
        </w:rPr>
        <w:t xml:space="preserve">合同中合同总价应包括全部产品供货、运输（送达至</w:t>
      </w:r>
      <w:r>
        <w:rPr>
          <w:rFonts w:hint="eastAsia" w:hAnsi="宋体" w:cs="宋体"/>
          <w:b w:val="0"/>
          <w:color w:val="000000"/>
          <w:position w:val="0"/>
          <w:szCs w:val="24"/>
          <w:lang w:bidi="zh-TW"/>
        </w:rPr>
        <w:t xml:space="preserve">甲方指定地点</w:t>
      </w:r>
      <w:r>
        <w:rPr>
          <w:rFonts w:hAnsi="宋体" w:cs="宋体"/>
          <w:b w:val="0"/>
          <w:color w:val="000000"/>
          <w:position w:val="0"/>
          <w:szCs w:val="24"/>
          <w:lang w:val="zh-TW" w:eastAsia="zh-TW" w:bidi="zh-TW"/>
        </w:rPr>
        <w:t xml:space="preserve">并卸货）、安装、调试、售后服务及培训等内容的价格及相关税费、招标代理费等其他</w:t>
      </w:r>
      <w:r>
        <w:rPr>
          <w:rFonts w:hint="eastAsia" w:hAnsi="宋体" w:cs="宋体"/>
          <w:b w:val="0"/>
          <w:color w:val="000000"/>
          <w:position w:val="0"/>
          <w:szCs w:val="24"/>
          <w:lang w:bidi="zh-TW"/>
        </w:rPr>
        <w:t xml:space="preserve">一切相关所需的全部</w:t>
      </w:r>
      <w:r>
        <w:rPr>
          <w:rFonts w:hAnsi="宋体" w:cs="宋体"/>
          <w:b w:val="0"/>
          <w:color w:val="000000"/>
          <w:position w:val="0"/>
          <w:szCs w:val="24"/>
          <w:lang w:val="zh-TW" w:eastAsia="zh-TW" w:bidi="zh-TW"/>
        </w:rPr>
        <w:t xml:space="preserve">费用，</w:t>
      </w:r>
      <w:r>
        <w:rPr>
          <w:rFonts w:hint="eastAsia" w:hAnsi="宋体" w:cs="宋体"/>
          <w:b w:val="0"/>
          <w:bCs/>
          <w:position w:val="0"/>
          <w:szCs w:val="24"/>
          <w:lang w:val="zh-TW" w:eastAsia="zh-TW" w:bidi="zh-TW"/>
        </w:rPr>
        <w:t xml:space="preserve">凡漏项或少计均视为优惠</w:t>
      </w:r>
      <w:r>
        <w:rPr>
          <w:rFonts w:hint="eastAsia" w:hAnsi="宋体" w:cs="宋体"/>
          <w:b w:val="0"/>
          <w:position w:val="0"/>
          <w:szCs w:val="22"/>
          <w:lang w:val="zh-TW" w:eastAsia="zh-TW" w:bidi="zh-TW"/>
        </w:rPr>
        <w:t xml:space="preserve">，甲方不另行</w:t>
      </w:r>
      <w:r>
        <w:rPr>
          <w:rFonts w:hint="eastAsia" w:hAnsi="宋体" w:cs="宋体"/>
          <w:b w:val="0"/>
          <w:position w:val="0"/>
          <w:szCs w:val="22"/>
          <w:lang w:bidi="zh-TW"/>
        </w:rPr>
        <w:t xml:space="preserve">支付</w:t>
      </w:r>
      <w:r>
        <w:rPr>
          <w:rFonts w:hint="eastAsia" w:hAnsi="宋体" w:cs="宋体"/>
          <w:b w:val="0"/>
          <w:position w:val="0"/>
          <w:szCs w:val="22"/>
          <w:lang w:val="zh-TW" w:eastAsia="zh-TW" w:bidi="zh-TW"/>
        </w:rPr>
        <w:t xml:space="preserve">费用</w:t>
      </w:r>
      <w:r>
        <w:rPr>
          <w:rFonts w:hint="eastAsia" w:hAnsi="宋体" w:cs="宋体"/>
          <w:b w:val="0"/>
          <w:color w:val="000000"/>
          <w:position w:val="0"/>
          <w:szCs w:val="24"/>
          <w:lang w:val="zh-TW" w:bidi="zh-TW"/>
        </w:rPr>
        <w:t xml:space="preserve">，</w:t>
      </w:r>
      <w:r>
        <w:rPr>
          <w:rFonts w:hint="eastAsia" w:hAnsi="宋体" w:cs="宋体"/>
          <w:b w:val="0"/>
          <w:position w:val="0"/>
          <w:szCs w:val="22"/>
          <w:lang w:val="zh-TW" w:eastAsia="zh-TW" w:bidi="zh-TW"/>
        </w:rPr>
        <w:t xml:space="preserve">各类风险和政策性调整等风险已包括在合同价中，最终结算时除合同约定调整外一律不予调整。</w:t>
      </w:r>
      <w:r/>
    </w:p>
    <w:p>
      <w:pPr>
        <w:ind w:firstLine="480"/>
        <w:keepLines/>
        <w:keepNext/>
        <w:spacing w:line="360" w:lineRule="auto"/>
        <w:widowControl/>
        <w:rPr>
          <w:rFonts w:hAnsi="宋体" w:cs="宋体"/>
          <w:b w:val="0"/>
          <w:position w:val="0"/>
          <w:szCs w:val="24"/>
        </w:rPr>
      </w:pPr>
      <w:r/>
      <w:bookmarkStart w:id="137" w:name="bookmark9"/>
      <w:r/>
      <w:bookmarkEnd w:id="137"/>
      <w:r>
        <w:rPr>
          <w:rFonts w:hAnsi="宋体" w:cs="宋体"/>
          <w:b w:val="0"/>
          <w:color w:val="000000"/>
          <w:position w:val="0"/>
          <w:szCs w:val="24"/>
        </w:rPr>
        <w:t xml:space="preserve">乙方在签订合同前须向甲方交纳中标价</w:t>
      </w:r>
      <w:r>
        <w:rPr>
          <w:rFonts w:hint="eastAsia" w:hAnsi="宋体" w:cs="宋体"/>
          <w:b w:val="0"/>
          <w:color w:val="000000"/>
          <w:position w:val="0"/>
          <w:szCs w:val="24"/>
        </w:rPr>
        <w:t xml:space="preserve">10</w:t>
      </w:r>
      <w:r>
        <w:rPr>
          <w:rFonts w:hAnsi="宋体" w:cs="宋体"/>
          <w:b w:val="0"/>
          <w:color w:val="000000"/>
          <w:position w:val="0"/>
          <w:szCs w:val="24"/>
        </w:rPr>
        <w:t xml:space="preserve">%的履约保证金，在供货结束验收合格后</w:t>
      </w:r>
      <w:r>
        <w:rPr>
          <w:rFonts w:hint="eastAsia" w:hAnsi="宋体" w:cs="宋体"/>
          <w:b w:val="0"/>
          <w:color w:val="000000"/>
          <w:position w:val="0"/>
          <w:szCs w:val="24"/>
        </w:rPr>
        <w:t xml:space="preserve">无息</w:t>
      </w:r>
      <w:r>
        <w:rPr>
          <w:rFonts w:hAnsi="宋体" w:cs="宋体"/>
          <w:b w:val="0"/>
          <w:color w:val="000000"/>
          <w:position w:val="0"/>
          <w:szCs w:val="24"/>
        </w:rPr>
        <w:t xml:space="preserve">退还。</w:t>
      </w:r>
      <w:r>
        <w:rPr>
          <w:rFonts w:hint="eastAsia" w:hAnsi="宋体" w:cs="宋体"/>
          <w:b w:val="0"/>
          <w:color w:val="000000"/>
          <w:position w:val="0"/>
          <w:szCs w:val="24"/>
        </w:rPr>
        <w:t xml:space="preserve">[</w:t>
      </w:r>
      <w:r>
        <w:rPr>
          <w:rFonts w:hint="eastAsia" w:hAnsi="宋体" w:cs="宋体"/>
          <w:b w:val="0"/>
          <w:position w:val="0"/>
          <w:szCs w:val="24"/>
          <w:lang w:val="zh-CN"/>
        </w:rPr>
        <w:t xml:space="preserve">甲方对AA评级及以上政府采购投标人（需提供信用管理部门备案的第三方信用报告），</w:t>
      </w:r>
      <w:bookmarkStart w:id="138" w:name="OLE_LINK122"/>
      <w:r>
        <w:rPr>
          <w:rFonts w:hint="eastAsia" w:hAnsi="宋体" w:cs="宋体"/>
          <w:b w:val="0"/>
          <w:position w:val="0"/>
          <w:szCs w:val="24"/>
          <w:lang w:val="zh-CN"/>
        </w:rPr>
        <w:t xml:space="preserve">降低履约保证金缴纳比例，本项目履约保证金调整为合同价的</w:t>
      </w:r>
      <w:r>
        <w:rPr>
          <w:rFonts w:hint="eastAsia" w:hAnsi="宋体" w:cs="宋体"/>
          <w:b w:val="0"/>
          <w:position w:val="0"/>
          <w:szCs w:val="24"/>
        </w:rPr>
        <w:t xml:space="preserve">5%</w:t>
      </w:r>
      <w:bookmarkEnd w:id="138"/>
      <w:r>
        <w:rPr>
          <w:rFonts w:hint="eastAsia" w:hAnsi="宋体" w:cs="宋体"/>
          <w:b w:val="0"/>
          <w:position w:val="0"/>
          <w:szCs w:val="24"/>
          <w:lang w:val="zh-CN"/>
        </w:rPr>
        <w:t xml:space="preserve">。</w:t>
      </w:r>
      <w:r>
        <w:rPr>
          <w:rFonts w:hint="eastAsia" w:hAnsi="宋体" w:cs="宋体"/>
          <w:b w:val="0"/>
          <w:position w:val="0"/>
          <w:szCs w:val="24"/>
        </w:rPr>
        <w:t xml:space="preserve">]</w:t>
      </w:r>
      <w:r/>
    </w:p>
    <w:p>
      <w:pPr>
        <w:spacing w:line="360" w:lineRule="auto"/>
        <w:tabs>
          <w:tab w:val="left" w:pos="1070" w:leader="none"/>
        </w:tabs>
        <w:rPr>
          <w:rFonts w:hAnsi="宋体" w:cs="宋体"/>
          <w:b w:val="0"/>
          <w:position w:val="0"/>
          <w:szCs w:val="24"/>
          <w:lang w:val="zh-TW" w:bidi="zh-TW"/>
        </w:rPr>
      </w:pPr>
      <w:r/>
      <w:bookmarkStart w:id="139" w:name="bookmark10"/>
      <w:r>
        <w:rPr>
          <w:rFonts w:hAnsi="宋体" w:cs="宋体"/>
          <w:b w:val="0"/>
          <w:color w:val="000000"/>
          <w:position w:val="0"/>
          <w:szCs w:val="24"/>
          <w:lang w:val="zh-TW" w:eastAsia="zh-TW" w:bidi="zh-TW"/>
        </w:rPr>
        <w:t xml:space="preserve">二</w:t>
      </w:r>
      <w:bookmarkEnd w:id="139"/>
      <w:r>
        <w:rPr>
          <w:rFonts w:hAnsi="宋体" w:cs="宋体"/>
          <w:b w:val="0"/>
          <w:color w:val="000000"/>
          <w:position w:val="0"/>
          <w:szCs w:val="24"/>
          <w:lang w:val="zh-TW" w:eastAsia="zh-TW" w:bidi="zh-TW"/>
        </w:rPr>
        <w:t xml:space="preserve">、质量保证</w:t>
      </w:r>
      <w:r>
        <w:rPr>
          <w:rFonts w:hint="eastAsia" w:hAnsi="宋体" w:cs="宋体"/>
          <w:b w:val="0"/>
          <w:color w:val="000000"/>
          <w:position w:val="0"/>
          <w:szCs w:val="24"/>
          <w:lang w:val="zh-TW" w:bidi="zh-TW"/>
        </w:rPr>
        <w:br/>
        <w:t xml:space="preserve"> （一）设备质量</w:t>
      </w:r>
      <w:r/>
    </w:p>
    <w:p>
      <w:pPr>
        <w:ind w:left="600"/>
        <w:spacing w:line="360" w:lineRule="auto"/>
        <w:tabs>
          <w:tab w:val="left" w:pos="826" w:leader="none"/>
        </w:tabs>
        <w:rPr>
          <w:rFonts w:hAnsi="宋体" w:eastAsia="PMingLiU" w:cs="宋体"/>
          <w:b w:val="0"/>
          <w:color w:val="000000"/>
          <w:position w:val="0"/>
          <w:szCs w:val="24"/>
          <w:lang w:val="zh-TW" w:eastAsia="zh-TW" w:bidi="zh-TW"/>
        </w:rPr>
      </w:pPr>
      <w:r/>
      <w:bookmarkStart w:id="140" w:name="bookmark11"/>
      <w:r/>
      <w:bookmarkEnd w:id="140"/>
      <w:r>
        <w:rPr>
          <w:rFonts w:hint="eastAsia" w:hAnsi="宋体" w:cs="宋体"/>
          <w:b w:val="0"/>
          <w:color w:val="000000"/>
          <w:position w:val="0"/>
          <w:szCs w:val="24"/>
          <w:lang w:val="zh-TW" w:bidi="zh-TW"/>
        </w:rPr>
        <w:t xml:space="preserve">1</w:t>
      </w:r>
      <w:r>
        <w:rPr>
          <w:rFonts w:hAnsi="宋体" w:eastAsia="PMingLiU" w:cs="宋体"/>
          <w:b w:val="0"/>
          <w:color w:val="000000"/>
          <w:position w:val="0"/>
          <w:szCs w:val="24"/>
          <w:lang w:val="zh-TW" w:eastAsia="zh-TW" w:bidi="zh-TW"/>
        </w:rPr>
        <w:t xml:space="preserve">.</w:t>
      </w:r>
      <w:r>
        <w:rPr>
          <w:rFonts w:hAnsi="宋体" w:cs="宋体"/>
          <w:b w:val="0"/>
          <w:color w:val="000000"/>
          <w:position w:val="0"/>
          <w:szCs w:val="24"/>
          <w:lang w:val="zh-TW" w:eastAsia="zh-TW" w:bidi="zh-TW"/>
        </w:rPr>
        <w:t xml:space="preserve">乙方提供的产品性能及质量应符合国家标准并满足招标文件规定的相关</w:t>
      </w:r>
      <w:r/>
    </w:p>
    <w:p>
      <w:pPr>
        <w:spacing w:line="360" w:lineRule="auto"/>
        <w:tabs>
          <w:tab w:val="left" w:pos="826" w:leader="none"/>
        </w:tabs>
        <w:rPr>
          <w:rFonts w:hAnsi="宋体" w:cs="宋体"/>
          <w:b w:val="0"/>
          <w:position w:val="0"/>
          <w:szCs w:val="24"/>
          <w:lang w:val="zh-TW" w:eastAsia="zh-TW" w:bidi="zh-TW"/>
        </w:rPr>
      </w:pPr>
      <w:r>
        <w:rPr>
          <w:rFonts w:hAnsi="宋体" w:cs="宋体"/>
          <w:b w:val="0"/>
          <w:color w:val="000000"/>
          <w:position w:val="0"/>
          <w:szCs w:val="24"/>
          <w:lang w:val="zh-TW" w:eastAsia="zh-TW" w:bidi="zh-TW"/>
        </w:rPr>
        <w:t xml:space="preserve">质量技术要求，实现乙方的投标承诺书条款。</w:t>
      </w:r>
      <w:r/>
    </w:p>
    <w:p>
      <w:pPr>
        <w:ind w:left="560"/>
        <w:spacing w:line="360" w:lineRule="auto"/>
        <w:tabs>
          <w:tab w:val="left" w:pos="918" w:leader="none"/>
        </w:tabs>
        <w:rPr>
          <w:rFonts w:hAnsi="宋体" w:cs="宋体"/>
          <w:b w:val="0"/>
          <w:position w:val="0"/>
          <w:szCs w:val="24"/>
          <w:lang w:val="zh-TW" w:eastAsia="zh-TW" w:bidi="zh-TW"/>
        </w:rPr>
      </w:pPr>
      <w:r/>
      <w:bookmarkStart w:id="141" w:name="bookmark12"/>
      <w:r/>
      <w:bookmarkEnd w:id="141"/>
      <w:r>
        <w:rPr>
          <w:rFonts w:hint="eastAsia" w:hAnsi="宋体" w:cs="宋体"/>
          <w:b w:val="0"/>
          <w:color w:val="000000"/>
          <w:position w:val="0"/>
          <w:szCs w:val="24"/>
          <w:lang w:val="zh-TW" w:bidi="zh-TW"/>
        </w:rPr>
        <w:t xml:space="preserve">2</w:t>
      </w:r>
      <w:r>
        <w:rPr>
          <w:rFonts w:hAnsi="宋体" w:eastAsia="PMingLiU" w:cs="宋体"/>
          <w:b w:val="0"/>
          <w:color w:val="000000"/>
          <w:position w:val="0"/>
          <w:szCs w:val="24"/>
          <w:lang w:val="zh-TW" w:eastAsia="zh-TW" w:bidi="zh-TW"/>
        </w:rPr>
        <w:t xml:space="preserve">.</w:t>
      </w:r>
      <w:r>
        <w:rPr>
          <w:rFonts w:hAnsi="宋体" w:cs="宋体"/>
          <w:b w:val="0"/>
          <w:color w:val="000000"/>
          <w:position w:val="0"/>
          <w:szCs w:val="24"/>
          <w:lang w:val="zh-TW" w:eastAsia="zh-TW" w:bidi="zh-TW"/>
        </w:rPr>
        <w:t xml:space="preserve">具体标准详见招标文件中技术参数要求部分。</w:t>
      </w:r>
      <w:r/>
    </w:p>
    <w:p>
      <w:pPr>
        <w:spacing w:line="360" w:lineRule="auto"/>
        <w:rPr>
          <w:rFonts w:hAnsi="宋体" w:cs="宋体"/>
          <w:b w:val="0"/>
          <w:position w:val="0"/>
          <w:szCs w:val="24"/>
          <w:lang w:val="zh-TW" w:bidi="zh-TW"/>
        </w:rPr>
      </w:pPr>
      <w:r/>
      <w:bookmarkStart w:id="142" w:name="bookmark13"/>
      <w:r>
        <w:rPr>
          <w:rFonts w:hAnsi="宋体" w:cs="宋体"/>
          <w:b w:val="0"/>
          <w:color w:val="000000"/>
          <w:position w:val="0"/>
          <w:szCs w:val="24"/>
          <w:lang w:val="zh-TW" w:eastAsia="zh-TW" w:bidi="zh-TW"/>
        </w:rPr>
        <w:t xml:space="preserve">三</w:t>
      </w:r>
      <w:bookmarkEnd w:id="142"/>
      <w:r>
        <w:rPr>
          <w:rFonts w:hint="eastAsia" w:hAnsi="宋体" w:cs="宋体"/>
          <w:b w:val="0"/>
          <w:color w:val="000000"/>
          <w:position w:val="0"/>
          <w:szCs w:val="24"/>
          <w:lang w:val="zh-TW" w:eastAsia="zh-TW" w:bidi="zh-TW"/>
        </w:rPr>
        <w:t xml:space="preserve">、</w:t>
      </w:r>
      <w:r>
        <w:rPr>
          <w:rFonts w:hAnsi="宋体" w:cs="宋体"/>
          <w:b w:val="0"/>
          <w:color w:val="000000"/>
          <w:position w:val="0"/>
          <w:szCs w:val="24"/>
          <w:lang w:val="zh-TW" w:eastAsia="zh-TW" w:bidi="zh-TW"/>
        </w:rPr>
        <w:t xml:space="preserve">产品的运输方式、费用负担及保险</w:t>
      </w:r>
      <w:r/>
    </w:p>
    <w:p>
      <w:pPr>
        <w:ind w:firstLine="600"/>
        <w:spacing w:line="360" w:lineRule="auto"/>
        <w:rPr>
          <w:rFonts w:hAnsi="宋体" w:cs="宋体"/>
          <w:b w:val="0"/>
          <w:color w:val="000000"/>
          <w:position w:val="0"/>
          <w:szCs w:val="24"/>
          <w:lang w:val="zh-TW" w:eastAsia="zh-TW" w:bidi="zh-TW"/>
        </w:rPr>
      </w:pPr>
      <w:r>
        <w:rPr>
          <w:rFonts w:hAnsi="宋体" w:cs="宋体"/>
          <w:b w:val="0"/>
          <w:color w:val="000000"/>
          <w:position w:val="0"/>
          <w:szCs w:val="24"/>
          <w:lang w:val="zh-TW" w:eastAsia="zh-TW" w:bidi="zh-TW"/>
        </w:rPr>
        <w:t xml:space="preserve">乙方负责交货前产品的运输及保险，费用由乙方承担。乙方保证用最快捷与安全可靠的方式进行运输。产品运抵交货地点平稳摆放</w:t>
      </w:r>
      <w:r>
        <w:rPr>
          <w:rFonts w:hint="eastAsia" w:hAnsi="宋体" w:cs="宋体"/>
          <w:b w:val="0"/>
          <w:color w:val="000000"/>
          <w:position w:val="0"/>
          <w:szCs w:val="24"/>
          <w:lang w:bidi="zh-TW"/>
        </w:rPr>
        <w:t xml:space="preserve">并经甲方书面确认已交付</w:t>
      </w:r>
      <w:r>
        <w:rPr>
          <w:rFonts w:hAnsi="宋体" w:cs="宋体"/>
          <w:b w:val="0"/>
          <w:color w:val="000000"/>
          <w:position w:val="0"/>
          <w:szCs w:val="24"/>
          <w:lang w:val="zh-TW" w:eastAsia="zh-TW" w:bidi="zh-TW"/>
        </w:rPr>
        <w:t xml:space="preserve">前产生的毁损、灭失风险均由乙方承担。</w:t>
      </w:r>
      <w:r/>
    </w:p>
    <w:p>
      <w:pPr>
        <w:pStyle w:val="841"/>
        <w:numPr>
          <w:ilvl w:val="0"/>
          <w:numId w:val="16"/>
        </w:numPr>
        <w:spacing w:line="360" w:lineRule="auto"/>
        <w:rPr>
          <w:rFonts w:hAnsi="宋体" w:cs="宋体"/>
          <w:b w:val="0"/>
          <w:position w:val="0"/>
          <w:lang w:val="zh-TW" w:eastAsia="zh-TW" w:bidi="zh-TW"/>
        </w:rPr>
      </w:pPr>
      <w:r>
        <w:rPr>
          <w:rFonts w:hAnsi="宋体" w:cs="宋体"/>
          <w:b w:val="0"/>
          <w:color w:val="000000"/>
          <w:position w:val="0"/>
          <w:lang w:val="zh-TW" w:eastAsia="zh-TW" w:bidi="zh-TW"/>
        </w:rPr>
        <w:t xml:space="preserve">交付与验收</w:t>
      </w:r>
      <w:r/>
    </w:p>
    <w:p>
      <w:pPr>
        <w:ind w:firstLine="480"/>
        <w:spacing w:line="360" w:lineRule="auto"/>
        <w:tabs>
          <w:tab w:val="left" w:pos="972" w:leader="none"/>
        </w:tabs>
        <w:rPr>
          <w:rFonts w:hAnsi="宋体" w:cs="宋体"/>
          <w:b w:val="0"/>
          <w:position w:val="0"/>
          <w:szCs w:val="24"/>
          <w:lang w:val="zh-TW" w:eastAsia="zh-TW" w:bidi="zh-TW"/>
        </w:rPr>
      </w:pPr>
      <w:r/>
      <w:bookmarkStart w:id="143" w:name="bookmark15"/>
      <w:r/>
      <w:bookmarkEnd w:id="143"/>
      <w:r>
        <w:rPr>
          <w:rFonts w:hint="eastAsia" w:hAnsi="宋体" w:cs="宋体" w:eastAsiaTheme="minorEastAsia"/>
          <w:b w:val="0"/>
          <w:color w:val="000000"/>
          <w:position w:val="0"/>
          <w:szCs w:val="24"/>
          <w:lang w:val="zh-TW" w:bidi="zh-TW"/>
        </w:rPr>
        <w:t xml:space="preserve">1.</w:t>
      </w:r>
      <w:r>
        <w:rPr>
          <w:rFonts w:hAnsi="宋体" w:cs="宋体"/>
          <w:b w:val="0"/>
          <w:color w:val="000000"/>
          <w:position w:val="0"/>
          <w:szCs w:val="24"/>
          <w:lang w:val="zh-TW" w:eastAsia="zh-TW" w:bidi="zh-TW"/>
        </w:rPr>
        <w:t xml:space="preserve">交付时间：</w:t>
      </w:r>
      <w:r>
        <w:rPr>
          <w:rFonts w:hint="eastAsia" w:hAnsi="宋体" w:cs="宋体"/>
          <w:b w:val="0"/>
          <w:color w:val="000000"/>
          <w:position w:val="0"/>
          <w:szCs w:val="24"/>
          <w:lang w:val="zh-TW" w:eastAsia="zh-TW" w:bidi="zh-TW"/>
        </w:rPr>
        <w:t xml:space="preserve">自甲方通知之日起</w:t>
      </w:r>
      <w:r>
        <w:rPr>
          <w:rFonts w:hint="eastAsia" w:cs="宋体" w:asciiTheme="minorEastAsia" w:hAnsiTheme="minorEastAsia" w:eastAsiaTheme="minorEastAsia"/>
          <w:b w:val="0"/>
          <w:color w:val="000000"/>
          <w:position w:val="0"/>
          <w:szCs w:val="24"/>
          <w:lang w:val="zh-TW" w:bidi="zh-TW"/>
        </w:rPr>
        <w:t xml:space="preserve">_</w:t>
      </w:r>
      <w:r>
        <w:rPr>
          <w:rFonts w:eastAsia="PMingLiU" w:cs="宋体" w:asciiTheme="minorEastAsia" w:hAnsiTheme="minorEastAsia"/>
          <w:b w:val="0"/>
          <w:color w:val="000000"/>
          <w:position w:val="0"/>
          <w:szCs w:val="24"/>
          <w:lang w:val="zh-TW" w:eastAsia="zh-TW" w:bidi="zh-TW"/>
        </w:rPr>
        <w:t xml:space="preserve">___</w:t>
      </w:r>
      <w:r>
        <w:rPr>
          <w:rFonts w:hint="eastAsia" w:hAnsi="宋体" w:cs="宋体"/>
          <w:b w:val="0"/>
          <w:color w:val="000000"/>
          <w:position w:val="0"/>
          <w:szCs w:val="24"/>
          <w:lang w:val="zh-TW" w:bidi="zh-TW"/>
        </w:rPr>
        <w:t xml:space="preserve">天内</w:t>
      </w:r>
      <w:r>
        <w:rPr>
          <w:rFonts w:hAnsi="宋体" w:cs="宋体"/>
          <w:b w:val="0"/>
          <w:color w:val="000000"/>
          <w:position w:val="0"/>
          <w:szCs w:val="24"/>
          <w:lang w:val="zh-TW" w:eastAsia="zh-TW" w:bidi="zh-TW"/>
        </w:rPr>
        <w:t xml:space="preserve">。</w:t>
      </w:r>
      <w:r/>
    </w:p>
    <w:p>
      <w:pPr>
        <w:ind w:firstLine="720"/>
        <w:spacing w:line="360" w:lineRule="auto"/>
        <w:rPr>
          <w:rFonts w:hAnsi="宋体" w:cs="宋体"/>
          <w:b w:val="0"/>
          <w:position w:val="0"/>
          <w:szCs w:val="24"/>
          <w:lang w:val="zh-TW" w:eastAsia="zh-TW" w:bidi="zh-TW"/>
        </w:rPr>
      </w:pPr>
      <w:r>
        <w:rPr>
          <w:rFonts w:hAnsi="宋体" w:cs="宋体"/>
          <w:b w:val="0"/>
          <w:color w:val="000000"/>
          <w:position w:val="0"/>
          <w:szCs w:val="24"/>
          <w:lang w:val="zh-TW" w:eastAsia="zh-TW" w:bidi="zh-TW"/>
        </w:rPr>
        <w:t xml:space="preserve">交付地点：</w:t>
      </w:r>
      <w:r>
        <w:rPr>
          <w:rFonts w:hint="eastAsia" w:hAnsi="宋体" w:cs="宋体"/>
          <w:b w:val="0"/>
          <w:color w:val="000000"/>
          <w:position w:val="0"/>
          <w:szCs w:val="24"/>
          <w:lang w:val="zh-TW" w:eastAsia="zh-TW" w:bidi="zh-TW"/>
        </w:rPr>
        <w:t xml:space="preserve">甲方</w:t>
      </w:r>
      <w:r>
        <w:rPr>
          <w:rFonts w:hAnsi="宋体" w:cs="宋体"/>
          <w:b w:val="0"/>
          <w:color w:val="000000"/>
          <w:position w:val="0"/>
          <w:szCs w:val="24"/>
          <w:lang w:val="zh-TW" w:eastAsia="zh-TW" w:bidi="zh-TW"/>
        </w:rPr>
        <w:t xml:space="preserve">指定地点</w:t>
      </w:r>
      <w:r/>
    </w:p>
    <w:p>
      <w:pPr>
        <w:ind w:firstLine="480"/>
        <w:jc w:val="left"/>
        <w:spacing w:line="360" w:lineRule="auto"/>
        <w:tabs>
          <w:tab w:val="left" w:pos="994" w:leader="none"/>
        </w:tabs>
        <w:rPr>
          <w:rFonts w:hAnsi="宋体" w:cs="宋体"/>
          <w:b w:val="0"/>
          <w:position w:val="0"/>
          <w:szCs w:val="24"/>
          <w:lang w:val="zh-TW" w:eastAsia="zh-TW" w:bidi="zh-TW"/>
        </w:rPr>
      </w:pPr>
      <w:r/>
      <w:bookmarkStart w:id="144" w:name="bookmark16"/>
      <w:r/>
      <w:bookmarkEnd w:id="144"/>
      <w:r>
        <w:rPr>
          <w:rFonts w:hint="eastAsia" w:hAnsi="宋体" w:cs="宋体" w:eastAsiaTheme="minorEastAsia"/>
          <w:b w:val="0"/>
          <w:color w:val="000000"/>
          <w:position w:val="0"/>
          <w:szCs w:val="24"/>
          <w:lang w:val="zh-TW" w:bidi="zh-TW"/>
        </w:rPr>
        <w:t xml:space="preserve">2</w:t>
      </w:r>
      <w:r>
        <w:rPr>
          <w:rFonts w:hAnsi="宋体" w:eastAsia="PMingLiU" w:cs="宋体"/>
          <w:b w:val="0"/>
          <w:color w:val="000000"/>
          <w:position w:val="0"/>
          <w:szCs w:val="24"/>
          <w:lang w:val="zh-TW" w:eastAsia="zh-TW" w:bidi="zh-TW"/>
        </w:rPr>
        <w:t xml:space="preserve">.</w:t>
      </w:r>
      <w:r>
        <w:rPr>
          <w:rFonts w:hAnsi="宋体" w:cs="宋体"/>
          <w:b w:val="0"/>
          <w:color w:val="000000"/>
          <w:position w:val="0"/>
          <w:szCs w:val="24"/>
          <w:lang w:val="zh-TW" w:eastAsia="zh-TW" w:bidi="zh-TW"/>
        </w:rPr>
        <w:t xml:space="preserve">乙方按照本合同规定的时间和方式向甲方交付货物，交付地点由甲方指定。货物的验收包括型号、规格、数量、外观质量及包装、货物的装箱清单、用户手册、随货物资料及配件工具</w:t>
      </w:r>
      <w:r>
        <w:rPr>
          <w:rFonts w:hint="eastAsia" w:hAnsi="宋体" w:cs="宋体"/>
          <w:b w:val="0"/>
          <w:color w:val="000000"/>
          <w:position w:val="0"/>
          <w:szCs w:val="24"/>
          <w:lang w:bidi="zh-TW"/>
        </w:rPr>
        <w:t xml:space="preserve">。</w:t>
      </w:r>
      <w:r/>
    </w:p>
    <w:p>
      <w:pPr>
        <w:ind w:firstLine="480"/>
        <w:jc w:val="left"/>
        <w:spacing w:line="360" w:lineRule="auto"/>
        <w:tabs>
          <w:tab w:val="left" w:pos="1008" w:leader="none"/>
        </w:tabs>
        <w:rPr>
          <w:rFonts w:hAnsi="宋体" w:cs="宋体"/>
          <w:b w:val="0"/>
          <w:position w:val="0"/>
          <w:szCs w:val="24"/>
          <w:lang w:val="zh-TW" w:eastAsia="zh-TW" w:bidi="zh-TW"/>
        </w:rPr>
      </w:pPr>
      <w:r/>
      <w:bookmarkStart w:id="145" w:name="bookmark18"/>
      <w:r/>
      <w:bookmarkStart w:id="146" w:name="bookmark17"/>
      <w:r/>
      <w:bookmarkEnd w:id="145"/>
      <w:r/>
      <w:bookmarkEnd w:id="146"/>
      <w:r>
        <w:rPr>
          <w:rFonts w:hint="eastAsia" w:hAnsi="宋体" w:cs="宋体" w:eastAsiaTheme="minorEastAsia"/>
          <w:b w:val="0"/>
          <w:color w:val="000000"/>
          <w:position w:val="0"/>
          <w:szCs w:val="24"/>
          <w:lang w:val="zh-TW" w:bidi="zh-TW"/>
        </w:rPr>
        <w:t xml:space="preserve">3</w:t>
      </w:r>
      <w:r>
        <w:rPr>
          <w:rFonts w:hAnsi="宋体" w:eastAsia="PMingLiU" w:cs="宋体"/>
          <w:b w:val="0"/>
          <w:color w:val="000000"/>
          <w:position w:val="0"/>
          <w:szCs w:val="24"/>
          <w:lang w:val="zh-TW" w:eastAsia="zh-TW" w:bidi="zh-TW"/>
        </w:rPr>
        <w:t xml:space="preserve">.</w:t>
      </w:r>
      <w:r>
        <w:rPr>
          <w:rFonts w:hint="eastAsia" w:hAnsi="宋体" w:cs="宋体"/>
          <w:b w:val="0"/>
          <w:color w:val="000000"/>
          <w:position w:val="0"/>
          <w:szCs w:val="24"/>
          <w:lang w:val="zh-TW" w:eastAsia="zh-TW" w:bidi="zh-TW"/>
        </w:rPr>
        <w:t xml:space="preserve">甲</w:t>
      </w:r>
      <w:r>
        <w:rPr>
          <w:rFonts w:hint="eastAsia" w:hAnsi="宋体" w:cs="宋体"/>
          <w:b w:val="0"/>
          <w:color w:val="000000"/>
          <w:position w:val="0"/>
          <w:szCs w:val="24"/>
          <w:lang w:val="zh-TW" w:bidi="zh-TW"/>
        </w:rPr>
        <w:t xml:space="preserve">、</w:t>
      </w:r>
      <w:r>
        <w:rPr>
          <w:rFonts w:hint="eastAsia" w:hAnsi="宋体" w:cs="宋体"/>
          <w:b w:val="0"/>
          <w:color w:val="000000"/>
          <w:position w:val="0"/>
          <w:szCs w:val="24"/>
          <w:lang w:val="zh-TW" w:eastAsia="zh-TW" w:bidi="zh-TW"/>
        </w:rPr>
        <w:t xml:space="preserve">乙双方对设备进行开箱清点检查验收，如果发现数量不足或有质量、技术等问题，乙方应在</w:t>
      </w:r>
      <w:r>
        <w:rPr>
          <w:rFonts w:hint="eastAsia" w:hAnsi="宋体" w:cs="宋体"/>
          <w:b w:val="0"/>
          <w:color w:val="000000"/>
          <w:position w:val="0"/>
          <w:szCs w:val="24"/>
          <w:lang w:bidi="zh-TW"/>
        </w:rPr>
        <w:t xml:space="preserve">7日</w:t>
      </w:r>
      <w:r>
        <w:rPr>
          <w:rFonts w:hint="eastAsia" w:hAnsi="宋体" w:cs="宋体"/>
          <w:b w:val="0"/>
          <w:color w:val="000000"/>
          <w:position w:val="0"/>
          <w:szCs w:val="24"/>
          <w:lang w:val="zh-TW" w:eastAsia="zh-TW" w:bidi="zh-TW"/>
        </w:rPr>
        <w:t xml:space="preserve">内，按照甲方的要求，采取补足、更换或退货等</w:t>
      </w:r>
      <w:r>
        <w:rPr>
          <w:rFonts w:hint="eastAsia" w:hAnsi="宋体" w:cs="宋体"/>
          <w:b w:val="0"/>
          <w:color w:val="000000"/>
          <w:position w:val="0"/>
          <w:szCs w:val="24"/>
          <w:lang w:bidi="zh-TW"/>
        </w:rPr>
        <w:t xml:space="preserve">补救</w:t>
      </w:r>
      <w:r>
        <w:rPr>
          <w:rFonts w:hint="eastAsia" w:hAnsi="宋体" w:cs="宋体"/>
          <w:b w:val="0"/>
          <w:color w:val="000000"/>
          <w:position w:val="0"/>
          <w:szCs w:val="24"/>
          <w:lang w:val="zh-TW" w:eastAsia="zh-TW" w:bidi="zh-TW"/>
        </w:rPr>
        <w:t xml:space="preserve">措施，并承担由此</w:t>
      </w:r>
      <w:r>
        <w:rPr>
          <w:rFonts w:hint="eastAsia" w:hAnsi="宋体" w:cs="宋体"/>
          <w:b w:val="0"/>
          <w:color w:val="000000"/>
          <w:position w:val="0"/>
          <w:szCs w:val="24"/>
          <w:lang w:bidi="zh-TW"/>
        </w:rPr>
        <w:t xml:space="preserve">所致甲方</w:t>
      </w:r>
      <w:r>
        <w:rPr>
          <w:rFonts w:hint="eastAsia" w:hAnsi="宋体" w:cs="宋体"/>
          <w:b w:val="0"/>
          <w:color w:val="000000"/>
          <w:position w:val="0"/>
          <w:szCs w:val="24"/>
          <w:lang w:val="zh-TW" w:eastAsia="zh-TW" w:bidi="zh-TW"/>
        </w:rPr>
        <w:t xml:space="preserve">的一切损失和费用。 </w:t>
      </w:r>
      <w:r/>
    </w:p>
    <w:p>
      <w:pPr>
        <w:pStyle w:val="841"/>
        <w:numPr>
          <w:ilvl w:val="0"/>
          <w:numId w:val="16"/>
        </w:numPr>
        <w:spacing w:line="360" w:lineRule="auto"/>
        <w:rPr>
          <w:rFonts w:hAnsi="宋体" w:cs="宋体"/>
          <w:b w:val="0"/>
          <w:position w:val="0"/>
          <w:lang w:val="zh-TW" w:eastAsia="zh-TW" w:bidi="zh-TW"/>
        </w:rPr>
      </w:pPr>
      <w:r>
        <w:rPr>
          <w:rFonts w:hAnsi="宋体" w:cs="宋体"/>
          <w:b w:val="0"/>
          <w:color w:val="000000"/>
          <w:position w:val="0"/>
          <w:lang w:val="zh-TW" w:eastAsia="zh-TW" w:bidi="zh-TW"/>
        </w:rPr>
        <w:t xml:space="preserve">售后服务</w:t>
      </w:r>
      <w:r/>
    </w:p>
    <w:p>
      <w:pPr>
        <w:ind w:firstLine="480"/>
        <w:spacing w:line="360" w:lineRule="auto"/>
        <w:tabs>
          <w:tab w:val="left" w:pos="1008" w:leader="none"/>
        </w:tabs>
        <w:rPr>
          <w:rFonts w:hAnsi="宋体" w:cs="宋体"/>
          <w:b w:val="0"/>
          <w:position w:val="0"/>
          <w:szCs w:val="24"/>
          <w:lang w:val="zh-TW" w:eastAsia="zh-TW" w:bidi="zh-TW"/>
        </w:rPr>
      </w:pPr>
      <w:r/>
      <w:bookmarkStart w:id="147" w:name="bookmark20"/>
      <w:r/>
      <w:bookmarkEnd w:id="147"/>
      <w:r>
        <w:rPr>
          <w:rFonts w:hint="eastAsia" w:hAnsi="宋体" w:cs="宋体"/>
          <w:b w:val="0"/>
          <w:color w:val="000000"/>
          <w:position w:val="0"/>
          <w:szCs w:val="24"/>
          <w:lang w:val="zh-TW" w:bidi="zh-TW"/>
        </w:rPr>
        <w:t xml:space="preserve">1</w:t>
      </w:r>
      <w:r>
        <w:rPr>
          <w:rFonts w:hint="eastAsia" w:hAnsi="宋体" w:cs="宋体" w:eastAsiaTheme="minorEastAsia"/>
          <w:b w:val="0"/>
          <w:color w:val="000000"/>
          <w:position w:val="0"/>
          <w:szCs w:val="24"/>
          <w:lang w:val="zh-TW" w:bidi="zh-TW"/>
        </w:rPr>
        <w:t xml:space="preserve">.</w:t>
      </w:r>
      <w:r>
        <w:rPr>
          <w:rFonts w:hAnsi="宋体" w:cs="宋体"/>
          <w:b w:val="0"/>
          <w:color w:val="000000"/>
          <w:position w:val="0"/>
          <w:szCs w:val="24"/>
          <w:lang w:val="zh-TW" w:eastAsia="zh-TW" w:bidi="zh-TW"/>
        </w:rPr>
        <w:t xml:space="preserve">乙方承诺</w:t>
      </w:r>
      <w:r>
        <w:rPr>
          <w:rFonts w:hint="eastAsia" w:hAnsi="宋体" w:cs="宋体"/>
          <w:b w:val="0"/>
          <w:color w:val="000000"/>
          <w:position w:val="0"/>
          <w:szCs w:val="24"/>
          <w:lang w:bidi="zh-TW"/>
        </w:rPr>
        <w:t xml:space="preserve">设备</w:t>
      </w:r>
      <w:r>
        <w:rPr>
          <w:rFonts w:hAnsi="宋体" w:cs="宋体"/>
          <w:b w:val="0"/>
          <w:color w:val="000000"/>
          <w:position w:val="0"/>
          <w:szCs w:val="24"/>
          <w:lang w:val="zh-TW" w:eastAsia="zh-TW" w:bidi="zh-TW"/>
        </w:rPr>
        <w:t xml:space="preserve">整机</w:t>
      </w:r>
      <w:r>
        <w:rPr>
          <w:rFonts w:hint="eastAsia" w:hAnsi="宋体" w:cs="宋体"/>
          <w:b w:val="0"/>
          <w:color w:val="000000"/>
          <w:position w:val="0"/>
          <w:szCs w:val="24"/>
          <w:u w:val="single"/>
          <w:lang w:val="zh-TW" w:bidi="zh-TW"/>
        </w:rPr>
        <w:t xml:space="preserve"> </w:t>
      </w:r>
      <w:r>
        <w:rPr>
          <w:rFonts w:hAnsi="宋体" w:cs="宋体"/>
          <w:b w:val="0"/>
          <w:color w:val="000000"/>
          <w:position w:val="0"/>
          <w:szCs w:val="24"/>
          <w:u w:val="single"/>
          <w:lang w:val="zh-TW" w:eastAsia="zh-TW" w:bidi="zh-TW"/>
        </w:rPr>
        <w:t xml:space="preserve">免费</w:t>
      </w:r>
      <w:r>
        <w:rPr>
          <w:rFonts w:hint="eastAsia" w:hAnsi="宋体" w:cs="宋体"/>
          <w:b w:val="0"/>
          <w:color w:val="000000"/>
          <w:position w:val="0"/>
          <w:szCs w:val="24"/>
          <w:u w:val="single"/>
          <w:lang w:val="zh-TW" w:eastAsia="zh-TW" w:bidi="zh-TW"/>
        </w:rPr>
        <w:t xml:space="preserve">原厂</w:t>
      </w:r>
      <w:r>
        <w:rPr>
          <w:rFonts w:hAnsi="宋体" w:cs="宋体"/>
          <w:b w:val="0"/>
          <w:color w:val="000000"/>
          <w:position w:val="0"/>
          <w:szCs w:val="24"/>
          <w:u w:val="single"/>
          <w:lang w:val="zh-TW" w:eastAsia="zh-TW" w:bidi="zh-TW"/>
        </w:rPr>
        <w:t xml:space="preserve">质保期为</w:t>
      </w:r>
      <w:r>
        <w:rPr>
          <w:rFonts w:hAnsi="宋体" w:cs="宋体"/>
          <w:b w:val="0"/>
          <w:color w:val="000000"/>
          <w:position w:val="0"/>
          <w:szCs w:val="24"/>
          <w:u w:val="single"/>
          <w:lang w:bidi="zh-TW"/>
        </w:rPr>
        <w:t xml:space="preserve">    </w:t>
      </w:r>
      <w:r>
        <w:rPr>
          <w:rFonts w:hint="eastAsia" w:hAnsi="宋体" w:cs="宋体"/>
          <w:b w:val="0"/>
          <w:color w:val="000000"/>
          <w:position w:val="0"/>
          <w:szCs w:val="24"/>
          <w:lang w:bidi="zh-TW"/>
        </w:rPr>
        <w:t xml:space="preserve">年</w:t>
      </w:r>
      <w:r>
        <w:rPr>
          <w:rFonts w:hAnsi="宋体" w:cs="宋体"/>
          <w:b w:val="0"/>
          <w:color w:val="000000"/>
          <w:position w:val="0"/>
          <w:szCs w:val="24"/>
          <w:lang w:val="zh-TW" w:eastAsia="zh-TW" w:bidi="zh-TW"/>
        </w:rPr>
        <w:t xml:space="preserve">，</w:t>
      </w:r>
      <w:r>
        <w:rPr>
          <w:rFonts w:hint="eastAsia" w:hAnsi="宋体" w:cs="宋体"/>
          <w:b w:val="0"/>
          <w:color w:val="000000"/>
          <w:position w:val="0"/>
          <w:szCs w:val="24"/>
          <w:lang w:val="zh-TW" w:eastAsia="zh-TW" w:bidi="zh-TW"/>
        </w:rPr>
        <w:t xml:space="preserve">保修期内每年</w:t>
      </w:r>
      <w:r>
        <w:rPr>
          <w:rFonts w:hint="eastAsia" w:hAnsi="宋体" w:cs="宋体"/>
          <w:b w:val="0"/>
          <w:color w:val="000000"/>
          <w:position w:val="0"/>
          <w:szCs w:val="24"/>
          <w:u w:val="single"/>
          <w:lang w:val="zh-TW" w:bidi="zh-TW"/>
        </w:rPr>
        <w:t xml:space="preserve"> </w:t>
      </w:r>
      <w:r>
        <w:rPr>
          <w:rFonts w:hAnsi="宋体" w:eastAsia="PMingLiU" w:cs="宋体"/>
          <w:b w:val="0"/>
          <w:color w:val="000000"/>
          <w:position w:val="0"/>
          <w:szCs w:val="24"/>
          <w:u w:val="single"/>
          <w:lang w:val="zh-TW" w:eastAsia="zh-TW" w:bidi="zh-TW"/>
        </w:rPr>
        <w:t xml:space="preserve">   </w:t>
      </w:r>
      <w:r>
        <w:rPr>
          <w:rFonts w:hint="eastAsia" w:hAnsi="宋体" w:cs="宋体"/>
          <w:b w:val="0"/>
          <w:color w:val="000000"/>
          <w:position w:val="0"/>
          <w:szCs w:val="24"/>
          <w:lang w:val="zh-TW" w:eastAsia="zh-TW" w:bidi="zh-TW"/>
        </w:rPr>
        <w:t xml:space="preserve">次定期维护，每年不少于</w:t>
      </w:r>
      <w:r>
        <w:rPr>
          <w:rFonts w:hAnsi="宋体" w:eastAsia="PMingLiU" w:cs="宋体"/>
          <w:b w:val="0"/>
          <w:color w:val="000000"/>
          <w:position w:val="0"/>
          <w:szCs w:val="24"/>
          <w:u w:val="single"/>
          <w:lang w:val="zh-TW" w:eastAsia="zh-TW" w:bidi="zh-TW"/>
        </w:rPr>
        <w:t xml:space="preserve">____</w:t>
      </w:r>
      <w:r>
        <w:rPr>
          <w:rFonts w:hint="eastAsia" w:hAnsi="宋体" w:cs="宋体"/>
          <w:b w:val="0"/>
          <w:color w:val="000000"/>
          <w:position w:val="0"/>
          <w:szCs w:val="24"/>
          <w:lang w:val="zh-TW" w:bidi="zh-TW"/>
        </w:rPr>
        <w:t xml:space="preserve">次的应用回访，</w:t>
      </w:r>
      <w:r>
        <w:rPr>
          <w:rFonts w:hint="eastAsia" w:hAnsi="宋体" w:cs="宋体"/>
          <w:b w:val="0"/>
          <w:color w:val="000000"/>
          <w:position w:val="0"/>
          <w:szCs w:val="24"/>
          <w:lang w:val="zh-TW" w:eastAsia="zh-TW" w:bidi="zh-TW"/>
        </w:rPr>
        <w:t xml:space="preserve">如设备软件需要升级，乙方负责免费软件升级，保证软件为最新、最高版本。</w:t>
      </w:r>
      <w:r>
        <w:rPr>
          <w:rFonts w:hAnsi="宋体" w:cs="宋体"/>
          <w:b w:val="0"/>
          <w:color w:val="000000"/>
          <w:position w:val="0"/>
          <w:szCs w:val="24"/>
          <w:lang w:val="zh-TW" w:eastAsia="zh-TW" w:bidi="zh-TW"/>
        </w:rPr>
        <w:t xml:space="preserve">在保修期内机器所有维护、维修均免费，</w:t>
      </w:r>
      <w:r>
        <w:rPr>
          <w:rFonts w:hint="eastAsia" w:hAnsi="宋体" w:cs="宋体"/>
          <w:b w:val="0"/>
          <w:color w:val="000000"/>
          <w:position w:val="0"/>
          <w:szCs w:val="24"/>
          <w:lang w:val="zh-TW" w:bidi="zh-TW"/>
        </w:rPr>
        <w:t xml:space="preserve">确</w:t>
      </w:r>
      <w:r>
        <w:rPr>
          <w:rFonts w:hAnsi="宋体" w:cs="宋体"/>
          <w:b w:val="0"/>
          <w:color w:val="000000"/>
          <w:position w:val="0"/>
          <w:szCs w:val="24"/>
          <w:lang w:val="zh-TW" w:eastAsia="zh-TW" w:bidi="zh-TW"/>
        </w:rPr>
        <w:t xml:space="preserve">保设备保修期内开机率</w:t>
      </w:r>
      <w:r>
        <w:rPr>
          <w:rFonts w:hint="eastAsia" w:hAnsi="宋体" w:cs="宋体"/>
          <w:b w:val="0"/>
          <w:color w:val="000000"/>
          <w:position w:val="0"/>
          <w:szCs w:val="24"/>
          <w:lang w:bidi="en-US"/>
        </w:rPr>
        <w:t xml:space="preserve">≥</w:t>
      </w:r>
      <w:r>
        <w:rPr>
          <w:rFonts w:hAnsi="宋体" w:cs="宋体"/>
          <w:b w:val="0"/>
          <w:color w:val="000000"/>
          <w:position w:val="0"/>
          <w:szCs w:val="24"/>
          <w:lang w:val="zh-TW" w:eastAsia="zh-TW" w:bidi="zh-TW"/>
        </w:rPr>
        <w:t xml:space="preserve">95%,如设备故障停机率超过5%（一年按365天计算，每年18天），每超过一天，保修期延长两周，并相应延长质保金的支付；如乙方供应的产品因质量原因不能通过相关部门的验收，乙方</w:t>
      </w:r>
      <w:r>
        <w:rPr>
          <w:rFonts w:hint="eastAsia" w:hAnsi="宋体" w:cs="宋体"/>
          <w:b w:val="0"/>
          <w:color w:val="000000"/>
          <w:position w:val="0"/>
          <w:szCs w:val="24"/>
          <w:lang w:bidi="zh-TW"/>
        </w:rPr>
        <w:t xml:space="preserve">应</w:t>
      </w:r>
      <w:r>
        <w:rPr>
          <w:rFonts w:hAnsi="宋体" w:cs="宋体"/>
          <w:b w:val="0"/>
          <w:color w:val="000000"/>
          <w:position w:val="0"/>
          <w:szCs w:val="24"/>
          <w:lang w:val="zh-TW" w:eastAsia="zh-TW" w:bidi="zh-TW"/>
        </w:rPr>
        <w:t xml:space="preserve">无偿更换全部产品，不收取任何费用，并承担</w:t>
      </w:r>
      <w:r>
        <w:rPr>
          <w:rFonts w:hint="eastAsia" w:hAnsi="宋体" w:cs="宋体"/>
          <w:b w:val="0"/>
          <w:color w:val="000000"/>
          <w:position w:val="0"/>
          <w:szCs w:val="24"/>
          <w:lang w:bidi="zh-TW"/>
        </w:rPr>
        <w:t xml:space="preserve">所引发的全部</w:t>
      </w:r>
      <w:r>
        <w:rPr>
          <w:rFonts w:hAnsi="宋体" w:cs="宋体"/>
          <w:b w:val="0"/>
          <w:color w:val="000000"/>
          <w:position w:val="0"/>
          <w:szCs w:val="24"/>
          <w:lang w:val="zh-TW" w:eastAsia="zh-TW" w:bidi="zh-TW"/>
        </w:rPr>
        <w:t xml:space="preserve">责任。</w:t>
      </w:r>
      <w:r/>
    </w:p>
    <w:p>
      <w:pPr>
        <w:spacing w:line="360" w:lineRule="auto"/>
        <w:tabs>
          <w:tab w:val="left" w:pos="1001" w:leader="none"/>
        </w:tabs>
        <w:rPr>
          <w:rFonts w:hAnsi="宋体" w:cs="宋体"/>
          <w:b w:val="0"/>
          <w:position w:val="0"/>
          <w:szCs w:val="24"/>
          <w:lang w:val="zh-TW" w:eastAsia="zh-TW" w:bidi="zh-TW"/>
        </w:rPr>
      </w:pPr>
      <w:r/>
      <w:bookmarkStart w:id="148" w:name="bookmark21"/>
      <w:r/>
      <w:bookmarkEnd w:id="148"/>
      <w:r>
        <w:rPr>
          <w:rFonts w:hint="eastAsia" w:hAnsi="宋体" w:cs="宋体"/>
          <w:b w:val="0"/>
          <w:color w:val="000000"/>
          <w:position w:val="0"/>
          <w:szCs w:val="24"/>
          <w:lang w:val="zh-TW" w:eastAsia="zh-TW" w:bidi="zh-TW"/>
        </w:rPr>
        <w:t xml:space="preserve">六、</w:t>
      </w:r>
      <w:r>
        <w:rPr>
          <w:rFonts w:hAnsi="宋体" w:cs="宋体"/>
          <w:b w:val="0"/>
          <w:color w:val="000000"/>
          <w:position w:val="0"/>
          <w:szCs w:val="24"/>
          <w:lang w:val="zh-TW" w:eastAsia="zh-TW" w:bidi="zh-TW"/>
        </w:rPr>
        <w:t xml:space="preserve">乙方应严格执行厂家的保修规定，质量保证期满后，产品须维修的，供货方或生产方应本着微利服务原则，按</w:t>
      </w:r>
      <w:r>
        <w:rPr>
          <w:rFonts w:hint="eastAsia" w:hAnsi="宋体" w:cs="宋体"/>
          <w:b w:val="0"/>
          <w:color w:val="000000"/>
          <w:position w:val="0"/>
          <w:szCs w:val="24"/>
          <w:lang w:bidi="zh-TW"/>
        </w:rPr>
        <w:t xml:space="preserve">市场</w:t>
      </w:r>
      <w:r>
        <w:rPr>
          <w:rFonts w:hAnsi="宋体" w:cs="宋体"/>
          <w:b w:val="0"/>
          <w:color w:val="000000"/>
          <w:position w:val="0"/>
          <w:szCs w:val="24"/>
          <w:lang w:val="zh-TW" w:eastAsia="zh-TW" w:bidi="zh-TW"/>
        </w:rPr>
        <w:t xml:space="preserve">最低价格收取维修费用。</w:t>
      </w:r>
      <w:r/>
    </w:p>
    <w:p>
      <w:pPr>
        <w:spacing w:line="360" w:lineRule="auto"/>
        <w:tabs>
          <w:tab w:val="left" w:pos="1160" w:leader="none"/>
        </w:tabs>
        <w:rPr>
          <w:rFonts w:hAnsi="宋体" w:cs="宋体"/>
          <w:b w:val="0"/>
          <w:position w:val="0"/>
          <w:szCs w:val="24"/>
          <w:lang w:val="zh-TW" w:eastAsia="zh-TW" w:bidi="zh-TW"/>
        </w:rPr>
      </w:pPr>
      <w:r>
        <w:rPr>
          <w:rFonts w:hint="eastAsia" w:hAnsi="宋体" w:cs="宋体"/>
          <w:b w:val="0"/>
          <w:color w:val="000000"/>
          <w:position w:val="0"/>
          <w:szCs w:val="24"/>
          <w:lang w:val="zh-TW" w:eastAsia="zh-TW" w:bidi="zh-TW"/>
        </w:rPr>
        <w:t xml:space="preserve">七、</w:t>
      </w:r>
      <w:r>
        <w:rPr>
          <w:rFonts w:hAnsi="宋体" w:cs="宋体"/>
          <w:b w:val="0"/>
          <w:color w:val="000000"/>
          <w:position w:val="0"/>
          <w:szCs w:val="24"/>
          <w:lang w:val="zh-TW" w:eastAsia="zh-TW" w:bidi="zh-TW"/>
        </w:rPr>
        <w:t xml:space="preserve">结算方式及期限</w:t>
      </w:r>
      <w:r>
        <w:rPr>
          <w:rFonts w:hint="eastAsia" w:hAnsi="宋体" w:cs="宋体"/>
          <w:b w:val="0"/>
          <w:color w:val="000000"/>
          <w:position w:val="0"/>
          <w:szCs w:val="24"/>
          <w:lang w:val="zh-TW" w:eastAsia="zh-TW" w:bidi="zh-TW"/>
        </w:rPr>
        <w:t xml:space="preserve">：</w:t>
      </w:r>
      <w:r>
        <w:rPr>
          <w:rFonts w:hint="eastAsia" w:hAnsi="宋体" w:cs="宋体"/>
          <w:b w:val="0"/>
          <w:color w:val="000000"/>
          <w:position w:val="0"/>
          <w:szCs w:val="24"/>
          <w:lang w:val="zh-TW" w:bidi="zh-TW"/>
        </w:rPr>
        <w:t xml:space="preserve">/</w:t>
      </w:r>
      <w:r/>
    </w:p>
    <w:p>
      <w:pPr>
        <w:spacing w:line="360" w:lineRule="auto"/>
        <w:tabs>
          <w:tab w:val="left" w:pos="1160" w:leader="none"/>
        </w:tabs>
        <w:rPr>
          <w:rFonts w:hAnsi="宋体" w:cs="宋体"/>
          <w:b w:val="0"/>
          <w:position w:val="0"/>
          <w:szCs w:val="24"/>
          <w:lang w:val="zh-TW" w:eastAsia="zh-TW" w:bidi="zh-TW"/>
        </w:rPr>
      </w:pPr>
      <w:r>
        <w:rPr>
          <w:rFonts w:hint="eastAsia" w:hAnsi="宋体" w:cs="宋体"/>
          <w:b w:val="0"/>
          <w:color w:val="000000"/>
          <w:position w:val="0"/>
          <w:szCs w:val="24"/>
          <w:lang w:val="zh-TW" w:eastAsia="zh-TW" w:bidi="zh-TW"/>
        </w:rPr>
        <w:t xml:space="preserve">八、</w:t>
      </w:r>
      <w:r>
        <w:rPr>
          <w:rFonts w:hAnsi="宋体" w:cs="宋体"/>
          <w:b w:val="0"/>
          <w:color w:val="000000"/>
          <w:position w:val="0"/>
          <w:szCs w:val="24"/>
          <w:lang w:val="zh-TW" w:eastAsia="zh-TW" w:bidi="zh-TW"/>
        </w:rPr>
        <w:t xml:space="preserve">违约责任</w:t>
      </w:r>
      <w:r/>
    </w:p>
    <w:p>
      <w:pPr>
        <w:ind w:firstLine="480"/>
        <w:spacing w:line="360" w:lineRule="auto"/>
        <w:rPr>
          <w:rFonts w:hAnsi="宋体" w:cs="宋体"/>
          <w:b w:val="0"/>
          <w:color w:val="000000"/>
          <w:position w:val="0"/>
          <w:szCs w:val="24"/>
          <w:lang w:val="zh-TW" w:eastAsia="zh-TW" w:bidi="zh-TW"/>
        </w:rPr>
      </w:pPr>
      <w:r/>
      <w:bookmarkStart w:id="149" w:name="bookmark26"/>
      <w:r/>
      <w:bookmarkEnd w:id="149"/>
      <w:r>
        <w:rPr>
          <w:rFonts w:hint="eastAsia" w:hAnsi="宋体" w:cs="宋体"/>
          <w:b w:val="0"/>
          <w:color w:val="000000"/>
          <w:position w:val="0"/>
          <w:szCs w:val="24"/>
          <w:lang w:bidi="zh-TW"/>
        </w:rPr>
        <w:t xml:space="preserve">1.</w:t>
      </w:r>
      <w:r>
        <w:rPr>
          <w:rFonts w:hAnsi="宋体" w:cs="宋体"/>
          <w:b w:val="0"/>
          <w:color w:val="000000"/>
          <w:position w:val="0"/>
          <w:szCs w:val="24"/>
          <w:lang w:val="zh-TW" w:eastAsia="zh-TW" w:bidi="zh-TW"/>
        </w:rPr>
        <w:t xml:space="preserve">合同一方不履行合同义务或者履行合同义务不符合约定的，应当承担继续履行、采取补救措施</w:t>
      </w:r>
      <w:r>
        <w:rPr>
          <w:rFonts w:hint="eastAsia" w:hAnsi="宋体" w:cs="宋体"/>
          <w:b w:val="0"/>
          <w:color w:val="000000"/>
          <w:position w:val="0"/>
          <w:szCs w:val="24"/>
          <w:lang w:bidi="zh-TW"/>
        </w:rPr>
        <w:t xml:space="preserve">并且</w:t>
      </w:r>
      <w:r>
        <w:rPr>
          <w:rFonts w:hAnsi="宋体" w:cs="宋体"/>
          <w:b w:val="0"/>
          <w:color w:val="000000"/>
          <w:position w:val="0"/>
          <w:szCs w:val="24"/>
          <w:lang w:val="zh-TW" w:eastAsia="zh-TW" w:bidi="zh-TW"/>
        </w:rPr>
        <w:t xml:space="preserve">赔偿损失等违约责任。</w:t>
      </w:r>
      <w:r/>
    </w:p>
    <w:p>
      <w:pPr>
        <w:ind w:firstLine="480"/>
        <w:spacing w:line="360" w:lineRule="auto"/>
        <w:rPr>
          <w:rFonts w:hAnsi="宋体" w:cs="宋体"/>
          <w:b w:val="0"/>
          <w:position w:val="0"/>
          <w:szCs w:val="24"/>
          <w:lang w:val="zh-TW" w:eastAsia="zh-TW" w:bidi="zh-TW"/>
        </w:rPr>
      </w:pPr>
      <w:r/>
      <w:bookmarkStart w:id="150" w:name="bookmark27"/>
      <w:r/>
      <w:bookmarkEnd w:id="150"/>
      <w:r>
        <w:rPr>
          <w:rFonts w:hint="eastAsia" w:hAnsi="宋体" w:cs="宋体"/>
          <w:b w:val="0"/>
          <w:color w:val="000000"/>
          <w:position w:val="0"/>
          <w:szCs w:val="24"/>
          <w:lang w:bidi="zh-TW"/>
        </w:rPr>
        <w:t xml:space="preserve">2.</w:t>
      </w:r>
      <w:r>
        <w:rPr>
          <w:rFonts w:hAnsi="宋体" w:cs="宋体"/>
          <w:b w:val="0"/>
          <w:color w:val="000000"/>
          <w:position w:val="0"/>
          <w:szCs w:val="24"/>
          <w:lang w:val="zh-TW" w:eastAsia="zh-TW" w:bidi="zh-TW"/>
        </w:rPr>
        <w:t xml:space="preserve">甲方违约责任</w:t>
      </w:r>
      <w:r/>
    </w:p>
    <w:p>
      <w:pPr>
        <w:ind w:firstLine="480"/>
        <w:spacing w:line="360" w:lineRule="auto"/>
        <w:rPr>
          <w:rFonts w:hAnsi="宋体" w:cs="宋体"/>
          <w:b w:val="0"/>
          <w:position w:val="0"/>
          <w:szCs w:val="24"/>
          <w:lang w:val="zh-TW" w:eastAsia="zh-TW" w:bidi="zh-TW"/>
        </w:rPr>
      </w:pPr>
      <w:r>
        <w:rPr>
          <w:rFonts w:hAnsi="宋体" w:cs="宋体"/>
          <w:b w:val="0"/>
          <w:color w:val="000000"/>
          <w:position w:val="0"/>
          <w:szCs w:val="24"/>
          <w:lang w:val="zh-TW" w:eastAsia="zh-TW" w:bidi="zh-TW"/>
        </w:rPr>
        <w:t xml:space="preserve">甲方违反合同规定，</w:t>
      </w:r>
      <w:r>
        <w:rPr>
          <w:rFonts w:hint="eastAsia" w:hAnsi="宋体" w:cs="宋体"/>
          <w:b w:val="0"/>
          <w:color w:val="000000"/>
          <w:position w:val="0"/>
          <w:szCs w:val="24"/>
          <w:lang w:bidi="zh-TW"/>
        </w:rPr>
        <w:t xml:space="preserve">无正当理由</w:t>
      </w:r>
      <w:r>
        <w:rPr>
          <w:rFonts w:hAnsi="宋体" w:cs="宋体"/>
          <w:b w:val="0"/>
          <w:color w:val="000000"/>
          <w:position w:val="0"/>
          <w:szCs w:val="24"/>
          <w:lang w:val="zh-TW" w:eastAsia="zh-TW" w:bidi="zh-TW"/>
        </w:rPr>
        <w:t xml:space="preserve">拒绝接收乙方交付的合格货物，应承担乙方</w:t>
      </w:r>
      <w:r>
        <w:rPr>
          <w:rFonts w:hAnsi="宋体" w:cs="宋体"/>
          <w:b w:val="0"/>
          <w:color w:val="000000"/>
          <w:position w:val="0"/>
          <w:szCs w:val="24"/>
          <w:lang w:val="zh-TW" w:eastAsia="zh-TW" w:bidi="zh-TW"/>
        </w:rPr>
        <w:t xml:space="preserve">由此造成的</w:t>
      </w:r>
      <w:r>
        <w:rPr>
          <w:rFonts w:hint="eastAsia" w:hAnsi="宋体" w:cs="宋体"/>
          <w:b w:val="0"/>
          <w:color w:val="000000"/>
          <w:position w:val="0"/>
          <w:szCs w:val="24"/>
          <w:lang w:bidi="zh-TW"/>
        </w:rPr>
        <w:t xml:space="preserve">直接</w:t>
      </w:r>
      <w:r>
        <w:rPr>
          <w:rFonts w:hAnsi="宋体" w:cs="宋体"/>
          <w:b w:val="0"/>
          <w:color w:val="000000"/>
          <w:position w:val="0"/>
          <w:szCs w:val="24"/>
          <w:lang w:val="zh-TW" w:eastAsia="zh-TW" w:bidi="zh-TW"/>
        </w:rPr>
        <w:t xml:space="preserve">损失。</w:t>
      </w:r>
      <w:r>
        <w:rPr>
          <w:rFonts w:hint="eastAsia" w:hAnsi="宋体" w:cs="宋体"/>
          <w:b w:val="0"/>
          <w:color w:val="000000"/>
          <w:position w:val="0"/>
          <w:szCs w:val="24"/>
          <w:lang w:val="zh-TW" w:eastAsia="zh-TW" w:bidi="zh-TW"/>
        </w:rPr>
        <w:t xml:space="preserve">       </w:t>
      </w:r>
      <w:r/>
    </w:p>
    <w:p>
      <w:pPr>
        <w:ind w:firstLine="480"/>
        <w:spacing w:line="360" w:lineRule="auto"/>
        <w:rPr>
          <w:rFonts w:hAnsi="宋体" w:cs="宋体"/>
          <w:b w:val="0"/>
          <w:position w:val="0"/>
          <w:szCs w:val="24"/>
          <w:lang w:val="zh-TW" w:eastAsia="zh-TW" w:bidi="zh-TW"/>
        </w:rPr>
      </w:pPr>
      <w:r/>
      <w:bookmarkStart w:id="151" w:name="bookmark28"/>
      <w:r/>
      <w:bookmarkEnd w:id="151"/>
      <w:r>
        <w:rPr>
          <w:rFonts w:hint="eastAsia" w:hAnsi="宋体" w:cs="宋体"/>
          <w:b w:val="0"/>
          <w:color w:val="000000"/>
          <w:position w:val="0"/>
          <w:szCs w:val="24"/>
          <w:lang w:bidi="zh-TW"/>
        </w:rPr>
        <w:t xml:space="preserve">3.</w:t>
      </w:r>
      <w:r>
        <w:rPr>
          <w:rFonts w:hAnsi="宋体" w:cs="宋体"/>
          <w:b w:val="0"/>
          <w:color w:val="000000"/>
          <w:position w:val="0"/>
          <w:szCs w:val="24"/>
          <w:lang w:val="zh-TW" w:eastAsia="zh-TW" w:bidi="zh-TW"/>
        </w:rPr>
        <w:t xml:space="preserve">乙</w:t>
      </w:r>
      <w:r>
        <w:rPr>
          <w:rFonts w:hint="eastAsia" w:hAnsi="宋体" w:cs="宋体"/>
          <w:b w:val="0"/>
          <w:color w:val="000000"/>
          <w:position w:val="0"/>
          <w:szCs w:val="24"/>
          <w:lang w:bidi="zh-TW"/>
        </w:rPr>
        <w:t xml:space="preserve">方</w:t>
      </w:r>
      <w:r>
        <w:rPr>
          <w:rFonts w:hAnsi="宋体" w:cs="宋体"/>
          <w:b w:val="0"/>
          <w:color w:val="000000"/>
          <w:position w:val="0"/>
          <w:szCs w:val="24"/>
          <w:lang w:val="zh-TW" w:eastAsia="zh-TW" w:bidi="zh-TW"/>
        </w:rPr>
        <w:t xml:space="preserve">违约责任</w:t>
      </w:r>
      <w:r/>
    </w:p>
    <w:p>
      <w:pPr>
        <w:spacing w:line="360" w:lineRule="auto"/>
        <w:tabs>
          <w:tab w:val="left" w:pos="1078" w:leader="none"/>
        </w:tabs>
        <w:rPr>
          <w:rFonts w:hAnsi="宋体" w:cs="宋体"/>
          <w:b w:val="0"/>
          <w:position w:val="0"/>
          <w:szCs w:val="24"/>
          <w:lang w:val="zh-TW" w:eastAsia="zh-TW" w:bidi="zh-TW"/>
        </w:rPr>
      </w:pPr>
      <w:r/>
      <w:bookmarkStart w:id="152" w:name="bookmark29"/>
      <w:r>
        <w:rPr>
          <w:rFonts w:hAnsi="宋体" w:cs="宋体"/>
          <w:b w:val="0"/>
          <w:color w:val="000000"/>
          <w:position w:val="0"/>
          <w:szCs w:val="24"/>
          <w:lang w:val="zh-TW" w:eastAsia="zh-TW" w:bidi="zh-TW"/>
        </w:rPr>
        <w:t xml:space="preserve">（</w:t>
      </w:r>
      <w:bookmarkEnd w:id="152"/>
      <w:r>
        <w:rPr>
          <w:rFonts w:hAnsi="宋体" w:cs="宋体"/>
          <w:b w:val="0"/>
          <w:color w:val="000000"/>
          <w:position w:val="0"/>
          <w:szCs w:val="24"/>
          <w:lang w:val="zh-TW" w:eastAsia="zh-TW" w:bidi="zh-TW"/>
        </w:rPr>
        <w:t xml:space="preserve">1）乙方不能交货（逾期超过十五</w:t>
      </w:r>
      <w:r>
        <w:rPr>
          <w:rFonts w:hint="eastAsia" w:hAnsi="宋体" w:cs="宋体"/>
          <w:b w:val="0"/>
          <w:color w:val="000000"/>
          <w:position w:val="0"/>
          <w:szCs w:val="24"/>
          <w:lang w:bidi="zh-TW"/>
        </w:rPr>
        <w:t xml:space="preserve">日</w:t>
      </w:r>
      <w:r>
        <w:rPr>
          <w:rFonts w:hAnsi="宋体" w:cs="宋体"/>
          <w:b w:val="0"/>
          <w:color w:val="000000"/>
          <w:position w:val="0"/>
          <w:szCs w:val="24"/>
          <w:lang w:val="zh-TW" w:eastAsia="zh-TW" w:bidi="zh-TW"/>
        </w:rPr>
        <w:t xml:space="preserve">视为不能交货），或交货不合格从而影响甲方按期正常使用的，甲方有权</w:t>
      </w:r>
      <w:r>
        <w:rPr>
          <w:rFonts w:hint="eastAsia" w:hAnsi="宋体" w:cs="宋体"/>
          <w:b w:val="0"/>
          <w:color w:val="000000"/>
          <w:position w:val="0"/>
          <w:szCs w:val="24"/>
          <w:lang w:bidi="zh-TW"/>
        </w:rPr>
        <w:t xml:space="preserve">无条件</w:t>
      </w:r>
      <w:r>
        <w:rPr>
          <w:rFonts w:hAnsi="宋体" w:cs="宋体"/>
          <w:b w:val="0"/>
          <w:color w:val="000000"/>
          <w:position w:val="0"/>
          <w:szCs w:val="24"/>
          <w:lang w:val="zh-TW" w:eastAsia="zh-TW" w:bidi="zh-TW"/>
        </w:rPr>
        <w:t xml:space="preserve">解除合同，乙方</w:t>
      </w:r>
      <w:r>
        <w:rPr>
          <w:rFonts w:hint="eastAsia" w:hAnsi="宋体" w:cs="宋体"/>
          <w:b w:val="0"/>
          <w:color w:val="000000"/>
          <w:position w:val="0"/>
          <w:szCs w:val="24"/>
          <w:lang w:bidi="zh-TW"/>
        </w:rPr>
        <w:t xml:space="preserve">须</w:t>
      </w:r>
      <w:r>
        <w:rPr>
          <w:rFonts w:hAnsi="宋体" w:cs="宋体"/>
          <w:b w:val="0"/>
          <w:color w:val="000000"/>
          <w:position w:val="0"/>
          <w:szCs w:val="24"/>
          <w:lang w:val="zh-TW" w:eastAsia="zh-TW" w:bidi="zh-TW"/>
        </w:rPr>
        <w:t xml:space="preserve">向甲方偿付合同总价款5%的违约金，违约金不足以</w:t>
      </w:r>
      <w:r>
        <w:rPr>
          <w:rFonts w:hint="eastAsia" w:hAnsi="宋体" w:cs="宋体"/>
          <w:b w:val="0"/>
          <w:color w:val="000000"/>
          <w:position w:val="0"/>
          <w:szCs w:val="24"/>
          <w:lang w:bidi="zh-TW"/>
        </w:rPr>
        <w:t xml:space="preserve">赔</w:t>
      </w:r>
      <w:r>
        <w:rPr>
          <w:rFonts w:hAnsi="宋体" w:cs="宋体"/>
          <w:b w:val="0"/>
          <w:color w:val="000000"/>
          <w:position w:val="0"/>
          <w:szCs w:val="24"/>
          <w:lang w:val="zh-TW" w:eastAsia="zh-TW" w:bidi="zh-TW"/>
        </w:rPr>
        <w:t xml:space="preserve">偿损失的</w:t>
      </w:r>
      <w:r>
        <w:rPr>
          <w:rFonts w:hint="eastAsia" w:hAnsi="宋体" w:cs="宋体"/>
          <w:b w:val="0"/>
          <w:color w:val="000000"/>
          <w:position w:val="0"/>
          <w:szCs w:val="24"/>
          <w:lang w:val="zh-TW" w:bidi="zh-TW"/>
        </w:rPr>
        <w:t xml:space="preserve">，</w:t>
      </w:r>
      <w:r>
        <w:rPr>
          <w:rFonts w:hAnsi="宋体" w:cs="宋体"/>
          <w:b w:val="0"/>
          <w:color w:val="000000"/>
          <w:position w:val="0"/>
          <w:szCs w:val="24"/>
          <w:lang w:val="zh-TW" w:eastAsia="zh-TW" w:bidi="zh-TW"/>
        </w:rPr>
        <w:t xml:space="preserve">甲方有权</w:t>
      </w:r>
      <w:r>
        <w:rPr>
          <w:rFonts w:hint="eastAsia" w:hAnsi="宋体" w:cs="宋体"/>
          <w:b w:val="0"/>
          <w:color w:val="000000"/>
          <w:position w:val="0"/>
          <w:szCs w:val="24"/>
          <w:lang w:bidi="zh-TW"/>
        </w:rPr>
        <w:t xml:space="preserve">继续向乙方追偿</w:t>
      </w:r>
      <w:r>
        <w:rPr>
          <w:rFonts w:hAnsi="宋体" w:cs="宋体"/>
          <w:b w:val="0"/>
          <w:color w:val="000000"/>
          <w:position w:val="0"/>
          <w:szCs w:val="24"/>
          <w:lang w:val="zh-TW" w:eastAsia="zh-TW" w:bidi="zh-TW"/>
        </w:rPr>
        <w:t xml:space="preserve">。</w:t>
      </w:r>
      <w:r>
        <w:rPr>
          <w:rFonts w:hint="eastAsia" w:hAnsi="宋体" w:cs="宋体"/>
          <w:b w:val="0"/>
          <w:color w:val="000000"/>
          <w:position w:val="0"/>
          <w:szCs w:val="24"/>
          <w:lang w:bidi="zh-TW"/>
        </w:rPr>
        <w:t xml:space="preserve">因乙方机房防护、装修装饰等原因导致不能按时交货的，由此造成的各项损失由乙方承担。</w:t>
      </w:r>
      <w:r/>
    </w:p>
    <w:p>
      <w:pPr>
        <w:spacing w:line="360" w:lineRule="auto"/>
        <w:tabs>
          <w:tab w:val="left" w:pos="1136" w:leader="none"/>
        </w:tabs>
        <w:rPr>
          <w:rFonts w:hAnsi="宋体" w:cs="宋体"/>
          <w:b w:val="0"/>
          <w:color w:val="000000"/>
          <w:position w:val="0"/>
          <w:szCs w:val="24"/>
          <w:lang w:val="zh-TW" w:bidi="zh-TW"/>
        </w:rPr>
      </w:pPr>
      <w:r/>
      <w:bookmarkStart w:id="153" w:name="bookmark30"/>
      <w:r>
        <w:rPr>
          <w:rFonts w:hAnsi="宋体" w:cs="宋体"/>
          <w:b w:val="0"/>
          <w:color w:val="000000"/>
          <w:position w:val="0"/>
          <w:szCs w:val="24"/>
          <w:lang w:val="zh-TW" w:eastAsia="zh-TW" w:bidi="zh-TW"/>
        </w:rPr>
        <w:t xml:space="preserve">（</w:t>
      </w:r>
      <w:bookmarkEnd w:id="153"/>
      <w:r>
        <w:rPr>
          <w:rFonts w:hAnsi="宋体" w:cs="宋体"/>
          <w:b w:val="0"/>
          <w:color w:val="000000"/>
          <w:position w:val="0"/>
          <w:szCs w:val="24"/>
          <w:lang w:val="zh-TW" w:eastAsia="zh-TW" w:bidi="zh-TW"/>
        </w:rPr>
        <w:t xml:space="preserve">2）乙方逾期交货的，应在发货前与</w:t>
      </w:r>
      <w:r>
        <w:rPr>
          <w:rFonts w:hint="eastAsia" w:hAnsi="宋体" w:cs="宋体"/>
          <w:b w:val="0"/>
          <w:color w:val="000000"/>
          <w:position w:val="0"/>
          <w:szCs w:val="24"/>
          <w:lang w:bidi="zh-TW"/>
        </w:rPr>
        <w:t xml:space="preserve">甲方</w:t>
      </w:r>
      <w:r>
        <w:rPr>
          <w:rFonts w:hAnsi="宋体" w:cs="宋体"/>
          <w:b w:val="0"/>
          <w:color w:val="000000"/>
          <w:position w:val="0"/>
          <w:szCs w:val="24"/>
          <w:lang w:val="zh-TW" w:eastAsia="zh-TW" w:bidi="zh-TW"/>
        </w:rPr>
        <w:t xml:space="preserve">协商，甲方仍</w:t>
      </w:r>
      <w:r>
        <w:rPr>
          <w:rFonts w:hint="eastAsia" w:hAnsi="宋体" w:cs="宋体"/>
          <w:b w:val="0"/>
          <w:color w:val="000000"/>
          <w:position w:val="0"/>
          <w:szCs w:val="24"/>
          <w:lang w:bidi="zh-TW"/>
        </w:rPr>
        <w:t xml:space="preserve">有</w:t>
      </w:r>
      <w:r>
        <w:rPr>
          <w:rFonts w:hAnsi="宋体" w:cs="宋体"/>
          <w:b w:val="0"/>
          <w:color w:val="000000"/>
          <w:position w:val="0"/>
          <w:szCs w:val="24"/>
          <w:lang w:val="zh-TW" w:eastAsia="zh-TW" w:bidi="zh-TW"/>
        </w:rPr>
        <w:t xml:space="preserve">需求的，乙方应立即发货并应按照逾期交货部分货款的每</w:t>
      </w:r>
      <w:r>
        <w:rPr>
          <w:rFonts w:hint="eastAsia" w:hAnsi="宋体" w:cs="宋体"/>
          <w:b w:val="0"/>
          <w:color w:val="000000"/>
          <w:position w:val="0"/>
          <w:szCs w:val="24"/>
          <w:lang w:bidi="zh-TW"/>
        </w:rPr>
        <w:t xml:space="preserve">日</w:t>
      </w:r>
      <w:r>
        <w:rPr>
          <w:rFonts w:hAnsi="宋体" w:cs="宋体"/>
          <w:b w:val="0"/>
          <w:color w:val="000000"/>
          <w:position w:val="0"/>
          <w:szCs w:val="24"/>
          <w:lang w:val="zh-TW" w:eastAsia="zh-TW" w:bidi="zh-TW"/>
        </w:rPr>
        <w:t xml:space="preserve">万分之四支付逾期交货违约金，同时承担甲方因此遭致的损失费用。甲方不再需要的，应当在接到乙方</w:t>
      </w:r>
      <w:r>
        <w:rPr>
          <w:rFonts w:hint="eastAsia" w:hAnsi="宋体" w:cs="宋体"/>
          <w:b w:val="0"/>
          <w:color w:val="000000"/>
          <w:position w:val="0"/>
          <w:szCs w:val="24"/>
          <w:lang w:bidi="zh-TW"/>
        </w:rPr>
        <w:t xml:space="preserve">书面</w:t>
      </w:r>
      <w:r>
        <w:rPr>
          <w:rFonts w:hAnsi="宋体" w:cs="宋体"/>
          <w:b w:val="0"/>
          <w:color w:val="000000"/>
          <w:position w:val="0"/>
          <w:szCs w:val="24"/>
          <w:lang w:val="zh-TW" w:eastAsia="zh-TW" w:bidi="zh-TW"/>
        </w:rPr>
        <w:t xml:space="preserve">通知后十五</w:t>
      </w:r>
      <w:r>
        <w:rPr>
          <w:rFonts w:hint="eastAsia" w:hAnsi="宋体" w:cs="宋体"/>
          <w:b w:val="0"/>
          <w:color w:val="000000"/>
          <w:position w:val="0"/>
          <w:szCs w:val="24"/>
          <w:lang w:bidi="zh-TW"/>
        </w:rPr>
        <w:t xml:space="preserve">日</w:t>
      </w:r>
      <w:r>
        <w:rPr>
          <w:rFonts w:hAnsi="宋体" w:cs="宋体"/>
          <w:b w:val="0"/>
          <w:color w:val="000000"/>
          <w:position w:val="0"/>
          <w:szCs w:val="24"/>
          <w:lang w:val="zh-TW" w:eastAsia="zh-TW" w:bidi="zh-TW"/>
        </w:rPr>
        <w:t xml:space="preserve">内答复乙方，</w:t>
      </w:r>
      <w:r>
        <w:rPr>
          <w:rFonts w:hint="eastAsia" w:hAnsi="宋体" w:cs="宋体"/>
          <w:b w:val="0"/>
          <w:color w:val="000000"/>
          <w:position w:val="0"/>
          <w:szCs w:val="24"/>
          <w:lang w:bidi="zh-TW"/>
        </w:rPr>
        <w:t xml:space="preserve">并</w:t>
      </w:r>
      <w:r>
        <w:rPr>
          <w:rFonts w:hAnsi="宋体" w:cs="宋体"/>
          <w:b w:val="0"/>
          <w:color w:val="000000"/>
          <w:position w:val="0"/>
          <w:szCs w:val="24"/>
          <w:lang w:val="zh-TW" w:eastAsia="zh-TW" w:bidi="zh-TW"/>
        </w:rPr>
        <w:t xml:space="preserve">办理解除合同手续。逾期</w:t>
      </w:r>
      <w:r>
        <w:rPr>
          <w:rFonts w:hint="eastAsia" w:hAnsi="宋体" w:cs="宋体"/>
          <w:b w:val="0"/>
          <w:color w:val="000000"/>
          <w:position w:val="0"/>
          <w:szCs w:val="24"/>
          <w:lang w:bidi="zh-TW"/>
        </w:rPr>
        <w:t xml:space="preserve">未</w:t>
      </w:r>
      <w:r>
        <w:rPr>
          <w:rFonts w:hAnsi="宋体" w:cs="宋体"/>
          <w:b w:val="0"/>
          <w:color w:val="000000"/>
          <w:position w:val="0"/>
          <w:szCs w:val="24"/>
          <w:lang w:val="zh-TW" w:eastAsia="zh-TW" w:bidi="zh-TW"/>
        </w:rPr>
        <w:t xml:space="preserve">答复的，视为同意发货，但乙方仍需按本条约定承担逾期交货的违约责任。</w:t>
      </w:r>
      <w:r/>
    </w:p>
    <w:p>
      <w:pPr>
        <w:spacing w:line="360" w:lineRule="auto"/>
        <w:rPr>
          <w:rFonts w:hAnsi="宋体" w:cs="宋体"/>
          <w:b w:val="0"/>
          <w:position w:val="0"/>
          <w:szCs w:val="24"/>
          <w:lang w:val="zh-TW" w:eastAsia="zh-TW" w:bidi="zh-TW"/>
        </w:rPr>
      </w:pPr>
      <w:r/>
      <w:bookmarkStart w:id="154" w:name="bookmark31"/>
      <w:r>
        <w:rPr>
          <w:rFonts w:hAnsi="宋体" w:cs="宋体"/>
          <w:b w:val="0"/>
          <w:color w:val="000000"/>
          <w:position w:val="0"/>
          <w:szCs w:val="24"/>
          <w:lang w:val="zh-TW" w:eastAsia="zh-TW" w:bidi="zh-TW"/>
        </w:rPr>
        <w:t xml:space="preserve">八</w:t>
      </w:r>
      <w:bookmarkEnd w:id="154"/>
      <w:r>
        <w:rPr>
          <w:rFonts w:hAnsi="宋体" w:cs="宋体"/>
          <w:b w:val="0"/>
          <w:color w:val="000000"/>
          <w:position w:val="0"/>
          <w:szCs w:val="24"/>
          <w:lang w:val="zh-TW" w:eastAsia="zh-TW" w:bidi="zh-TW"/>
        </w:rPr>
        <w:t xml:space="preserve">、不可抗力</w:t>
      </w:r>
      <w:r/>
    </w:p>
    <w:p>
      <w:pPr>
        <w:ind w:firstLine="480"/>
        <w:spacing w:line="360" w:lineRule="auto"/>
        <w:rPr>
          <w:rFonts w:hAnsi="宋体" w:cs="宋体"/>
          <w:b w:val="0"/>
          <w:position w:val="0"/>
          <w:szCs w:val="24"/>
          <w:lang w:val="zh-TW" w:eastAsia="zh-TW" w:bidi="zh-TW"/>
        </w:rPr>
      </w:pPr>
      <w:r/>
      <w:bookmarkStart w:id="155" w:name="bookmark32"/>
      <w:r>
        <w:rPr>
          <w:rFonts w:hAnsi="宋体" w:cs="宋体"/>
          <w:b w:val="0"/>
          <w:color w:val="000000"/>
          <w:position w:val="0"/>
          <w:szCs w:val="24"/>
          <w:lang w:val="zh-TW" w:eastAsia="zh-TW" w:bidi="zh-TW"/>
        </w:rPr>
        <w:t xml:space="preserve">1</w:t>
      </w:r>
      <w:bookmarkEnd w:id="155"/>
      <w:r>
        <w:rPr>
          <w:rFonts w:hint="eastAsia" w:hAnsi="宋体" w:cs="宋体"/>
          <w:b w:val="0"/>
          <w:color w:val="000000"/>
          <w:position w:val="0"/>
          <w:szCs w:val="24"/>
          <w:lang w:val="zh-TW" w:bidi="zh-TW"/>
        </w:rPr>
        <w:t xml:space="preserve">.</w:t>
      </w:r>
      <w:r>
        <w:rPr>
          <w:rFonts w:hAnsi="宋体" w:cs="宋体"/>
          <w:b w:val="0"/>
          <w:color w:val="000000"/>
          <w:position w:val="0"/>
          <w:szCs w:val="24"/>
          <w:lang w:val="zh-TW" w:eastAsia="zh-TW" w:bidi="zh-TW"/>
        </w:rPr>
        <w:t xml:space="preserve">甲、乙</w:t>
      </w:r>
      <w:r>
        <w:rPr>
          <w:rFonts w:hint="eastAsia" w:hAnsi="宋体" w:cs="宋体"/>
          <w:b w:val="0"/>
          <w:color w:val="000000"/>
          <w:position w:val="0"/>
          <w:szCs w:val="24"/>
          <w:lang w:bidi="zh-TW"/>
        </w:rPr>
        <w:t xml:space="preserve">双</w:t>
      </w:r>
      <w:r>
        <w:rPr>
          <w:rFonts w:hAnsi="宋体" w:cs="宋体"/>
          <w:b w:val="0"/>
          <w:color w:val="000000"/>
          <w:position w:val="0"/>
          <w:szCs w:val="24"/>
          <w:lang w:val="zh-TW" w:eastAsia="zh-TW" w:bidi="zh-TW"/>
        </w:rPr>
        <w:t xml:space="preserve">方的任何一方由于不可抗力的原因不能履行合同时，应及时向对方通报不能履行或不能完全履行的</w:t>
      </w:r>
      <w:r>
        <w:rPr>
          <w:rFonts w:hint="eastAsia" w:hAnsi="宋体" w:cs="宋体"/>
          <w:b w:val="0"/>
          <w:color w:val="000000"/>
          <w:position w:val="0"/>
          <w:szCs w:val="24"/>
          <w:lang w:bidi="zh-TW"/>
        </w:rPr>
        <w:t xml:space="preserve">事由</w:t>
      </w:r>
      <w:r>
        <w:rPr>
          <w:rFonts w:hAnsi="宋体" w:cs="宋体"/>
          <w:b w:val="0"/>
          <w:color w:val="000000"/>
          <w:position w:val="0"/>
          <w:szCs w:val="24"/>
          <w:lang w:val="zh-TW" w:eastAsia="zh-TW" w:bidi="zh-TW"/>
        </w:rPr>
        <w:t xml:space="preserve">，以减轻可能给对方造成的损失，在取得有关机构证明以后，允许延期履行、部分履行或者不履行合同，并根据情况</w:t>
      </w:r>
      <w:r>
        <w:rPr>
          <w:rFonts w:hint="eastAsia" w:hAnsi="宋体" w:cs="宋体"/>
          <w:b w:val="0"/>
          <w:color w:val="000000"/>
          <w:position w:val="0"/>
          <w:szCs w:val="24"/>
          <w:lang w:bidi="zh-TW"/>
        </w:rPr>
        <w:t xml:space="preserve">经双方协商书面确认后</w:t>
      </w:r>
      <w:r>
        <w:rPr>
          <w:rFonts w:hAnsi="宋体" w:cs="宋体"/>
          <w:b w:val="0"/>
          <w:color w:val="000000"/>
          <w:position w:val="0"/>
          <w:szCs w:val="24"/>
          <w:lang w:val="zh-TW" w:eastAsia="zh-TW" w:bidi="zh-TW"/>
        </w:rPr>
        <w:t xml:space="preserve">可部分或全部免予承担违约责任。</w:t>
      </w:r>
      <w:r/>
    </w:p>
    <w:p>
      <w:pPr>
        <w:ind w:firstLine="480"/>
        <w:spacing w:line="360" w:lineRule="auto"/>
        <w:tabs>
          <w:tab w:val="left" w:pos="982" w:leader="none"/>
        </w:tabs>
        <w:rPr>
          <w:rFonts w:hAnsi="宋体" w:cs="宋体"/>
          <w:b w:val="0"/>
          <w:color w:val="000000"/>
          <w:position w:val="0"/>
          <w:szCs w:val="24"/>
          <w:lang w:val="zh-TW" w:eastAsia="zh-TW" w:bidi="zh-TW"/>
        </w:rPr>
      </w:pPr>
      <w:r>
        <w:rPr>
          <w:rFonts w:hint="eastAsia" w:hAnsi="宋体" w:cs="宋体"/>
          <w:b w:val="0"/>
          <w:color w:val="000000"/>
          <w:position w:val="0"/>
          <w:szCs w:val="24"/>
          <w:lang w:val="zh-TW" w:bidi="zh-TW"/>
        </w:rPr>
        <w:t xml:space="preserve">2</w:t>
      </w:r>
      <w:r>
        <w:rPr>
          <w:rFonts w:hAnsi="宋体" w:cs="宋体"/>
          <w:b w:val="0"/>
          <w:color w:val="000000"/>
          <w:position w:val="0"/>
          <w:szCs w:val="24"/>
          <w:lang w:val="zh-TW" w:eastAsia="zh-TW" w:bidi="zh-TW"/>
        </w:rPr>
        <w:t xml:space="preserve">.</w:t>
      </w:r>
      <w:r>
        <w:rPr>
          <w:rFonts w:hAnsi="宋体" w:cs="宋体"/>
          <w:b w:val="0"/>
          <w:color w:val="000000"/>
          <w:position w:val="0"/>
          <w:szCs w:val="24"/>
          <w:lang w:val="zh-TW" w:eastAsia="zh-TW" w:bidi="zh-TW"/>
        </w:rPr>
        <w:t xml:space="preserve">不可抗力事件持续超过15日</w:t>
      </w:r>
      <w:r>
        <w:rPr>
          <w:rFonts w:hint="eastAsia" w:hAnsi="宋体" w:cs="宋体"/>
          <w:b w:val="0"/>
          <w:color w:val="000000"/>
          <w:position w:val="0"/>
          <w:szCs w:val="24"/>
          <w:lang w:bidi="zh-TW"/>
        </w:rPr>
        <w:t xml:space="preserve">的</w:t>
      </w:r>
      <w:r>
        <w:rPr>
          <w:rFonts w:hAnsi="宋体" w:cs="宋体"/>
          <w:b w:val="0"/>
          <w:color w:val="000000"/>
          <w:position w:val="0"/>
          <w:szCs w:val="24"/>
          <w:lang w:val="zh-TW" w:eastAsia="zh-TW" w:bidi="zh-TW"/>
        </w:rPr>
        <w:t xml:space="preserve">，任一方均有权解除本合同</w:t>
      </w:r>
      <w:r>
        <w:rPr>
          <w:rFonts w:hint="eastAsia" w:hAnsi="宋体" w:cs="宋体"/>
          <w:b w:val="0"/>
          <w:color w:val="000000"/>
          <w:position w:val="0"/>
          <w:szCs w:val="24"/>
          <w:lang w:val="zh-TW" w:bidi="zh-TW"/>
        </w:rPr>
        <w:t xml:space="preserve">，</w:t>
      </w:r>
      <w:r>
        <w:rPr>
          <w:rFonts w:hint="eastAsia" w:hAnsi="宋体" w:cs="宋体"/>
          <w:b w:val="0"/>
          <w:color w:val="000000"/>
          <w:position w:val="0"/>
          <w:szCs w:val="24"/>
          <w:lang w:bidi="zh-TW"/>
        </w:rPr>
        <w:t xml:space="preserve">且不承担任何违约责任</w:t>
      </w:r>
      <w:r>
        <w:rPr>
          <w:rFonts w:hAnsi="宋体" w:cs="宋体"/>
          <w:b w:val="0"/>
          <w:color w:val="000000"/>
          <w:position w:val="0"/>
          <w:szCs w:val="24"/>
          <w:lang w:val="zh-TW" w:eastAsia="zh-TW" w:bidi="zh-TW"/>
        </w:rPr>
        <w:t xml:space="preserve">。</w:t>
      </w:r>
      <w:r/>
    </w:p>
    <w:p>
      <w:pPr>
        <w:spacing w:line="360" w:lineRule="auto"/>
        <w:rPr>
          <w:rFonts w:hAnsi="宋体" w:cs="宋体"/>
          <w:b w:val="0"/>
          <w:position w:val="0"/>
          <w:szCs w:val="24"/>
          <w:lang w:val="zh-TW" w:eastAsia="zh-TW" w:bidi="zh-TW"/>
        </w:rPr>
      </w:pPr>
      <w:r>
        <w:rPr>
          <w:rFonts w:hint="eastAsia" w:hAnsi="宋体" w:cs="宋体"/>
          <w:b w:val="0"/>
          <w:color w:val="000000"/>
          <w:position w:val="0"/>
          <w:szCs w:val="24"/>
          <w:lang w:val="zh-TW" w:bidi="zh-TW"/>
        </w:rPr>
        <w:t xml:space="preserve">九、</w:t>
      </w:r>
      <w:r>
        <w:rPr>
          <w:rFonts w:hAnsi="宋体" w:cs="宋体"/>
          <w:b w:val="0"/>
          <w:color w:val="000000"/>
          <w:position w:val="0"/>
          <w:szCs w:val="24"/>
          <w:lang w:val="zh-TW" w:eastAsia="zh-TW" w:bidi="zh-TW"/>
        </w:rPr>
        <w:t xml:space="preserve">其他事项</w:t>
      </w:r>
      <w:r/>
    </w:p>
    <w:p>
      <w:pPr>
        <w:ind w:firstLine="580"/>
        <w:spacing w:line="360" w:lineRule="auto"/>
        <w:rPr>
          <w:rFonts w:hAnsi="宋体" w:cs="宋体"/>
          <w:b w:val="0"/>
          <w:color w:val="000000"/>
          <w:position w:val="0"/>
          <w:szCs w:val="24"/>
          <w:lang w:val="zh-TW" w:eastAsia="zh-TW" w:bidi="zh-TW"/>
        </w:rPr>
      </w:pPr>
      <w:r>
        <w:rPr>
          <w:rFonts w:hAnsi="宋体" w:cs="宋体"/>
          <w:b w:val="0"/>
          <w:color w:val="000000"/>
          <w:position w:val="0"/>
          <w:szCs w:val="24"/>
          <w:lang w:val="zh-TW" w:eastAsia="zh-TW" w:bidi="zh-TW"/>
        </w:rPr>
        <w:t xml:space="preserve">按本合同规定应</w:t>
      </w:r>
      <w:r>
        <w:rPr>
          <w:rFonts w:hint="eastAsia" w:hAnsi="宋体" w:cs="宋体"/>
          <w:b w:val="0"/>
          <w:color w:val="000000"/>
          <w:position w:val="0"/>
          <w:szCs w:val="24"/>
          <w:lang w:bidi="zh-TW"/>
        </w:rPr>
        <w:t xml:space="preserve">当</w:t>
      </w:r>
      <w:r>
        <w:rPr>
          <w:rFonts w:hAnsi="宋体" w:cs="宋体"/>
          <w:b w:val="0"/>
          <w:color w:val="000000"/>
          <w:position w:val="0"/>
          <w:szCs w:val="24"/>
          <w:lang w:val="zh-TW" w:eastAsia="zh-TW" w:bidi="zh-TW"/>
        </w:rPr>
        <w:t xml:space="preserve">偿付的违约金、赔偿金、保管保养费和各种经济损失的，应当在明确责任后</w:t>
      </w:r>
      <w:r>
        <w:rPr>
          <w:rFonts w:hint="eastAsia" w:hAnsi="宋体" w:cs="宋体"/>
          <w:b w:val="0"/>
          <w:color w:val="000000"/>
          <w:position w:val="0"/>
          <w:szCs w:val="24"/>
          <w:u w:val="single"/>
          <w:lang w:bidi="zh-TW"/>
        </w:rPr>
        <w:t xml:space="preserve"> 7 </w:t>
      </w:r>
      <w:r>
        <w:rPr>
          <w:rFonts w:hint="eastAsia" w:hAnsi="宋体" w:cs="宋体"/>
          <w:b w:val="0"/>
          <w:color w:val="000000"/>
          <w:position w:val="0"/>
          <w:szCs w:val="24"/>
          <w:lang w:bidi="zh-TW"/>
        </w:rPr>
        <w:t xml:space="preserve">日</w:t>
      </w:r>
      <w:r>
        <w:rPr>
          <w:rFonts w:hAnsi="宋体" w:cs="宋体"/>
          <w:b w:val="0"/>
          <w:color w:val="000000"/>
          <w:position w:val="0"/>
          <w:szCs w:val="24"/>
          <w:lang w:val="zh-TW" w:eastAsia="zh-TW" w:bidi="zh-TW"/>
        </w:rPr>
        <w:t xml:space="preserve">内支付，否则</w:t>
      </w:r>
      <w:r>
        <w:rPr>
          <w:rFonts w:hint="eastAsia" w:hAnsi="宋体" w:cs="宋体"/>
          <w:b w:val="0"/>
          <w:color w:val="000000"/>
          <w:position w:val="0"/>
          <w:szCs w:val="24"/>
          <w:lang w:bidi="zh-TW"/>
        </w:rPr>
        <w:t xml:space="preserve">还</w:t>
      </w:r>
      <w:r>
        <w:rPr>
          <w:rFonts w:hAnsi="宋体" w:cs="宋体"/>
          <w:b w:val="0"/>
          <w:color w:val="000000"/>
          <w:position w:val="0"/>
          <w:szCs w:val="24"/>
          <w:lang w:val="zh-TW" w:eastAsia="zh-TW" w:bidi="zh-TW"/>
        </w:rPr>
        <w:t xml:space="preserve">应按未付金额</w:t>
      </w:r>
      <w:r>
        <w:rPr>
          <w:rFonts w:hAnsi="宋体" w:cs="宋体"/>
          <w:b w:val="0"/>
          <w:color w:val="000000"/>
          <w:position w:val="0"/>
          <w:szCs w:val="24"/>
          <w:lang w:val="zh-CN" w:bidi="zh-CN"/>
        </w:rPr>
        <w:t xml:space="preserve">的</w:t>
      </w:r>
      <w:r>
        <w:rPr>
          <w:rFonts w:hint="eastAsia" w:hAnsi="宋体" w:cs="宋体"/>
          <w:b w:val="0"/>
          <w:color w:val="000000"/>
          <w:position w:val="0"/>
          <w:szCs w:val="24"/>
          <w:u w:val="single"/>
          <w:lang w:bidi="zh-CN"/>
        </w:rPr>
        <w:t xml:space="preserve"> 10% </w:t>
      </w:r>
      <w:r>
        <w:rPr>
          <w:rFonts w:hAnsi="宋体" w:cs="宋体"/>
          <w:b w:val="0"/>
          <w:color w:val="000000"/>
          <w:position w:val="0"/>
          <w:szCs w:val="24"/>
          <w:lang w:val="zh-TW" w:eastAsia="zh-TW" w:bidi="zh-TW"/>
        </w:rPr>
        <w:t xml:space="preserve">支付违约金。</w:t>
      </w:r>
      <w:r/>
    </w:p>
    <w:p>
      <w:pPr>
        <w:spacing w:line="360" w:lineRule="auto"/>
        <w:rPr>
          <w:rFonts w:hAnsi="宋体" w:cs="宋体"/>
          <w:b w:val="0"/>
          <w:position w:val="0"/>
          <w:szCs w:val="24"/>
          <w:lang w:val="zh-TW" w:eastAsia="zh-TW" w:bidi="zh-TW"/>
        </w:rPr>
      </w:pPr>
      <w:r>
        <w:rPr>
          <w:rFonts w:hint="eastAsia" w:hAnsi="宋体" w:cs="宋体"/>
          <w:b w:val="0"/>
          <w:color w:val="000000"/>
          <w:position w:val="0"/>
          <w:szCs w:val="24"/>
          <w:lang w:bidi="zh-TW"/>
        </w:rPr>
        <w:t xml:space="preserve">十</w:t>
      </w:r>
      <w:r>
        <w:rPr>
          <w:rFonts w:hAnsi="宋体" w:cs="宋体"/>
          <w:b w:val="0"/>
          <w:color w:val="000000"/>
          <w:position w:val="0"/>
          <w:szCs w:val="24"/>
          <w:lang w:val="zh-TW" w:eastAsia="zh-TW" w:bidi="zh-TW"/>
        </w:rPr>
        <w:t xml:space="preserve">、合同争议解决方式</w:t>
      </w:r>
      <w:r/>
    </w:p>
    <w:p>
      <w:pPr>
        <w:ind w:firstLine="480"/>
        <w:spacing w:line="360" w:lineRule="auto"/>
        <w:rPr>
          <w:rFonts w:hAnsi="宋体" w:cs="宋体"/>
          <w:b w:val="0"/>
          <w:position w:val="0"/>
          <w:szCs w:val="24"/>
          <w:lang w:val="zh-TW" w:eastAsia="zh-TW" w:bidi="zh-TW"/>
        </w:rPr>
      </w:pPr>
      <w:r>
        <w:rPr>
          <w:rFonts w:hAnsi="宋体" w:cs="宋体"/>
          <w:b w:val="0"/>
          <w:color w:val="000000"/>
          <w:position w:val="0"/>
          <w:szCs w:val="24"/>
          <w:lang w:val="zh-TW" w:eastAsia="zh-TW" w:bidi="zh-TW"/>
        </w:rPr>
        <w:t xml:space="preserve">本合同的订立、解释、履行及争议解决应适用于中华人民共和国法律。</w:t>
      </w:r>
      <w:r>
        <w:rPr>
          <w:rFonts w:hint="eastAsia" w:hAnsi="宋体" w:cs="宋体"/>
          <w:b w:val="0"/>
          <w:color w:val="000000"/>
          <w:position w:val="0"/>
          <w:szCs w:val="24"/>
          <w:lang w:bidi="zh-TW"/>
        </w:rPr>
        <w:t xml:space="preserve">在</w:t>
      </w:r>
      <w:r>
        <w:rPr>
          <w:rFonts w:hAnsi="宋体" w:cs="宋体"/>
          <w:b w:val="0"/>
          <w:color w:val="000000"/>
          <w:position w:val="0"/>
          <w:szCs w:val="24"/>
          <w:lang w:val="zh-TW" w:eastAsia="zh-TW" w:bidi="zh-TW"/>
        </w:rPr>
        <w:t xml:space="preserve">履行本合同</w:t>
      </w:r>
      <w:r>
        <w:rPr>
          <w:rFonts w:hint="eastAsia" w:hAnsi="宋体" w:cs="宋体"/>
          <w:b w:val="0"/>
          <w:color w:val="000000"/>
          <w:position w:val="0"/>
          <w:szCs w:val="24"/>
          <w:lang w:bidi="zh-TW"/>
        </w:rPr>
        <w:t xml:space="preserve">过程中</w:t>
      </w:r>
      <w:r>
        <w:rPr>
          <w:rFonts w:hAnsi="宋体" w:cs="宋体"/>
          <w:b w:val="0"/>
          <w:color w:val="000000"/>
          <w:position w:val="0"/>
          <w:szCs w:val="24"/>
          <w:lang w:val="zh-TW" w:eastAsia="zh-TW" w:bidi="zh-TW"/>
        </w:rPr>
        <w:t xml:space="preserve">产生</w:t>
      </w:r>
      <w:r>
        <w:rPr>
          <w:rFonts w:hint="eastAsia" w:hAnsi="宋体" w:cs="宋体"/>
          <w:b w:val="0"/>
          <w:color w:val="000000"/>
          <w:position w:val="0"/>
          <w:szCs w:val="24"/>
          <w:lang w:val="zh-TW" w:bidi="zh-TW"/>
        </w:rPr>
        <w:t xml:space="preserve">的</w:t>
      </w:r>
      <w:r>
        <w:rPr>
          <w:rFonts w:hAnsi="宋体" w:cs="宋体"/>
          <w:b w:val="0"/>
          <w:color w:val="000000"/>
          <w:position w:val="0"/>
          <w:szCs w:val="24"/>
          <w:lang w:val="zh-TW" w:eastAsia="zh-TW" w:bidi="zh-TW"/>
        </w:rPr>
        <w:t xml:space="preserve">纠纷，</w:t>
      </w:r>
      <w:r>
        <w:rPr>
          <w:rFonts w:hint="eastAsia" w:hAnsi="宋体" w:cs="宋体"/>
          <w:b w:val="0"/>
          <w:color w:val="000000"/>
          <w:position w:val="0"/>
          <w:szCs w:val="24"/>
          <w:lang w:bidi="zh-TW"/>
        </w:rPr>
        <w:t xml:space="preserve">双方</w:t>
      </w:r>
      <w:r>
        <w:rPr>
          <w:rFonts w:hAnsi="宋体" w:cs="宋体"/>
          <w:b w:val="0"/>
          <w:color w:val="000000"/>
          <w:position w:val="0"/>
          <w:szCs w:val="24"/>
          <w:lang w:val="zh-TW" w:eastAsia="zh-TW" w:bidi="zh-TW"/>
        </w:rPr>
        <w:t xml:space="preserve">应</w:t>
      </w:r>
      <w:r>
        <w:rPr>
          <w:rFonts w:hint="eastAsia" w:hAnsi="宋体" w:cs="宋体"/>
          <w:b w:val="0"/>
          <w:color w:val="000000"/>
          <w:position w:val="0"/>
          <w:szCs w:val="24"/>
          <w:lang w:bidi="zh-TW"/>
        </w:rPr>
        <w:t xml:space="preserve">友好</w:t>
      </w:r>
      <w:r>
        <w:rPr>
          <w:rFonts w:hAnsi="宋体" w:cs="宋体"/>
          <w:b w:val="0"/>
          <w:color w:val="000000"/>
          <w:position w:val="0"/>
          <w:szCs w:val="24"/>
          <w:lang w:val="zh-TW" w:eastAsia="zh-TW" w:bidi="zh-TW"/>
        </w:rPr>
        <w:t xml:space="preserve">协商解决</w:t>
      </w:r>
      <w:r>
        <w:rPr>
          <w:rFonts w:hint="eastAsia" w:hAnsi="宋体" w:cs="宋体"/>
          <w:b w:val="0"/>
          <w:color w:val="000000"/>
          <w:position w:val="0"/>
          <w:szCs w:val="24"/>
          <w:lang w:val="zh-TW" w:bidi="zh-TW"/>
        </w:rPr>
        <w:t xml:space="preserve">；</w:t>
      </w:r>
      <w:r>
        <w:rPr>
          <w:rFonts w:hAnsi="宋体" w:cs="宋体"/>
          <w:b w:val="0"/>
          <w:color w:val="000000"/>
          <w:position w:val="0"/>
          <w:szCs w:val="24"/>
          <w:lang w:val="zh-TW" w:eastAsia="zh-TW" w:bidi="zh-TW"/>
        </w:rPr>
        <w:t xml:space="preserve">协商不成</w:t>
      </w:r>
      <w:r>
        <w:rPr>
          <w:rFonts w:hint="eastAsia" w:hAnsi="宋体" w:cs="宋体"/>
          <w:b w:val="0"/>
          <w:color w:val="000000"/>
          <w:position w:val="0"/>
          <w:szCs w:val="24"/>
          <w:lang w:bidi="zh-TW"/>
        </w:rPr>
        <w:t xml:space="preserve">时</w:t>
      </w:r>
      <w:r>
        <w:rPr>
          <w:rFonts w:hAnsi="宋体" w:cs="宋体"/>
          <w:b w:val="0"/>
          <w:color w:val="000000"/>
          <w:position w:val="0"/>
          <w:szCs w:val="24"/>
          <w:lang w:val="zh-TW" w:eastAsia="zh-TW" w:bidi="zh-TW"/>
        </w:rPr>
        <w:t xml:space="preserve">，</w:t>
      </w:r>
      <w:r>
        <w:rPr>
          <w:rFonts w:hint="eastAsia" w:hAnsi="宋体" w:cs="宋体"/>
          <w:b w:val="0"/>
          <w:color w:val="000000"/>
          <w:position w:val="0"/>
          <w:szCs w:val="24"/>
          <w:lang w:bidi="zh-TW"/>
        </w:rPr>
        <w:t xml:space="preserve">可向</w:t>
      </w:r>
      <w:r>
        <w:rPr>
          <w:rFonts w:hAnsi="宋体" w:cs="宋体"/>
          <w:b w:val="0"/>
          <w:color w:val="000000"/>
          <w:position w:val="0"/>
          <w:szCs w:val="24"/>
          <w:lang w:val="zh-TW" w:eastAsia="zh-TW" w:bidi="zh-TW"/>
        </w:rPr>
        <w:t xml:space="preserve">甲方所在地</w:t>
      </w:r>
      <w:r>
        <w:rPr>
          <w:rFonts w:hint="eastAsia" w:hAnsi="宋体" w:cs="宋体"/>
          <w:b w:val="0"/>
          <w:color w:val="000000"/>
          <w:position w:val="0"/>
          <w:szCs w:val="24"/>
          <w:lang w:val="zh-TW" w:bidi="zh-TW"/>
        </w:rPr>
        <w:t xml:space="preserve">的</w:t>
      </w:r>
      <w:r>
        <w:rPr>
          <w:rFonts w:hAnsi="宋体" w:cs="宋体"/>
          <w:b w:val="0"/>
          <w:color w:val="000000"/>
          <w:position w:val="0"/>
          <w:szCs w:val="24"/>
          <w:lang w:val="zh-TW" w:eastAsia="zh-TW" w:bidi="zh-TW"/>
        </w:rPr>
        <w:t xml:space="preserve">人民法院</w:t>
      </w:r>
      <w:r>
        <w:rPr>
          <w:rFonts w:hint="eastAsia" w:hAnsi="宋体" w:cs="宋体"/>
          <w:b w:val="0"/>
          <w:color w:val="000000"/>
          <w:position w:val="0"/>
          <w:szCs w:val="24"/>
          <w:lang w:bidi="zh-TW"/>
        </w:rPr>
        <w:t xml:space="preserve">提起诉讼</w:t>
      </w:r>
      <w:r>
        <w:rPr>
          <w:rFonts w:hint="eastAsia" w:hAnsi="宋体" w:cs="宋体"/>
          <w:b w:val="0"/>
          <w:color w:val="000000"/>
          <w:position w:val="0"/>
          <w:szCs w:val="24"/>
          <w:lang w:val="zh-TW" w:bidi="zh-TW"/>
        </w:rPr>
        <w:t xml:space="preserve">，</w:t>
      </w:r>
      <w:r>
        <w:rPr>
          <w:rFonts w:hint="eastAsia" w:hAnsi="宋体" w:cs="宋体"/>
          <w:b w:val="0"/>
          <w:color w:val="000000"/>
          <w:position w:val="0"/>
          <w:szCs w:val="24"/>
          <w:lang w:bidi="zh-TW"/>
        </w:rPr>
        <w:t xml:space="preserve">由此产生的诉讼费、律师费、保全费、保全保险费等一切费用均由败诉方承担</w:t>
      </w:r>
      <w:r>
        <w:rPr>
          <w:rFonts w:hAnsi="宋体" w:cs="宋体"/>
          <w:b w:val="0"/>
          <w:color w:val="000000"/>
          <w:position w:val="0"/>
          <w:szCs w:val="24"/>
          <w:lang w:val="zh-TW" w:eastAsia="zh-TW" w:bidi="zh-TW"/>
        </w:rPr>
        <w:t xml:space="preserve">。</w:t>
      </w:r>
      <w:r/>
    </w:p>
    <w:p>
      <w:pPr>
        <w:spacing w:line="360" w:lineRule="auto"/>
        <w:rPr>
          <w:rFonts w:hAnsi="宋体" w:cs="宋体"/>
          <w:b w:val="0"/>
          <w:position w:val="0"/>
          <w:szCs w:val="24"/>
          <w:lang w:val="zh-TW" w:eastAsia="zh-TW" w:bidi="zh-TW"/>
        </w:rPr>
      </w:pPr>
      <w:r>
        <w:rPr>
          <w:rFonts w:hAnsi="宋体" w:cs="宋体"/>
          <w:b w:val="0"/>
          <w:color w:val="000000"/>
          <w:position w:val="0"/>
          <w:szCs w:val="24"/>
          <w:lang w:val="zh-TW" w:eastAsia="zh-TW" w:bidi="zh-TW"/>
        </w:rPr>
        <w:t xml:space="preserve">十</w:t>
      </w:r>
      <w:r>
        <w:rPr>
          <w:rFonts w:hint="eastAsia" w:hAnsi="宋体" w:cs="宋体"/>
          <w:b w:val="0"/>
          <w:color w:val="000000"/>
          <w:position w:val="0"/>
          <w:szCs w:val="24"/>
          <w:lang w:bidi="zh-TW"/>
        </w:rPr>
        <w:t xml:space="preserve">一</w:t>
      </w:r>
      <w:r>
        <w:rPr>
          <w:rFonts w:hAnsi="宋体" w:cs="宋体"/>
          <w:b w:val="0"/>
          <w:color w:val="000000"/>
          <w:position w:val="0"/>
          <w:szCs w:val="24"/>
          <w:lang w:val="zh-TW" w:eastAsia="zh-TW" w:bidi="zh-TW"/>
        </w:rPr>
        <w:t xml:space="preserve">、其他</w:t>
      </w:r>
      <w:r/>
    </w:p>
    <w:p>
      <w:pPr>
        <w:spacing w:line="360" w:lineRule="auto"/>
        <w:rPr>
          <w:rFonts w:hAnsi="宋体" w:cs="宋体"/>
          <w:b w:val="0"/>
          <w:position w:val="0"/>
          <w:szCs w:val="24"/>
          <w:lang w:val="zh-TW" w:eastAsia="zh-TW" w:bidi="zh-TW"/>
        </w:rPr>
      </w:pPr>
      <w:r/>
      <w:bookmarkStart w:id="156" w:name="bookmark35"/>
      <w:r>
        <w:rPr>
          <w:rFonts w:hAnsi="宋体" w:cs="宋体"/>
          <w:b w:val="0"/>
          <w:color w:val="000000"/>
          <w:position w:val="0"/>
          <w:szCs w:val="24"/>
          <w:lang w:val="zh-TW" w:eastAsia="zh-TW" w:bidi="zh-TW"/>
        </w:rPr>
        <w:t xml:space="preserve">1</w:t>
      </w:r>
      <w:bookmarkEnd w:id="156"/>
      <w:r>
        <w:rPr>
          <w:rFonts w:hAnsi="宋体" w:cs="宋体"/>
          <w:b w:val="0"/>
          <w:color w:val="000000"/>
          <w:position w:val="0"/>
          <w:szCs w:val="24"/>
          <w:lang w:val="zh-TW" w:eastAsia="zh-TW" w:bidi="zh-TW"/>
        </w:rPr>
        <w:t xml:space="preserve">、合同</w:t>
      </w:r>
      <w:r>
        <w:rPr>
          <w:rFonts w:hint="eastAsia" w:hAnsi="宋体" w:cs="宋体"/>
          <w:b w:val="0"/>
          <w:color w:val="000000"/>
          <w:position w:val="0"/>
          <w:szCs w:val="24"/>
          <w:lang w:bidi="zh-TW"/>
        </w:rPr>
        <w:t xml:space="preserve">履行</w:t>
      </w:r>
      <w:r>
        <w:rPr>
          <w:rFonts w:hAnsi="宋体" w:cs="宋体"/>
          <w:b w:val="0"/>
          <w:color w:val="000000"/>
          <w:position w:val="0"/>
          <w:szCs w:val="24"/>
          <w:lang w:val="zh-TW" w:eastAsia="zh-TW" w:bidi="zh-TW"/>
        </w:rPr>
        <w:t xml:space="preserve">期内，甲、乙</w:t>
      </w:r>
      <w:r>
        <w:rPr>
          <w:rFonts w:hint="eastAsia" w:hAnsi="宋体" w:cs="宋体"/>
          <w:b w:val="0"/>
          <w:color w:val="000000"/>
          <w:position w:val="0"/>
          <w:szCs w:val="24"/>
          <w:lang w:bidi="zh-TW"/>
        </w:rPr>
        <w:t xml:space="preserve">双</w:t>
      </w:r>
      <w:r>
        <w:rPr>
          <w:rFonts w:hAnsi="宋体" w:cs="宋体"/>
          <w:b w:val="0"/>
          <w:color w:val="000000"/>
          <w:position w:val="0"/>
          <w:szCs w:val="24"/>
          <w:lang w:val="zh-TW" w:eastAsia="zh-TW" w:bidi="zh-TW"/>
        </w:rPr>
        <w:t xml:space="preserve">方不得</w:t>
      </w:r>
      <w:r>
        <w:rPr>
          <w:rFonts w:hint="eastAsia" w:hAnsi="宋体" w:cs="宋体"/>
          <w:b w:val="0"/>
          <w:color w:val="000000"/>
          <w:position w:val="0"/>
          <w:szCs w:val="24"/>
          <w:lang w:bidi="zh-TW"/>
        </w:rPr>
        <w:t xml:space="preserve">任意</w:t>
      </w:r>
      <w:r>
        <w:rPr>
          <w:rFonts w:hAnsi="宋体" w:cs="宋体"/>
          <w:b w:val="0"/>
          <w:color w:val="000000"/>
          <w:position w:val="0"/>
          <w:szCs w:val="24"/>
          <w:lang w:val="zh-TW" w:eastAsia="zh-TW" w:bidi="zh-TW"/>
        </w:rPr>
        <w:t xml:space="preserve">变更或解除合同。合同如有未尽事宜，须经</w:t>
      </w:r>
      <w:r>
        <w:rPr>
          <w:rFonts w:hint="eastAsia" w:hAnsi="宋体" w:cs="宋体"/>
          <w:b w:val="0"/>
          <w:color w:val="000000"/>
          <w:position w:val="0"/>
          <w:szCs w:val="24"/>
          <w:lang w:bidi="zh-TW"/>
        </w:rPr>
        <w:t xml:space="preserve">双</w:t>
      </w:r>
      <w:r>
        <w:rPr>
          <w:rFonts w:hAnsi="宋体" w:cs="宋体"/>
          <w:b w:val="0"/>
          <w:color w:val="000000"/>
          <w:position w:val="0"/>
          <w:szCs w:val="24"/>
          <w:lang w:val="zh-TW" w:eastAsia="zh-TW" w:bidi="zh-TW"/>
        </w:rPr>
        <w:t xml:space="preserve">方协商</w:t>
      </w:r>
      <w:r>
        <w:rPr>
          <w:rFonts w:hint="eastAsia" w:hAnsi="宋体" w:cs="宋体"/>
          <w:b w:val="0"/>
          <w:color w:val="000000"/>
          <w:position w:val="0"/>
          <w:szCs w:val="24"/>
          <w:lang w:bidi="zh-TW"/>
        </w:rPr>
        <w:t xml:space="preserve">一致</w:t>
      </w:r>
      <w:r>
        <w:rPr>
          <w:rFonts w:hAnsi="宋体" w:cs="宋体"/>
          <w:b w:val="0"/>
          <w:color w:val="000000"/>
          <w:position w:val="0"/>
          <w:szCs w:val="24"/>
          <w:lang w:val="zh-TW" w:eastAsia="zh-TW" w:bidi="zh-TW"/>
        </w:rPr>
        <w:t xml:space="preserve">，</w:t>
      </w:r>
      <w:r>
        <w:rPr>
          <w:rFonts w:hint="eastAsia" w:hAnsi="宋体" w:cs="宋体"/>
          <w:b w:val="0"/>
          <w:color w:val="000000"/>
          <w:position w:val="0"/>
          <w:szCs w:val="24"/>
          <w:lang w:bidi="zh-TW"/>
        </w:rPr>
        <w:t xml:space="preserve">作</w:t>
      </w:r>
      <w:r>
        <w:rPr>
          <w:rFonts w:hAnsi="宋体" w:cs="宋体"/>
          <w:b w:val="0"/>
          <w:color w:val="000000"/>
          <w:position w:val="0"/>
          <w:szCs w:val="24"/>
          <w:lang w:val="zh-TW" w:eastAsia="zh-TW" w:bidi="zh-TW"/>
        </w:rPr>
        <w:t xml:space="preserve">出补充</w:t>
      </w:r>
      <w:r>
        <w:rPr>
          <w:rFonts w:hint="eastAsia" w:hAnsi="宋体" w:cs="宋体"/>
          <w:b w:val="0"/>
          <w:color w:val="000000"/>
          <w:position w:val="0"/>
          <w:szCs w:val="24"/>
          <w:lang w:bidi="zh-TW"/>
        </w:rPr>
        <w:t xml:space="preserve">协议</w:t>
      </w:r>
      <w:r>
        <w:rPr>
          <w:rFonts w:hAnsi="宋体" w:cs="宋体"/>
          <w:b w:val="0"/>
          <w:color w:val="000000"/>
          <w:position w:val="0"/>
          <w:szCs w:val="24"/>
          <w:lang w:val="zh-TW" w:eastAsia="zh-TW" w:bidi="zh-TW"/>
        </w:rPr>
        <w:t xml:space="preserve">，补充</w:t>
      </w:r>
      <w:r>
        <w:rPr>
          <w:rFonts w:hint="eastAsia" w:hAnsi="宋体" w:cs="宋体"/>
          <w:b w:val="0"/>
          <w:color w:val="000000"/>
          <w:position w:val="0"/>
          <w:szCs w:val="24"/>
          <w:lang w:bidi="zh-TW"/>
        </w:rPr>
        <w:t xml:space="preserve">协议</w:t>
      </w:r>
      <w:r>
        <w:rPr>
          <w:rFonts w:hAnsi="宋体" w:cs="宋体"/>
          <w:b w:val="0"/>
          <w:color w:val="000000"/>
          <w:position w:val="0"/>
          <w:szCs w:val="24"/>
          <w:lang w:val="zh-TW" w:eastAsia="zh-TW" w:bidi="zh-TW"/>
        </w:rPr>
        <w:t xml:space="preserve">与</w:t>
      </w:r>
      <w:r>
        <w:rPr>
          <w:rFonts w:hint="eastAsia" w:hAnsi="宋体" w:cs="宋体"/>
          <w:b w:val="0"/>
          <w:color w:val="000000"/>
          <w:position w:val="0"/>
          <w:szCs w:val="24"/>
          <w:lang w:bidi="zh-TW"/>
        </w:rPr>
        <w:t xml:space="preserve">本</w:t>
      </w:r>
      <w:r>
        <w:rPr>
          <w:rFonts w:hAnsi="宋体" w:cs="宋体"/>
          <w:b w:val="0"/>
          <w:color w:val="000000"/>
          <w:position w:val="0"/>
          <w:szCs w:val="24"/>
          <w:lang w:val="zh-TW" w:eastAsia="zh-TW" w:bidi="zh-TW"/>
        </w:rPr>
        <w:t xml:space="preserve">合同具有同等</w:t>
      </w:r>
      <w:r>
        <w:rPr>
          <w:rFonts w:hint="eastAsia" w:hAnsi="宋体" w:cs="宋体"/>
          <w:b w:val="0"/>
          <w:color w:val="000000"/>
          <w:position w:val="0"/>
          <w:szCs w:val="24"/>
          <w:lang w:bidi="zh-TW"/>
        </w:rPr>
        <w:t xml:space="preserve">法律</w:t>
      </w:r>
      <w:r>
        <w:rPr>
          <w:rFonts w:hAnsi="宋体" w:cs="宋体"/>
          <w:b w:val="0"/>
          <w:color w:val="000000"/>
          <w:position w:val="0"/>
          <w:szCs w:val="24"/>
          <w:lang w:val="zh-TW" w:eastAsia="zh-TW" w:bidi="zh-TW"/>
        </w:rPr>
        <w:t xml:space="preserve">效力。</w:t>
      </w:r>
      <w:r/>
    </w:p>
    <w:p>
      <w:pPr>
        <w:spacing w:line="360" w:lineRule="auto"/>
        <w:rPr>
          <w:rFonts w:hAnsi="宋体" w:cs="宋体"/>
          <w:b w:val="0"/>
          <w:position w:val="0"/>
          <w:szCs w:val="24"/>
          <w:lang w:val="zh-TW" w:eastAsia="zh-TW" w:bidi="zh-TW"/>
        </w:rPr>
      </w:pPr>
      <w:r/>
      <w:bookmarkStart w:id="157" w:name="bookmark36"/>
      <w:r>
        <w:rPr>
          <w:rFonts w:hAnsi="宋体" w:cs="宋体"/>
          <w:b w:val="0"/>
          <w:color w:val="000000"/>
          <w:position w:val="0"/>
          <w:szCs w:val="24"/>
          <w:lang w:val="zh-TW" w:eastAsia="zh-TW" w:bidi="zh-TW"/>
        </w:rPr>
        <w:t xml:space="preserve">2</w:t>
      </w:r>
      <w:bookmarkEnd w:id="157"/>
      <w:r>
        <w:rPr>
          <w:rFonts w:hAnsi="宋体" w:cs="宋体"/>
          <w:b w:val="0"/>
          <w:color w:val="000000"/>
          <w:position w:val="0"/>
          <w:szCs w:val="24"/>
          <w:lang w:val="zh-TW" w:eastAsia="zh-TW" w:bidi="zh-TW"/>
        </w:rPr>
        <w:t xml:space="preserve">、本合同有效期</w:t>
      </w:r>
      <w:r>
        <w:rPr>
          <w:rFonts w:hint="eastAsia" w:hAnsi="宋体" w:cs="宋体"/>
          <w:b w:val="0"/>
          <w:color w:val="000000"/>
          <w:position w:val="0"/>
          <w:szCs w:val="24"/>
          <w:lang w:bidi="zh-TW"/>
        </w:rPr>
        <w:t xml:space="preserve">至设备质保期结束</w:t>
      </w:r>
      <w:r>
        <w:rPr>
          <w:rFonts w:hAnsi="宋体" w:cs="宋体"/>
          <w:b w:val="0"/>
          <w:color w:val="000000"/>
          <w:position w:val="0"/>
          <w:szCs w:val="24"/>
          <w:lang w:val="zh-TW" w:eastAsia="zh-TW" w:bidi="zh-TW"/>
        </w:rPr>
        <w:t xml:space="preserve">。</w:t>
      </w:r>
      <w:r/>
    </w:p>
    <w:p>
      <w:pPr>
        <w:spacing w:line="360" w:lineRule="auto"/>
        <w:rPr>
          <w:rFonts w:hAnsi="宋体" w:cs="宋体"/>
          <w:b w:val="0"/>
          <w:position w:val="0"/>
          <w:szCs w:val="24"/>
          <w:lang w:val="zh-TW" w:eastAsia="zh-TW" w:bidi="zh-TW"/>
        </w:rPr>
      </w:pPr>
      <w:r/>
      <w:bookmarkStart w:id="158" w:name="bookmark37"/>
      <w:r>
        <w:rPr>
          <w:rFonts w:hAnsi="宋体" w:cs="宋体"/>
          <w:b w:val="0"/>
          <w:color w:val="000000"/>
          <w:position w:val="0"/>
          <w:szCs w:val="24"/>
          <w:lang w:val="zh-TW" w:eastAsia="zh-TW" w:bidi="zh-TW"/>
        </w:rPr>
        <w:t xml:space="preserve">3</w:t>
      </w:r>
      <w:bookmarkEnd w:id="158"/>
      <w:r>
        <w:rPr>
          <w:rFonts w:hAnsi="宋体" w:cs="宋体"/>
          <w:b w:val="0"/>
          <w:color w:val="000000"/>
          <w:position w:val="0"/>
          <w:szCs w:val="24"/>
          <w:lang w:val="zh-TW" w:eastAsia="zh-TW" w:bidi="zh-TW"/>
        </w:rPr>
        <w:t xml:space="preserve">、任一方在</w:t>
      </w:r>
      <w:r>
        <w:rPr>
          <w:rFonts w:hint="eastAsia" w:hAnsi="宋体" w:cs="宋体"/>
          <w:b w:val="0"/>
          <w:color w:val="000000"/>
          <w:position w:val="0"/>
          <w:szCs w:val="24"/>
          <w:lang w:bidi="zh-TW"/>
        </w:rPr>
        <w:t xml:space="preserve">未征得</w:t>
      </w:r>
      <w:r>
        <w:rPr>
          <w:rFonts w:hAnsi="宋体" w:cs="宋体"/>
          <w:b w:val="0"/>
          <w:color w:val="000000"/>
          <w:position w:val="0"/>
          <w:szCs w:val="24"/>
          <w:lang w:val="zh-TW" w:eastAsia="zh-TW" w:bidi="zh-TW"/>
        </w:rPr>
        <w:t xml:space="preserve">另一方事先书面同意的情况下，</w:t>
      </w:r>
      <w:r>
        <w:rPr>
          <w:rFonts w:hint="eastAsia" w:hAnsi="宋体" w:cs="宋体"/>
          <w:b w:val="0"/>
          <w:color w:val="000000"/>
          <w:position w:val="0"/>
          <w:szCs w:val="24"/>
          <w:lang w:bidi="zh-TW"/>
        </w:rPr>
        <w:t xml:space="preserve">均无权</w:t>
      </w:r>
      <w:r>
        <w:rPr>
          <w:rFonts w:hAnsi="宋体" w:cs="宋体"/>
          <w:b w:val="0"/>
          <w:color w:val="000000"/>
          <w:position w:val="0"/>
          <w:szCs w:val="24"/>
          <w:lang w:val="zh-TW" w:eastAsia="zh-TW" w:bidi="zh-TW"/>
        </w:rPr>
        <w:t xml:space="preserve">向第三方给予、授予和转让本合同所规定的任何权利和义务。</w:t>
      </w:r>
      <w:r/>
    </w:p>
    <w:p>
      <w:pPr>
        <w:jc w:val="left"/>
        <w:spacing w:line="360" w:lineRule="auto"/>
        <w:rPr>
          <w:rFonts w:hAnsi="宋体" w:cs="宋体"/>
          <w:b w:val="0"/>
          <w:position w:val="0"/>
          <w:szCs w:val="24"/>
          <w:lang w:val="zh-TW" w:eastAsia="zh-TW" w:bidi="zh-TW"/>
        </w:rPr>
      </w:pPr>
      <w:r/>
      <w:bookmarkStart w:id="159" w:name="bookmark38"/>
      <w:r>
        <w:rPr>
          <w:rFonts w:hAnsi="宋体" w:cs="宋体"/>
          <w:b w:val="0"/>
          <w:color w:val="000000"/>
          <w:position w:val="0"/>
          <w:szCs w:val="24"/>
          <w:lang w:val="zh-CN" w:bidi="zh-CN"/>
        </w:rPr>
        <w:t xml:space="preserve">4</w:t>
      </w:r>
      <w:bookmarkEnd w:id="159"/>
      <w:r>
        <w:rPr>
          <w:rFonts w:hAnsi="宋体" w:cs="宋体"/>
          <w:b w:val="0"/>
          <w:color w:val="000000"/>
          <w:position w:val="0"/>
          <w:szCs w:val="24"/>
          <w:lang w:val="zh-CN" w:bidi="zh-CN"/>
        </w:rPr>
        <w:t xml:space="preserve">、</w:t>
      </w:r>
      <w:r>
        <w:rPr>
          <w:rFonts w:hAnsi="宋体" w:cs="宋体"/>
          <w:b w:val="0"/>
          <w:color w:val="000000"/>
          <w:position w:val="0"/>
          <w:szCs w:val="24"/>
          <w:lang w:val="zh-TW" w:eastAsia="zh-TW" w:bidi="zh-TW"/>
        </w:rPr>
        <w:t xml:space="preserve">本合同自</w:t>
      </w:r>
      <w:r>
        <w:rPr>
          <w:rFonts w:hint="eastAsia" w:hAnsi="宋体" w:cs="宋体"/>
          <w:b w:val="0"/>
          <w:color w:val="000000"/>
          <w:position w:val="0"/>
          <w:szCs w:val="24"/>
          <w:lang w:val="zh-TW" w:eastAsia="zh-TW" w:bidi="zh-TW"/>
        </w:rPr>
        <w:t xml:space="preserve">甲、乙</w:t>
      </w:r>
      <w:r>
        <w:rPr>
          <w:rFonts w:hint="eastAsia" w:hAnsi="宋体" w:cs="宋体"/>
          <w:b w:val="0"/>
          <w:color w:val="000000"/>
          <w:position w:val="0"/>
          <w:szCs w:val="24"/>
          <w:lang w:bidi="zh-TW"/>
        </w:rPr>
        <w:t xml:space="preserve">双</w:t>
      </w:r>
      <w:r>
        <w:rPr>
          <w:rFonts w:hint="eastAsia" w:hAnsi="宋体" w:cs="宋体"/>
          <w:b w:val="0"/>
          <w:color w:val="000000"/>
          <w:position w:val="0"/>
          <w:szCs w:val="24"/>
          <w:lang w:val="zh-TW" w:eastAsia="zh-TW" w:bidi="zh-TW"/>
        </w:rPr>
        <w:t xml:space="preserve">方</w:t>
      </w:r>
      <w:r>
        <w:rPr>
          <w:rFonts w:hAnsi="宋体" w:cs="宋体"/>
          <w:b w:val="0"/>
          <w:color w:val="000000"/>
          <w:position w:val="0"/>
          <w:szCs w:val="24"/>
          <w:lang w:val="zh-TW" w:eastAsia="zh-TW" w:bidi="zh-TW"/>
        </w:rPr>
        <w:t xml:space="preserve">代表签字盖章之日起生效，</w:t>
      </w:r>
      <w:r>
        <w:rPr>
          <w:rFonts w:hint="eastAsia" w:hAnsi="宋体" w:cs="宋体"/>
          <w:b w:val="0"/>
          <w:color w:val="000000"/>
          <w:position w:val="0"/>
          <w:szCs w:val="24"/>
          <w:lang w:bidi="zh-TW"/>
        </w:rPr>
        <w:t xml:space="preserve">合同</w:t>
      </w:r>
      <w:r>
        <w:rPr>
          <w:rFonts w:hAnsi="宋体" w:cs="宋体"/>
          <w:b w:val="0"/>
          <w:color w:val="000000"/>
          <w:position w:val="0"/>
          <w:szCs w:val="24"/>
          <w:lang w:val="zh-TW" w:eastAsia="zh-TW" w:bidi="zh-TW"/>
        </w:rPr>
        <w:t xml:space="preserve">一式</w:t>
      </w:r>
      <w:r>
        <w:rPr>
          <w:rFonts w:hint="eastAsia" w:hAnsi="宋体" w:cs="宋体"/>
          <w:b w:val="0"/>
          <w:color w:val="000000"/>
          <w:position w:val="0"/>
          <w:szCs w:val="24"/>
          <w:lang w:val="zh-TW" w:bidi="zh-TW"/>
        </w:rPr>
        <w:t xml:space="preserve">伍</w:t>
      </w:r>
      <w:r>
        <w:rPr>
          <w:rFonts w:hAnsi="宋体" w:cs="宋体"/>
          <w:b w:val="0"/>
          <w:color w:val="000000"/>
          <w:position w:val="0"/>
          <w:szCs w:val="24"/>
          <w:lang w:val="zh-TW" w:eastAsia="zh-TW" w:bidi="zh-TW"/>
        </w:rPr>
        <w:t xml:space="preserve">份，甲方</w:t>
      </w:r>
      <w:r>
        <w:rPr>
          <w:rFonts w:hint="eastAsia" w:hAnsi="宋体" w:cs="宋体"/>
          <w:b w:val="0"/>
          <w:color w:val="000000"/>
          <w:position w:val="0"/>
          <w:szCs w:val="24"/>
          <w:lang w:val="zh-TW" w:bidi="zh-TW"/>
        </w:rPr>
        <w:t xml:space="preserve">叁</w:t>
      </w:r>
      <w:r>
        <w:rPr>
          <w:rFonts w:hAnsi="宋体" w:cs="宋体"/>
          <w:b w:val="0"/>
          <w:color w:val="000000"/>
          <w:position w:val="0"/>
          <w:szCs w:val="24"/>
          <w:lang w:val="zh-TW" w:eastAsia="zh-TW" w:bidi="zh-TW"/>
        </w:rPr>
        <w:t xml:space="preserve">份，乙方</w:t>
      </w:r>
      <w:r>
        <w:rPr>
          <w:rFonts w:hint="eastAsia" w:hAnsi="宋体" w:cs="宋体"/>
          <w:b w:val="0"/>
          <w:color w:val="000000"/>
          <w:position w:val="0"/>
          <w:szCs w:val="24"/>
          <w:lang w:bidi="zh-TW"/>
        </w:rPr>
        <w:t xml:space="preserve">贰</w:t>
      </w:r>
      <w:r>
        <w:rPr>
          <w:rFonts w:hAnsi="宋体" w:cs="宋体"/>
          <w:b w:val="0"/>
          <w:color w:val="000000"/>
          <w:position w:val="0"/>
          <w:szCs w:val="24"/>
          <w:lang w:val="zh-TW" w:eastAsia="zh-TW" w:bidi="zh-TW"/>
        </w:rPr>
        <w:t xml:space="preserve">份</w:t>
      </w:r>
      <w:r>
        <w:rPr>
          <w:rFonts w:hint="eastAsia" w:hAnsi="宋体" w:cs="宋体"/>
          <w:b w:val="0"/>
          <w:color w:val="000000"/>
          <w:position w:val="0"/>
          <w:szCs w:val="24"/>
          <w:lang w:val="zh-TW" w:bidi="zh-TW"/>
        </w:rPr>
        <w:t xml:space="preserve">，</w:t>
      </w:r>
      <w:r>
        <w:rPr>
          <w:rFonts w:hint="eastAsia" w:hAnsi="宋体" w:cs="宋体"/>
          <w:b w:val="0"/>
          <w:color w:val="000000"/>
          <w:position w:val="0"/>
          <w:szCs w:val="24"/>
          <w:lang w:bidi="zh-TW"/>
        </w:rPr>
        <w:t xml:space="preserve">每份均具同等法律效力</w:t>
      </w:r>
      <w:r>
        <w:rPr>
          <w:rFonts w:hAnsi="宋体" w:cs="宋体"/>
          <w:b w:val="0"/>
          <w:color w:val="000000"/>
          <w:position w:val="0"/>
          <w:szCs w:val="24"/>
          <w:lang w:val="zh-TW" w:eastAsia="zh-TW" w:bidi="zh-TW"/>
        </w:rPr>
        <w:t xml:space="preserve">。</w:t>
      </w:r>
      <w:r/>
    </w:p>
    <w:p>
      <w:pPr>
        <w:jc w:val="left"/>
        <w:spacing w:line="360" w:lineRule="auto"/>
        <w:rPr>
          <w:rFonts w:hAnsi="宋体" w:eastAsia="PMingLiU" w:cs="宋体"/>
          <w:b w:val="0"/>
          <w:color w:val="000000"/>
          <w:position w:val="0"/>
          <w:szCs w:val="24"/>
          <w:lang w:val="zh-TW" w:eastAsia="zh-TW" w:bidi="zh-TW"/>
        </w:rPr>
      </w:pPr>
      <w:r/>
      <w:bookmarkStart w:id="160" w:name="bookmark39"/>
      <w:r>
        <w:rPr>
          <w:rFonts w:hAnsi="宋体" w:cs="宋体"/>
          <w:b w:val="0"/>
          <w:color w:val="000000"/>
          <w:position w:val="0"/>
          <w:szCs w:val="24"/>
          <w:lang w:val="zh-TW" w:eastAsia="zh-TW" w:bidi="zh-TW"/>
        </w:rPr>
        <w:t xml:space="preserve">5</w:t>
      </w:r>
      <w:bookmarkEnd w:id="160"/>
      <w:r>
        <w:rPr>
          <w:rFonts w:hAnsi="宋体" w:cs="宋体"/>
          <w:b w:val="0"/>
          <w:color w:val="000000"/>
          <w:position w:val="0"/>
          <w:szCs w:val="24"/>
          <w:lang w:val="zh-TW" w:eastAsia="zh-TW" w:bidi="zh-TW"/>
        </w:rPr>
        <w:t xml:space="preserve">、本合同附件包括：招标文件、投标承诺书及投标报价表。</w:t>
      </w:r>
      <w:r/>
    </w:p>
    <w:p>
      <w:pPr>
        <w:jc w:val="left"/>
        <w:spacing w:line="360" w:lineRule="auto"/>
        <w:rPr>
          <w:rFonts w:hAnsi="宋体" w:eastAsia="PMingLiU" w:cs="宋体"/>
          <w:b w:val="0"/>
          <w:color w:val="000000"/>
          <w:position w:val="0"/>
          <w:szCs w:val="24"/>
          <w:lang w:val="zh-TW" w:eastAsia="zh-TW" w:bidi="zh-TW"/>
        </w:rPr>
      </w:pPr>
      <w:r>
        <w:rPr>
          <w:rFonts w:hAnsi="宋体" w:eastAsia="PMingLiU" w:cs="宋体"/>
          <w:b w:val="0"/>
          <w:color w:val="000000"/>
          <w:position w:val="0"/>
          <w:szCs w:val="24"/>
          <w:lang w:val="zh-TW" w:eastAsia="zh-TW" w:bidi="zh-TW"/>
        </w:rPr>
      </w:r>
      <w:r/>
    </w:p>
    <w:p>
      <w:pPr>
        <w:jc w:val="left"/>
        <w:spacing w:line="360" w:lineRule="auto"/>
        <w:rPr>
          <w:rFonts w:hAnsi="宋体" w:eastAsia="PMingLiU" w:cs="宋体"/>
          <w:b w:val="0"/>
          <w:color w:val="000000"/>
          <w:position w:val="0"/>
          <w:szCs w:val="24"/>
          <w:lang w:val="zh-TW" w:eastAsia="zh-TW" w:bidi="zh-TW"/>
        </w:rPr>
      </w:pPr>
      <w:r>
        <w:rPr>
          <w:rFonts w:hAnsi="宋体" w:eastAsia="PMingLiU" w:cs="宋体"/>
          <w:b w:val="0"/>
          <w:color w:val="000000"/>
          <w:position w:val="0"/>
          <w:szCs w:val="24"/>
          <w:lang w:val="zh-TW" w:eastAsia="zh-TW" w:bidi="zh-TW"/>
        </w:rPr>
      </w:r>
      <w:r/>
    </w:p>
    <w:p>
      <w:pPr>
        <w:jc w:val="left"/>
        <w:spacing w:line="360" w:lineRule="auto"/>
        <w:rPr>
          <w:rFonts w:hAnsi="宋体" w:eastAsia="PMingLiU" w:cs="宋体"/>
          <w:b w:val="0"/>
          <w:color w:val="000000"/>
          <w:position w:val="0"/>
          <w:szCs w:val="24"/>
          <w:lang w:val="zh-TW" w:bidi="zh-TW"/>
        </w:rPr>
      </w:pPr>
      <w:r>
        <w:rPr>
          <w:rFonts w:hAnsi="宋体" w:eastAsia="PMingLiU" w:cs="宋体"/>
          <w:b w:val="0"/>
          <w:color w:val="000000"/>
          <w:position w:val="0"/>
          <w:szCs w:val="24"/>
          <w:lang w:val="zh-TW" w:bidi="zh-TW"/>
        </w:rPr>
      </w:r>
      <w:r/>
    </w:p>
    <w:p>
      <w:pPr>
        <w:jc w:val="left"/>
        <w:spacing w:line="360" w:lineRule="auto"/>
        <w:tabs>
          <w:tab w:val="left" w:pos="1022" w:leader="none"/>
        </w:tabs>
        <w:rPr>
          <w:rFonts w:hAnsi="宋体" w:cs="宋体"/>
          <w:b w:val="0"/>
          <w:color w:val="000000"/>
          <w:position w:val="0"/>
          <w:szCs w:val="24"/>
          <w:lang w:val="zh-TW" w:bidi="zh-TW"/>
        </w:rPr>
      </w:pPr>
      <w:r>
        <w:rPr>
          <w:rFonts w:hint="eastAsia" w:hAnsi="宋体"/>
          <w:b w:val="0"/>
          <w:position w:val="0"/>
          <w:szCs w:val="24"/>
        </w:rPr>
        <w:t xml:space="preserve">甲方(盖章）: </w:t>
      </w:r>
      <w:r>
        <w:rPr>
          <w:rFonts w:hint="eastAsia" w:hAnsi="宋体"/>
          <w:b w:val="0"/>
          <w:position w:val="0"/>
          <w:szCs w:val="24"/>
          <w:lang w:bidi="ar"/>
        </w:rPr>
        <w:t xml:space="preserve">盐城市亭湖区人民医院</w:t>
      </w:r>
      <w:r>
        <w:rPr>
          <w:rFonts w:hint="eastAsia" w:hAnsi="宋体"/>
          <w:b w:val="0"/>
          <w:position w:val="0"/>
          <w:szCs w:val="24"/>
        </w:rPr>
        <w:t xml:space="preserve">          乙方(盖章）: </w:t>
      </w:r>
      <w:r/>
    </w:p>
    <w:p>
      <w:pPr>
        <w:jc w:val="left"/>
        <w:spacing w:line="360" w:lineRule="auto"/>
        <w:rPr>
          <w:rFonts w:hAnsi="宋体" w:cs="宋体"/>
          <w:b w:val="0"/>
          <w:position w:val="0"/>
          <w:szCs w:val="24"/>
          <w:lang w:bidi="zh-TW"/>
        </w:rPr>
      </w:pPr>
      <w:r>
        <w:rPr>
          <w:rFonts w:hint="eastAsia" w:hAnsi="宋体" w:cs="宋体"/>
          <w:b w:val="0"/>
          <w:position w:val="0"/>
          <w:szCs w:val="24"/>
          <w:lang w:bidi="zh-TW"/>
        </w:rPr>
        <w:t xml:space="preserve">代表人（签字）：                           代表人（签字）：</w:t>
      </w:r>
      <w:r/>
    </w:p>
    <w:p>
      <w:pPr>
        <w:ind w:left="5280" w:right="960" w:hanging="5280"/>
        <w:spacing w:line="360" w:lineRule="auto"/>
        <w:rPr>
          <w:rFonts w:hAnsi="宋体" w:cs="宋体"/>
          <w:b w:val="0"/>
          <w:position w:val="0"/>
          <w:szCs w:val="24"/>
          <w:lang w:bidi="zh-TW"/>
        </w:rPr>
      </w:pPr>
      <w:r>
        <w:rPr>
          <w:rFonts w:hint="eastAsia" w:hAnsi="宋体" w:cs="宋体"/>
          <w:b w:val="0"/>
          <w:position w:val="0"/>
          <w:szCs w:val="24"/>
          <w:lang w:bidi="zh-TW"/>
        </w:rPr>
        <w:t xml:space="preserve">地址：</w:t>
      </w:r>
      <w:r>
        <w:rPr>
          <w:rFonts w:hAnsi="宋体" w:cs="宋体"/>
          <w:b w:val="0"/>
          <w:position w:val="0"/>
          <w:szCs w:val="22"/>
          <w:lang w:val="zh-TW" w:eastAsia="zh-TW" w:bidi="zh-TW"/>
        </w:rPr>
        <w:t xml:space="preserve">盐城市亭湖区中亭路66号</w:t>
      </w:r>
      <w:r>
        <w:rPr>
          <w:rFonts w:hint="eastAsia" w:hAnsi="宋体" w:cs="宋体"/>
          <w:b w:val="0"/>
          <w:position w:val="0"/>
          <w:szCs w:val="24"/>
          <w:lang w:bidi="zh-TW"/>
        </w:rPr>
        <w:t xml:space="preserve">              地址：</w:t>
      </w:r>
      <w:r/>
    </w:p>
    <w:p>
      <w:pPr>
        <w:ind w:left="5301" w:right="960" w:firstLine="1200"/>
        <w:spacing w:line="360" w:lineRule="auto"/>
        <w:rPr>
          <w:rFonts w:hAnsi="宋体" w:cs="宋体"/>
          <w:b w:val="0"/>
          <w:position w:val="0"/>
          <w:szCs w:val="24"/>
          <w:lang w:bidi="zh-TW"/>
        </w:rPr>
      </w:pPr>
      <w:r>
        <w:rPr>
          <w:rFonts w:hint="eastAsia" w:hAnsi="宋体" w:cs="宋体"/>
          <w:b w:val="0"/>
          <w:position w:val="0"/>
          <w:szCs w:val="24"/>
          <w:lang w:bidi="zh-TW"/>
        </w:rPr>
        <w:t xml:space="preserve"> </w:t>
      </w:r>
      <w:r/>
    </w:p>
    <w:p>
      <w:pPr>
        <w:jc w:val="left"/>
        <w:spacing w:line="360" w:lineRule="auto"/>
        <w:rPr>
          <w:rFonts w:hAnsi="宋体"/>
          <w:b w:val="0"/>
          <w:bCs/>
          <w:spacing w:val="10"/>
          <w:position w:val="0"/>
          <w:szCs w:val="24"/>
        </w:rPr>
      </w:pPr>
      <w:r>
        <w:rPr>
          <w:rFonts w:hint="eastAsia" w:hAnsi="宋体"/>
          <w:b w:val="0"/>
          <w:bCs/>
          <w:spacing w:val="10"/>
          <w:position w:val="0"/>
          <w:szCs w:val="24"/>
        </w:rPr>
        <w:t xml:space="preserve">时间：                              </w:t>
      </w:r>
      <w:r>
        <w:rPr>
          <w:rFonts w:hAnsi="宋体"/>
          <w:b w:val="0"/>
          <w:bCs/>
          <w:spacing w:val="10"/>
          <w:position w:val="0"/>
          <w:szCs w:val="24"/>
        </w:rPr>
        <w:t xml:space="preserve"> </w:t>
      </w:r>
      <w:r>
        <w:rPr>
          <w:rFonts w:hint="eastAsia" w:hAnsi="宋体"/>
          <w:b w:val="0"/>
          <w:bCs/>
          <w:spacing w:val="10"/>
          <w:position w:val="0"/>
          <w:szCs w:val="24"/>
        </w:rPr>
        <w:t xml:space="preserve">时间：</w:t>
      </w:r>
      <w:r/>
    </w:p>
    <w:p>
      <w:pPr>
        <w:jc w:val="center"/>
        <w:rPr>
          <w:rFonts w:hAnsi="宋体"/>
          <w:position w:val="0"/>
          <w:sz w:val="36"/>
          <w:szCs w:val="21"/>
        </w:rPr>
      </w:pPr>
      <w:r>
        <w:rPr>
          <w:rFonts w:hAnsi="宋体"/>
          <w:position w:val="0"/>
          <w:sz w:val="36"/>
          <w:szCs w:val="21"/>
        </w:rPr>
      </w:r>
      <w:r/>
    </w:p>
    <w:p>
      <w:pPr>
        <w:jc w:val="left"/>
        <w:widowControl/>
        <w:rPr>
          <w:rFonts w:hAnsi="宋体" w:cs="宋体"/>
          <w:bCs/>
          <w:sz w:val="44"/>
        </w:rPr>
      </w:pPr>
      <w:r>
        <w:rPr>
          <w:rFonts w:hAnsi="宋体" w:cs="宋体"/>
          <w:bCs/>
          <w:sz w:val="44"/>
        </w:rPr>
        <w:br w:type="page" w:clear="all"/>
      </w:r>
      <w:r/>
    </w:p>
    <w:p>
      <w:pPr>
        <w:ind w:firstLine="2650"/>
        <w:jc w:val="left"/>
        <w:widowControl/>
        <w:rPr>
          <w:rFonts w:hAnsi="宋体" w:cs="宋体"/>
          <w:bCs/>
          <w:position w:val="0"/>
          <w:sz w:val="44"/>
          <w:szCs w:val="28"/>
        </w:rPr>
      </w:pPr>
      <w:r>
        <w:rPr>
          <w:rFonts w:hint="eastAsia" w:hAnsi="宋体" w:cs="宋体"/>
          <w:bCs/>
          <w:sz w:val="44"/>
        </w:rPr>
        <w:t xml:space="preserve">第</w:t>
      </w:r>
      <w:bookmarkEnd w:id="129"/>
      <w:r>
        <w:rPr>
          <w:rFonts w:hint="eastAsia" w:hAnsi="宋体" w:cs="宋体"/>
          <w:bCs/>
          <w:sz w:val="44"/>
        </w:rPr>
        <w:t xml:space="preserve">四章 </w:t>
      </w:r>
      <w:bookmarkEnd w:id="130"/>
      <w:r/>
      <w:bookmarkEnd w:id="131"/>
      <w:r/>
      <w:bookmarkEnd w:id="132"/>
      <w:r/>
      <w:bookmarkEnd w:id="135"/>
      <w:r>
        <w:rPr>
          <w:rFonts w:hint="eastAsia" w:hAnsi="宋体" w:cs="宋体"/>
          <w:bCs/>
          <w:sz w:val="44"/>
        </w:rPr>
        <w:t xml:space="preserve">项目</w:t>
      </w:r>
      <w:r>
        <w:rPr>
          <w:rFonts w:hint="eastAsia" w:hAnsi="宋体" w:cs="宋体"/>
          <w:bCs/>
          <w:sz w:val="44"/>
        </w:rPr>
        <w:t xml:space="preserve">需求</w:t>
      </w:r>
      <w:bookmarkStart w:id="161" w:name="_Toc26554093"/>
      <w:r/>
      <w:bookmarkStart w:id="162" w:name="_Toc49090575"/>
      <w:r/>
      <w:bookmarkStart w:id="163" w:name="_Toc5953"/>
      <w:r/>
      <w:r/>
    </w:p>
    <w:p>
      <w:pPr>
        <w:spacing w:line="360" w:lineRule="auto"/>
        <w:rPr>
          <w:rFonts w:hAnsi="宋体"/>
          <w:bCs/>
          <w:color w:val="ee0000"/>
          <w:position w:val="0"/>
          <w:szCs w:val="24"/>
        </w:rPr>
      </w:pPr>
      <w:r/>
      <w:bookmarkStart w:id="164" w:name="OLE_LINK34"/>
      <w:r/>
      <w:bookmarkStart w:id="165" w:name="_Hlk235542240"/>
      <w:r/>
      <w:bookmarkStart w:id="166" w:name="_Toc32732"/>
      <w:r/>
      <w:bookmarkEnd w:id="161"/>
      <w:r/>
      <w:bookmarkEnd w:id="162"/>
      <w:r/>
      <w:bookmarkEnd w:id="163"/>
      <w:r>
        <w:rPr>
          <w:rFonts w:hint="eastAsia" w:hAnsi="宋体"/>
          <w:bCs/>
          <w:color w:val="ee0000"/>
          <w:position w:val="0"/>
          <w:szCs w:val="24"/>
        </w:rPr>
        <w:t xml:space="preserve">技术要求：</w:t>
      </w:r>
      <w:bookmarkEnd w:id="164"/>
      <w:r/>
    </w:p>
    <w:p>
      <w:pPr>
        <w:jc w:val="left"/>
        <w:spacing w:line="360" w:lineRule="auto"/>
        <w:rPr>
          <w:rFonts w:hAnsi="宋体" w:cs="宋体"/>
          <w:b w:val="0"/>
          <w:bCs/>
          <w:position w:val="0"/>
          <w:szCs w:val="22"/>
        </w:rPr>
      </w:pPr>
      <w:r>
        <w:rPr>
          <w:rFonts w:hint="eastAsia" w:hAnsi="宋体" w:cs="宋体"/>
          <w:b w:val="0"/>
          <w:bCs/>
          <w:position w:val="0"/>
          <w:szCs w:val="22"/>
        </w:rPr>
        <w:t xml:space="preserve">1、设备用途：临床适应症应涵盖色素性病变治疗、血管性病变治疗、痤疮治疗及皮肤嫩肤等功能</w:t>
      </w:r>
      <w:r/>
    </w:p>
    <w:p>
      <w:pPr>
        <w:jc w:val="left"/>
        <w:spacing w:line="360" w:lineRule="auto"/>
        <w:rPr>
          <w:rFonts w:hAnsi="宋体" w:cs="宋体"/>
          <w:b w:val="0"/>
          <w:bCs/>
          <w:position w:val="0"/>
          <w:szCs w:val="22"/>
        </w:rPr>
      </w:pPr>
      <w:r>
        <w:rPr>
          <w:rFonts w:hint="eastAsia" w:hAnsi="宋体" w:cs="宋体"/>
          <w:b w:val="0"/>
          <w:bCs/>
          <w:position w:val="0"/>
          <w:szCs w:val="22"/>
        </w:rPr>
        <w:t xml:space="preserve">2、强脉冲光控制：发射采用脚踏开关或手柄控制</w:t>
      </w:r>
      <w:r/>
    </w:p>
    <w:p>
      <w:pPr>
        <w:jc w:val="left"/>
        <w:spacing w:line="360" w:lineRule="auto"/>
        <w:rPr>
          <w:rFonts w:hAnsi="宋体" w:cs="宋体"/>
          <w:b w:val="0"/>
          <w:bCs/>
          <w:i/>
          <w:iCs/>
          <w:position w:val="0"/>
          <w:szCs w:val="22"/>
          <w:u w:val="single"/>
        </w:rPr>
      </w:pPr>
      <w:r>
        <w:rPr>
          <w:rFonts w:hint="eastAsia" w:hAnsi="宋体" w:cs="宋体"/>
          <w:b w:val="0"/>
          <w:bCs/>
          <w:i/>
          <w:iCs/>
          <w:position w:val="0"/>
          <w:szCs w:val="22"/>
          <w:u w:val="single"/>
        </w:rPr>
        <w:t xml:space="preserve">3、强脉冲</w:t>
      </w:r>
      <w:r>
        <w:rPr>
          <w:rFonts w:hint="eastAsia" w:hAnsi="宋体" w:cs="宋体"/>
          <w:b w:val="0"/>
          <w:bCs/>
          <w:i/>
          <w:iCs/>
          <w:position w:val="0"/>
          <w:szCs w:val="22"/>
          <w:u w:val="single"/>
        </w:rPr>
        <w:t xml:space="preserve">光功能</w:t>
      </w:r>
      <w:r>
        <w:rPr>
          <w:rFonts w:hint="eastAsia" w:hAnsi="宋体" w:cs="宋体"/>
          <w:b w:val="0"/>
          <w:bCs/>
          <w:i/>
          <w:iCs/>
          <w:position w:val="0"/>
          <w:szCs w:val="22"/>
          <w:u w:val="single"/>
        </w:rPr>
        <w:t xml:space="preserve">转换：</w:t>
      </w:r>
      <w:r>
        <w:rPr>
          <w:rFonts w:hint="eastAsia" w:hAnsi="宋体" w:cs="宋体"/>
          <w:b w:val="0"/>
          <w:bCs/>
          <w:i/>
          <w:iCs/>
          <w:position w:val="0"/>
          <w:szCs w:val="22"/>
          <w:u w:val="single"/>
        </w:rPr>
        <w:t xml:space="preserve">治疗手具应</w:t>
      </w:r>
      <w:r>
        <w:rPr>
          <w:rFonts w:hint="eastAsia" w:hAnsi="宋体" w:cs="宋体"/>
          <w:b w:val="0"/>
          <w:bCs/>
          <w:i/>
          <w:iCs/>
          <w:position w:val="0"/>
          <w:szCs w:val="22"/>
          <w:u w:val="single"/>
        </w:rPr>
        <w:t xml:space="preserve">与滤波片组成不可拆分的整体（</w:t>
      </w:r>
      <w:r>
        <w:rPr>
          <w:rFonts w:hint="eastAsia" w:hAnsi="宋体" w:cs="宋体"/>
          <w:b w:val="0"/>
          <w:bCs/>
          <w:i/>
          <w:iCs/>
          <w:position w:val="0"/>
          <w:szCs w:val="22"/>
          <w:u w:val="single"/>
        </w:rPr>
        <w:t xml:space="preserve">非插片式</w:t>
      </w:r>
      <w:r>
        <w:rPr>
          <w:rFonts w:hint="eastAsia" w:hAnsi="宋体" w:cs="宋体"/>
          <w:b w:val="0"/>
          <w:bCs/>
          <w:i/>
          <w:iCs/>
          <w:position w:val="0"/>
          <w:szCs w:val="22"/>
          <w:u w:val="single"/>
        </w:rPr>
        <w:t xml:space="preserve">），以降低因滤波</w:t>
      </w:r>
      <w:r>
        <w:rPr>
          <w:rFonts w:hint="eastAsia" w:hAnsi="宋体" w:cs="宋体"/>
          <w:b w:val="0"/>
          <w:bCs/>
          <w:i/>
          <w:iCs/>
          <w:position w:val="0"/>
          <w:szCs w:val="22"/>
          <w:u w:val="single"/>
        </w:rPr>
        <w:t xml:space="preserve">片污染</w:t>
      </w:r>
      <w:r>
        <w:rPr>
          <w:rFonts w:hint="eastAsia" w:hAnsi="宋体" w:cs="宋体"/>
          <w:b w:val="0"/>
          <w:bCs/>
          <w:i/>
          <w:iCs/>
          <w:position w:val="0"/>
          <w:szCs w:val="22"/>
          <w:u w:val="single"/>
        </w:rPr>
        <w:t xml:space="preserve">造成的故障，且通过</w:t>
      </w:r>
      <w:r>
        <w:rPr>
          <w:rFonts w:hint="eastAsia" w:hAnsi="宋体" w:cs="宋体"/>
          <w:b w:val="0"/>
          <w:bCs/>
          <w:i/>
          <w:iCs/>
          <w:position w:val="0"/>
          <w:szCs w:val="22"/>
          <w:u w:val="single"/>
        </w:rPr>
        <w:t xml:space="preserve">更换手具的</w:t>
      </w:r>
      <w:r>
        <w:rPr>
          <w:rFonts w:hint="eastAsia" w:hAnsi="宋体" w:cs="宋体"/>
          <w:b w:val="0"/>
          <w:bCs/>
          <w:i/>
          <w:iCs/>
          <w:position w:val="0"/>
          <w:szCs w:val="22"/>
          <w:u w:val="single"/>
        </w:rPr>
        <w:t xml:space="preserve">形式实现临床功能的转换</w:t>
      </w:r>
      <w:r>
        <w:rPr>
          <w:rFonts w:hint="eastAsia" w:hAnsi="宋体" w:cs="宋体"/>
          <w:b w:val="0"/>
          <w:bCs/>
          <w:i/>
          <w:iCs/>
          <w:position w:val="0"/>
          <w:szCs w:val="22"/>
          <w:u w:val="single"/>
        </w:rPr>
        <w:t xml:space="preserve">（提供技术证明材料）</w:t>
      </w:r>
      <w:r/>
    </w:p>
    <w:p>
      <w:pPr>
        <w:jc w:val="left"/>
        <w:spacing w:line="360" w:lineRule="auto"/>
        <w:rPr>
          <w:rFonts w:hAnsi="宋体" w:cs="宋体"/>
          <w:b w:val="0"/>
          <w:bCs/>
          <w:position w:val="0"/>
          <w:szCs w:val="22"/>
        </w:rPr>
      </w:pPr>
      <w:r>
        <w:rPr>
          <w:rFonts w:hint="eastAsia" w:hAnsi="宋体" w:cs="宋体"/>
          <w:b w:val="0"/>
          <w:bCs/>
          <w:i/>
          <w:iCs/>
          <w:position w:val="0"/>
          <w:szCs w:val="22"/>
          <w:u w:val="single"/>
        </w:rPr>
        <w:t xml:space="preserve">4、</w:t>
      </w:r>
      <w:r>
        <w:rPr>
          <w:rFonts w:hint="eastAsia" w:hAnsi="宋体" w:cs="宋体"/>
          <w:b w:val="0"/>
          <w:bCs/>
          <w:i/>
          <w:iCs/>
          <w:position w:val="0"/>
          <w:szCs w:val="22"/>
          <w:u w:val="single"/>
        </w:rPr>
        <w:t xml:space="preserve">治疗手具</w:t>
      </w:r>
      <w:r>
        <w:rPr>
          <w:rFonts w:hint="eastAsia" w:hAnsi="宋体" w:cs="宋体"/>
          <w:b w:val="0"/>
          <w:bCs/>
          <w:i/>
          <w:iCs/>
          <w:position w:val="0"/>
          <w:szCs w:val="22"/>
          <w:u w:val="single"/>
        </w:rPr>
        <w:t xml:space="preserve">≥3把</w:t>
      </w:r>
      <w:r>
        <w:rPr>
          <w:rFonts w:hint="eastAsia" w:hAnsi="宋体" w:cs="宋体"/>
          <w:b w:val="0"/>
          <w:bCs/>
          <w:i/>
          <w:iCs/>
          <w:position w:val="0"/>
          <w:szCs w:val="22"/>
          <w:u w:val="single"/>
        </w:rPr>
        <w:t xml:space="preserve">（提供承诺书，格式自拟）</w:t>
      </w:r>
      <w:r/>
    </w:p>
    <w:p>
      <w:pPr>
        <w:jc w:val="left"/>
        <w:spacing w:line="360" w:lineRule="auto"/>
        <w:rPr>
          <w:rFonts w:hAnsi="宋体" w:cs="宋体"/>
          <w:b w:val="0"/>
          <w:bCs/>
          <w:position w:val="0"/>
          <w:szCs w:val="22"/>
        </w:rPr>
      </w:pPr>
      <w:r>
        <w:rPr>
          <w:rFonts w:hint="eastAsia" w:hAnsi="宋体" w:cs="宋体"/>
          <w:b w:val="0"/>
          <w:bCs/>
          <w:position w:val="0"/>
          <w:szCs w:val="22"/>
        </w:rPr>
        <w:t xml:space="preserve">5</w:t>
      </w:r>
      <w:r>
        <w:rPr>
          <w:rFonts w:hAnsi="宋体" w:cs="宋体"/>
          <w:b w:val="0"/>
          <w:bCs/>
          <w:position w:val="0"/>
          <w:szCs w:val="22"/>
        </w:rPr>
        <w:t xml:space="preserve">、</w:t>
      </w:r>
      <w:r>
        <w:rPr>
          <w:rFonts w:hint="eastAsia" w:hAnsi="宋体" w:cs="宋体"/>
          <w:b w:val="0"/>
          <w:bCs/>
          <w:position w:val="0"/>
          <w:szCs w:val="22"/>
        </w:rPr>
        <w:t xml:space="preserve">治疗模式：具备滑动</w:t>
      </w:r>
      <w:r>
        <w:rPr>
          <w:rFonts w:hint="eastAsia" w:hAnsi="宋体" w:cs="宋体"/>
          <w:b w:val="0"/>
          <w:bCs/>
          <w:position w:val="0"/>
          <w:szCs w:val="22"/>
        </w:rPr>
        <w:t xml:space="preserve">和</w:t>
      </w:r>
      <w:r>
        <w:rPr>
          <w:rFonts w:hint="eastAsia" w:hAnsi="宋体" w:cs="宋体"/>
          <w:b w:val="0"/>
          <w:bCs/>
          <w:position w:val="0"/>
          <w:szCs w:val="22"/>
        </w:rPr>
        <w:t xml:space="preserve">定点治疗模式</w:t>
      </w:r>
      <w:r/>
    </w:p>
    <w:p>
      <w:pPr>
        <w:jc w:val="left"/>
        <w:spacing w:line="360" w:lineRule="auto"/>
        <w:rPr>
          <w:rFonts w:hAnsi="宋体" w:cs="宋体"/>
          <w:b w:val="0"/>
          <w:bCs/>
          <w:position w:val="0"/>
          <w:szCs w:val="22"/>
        </w:rPr>
      </w:pPr>
      <w:r>
        <w:rPr>
          <w:rFonts w:hint="eastAsia" w:hAnsi="宋体" w:cs="宋体"/>
          <w:b w:val="0"/>
          <w:bCs/>
          <w:position w:val="0"/>
          <w:szCs w:val="22"/>
        </w:rPr>
        <w:t xml:space="preserve">6</w:t>
      </w:r>
      <w:r>
        <w:rPr>
          <w:rFonts w:hint="eastAsia" w:hAnsi="宋体" w:cs="宋体"/>
          <w:b w:val="0"/>
          <w:bCs/>
          <w:position w:val="0"/>
          <w:szCs w:val="22"/>
        </w:rPr>
        <w:t xml:space="preserve">、操作界面：触摸屏≥10寸</w:t>
      </w:r>
      <w:r/>
    </w:p>
    <w:p>
      <w:pPr>
        <w:jc w:val="left"/>
        <w:spacing w:line="360" w:lineRule="auto"/>
        <w:rPr>
          <w:rFonts w:hAnsi="宋体" w:cs="宋体"/>
          <w:position w:val="0"/>
          <w:szCs w:val="22"/>
        </w:rPr>
      </w:pPr>
      <w:r>
        <w:rPr>
          <w:rFonts w:hint="eastAsia" w:hAnsi="宋体" w:cs="宋体"/>
          <w:b w:val="0"/>
          <w:bCs/>
          <w:position w:val="0"/>
          <w:szCs w:val="22"/>
        </w:rPr>
        <w:t xml:space="preserve">7</w:t>
      </w:r>
      <w:r>
        <w:rPr>
          <w:rFonts w:hint="eastAsia" w:hAnsi="宋体" w:cs="宋体"/>
          <w:b w:val="0"/>
          <w:bCs/>
          <w:position w:val="0"/>
          <w:szCs w:val="22"/>
        </w:rPr>
        <w:t xml:space="preserve">、▲波谱宽度：血管或色素</w:t>
      </w:r>
      <w:r>
        <w:rPr>
          <w:rFonts w:hint="eastAsia" w:hAnsi="宋体" w:cs="宋体"/>
          <w:b w:val="0"/>
          <w:bCs/>
          <w:position w:val="0"/>
          <w:szCs w:val="22"/>
        </w:rPr>
        <w:t xml:space="preserve">治疗手具需</w:t>
      </w:r>
      <w:r>
        <w:rPr>
          <w:rFonts w:hint="eastAsia" w:hAnsi="宋体" w:cs="宋体"/>
          <w:b w:val="0"/>
          <w:bCs/>
          <w:position w:val="0"/>
          <w:szCs w:val="22"/>
        </w:rPr>
        <w:t xml:space="preserve">满足单波谱宽度≤220nm</w:t>
      </w:r>
      <w:r>
        <w:rPr>
          <w:rFonts w:hAnsi="宋体" w:cs="宋体"/>
          <w:position w:val="0"/>
          <w:szCs w:val="22"/>
        </w:rPr>
        <w:t xml:space="preserve">（提供技术证明材料）</w:t>
      </w:r>
      <w:r/>
    </w:p>
    <w:p>
      <w:pPr>
        <w:jc w:val="left"/>
        <w:spacing w:line="360" w:lineRule="auto"/>
        <w:rPr>
          <w:rFonts w:hAnsi="宋体" w:cs="宋体"/>
          <w:b w:val="0"/>
          <w:bCs/>
          <w:position w:val="0"/>
          <w:szCs w:val="22"/>
        </w:rPr>
      </w:pPr>
      <w:r>
        <w:rPr>
          <w:rFonts w:hint="eastAsia" w:hAnsi="宋体" w:cs="宋体"/>
          <w:b w:val="0"/>
          <w:bCs/>
          <w:position w:val="0"/>
          <w:szCs w:val="22"/>
        </w:rPr>
        <w:t xml:space="preserve">8</w:t>
      </w:r>
      <w:r>
        <w:rPr>
          <w:rFonts w:hint="eastAsia" w:hAnsi="宋体" w:cs="宋体"/>
          <w:b w:val="0"/>
          <w:bCs/>
          <w:position w:val="0"/>
          <w:szCs w:val="22"/>
        </w:rPr>
        <w:t xml:space="preserve">、痤疮治疗能量密度多级可调，最大能量密度≤25J/cm²</w:t>
      </w:r>
      <w:r/>
    </w:p>
    <w:p>
      <w:pPr>
        <w:jc w:val="left"/>
        <w:spacing w:line="360" w:lineRule="auto"/>
        <w:rPr>
          <w:rFonts w:hAnsi="宋体" w:cs="宋体"/>
          <w:b w:val="0"/>
          <w:bCs/>
          <w:position w:val="0"/>
          <w:szCs w:val="22"/>
        </w:rPr>
      </w:pPr>
      <w:r>
        <w:rPr>
          <w:rFonts w:hint="eastAsia" w:hAnsi="宋体" w:cs="宋体"/>
          <w:b w:val="0"/>
          <w:bCs/>
          <w:position w:val="0"/>
          <w:szCs w:val="22"/>
        </w:rPr>
        <w:t xml:space="preserve">9</w:t>
      </w:r>
      <w:r>
        <w:rPr>
          <w:rFonts w:hint="eastAsia" w:hAnsi="宋体" w:cs="宋体"/>
          <w:b w:val="0"/>
          <w:bCs/>
          <w:position w:val="0"/>
          <w:szCs w:val="22"/>
        </w:rPr>
        <w:t xml:space="preserve">、血管治疗能量密度多级可调，最大能量密度≤24J/cm²</w:t>
      </w:r>
      <w:r/>
    </w:p>
    <w:p>
      <w:pPr>
        <w:jc w:val="left"/>
        <w:spacing w:line="360" w:lineRule="auto"/>
        <w:rPr>
          <w:rFonts w:hAnsi="宋体" w:cs="宋体"/>
          <w:b w:val="0"/>
          <w:bCs/>
          <w:position w:val="0"/>
          <w:szCs w:val="22"/>
        </w:rPr>
      </w:pPr>
      <w:r>
        <w:rPr>
          <w:rFonts w:hint="eastAsia" w:hAnsi="宋体" w:cs="宋体"/>
          <w:b w:val="0"/>
          <w:bCs/>
          <w:position w:val="0"/>
          <w:szCs w:val="22"/>
        </w:rPr>
        <w:t xml:space="preserve">10</w:t>
      </w:r>
      <w:r>
        <w:rPr>
          <w:rFonts w:hint="eastAsia" w:hAnsi="宋体" w:cs="宋体"/>
          <w:b w:val="0"/>
          <w:bCs/>
          <w:position w:val="0"/>
          <w:szCs w:val="22"/>
        </w:rPr>
        <w:t xml:space="preserve">、色素治疗能量密度多级可调，最大能量密度≤24J/cm²</w:t>
      </w:r>
      <w:r/>
    </w:p>
    <w:p>
      <w:pPr>
        <w:jc w:val="left"/>
        <w:spacing w:line="360" w:lineRule="auto"/>
        <w:rPr>
          <w:rFonts w:hAnsi="宋体" w:cs="宋体"/>
          <w:b w:val="0"/>
          <w:bCs/>
          <w:position w:val="0"/>
          <w:szCs w:val="22"/>
        </w:rPr>
      </w:pPr>
      <w:r>
        <w:rPr>
          <w:rFonts w:hAnsi="宋体" w:cs="宋体"/>
          <w:b w:val="0"/>
          <w:bCs/>
          <w:position w:val="0"/>
          <w:szCs w:val="22"/>
        </w:rPr>
        <w:t xml:space="preserve">1</w:t>
      </w:r>
      <w:r>
        <w:rPr>
          <w:rFonts w:hint="eastAsia" w:hAnsi="宋体" w:cs="宋体"/>
          <w:b w:val="0"/>
          <w:bCs/>
          <w:position w:val="0"/>
          <w:szCs w:val="22"/>
        </w:rPr>
        <w:t xml:space="preserve">1</w:t>
      </w:r>
      <w:r>
        <w:rPr>
          <w:rFonts w:hint="eastAsia" w:hAnsi="宋体" w:cs="宋体"/>
          <w:b w:val="0"/>
          <w:bCs/>
          <w:position w:val="0"/>
          <w:szCs w:val="22"/>
        </w:rPr>
        <w:t xml:space="preserve">、痤疮治疗脉宽：30-50ms，多档可调</w:t>
      </w:r>
      <w:r/>
    </w:p>
    <w:p>
      <w:pPr>
        <w:jc w:val="left"/>
        <w:spacing w:line="360" w:lineRule="auto"/>
        <w:rPr>
          <w:rFonts w:hAnsi="宋体" w:cs="宋体"/>
          <w:b w:val="0"/>
          <w:bCs/>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2</w:t>
      </w:r>
      <w:r>
        <w:rPr>
          <w:rFonts w:hint="eastAsia" w:hAnsi="宋体" w:cs="宋体"/>
          <w:b w:val="0"/>
          <w:bCs/>
          <w:position w:val="0"/>
          <w:szCs w:val="22"/>
        </w:rPr>
        <w:t xml:space="preserve">、色素及血管治疗脉宽：10-15ms，多档可调</w:t>
      </w:r>
      <w:r/>
    </w:p>
    <w:p>
      <w:pPr>
        <w:jc w:val="left"/>
        <w:spacing w:line="360" w:lineRule="auto"/>
        <w:rPr>
          <w:rFonts w:hAnsi="宋体" w:cs="宋体"/>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3</w:t>
      </w:r>
      <w:r>
        <w:rPr>
          <w:rFonts w:hint="eastAsia" w:hAnsi="宋体" w:cs="宋体"/>
          <w:b w:val="0"/>
          <w:bCs/>
          <w:position w:val="0"/>
          <w:szCs w:val="22"/>
        </w:rPr>
        <w:t xml:space="preserve">、▲强脉冲光波</w:t>
      </w:r>
      <w:r>
        <w:rPr>
          <w:rFonts w:hint="eastAsia" w:hAnsi="宋体" w:cs="宋体"/>
          <w:b w:val="0"/>
          <w:bCs/>
          <w:position w:val="0"/>
          <w:szCs w:val="22"/>
        </w:rPr>
        <w:t xml:space="preserve">长最大</w:t>
      </w:r>
      <w:r>
        <w:rPr>
          <w:rFonts w:hint="eastAsia" w:hAnsi="宋体" w:cs="宋体"/>
          <w:b w:val="0"/>
          <w:bCs/>
          <w:position w:val="0"/>
          <w:szCs w:val="22"/>
        </w:rPr>
        <w:t xml:space="preserve">值：≤950nm，以减少水吸收造成的烫伤</w:t>
      </w:r>
      <w:r>
        <w:rPr>
          <w:rFonts w:hAnsi="宋体" w:cs="宋体"/>
          <w:position w:val="0"/>
          <w:szCs w:val="22"/>
        </w:rPr>
        <w:t xml:space="preserve">（提供技术证明材料）</w:t>
      </w:r>
      <w:r/>
    </w:p>
    <w:p>
      <w:pPr>
        <w:jc w:val="left"/>
        <w:spacing w:line="360" w:lineRule="auto"/>
        <w:rPr>
          <w:rFonts w:hAnsi="宋体" w:cs="宋体"/>
          <w:b w:val="0"/>
          <w:bCs/>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4</w:t>
      </w:r>
      <w:r>
        <w:rPr>
          <w:rFonts w:hint="eastAsia" w:hAnsi="宋体" w:cs="宋体"/>
          <w:b w:val="0"/>
          <w:bCs/>
          <w:position w:val="0"/>
          <w:szCs w:val="22"/>
        </w:rPr>
        <w:t xml:space="preserve">、痤疮</w:t>
      </w:r>
      <w:r>
        <w:rPr>
          <w:rFonts w:hint="eastAsia" w:hAnsi="宋体" w:cs="宋体"/>
          <w:b w:val="0"/>
          <w:bCs/>
          <w:position w:val="0"/>
          <w:szCs w:val="22"/>
        </w:rPr>
        <w:t xml:space="preserve">治疗手具光斑</w:t>
      </w:r>
      <w:r>
        <w:rPr>
          <w:rFonts w:hint="eastAsia" w:hAnsi="宋体" w:cs="宋体"/>
          <w:b w:val="0"/>
          <w:bCs/>
          <w:position w:val="0"/>
          <w:szCs w:val="22"/>
        </w:rPr>
        <w:t xml:space="preserve">：≥3cm²</w:t>
      </w:r>
      <w:r/>
    </w:p>
    <w:p>
      <w:pPr>
        <w:jc w:val="left"/>
        <w:spacing w:line="360" w:lineRule="auto"/>
        <w:rPr>
          <w:rFonts w:hAnsi="宋体" w:cs="宋体"/>
          <w:b w:val="0"/>
          <w:bCs/>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5</w:t>
      </w:r>
      <w:r>
        <w:rPr>
          <w:rFonts w:hint="eastAsia" w:hAnsi="宋体" w:cs="宋体"/>
          <w:b w:val="0"/>
          <w:bCs/>
          <w:position w:val="0"/>
          <w:szCs w:val="22"/>
        </w:rPr>
        <w:t xml:space="preserve">、色素、血管</w:t>
      </w:r>
      <w:r>
        <w:rPr>
          <w:rFonts w:hint="eastAsia" w:hAnsi="宋体" w:cs="宋体"/>
          <w:b w:val="0"/>
          <w:bCs/>
          <w:position w:val="0"/>
          <w:szCs w:val="22"/>
        </w:rPr>
        <w:t xml:space="preserve">治疗手具光斑</w:t>
      </w:r>
      <w:r>
        <w:rPr>
          <w:rFonts w:hint="eastAsia" w:hAnsi="宋体" w:cs="宋体"/>
          <w:b w:val="0"/>
          <w:bCs/>
          <w:position w:val="0"/>
          <w:szCs w:val="22"/>
        </w:rPr>
        <w:t xml:space="preserve">：≥2cm²</w:t>
      </w:r>
      <w:r/>
    </w:p>
    <w:p>
      <w:pPr>
        <w:jc w:val="left"/>
        <w:spacing w:line="360" w:lineRule="auto"/>
        <w:rPr>
          <w:rFonts w:hAnsi="宋体" w:cs="宋体"/>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6</w:t>
      </w:r>
      <w:r>
        <w:rPr>
          <w:rFonts w:hint="eastAsia" w:hAnsi="宋体" w:cs="宋体"/>
          <w:b w:val="0"/>
          <w:bCs/>
          <w:position w:val="0"/>
          <w:szCs w:val="22"/>
        </w:rPr>
        <w:t xml:space="preserve">、▲强脉冲光脉冲频率：≥2Hz，以实现高频率低能量的无痛治疗</w:t>
      </w:r>
      <w:r>
        <w:rPr>
          <w:rFonts w:hAnsi="宋体" w:cs="宋体"/>
          <w:position w:val="0"/>
          <w:szCs w:val="22"/>
        </w:rPr>
        <w:t xml:space="preserve">（提供技术证明材料）</w:t>
      </w:r>
      <w:r/>
    </w:p>
    <w:p>
      <w:pPr>
        <w:jc w:val="left"/>
        <w:spacing w:line="360" w:lineRule="auto"/>
        <w:rPr>
          <w:rFonts w:hAnsi="宋体" w:cs="宋体"/>
          <w:b w:val="0"/>
          <w:bCs/>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7</w:t>
      </w:r>
      <w:r>
        <w:rPr>
          <w:rFonts w:hint="eastAsia" w:hAnsi="宋体" w:cs="宋体"/>
          <w:b w:val="0"/>
          <w:bCs/>
          <w:position w:val="0"/>
          <w:szCs w:val="22"/>
        </w:rPr>
        <w:t xml:space="preserve">、冷却系统：内置水冷却系统</w:t>
      </w:r>
      <w:r/>
    </w:p>
    <w:p>
      <w:pPr>
        <w:jc w:val="left"/>
        <w:spacing w:line="360" w:lineRule="auto"/>
        <w:rPr>
          <w:rFonts w:hAnsi="宋体" w:cs="宋体"/>
          <w:b w:val="0"/>
          <w:bCs/>
          <w:position w:val="0"/>
          <w:szCs w:val="22"/>
        </w:rPr>
      </w:pPr>
      <w:r>
        <w:rPr>
          <w:rFonts w:hint="eastAsia" w:hAnsi="宋体" w:cs="宋体"/>
          <w:b w:val="0"/>
          <w:bCs/>
          <w:position w:val="0"/>
          <w:szCs w:val="22"/>
        </w:rPr>
        <w:t xml:space="preserve">1</w:t>
      </w:r>
      <w:r>
        <w:rPr>
          <w:rFonts w:hint="eastAsia" w:hAnsi="宋体" w:cs="宋体"/>
          <w:b w:val="0"/>
          <w:bCs/>
          <w:position w:val="0"/>
          <w:szCs w:val="22"/>
        </w:rPr>
        <w:t xml:space="preserve">8</w:t>
      </w:r>
      <w:r>
        <w:rPr>
          <w:rFonts w:hint="eastAsia" w:hAnsi="宋体" w:cs="宋体"/>
          <w:b w:val="0"/>
          <w:bCs/>
          <w:position w:val="0"/>
          <w:szCs w:val="22"/>
        </w:rPr>
        <w:t xml:space="preserve">、冷却方式：接触式冷却</w:t>
      </w:r>
      <w:r/>
    </w:p>
    <w:p>
      <w:pPr>
        <w:jc w:val="left"/>
        <w:spacing w:line="360" w:lineRule="auto"/>
        <w:rPr>
          <w:rFonts w:hAnsi="宋体" w:cs="宋体"/>
          <w:position w:val="0"/>
          <w:szCs w:val="22"/>
        </w:rPr>
      </w:pPr>
      <w:r>
        <w:rPr>
          <w:rFonts w:hAnsi="宋体" w:cs="宋体"/>
          <w:position w:val="0"/>
          <w:szCs w:val="22"/>
        </w:rPr>
      </w:r>
      <w:r/>
    </w:p>
    <w:p>
      <w:pPr>
        <w:spacing w:line="360" w:lineRule="auto"/>
        <w:rPr>
          <w:rFonts w:hAnsi="宋体"/>
          <w:bCs/>
          <w:color w:val="ff0000"/>
          <w:position w:val="0"/>
          <w:szCs w:val="24"/>
          <w:shd w:val="clear" w:color="auto" w:fill="ffffff"/>
        </w:rPr>
      </w:pPr>
      <w:r/>
      <w:bookmarkStart w:id="167" w:name="OLE_LINK98"/>
      <w:r/>
      <w:bookmarkEnd w:id="165"/>
      <w:r>
        <w:rPr>
          <w:rFonts w:hint="eastAsia" w:hAnsi="宋体"/>
          <w:bCs/>
          <w:position w:val="0"/>
          <w:szCs w:val="24"/>
        </w:rPr>
        <w:t xml:space="preserve">注：</w:t>
      </w:r>
      <w:bookmarkStart w:id="168" w:name="OLE_LINK121"/>
      <w:r/>
      <w:bookmarkEnd w:id="167"/>
      <w:r>
        <w:rPr>
          <w:rFonts w:hint="eastAsia" w:hAnsi="宋体"/>
          <w:bCs/>
          <w:i/>
          <w:iCs/>
          <w:position w:val="0"/>
          <w:szCs w:val="24"/>
          <w:u w:val="single"/>
        </w:rPr>
        <w:t xml:space="preserve">上述技术要求，需在技术要求响应及偏离表中逐条响应，其中实质性要求</w:t>
      </w:r>
      <w:r>
        <w:rPr>
          <w:rFonts w:hint="eastAsia" w:hAnsi="宋体"/>
          <w:bCs/>
          <w:i/>
          <w:iCs/>
          <w:color w:val="ff0000"/>
          <w:position w:val="0"/>
          <w:szCs w:val="24"/>
          <w:u w:val="single"/>
        </w:rPr>
        <w:t xml:space="preserve">（第3</w:t>
      </w:r>
      <w:r>
        <w:rPr>
          <w:rFonts w:hint="eastAsia" w:hAnsi="宋体"/>
          <w:bCs/>
          <w:i/>
          <w:iCs/>
          <w:color w:val="ff0000"/>
          <w:position w:val="0"/>
          <w:szCs w:val="24"/>
          <w:u w:val="single"/>
        </w:rPr>
        <w:t xml:space="preserve">、4</w:t>
      </w:r>
      <w:r>
        <w:rPr>
          <w:rFonts w:hint="eastAsia" w:hAnsi="宋体"/>
          <w:bCs/>
          <w:i/>
          <w:iCs/>
          <w:color w:val="ff0000"/>
          <w:position w:val="0"/>
          <w:szCs w:val="24"/>
          <w:u w:val="single"/>
        </w:rPr>
        <w:t xml:space="preserve">项，斜体且有下划线部分）</w:t>
      </w:r>
      <w:r>
        <w:rPr>
          <w:rFonts w:hint="eastAsia" w:hAnsi="宋体"/>
          <w:bCs/>
          <w:i/>
          <w:iCs/>
          <w:position w:val="0"/>
          <w:szCs w:val="24"/>
          <w:u w:val="single"/>
        </w:rPr>
        <w:t xml:space="preserve">不允许负偏离，否则视为无效投标。</w:t>
      </w:r>
      <w:bookmarkEnd w:id="168"/>
      <w:r>
        <w:rPr>
          <w:rFonts w:hint="eastAsia" w:hAnsi="宋体"/>
          <w:bCs/>
          <w:color w:val="ff0000"/>
          <w:position w:val="0"/>
          <w:szCs w:val="24"/>
          <w:shd w:val="clear" w:color="auto" w:fill="ffffff"/>
        </w:rPr>
        <w:br w:type="page" w:clear="all"/>
      </w:r>
      <w:r/>
    </w:p>
    <w:p>
      <w:pPr>
        <w:spacing w:line="360" w:lineRule="auto"/>
        <w:rPr>
          <w:rFonts w:hAnsi="宋体"/>
          <w:bCs/>
          <w:color w:val="ff0000"/>
          <w:position w:val="0"/>
          <w:szCs w:val="24"/>
          <w:shd w:val="clear" w:color="auto" w:fill="ffffff"/>
        </w:rPr>
      </w:pPr>
      <w:r>
        <w:rPr>
          <w:rFonts w:hint="eastAsia" w:hAnsi="宋体"/>
          <w:bCs/>
          <w:color w:val="ff0000"/>
          <w:position w:val="0"/>
          <w:szCs w:val="24"/>
          <w:shd w:val="clear" w:color="auto" w:fill="ffffff"/>
        </w:rPr>
        <w:t xml:space="preserve">商务要求：</w:t>
      </w:r>
      <w:r/>
    </w:p>
    <w:p>
      <w:pPr>
        <w:spacing w:line="360" w:lineRule="auto"/>
        <w:rPr>
          <w:rFonts w:hAnsi="宋体"/>
          <w:b w:val="0"/>
          <w:i/>
          <w:iCs/>
          <w:position w:val="0"/>
          <w:szCs w:val="24"/>
          <w:u w:val="single"/>
        </w:rPr>
      </w:pPr>
      <w:r>
        <w:rPr>
          <w:rFonts w:hint="eastAsia" w:hAnsi="宋体"/>
          <w:b w:val="0"/>
          <w:i/>
          <w:iCs/>
          <w:position w:val="0"/>
          <w:szCs w:val="24"/>
          <w:u w:val="single"/>
        </w:rPr>
        <w:t xml:space="preserve">1.交货时间：合同签订后</w:t>
      </w:r>
      <w:r>
        <w:rPr>
          <w:rFonts w:hint="eastAsia" w:hAnsi="宋体"/>
          <w:b w:val="0"/>
          <w:i/>
          <w:iCs/>
          <w:position w:val="0"/>
          <w:szCs w:val="24"/>
          <w:u w:val="single"/>
        </w:rPr>
        <w:t xml:space="preserve">6</w:t>
      </w:r>
      <w:r>
        <w:rPr>
          <w:rFonts w:hint="eastAsia" w:hAnsi="宋体"/>
          <w:b w:val="0"/>
          <w:i/>
          <w:iCs/>
          <w:position w:val="0"/>
          <w:szCs w:val="24"/>
          <w:u w:val="single"/>
        </w:rPr>
        <w:t xml:space="preserve">0</w:t>
      </w:r>
      <w:r>
        <w:rPr>
          <w:rFonts w:hint="eastAsia" w:hAnsi="宋体"/>
          <w:b w:val="0"/>
          <w:i/>
          <w:iCs/>
          <w:position w:val="0"/>
          <w:szCs w:val="24"/>
          <w:u w:val="single"/>
        </w:rPr>
        <w:t xml:space="preserve">天内</w:t>
      </w:r>
      <w:r>
        <w:rPr>
          <w:rFonts w:hint="eastAsia"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2.交货地点：根据采购人要求送达指定地点</w:t>
      </w:r>
      <w:r>
        <w:rPr>
          <w:rFonts w:hint="eastAsia" w:hAnsi="宋体"/>
          <w:bCs/>
          <w:i/>
          <w:iCs/>
          <w:color w:val="ff0000"/>
          <w:position w:val="0"/>
          <w:szCs w:val="24"/>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3.付款方式： </w:t>
      </w:r>
      <w:r/>
    </w:p>
    <w:p>
      <w:pPr>
        <w:spacing w:line="360" w:lineRule="auto"/>
        <w:rPr>
          <w:rFonts w:hAnsi="宋体"/>
          <w:b w:val="0"/>
          <w:i/>
          <w:iCs/>
          <w:position w:val="0"/>
          <w:szCs w:val="24"/>
          <w:u w:val="single"/>
        </w:rPr>
      </w:pPr>
      <w:r>
        <w:rPr>
          <w:rFonts w:hint="eastAsia" w:hAnsi="宋体"/>
          <w:b w:val="0"/>
          <w:i/>
          <w:iCs/>
          <w:position w:val="0"/>
          <w:szCs w:val="24"/>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hAnsi="宋体"/>
          <w:b w:val="0"/>
          <w:i/>
          <w:iCs/>
          <w:position w:val="0"/>
          <w:szCs w:val="24"/>
          <w:u w:val="single"/>
        </w:rPr>
      </w:pPr>
      <w:r>
        <w:rPr>
          <w:rFonts w:hint="eastAsia" w:hAnsi="宋体"/>
          <w:b w:val="0"/>
          <w:i/>
          <w:iCs/>
          <w:position w:val="0"/>
          <w:szCs w:val="24"/>
          <w:u w:val="single"/>
        </w:rPr>
        <w:t xml:space="preserve">3.2.设备安装、调试结束并经采购人验收合格后，付至合同总价的60%；</w:t>
      </w:r>
      <w:r/>
    </w:p>
    <w:p>
      <w:pPr>
        <w:spacing w:line="360" w:lineRule="auto"/>
        <w:rPr>
          <w:rFonts w:hAnsi="宋体"/>
          <w:b w:val="0"/>
          <w:i/>
          <w:iCs/>
          <w:position w:val="0"/>
          <w:szCs w:val="24"/>
          <w:u w:val="single"/>
        </w:rPr>
      </w:pPr>
      <w:r>
        <w:rPr>
          <w:rFonts w:hint="eastAsia" w:hAnsi="宋体"/>
          <w:b w:val="0"/>
          <w:i/>
          <w:iCs/>
          <w:position w:val="0"/>
          <w:szCs w:val="24"/>
          <w:u w:val="single"/>
        </w:rPr>
        <w:t xml:space="preserve">3.3.设备验收合格一年后且无质量、服务问题，付至结算总价的80%；</w:t>
      </w:r>
      <w:r/>
    </w:p>
    <w:p>
      <w:pPr>
        <w:spacing w:line="360" w:lineRule="auto"/>
        <w:rPr>
          <w:rFonts w:hAnsi="宋体"/>
          <w:b w:val="0"/>
          <w:i/>
          <w:iCs/>
          <w:position w:val="0"/>
          <w:szCs w:val="24"/>
          <w:u w:val="single"/>
        </w:rPr>
      </w:pPr>
      <w:r>
        <w:rPr>
          <w:rFonts w:hint="eastAsia" w:hAnsi="宋体"/>
          <w:b w:val="0"/>
          <w:i/>
          <w:iCs/>
          <w:position w:val="0"/>
          <w:szCs w:val="24"/>
          <w:u w:val="single"/>
        </w:rPr>
        <w:t xml:space="preserve">3.4.余款在设备验收合格两年后且无质量服务问题一次性付清。</w:t>
      </w:r>
      <w:r/>
    </w:p>
    <w:p>
      <w:pPr>
        <w:spacing w:line="360" w:lineRule="auto"/>
        <w:rPr>
          <w:rFonts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乙方均需提交符合甲方要求的增值税发票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否则甲方得以迟延付款且不被视为违约</w:t>
      </w:r>
      <w:r>
        <w:rPr>
          <w:rFonts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4.质保期：原厂免费保修期不低于3年。（</w:t>
      </w:r>
      <w:r>
        <w:rPr>
          <w:rFonts w:hint="eastAsia" w:hAnsi="宋体"/>
          <w:bCs/>
          <w:i/>
          <w:iCs/>
          <w:color w:val="ff0000"/>
          <w:position w:val="0"/>
          <w:szCs w:val="24"/>
          <w:u w:val="single"/>
        </w:rPr>
        <w:t xml:space="preserve">投标人须提供承诺函，承诺内容须包含由原厂或其授权的售后服务机构提供质量保证及售后服务以保障医院未来的正常使用，承诺函加盖投标人公章</w:t>
      </w:r>
      <w:r>
        <w:rPr>
          <w:rFonts w:hint="eastAsia"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5.</w:t>
      </w:r>
      <w:r>
        <w:rPr>
          <w:rFonts w:hAnsi="宋体"/>
          <w:b w:val="0"/>
          <w:i/>
          <w:iCs/>
          <w:position w:val="0"/>
          <w:szCs w:val="24"/>
          <w:u w:val="single"/>
        </w:rPr>
        <w:t xml:space="preserve">维修响应：接到维修通知后保证2小时响应，专职的技术服务人员到场时间小于24小时（包括所有节假日），零配件供应最长时间不超过3个工作日</w:t>
      </w:r>
      <w:r>
        <w:rPr>
          <w:rFonts w:hint="eastAsia" w:hAnsi="宋体"/>
          <w:b w:val="0"/>
          <w:i/>
          <w:iCs/>
          <w:position w:val="0"/>
          <w:szCs w:val="24"/>
          <w:u w:val="single"/>
        </w:rPr>
        <w:t xml:space="preserve">，</w:t>
      </w:r>
      <w:r>
        <w:rPr>
          <w:rFonts w:hAnsi="宋体"/>
          <w:b w:val="0"/>
          <w:i/>
          <w:iCs/>
          <w:position w:val="0"/>
          <w:szCs w:val="24"/>
          <w:u w:val="single"/>
        </w:rPr>
        <w:t xml:space="preserve">维修时必须有备用品</w:t>
      </w:r>
      <w:r>
        <w:rPr>
          <w:rFonts w:hint="eastAsia" w:hAnsi="宋体"/>
          <w:b w:val="0"/>
          <w:i/>
          <w:iCs/>
          <w:position w:val="0"/>
          <w:szCs w:val="24"/>
          <w:u w:val="single"/>
        </w:rPr>
        <w:t xml:space="preserve">。</w:t>
      </w:r>
      <w:r/>
    </w:p>
    <w:p>
      <w:pPr>
        <w:jc w:val="left"/>
        <w:rPr>
          <w:rFonts w:hAnsi="Calibri" w:cs="宋体"/>
          <w:b w:val="0"/>
          <w:i/>
          <w:iCs/>
          <w:color w:val="000000"/>
          <w:position w:val="0"/>
          <w:szCs w:val="24"/>
          <w:u w:val="single"/>
        </w:rPr>
      </w:pPr>
      <w:r>
        <w:rPr>
          <w:rFonts w:hAnsi="Calibri" w:cs="宋体"/>
          <w:b w:val="0"/>
          <w:i/>
          <w:iCs/>
          <w:color w:val="000000"/>
          <w:position w:val="0"/>
          <w:szCs w:val="24"/>
          <w:u w:val="single"/>
        </w:rPr>
        <w:t xml:space="preserve">6.</w:t>
      </w:r>
      <w:r>
        <w:rPr>
          <w:rFonts w:hint="eastAsia" w:hAnsi="Calibri" w:cs="宋体"/>
          <w:b w:val="0"/>
          <w:i/>
          <w:iCs/>
          <w:color w:val="000000"/>
          <w:position w:val="0"/>
          <w:szCs w:val="24"/>
          <w:u w:val="single"/>
        </w:rPr>
        <w:t xml:space="preserve">质保期后服务要求：质保期外维修只收取配件成本费，不收取人工费。</w:t>
      </w:r>
      <w:r/>
    </w:p>
    <w:p>
      <w:pPr>
        <w:spacing w:line="360" w:lineRule="auto"/>
        <w:rPr>
          <w:rFonts w:hAnsi="Calibri" w:cs="宋体"/>
          <w:b w:val="0"/>
          <w:i/>
          <w:iCs/>
          <w:color w:val="000000"/>
          <w:position w:val="0"/>
          <w:szCs w:val="24"/>
          <w:u w:val="single"/>
        </w:rPr>
      </w:pPr>
      <w:r/>
      <w:bookmarkStart w:id="169" w:name="OLE_LINK30"/>
      <w:r>
        <w:rPr>
          <w:rFonts w:hint="eastAsia" w:hAnsi="Calibri" w:cs="宋体"/>
          <w:b w:val="0"/>
          <w:i/>
          <w:iCs/>
          <w:color w:val="000000"/>
          <w:position w:val="0"/>
          <w:szCs w:val="24"/>
          <w:u w:val="single"/>
        </w:rPr>
        <w:t xml:space="preserve">7.</w:t>
      </w:r>
      <w:r>
        <w:rPr>
          <w:rFonts w:hAnsi="Calibri" w:cs="宋体"/>
          <w:b w:val="0"/>
          <w:i/>
          <w:iCs/>
          <w:color w:val="000000"/>
          <w:position w:val="0"/>
          <w:szCs w:val="24"/>
          <w:u w:val="single"/>
        </w:rPr>
        <w:t xml:space="preserve">所投设备出厂日期须在设备安装之日前6个月内</w:t>
      </w:r>
      <w:r>
        <w:rPr>
          <w:rFonts w:hint="eastAsia" w:hAnsi="Calibri" w:cs="宋体"/>
          <w:b w:val="0"/>
          <w:i/>
          <w:iCs/>
          <w:color w:val="000000"/>
          <w:position w:val="0"/>
          <w:szCs w:val="24"/>
          <w:u w:val="single"/>
        </w:rPr>
        <w:t xml:space="preserve">。</w:t>
      </w:r>
      <w:r>
        <w:rPr>
          <w:rFonts w:hAnsi="Calibri" w:cs="宋体"/>
          <w:b w:val="0"/>
          <w:i/>
          <w:iCs/>
          <w:color w:val="000000"/>
          <w:position w:val="0"/>
          <w:szCs w:val="24"/>
          <w:u w:val="single"/>
        </w:rPr>
        <w:t xml:space="preserve">（投标人自行承诺，格式自拟）</w:t>
      </w:r>
      <w:r/>
    </w:p>
    <w:p>
      <w:pPr>
        <w:spacing w:line="360" w:lineRule="auto"/>
        <w:rPr>
          <w:rFonts w:hAnsi="宋体"/>
          <w:b w:val="0"/>
          <w:position w:val="0"/>
          <w:szCs w:val="24"/>
        </w:rPr>
      </w:pPr>
      <w:r>
        <w:rPr>
          <w:rFonts w:hint="eastAsia" w:hAnsi="宋体"/>
          <w:bCs/>
          <w:position w:val="0"/>
          <w:szCs w:val="24"/>
        </w:rPr>
        <w:t xml:space="preserve">8</w:t>
      </w:r>
      <w:r>
        <w:rPr>
          <w:rFonts w:hint="eastAsia" w:hAnsi="宋体"/>
          <w:bCs/>
          <w:position w:val="0"/>
          <w:szCs w:val="24"/>
        </w:rPr>
        <w:t xml:space="preserve">.需提供项目实施方案，</w:t>
      </w:r>
      <w:r>
        <w:rPr>
          <w:rFonts w:hint="eastAsia" w:hAnsi="宋体" w:cs="宋体"/>
          <w:b w:val="0"/>
          <w:position w:val="0"/>
          <w:szCs w:val="24"/>
          <w:shd w:val="clear" w:color="auto" w:fill="ffffff"/>
        </w:rPr>
        <w:t xml:space="preserve">至少包含</w:t>
      </w:r>
      <w:r>
        <w:rPr>
          <w:rFonts w:hint="eastAsia" w:hAnsi="宋体"/>
          <w:b w:val="0"/>
          <w:position w:val="0"/>
          <w:szCs w:val="24"/>
        </w:rPr>
        <w:t xml:space="preserve">供货周期及进度计划、进度保证措施、安装调试方案</w:t>
      </w:r>
      <w:r>
        <w:rPr>
          <w:rFonts w:hint="eastAsia" w:hAnsi="宋体" w:cs="宋体"/>
          <w:b w:val="0"/>
          <w:position w:val="0"/>
          <w:szCs w:val="24"/>
          <w:shd w:val="clear" w:color="auto" w:fill="ffffff"/>
        </w:rPr>
        <w:t xml:space="preserve">等</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8</w:t>
      </w:r>
      <w:r>
        <w:rPr>
          <w:rFonts w:hAnsi="宋体"/>
          <w:b w:val="0"/>
          <w:position w:val="0"/>
          <w:szCs w:val="24"/>
        </w:rPr>
        <w:t xml:space="preserve">.1</w:t>
      </w:r>
      <w:r>
        <w:rPr>
          <w:rFonts w:hint="eastAsia" w:hAnsi="宋体"/>
          <w:b w:val="0"/>
          <w:position w:val="0"/>
          <w:szCs w:val="24"/>
        </w:rPr>
        <w:t xml:space="preserve">.</w:t>
      </w:r>
      <w:bookmarkStart w:id="170" w:name="_Hlk208490518"/>
      <w:r>
        <w:rPr>
          <w:rFonts w:hint="eastAsia" w:hAnsi="宋体"/>
          <w:b w:val="0"/>
          <w:position w:val="0"/>
          <w:szCs w:val="24"/>
        </w:rPr>
        <w:t xml:space="preserve">供货周期及进度计划：</w:t>
      </w:r>
      <w:r/>
    </w:p>
    <w:p>
      <w:pPr>
        <w:spacing w:line="360" w:lineRule="auto"/>
        <w:rPr>
          <w:rFonts w:hAnsi="宋体"/>
          <w:b w:val="0"/>
          <w:position w:val="0"/>
          <w:szCs w:val="24"/>
        </w:rPr>
      </w:pPr>
      <w:r>
        <w:rPr>
          <w:rFonts w:hint="eastAsia" w:hAnsi="宋体"/>
          <w:b w:val="0"/>
          <w:position w:val="0"/>
          <w:szCs w:val="24"/>
        </w:rPr>
        <w:t xml:space="preserve">在满足招标文件交货时间的基础之上</w:t>
      </w:r>
      <w:bookmarkStart w:id="171" w:name="_Hlk208490756"/>
      <w:r>
        <w:rPr>
          <w:rFonts w:hint="eastAsia" w:hAnsi="宋体"/>
          <w:b w:val="0"/>
          <w:position w:val="0"/>
          <w:szCs w:val="24"/>
        </w:rPr>
        <w:t xml:space="preserve">（</w:t>
      </w:r>
      <w:r>
        <w:rPr>
          <w:rFonts w:hint="eastAsia" w:hAnsi="宋体"/>
          <w:b w:val="0"/>
          <w:i/>
          <w:iCs/>
          <w:position w:val="0"/>
          <w:szCs w:val="24"/>
          <w:u w:val="single"/>
        </w:rPr>
        <w:t xml:space="preserve">合同签订后</w:t>
      </w:r>
      <w:r>
        <w:rPr>
          <w:rFonts w:hint="eastAsia" w:hAnsi="宋体"/>
          <w:b w:val="0"/>
          <w:i/>
          <w:iCs/>
          <w:position w:val="0"/>
          <w:szCs w:val="24"/>
          <w:u w:val="single"/>
        </w:rPr>
        <w:t xml:space="preserve">6</w:t>
      </w:r>
      <w:r>
        <w:rPr>
          <w:rFonts w:hint="eastAsia" w:hAnsi="宋体"/>
          <w:b w:val="0"/>
          <w:i/>
          <w:iCs/>
          <w:position w:val="0"/>
          <w:szCs w:val="24"/>
          <w:u w:val="single"/>
        </w:rPr>
        <w:t xml:space="preserve">0</w:t>
      </w:r>
      <w:r>
        <w:rPr>
          <w:rFonts w:hint="eastAsia" w:hAnsi="宋体"/>
          <w:b w:val="0"/>
          <w:i/>
          <w:iCs/>
          <w:position w:val="0"/>
          <w:szCs w:val="24"/>
          <w:u w:val="single"/>
        </w:rPr>
        <w:t xml:space="preserve">天内</w:t>
      </w:r>
      <w:r>
        <w:rPr>
          <w:rFonts w:hint="eastAsia" w:hAnsi="宋体"/>
          <w:b w:val="0"/>
          <w:position w:val="0"/>
          <w:szCs w:val="24"/>
        </w:rPr>
        <w:t xml:space="preserve">）</w:t>
      </w:r>
      <w:bookmarkEnd w:id="171"/>
      <w:r>
        <w:rPr>
          <w:rFonts w:hint="eastAsia" w:hAnsi="宋体"/>
          <w:b w:val="0"/>
          <w:position w:val="0"/>
          <w:szCs w:val="24"/>
        </w:rPr>
        <w:t xml:space="preserve">，制定详细的订货、生产和交货周期计划</w:t>
      </w:r>
      <w:bookmarkEnd w:id="170"/>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8</w:t>
      </w:r>
      <w:r>
        <w:rPr>
          <w:rFonts w:hAnsi="宋体"/>
          <w:b w:val="0"/>
          <w:position w:val="0"/>
          <w:szCs w:val="24"/>
        </w:rPr>
        <w:t xml:space="preserve">.2.</w:t>
      </w:r>
      <w:r>
        <w:rPr>
          <w:rFonts w:hint="eastAsia" w:hAnsi="宋体"/>
          <w:b w:val="0"/>
          <w:position w:val="0"/>
          <w:szCs w:val="24"/>
        </w:rPr>
        <w:t xml:space="preserve">进度保证措施：</w:t>
      </w:r>
      <w:r/>
    </w:p>
    <w:p>
      <w:pPr>
        <w:spacing w:line="360" w:lineRule="auto"/>
        <w:rPr>
          <w:rFonts w:hAnsi="宋体"/>
          <w:b w:val="0"/>
          <w:position w:val="0"/>
          <w:szCs w:val="24"/>
        </w:rPr>
      </w:pPr>
      <w:r>
        <w:rPr>
          <w:rFonts w:hint="eastAsia" w:hAnsi="宋体"/>
          <w:b w:val="0"/>
          <w:position w:val="0"/>
          <w:szCs w:val="24"/>
        </w:rPr>
        <w:t xml:space="preserve">对于制定的进度计划，需提供详细的实施措施，以确保能够保质保量完成交货；</w:t>
      </w:r>
      <w:r/>
    </w:p>
    <w:p>
      <w:pPr>
        <w:spacing w:line="360" w:lineRule="auto"/>
        <w:rPr>
          <w:rFonts w:hAnsi="宋体"/>
          <w:b w:val="0"/>
          <w:position w:val="0"/>
          <w:szCs w:val="24"/>
        </w:rPr>
      </w:pPr>
      <w:r>
        <w:rPr>
          <w:rFonts w:hint="eastAsia" w:hAnsi="宋体"/>
          <w:b w:val="0"/>
          <w:position w:val="0"/>
          <w:szCs w:val="24"/>
        </w:rPr>
        <w:t xml:space="preserve">8</w:t>
      </w:r>
      <w:r>
        <w:rPr>
          <w:rFonts w:hAnsi="宋体"/>
          <w:b w:val="0"/>
          <w:position w:val="0"/>
          <w:szCs w:val="24"/>
        </w:rPr>
        <w:t xml:space="preserve">.3.</w:t>
      </w:r>
      <w:r>
        <w:rPr>
          <w:rFonts w:hint="eastAsia" w:hAnsi="宋体"/>
          <w:b w:val="0"/>
          <w:position w:val="0"/>
          <w:szCs w:val="24"/>
        </w:rPr>
        <w:t xml:space="preserve">安装调试方案：</w:t>
      </w:r>
      <w:r/>
    </w:p>
    <w:p>
      <w:pPr>
        <w:spacing w:line="360" w:lineRule="auto"/>
        <w:rPr>
          <w:rFonts w:hAnsi="宋体"/>
          <w:b w:val="0"/>
          <w:position w:val="0"/>
          <w:szCs w:val="24"/>
        </w:rPr>
      </w:pPr>
      <w:r>
        <w:rPr>
          <w:rFonts w:hint="eastAsia" w:hAnsi="宋体"/>
          <w:b w:val="0"/>
          <w:position w:val="0"/>
          <w:szCs w:val="24"/>
        </w:rPr>
        <w:t xml:space="preserve">设备送到现场并且接采购人通知后，5个工作日内，需协调工程师进场安装调试；</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int="eastAsia" w:hAnsi="宋体"/>
          <w:bCs/>
          <w:position w:val="0"/>
          <w:szCs w:val="24"/>
        </w:rPr>
        <w:t xml:space="preserve">9</w:t>
      </w:r>
      <w:r>
        <w:rPr>
          <w:rFonts w:hint="eastAsia" w:hAnsi="宋体"/>
          <w:bCs/>
          <w:position w:val="0"/>
          <w:szCs w:val="24"/>
        </w:rPr>
        <w:t xml:space="preserve">.需提供售后服务方案，</w:t>
      </w:r>
      <w:bookmarkStart w:id="172" w:name="_Hlk208490529"/>
      <w:r>
        <w:rPr>
          <w:rFonts w:hint="eastAsia" w:hAnsi="宋体" w:cs="宋体"/>
          <w:b w:val="0"/>
          <w:position w:val="0"/>
          <w:szCs w:val="24"/>
          <w:shd w:val="clear" w:color="auto" w:fill="ffffff"/>
        </w:rPr>
        <w:t xml:space="preserve">至少包含</w:t>
      </w:r>
      <w:bookmarkEnd w:id="172"/>
      <w:r>
        <w:rPr>
          <w:rFonts w:hint="eastAsia" w:hAnsi="宋体" w:cs="宋体"/>
          <w:b w:val="0"/>
          <w:position w:val="0"/>
          <w:szCs w:val="24"/>
        </w:rPr>
        <w:t xml:space="preserve">服务体系、回访巡检方案、突发故障解决措施、技术人员保障</w:t>
      </w:r>
      <w:r>
        <w:rPr>
          <w:rFonts w:hint="eastAsia" w:hAnsi="宋体" w:cs="宋体"/>
          <w:b w:val="0"/>
          <w:position w:val="0"/>
          <w:szCs w:val="24"/>
          <w:shd w:val="clear" w:color="auto" w:fill="ffffff"/>
        </w:rPr>
        <w:t xml:space="preserve">等</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9</w:t>
      </w:r>
      <w:r>
        <w:rPr>
          <w:rFonts w:hAnsi="宋体"/>
          <w:b w:val="0"/>
          <w:position w:val="0"/>
          <w:szCs w:val="24"/>
        </w:rPr>
        <w:t xml:space="preserve">.1.</w:t>
      </w:r>
      <w:r>
        <w:rPr>
          <w:rFonts w:hint="eastAsia" w:hAnsi="宋体"/>
          <w:b w:val="0"/>
          <w:position w:val="0"/>
          <w:szCs w:val="24"/>
        </w:rPr>
        <w:t xml:space="preserve">服务体系：</w:t>
      </w:r>
      <w:r/>
    </w:p>
    <w:p>
      <w:pPr>
        <w:spacing w:line="360" w:lineRule="auto"/>
        <w:rPr>
          <w:rFonts w:hAnsi="宋体"/>
          <w:b w:val="0"/>
          <w:position w:val="0"/>
          <w:szCs w:val="24"/>
        </w:rPr>
      </w:pPr>
      <w:r>
        <w:rPr>
          <w:rFonts w:hint="eastAsia" w:hAnsi="宋体"/>
          <w:b w:val="0"/>
          <w:position w:val="0"/>
          <w:szCs w:val="24"/>
        </w:rPr>
        <w:t xml:space="preserve">服务体系</w:t>
      </w:r>
      <w:r>
        <w:rPr>
          <w:rFonts w:hint="eastAsia" w:hAnsi="宋体"/>
          <w:b w:val="0"/>
          <w:position w:val="0"/>
          <w:szCs w:val="24"/>
        </w:rPr>
        <w:t xml:space="preserve">需健全</w:t>
      </w:r>
      <w:r>
        <w:rPr>
          <w:rFonts w:hint="eastAsia" w:hAnsi="宋体"/>
          <w:b w:val="0"/>
          <w:position w:val="0"/>
          <w:szCs w:val="24"/>
        </w:rPr>
        <w:t xml:space="preserve">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spacing w:line="360" w:lineRule="auto"/>
        <w:rPr>
          <w:rFonts w:hAnsi="宋体"/>
          <w:b w:val="0"/>
          <w:position w:val="0"/>
          <w:szCs w:val="24"/>
        </w:rPr>
      </w:pPr>
      <w:r>
        <w:rPr>
          <w:rFonts w:hint="eastAsia" w:hAnsi="宋体"/>
          <w:b w:val="0"/>
          <w:position w:val="0"/>
          <w:szCs w:val="24"/>
        </w:rPr>
        <w:t xml:space="preserve">9</w:t>
      </w:r>
      <w:r>
        <w:rPr>
          <w:rFonts w:hAnsi="宋体"/>
          <w:b w:val="0"/>
          <w:position w:val="0"/>
          <w:szCs w:val="24"/>
        </w:rPr>
        <w:t xml:space="preserve">.2.</w:t>
      </w:r>
      <w:r>
        <w:rPr>
          <w:rFonts w:hint="eastAsia" w:hAnsi="宋体"/>
          <w:b w:val="0"/>
          <w:position w:val="0"/>
          <w:szCs w:val="24"/>
        </w:rPr>
        <w:t xml:space="preserve">回访巡检方案：</w:t>
      </w:r>
      <w:r/>
    </w:p>
    <w:p>
      <w:pPr>
        <w:spacing w:line="360" w:lineRule="auto"/>
        <w:rPr>
          <w:rFonts w:hAnsi="宋体"/>
          <w:b w:val="0"/>
          <w:position w:val="0"/>
          <w:szCs w:val="24"/>
        </w:rPr>
      </w:pPr>
      <w:r>
        <w:rPr>
          <w:rFonts w:hint="eastAsia" w:hAnsi="宋体"/>
          <w:b w:val="0"/>
          <w:position w:val="0"/>
          <w:szCs w:val="24"/>
        </w:rPr>
        <w:t xml:space="preserve">质保期内，供应商每年提供不少于1次的常规巡检和保养；</w:t>
      </w:r>
      <w:r/>
    </w:p>
    <w:p>
      <w:pPr>
        <w:spacing w:line="360" w:lineRule="auto"/>
        <w:rPr>
          <w:rFonts w:hAnsi="宋体"/>
          <w:b w:val="0"/>
          <w:position w:val="0"/>
          <w:szCs w:val="24"/>
        </w:rPr>
      </w:pPr>
      <w:r>
        <w:rPr>
          <w:rFonts w:hint="eastAsia" w:hAnsi="宋体"/>
          <w:b w:val="0"/>
          <w:position w:val="0"/>
          <w:szCs w:val="24"/>
        </w:rPr>
        <w:t xml:space="preserve">9</w:t>
      </w:r>
      <w:r>
        <w:rPr>
          <w:rFonts w:hAnsi="宋体"/>
          <w:b w:val="0"/>
          <w:position w:val="0"/>
          <w:szCs w:val="24"/>
        </w:rPr>
        <w:t xml:space="preserve">.3.</w:t>
      </w:r>
      <w:r>
        <w:rPr>
          <w:rFonts w:hint="eastAsia" w:hAnsi="宋体"/>
          <w:b w:val="0"/>
          <w:position w:val="0"/>
          <w:szCs w:val="24"/>
        </w:rPr>
        <w:t xml:space="preserve">突发故障解决措施：</w:t>
      </w:r>
      <w:r/>
    </w:p>
    <w:p>
      <w:pPr>
        <w:spacing w:line="360" w:lineRule="auto"/>
        <w:rPr>
          <w:rFonts w:hAnsi="宋体"/>
          <w:b w:val="0"/>
          <w:position w:val="0"/>
          <w:szCs w:val="24"/>
        </w:rPr>
      </w:pPr>
      <w:r>
        <w:rPr>
          <w:rFonts w:hint="eastAsia" w:hAnsi="宋体"/>
          <w:b w:val="0"/>
          <w:position w:val="0"/>
          <w:szCs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int="eastAsia" w:hAnsi="宋体"/>
          <w:bCs/>
          <w:position w:val="0"/>
          <w:szCs w:val="24"/>
        </w:rPr>
        <w:t xml:space="preserve">10</w:t>
      </w:r>
      <w:r>
        <w:rPr>
          <w:rFonts w:hint="eastAsia" w:hAnsi="宋体"/>
          <w:bCs/>
          <w:position w:val="0"/>
          <w:szCs w:val="24"/>
        </w:rPr>
        <w:t xml:space="preserve">.需提供人员培训方案，</w:t>
      </w:r>
      <w:r>
        <w:rPr>
          <w:rFonts w:hint="eastAsia" w:hAnsi="宋体" w:cs="宋体"/>
          <w:b w:val="0"/>
          <w:position w:val="0"/>
          <w:szCs w:val="24"/>
          <w:shd w:val="clear" w:color="auto" w:fill="ffffff"/>
        </w:rPr>
        <w:t xml:space="preserve">至少包含</w:t>
      </w:r>
      <w:r>
        <w:rPr>
          <w:rFonts w:hint="eastAsia" w:hAnsi="宋体"/>
          <w:b w:val="0"/>
          <w:position w:val="0"/>
          <w:szCs w:val="24"/>
        </w:rPr>
        <w:t xml:space="preserve">日常保养和定期保养培训、业务技术功能培训、常见故障处理培训等：</w:t>
      </w:r>
      <w:r/>
    </w:p>
    <w:p>
      <w:pPr>
        <w:spacing w:line="360" w:lineRule="auto"/>
        <w:rPr>
          <w:rFonts w:hAnsi="宋体"/>
          <w:b w:val="0"/>
          <w:position w:val="0"/>
          <w:szCs w:val="24"/>
        </w:rPr>
      </w:pPr>
      <w:r/>
      <w:bookmarkStart w:id="173" w:name="OLE_LINK23"/>
      <w:r>
        <w:rPr>
          <w:rFonts w:hint="eastAsia" w:hAnsi="宋体"/>
          <w:b w:val="0"/>
          <w:position w:val="0"/>
          <w:szCs w:val="24"/>
        </w:rPr>
        <w:t xml:space="preserve">10</w:t>
      </w:r>
      <w:r>
        <w:rPr>
          <w:rFonts w:hAnsi="宋体"/>
          <w:b w:val="0"/>
          <w:position w:val="0"/>
          <w:szCs w:val="24"/>
        </w:rPr>
        <w:t xml:space="preserve">.1.</w:t>
      </w:r>
      <w:r>
        <w:rPr>
          <w:rFonts w:hint="eastAsia" w:hAnsi="宋体"/>
          <w:b w:val="0"/>
          <w:position w:val="0"/>
          <w:szCs w:val="24"/>
        </w:rPr>
        <w:t xml:space="preserve">日常保养和定期保养培训</w:t>
      </w:r>
      <w:bookmarkEnd w:id="173"/>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A.需提供不少于8学时的设备保养维护专题培训，培训内容至少覆盖日常保养、每周/每月定期保养的全部内容与实操技能</w:t>
      </w:r>
      <w:r/>
    </w:p>
    <w:p>
      <w:pPr>
        <w:spacing w:line="360" w:lineRule="auto"/>
        <w:rPr>
          <w:rFonts w:hAnsi="宋体"/>
          <w:b w:val="0"/>
          <w:position w:val="0"/>
          <w:szCs w:val="24"/>
        </w:rPr>
      </w:pPr>
      <w:r>
        <w:rPr>
          <w:rFonts w:hint="eastAsia" w:hAnsi="宋体"/>
          <w:b w:val="0"/>
          <w:position w:val="0"/>
          <w:szCs w:val="24"/>
        </w:rPr>
        <w:t xml:space="preserve">B.</w:t>
      </w:r>
      <w:r>
        <w:rPr>
          <w:rFonts w:hint="eastAsia" w:hAnsi="宋体"/>
          <w:b w:val="0"/>
          <w:position w:val="0"/>
          <w:szCs w:val="24"/>
        </w:rPr>
        <w:t xml:space="preserve">日常保养培训至少包含：</w:t>
      </w:r>
      <w:r>
        <w:rPr>
          <w:rFonts w:hAnsi="宋体"/>
          <w:b w:val="0"/>
          <w:position w:val="0"/>
          <w:szCs w:val="24"/>
        </w:rPr>
        <w:t xml:space="preserve">设备外部清洁与检查、核心光学部件保养、开机功能自检、治疗终末处理</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C.</w:t>
      </w:r>
      <w:r>
        <w:rPr>
          <w:rFonts w:hAnsi="宋体"/>
          <w:b w:val="0"/>
          <w:position w:val="0"/>
          <w:szCs w:val="24"/>
        </w:rPr>
        <w:t xml:space="preserve">定期保养</w:t>
      </w:r>
      <w:r>
        <w:rPr>
          <w:rFonts w:hint="eastAsia" w:hAnsi="宋体"/>
          <w:b w:val="0"/>
          <w:position w:val="0"/>
          <w:szCs w:val="24"/>
        </w:rPr>
        <w:t xml:space="preserve">培训至少包含：</w:t>
      </w:r>
      <w:r>
        <w:rPr>
          <w:rFonts w:hAnsi="宋体"/>
          <w:b w:val="0"/>
          <w:position w:val="0"/>
          <w:szCs w:val="24"/>
        </w:rPr>
        <w:t xml:space="preserve">冷却系统维、设备性能初步验证（质控）、机械运动部件检查、数据管理与备份</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D.培训结束后，采购方受训人员应能独立完成所有既定保养作业，并建立规范的设备保养档案；</w:t>
      </w:r>
      <w:r/>
    </w:p>
    <w:p>
      <w:pPr>
        <w:spacing w:line="360" w:lineRule="auto"/>
        <w:rPr>
          <w:rFonts w:hAnsi="宋体"/>
          <w:b w:val="0"/>
          <w:position w:val="0"/>
          <w:szCs w:val="24"/>
        </w:rPr>
      </w:pPr>
      <w:r>
        <w:rPr>
          <w:rFonts w:hint="eastAsia" w:hAnsi="宋体"/>
          <w:b w:val="0"/>
          <w:position w:val="0"/>
          <w:szCs w:val="24"/>
        </w:rPr>
        <w:t xml:space="preserve">10</w:t>
      </w:r>
      <w:r>
        <w:rPr>
          <w:rFonts w:hAnsi="宋体"/>
          <w:b w:val="0"/>
          <w:position w:val="0"/>
          <w:szCs w:val="24"/>
        </w:rPr>
        <w:t xml:space="preserve">.2.</w:t>
      </w:r>
      <w:r>
        <w:rPr>
          <w:rFonts w:hint="eastAsia" w:hAnsi="宋体"/>
          <w:b w:val="0"/>
          <w:position w:val="0"/>
          <w:szCs w:val="24"/>
        </w:rPr>
        <w:t xml:space="preserve">业务技术功能培训：</w:t>
      </w:r>
      <w:r/>
    </w:p>
    <w:p>
      <w:pPr>
        <w:spacing w:line="360" w:lineRule="auto"/>
        <w:rPr>
          <w:rFonts w:hAnsi="宋体"/>
          <w:b w:val="0"/>
          <w:color w:val="333333"/>
          <w:spacing w:val="2"/>
          <w:position w:val="0"/>
          <w:szCs w:val="24"/>
          <w:shd w:val="clear" w:color="auto" w:fill="ffffff"/>
        </w:rPr>
      </w:pPr>
      <w:r>
        <w:rPr>
          <w:rFonts w:hint="eastAsia" w:hAnsi="宋体"/>
          <w:b w:val="0"/>
          <w:position w:val="0"/>
          <w:szCs w:val="24"/>
        </w:rPr>
        <w:t xml:space="preserve">需</w:t>
      </w:r>
      <w:r>
        <w:rPr>
          <w:rFonts w:hAnsi="宋体"/>
          <w:b w:val="0"/>
          <w:color w:val="333333"/>
          <w:spacing w:val="2"/>
          <w:position w:val="0"/>
          <w:szCs w:val="24"/>
          <w:shd w:val="clear" w:color="auto" w:fill="ffffff"/>
        </w:rPr>
        <w:t xml:space="preserve">提供全面、系统的业务技术功能培训，确保采购</w:t>
      </w:r>
      <w:r>
        <w:rPr>
          <w:rFonts w:hint="eastAsia" w:hAnsi="宋体"/>
          <w:b w:val="0"/>
          <w:color w:val="333333"/>
          <w:spacing w:val="2"/>
          <w:position w:val="0"/>
          <w:szCs w:val="24"/>
          <w:shd w:val="clear" w:color="auto" w:fill="ffffff"/>
        </w:rPr>
        <w:t xml:space="preserve">人相关</w:t>
      </w:r>
      <w:r>
        <w:rPr>
          <w:rFonts w:hAnsi="宋体"/>
          <w:b w:val="0"/>
          <w:color w:val="333333"/>
          <w:spacing w:val="2"/>
          <w:position w:val="0"/>
          <w:szCs w:val="24"/>
          <w:shd w:val="clear" w:color="auto" w:fill="ffffff"/>
        </w:rPr>
        <w:t xml:space="preserve">人员能够深度掌握设备的各项功能及应用</w:t>
      </w:r>
      <w:r>
        <w:rPr>
          <w:rFonts w:hint="eastAsia" w:hAnsi="宋体"/>
          <w:b w:val="0"/>
          <w:color w:val="333333"/>
          <w:spacing w:val="2"/>
          <w:position w:val="0"/>
          <w:szCs w:val="24"/>
          <w:shd w:val="clear" w:color="auto" w:fill="ffffff"/>
        </w:rPr>
        <w:t xml:space="preserve">,</w:t>
      </w:r>
      <w:r>
        <w:rPr>
          <w:rFonts w:hAnsi="宋体"/>
          <w:b w:val="0"/>
          <w:color w:val="333333"/>
          <w:spacing w:val="2"/>
          <w:position w:val="0"/>
          <w:szCs w:val="24"/>
          <w:shd w:val="clear" w:color="auto" w:fill="ffffff"/>
        </w:rPr>
        <w:t xml:space="preserve"> 培训应在采购</w:t>
      </w:r>
      <w:r>
        <w:rPr>
          <w:rFonts w:hint="eastAsia" w:hAnsi="宋体"/>
          <w:b w:val="0"/>
          <w:color w:val="333333"/>
          <w:spacing w:val="2"/>
          <w:position w:val="0"/>
          <w:szCs w:val="24"/>
          <w:shd w:val="clear" w:color="auto" w:fill="ffffff"/>
        </w:rPr>
        <w:t xml:space="preserve">人</w:t>
      </w:r>
      <w:r>
        <w:rPr>
          <w:rFonts w:hAnsi="宋体"/>
          <w:b w:val="0"/>
          <w:color w:val="333333"/>
          <w:spacing w:val="2"/>
          <w:position w:val="0"/>
          <w:szCs w:val="24"/>
          <w:shd w:val="clear" w:color="auto" w:fill="ffffff"/>
        </w:rPr>
        <w:t xml:space="preserve">现场进行，采用‘理论+实操’相结合的模式，并提供全套中文培训教材和考核认证</w:t>
      </w:r>
      <w:r>
        <w:rPr>
          <w:rFonts w:hint="eastAsia" w:hAnsi="宋体"/>
          <w:b w:val="0"/>
          <w:color w:val="333333"/>
          <w:spacing w:val="2"/>
          <w:position w:val="0"/>
          <w:szCs w:val="24"/>
          <w:shd w:val="clear" w:color="auto" w:fill="ffffff"/>
        </w:rPr>
        <w:t xml:space="preserve">，</w:t>
      </w:r>
      <w:bookmarkStart w:id="174" w:name="OLE_LINK69"/>
      <w:r>
        <w:rPr>
          <w:rFonts w:hAnsi="宋体"/>
          <w:b w:val="0"/>
          <w:color w:val="333333"/>
          <w:spacing w:val="2"/>
          <w:position w:val="0"/>
          <w:szCs w:val="24"/>
          <w:shd w:val="clear" w:color="auto" w:fill="ffffff"/>
        </w:rPr>
        <w:t xml:space="preserve">培训时长不得少于</w:t>
      </w:r>
      <w:r>
        <w:rPr>
          <w:rFonts w:hint="eastAsia" w:hAnsi="宋体"/>
          <w:b w:val="0"/>
          <w:color w:val="333333"/>
          <w:spacing w:val="2"/>
          <w:position w:val="0"/>
          <w:szCs w:val="24"/>
          <w:shd w:val="clear" w:color="auto" w:fill="ffffff"/>
        </w:rPr>
        <w:t xml:space="preserve">2</w:t>
      </w:r>
      <w:r>
        <w:rPr>
          <w:rFonts w:hAnsi="宋体"/>
          <w:b w:val="0"/>
          <w:color w:val="333333"/>
          <w:spacing w:val="2"/>
          <w:position w:val="0"/>
          <w:szCs w:val="24"/>
          <w:shd w:val="clear" w:color="auto" w:fill="ffffff"/>
        </w:rPr>
        <w:t xml:space="preserve">工作日</w:t>
      </w:r>
      <w:bookmarkEnd w:id="174"/>
      <w:r>
        <w:rPr>
          <w:rFonts w:hAnsi="宋体"/>
          <w:b w:val="0"/>
          <w:color w:val="333333"/>
          <w:spacing w:val="2"/>
          <w:position w:val="0"/>
          <w:szCs w:val="24"/>
          <w:shd w:val="clear" w:color="auto" w:fill="ffffff"/>
        </w:rPr>
        <w:t xml:space="preserve">。培训内容</w:t>
      </w:r>
      <w:r>
        <w:rPr>
          <w:rFonts w:hint="eastAsia" w:hAnsi="宋体"/>
          <w:b w:val="0"/>
          <w:color w:val="333333"/>
          <w:spacing w:val="2"/>
          <w:position w:val="0"/>
          <w:szCs w:val="24"/>
          <w:shd w:val="clear" w:color="auto" w:fill="ffffff"/>
        </w:rPr>
        <w:t xml:space="preserve">至少包含</w:t>
      </w:r>
      <w:r>
        <w:rPr>
          <w:rFonts w:hAnsi="宋体"/>
          <w:b w:val="0"/>
          <w:color w:val="333333"/>
          <w:spacing w:val="2"/>
          <w:position w:val="0"/>
          <w:szCs w:val="24"/>
          <w:shd w:val="clear" w:color="auto" w:fill="ffffff"/>
        </w:rPr>
        <w:t xml:space="preserve">：</w:t>
      </w:r>
      <w:r/>
    </w:p>
    <w:p>
      <w:pPr>
        <w:spacing w:line="360" w:lineRule="auto"/>
        <w:rPr>
          <w:rFonts w:hAnsi="宋体"/>
          <w:b w:val="0"/>
          <w:position w:val="0"/>
          <w:szCs w:val="24"/>
        </w:rPr>
      </w:pPr>
      <w:r>
        <w:rPr>
          <w:rFonts w:hAnsi="宋体"/>
          <w:b w:val="0"/>
          <w:position w:val="0"/>
          <w:szCs w:val="24"/>
        </w:rPr>
        <w:t xml:space="preserve">A</w:t>
      </w:r>
      <w:r>
        <w:rPr>
          <w:rFonts w:hint="eastAsia" w:hAnsi="宋体"/>
          <w:b w:val="0"/>
          <w:position w:val="0"/>
          <w:szCs w:val="24"/>
        </w:rPr>
        <w:t xml:space="preserve">.</w:t>
      </w:r>
      <w:r>
        <w:rPr>
          <w:rFonts w:hAnsi="宋体"/>
          <w:b w:val="0"/>
          <w:position w:val="0"/>
          <w:szCs w:val="24"/>
        </w:rPr>
        <w:t xml:space="preserve">激光安全理论与操作规范</w:t>
      </w:r>
      <w:r>
        <w:rPr>
          <w:rFonts w:hint="eastAsia" w:hAnsi="宋体"/>
          <w:b w:val="0"/>
          <w:position w:val="0"/>
          <w:szCs w:val="24"/>
        </w:rPr>
        <w:t xml:space="preserve">；</w:t>
      </w:r>
      <w:r/>
    </w:p>
    <w:p>
      <w:pPr>
        <w:spacing w:line="360" w:lineRule="auto"/>
        <w:rPr>
          <w:rFonts w:hAnsi="宋体"/>
          <w:b w:val="0"/>
          <w:position w:val="0"/>
          <w:szCs w:val="24"/>
        </w:rPr>
      </w:pPr>
      <w:r>
        <w:rPr>
          <w:rFonts w:hAnsi="宋体"/>
          <w:b w:val="0"/>
          <w:position w:val="0"/>
          <w:szCs w:val="24"/>
        </w:rPr>
        <w:t xml:space="preserve">B</w:t>
      </w:r>
      <w:r>
        <w:rPr>
          <w:rFonts w:hint="eastAsia" w:hAnsi="宋体"/>
          <w:b w:val="0"/>
          <w:position w:val="0"/>
          <w:szCs w:val="24"/>
        </w:rPr>
        <w:t xml:space="preserve">.</w:t>
      </w:r>
      <w:r>
        <w:rPr>
          <w:rFonts w:hAnsi="宋体"/>
          <w:b w:val="0"/>
          <w:position w:val="0"/>
          <w:szCs w:val="24"/>
        </w:rPr>
        <w:t xml:space="preserve">设备硬件、软件及所有</w:t>
      </w:r>
      <w:r>
        <w:rPr>
          <w:rFonts w:hAnsi="宋体"/>
          <w:b w:val="0"/>
          <w:position w:val="0"/>
          <w:szCs w:val="24"/>
        </w:rPr>
        <w:t xml:space="preserve">治疗手具的</w:t>
      </w:r>
      <w:r>
        <w:rPr>
          <w:rFonts w:hAnsi="宋体"/>
          <w:b w:val="0"/>
          <w:position w:val="0"/>
          <w:szCs w:val="24"/>
        </w:rPr>
        <w:t xml:space="preserve">功能详解与实操、核心参数（能量、脉宽、脉冲方式、光斑）的临床意义与设置原则</w:t>
      </w:r>
      <w:r>
        <w:rPr>
          <w:rFonts w:hint="eastAsia" w:hAnsi="宋体"/>
          <w:b w:val="0"/>
          <w:position w:val="0"/>
          <w:szCs w:val="24"/>
        </w:rPr>
        <w:t xml:space="preserve">；</w:t>
      </w:r>
      <w:r/>
    </w:p>
    <w:p>
      <w:pPr>
        <w:spacing w:line="360" w:lineRule="auto"/>
        <w:rPr>
          <w:rFonts w:hAnsi="宋体"/>
          <w:b w:val="0"/>
          <w:position w:val="0"/>
          <w:szCs w:val="24"/>
        </w:rPr>
      </w:pPr>
      <w:r>
        <w:rPr>
          <w:rFonts w:hAnsi="宋体"/>
          <w:b w:val="0"/>
          <w:position w:val="0"/>
          <w:szCs w:val="24"/>
        </w:rPr>
        <w:t xml:space="preserve">C.针对不同适应症（脱毛、血管性病变、色素性病变、嫩肤等）的治疗方案设计与操作技巧</w:t>
      </w:r>
      <w:r>
        <w:rPr>
          <w:rFonts w:hint="eastAsia" w:hAnsi="宋体"/>
          <w:b w:val="0"/>
          <w:position w:val="0"/>
          <w:szCs w:val="24"/>
        </w:rPr>
        <w:t xml:space="preserve">；</w:t>
      </w:r>
      <w:r/>
    </w:p>
    <w:p>
      <w:pPr>
        <w:spacing w:line="360" w:lineRule="auto"/>
        <w:rPr>
          <w:rFonts w:hAnsi="宋体"/>
          <w:b w:val="0"/>
          <w:position w:val="0"/>
          <w:szCs w:val="24"/>
        </w:rPr>
      </w:pPr>
      <w:r>
        <w:rPr>
          <w:rFonts w:hAnsi="宋体"/>
          <w:b w:val="0"/>
          <w:position w:val="0"/>
          <w:szCs w:val="24"/>
        </w:rPr>
        <w:t xml:space="preserve">D.治疗终点反应判断、并发症预防及应急处理；提供全套中文培训资料并对学员进行理论和实操考核等</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10</w:t>
      </w:r>
      <w:r>
        <w:rPr>
          <w:rFonts w:hAnsi="宋体"/>
          <w:b w:val="0"/>
          <w:position w:val="0"/>
          <w:szCs w:val="24"/>
        </w:rPr>
        <w:t xml:space="preserve">.3.</w:t>
      </w:r>
      <w:r>
        <w:rPr>
          <w:rFonts w:hint="eastAsia" w:hAnsi="宋体"/>
          <w:b w:val="0"/>
          <w:position w:val="0"/>
          <w:szCs w:val="24"/>
        </w:rPr>
        <w:t xml:space="preserve">常见故障处理培训：</w:t>
      </w:r>
      <w:bookmarkEnd w:id="169"/>
      <w:r/>
    </w:p>
    <w:p>
      <w:pPr>
        <w:spacing w:line="360" w:lineRule="auto"/>
        <w:rPr>
          <w:rFonts w:hAnsi="宋体"/>
          <w:b w:val="0"/>
          <w:position w:val="0"/>
          <w:szCs w:val="24"/>
        </w:rPr>
      </w:pPr>
      <w:r>
        <w:rPr>
          <w:rFonts w:hint="eastAsia" w:hAnsi="宋体"/>
          <w:b w:val="0"/>
          <w:position w:val="0"/>
          <w:szCs w:val="24"/>
        </w:rPr>
        <w:t xml:space="preserve">需提供不少于8学时的专业故障处理培训，至少包含：</w:t>
      </w:r>
      <w:r/>
    </w:p>
    <w:p>
      <w:pPr>
        <w:spacing w:line="360" w:lineRule="auto"/>
        <w:rPr>
          <w:rFonts w:hAnsi="宋体"/>
          <w:b w:val="0"/>
          <w:position w:val="0"/>
          <w:szCs w:val="24"/>
        </w:rPr>
      </w:pPr>
      <w:r>
        <w:rPr>
          <w:rFonts w:hint="eastAsia" w:hAnsi="宋体"/>
          <w:b w:val="0"/>
          <w:position w:val="0"/>
          <w:szCs w:val="24"/>
        </w:rPr>
        <w:t xml:space="preserve">A</w:t>
      </w:r>
      <w:r>
        <w:rPr>
          <w:rFonts w:hAnsi="宋体"/>
          <w:b w:val="0"/>
          <w:position w:val="0"/>
          <w:szCs w:val="24"/>
        </w:rPr>
        <w:t xml:space="preserve">.设备硬件/软件系统常见故障识别方</w:t>
      </w:r>
      <w:r>
        <w:rPr>
          <w:rFonts w:hint="eastAsia" w:hAnsi="宋体"/>
          <w:b w:val="0"/>
          <w:position w:val="0"/>
          <w:szCs w:val="24"/>
        </w:rPr>
        <w:t xml:space="preserve">法；</w:t>
      </w:r>
      <w:r/>
    </w:p>
    <w:p>
      <w:pPr>
        <w:spacing w:line="360" w:lineRule="auto"/>
        <w:rPr>
          <w:rFonts w:hAnsi="宋体"/>
          <w:b w:val="0"/>
          <w:position w:val="0"/>
          <w:szCs w:val="24"/>
        </w:rPr>
      </w:pPr>
      <w:r>
        <w:rPr>
          <w:rFonts w:hAnsi="宋体"/>
          <w:b w:val="0"/>
          <w:position w:val="0"/>
          <w:szCs w:val="24"/>
        </w:rPr>
        <w:t xml:space="preserve">B.分级故障处理流程（</w:t>
      </w:r>
      <w:r>
        <w:rPr>
          <w:rFonts w:hAnsi="宋体"/>
          <w:b w:val="0"/>
          <w:position w:val="0"/>
          <w:szCs w:val="24"/>
        </w:rPr>
        <w:t xml:space="preserve">含现场</w:t>
      </w:r>
      <w:r>
        <w:rPr>
          <w:rFonts w:hAnsi="宋体"/>
          <w:b w:val="0"/>
          <w:position w:val="0"/>
          <w:szCs w:val="24"/>
        </w:rPr>
        <w:t xml:space="preserve">可操作项目清单</w:t>
      </w:r>
      <w:r>
        <w:rPr>
          <w:rFonts w:hint="eastAsia" w:hAnsi="宋体"/>
          <w:b w:val="0"/>
          <w:position w:val="0"/>
          <w:szCs w:val="24"/>
        </w:rPr>
        <w:t xml:space="preserve">）；</w:t>
      </w:r>
      <w:r/>
    </w:p>
    <w:p>
      <w:pPr>
        <w:spacing w:line="360" w:lineRule="auto"/>
        <w:rPr>
          <w:rFonts w:hAnsi="宋体"/>
          <w:b w:val="0"/>
          <w:position w:val="0"/>
          <w:szCs w:val="24"/>
        </w:rPr>
      </w:pPr>
      <w:r>
        <w:rPr>
          <w:rFonts w:hAnsi="宋体"/>
          <w:b w:val="0"/>
          <w:position w:val="0"/>
          <w:szCs w:val="24"/>
        </w:rPr>
        <w:t xml:space="preserve">C.</w:t>
      </w:r>
      <w:r>
        <w:rPr>
          <w:rFonts w:hint="eastAsia" w:hAnsi="宋体"/>
          <w:b w:val="0"/>
          <w:position w:val="0"/>
          <w:szCs w:val="24"/>
        </w:rPr>
        <w:t xml:space="preserve">预防性维护计划执行规范；</w:t>
      </w:r>
      <w:r>
        <w:rPr>
          <w:rFonts w:hAnsi="宋体"/>
          <w:b w:val="0"/>
          <w:position w:val="0"/>
          <w:szCs w:val="24"/>
        </w:rPr>
        <w:t xml:space="preserve">维修响应前的信息采集与报告标准</w:t>
      </w:r>
      <w:r>
        <w:rPr>
          <w:rFonts w:hint="eastAsia" w:hAnsi="宋体"/>
          <w:b w:val="0"/>
          <w:position w:val="0"/>
          <w:szCs w:val="24"/>
        </w:rPr>
        <w:t xml:space="preserve">；</w:t>
      </w:r>
      <w:r/>
    </w:p>
    <w:p>
      <w:pPr>
        <w:spacing w:line="360" w:lineRule="auto"/>
        <w:rPr>
          <w:rFonts w:hAnsi="宋体"/>
          <w:b w:val="0"/>
          <w:position w:val="0"/>
          <w:szCs w:val="24"/>
        </w:rPr>
      </w:pPr>
      <w:r>
        <w:rPr>
          <w:rFonts w:hAnsi="宋体"/>
          <w:b w:val="0"/>
          <w:position w:val="0"/>
          <w:szCs w:val="24"/>
        </w:rPr>
        <w:t xml:space="preserve">D.提供故障处理模拟考核平台，确保学员掌握：</w:t>
      </w:r>
      <w:r/>
    </w:p>
    <w:p>
      <w:pPr>
        <w:spacing w:line="360" w:lineRule="auto"/>
        <w:rPr>
          <w:rFonts w:hAnsi="宋体"/>
          <w:b w:val="0"/>
          <w:position w:val="0"/>
          <w:szCs w:val="24"/>
        </w:rPr>
      </w:pPr>
      <w:r>
        <w:rPr>
          <w:rFonts w:hAnsi="宋体"/>
          <w:b w:val="0"/>
          <w:position w:val="0"/>
          <w:szCs w:val="24"/>
        </w:rPr>
        <w:t xml:space="preserve">①5类以上常见故障代码解析 </w:t>
      </w:r>
      <w:r/>
    </w:p>
    <w:p>
      <w:pPr>
        <w:spacing w:line="360" w:lineRule="auto"/>
        <w:rPr>
          <w:rFonts w:hAnsi="宋体"/>
          <w:b w:val="0"/>
          <w:position w:val="0"/>
          <w:szCs w:val="24"/>
        </w:rPr>
      </w:pPr>
      <w:r>
        <w:rPr>
          <w:rFonts w:hAnsi="宋体"/>
          <w:b w:val="0"/>
          <w:position w:val="0"/>
          <w:szCs w:val="24"/>
        </w:rPr>
        <w:t xml:space="preserve">②3种以上应急处理方案 </w:t>
      </w:r>
      <w:r/>
    </w:p>
    <w:p>
      <w:pPr>
        <w:spacing w:line="360" w:lineRule="auto"/>
        <w:rPr>
          <w:rFonts w:hAnsi="宋体"/>
          <w:b w:val="0"/>
          <w:position w:val="0"/>
          <w:szCs w:val="24"/>
        </w:rPr>
      </w:pPr>
      <w:r>
        <w:rPr>
          <w:rFonts w:hAnsi="宋体"/>
          <w:b w:val="0"/>
          <w:position w:val="0"/>
          <w:szCs w:val="24"/>
        </w:rPr>
        <w:t xml:space="preserve">③标准维护操作流程</w:t>
      </w:r>
      <w:r/>
    </w:p>
    <w:p>
      <w:pPr>
        <w:jc w:val="left"/>
        <w:spacing w:line="360" w:lineRule="auto"/>
        <w:rPr>
          <w:rFonts w:hAnsi="Calibri" w:cs="宋体"/>
          <w:b w:val="0"/>
          <w:color w:val="000000"/>
          <w:position w:val="0"/>
          <w:szCs w:val="24"/>
        </w:rPr>
      </w:pPr>
      <w:r>
        <w:rPr>
          <w:rFonts w:hAnsi="Calibri" w:cs="宋体"/>
          <w:b w:val="0"/>
          <w:color w:val="000000"/>
          <w:position w:val="0"/>
          <w:szCs w:val="24"/>
        </w:rPr>
      </w:r>
      <w:r/>
    </w:p>
    <w:p>
      <w:pPr>
        <w:jc w:val="left"/>
        <w:spacing w:line="360" w:lineRule="auto"/>
        <w:rPr>
          <w:rFonts w:hAnsi="Calibri" w:cs="宋体"/>
          <w:bCs/>
          <w:color w:val="000000"/>
          <w:position w:val="0"/>
          <w:szCs w:val="24"/>
        </w:rPr>
      </w:pPr>
      <w:r>
        <w:rPr>
          <w:rFonts w:hint="eastAsia" w:hAnsi="Calibri" w:cs="宋体"/>
          <w:bCs/>
          <w:color w:val="000000"/>
          <w:position w:val="0"/>
          <w:szCs w:val="24"/>
        </w:rPr>
        <w:t xml:space="preserve">1</w:t>
      </w:r>
      <w:r>
        <w:rPr>
          <w:rFonts w:hint="eastAsia" w:hAnsi="Calibri" w:cs="宋体"/>
          <w:bCs/>
          <w:color w:val="000000"/>
          <w:position w:val="0"/>
          <w:szCs w:val="24"/>
        </w:rPr>
        <w:t xml:space="preserve">1</w:t>
      </w:r>
      <w:r>
        <w:rPr>
          <w:rFonts w:hAnsi="Calibri" w:cs="宋体"/>
          <w:bCs/>
          <w:color w:val="000000"/>
          <w:position w:val="0"/>
          <w:szCs w:val="24"/>
        </w:rPr>
        <w:t xml:space="preserve">.业绩：具有与所投产品类</w:t>
      </w:r>
      <w:r>
        <w:rPr>
          <w:rFonts w:hAnsi="Calibri" w:cs="宋体"/>
          <w:bCs/>
          <w:color w:val="000000"/>
          <w:position w:val="0"/>
          <w:szCs w:val="24"/>
        </w:rPr>
        <w:t xml:space="preserve">似业绩</w:t>
      </w:r>
      <w:r>
        <w:rPr>
          <w:rFonts w:hAnsi="Calibri" w:cs="宋体"/>
          <w:bCs/>
          <w:color w:val="000000"/>
          <w:position w:val="0"/>
          <w:szCs w:val="24"/>
        </w:rPr>
        <w:t xml:space="preserve">的优先。</w:t>
      </w:r>
      <w:r/>
    </w:p>
    <w:p>
      <w:pPr>
        <w:jc w:val="left"/>
        <w:spacing w:line="360" w:lineRule="auto"/>
        <w:rPr>
          <w:rFonts w:hAnsi="Calibri" w:cs="宋体"/>
          <w:bCs/>
          <w:color w:val="000000"/>
          <w:position w:val="0"/>
          <w:szCs w:val="24"/>
        </w:rPr>
      </w:pPr>
      <w:r>
        <w:rPr>
          <w:rFonts w:hAnsi="Calibri" w:cs="宋体"/>
          <w:bCs/>
          <w:color w:val="000000"/>
          <w:position w:val="0"/>
          <w:szCs w:val="24"/>
        </w:rPr>
      </w:r>
      <w:r/>
    </w:p>
    <w:p>
      <w:pPr>
        <w:jc w:val="left"/>
        <w:spacing w:line="360" w:lineRule="auto"/>
        <w:rPr>
          <w:rFonts w:hAnsi="Calibri" w:cs="宋体"/>
          <w:bCs/>
          <w:color w:val="000000"/>
          <w:position w:val="0"/>
          <w:szCs w:val="24"/>
        </w:rPr>
      </w:pPr>
      <w:r>
        <w:rPr>
          <w:rFonts w:hint="eastAsia" w:hAnsi="Calibri" w:cs="宋体"/>
          <w:bCs/>
          <w:color w:val="000000"/>
          <w:position w:val="0"/>
          <w:szCs w:val="24"/>
        </w:rPr>
        <w:t xml:space="preserve">1</w:t>
      </w:r>
      <w:r>
        <w:rPr>
          <w:rFonts w:hint="eastAsia" w:hAnsi="Calibri" w:cs="宋体"/>
          <w:bCs/>
          <w:color w:val="000000"/>
          <w:position w:val="0"/>
          <w:szCs w:val="24"/>
        </w:rPr>
        <w:t xml:space="preserve">2</w:t>
      </w:r>
      <w:r>
        <w:rPr>
          <w:rFonts w:hAnsi="Calibri" w:cs="宋体"/>
          <w:bCs/>
          <w:color w:val="000000"/>
          <w:position w:val="0"/>
          <w:szCs w:val="24"/>
        </w:rPr>
        <w:t xml:space="preserve">.投标产品为节能产品的优先。</w:t>
      </w:r>
      <w:r/>
    </w:p>
    <w:p>
      <w:pPr>
        <w:jc w:val="left"/>
        <w:spacing w:line="360" w:lineRule="auto"/>
        <w:rPr>
          <w:rFonts w:hAnsi="Calibri" w:cs="宋体"/>
          <w:bCs/>
          <w:color w:val="000000"/>
          <w:position w:val="0"/>
          <w:szCs w:val="24"/>
        </w:rPr>
      </w:pPr>
      <w:r>
        <w:rPr>
          <w:rFonts w:hAnsi="Calibri" w:cs="宋体"/>
          <w:bCs/>
          <w:color w:val="000000"/>
          <w:position w:val="0"/>
          <w:szCs w:val="24"/>
        </w:rPr>
      </w:r>
      <w:r/>
    </w:p>
    <w:p>
      <w:pPr>
        <w:jc w:val="left"/>
        <w:spacing w:line="360" w:lineRule="auto"/>
        <w:rPr>
          <w:rFonts w:hAnsi="Calibri" w:cs="宋体"/>
          <w:bCs/>
          <w:color w:val="000000"/>
          <w:position w:val="0"/>
          <w:szCs w:val="24"/>
        </w:rPr>
      </w:pPr>
      <w:r>
        <w:rPr>
          <w:rFonts w:hint="eastAsia" w:hAnsi="Calibri" w:cs="宋体"/>
          <w:bCs/>
          <w:color w:val="000000"/>
          <w:position w:val="0"/>
          <w:szCs w:val="24"/>
        </w:rPr>
        <w:t xml:space="preserve">1</w:t>
      </w:r>
      <w:r>
        <w:rPr>
          <w:rFonts w:hint="eastAsia" w:hAnsi="Calibri" w:cs="宋体"/>
          <w:bCs/>
          <w:color w:val="000000"/>
          <w:position w:val="0"/>
          <w:szCs w:val="24"/>
        </w:rPr>
        <w:t xml:space="preserve">3</w:t>
      </w:r>
      <w:r>
        <w:rPr>
          <w:rFonts w:hAnsi="Calibri" w:cs="宋体"/>
          <w:bCs/>
          <w:color w:val="000000"/>
          <w:position w:val="0"/>
          <w:szCs w:val="24"/>
        </w:rPr>
        <w:t xml:space="preserve">.投标产品为环境标志产品的优先。</w:t>
      </w:r>
      <w:r/>
    </w:p>
    <w:p>
      <w:pPr>
        <w:jc w:val="left"/>
        <w:rPr>
          <w:rFonts w:hAnsi="Calibri" w:cs="宋体"/>
          <w:b w:val="0"/>
          <w:color w:val="000000"/>
          <w:position w:val="0"/>
          <w:szCs w:val="24"/>
        </w:rPr>
      </w:pPr>
      <w:r>
        <w:rPr>
          <w:rFonts w:hAnsi="Calibri" w:cs="宋体"/>
          <w:b w:val="0"/>
          <w:color w:val="000000"/>
          <w:position w:val="0"/>
          <w:szCs w:val="24"/>
        </w:rPr>
      </w:r>
      <w:r/>
    </w:p>
    <w:p>
      <w:pPr>
        <w:spacing w:line="360" w:lineRule="auto"/>
        <w:rPr>
          <w:rFonts w:hAnsi="宋体"/>
          <w:bCs/>
          <w:color w:val="ff0000"/>
          <w:position w:val="0"/>
          <w:szCs w:val="24"/>
          <w:shd w:val="clear" w:color="auto" w:fill="ffffff"/>
        </w:rPr>
      </w:pPr>
      <w:r/>
      <w:bookmarkStart w:id="175" w:name="OLE_LINK101"/>
      <w:r>
        <w:rPr>
          <w:rFonts w:hint="eastAsia" w:hAnsi="宋体"/>
          <w:bCs/>
          <w:i/>
          <w:iCs/>
          <w:position w:val="0"/>
          <w:szCs w:val="24"/>
          <w:u w:val="single"/>
        </w:rPr>
        <w:t xml:space="preserve">注：上述商务</w:t>
      </w:r>
      <w:r>
        <w:rPr>
          <w:rFonts w:hint="eastAsia" w:hAnsi="宋体"/>
          <w:bCs/>
          <w:i/>
          <w:iCs/>
          <w:position w:val="0"/>
          <w:szCs w:val="24"/>
          <w:u w:val="single"/>
        </w:rPr>
        <w:t xml:space="preserve">要求</w:t>
      </w:r>
      <w:r>
        <w:rPr>
          <w:rFonts w:hint="eastAsia" w:hAnsi="宋体"/>
          <w:bCs/>
          <w:i/>
          <w:iCs/>
          <w:position w:val="0"/>
          <w:szCs w:val="24"/>
          <w:u w:val="single"/>
        </w:rPr>
        <w:t xml:space="preserve">中的实质性要求</w:t>
      </w:r>
      <w:r>
        <w:rPr>
          <w:rFonts w:hint="eastAsia" w:hAnsi="宋体"/>
          <w:bCs/>
          <w:i/>
          <w:iCs/>
          <w:color w:val="ff0000"/>
          <w:position w:val="0"/>
          <w:szCs w:val="24"/>
          <w:u w:val="single"/>
        </w:rPr>
        <w:t xml:space="preserve">（1-</w:t>
      </w:r>
      <w:r>
        <w:rPr>
          <w:rFonts w:hint="eastAsia" w:hAnsi="宋体"/>
          <w:bCs/>
          <w:i/>
          <w:iCs/>
          <w:color w:val="ff0000"/>
          <w:position w:val="0"/>
          <w:szCs w:val="24"/>
          <w:u w:val="single"/>
        </w:rPr>
        <w:t xml:space="preserve">7</w:t>
      </w:r>
      <w:r>
        <w:rPr>
          <w:rFonts w:hint="eastAsia" w:hAnsi="宋体"/>
          <w:bCs/>
          <w:i/>
          <w:iCs/>
          <w:color w:val="ff0000"/>
          <w:position w:val="0"/>
          <w:szCs w:val="24"/>
          <w:u w:val="single"/>
        </w:rPr>
        <w:t xml:space="preserve">项，斜体且有下划线部分）</w:t>
      </w:r>
      <w:r>
        <w:rPr>
          <w:rFonts w:hint="eastAsia" w:hAnsi="宋体"/>
          <w:bCs/>
          <w:i/>
          <w:iCs/>
          <w:position w:val="0"/>
          <w:szCs w:val="24"/>
          <w:u w:val="single"/>
        </w:rPr>
        <w:t xml:space="preserve">需在</w:t>
      </w:r>
      <w:r>
        <w:rPr>
          <w:rFonts w:hint="eastAsia" w:hAnsi="宋体"/>
          <w:bCs/>
          <w:i/>
          <w:iCs/>
          <w:position w:val="0"/>
          <w:szCs w:val="24"/>
          <w:u w:val="single"/>
        </w:rPr>
        <w:t xml:space="preserve">商务要求响应及偏离表</w:t>
      </w:r>
      <w:r>
        <w:rPr>
          <w:rFonts w:hint="eastAsia" w:hAnsi="宋体"/>
          <w:bCs/>
          <w:i/>
          <w:iCs/>
          <w:position w:val="0"/>
          <w:szCs w:val="24"/>
          <w:u w:val="single"/>
        </w:rPr>
        <w:t xml:space="preserve">中逐条响应具体内容，且不允许负偏离，否则视为无效投标。</w:t>
      </w:r>
      <w:bookmarkEnd w:id="175"/>
      <w:r/>
    </w:p>
    <w:p>
      <w:pPr>
        <w:jc w:val="left"/>
        <w:spacing w:line="360" w:lineRule="auto"/>
        <w:rPr>
          <w:rFonts w:hAnsi="宋体"/>
          <w:bCs/>
          <w:color w:val="ff0000"/>
          <w:position w:val="0"/>
          <w:szCs w:val="24"/>
          <w:shd w:val="clear" w:color="auto" w:fill="ffffff"/>
        </w:rPr>
      </w:pPr>
      <w:r>
        <w:rPr>
          <w:rFonts w:hAnsi="宋体"/>
          <w:bCs/>
          <w:color w:val="ff0000"/>
          <w:position w:val="0"/>
          <w:szCs w:val="24"/>
          <w:shd w:val="clear" w:color="auto" w:fill="ffffff"/>
        </w:rPr>
      </w:r>
      <w:r/>
    </w:p>
    <w:p>
      <w:pPr>
        <w:pStyle w:val="737"/>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66"/>
      <w:r/>
      <w:r/>
    </w:p>
    <w:p>
      <w:pPr>
        <w:jc w:val="left"/>
        <w:spacing w:line="360" w:lineRule="auto"/>
        <w:rPr>
          <w:rFonts w:hAnsi="宋体" w:cs="宋体"/>
          <w:sz w:val="28"/>
          <w:szCs w:val="28"/>
        </w:rPr>
      </w:pPr>
      <w:r/>
      <w:bookmarkStart w:id="176" w:name="_Toc120614283"/>
      <w:r/>
      <w:bookmarkStart w:id="177" w:name="_Toc49090577"/>
      <w:r/>
      <w:bookmarkStart w:id="178" w:name="_Toc22356580"/>
      <w:r/>
      <w:bookmarkStart w:id="179" w:name="_Toc513029276"/>
      <w:r/>
      <w:bookmarkStart w:id="180" w:name="_Toc23828478"/>
      <w:r/>
      <w:bookmarkStart w:id="181" w:name="_Toc26554095"/>
      <w:r/>
      <w:bookmarkStart w:id="182" w:name="_Toc460901585"/>
      <w:r>
        <w:rPr>
          <w:rFonts w:hint="eastAsia" w:hAnsi="宋体" w:cs="宋体"/>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Ansi="宋体" w:cs="宋体"/>
          <w:sz w:val="28"/>
          <w:szCs w:val="28"/>
        </w:rPr>
      </w:pPr>
      <w:r>
        <w:rPr>
          <w:rFonts w:hint="eastAsia" w:hAnsi="宋体" w:cs="宋体"/>
          <w:sz w:val="28"/>
          <w:szCs w:val="28"/>
        </w:rPr>
        <w:t xml:space="preserve">二、政府采购政策功能落实</w:t>
      </w:r>
      <w:r/>
    </w:p>
    <w:p>
      <w:pPr>
        <w:jc w:val="left"/>
        <w:spacing w:line="360" w:lineRule="auto"/>
        <w:rPr>
          <w:rFonts w:hAnsi="宋体"/>
          <w:b w:val="0"/>
          <w:position w:val="0"/>
          <w:szCs w:val="24"/>
        </w:rPr>
      </w:pPr>
      <w:r>
        <w:rPr>
          <w:rFonts w:hint="eastAsia" w:hAnsi="宋体"/>
          <w:b w:val="0"/>
          <w:position w:val="0"/>
          <w:szCs w:val="24"/>
        </w:rPr>
        <w:t xml:space="preserve">1、小微型企业价格扣除</w:t>
      </w:r>
      <w:r/>
    </w:p>
    <w:p>
      <w:pPr>
        <w:jc w:val="left"/>
        <w:spacing w:line="360" w:lineRule="auto"/>
        <w:rPr>
          <w:rFonts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cs="宋体"/>
                <w:b w:val="0"/>
                <w:position w:val="0"/>
                <w:szCs w:val="24"/>
                <w:shd w:val="clear" w:color="auto" w:fill="ffffff"/>
              </w:rPr>
            </w:pPr>
            <w:r/>
            <w:bookmarkStart w:id="183"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84"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Ansi="宋体" w:cs="宋体"/>
                <w:b w:val="0"/>
                <w:position w:val="0"/>
                <w:szCs w:val="24"/>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85"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bookmarkEnd w:id="185"/>
            <w:r/>
            <w:bookmarkEnd w:id="184"/>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86"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标</w:t>
            </w:r>
            <w:bookmarkStart w:id="187" w:name="OLE_LINK13"/>
            <w:r>
              <w:rPr>
                <w:rFonts w:hint="eastAsia" w:hAnsi="宋体" w:cs="宋体"/>
                <w:b w:val="0"/>
                <w:position w:val="0"/>
                <w:szCs w:val="24"/>
                <w:shd w:val="clear" w:color="auto" w:fill="ffffff"/>
              </w:rPr>
              <w:t xml:space="preserve">▲</w:t>
            </w:r>
            <w:bookmarkEnd w:id="187"/>
            <w:r>
              <w:rPr>
                <w:rFonts w:hint="eastAsia" w:hAnsi="宋体" w:cs="宋体"/>
                <w:b w:val="0"/>
                <w:position w:val="0"/>
                <w:szCs w:val="24"/>
                <w:shd w:val="clear" w:color="auto" w:fill="ffffff"/>
              </w:rPr>
              <w:t xml:space="preserve">号的服务需求（共</w:t>
            </w: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项）为重要条款，响应招标文件要求的，每项加</w:t>
            </w:r>
            <w:r>
              <w:rPr>
                <w:rFonts w:hint="eastAsia" w:hAnsi="宋体" w:cs="宋体"/>
                <w:b w:val="0"/>
                <w:position w:val="0"/>
                <w:szCs w:val="24"/>
                <w:shd w:val="clear" w:color="auto" w:fill="ffffff"/>
              </w:rPr>
              <w:t xml:space="preserve">4</w:t>
            </w:r>
            <w:r>
              <w:rPr>
                <w:rFonts w:hint="eastAsia" w:hAnsi="宋体" w:cs="宋体"/>
                <w:b w:val="0"/>
                <w:position w:val="0"/>
                <w:szCs w:val="24"/>
                <w:shd w:val="clear" w:color="auto" w:fill="ffffff"/>
              </w:rPr>
              <w:t xml:space="preserve">分，最高</w:t>
            </w:r>
            <w:r>
              <w:rPr>
                <w:rFonts w:hint="eastAsia" w:hAnsi="宋体" w:cs="宋体"/>
                <w:b w:val="0"/>
                <w:position w:val="0"/>
                <w:szCs w:val="24"/>
                <w:shd w:val="clear" w:color="auto" w:fill="ffffff"/>
              </w:rPr>
              <w:t xml:space="preserve">12</w:t>
            </w:r>
            <w:r>
              <w:rPr>
                <w:rFonts w:hint="eastAsia"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非▲号的服务需求（共</w:t>
            </w:r>
            <w:r>
              <w:rPr>
                <w:rFonts w:hAnsi="宋体" w:cs="宋体"/>
                <w:b w:val="0"/>
                <w:position w:val="0"/>
                <w:szCs w:val="24"/>
                <w:shd w:val="clear" w:color="auto" w:fill="ffffff"/>
              </w:rPr>
              <w:t xml:space="preserve">13</w:t>
            </w:r>
            <w:r>
              <w:rPr>
                <w:rFonts w:hint="eastAsia" w:hAnsi="宋体" w:cs="宋体"/>
                <w:b w:val="0"/>
                <w:position w:val="0"/>
                <w:szCs w:val="24"/>
                <w:shd w:val="clear" w:color="auto" w:fill="ffffff"/>
              </w:rPr>
              <w:t xml:space="preserve">项）为一般条款，响应招标文件要求的，每项加</w:t>
            </w:r>
            <w:r>
              <w:rPr>
                <w:rFonts w:hint="eastAsia"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分，最高得</w:t>
            </w:r>
            <w:r>
              <w:rPr>
                <w:rFonts w:hint="eastAsia" w:hAnsi="宋体" w:cs="宋体"/>
                <w:b w:val="0"/>
                <w:position w:val="0"/>
                <w:szCs w:val="24"/>
                <w:shd w:val="clear" w:color="auto" w:fill="ffffff"/>
              </w:rPr>
              <w:t xml:space="preserve">26</w:t>
            </w:r>
            <w:r>
              <w:rPr>
                <w:rFonts w:hint="eastAsia"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Ansi="宋体" w:cs="宋体"/>
                <w:b w:val="0"/>
                <w:position w:val="0"/>
                <w:szCs w:val="24"/>
                <w:shd w:val="clear" w:color="auto" w:fill="ffffff"/>
              </w:rPr>
            </w:pPr>
            <w:r/>
            <w:bookmarkStart w:id="188" w:name="OLE_LINK100"/>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bookmarkStart w:id="189" w:name="OLE_LINK99"/>
            <w:r>
              <w:rPr>
                <w:rFonts w:hint="eastAsia" w:hAnsi="宋体" w:cs="宋体"/>
                <w:b w:val="0"/>
                <w:position w:val="0"/>
                <w:szCs w:val="24"/>
                <w:shd w:val="clear" w:color="auto" w:fill="ffffff"/>
              </w:rPr>
              <w:t xml:space="preserve">“技术要求”中标▲指标，需提供技术证明材料，证明材料包括但不限于公开发行的产品彩页或产品说明书或第三方检测机构出具的检测报告或设备照片或加盖制造商公章的产品说明等</w:t>
            </w:r>
            <w:r>
              <w:rPr>
                <w:rFonts w:hint="eastAsia" w:hAnsi="宋体" w:cs="宋体"/>
                <w:b w:val="0"/>
                <w:position w:val="0"/>
                <w:szCs w:val="24"/>
                <w:shd w:val="clear" w:color="auto" w:fill="ffffff"/>
              </w:rPr>
              <w:t xml:space="preserve">，投标人</w:t>
            </w:r>
            <w:r>
              <w:rPr>
                <w:rFonts w:hint="eastAsia" w:hAnsi="宋体" w:cs="宋体"/>
                <w:b w:val="0"/>
                <w:position w:val="0"/>
                <w:szCs w:val="24"/>
                <w:shd w:val="clear" w:color="auto" w:fill="ffffff"/>
              </w:rPr>
              <w:t xml:space="preserve">需在</w:t>
            </w:r>
            <w:bookmarkStart w:id="190" w:name="OLE_LINK28"/>
            <w:r>
              <w:rPr>
                <w:rFonts w:hAnsi="宋体" w:cs="宋体"/>
                <w:b w:val="0"/>
                <w:position w:val="0"/>
                <w:szCs w:val="24"/>
                <w:shd w:val="clear" w:color="auto" w:fill="ffffff"/>
              </w:rPr>
              <w:t xml:space="preserve">《</w:t>
            </w:r>
            <w:bookmarkStart w:id="191" w:name="OLE_LINK10"/>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w:t>
            </w:r>
            <w:bookmarkEnd w:id="191"/>
            <w:r>
              <w:rPr>
                <w:rFonts w:hAnsi="宋体" w:cs="宋体"/>
                <w:b w:val="0"/>
                <w:position w:val="0"/>
                <w:szCs w:val="24"/>
                <w:shd w:val="clear" w:color="auto" w:fill="ffffff"/>
              </w:rPr>
              <w:t xml:space="preserve">》</w:t>
            </w:r>
            <w:bookmarkEnd w:id="190"/>
            <w:r>
              <w:rPr>
                <w:rFonts w:hAnsi="宋体" w:cs="宋体"/>
                <w:b w:val="0"/>
                <w:position w:val="0"/>
                <w:szCs w:val="24"/>
                <w:shd w:val="clear" w:color="auto" w:fill="ffffff"/>
              </w:rPr>
              <w:t xml:space="preserve">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（建议证明材料放置在《技术要求响应及偏离表》模块</w:t>
            </w:r>
            <w:r>
              <w:rPr>
                <w:rFonts w:hint="eastAsia" w:hAnsi="宋体" w:cs="宋体"/>
                <w:b w:val="0"/>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w:t>
            </w:r>
            <w:bookmarkStart w:id="192" w:name="OLE_LINK94"/>
            <w:r>
              <w:rPr>
                <w:rFonts w:hAnsi="宋体" w:cs="宋体"/>
                <w:b w:val="0"/>
                <w:position w:val="0"/>
                <w:szCs w:val="24"/>
                <w:shd w:val="clear" w:color="auto" w:fill="ffffff"/>
              </w:rPr>
              <w:t xml:space="preserve">，</w:t>
            </w:r>
            <w:bookmarkEnd w:id="192"/>
            <w:r>
              <w:rPr>
                <w:rFonts w:hint="eastAsia" w:hAnsi="宋体" w:cs="宋体"/>
                <w:b w:val="0"/>
                <w:position w:val="0"/>
                <w:szCs w:val="24"/>
                <w:shd w:val="clear" w:color="auto" w:fill="ffffff"/>
              </w:rPr>
              <w:t xml:space="preserve">未提供或提供的不符合要求的，自行承担被视为负偏离的风险</w:t>
            </w:r>
            <w:bookmarkEnd w:id="188"/>
            <w:r/>
            <w:bookmarkEnd w:id="189"/>
            <w:r>
              <w:rPr>
                <w:rFonts w:hint="eastAsia" w:hAnsi="宋体" w:cs="宋体"/>
                <w:b w:val="0"/>
                <w:position w:val="0"/>
                <w:szCs w:val="24"/>
                <w:shd w:val="clear" w:color="auto" w:fill="ffffff"/>
              </w:rPr>
              <w:t xml:space="preserve">。</w:t>
            </w:r>
            <w:r/>
          </w:p>
          <w:p>
            <w:pPr>
              <w:spacing w:after="120"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3.投标人如虚假相应或提供虚假证明材料，一经发现将取消中标资格，并上报财政主管部门。</w:t>
            </w:r>
            <w:bookmarkEnd w:id="18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93"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8</w:t>
            </w:r>
            <w:r>
              <w:rPr>
                <w:rFonts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Ansi="宋体" w:cs="宋体"/>
                <w:b w:val="0"/>
                <w:position w:val="0"/>
                <w:szCs w:val="24"/>
                <w:shd w:val="clear" w:color="auto" w:fill="ffffff"/>
              </w:rPr>
              <w:outlineLvl w:val="0"/>
            </w:pPr>
            <w:r/>
            <w:bookmarkStart w:id="194" w:name="_Hlk193983731"/>
            <w:r>
              <w:rPr>
                <w:rFonts w:hint="eastAsia" w:hAnsi="宋体" w:cs="宋体"/>
                <w:b w:val="0"/>
                <w:position w:val="0"/>
                <w:szCs w:val="24"/>
                <w:shd w:val="clear" w:color="auto" w:fill="ffffff"/>
              </w:rPr>
              <w:t xml:space="preserve">投标</w:t>
            </w:r>
            <w:bookmarkStart w:id="195" w:name="OLE_LINK82"/>
            <w:r>
              <w:rPr>
                <w:rFonts w:hint="eastAsia" w:hAnsi="宋体" w:cs="宋体"/>
                <w:b w:val="0"/>
                <w:position w:val="0"/>
                <w:szCs w:val="24"/>
                <w:shd w:val="clear" w:color="auto" w:fill="ffffff"/>
              </w:rPr>
              <w:t xml:space="preserve">人根</w:t>
            </w:r>
            <w:bookmarkEnd w:id="195"/>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8</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项目实施方案”要求，提供有针对性的、科学有效的</w:t>
            </w:r>
            <w:bookmarkStart w:id="196" w:name="OLE_LINK71"/>
            <w:r>
              <w:rPr>
                <w:rFonts w:hint="eastAsia" w:hAnsi="宋体" w:cs="宋体"/>
                <w:b w:val="0"/>
                <w:position w:val="0"/>
                <w:szCs w:val="24"/>
                <w:shd w:val="clear" w:color="auto" w:fill="ffffff"/>
              </w:rPr>
              <w:t xml:space="preserve">项目实施方案，至少包含</w:t>
            </w:r>
            <w:bookmarkStart w:id="197" w:name="OLE_LINK68"/>
            <w:r>
              <w:rPr>
                <w:rFonts w:hint="eastAsia" w:hAnsi="宋体" w:cs="宋体"/>
                <w:b w:val="0"/>
                <w:position w:val="0"/>
                <w:szCs w:val="24"/>
                <w:shd w:val="clear" w:color="auto" w:fill="ffffff"/>
              </w:rPr>
              <w:t xml:space="preserve">：</w:t>
            </w:r>
            <w:bookmarkStart w:id="198" w:name="OLE_LINK86"/>
            <w:r>
              <w:rPr>
                <w:rFonts w:hint="eastAsia" w:hAnsi="宋体" w:cs="宋体"/>
                <w:b w:val="0"/>
                <w:position w:val="0"/>
                <w:szCs w:val="24"/>
                <w:shd w:val="clear" w:color="auto" w:fill="ffffff"/>
              </w:rPr>
              <w:t xml:space="preserve">①</w:t>
            </w:r>
            <w:bookmarkEnd w:id="198"/>
            <w:r>
              <w:rPr>
                <w:rFonts w:hint="eastAsia" w:hAnsi="宋体" w:cs="宋体"/>
                <w:b w:val="0"/>
                <w:position w:val="0"/>
                <w:szCs w:val="24"/>
                <w:shd w:val="clear" w:color="auto" w:fill="ffffff"/>
              </w:rPr>
              <w:t xml:space="preserve">供货周期及进度计划；</w:t>
            </w:r>
            <w:bookmarkStart w:id="199" w:name="OLE_LINK87"/>
            <w:r>
              <w:rPr>
                <w:rFonts w:hint="eastAsia" w:hAnsi="宋体" w:cs="宋体"/>
                <w:b w:val="0"/>
                <w:position w:val="0"/>
                <w:szCs w:val="24"/>
                <w:shd w:val="clear" w:color="auto" w:fill="ffffff"/>
              </w:rPr>
              <w:t xml:space="preserve">②</w:t>
            </w:r>
            <w:bookmarkEnd w:id="199"/>
            <w:r>
              <w:rPr>
                <w:rFonts w:hint="eastAsia" w:hAnsi="宋体" w:cs="宋体"/>
                <w:b w:val="0"/>
                <w:position w:val="0"/>
                <w:szCs w:val="24"/>
                <w:shd w:val="clear" w:color="auto" w:fill="ffffff"/>
              </w:rPr>
              <w:t xml:space="preserve">进度保证措施；</w:t>
            </w:r>
            <w:bookmarkStart w:id="200" w:name="OLE_LINK88"/>
            <w:r>
              <w:rPr>
                <w:rFonts w:hint="eastAsia" w:hAnsi="宋体" w:cs="宋体"/>
                <w:b w:val="0"/>
                <w:position w:val="0"/>
                <w:szCs w:val="24"/>
                <w:shd w:val="clear" w:color="auto" w:fill="ffffff"/>
              </w:rPr>
              <w:t xml:space="preserve">③</w:t>
            </w:r>
            <w:bookmarkEnd w:id="200"/>
            <w:r>
              <w:rPr>
                <w:rFonts w:hint="eastAsia" w:hAnsi="宋体" w:cs="宋体"/>
                <w:b w:val="0"/>
                <w:position w:val="0"/>
                <w:szCs w:val="24"/>
                <w:shd w:val="clear" w:color="auto" w:fill="ffffff"/>
              </w:rPr>
              <w:t xml:space="preserve">安</w:t>
            </w:r>
            <w:bookmarkStart w:id="201" w:name="OLE_LINK78"/>
            <w:r>
              <w:rPr>
                <w:rFonts w:hint="eastAsia" w:hAnsi="宋体" w:cs="宋体"/>
                <w:b w:val="0"/>
                <w:position w:val="0"/>
                <w:szCs w:val="24"/>
                <w:shd w:val="clear" w:color="auto" w:fill="ffffff"/>
              </w:rPr>
              <w:t xml:space="preserve">装调试方案</w:t>
            </w:r>
            <w:bookmarkEnd w:id="194"/>
            <w:r>
              <w:rPr>
                <w:rFonts w:hint="eastAsia" w:hAnsi="宋体" w:cs="宋体"/>
                <w:b w:val="0"/>
                <w:position w:val="0"/>
                <w:szCs w:val="24"/>
                <w:shd w:val="clear" w:color="auto" w:fill="ffffff"/>
              </w:rPr>
              <w:t xml:space="preserve">。</w:t>
            </w:r>
            <w:bookmarkEnd w:id="197"/>
            <w:r/>
            <w:r/>
          </w:p>
          <w:p>
            <w:pPr>
              <w:spacing w:line="360" w:lineRule="auto"/>
              <w:widowControl/>
              <w:rPr>
                <w:rFonts w:hAnsi="宋体" w:cs="宋体"/>
                <w:b w:val="0"/>
                <w:position w:val="0"/>
                <w:szCs w:val="24"/>
                <w:shd w:val="clear" w:color="auto" w:fill="ffffff"/>
              </w:rPr>
            </w:pPr>
            <w:r/>
            <w:bookmarkStart w:id="202" w:name="OLE_LINK83"/>
            <w:r/>
            <w:bookmarkEnd w:id="196"/>
            <w:r>
              <w:rPr>
                <w:rFonts w:hint="eastAsia" w:hAnsi="宋体" w:cs="宋体"/>
                <w:b w:val="0"/>
                <w:position w:val="0"/>
                <w:szCs w:val="24"/>
                <w:shd w:val="clear" w:color="auto" w:fill="ffffff"/>
              </w:rPr>
              <w:t xml:space="preserve">方案内容满足以上全部要求且符合本项目实际需求的，得</w:t>
            </w:r>
            <w:r>
              <w:rPr>
                <w:rFonts w:hint="eastAsia" w:hAnsi="宋体" w:cs="宋体"/>
                <w:b w:val="0"/>
                <w:position w:val="0"/>
                <w:szCs w:val="24"/>
                <w:shd w:val="clear" w:color="auto" w:fill="ffffff"/>
              </w:rPr>
              <w:t xml:space="preserve">8</w:t>
            </w:r>
            <w:r>
              <w:rPr>
                <w:rFonts w:hint="eastAsia" w:hAnsi="宋体" w:cs="宋体"/>
                <w:b w:val="0"/>
                <w:position w:val="0"/>
                <w:szCs w:val="24"/>
                <w:shd w:val="clear" w:color="auto" w:fill="ffffff"/>
              </w:rPr>
              <w:t xml:space="preserve">分，每有一项内容缺失的扣</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分，每有一处内容存在缺陷或不满足要求的扣1分，扣完为止。（缺陷或不满足指：与实际需求不符、套用其他项目</w:t>
            </w:r>
            <w:r>
              <w:rPr>
                <w:rFonts w:hint="eastAsia" w:hAnsi="宋体" w:cs="宋体"/>
                <w:b w:val="0"/>
                <w:position w:val="0"/>
                <w:szCs w:val="24"/>
                <w:shd w:val="clear" w:color="auto" w:fill="ffffff"/>
              </w:rPr>
              <w:t xml:space="preserve">方案、有规范性或常识性错误、存在无关的事项等任意一种情形）</w:t>
            </w:r>
            <w:bookmarkEnd w:id="201"/>
            <w:r/>
            <w:bookmarkEnd w:id="202"/>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203" w:name="_Hlk205286654"/>
            <w:r/>
            <w:bookmarkEnd w:id="193"/>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bCs/>
                <w:position w:val="0"/>
                <w:szCs w:val="24"/>
                <w:shd w:val="clear" w:color="auto" w:fill="ffffff"/>
              </w:rPr>
            </w:pPr>
            <w:r>
              <w:rPr>
                <w:rFonts w:hint="eastAsia" w:hAnsi="宋体" w:cs="宋体"/>
                <w:b w:val="0"/>
                <w:bCs/>
                <w:position w:val="0"/>
                <w:szCs w:val="24"/>
                <w:shd w:val="clear" w:color="auto" w:fill="ffffff"/>
              </w:rPr>
              <w:t xml:space="preserve">8</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shd w:val="clear" w:color="auto" w:fill="ffffff"/>
              </w:rPr>
            </w:pPr>
            <w:r/>
            <w:bookmarkStart w:id="204"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售后服务方案”要求，提供有针对性的、科学高效的</w:t>
            </w:r>
            <w:bookmarkStart w:id="205" w:name="OLE_LINK72"/>
            <w:r>
              <w:rPr>
                <w:rFonts w:hint="eastAsia" w:hAnsi="宋体" w:cs="宋体"/>
                <w:b w:val="0"/>
                <w:position w:val="0"/>
                <w:szCs w:val="24"/>
                <w:shd w:val="clear" w:color="auto" w:fill="ffffff"/>
              </w:rPr>
              <w:t xml:space="preserve">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206" w:name="OLE_LINK89"/>
            <w:r>
              <w:rPr>
                <w:rFonts w:hint="eastAsia" w:hAnsi="宋体" w:cs="宋体"/>
                <w:b w:val="0"/>
                <w:position w:val="0"/>
                <w:szCs w:val="24"/>
                <w:shd w:val="clear" w:color="auto" w:fill="ffffff"/>
              </w:rPr>
              <w:t xml:space="preserve">①</w:t>
            </w:r>
            <w:bookmarkEnd w:id="206"/>
            <w:r>
              <w:rPr>
                <w:rFonts w:hint="eastAsia" w:hAnsi="宋体" w:cs="宋体"/>
                <w:b w:val="0"/>
                <w:position w:val="0"/>
                <w:szCs w:val="24"/>
                <w:shd w:val="clear" w:color="auto" w:fill="ffffff"/>
              </w:rPr>
              <w:t xml:space="preserve">服务体系；</w:t>
            </w:r>
            <w:bookmarkStart w:id="207" w:name="OLE_LINK90"/>
            <w:r>
              <w:rPr>
                <w:rFonts w:hint="eastAsia" w:hAnsi="宋体" w:cs="宋体"/>
                <w:b w:val="0"/>
                <w:position w:val="0"/>
                <w:szCs w:val="24"/>
                <w:shd w:val="clear" w:color="auto" w:fill="ffffff"/>
              </w:rPr>
              <w:t xml:space="preserve">②</w:t>
            </w:r>
            <w:bookmarkEnd w:id="207"/>
            <w:r>
              <w:rPr>
                <w:rFonts w:hint="eastAsia" w:hAnsi="宋体" w:cs="宋体"/>
                <w:b w:val="0"/>
                <w:position w:val="0"/>
                <w:szCs w:val="24"/>
                <w:shd w:val="clear" w:color="auto" w:fill="ffffff"/>
              </w:rPr>
              <w:t xml:space="preserve">回访巡检方案；③突发故障解决措施</w:t>
            </w:r>
            <w:bookmarkEnd w:id="204"/>
            <w:r>
              <w:rPr>
                <w:rFonts w:hint="eastAsia" w:hAnsi="宋体" w:cs="宋体"/>
                <w:b w:val="0"/>
                <w:position w:val="0"/>
                <w:szCs w:val="24"/>
                <w:shd w:val="clear" w:color="auto" w:fill="ffffff"/>
              </w:rPr>
              <w:t xml:space="preserve">。</w:t>
            </w:r>
            <w:bookmarkEnd w:id="205"/>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w:t>
            </w:r>
            <w:bookmarkStart w:id="208" w:name="OLE_LINK77"/>
            <w:r>
              <w:rPr>
                <w:rFonts w:hint="eastAsia" w:hAnsi="宋体" w:cs="宋体"/>
                <w:b w:val="0"/>
                <w:color w:val="000000"/>
                <w:position w:val="0"/>
                <w:szCs w:val="24"/>
                <w:shd w:val="clear" w:color="auto" w:fill="ffffff"/>
              </w:rPr>
              <w:t xml:space="preserve">得</w:t>
            </w:r>
            <w:bookmarkEnd w:id="208"/>
            <w:r>
              <w:rPr>
                <w:rFonts w:hint="eastAsia" w:hAnsi="宋体" w:cs="宋体"/>
                <w:b w:val="0"/>
                <w:color w:val="000000"/>
                <w:position w:val="0"/>
                <w:szCs w:val="24"/>
                <w:shd w:val="clear" w:color="auto" w:fill="ffffff"/>
              </w:rPr>
              <w:t xml:space="preserve">8</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209" w:name="_Hlk205286658"/>
            <w:r/>
            <w:bookmarkEnd w:id="203"/>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int="eastAsia" w:hAnsi="宋体" w:cs="宋体"/>
                <w:b w:val="0"/>
                <w:position w:val="0"/>
                <w:szCs w:val="24"/>
                <w:shd w:val="clear" w:color="auto" w:fill="ffffff"/>
              </w:rPr>
              <w:t xml:space="preserve">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bCs/>
                <w:position w:val="0"/>
                <w:szCs w:val="24"/>
                <w:shd w:val="clear" w:color="auto" w:fill="ffffff"/>
              </w:rPr>
            </w:pPr>
            <w:r/>
            <w:bookmarkStart w:id="210" w:name="_Hlk193983742"/>
            <w:r/>
            <w:bookmarkStart w:id="211"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10</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人员培训方案”要求，</w:t>
            </w:r>
            <w:r>
              <w:rPr>
                <w:rFonts w:hint="eastAsia" w:hAnsi="宋体" w:cs="宋体"/>
                <w:b w:val="0"/>
                <w:bCs/>
                <w:position w:val="0"/>
                <w:szCs w:val="24"/>
                <w:shd w:val="clear" w:color="auto" w:fill="ffffff"/>
              </w:rPr>
              <w:t xml:space="preserve">提供有针对性的、科学高效的</w:t>
            </w:r>
            <w:bookmarkStart w:id="212" w:name="OLE_LINK73"/>
            <w:r>
              <w:rPr>
                <w:rFonts w:hint="eastAsia" w:hAnsi="宋体" w:cs="宋体"/>
                <w:b w:val="0"/>
                <w:bCs/>
                <w:position w:val="0"/>
                <w:szCs w:val="24"/>
                <w:shd w:val="clear" w:color="auto" w:fill="ffffff"/>
              </w:rPr>
              <w:t xml:space="preserve">人员培训方案，至少包含：①日常保养和定期保养培训；②业务技术功能培训；③常见故障处理培训等</w:t>
            </w:r>
            <w:bookmarkEnd w:id="210"/>
            <w:r>
              <w:rPr>
                <w:rFonts w:hint="eastAsia" w:hAnsi="宋体" w:cs="宋体"/>
                <w:b w:val="0"/>
                <w:bCs/>
                <w:position w:val="0"/>
                <w:szCs w:val="24"/>
                <w:shd w:val="clear" w:color="auto" w:fill="ffffff"/>
              </w:rPr>
              <w:t xml:space="preserve">。</w:t>
            </w:r>
            <w:bookmarkEnd w:id="212"/>
            <w:r/>
            <w:r/>
          </w:p>
          <w:p>
            <w:pPr>
              <w:jc w:val="left"/>
              <w:spacing w:line="360" w:lineRule="auto"/>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8</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w:t>
            </w:r>
            <w:bookmarkStart w:id="213" w:name="OLE_LINK76"/>
            <w:r>
              <w:rPr>
                <w:rFonts w:hint="eastAsia" w:hAnsi="宋体" w:cs="宋体"/>
                <w:b w:val="0"/>
                <w:color w:val="000000"/>
                <w:position w:val="0"/>
                <w:szCs w:val="24"/>
                <w:shd w:val="clear" w:color="auto" w:fill="ffffff"/>
              </w:rPr>
              <w:t xml:space="preserve">或不满足指：与实际需求不符、套用其他项目方案、有规范性或</w:t>
            </w:r>
            <w:bookmarkEnd w:id="213"/>
            <w:r>
              <w:rPr>
                <w:rFonts w:hint="eastAsia" w:hAnsi="宋体" w:cs="宋体"/>
                <w:b w:val="0"/>
                <w:color w:val="000000"/>
                <w:position w:val="0"/>
                <w:szCs w:val="24"/>
                <w:shd w:val="clear" w:color="auto" w:fill="ffffff"/>
              </w:rPr>
              <w:t xml:space="preserve">常识性错误、存在无关的事项等任意一种情形）</w:t>
            </w:r>
            <w:bookmarkEnd w:id="21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color w:val="000000"/>
                <w:position w:val="0"/>
                <w:szCs w:val="24"/>
                <w:shd w:val="clear" w:color="auto" w:fill="ffffff"/>
              </w:rPr>
            </w:pPr>
            <w:r/>
            <w:bookmarkStart w:id="214" w:name="_Hlk212815918"/>
            <w:r/>
            <w:bookmarkEnd w:id="209"/>
            <w:r/>
            <w:r/>
          </w:p>
          <w:p>
            <w:pPr>
              <w:jc w:val="center"/>
              <w:spacing w:line="360" w:lineRule="auto"/>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jc w:val="center"/>
              <w:spacing w:line="360" w:lineRule="auto"/>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所投产</w:t>
            </w:r>
            <w:r>
              <w:rPr>
                <w:rFonts w:hint="eastAsia" w:hAnsi="宋体" w:cs="宋体"/>
                <w:b w:val="0"/>
                <w:color w:val="000000"/>
                <w:position w:val="0"/>
                <w:szCs w:val="24"/>
                <w:shd w:val="clear" w:color="auto" w:fill="ffffff"/>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jc w:val="center"/>
              <w:spacing w:line="360" w:lineRule="auto"/>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投标人或所投产品制造商或其他代理商，自20</w:t>
            </w:r>
            <w:r>
              <w:rPr>
                <w:rFonts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3年1月1日（含，以合同签订时间为准）以来与所投产品同类产品（</w:t>
            </w:r>
            <w:r>
              <w:rPr>
                <w:rFonts w:hint="eastAsia" w:hAnsi="宋体" w:cs="宋体"/>
                <w:b w:val="0"/>
                <w:color w:val="000000"/>
                <w:position w:val="0"/>
                <w:szCs w:val="24"/>
                <w:shd w:val="clear" w:color="auto" w:fill="ffffff"/>
              </w:rPr>
              <w:t xml:space="preserve">激光和脉冲光工作站</w:t>
            </w:r>
            <w:r>
              <w:rPr>
                <w:rFonts w:hint="eastAsia" w:hAnsi="宋体" w:cs="宋体"/>
                <w:b w:val="0"/>
                <w:color w:val="000000"/>
                <w:position w:val="0"/>
                <w:szCs w:val="24"/>
                <w:shd w:val="clear" w:color="auto" w:fill="ffffff"/>
              </w:rPr>
              <w:t xml:space="preserve">）业绩合同。合同扫描</w:t>
            </w:r>
            <w:r>
              <w:rPr>
                <w:rFonts w:hint="eastAsia" w:hAnsi="宋体" w:cs="宋体"/>
                <w:b w:val="0"/>
                <w:color w:val="000000"/>
                <w:position w:val="0"/>
                <w:szCs w:val="24"/>
                <w:shd w:val="clear" w:color="auto" w:fill="ffffff"/>
              </w:rPr>
              <w:t xml:space="preserve">件需体现</w:t>
            </w:r>
            <w:r>
              <w:rPr>
                <w:rFonts w:hint="eastAsia" w:hAnsi="宋体" w:cs="宋体"/>
                <w:b w:val="0"/>
                <w:color w:val="000000"/>
                <w:position w:val="0"/>
                <w:szCs w:val="24"/>
                <w:shd w:val="clear" w:color="auto" w:fill="ffffff"/>
              </w:rPr>
              <w:t xml:space="preserve">合同签订时间、产品名称，并提供采购人联系人及联系方式。满足前述要求的业绩证明材料，有一份得</w:t>
            </w: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分，否则不得分，本项最多得</w:t>
            </w: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215" w:name="_Hlk208583925"/>
            <w:r/>
            <w:bookmarkStart w:id="216" w:name="_Hlk208582978"/>
            <w:r/>
            <w:bookmarkEnd w:id="215"/>
            <w:r>
              <w:rPr>
                <w:rFonts w:hint="eastAsia" w:hAnsi="宋体" w:cs="宋体"/>
                <w:b w:val="0"/>
                <w:position w:val="0"/>
                <w:szCs w:val="24"/>
                <w:shd w:val="clear" w:color="auto" w:fill="ffffff"/>
              </w:rPr>
              <w:t xml:space="preserve">7</w:t>
            </w:r>
            <w:bookmarkEnd w:id="216"/>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217" w:name="OLE_LINK31"/>
            <w:r>
              <w:rPr>
                <w:rFonts w:hint="eastAsia" w:hAnsi="宋体" w:cs="宋体"/>
                <w:b w:val="0"/>
                <w:bCs/>
                <w:position w:val="0"/>
                <w:szCs w:val="24"/>
                <w:shd w:val="clear" w:color="auto" w:fill="ffffff"/>
              </w:rPr>
              <w:t xml:space="preserve">节能产品</w:t>
            </w:r>
            <w:bookmarkEnd w:id="217"/>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218" w:name="OLE_LINK63"/>
            <w:r>
              <w:rPr>
                <w:rFonts w:hint="eastAsia" w:hAnsi="宋体" w:cs="宋体"/>
                <w:b w:val="0"/>
                <w:bCs/>
                <w:position w:val="0"/>
                <w:szCs w:val="24"/>
                <w:shd w:val="clear" w:color="auto" w:fill="ffffff"/>
              </w:rPr>
              <w:t xml:space="preserve">符合要求得1分</w:t>
            </w:r>
            <w:bookmarkEnd w:id="218"/>
            <w:r>
              <w:rPr>
                <w:rFonts w:hint="eastAsia" w:hAnsi="宋体" w:cs="宋体"/>
                <w:b w:val="0"/>
                <w:bCs/>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bCs/>
                <w:position w:val="0"/>
                <w:szCs w:val="24"/>
                <w:shd w:val="clear" w:color="auto" w:fill="ffffff"/>
              </w:rPr>
            </w:pPr>
            <w:r/>
            <w:bookmarkStart w:id="219" w:name="OLE_LINK46"/>
            <w:r>
              <w:rPr>
                <w:rFonts w:hint="eastAsia" w:hAnsi="宋体" w:cs="宋体"/>
                <w:b w:val="0"/>
                <w:bCs/>
                <w:position w:val="0"/>
                <w:szCs w:val="24"/>
                <w:shd w:val="clear" w:color="auto" w:fill="ffffff"/>
              </w:rPr>
              <w:t xml:space="preserve">投标产品属于财政部、生态环境部公布的“</w:t>
            </w:r>
            <w:bookmarkStart w:id="220" w:name="OLE_LINK32"/>
            <w:r/>
            <w:bookmarkStart w:id="221" w:name="OLE_LINK70"/>
            <w:r/>
            <w:bookmarkEnd w:id="219"/>
            <w:r>
              <w:rPr>
                <w:rFonts w:hint="eastAsia" w:hAnsi="宋体" w:cs="宋体"/>
                <w:b w:val="0"/>
                <w:bCs/>
                <w:position w:val="0"/>
                <w:szCs w:val="24"/>
                <w:shd w:val="clear" w:color="auto" w:fill="ffffff"/>
              </w:rPr>
              <w:t xml:space="preserve">环境标志产品</w:t>
            </w:r>
            <w:bookmarkEnd w:id="220"/>
            <w:r>
              <w:rPr>
                <w:rFonts w:hint="eastAsia" w:hAnsi="宋体" w:cs="宋体"/>
                <w:b w:val="0"/>
                <w:bCs/>
                <w:position w:val="0"/>
                <w:szCs w:val="24"/>
                <w:shd w:val="clear" w:color="auto" w:fill="ffffff"/>
              </w:rPr>
              <w:t xml:space="preserve">品目清单</w:t>
            </w:r>
            <w:bookmarkEnd w:id="221"/>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222" w:name="OLE_LINK60"/>
            <w:r/>
            <w:r/>
          </w:p>
          <w:p>
            <w:pPr>
              <w:jc w:val="left"/>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222"/>
            <w:r>
              <w:rPr>
                <w:rFonts w:hint="eastAsia" w:hAnsi="宋体" w:cs="宋体"/>
                <w:b w:val="0"/>
                <w:bCs/>
                <w:position w:val="0"/>
                <w:szCs w:val="24"/>
                <w:shd w:val="clear" w:color="auto" w:fill="ffffff"/>
              </w:rPr>
              <w:t xml:space="preserve">。</w:t>
            </w:r>
            <w:r/>
          </w:p>
        </w:tc>
      </w:tr>
    </w:tbl>
    <w:p>
      <w:pPr>
        <w:pStyle w:val="737"/>
        <w:spacing w:line="360" w:lineRule="auto"/>
        <w:rPr>
          <w:rFonts w:ascii="宋体" w:hAnsi="宋体" w:eastAsia="宋体" w:cs="宋体"/>
          <w:b/>
          <w:bCs/>
          <w:sz w:val="44"/>
          <w:szCs w:val="44"/>
        </w:rPr>
      </w:pPr>
      <w:r/>
      <w:bookmarkStart w:id="223" w:name="_Toc4661"/>
      <w:r/>
      <w:bookmarkEnd w:id="176"/>
      <w:r/>
      <w:bookmarkEnd w:id="177"/>
      <w:r/>
      <w:bookmarkEnd w:id="178"/>
      <w:r/>
      <w:bookmarkEnd w:id="179"/>
      <w:r/>
      <w:bookmarkEnd w:id="180"/>
      <w:r/>
      <w:bookmarkEnd w:id="181"/>
      <w:r/>
      <w:bookmarkEnd w:id="182"/>
      <w:r/>
      <w:bookmarkEnd w:id="183"/>
      <w:r/>
      <w:bookmarkEnd w:id="214"/>
      <w:r/>
      <w:r/>
    </w:p>
    <w:p>
      <w:r/>
      <w:r/>
    </w:p>
    <w:p>
      <w:pPr>
        <w:jc w:val="left"/>
        <w:widowControl/>
        <w:rPr>
          <w:rFonts w:hAnsi="宋体" w:cs="宋体"/>
          <w:bCs/>
          <w:position w:val="0"/>
          <w:sz w:val="44"/>
          <w:szCs w:val="44"/>
        </w:rPr>
      </w:pPr>
      <w:r>
        <w:rPr>
          <w:rFonts w:hint="eastAsia" w:hAnsi="宋体" w:cs="宋体"/>
          <w:b w:val="0"/>
          <w:bCs/>
          <w:sz w:val="44"/>
          <w:szCs w:val="44"/>
        </w:rPr>
        <w:br w:type="page" w:clear="all"/>
      </w:r>
      <w:r/>
    </w:p>
    <w:p>
      <w:pPr>
        <w:pStyle w:val="737"/>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3"/>
      <w:r/>
      <w:bookmarkEnd w:id="134"/>
      <w:r/>
      <w:bookmarkEnd w:id="223"/>
      <w:r/>
      <w:r/>
    </w:p>
    <w:p>
      <w:pPr>
        <w:rPr>
          <w:rFonts w:hAnsi="宋体"/>
        </w:rPr>
      </w:pPr>
      <w:r>
        <w:rPr>
          <w:rFonts w:hAnsi="宋体"/>
        </w:rPr>
      </w:r>
      <w:r/>
    </w:p>
    <w:p>
      <w:pPr>
        <w:pStyle w:val="762"/>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360" w:lineRule="auto"/>
        <w:rPr>
          <w:rFonts w:hAnsi="宋体"/>
          <w:b w:val="0"/>
          <w:position w:val="0"/>
          <w:szCs w:val="24"/>
        </w:rPr>
      </w:pPr>
      <w:r/>
      <w:bookmarkStart w:id="224" w:name="_Hlk226125414"/>
      <w:r>
        <w:rPr>
          <w:rFonts w:hint="eastAsia" w:hAnsi="宋体"/>
          <w:b w:val="0"/>
          <w:position w:val="0"/>
          <w:szCs w:val="24"/>
        </w:rPr>
        <w:t xml:space="preserve">一、法人或者其他组织的营业执照等证明文件，</w:t>
      </w:r>
      <w:r>
        <w:rPr>
          <w:rFonts w:hint="eastAsia" w:hAnsi="宋体"/>
          <w:b w:val="0"/>
          <w:position w:val="0"/>
          <w:szCs w:val="24"/>
        </w:rPr>
        <w:t xml:space="preserve">或自然人的身份证明</w:t>
      </w:r>
      <w:r/>
    </w:p>
    <w:p>
      <w:pPr>
        <w:spacing w:line="360" w:lineRule="auto"/>
        <w:rPr>
          <w:rFonts w:hAnsi="宋体"/>
          <w:b w:val="0"/>
          <w:position w:val="0"/>
          <w:szCs w:val="24"/>
        </w:rPr>
      </w:pPr>
      <w:r>
        <w:rPr>
          <w:rFonts w:hint="eastAsia" w:hAnsi="宋体"/>
          <w:b w:val="0"/>
          <w:position w:val="0"/>
          <w:szCs w:val="24"/>
        </w:rPr>
        <w:t xml:space="preserve">二、</w:t>
      </w:r>
      <w:bookmarkStart w:id="225"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25"/>
      <w:r/>
      <w:r/>
    </w:p>
    <w:p>
      <w:pPr>
        <w:spacing w:line="360" w:lineRule="auto"/>
        <w:rPr>
          <w:rFonts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4"/>
          <w:shd w:val="clear" w:color="auto" w:fill="ffffff"/>
        </w:rPr>
        <w:t xml:space="preserve">六、资质证书要求</w:t>
      </w:r>
      <w:r/>
    </w:p>
    <w:p>
      <w:pPr>
        <w:spacing w:line="360" w:lineRule="auto"/>
        <w:rPr>
          <w:rFonts w:hAnsi="宋体"/>
          <w:b w:val="0"/>
          <w:position w:val="0"/>
          <w:szCs w:val="24"/>
        </w:rPr>
      </w:pPr>
      <w:r/>
      <w:bookmarkStart w:id="226" w:name="OLE_LINK107"/>
      <w:r>
        <w:rPr>
          <w:rFonts w:hint="eastAsia" w:hAnsi="宋体"/>
          <w:b w:val="0"/>
          <w:position w:val="0"/>
          <w:szCs w:val="24"/>
        </w:rPr>
        <w:t xml:space="preserve">1.投标人须提供所投产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spacing w:line="360" w:lineRule="auto"/>
        <w:rPr>
          <w:rFonts w:hAnsi="宋体"/>
          <w:b w:val="0"/>
          <w:position w:val="0"/>
          <w:szCs w:val="24"/>
        </w:rPr>
      </w:pPr>
      <w:r>
        <w:rPr>
          <w:rFonts w:hint="eastAsia" w:hAnsi="宋体"/>
          <w:b w:val="0"/>
          <w:position w:val="0"/>
          <w:szCs w:val="24"/>
        </w:rPr>
        <w:t xml:space="preserve">2.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r/>
    </w:p>
    <w:p>
      <w:pPr>
        <w:spacing w:line="360" w:lineRule="auto"/>
        <w:rPr>
          <w:rFonts w:hAnsi="宋体"/>
          <w:b w:val="0"/>
          <w:position w:val="0"/>
          <w:szCs w:val="24"/>
        </w:rPr>
      </w:pPr>
      <w:r>
        <w:rPr>
          <w:rFonts w:hint="eastAsia" w:hAnsi="宋体"/>
          <w:b w:val="0"/>
          <w:position w:val="0"/>
          <w:szCs w:val="24"/>
        </w:rPr>
        <w:t xml:space="preserve">七、产品授权书（如有）</w:t>
      </w:r>
      <w:bookmarkEnd w:id="226"/>
      <w:r/>
    </w:p>
    <w:p>
      <w:pPr>
        <w:jc w:val="left"/>
        <w:spacing w:line="360" w:lineRule="auto"/>
        <w:rPr>
          <w:rFonts w:hAnsi="宋体" w:cs="Arial"/>
          <w:b w:val="0"/>
          <w:position w:val="0"/>
          <w:szCs w:val="21"/>
        </w:rPr>
      </w:pPr>
      <w:r>
        <w:rPr>
          <w:rFonts w:hint="eastAsia" w:hAnsi="宋体" w:cs="Arial"/>
          <w:b w:val="0"/>
          <w:position w:val="0"/>
          <w:szCs w:val="21"/>
        </w:rPr>
        <w:t xml:space="preserve">八</w:t>
      </w:r>
      <w:r>
        <w:rPr>
          <w:rFonts w:hint="eastAsia" w:hAnsi="宋体" w:cs="Arial"/>
          <w:b w:val="0"/>
          <w:position w:val="0"/>
          <w:szCs w:val="21"/>
        </w:rPr>
        <w:t xml:space="preserve">、法定代表人授权书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r>
        <w:rPr>
          <w:rFonts w:hint="eastAsia" w:hAnsi="宋体" w:cs="Arial"/>
          <w:b w:val="0"/>
          <w:position w:val="0"/>
          <w:szCs w:val="21"/>
        </w:rPr>
        <w:t xml:space="preserve">、</w:t>
      </w:r>
      <w:bookmarkStart w:id="227" w:name="OLE_LINK47"/>
      <w:r>
        <w:rPr>
          <w:rFonts w:hint="eastAsia" w:hAnsi="宋体" w:cs="Arial"/>
          <w:b w:val="0"/>
          <w:position w:val="0"/>
          <w:szCs w:val="21"/>
        </w:rPr>
        <w:t xml:space="preserve">投标函</w:t>
      </w:r>
      <w:bookmarkEnd w:id="227"/>
      <w:r/>
      <w:r/>
    </w:p>
    <w:p>
      <w:pPr>
        <w:jc w:val="left"/>
        <w:spacing w:line="360" w:lineRule="auto"/>
        <w:rPr>
          <w:rFonts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w:t>
      </w:r>
      <w:bookmarkStart w:id="228"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228"/>
      <w:r/>
      <w:r/>
    </w:p>
    <w:p>
      <w:pPr>
        <w:jc w:val="left"/>
        <w:spacing w:line="360" w:lineRule="auto"/>
        <w:rPr>
          <w:rFonts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一</w:t>
      </w:r>
      <w:r>
        <w:rPr>
          <w:rFonts w:hint="eastAsia" w:hAnsi="宋体" w:cs="Arial"/>
          <w:b w:val="0"/>
          <w:position w:val="0"/>
          <w:szCs w:val="21"/>
        </w:rPr>
        <w:t xml:space="preserve">、残疾人福利性单位声明函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二</w:t>
      </w:r>
      <w:r>
        <w:rPr>
          <w:rFonts w:hint="eastAsia" w:hAnsi="宋体" w:cs="Arial"/>
          <w:b w:val="0"/>
          <w:position w:val="0"/>
          <w:szCs w:val="21"/>
        </w:rPr>
        <w:t xml:space="preserve">、关于符合本国产品标准的声明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三</w:t>
      </w:r>
      <w:r>
        <w:rPr>
          <w:rFonts w:hint="eastAsia" w:hAnsi="宋体" w:cs="Arial"/>
          <w:b w:val="0"/>
          <w:position w:val="0"/>
          <w:szCs w:val="21"/>
        </w:rPr>
        <w:t xml:space="preserve">、</w:t>
      </w:r>
      <w:bookmarkStart w:id="229" w:name="OLE_LINK48"/>
      <w:r>
        <w:rPr>
          <w:rFonts w:hint="eastAsia" w:hAnsi="宋体" w:cs="Arial"/>
          <w:b w:val="0"/>
          <w:position w:val="0"/>
          <w:szCs w:val="21"/>
        </w:rPr>
        <w:t xml:space="preserve">投标分项报价表</w:t>
      </w:r>
      <w:bookmarkEnd w:id="229"/>
      <w:r/>
    </w:p>
    <w:p>
      <w:pPr>
        <w:jc w:val="left"/>
        <w:spacing w:line="360" w:lineRule="auto"/>
        <w:rPr>
          <w:rFonts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四</w:t>
      </w:r>
      <w:r>
        <w:rPr>
          <w:rFonts w:hint="eastAsia" w:hAnsi="宋体" w:cs="Arial"/>
          <w:b w:val="0"/>
          <w:position w:val="0"/>
          <w:szCs w:val="21"/>
        </w:rPr>
        <w:t xml:space="preserve">、技术要求响应及偏离表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五</w:t>
      </w:r>
      <w:r>
        <w:rPr>
          <w:rFonts w:hint="eastAsia" w:hAnsi="宋体" w:cs="Arial"/>
          <w:b w:val="0"/>
          <w:position w:val="0"/>
          <w:szCs w:val="21"/>
        </w:rPr>
        <w:t xml:space="preserve">、</w:t>
      </w:r>
      <w:bookmarkStart w:id="230" w:name="OLE_LINK27"/>
      <w:r>
        <w:rPr>
          <w:rFonts w:hint="eastAsia" w:hAnsi="宋体" w:cs="Arial"/>
          <w:b w:val="0"/>
          <w:position w:val="0"/>
          <w:szCs w:val="21"/>
        </w:rPr>
        <w:t xml:space="preserve">商务要求响应及偏离表</w:t>
      </w:r>
      <w:bookmarkEnd w:id="230"/>
      <w:r/>
      <w:r/>
    </w:p>
    <w:p>
      <w:pPr>
        <w:jc w:val="left"/>
        <w:spacing w:line="360" w:lineRule="auto"/>
        <w:rPr>
          <w:rFonts w:hAnsi="宋体"/>
          <w:b w:val="0"/>
          <w:position w:val="0"/>
          <w:szCs w:val="24"/>
        </w:rPr>
      </w:pPr>
      <w:r>
        <w:rPr>
          <w:rFonts w:hint="eastAsia" w:hAnsi="宋体"/>
          <w:b w:val="0"/>
          <w:position w:val="0"/>
          <w:szCs w:val="24"/>
        </w:rPr>
        <w:t xml:space="preserve">十</w:t>
      </w:r>
      <w:r>
        <w:rPr>
          <w:rFonts w:hint="eastAsia" w:hAnsi="宋体"/>
          <w:b w:val="0"/>
          <w:position w:val="0"/>
          <w:szCs w:val="24"/>
        </w:rPr>
        <w:t xml:space="preserve">六</w:t>
      </w:r>
      <w:r>
        <w:rPr>
          <w:rFonts w:hint="eastAsia" w:hAnsi="宋体"/>
          <w:b w:val="0"/>
          <w:position w:val="0"/>
          <w:szCs w:val="24"/>
        </w:rPr>
        <w:t xml:space="preserve">、开标一览表</w:t>
      </w:r>
      <w:r/>
    </w:p>
    <w:p>
      <w:pPr>
        <w:jc w:val="left"/>
        <w:spacing w:line="360" w:lineRule="auto"/>
        <w:rPr>
          <w:rFonts w:hAnsi="宋体"/>
          <w:b w:val="0"/>
          <w:position w:val="0"/>
          <w:szCs w:val="24"/>
        </w:rPr>
      </w:pPr>
      <w:r/>
      <w:bookmarkStart w:id="231" w:name="_Hlk194934004"/>
      <w:r>
        <w:rPr>
          <w:rFonts w:hint="eastAsia" w:hAnsi="宋体"/>
          <w:b w:val="0"/>
          <w:position w:val="0"/>
          <w:szCs w:val="24"/>
        </w:rPr>
        <w:t xml:space="preserve">十</w:t>
      </w:r>
      <w:r>
        <w:rPr>
          <w:rFonts w:hint="eastAsia" w:hAnsi="宋体"/>
          <w:b w:val="0"/>
          <w:position w:val="0"/>
          <w:szCs w:val="24"/>
        </w:rPr>
        <w:t xml:space="preserve">七</w:t>
      </w:r>
      <w:r>
        <w:rPr>
          <w:rFonts w:hint="eastAsia" w:hAnsi="宋体"/>
          <w:b w:val="0"/>
          <w:position w:val="0"/>
          <w:szCs w:val="24"/>
        </w:rPr>
        <w:t xml:space="preserve">、</w:t>
      </w:r>
      <w:bookmarkStart w:id="232" w:name="OLE_LINK50"/>
      <w:r/>
      <w:bookmarkStart w:id="233" w:name="OLE_LINK124"/>
      <w:r>
        <w:rPr>
          <w:rFonts w:hint="eastAsia" w:hAnsi="宋体"/>
          <w:b w:val="0"/>
          <w:position w:val="0"/>
          <w:szCs w:val="24"/>
        </w:rPr>
        <w:t xml:space="preserve">招标文件中规定要求提供的证明材料和投标人认为需要提供的其他材料</w:t>
      </w:r>
      <w:bookmarkStart w:id="234" w:name="OLE_LINK51"/>
      <w:r/>
      <w:bookmarkStart w:id="235" w:name="OLE_LINK84"/>
      <w:r/>
      <w:bookmarkEnd w:id="231"/>
      <w:r/>
      <w:bookmarkEnd w:id="232"/>
      <w:r/>
      <w:bookmarkEnd w:id="233"/>
      <w:r/>
      <w:r/>
    </w:p>
    <w:p>
      <w:pPr>
        <w:spacing w:line="360" w:lineRule="auto"/>
        <w:rPr>
          <w:rFonts w:hAnsi="宋体"/>
          <w:b w:val="0"/>
          <w:position w:val="0"/>
          <w:szCs w:val="24"/>
        </w:rPr>
      </w:pPr>
      <w:r/>
      <w:bookmarkStart w:id="236" w:name="_Toc120614284"/>
      <w:r/>
      <w:bookmarkEnd w:id="224"/>
      <w:r/>
      <w:bookmarkEnd w:id="234"/>
      <w:r/>
      <w:bookmarkEnd w:id="235"/>
      <w:r>
        <w:rPr>
          <w:rFonts w:hint="eastAsia" w:hAnsi="宋体"/>
          <w:b w:val="0"/>
          <w:position w:val="0"/>
          <w:szCs w:val="24"/>
        </w:rPr>
        <w:t xml:space="preserve">十</w:t>
      </w:r>
      <w:r>
        <w:rPr>
          <w:rFonts w:hint="eastAsia" w:hAnsi="宋体"/>
          <w:b w:val="0"/>
          <w:position w:val="0"/>
          <w:szCs w:val="24"/>
        </w:rPr>
        <w:t xml:space="preserve">八</w:t>
      </w:r>
      <w:r>
        <w:rPr>
          <w:rFonts w:hint="eastAsia" w:hAnsi="宋体"/>
          <w:b w:val="0"/>
          <w:position w:val="0"/>
          <w:szCs w:val="24"/>
        </w:rPr>
        <w:t xml:space="preserve">、盐城市政府采购事前信用承诺书</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beforeAutospacing="1" w:afterAutospacing="1" w:line="0" w:lineRule="atLeast"/>
        <w:rPr>
          <w:rFonts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一、法人或者其他组织的营业执照等证明文件，</w:t>
      </w:r>
      <w:r>
        <w:rPr>
          <w:rFonts w:hint="eastAsia" w:hAnsi="宋体" w:cs="黑体"/>
          <w:b w:val="0"/>
          <w:iCs/>
          <w:position w:val="0"/>
          <w:sz w:val="30"/>
          <w:szCs w:val="30"/>
          <w:shd w:val="clear" w:color="auto" w:fill="ffffff"/>
        </w:rPr>
        <w:t xml:space="preserve">或自然人的身份证明</w:t>
      </w:r>
      <w:r/>
    </w:p>
    <w:p>
      <w:pPr>
        <w:spacing w:beforeAutospacing="1" w:afterAutospacing="1"/>
        <w:rPr>
          <w:rFonts w:hAnsi="宋体" w:cs="黑体"/>
          <w:b w:val="0"/>
          <w:iCs/>
          <w:position w:val="0"/>
          <w:sz w:val="30"/>
          <w:szCs w:val="30"/>
          <w:shd w:val="clear" w:color="auto" w:fill="ffffff"/>
        </w:rPr>
      </w:pPr>
      <w:r>
        <w:rPr>
          <w:rFonts w:hint="eastAsia" w:hAnsi="宋体" w:cs="黑体"/>
          <w:b w:val="0"/>
          <w:iCs/>
          <w:position w:val="0"/>
          <w:sz w:val="30"/>
          <w:szCs w:val="30"/>
          <w:shd w:val="clear" w:color="auto" w:fill="ffffff"/>
        </w:rPr>
        <w:t xml:space="preserve">二、上一年度（</w:t>
      </w:r>
      <w:r>
        <w:rPr>
          <w:rFonts w:hAnsi="宋体" w:cs="黑体"/>
          <w:b w:val="0"/>
          <w:iCs/>
          <w:position w:val="0"/>
          <w:sz w:val="30"/>
          <w:szCs w:val="30"/>
          <w:shd w:val="clear" w:color="auto" w:fill="ffffff"/>
        </w:rPr>
        <w:t xml:space="preserve">202</w:t>
      </w:r>
      <w:r>
        <w:rPr>
          <w:rFonts w:hint="eastAsia" w:hAnsi="宋体" w:cs="黑体"/>
          <w:b w:val="0"/>
          <w:iCs/>
          <w:position w:val="0"/>
          <w:sz w:val="30"/>
          <w:szCs w:val="30"/>
          <w:shd w:val="clear" w:color="auto" w:fill="ffffff"/>
        </w:rPr>
        <w:t xml:space="preserve">5</w:t>
      </w:r>
      <w:r>
        <w:rPr>
          <w:rFonts w:hint="eastAsia" w:hAnsi="宋体" w:cs="黑体"/>
          <w:b w:val="0"/>
          <w:iCs/>
          <w:position w:val="0"/>
          <w:sz w:val="30"/>
          <w:szCs w:val="30"/>
          <w:shd w:val="clear" w:color="auto" w:fill="ffffff"/>
        </w:rPr>
        <w:t xml:space="preserve">年度）的财务状况报表（至少提供资产负债表、利润表，投标人成立不满一年无需提供）</w:t>
      </w:r>
      <w:r/>
    </w:p>
    <w:p>
      <w:pPr>
        <w:spacing w:beforeAutospacing="1" w:afterAutospacing="1"/>
        <w:rPr>
          <w:rFonts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三、具备履行合同所必需的设备和专业技术能力的书面声明</w:t>
      </w:r>
      <w:r/>
    </w:p>
    <w:p>
      <w:pPr>
        <w:ind w:firstLine="480"/>
        <w:spacing w:line="360" w:lineRule="auto"/>
        <w:rPr>
          <w:rFonts w:hAnsi="宋体"/>
          <w:b w:val="0"/>
          <w:iCs/>
          <w:position w:val="0"/>
          <w:szCs w:val="24"/>
          <w:shd w:val="clear" w:color="auto" w:fill="ffffff"/>
        </w:rPr>
      </w:pPr>
      <w:r>
        <w:rPr>
          <w:rFonts w:hint="eastAsia" w:hAnsi="宋体"/>
          <w:b w:val="0"/>
          <w:iCs/>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Ansi="宋体"/>
          <w:b w:val="0"/>
          <w:iCs/>
          <w:position w:val="0"/>
          <w:szCs w:val="24"/>
          <w:shd w:val="clear" w:color="auto" w:fill="ffffff"/>
        </w:rPr>
      </w:pPr>
      <w:r>
        <w:rPr>
          <w:rFonts w:hint="eastAsia" w:hAnsi="宋体"/>
          <w:b w:val="0"/>
          <w:iCs/>
          <w:position w:val="0"/>
          <w:szCs w:val="24"/>
          <w:shd w:val="clear" w:color="auto" w:fill="ffffff"/>
        </w:rPr>
        <w:t xml:space="preserve">主要设备有：</w:t>
      </w:r>
      <w:r>
        <w:rPr>
          <w:rFonts w:hint="eastAsia" w:hAnsi="宋体"/>
          <w:b w:val="0"/>
          <w:iCs/>
          <w:position w:val="0"/>
          <w:szCs w:val="24"/>
          <w:shd w:val="clear" w:color="auto" w:fill="ffffff"/>
        </w:rPr>
        <w:t xml:space="preserve">_</w:t>
      </w:r>
      <w:r>
        <w:rPr>
          <w:rFonts w:hAnsi="宋体"/>
          <w:b w:val="0"/>
          <w:iCs/>
          <w:position w:val="0"/>
          <w:szCs w:val="24"/>
          <w:shd w:val="clear" w:color="auto" w:fill="ffffff"/>
        </w:rPr>
        <w:t xml:space="preserve">_________</w:t>
      </w:r>
      <w:r>
        <w:rPr>
          <w:rFonts w:hint="eastAsia" w:hAnsi="宋体"/>
          <w:b w:val="0"/>
          <w:iCs/>
          <w:position w:val="0"/>
          <w:szCs w:val="24"/>
          <w:shd w:val="clear" w:color="auto" w:fill="ffffff"/>
        </w:rPr>
        <w:t xml:space="preserve">。     主要专业技术能力有：</w:t>
      </w:r>
      <w:r>
        <w:rPr>
          <w:rFonts w:hAnsi="宋体"/>
          <w:b w:val="0"/>
          <w:iCs/>
          <w:position w:val="0"/>
          <w:szCs w:val="24"/>
          <w:shd w:val="clear" w:color="auto" w:fill="ffffff"/>
        </w:rPr>
        <w:t xml:space="preserve">__________</w:t>
      </w:r>
      <w:r>
        <w:rPr>
          <w:rFonts w:hint="eastAsia" w:hAnsi="宋体"/>
          <w:b w:val="0"/>
          <w:iCs/>
          <w:position w:val="0"/>
          <w:szCs w:val="24"/>
          <w:shd w:val="clear" w:color="auto" w:fill="ffffff"/>
        </w:rPr>
        <w:t xml:space="preserve">。</w:t>
      </w:r>
      <w:r/>
    </w:p>
    <w:p>
      <w:pPr>
        <w:spacing w:beforeAutospacing="1" w:afterAutospacing="1"/>
        <w:rPr>
          <w:rFonts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四、依法缴纳税收和社会保障资金的相关材料</w:t>
      </w:r>
      <w:r/>
    </w:p>
    <w:p>
      <w:pPr>
        <w:ind w:firstLine="480"/>
        <w:spacing w:line="360" w:lineRule="auto"/>
        <w:rPr>
          <w:rFonts w:hAnsi="宋体"/>
          <w:b w:val="0"/>
          <w:iCs/>
          <w:position w:val="0"/>
          <w:szCs w:val="24"/>
          <w:shd w:val="clear" w:color="auto" w:fill="ffffff"/>
        </w:rPr>
      </w:pPr>
      <w:r>
        <w:rPr>
          <w:rFonts w:hint="eastAsia" w:hAnsi="宋体"/>
          <w:b w:val="0"/>
          <w:iCs/>
          <w:position w:val="0"/>
          <w:szCs w:val="24"/>
          <w:shd w:val="clear" w:color="auto" w:fill="ffffff"/>
        </w:rPr>
        <w:t xml:space="preserve">提供提交投标文件截止时间</w:t>
      </w:r>
      <w:bookmarkStart w:id="237" w:name="OLE_LINK20"/>
      <w:r>
        <w:rPr>
          <w:rFonts w:hint="eastAsia" w:hAnsi="宋体"/>
          <w:b w:val="0"/>
          <w:iCs/>
          <w:position w:val="0"/>
          <w:szCs w:val="24"/>
          <w:shd w:val="clear" w:color="auto" w:fill="ffffff"/>
        </w:rPr>
        <w:t xml:space="preserve">前一年内至少一个月</w:t>
      </w:r>
      <w:bookmarkEnd w:id="237"/>
      <w:r>
        <w:rPr>
          <w:rFonts w:hint="eastAsia" w:hAnsi="宋体"/>
          <w:b w:val="0"/>
          <w:iCs/>
          <w:position w:val="0"/>
          <w:szCs w:val="24"/>
          <w:shd w:val="clear" w:color="auto" w:fill="ffffff"/>
        </w:rPr>
        <w:t xml:space="preserve">依法缴纳税收及缴纳社会保障资金的证明材料。投标人依法享受缓缴、免缴税收、社会保障资金的提供证明材料。</w:t>
      </w:r>
      <w:r/>
    </w:p>
    <w:p>
      <w:pPr>
        <w:spacing w:line="360" w:lineRule="auto"/>
        <w:rPr>
          <w:rFonts w:hAnsi="宋体" w:cs="黑体"/>
          <w:b w:val="0"/>
          <w:iCs/>
          <w:position w:val="0"/>
          <w:sz w:val="30"/>
          <w:szCs w:val="30"/>
          <w:shd w:val="clear" w:color="auto" w:fill="ffffff"/>
        </w:rPr>
      </w:pPr>
      <w:r>
        <w:rPr>
          <w:rFonts w:hAnsi="宋体" w:cs="黑体"/>
          <w:b w:val="0"/>
          <w:iCs/>
          <w:position w:val="0"/>
          <w:sz w:val="30"/>
          <w:szCs w:val="30"/>
          <w:shd w:val="clear" w:color="auto" w:fill="ffffff"/>
        </w:rPr>
      </w:r>
      <w:r/>
    </w:p>
    <w:p>
      <w:pPr>
        <w:spacing w:line="360" w:lineRule="auto"/>
        <w:rPr>
          <w:rFonts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Ansi="宋体"/>
          <w:b w:val="0"/>
          <w:iCs/>
          <w:position w:val="0"/>
          <w:szCs w:val="24"/>
          <w:shd w:val="clear" w:color="auto" w:fill="ffffff"/>
        </w:rPr>
      </w:pPr>
      <w:r>
        <w:rPr>
          <w:rFonts w:hint="eastAsia" w:hAnsi="宋体"/>
          <w:iCs/>
          <w:position w:val="0"/>
          <w:sz w:val="44"/>
          <w:szCs w:val="44"/>
          <w:shd w:val="clear" w:color="auto" w:fill="ffffff"/>
        </w:rPr>
        <w:t xml:space="preserve">声  明</w:t>
      </w:r>
      <w:r/>
    </w:p>
    <w:p>
      <w:pPr>
        <w:ind w:firstLine="480"/>
        <w:spacing w:line="360" w:lineRule="auto"/>
        <w:rPr>
          <w:rFonts w:hAnsi="宋体"/>
          <w:b w:val="0"/>
          <w:iCs/>
          <w:position w:val="0"/>
          <w:szCs w:val="24"/>
          <w:shd w:val="clear" w:color="auto" w:fill="ffffff"/>
        </w:rPr>
      </w:pPr>
      <w:r>
        <w:rPr>
          <w:rFonts w:hint="eastAsia" w:hAnsi="宋体"/>
          <w:b w:val="0"/>
          <w:iCs/>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六、</w:t>
      </w:r>
      <w:bookmarkStart w:id="238" w:name="OLE_LINK125"/>
      <w:r>
        <w:rPr>
          <w:rFonts w:hint="eastAsia" w:hAnsi="宋体" w:cs="黑体"/>
          <w:b w:val="0"/>
          <w:position w:val="0"/>
          <w:sz w:val="30"/>
          <w:szCs w:val="30"/>
          <w:shd w:val="clear" w:color="auto" w:fill="ffffff"/>
        </w:rPr>
        <w:t xml:space="preserve">资质证书要求：</w:t>
      </w:r>
      <w:bookmarkEnd w:id="238"/>
      <w:r/>
    </w:p>
    <w:p>
      <w:pPr>
        <w:spacing w:line="360" w:lineRule="auto"/>
        <w:rPr>
          <w:rFonts w:hAnsi="宋体"/>
          <w:b w:val="0"/>
          <w:position w:val="0"/>
          <w:szCs w:val="24"/>
        </w:rPr>
      </w:pPr>
      <w:r>
        <w:rPr>
          <w:rFonts w:hint="eastAsia" w:hAnsi="宋体"/>
          <w:b w:val="0"/>
          <w:position w:val="0"/>
          <w:szCs w:val="24"/>
        </w:rPr>
        <w:t xml:space="preserve">1.投标人须提供所投产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int="eastAsia" w:hAnsi="宋体"/>
          <w:b w:val="0"/>
          <w:position w:val="0"/>
          <w:szCs w:val="24"/>
        </w:rPr>
        <w:t xml:space="preserve">2.1.若投标人为所投产品制造商，须具有有效的《医疗器械生产许可证》，投标时需提供复印件加盖公章；</w:t>
      </w:r>
      <w:r/>
    </w:p>
    <w:p>
      <w:pPr>
        <w:spacing w:line="360" w:lineRule="auto"/>
        <w:rPr>
          <w:rFonts w:hAnsi="宋体"/>
          <w:b w:val="0"/>
          <w:position w:val="0"/>
          <w:szCs w:val="24"/>
        </w:rPr>
      </w:pPr>
      <w:r>
        <w:rPr>
          <w:rFonts w:hint="eastAsia" w:hAnsi="宋体"/>
          <w:b w:val="0"/>
          <w:position w:val="0"/>
          <w:szCs w:val="24"/>
        </w:rPr>
        <w:t xml:space="preserve">2.2.若投标人非所投产品制造商，须具有有效的《医疗器械经营许可证》或者《医疗器械经营备案凭证》，投标时需提供复印件加盖公章。</w:t>
      </w:r>
      <w:r/>
    </w:p>
    <w:p>
      <w:pPr>
        <w:ind w:firstLine="640"/>
        <w:jc w:val="center"/>
        <w:spacing w:line="360" w:lineRule="auto"/>
        <w:rPr>
          <w:rFonts w:cs="黑体"/>
          <w:b w:val="0"/>
          <w:color w:val="000000"/>
          <w:position w:val="0"/>
          <w:sz w:val="32"/>
          <w:szCs w:val="32"/>
        </w:rPr>
      </w:pPr>
      <w:r>
        <w:rPr>
          <w:rFonts w:hint="eastAsia" w:cs="黑体"/>
          <w:b w:val="0"/>
          <w:color w:val="000000"/>
          <w:position w:val="0"/>
          <w:sz w:val="32"/>
          <w:szCs w:val="32"/>
          <w:u w:val="single"/>
        </w:rPr>
        <w:br w:type="page" w:clear="all"/>
      </w:r>
      <w:r>
        <w:rPr>
          <w:rFonts w:hint="eastAsia" w:cs="黑体"/>
          <w:b w:val="0"/>
          <w:color w:val="000000"/>
          <w:position w:val="0"/>
          <w:sz w:val="32"/>
          <w:szCs w:val="32"/>
        </w:rPr>
        <w:t xml:space="preserve">七、产品授权书</w:t>
      </w:r>
      <w:r/>
    </w:p>
    <w:p>
      <w:pPr>
        <w:spacing w:line="360" w:lineRule="auto"/>
        <w:rPr>
          <w:rFonts w:hAnsi="宋体" w:cs="Arial"/>
          <w:b w:val="0"/>
          <w:position w:val="0"/>
          <w:szCs w:val="24"/>
        </w:rPr>
      </w:pPr>
      <w:r>
        <w:rPr>
          <w:rFonts w:hAnsi="宋体" w:cs="Arial"/>
          <w:b w:val="0"/>
          <w:position w:val="0"/>
          <w:szCs w:val="24"/>
        </w:rPr>
      </w:r>
      <w:r/>
    </w:p>
    <w:p>
      <w:pPr>
        <w:spacing w:line="360" w:lineRule="auto"/>
        <w:rPr>
          <w:rFonts w:hAnsi="宋体" w:cs="Arial"/>
          <w:b w:val="0"/>
          <w:position w:val="0"/>
          <w:szCs w:val="24"/>
        </w:rPr>
      </w:pPr>
      <w:r>
        <w:rPr>
          <w:rFonts w:hint="eastAsia" w:hAnsi="宋体" w:cs="Arial"/>
          <w:b w:val="0"/>
          <w:position w:val="0"/>
          <w:szCs w:val="24"/>
        </w:rPr>
        <w:t xml:space="preserve">如果投标产品为进口产品，且投标人为代理商的，需提供如下授权文件之一：</w:t>
      </w:r>
      <w:r/>
    </w:p>
    <w:p>
      <w:pPr>
        <w:spacing w:line="360" w:lineRule="auto"/>
        <w:rPr>
          <w:rFonts w:hAnsi="宋体" w:cs="Arial"/>
          <w:b w:val="0"/>
          <w:position w:val="0"/>
          <w:szCs w:val="24"/>
        </w:rPr>
      </w:pPr>
      <w:r>
        <w:rPr>
          <w:rFonts w:hAnsi="宋体" w:cs="Arial"/>
          <w:b w:val="0"/>
          <w:position w:val="0"/>
          <w:szCs w:val="24"/>
        </w:rPr>
        <w:t xml:space="preserve">1.</w:t>
      </w:r>
      <w:r>
        <w:rPr>
          <w:rFonts w:hint="eastAsia" w:hAnsi="宋体" w:cs="Arial"/>
          <w:b w:val="0"/>
          <w:position w:val="0"/>
          <w:szCs w:val="24"/>
        </w:rPr>
        <w:t xml:space="preserve">制造商出具的授权书并加盖公章，格式自拟。</w:t>
      </w:r>
      <w:r/>
    </w:p>
    <w:p>
      <w:pPr>
        <w:spacing w:line="360" w:lineRule="auto"/>
        <w:rPr>
          <w:rFonts w:hAnsi="宋体" w:cs="Arial"/>
          <w:b w:val="0"/>
          <w:position w:val="0"/>
          <w:szCs w:val="24"/>
        </w:rPr>
      </w:pPr>
      <w:r>
        <w:rPr>
          <w:rFonts w:hAnsi="宋体" w:cs="Arial"/>
          <w:b w:val="0"/>
          <w:position w:val="0"/>
          <w:szCs w:val="24"/>
        </w:rPr>
        <w:t xml:space="preserve">2.</w:t>
      </w:r>
      <w:r>
        <w:rPr>
          <w:rFonts w:hint="eastAsia" w:hAnsi="宋体" w:cs="Arial"/>
          <w:b w:val="0"/>
          <w:position w:val="0"/>
          <w:szCs w:val="24"/>
        </w:rPr>
        <w:t xml:space="preserve">制造商的国内控股子公司或代理人出具的授权书并加盖公章，格式自拟。</w:t>
      </w:r>
      <w:r/>
    </w:p>
    <w:p>
      <w:pPr>
        <w:spacing w:line="360" w:lineRule="auto"/>
        <w:rPr>
          <w:rFonts w:hAnsi="宋体" w:cs="Arial"/>
          <w:b w:val="0"/>
          <w:position w:val="0"/>
          <w:szCs w:val="24"/>
        </w:rPr>
      </w:pPr>
      <w:r>
        <w:rPr>
          <w:rFonts w:hAnsi="宋体" w:cs="Arial"/>
          <w:b w:val="0"/>
          <w:position w:val="0"/>
          <w:szCs w:val="24"/>
        </w:rPr>
        <w:t xml:space="preserve">3.</w:t>
      </w:r>
      <w:r>
        <w:rPr>
          <w:rFonts w:hint="eastAsia" w:hAnsi="宋体" w:cs="Arial"/>
          <w:b w:val="0"/>
          <w:position w:val="0"/>
          <w:szCs w:val="24"/>
        </w:rPr>
        <w:t xml:space="preserve">制造商对授权的区域代理商出具的授权书及该区域代理商给投标人出具的授权书。</w:t>
      </w:r>
      <w:r/>
    </w:p>
    <w:p>
      <w:pPr>
        <w:spacing w:line="360" w:lineRule="auto"/>
        <w:rPr>
          <w:rFonts w:hAnsi="宋体" w:cs="Arial"/>
          <w:b w:val="0"/>
          <w:position w:val="0"/>
          <w:szCs w:val="24"/>
        </w:rPr>
      </w:pPr>
      <w:r>
        <w:rPr>
          <w:rFonts w:hAnsi="宋体" w:cs="Arial"/>
          <w:b w:val="0"/>
          <w:position w:val="0"/>
          <w:szCs w:val="24"/>
        </w:rPr>
        <w:t xml:space="preserve">4.</w:t>
      </w:r>
      <w:r>
        <w:rPr>
          <w:rFonts w:hint="eastAsia" w:hAnsi="宋体" w:cs="Arial"/>
          <w:b w:val="0"/>
          <w:position w:val="0"/>
          <w:szCs w:val="24"/>
        </w:rPr>
        <w:t xml:space="preserve">投标人取得的产品代理证书。</w:t>
      </w:r>
      <w:r/>
    </w:p>
    <w:p>
      <w:pPr>
        <w:jc w:val="left"/>
        <w:widowControl/>
        <w:rPr>
          <w:rFonts w:hAnsi="宋体" w:cs="黑体"/>
          <w:b w:val="0"/>
          <w:position w:val="0"/>
          <w:sz w:val="30"/>
          <w:szCs w:val="30"/>
          <w:shd w:val="clear" w:color="auto" w:fill="ffffff"/>
        </w:rPr>
      </w:pPr>
      <w:r>
        <w:rPr>
          <w:rFonts w:cs="黑体"/>
          <w:b w:val="0"/>
          <w:position w:val="0"/>
          <w:sz w:val="30"/>
          <w:szCs w:val="30"/>
          <w:shd w:val="clear" w:color="auto" w:fill="ffffff"/>
        </w:rPr>
        <w:br w:type="page" w:clear="all"/>
      </w:r>
      <w:r/>
    </w:p>
    <w:p>
      <w:pPr>
        <w:pStyle w:val="793"/>
        <w:jc w:val="center"/>
        <w:spacing w:before="0" w:beforeAutospacing="0" w:after="0" w:afterAutospacing="0" w:line="360" w:lineRule="auto"/>
        <w:rPr>
          <w:rFonts w:cs="Arial"/>
          <w:b w:val="0"/>
          <w:position w:val="0"/>
        </w:rPr>
      </w:pPr>
      <w:r>
        <w:rPr>
          <w:rFonts w:hint="eastAsia" w:cs="黑体"/>
          <w:b w:val="0"/>
          <w:position w:val="0"/>
          <w:sz w:val="30"/>
          <w:szCs w:val="30"/>
          <w:shd w:val="clear" w:color="auto" w:fill="ffffff"/>
        </w:rPr>
        <w:t xml:space="preserve">八</w:t>
      </w:r>
      <w:r>
        <w:rPr>
          <w:rFonts w:hint="eastAsia" w:cs="黑体"/>
          <w:b w:val="0"/>
          <w:position w:val="0"/>
          <w:sz w:val="30"/>
          <w:szCs w:val="30"/>
          <w:shd w:val="clear" w:color="auto" w:fill="ffffff"/>
        </w:rPr>
        <w:t xml:space="preserve">、</w:t>
      </w:r>
      <w:bookmarkStart w:id="239" w:name="OLE_LINK52"/>
      <w:r/>
      <w:bookmarkStart w:id="240" w:name="_Hlt26671380"/>
      <w:r/>
      <w:bookmarkStart w:id="241" w:name="_Hlt26955070"/>
      <w:r/>
      <w:bookmarkStart w:id="242" w:name="_格式3__银行出具的资信证明"/>
      <w:r>
        <w:rPr>
          <w:rFonts w:hint="eastAsia" w:cs="黑体"/>
          <w:b w:val="0"/>
          <w:position w:val="0"/>
          <w:sz w:val="30"/>
          <w:szCs w:val="30"/>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JSZC-320902-HWZX-G2026-0419</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hAnsi="宋体"/>
          <w:bCs/>
          <w:position w:val="0"/>
          <w:sz w:val="30"/>
          <w:szCs w:val="30"/>
          <w:shd w:val="clear" w:color="auto" w:fill="ffffff"/>
        </w:rPr>
        <w:t xml:space="preserve">：</w:t>
      </w:r>
      <w:r>
        <w:rPr>
          <w:rFonts w:hAnsi="宋体"/>
          <w:bCs/>
          <w:position w:val="0"/>
          <w:sz w:val="30"/>
          <w:szCs w:val="30"/>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widowControl/>
        <w:rPr>
          <w:rFonts w:hAnsi="宋体" w:cs="宋体"/>
          <w:color w:val="000000"/>
          <w:position w:val="0"/>
          <w:szCs w:val="24"/>
        </w:rPr>
      </w:pPr>
      <w:r>
        <w:rPr>
          <w:rFonts w:hAnsi="宋体" w:cs="宋体"/>
          <w:color w:val="000000"/>
          <w:position w:val="0"/>
          <w:szCs w:val="24"/>
        </w:rPr>
      </w:r>
      <w:r/>
    </w:p>
    <w:p>
      <w:pPr>
        <w:ind w:firstLine="480"/>
        <w:spacing w:line="360" w:lineRule="auto"/>
        <w:widowControl/>
        <w:rPr>
          <w:rFonts w:hAnsi="宋体"/>
          <w:b w:val="0"/>
          <w:position w:val="0"/>
          <w:szCs w:val="24"/>
        </w:rPr>
      </w:pPr>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rPr>
        <w:br w:type="page" w:clear="all"/>
      </w:r>
      <w:bookmarkEnd w:id="239"/>
      <w:r/>
    </w:p>
    <w:p>
      <w:pPr>
        <w:jc w:val="center"/>
        <w:spacing w:line="360" w:lineRule="auto"/>
        <w:rPr>
          <w:rFonts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九</w:t>
      </w:r>
      <w:r>
        <w:rPr>
          <w:rFonts w:hint="eastAsia" w:hAnsi="宋体" w:cs="黑体"/>
          <w:b w:val="0"/>
          <w:position w:val="0"/>
          <w:sz w:val="30"/>
          <w:szCs w:val="30"/>
          <w:shd w:val="clear" w:color="auto" w:fill="ffffff"/>
        </w:rPr>
        <w:t xml:space="preserve">、</w:t>
      </w:r>
      <w:bookmarkStart w:id="243" w:name="OLE_LINK53"/>
      <w:r/>
      <w:bookmarkStart w:id="244" w:name="OLE_LINK112"/>
      <w:r>
        <w:rPr>
          <w:rFonts w:hint="eastAsia" w:hAnsi="宋体" w:cs="黑体"/>
          <w:b w:val="0"/>
          <w:position w:val="0"/>
          <w:sz w:val="30"/>
          <w:szCs w:val="30"/>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盐城市亭湖区人民医院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JSZC-320902-HWZX-G2026-0419</w:t>
      </w:r>
      <w:r>
        <w:rPr>
          <w:rFonts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w:t>
      </w:r>
      <w:bookmarkStart w:id="245" w:name="OLE_LINK2"/>
      <w:r>
        <w:rPr>
          <w:rFonts w:hint="eastAsia" w:hAnsi="宋体"/>
          <w:b w:val="0"/>
          <w:position w:val="0"/>
          <w:szCs w:val="24"/>
          <w:shd w:val="clear" w:color="auto" w:fill="ffffff"/>
        </w:rPr>
        <w:t xml:space="preserve">（此处手写签字、机打姓名均可）</w:t>
      </w:r>
      <w:bookmarkEnd w:id="245"/>
      <w:r>
        <w:rPr>
          <w:rFonts w:hint="eastAsia" w:hAnsi="宋体"/>
          <w:b w:val="0"/>
          <w:position w:val="0"/>
          <w:szCs w:val="24"/>
          <w:shd w:val="clear" w:color="auto" w:fill="ffffff"/>
        </w:rPr>
        <w:t xml:space="preserve">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 w:val="0"/>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243"/>
      <w:r/>
    </w:p>
    <w:p>
      <w:pPr>
        <w:ind w:firstLine="2891"/>
        <w:jc w:val="left"/>
        <w:spacing w:line="0" w:lineRule="atLeast"/>
        <w:rPr>
          <w:rFonts w:hAnsi="宋体"/>
          <w:b w:val="0"/>
          <w:position w:val="0"/>
          <w:szCs w:val="24"/>
        </w:rPr>
      </w:pPr>
      <w:r>
        <w:rPr>
          <w:rFonts w:hAnsi="宋体"/>
          <w:b w:val="0"/>
          <w:position w:val="0"/>
          <w:szCs w:val="24"/>
        </w:rPr>
      </w:r>
      <w:bookmarkEnd w:id="244"/>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bCs/>
          <w:position w:val="0"/>
          <w:szCs w:val="24"/>
        </w:rPr>
      </w:pPr>
      <w:r>
        <w:rPr>
          <w:rFonts w:hAnsi="宋体"/>
          <w:b w:val="0"/>
          <w:position w:val="0"/>
          <w:szCs w:val="24"/>
        </w:rPr>
        <w:t xml:space="preserve"> </w:t>
      </w:r>
      <w:r>
        <w:rPr>
          <w:rFonts w:hint="eastAsia" w:hAnsi="宋体" w:cs="黑体"/>
          <w:b w:val="0"/>
          <w:bCs/>
          <w:position w:val="0"/>
          <w:sz w:val="30"/>
          <w:szCs w:val="30"/>
        </w:rPr>
        <w:t xml:space="preserve">十</w:t>
      </w:r>
      <w:r>
        <w:rPr>
          <w:rFonts w:hint="eastAsia" w:hAnsi="宋体" w:cs="黑体"/>
          <w:b w:val="0"/>
          <w:bCs/>
          <w:position w:val="0"/>
          <w:sz w:val="30"/>
          <w:szCs w:val="30"/>
        </w:rPr>
        <w:t xml:space="preserve">、</w:t>
      </w:r>
      <w:bookmarkStart w:id="246" w:name="OLE_LINK5"/>
      <w:r/>
      <w:bookmarkStart w:id="247" w:name="OLE_LINK54"/>
      <w:r/>
      <w:bookmarkStart w:id="248" w:name="OLE_LINK102"/>
      <w:r>
        <w:rPr>
          <w:rFonts w:hint="eastAsia" w:hAnsi="宋体" w:cs="黑体"/>
          <w:b w:val="0"/>
          <w:bCs/>
          <w:position w:val="0"/>
          <w:sz w:val="30"/>
          <w:szCs w:val="30"/>
        </w:rPr>
        <w:t xml:space="preserve">中小</w:t>
      </w:r>
      <w:r>
        <w:rPr>
          <w:rFonts w:hint="eastAsia" w:hAnsi="宋体" w:cs="黑体"/>
          <w:b w:val="0"/>
          <w:bCs/>
          <w:position w:val="0"/>
          <w:sz w:val="30"/>
          <w:szCs w:val="30"/>
        </w:rPr>
        <w:t xml:space="preserve">微企业</w:t>
      </w:r>
      <w:r>
        <w:rPr>
          <w:rFonts w:hint="eastAsia" w:hAnsi="宋体" w:cs="黑体"/>
          <w:b w:val="0"/>
          <w:bCs/>
          <w:position w:val="0"/>
          <w:sz w:val="30"/>
          <w:szCs w:val="30"/>
        </w:rPr>
        <w:t xml:space="preserve">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Cs/>
          <w:position w:val="0"/>
          <w:sz w:val="30"/>
          <w:szCs w:val="30"/>
        </w:rPr>
      </w:pPr>
      <w:r>
        <w:rPr>
          <w:rFonts w:hAnsi="宋体" w:cs="宋体"/>
          <w:b w:val="0"/>
          <w:color w:val="000000"/>
          <w:position w:val="0"/>
          <w:szCs w:val="24"/>
        </w:rPr>
        <w:t xml:space="preserve">                        </w:t>
      </w:r>
      <w:r>
        <w:rPr>
          <w:rFonts w:hAnsi="宋体" w:cs="宋体"/>
          <w:bCs/>
          <w:color w:val="000000"/>
          <w:position w:val="0"/>
          <w:sz w:val="30"/>
          <w:szCs w:val="30"/>
        </w:rPr>
        <w:t xml:space="preserve"> </w:t>
      </w:r>
      <w:r>
        <w:rPr>
          <w:rFonts w:hint="eastAsia" w:hAnsi="宋体" w:cs="宋体"/>
          <w:bCs/>
          <w:color w:val="000000"/>
          <w:position w:val="0"/>
          <w:sz w:val="30"/>
          <w:szCs w:val="30"/>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46"/>
      <w:r/>
    </w:p>
    <w:p>
      <w:pPr>
        <w:rPr>
          <w:rFonts w:hAnsi="宋体" w:cs="宋体"/>
          <w:b w:val="0"/>
          <w:bCs/>
          <w:position w:val="0"/>
          <w:szCs w:val="24"/>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一</w:t>
      </w:r>
      <w:r>
        <w:rPr>
          <w:rFonts w:hint="eastAsia" w:hAnsi="宋体" w:cs="黑体"/>
          <w:b w:val="0"/>
          <w:bCs/>
          <w:color w:val="000000"/>
          <w:position w:val="0"/>
          <w:sz w:val="30"/>
          <w:szCs w:val="30"/>
        </w:rPr>
        <w:t xml:space="preserve">、</w:t>
      </w:r>
      <w:bookmarkStart w:id="249" w:name="_Hlk226728736"/>
      <w:r>
        <w:rPr>
          <w:rFonts w:hint="eastAsia" w:hAnsi="宋体" w:cs="黑体"/>
          <w:b w:val="0"/>
          <w:bCs/>
          <w:color w:val="000000"/>
          <w:position w:val="0"/>
          <w:sz w:val="30"/>
          <w:szCs w:val="30"/>
        </w:rPr>
        <w:t xml:space="preserve">残疾人福利性单位声明函（货物类项目）</w:t>
      </w:r>
      <w:r>
        <w:rPr>
          <w:rFonts w:hint="eastAsia" w:hAnsi="宋体" w:cs="黑体"/>
          <w:b w:val="0"/>
          <w:bCs/>
          <w:position w:val="0"/>
          <w:sz w:val="30"/>
          <w:szCs w:val="30"/>
        </w:rPr>
        <w:t xml:space="preserve">（采购包号：**</w:t>
      </w:r>
      <w:bookmarkEnd w:id="249"/>
      <w:r>
        <w:rPr>
          <w:rFonts w:hint="eastAsia" w:hAnsi="宋体" w:cs="黑体"/>
          <w:b w:val="0"/>
          <w:bCs/>
          <w:position w:val="0"/>
          <w:sz w:val="30"/>
          <w:szCs w:val="30"/>
        </w:rPr>
        <w:t xml:space="preserve">）</w:t>
      </w:r>
      <w:r/>
    </w:p>
    <w:p>
      <w:pPr>
        <w:spacing w:line="360" w:lineRule="auto"/>
        <w:rPr>
          <w:rFonts w:hAnsi="宋体" w:cs="宋体"/>
          <w:b w:val="0"/>
          <w:bCs/>
          <w:position w:val="0"/>
          <w:szCs w:val="24"/>
        </w:rPr>
      </w:pPr>
      <w:r>
        <w:rPr>
          <w:rFonts w:hAnsi="宋体" w:cs="宋体"/>
          <w:b w:val="0"/>
          <w:bCs/>
          <w:position w:val="0"/>
          <w:szCs w:val="24"/>
        </w:rPr>
        <w:t xml:space="preserve"> </w:t>
      </w:r>
      <w:r/>
    </w:p>
    <w:p>
      <w:pPr>
        <w:ind w:firstLine="480"/>
        <w:spacing w:line="360" w:lineRule="auto"/>
        <w:rPr>
          <w:rFonts w:hAnsi="宋体" w:cs="宋体"/>
          <w:b w:val="0"/>
          <w:bCs/>
          <w:position w:val="0"/>
          <w:szCs w:val="24"/>
        </w:rPr>
      </w:pPr>
      <w:r>
        <w:rPr>
          <w:rFonts w:hint="eastAsia" w:hAnsi="宋体" w:cs="宋体"/>
          <w:b w:val="0"/>
          <w:bCs/>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u w:val="single"/>
        </w:rPr>
        <w:t xml:space="preserve">（单位名称）</w:t>
      </w:r>
      <w:r>
        <w:rPr>
          <w:rFonts w:hint="eastAsia" w:hAnsi="宋体" w:cs="宋体"/>
          <w:b w:val="0"/>
          <w:bCs/>
          <w:color w:val="000000"/>
          <w:position w:val="0"/>
          <w:szCs w:val="24"/>
        </w:rPr>
        <w:t xml:space="preserve">采购编号为</w:t>
      </w:r>
      <w:r>
        <w:rPr>
          <w:rFonts w:hint="eastAsia" w:hAnsi="宋体" w:cs="宋体"/>
          <w:b w:val="0"/>
          <w:bCs/>
          <w:color w:val="000000"/>
          <w:position w:val="0"/>
          <w:szCs w:val="24"/>
          <w:u w:val="single"/>
        </w:rPr>
        <w:t xml:space="preserve">（采购编号）</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bCs/>
          <w:position w:val="0"/>
          <w:szCs w:val="24"/>
        </w:rPr>
      </w:pPr>
      <w:r>
        <w:rPr>
          <w:rFonts w:hint="eastAsia" w:hAnsi="宋体" w:cs="宋体"/>
          <w:b w:val="0"/>
          <w:bCs/>
          <w:color w:val="000000"/>
          <w:position w:val="0"/>
          <w:szCs w:val="24"/>
        </w:rPr>
        <w:t xml:space="preserve">本单位对上述声明的真实性负责。如有虚假，将依法承担相应责任。</w:t>
      </w:r>
      <w:r/>
    </w:p>
    <w:p>
      <w:pPr>
        <w:ind w:firstLine="480"/>
        <w:spacing w:line="360" w:lineRule="auto"/>
        <w:rPr>
          <w:rFonts w:hAnsi="宋体" w:cs="宋体"/>
          <w:b w:val="0"/>
          <w:bCs/>
          <w:position w:val="0"/>
          <w:szCs w:val="24"/>
        </w:rPr>
      </w:pPr>
      <w:r>
        <w:rPr>
          <w:rFonts w:hAnsi="宋体" w:cs="宋体"/>
          <w:b w:val="0"/>
          <w:bCs/>
          <w:position w:val="0"/>
          <w:szCs w:val="24"/>
        </w:rPr>
        <w:t xml:space="preserve"> </w:t>
      </w:r>
      <w:r/>
    </w:p>
    <w:p>
      <w:pPr>
        <w:ind w:firstLine="480"/>
        <w:spacing w:line="360" w:lineRule="auto"/>
        <w:rPr>
          <w:rFonts w:hAnsi="宋体" w:cs="宋体"/>
          <w:b w:val="0"/>
          <w:bCs/>
          <w:position w:val="0"/>
          <w:szCs w:val="24"/>
        </w:rPr>
      </w:pPr>
      <w:r>
        <w:rPr>
          <w:rFonts w:hint="eastAsia" w:hAnsi="宋体" w:cs="宋体"/>
          <w:b w:val="0"/>
          <w:bCs/>
          <w:color w:val="000000"/>
          <w:position w:val="0"/>
          <w:szCs w:val="24"/>
        </w:rPr>
        <w:t xml:space="preserve">备注：</w:t>
      </w:r>
      <w:r/>
    </w:p>
    <w:p>
      <w:pPr>
        <w:ind w:firstLine="480"/>
        <w:spacing w:line="360" w:lineRule="auto"/>
        <w:rPr>
          <w:rFonts w:hAnsi="宋体" w:cs="宋体"/>
          <w:b w:val="0"/>
          <w:bCs/>
          <w:position w:val="0"/>
          <w:szCs w:val="24"/>
        </w:rPr>
      </w:pPr>
      <w:r>
        <w:rPr>
          <w:rFonts w:hint="eastAsia" w:hAnsi="宋体" w:cs="宋体"/>
          <w:b w:val="0"/>
          <w:bCs/>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bCs/>
          <w:position w:val="0"/>
          <w:szCs w:val="24"/>
        </w:rPr>
      </w:pPr>
      <w:r>
        <w:rPr>
          <w:rFonts w:hint="eastAsia" w:hAnsi="宋体" w:cs="宋体"/>
          <w:b w:val="0"/>
          <w:bCs/>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bCs/>
          <w:position w:val="0"/>
          <w:szCs w:val="24"/>
        </w:rPr>
      </w:pPr>
      <w:r>
        <w:rPr>
          <w:rFonts w:hint="eastAsia" w:hAnsi="宋体" w:cs="宋体"/>
          <w:b w:val="0"/>
          <w:bCs/>
          <w:color w:val="000000"/>
          <w:position w:val="0"/>
          <w:szCs w:val="24"/>
        </w:rPr>
        <w:t xml:space="preserve">3.中标/成交供应商为残疾人福利性单位的，此</w:t>
      </w:r>
      <w:r>
        <w:rPr>
          <w:rFonts w:hint="eastAsia" w:hAnsi="宋体" w:cs="宋体"/>
          <w:b w:val="0"/>
          <w:bCs/>
          <w:color w:val="000000"/>
          <w:position w:val="0"/>
          <w:szCs w:val="24"/>
        </w:rPr>
        <w:t xml:space="preserve">声明函将随</w:t>
      </w:r>
      <w:r>
        <w:rPr>
          <w:rFonts w:hint="eastAsia" w:hAnsi="宋体" w:cs="宋体"/>
          <w:b w:val="0"/>
          <w:bCs/>
          <w:color w:val="000000"/>
          <w:position w:val="0"/>
          <w:szCs w:val="24"/>
        </w:rPr>
        <w:t xml:space="preserve">中标/成交结果同时公告，接受社会监督。</w:t>
      </w:r>
      <w:r/>
    </w:p>
    <w:p>
      <w:pPr>
        <w:ind w:firstLine="624"/>
        <w:spacing w:line="360" w:lineRule="auto"/>
        <w:rPr>
          <w:rFonts w:hAnsi="宋体" w:cs="宋体"/>
          <w:b w:val="0"/>
          <w:bCs/>
          <w:position w:val="0"/>
          <w:szCs w:val="24"/>
        </w:rPr>
      </w:pPr>
      <w:r>
        <w:rPr>
          <w:rFonts w:hAnsi="宋体" w:cs="宋体"/>
          <w:b w:val="0"/>
          <w:bCs/>
          <w:position w:val="0"/>
          <w:szCs w:val="24"/>
        </w:rPr>
        <w:t xml:space="preserve"> </w:t>
      </w:r>
      <w:r/>
    </w:p>
    <w:p>
      <w:pPr>
        <w:ind w:right="1559" w:firstLine="624"/>
        <w:jc w:val="center"/>
        <w:spacing w:line="360" w:lineRule="auto"/>
        <w:tabs>
          <w:tab w:val="left" w:pos="4860" w:leader="none"/>
        </w:tabs>
        <w:rPr>
          <w:rFonts w:hAnsi="宋体" w:cs="宋体"/>
          <w:position w:val="0"/>
          <w:sz w:val="30"/>
          <w:szCs w:val="30"/>
        </w:rPr>
      </w:pPr>
      <w:r>
        <w:rPr>
          <w:rFonts w:hint="eastAsia" w:ascii="仿宋_GB2312" w:hAnsi="宋体" w:eastAsia="仿宋_GB2312" w:cs="宋体"/>
          <w:b w:val="0"/>
          <w:bCs/>
          <w:color w:val="000000"/>
          <w:position w:val="0"/>
          <w:sz w:val="30"/>
          <w:szCs w:val="30"/>
        </w:rPr>
        <w:t xml:space="preserve">    </w:t>
      </w:r>
      <w:r>
        <w:rPr>
          <w:rFonts w:hint="eastAsia" w:hAnsi="宋体" w:cs="宋体"/>
          <w:color w:val="000000"/>
          <w:position w:val="0"/>
          <w:sz w:val="30"/>
          <w:szCs w:val="30"/>
        </w:rPr>
        <w:t xml:space="preserve">供应商全称（加盖CA电子公章）：</w:t>
      </w:r>
      <w:r/>
    </w:p>
    <w:p>
      <w:pPr>
        <w:ind w:right="1559" w:firstLine="480"/>
        <w:jc w:val="center"/>
        <w:spacing w:line="360" w:lineRule="auto"/>
        <w:tabs>
          <w:tab w:val="left" w:pos="4860" w:leader="none"/>
        </w:tabs>
        <w:rPr>
          <w:rFonts w:hAnsi="宋体" w:cs="宋体"/>
          <w:b w:val="0"/>
          <w:bCs/>
          <w:position w:val="0"/>
          <w:szCs w:val="24"/>
        </w:rPr>
      </w:pPr>
      <w:r>
        <w:rPr>
          <w:rFonts w:hint="eastAsia" w:hAnsi="宋体" w:cs="宋体"/>
          <w:b w:val="0"/>
          <w:bCs/>
          <w:color w:val="000000"/>
          <w:position w:val="0"/>
          <w:szCs w:val="24"/>
        </w:rPr>
        <w:t xml:space="preserve">            日  期：___年____月____日</w:t>
      </w:r>
      <w:r>
        <w:rPr>
          <w:rFonts w:hint="eastAsia" w:hAnsi="宋体" w:cs="宋体"/>
          <w:b w:val="0"/>
          <w:bCs/>
          <w:color w:val="000000"/>
          <w:position w:val="0"/>
          <w:szCs w:val="24"/>
          <w:shd w:val="clear" w:color="auto" w:fill="ffffff"/>
        </w:rPr>
        <w:t xml:space="preserve"> </w:t>
      </w:r>
      <w:r/>
    </w:p>
    <w:p>
      <w:pPr>
        <w:ind w:firstLine="1680"/>
        <w:jc w:val="left"/>
        <w:spacing w:line="0" w:lineRule="atLeast"/>
        <w:rPr>
          <w:rFonts w:hAnsi="宋体"/>
          <w:b w:val="0"/>
          <w:bCs/>
          <w:position w:val="0"/>
          <w:szCs w:val="24"/>
        </w:rPr>
      </w:pPr>
      <w:r>
        <w:rPr>
          <w:rFonts w:hAnsi="宋体"/>
          <w:b w:val="0"/>
          <w:bCs/>
          <w:position w:val="0"/>
          <w:szCs w:val="24"/>
        </w:rPr>
        <w:t xml:space="preserve"> </w:t>
      </w:r>
      <w:bookmarkEnd w:id="247"/>
      <w:r/>
    </w:p>
    <w:p>
      <w:pPr>
        <w:ind w:firstLine="2891"/>
        <w:jc w:val="left"/>
        <w:spacing w:line="0" w:lineRule="atLeast"/>
        <w:rPr>
          <w:rFonts w:hAnsi="宋体"/>
          <w:b w:val="0"/>
          <w:bCs/>
          <w:position w:val="0"/>
          <w:szCs w:val="24"/>
        </w:rPr>
      </w:pPr>
      <w:r>
        <w:rPr>
          <w:rFonts w:hAnsi="宋体"/>
          <w:b w:val="0"/>
          <w:bCs/>
          <w:position w:val="0"/>
          <w:szCs w:val="24"/>
        </w:rPr>
        <w:t xml:space="preserve"> </w:t>
      </w:r>
      <w:r/>
    </w:p>
    <w:p>
      <w:pPr>
        <w:ind w:firstLine="2891"/>
        <w:jc w:val="left"/>
        <w:spacing w:line="0" w:lineRule="atLeast"/>
        <w:rPr>
          <w:rFonts w:hAnsi="宋体"/>
          <w:b w:val="0"/>
          <w:bCs/>
          <w:position w:val="0"/>
          <w:szCs w:val="24"/>
        </w:rPr>
      </w:pPr>
      <w:r>
        <w:rPr>
          <w:rFonts w:hAnsi="宋体"/>
          <w:b w:val="0"/>
          <w:bCs/>
          <w:position w:val="0"/>
          <w:szCs w:val="24"/>
        </w:rPr>
        <w:t xml:space="preserve"> </w:t>
      </w:r>
      <w:r/>
    </w:p>
    <w:p>
      <w:pPr>
        <w:ind w:firstLine="2891"/>
        <w:jc w:val="left"/>
        <w:spacing w:line="0" w:lineRule="atLeast"/>
        <w:rPr>
          <w:rFonts w:hAnsi="宋体"/>
          <w:b w:val="0"/>
          <w:bCs/>
          <w:position w:val="0"/>
          <w:szCs w:val="24"/>
        </w:rPr>
      </w:pPr>
      <w:r>
        <w:rPr>
          <w:rFonts w:hAnsi="宋体"/>
          <w:b w:val="0"/>
          <w:bCs/>
          <w:position w:val="0"/>
          <w:szCs w:val="24"/>
        </w:rPr>
        <w:t xml:space="preserve"> </w:t>
      </w:r>
      <w:r/>
    </w:p>
    <w:p>
      <w:pPr>
        <w:ind w:firstLine="2891"/>
        <w:jc w:val="left"/>
        <w:spacing w:line="0" w:lineRule="atLeast"/>
        <w:rPr>
          <w:rFonts w:hAnsi="宋体"/>
          <w:b w:val="0"/>
          <w:bCs/>
          <w:position w:val="0"/>
          <w:szCs w:val="24"/>
        </w:rPr>
      </w:pPr>
      <w:r>
        <w:rPr>
          <w:rFonts w:hAnsi="宋体"/>
          <w:b w:val="0"/>
          <w:bCs/>
          <w:position w:val="0"/>
          <w:szCs w:val="24"/>
        </w:rPr>
        <w:t xml:space="preserve"> </w:t>
      </w:r>
      <w:r/>
    </w:p>
    <w:p>
      <w:pPr>
        <w:ind w:firstLine="2891"/>
        <w:jc w:val="left"/>
        <w:spacing w:line="0" w:lineRule="atLeast"/>
        <w:rPr>
          <w:rFonts w:hAnsi="宋体"/>
          <w:b w:val="0"/>
          <w:bCs/>
          <w:position w:val="0"/>
          <w:szCs w:val="24"/>
        </w:rPr>
      </w:pPr>
      <w:r>
        <w:rPr>
          <w:rFonts w:hAnsi="宋体"/>
          <w:b w:val="0"/>
          <w:bCs/>
          <w:position w:val="0"/>
          <w:szCs w:val="24"/>
        </w:rPr>
        <w:t xml:space="preserve"> </w:t>
      </w:r>
      <w:bookmarkEnd w:id="248"/>
      <w:r/>
    </w:p>
    <w:p>
      <w:pPr>
        <w:ind w:firstLine="2891"/>
        <w:jc w:val="left"/>
        <w:spacing w:line="0" w:lineRule="atLeast"/>
        <w:rPr>
          <w:rFonts w:hAnsi="宋体"/>
          <w:b w:val="0"/>
          <w:bCs/>
          <w:position w:val="0"/>
          <w:szCs w:val="24"/>
        </w:rPr>
      </w:pPr>
      <w:r>
        <w:rPr>
          <w:rFonts w:hAnsi="宋体"/>
          <w:b w:val="0"/>
          <w:bCs/>
          <w:position w:val="0"/>
          <w:szCs w:val="24"/>
        </w:rPr>
        <w:t xml:space="preserve"> </w:t>
      </w:r>
      <w:r/>
    </w:p>
    <w:p>
      <w:pPr>
        <w:ind w:firstLine="2891"/>
        <w:jc w:val="left"/>
        <w:spacing w:line="0" w:lineRule="atLeast"/>
        <w:rPr>
          <w:rFonts w:hAnsi="宋体"/>
          <w:b w:val="0"/>
          <w:bCs/>
          <w:position w:val="0"/>
          <w:szCs w:val="24"/>
        </w:rPr>
      </w:pPr>
      <w:r>
        <w:rPr>
          <w:rFonts w:hAnsi="宋体"/>
          <w:b w:val="0"/>
          <w:bCs/>
          <w:position w:val="0"/>
          <w:szCs w:val="24"/>
        </w:rPr>
      </w:r>
      <w:r/>
    </w:p>
    <w:p>
      <w:pPr>
        <w:ind w:firstLine="2891"/>
        <w:jc w:val="left"/>
        <w:spacing w:line="0" w:lineRule="atLeast"/>
        <w:rPr>
          <w:rFonts w:hAnsi="宋体"/>
          <w:b w:val="0"/>
          <w:bCs/>
          <w:position w:val="0"/>
          <w:szCs w:val="24"/>
        </w:rPr>
      </w:pPr>
      <w:r>
        <w:rPr>
          <w:rFonts w:hAnsi="宋体"/>
          <w:b w:val="0"/>
          <w:bCs/>
          <w:position w:val="0"/>
          <w:szCs w:val="24"/>
        </w:rPr>
        <w:t xml:space="preserve"> </w:t>
      </w:r>
      <w:r/>
    </w:p>
    <w:p>
      <w:pPr>
        <w:ind w:firstLine="2891"/>
        <w:jc w:val="left"/>
        <w:spacing w:line="0" w:lineRule="atLeast"/>
        <w:rPr>
          <w:rFonts w:hAnsi="宋体"/>
          <w:b w:val="0"/>
          <w:bCs/>
          <w:position w:val="0"/>
          <w:szCs w:val="24"/>
        </w:rPr>
      </w:pPr>
      <w:r>
        <w:rPr>
          <w:rFonts w:hAnsi="宋体"/>
          <w:b w:val="0"/>
          <w:bCs/>
          <w:position w:val="0"/>
          <w:szCs w:val="24"/>
        </w:rPr>
        <w:t xml:space="preserve"> </w:t>
      </w:r>
      <w:r/>
    </w:p>
    <w:p>
      <w:pPr>
        <w:pStyle w:val="762"/>
        <w:rPr>
          <w:rFonts w:ascii="宋体" w:hAnsi="宋体" w:eastAsia="宋体"/>
          <w:b w:val="0"/>
          <w:bCs/>
        </w:rPr>
      </w:pPr>
      <w:r>
        <w:rPr>
          <w:rFonts w:ascii="宋体" w:hAnsi="宋体" w:eastAsia="宋体"/>
          <w:b w:val="0"/>
          <w:bCs/>
        </w:rPr>
      </w:r>
      <w:r/>
    </w:p>
    <w:p>
      <w:pPr>
        <w:jc w:val="center"/>
        <w:rPr>
          <w:rFonts w:hAnsi="宋体" w:cs="黑体"/>
          <w:b w:val="0"/>
          <w:bCs/>
          <w:color w:val="000000"/>
          <w:position w:val="0"/>
          <w:sz w:val="30"/>
          <w:szCs w:val="30"/>
        </w:rPr>
      </w:pPr>
      <w:r/>
      <w:bookmarkStart w:id="250" w:name="OLE_LINK12"/>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二</w:t>
      </w:r>
      <w:r>
        <w:rPr>
          <w:rFonts w:hint="eastAsia" w:hAnsi="宋体" w:cs="黑体"/>
          <w:b w:val="0"/>
          <w:bCs/>
          <w:color w:val="000000"/>
          <w:position w:val="0"/>
          <w:sz w:val="30"/>
          <w:szCs w:val="30"/>
        </w:rPr>
        <w:t xml:space="preserve">、</w:t>
      </w:r>
      <w:bookmarkEnd w:id="250"/>
      <w:r>
        <w:rPr>
          <w:rFonts w:hint="eastAsia" w:hAnsi="宋体" w:cs="黑体"/>
          <w:b w:val="0"/>
          <w:bCs/>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251"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center"/>
        <w:spacing w:before="30" w:after="30" w:line="360" w:lineRule="auto"/>
        <w:shd w:val="clear" w:color="auto" w:fill="ffffff"/>
        <w:widowControl/>
        <w:rPr>
          <w:rFonts w:hAnsi="宋体" w:cs="宋体"/>
          <w:bCs/>
          <w:position w:val="0"/>
          <w:sz w:val="30"/>
          <w:szCs w:val="30"/>
        </w:rPr>
      </w:pPr>
      <w:r>
        <w:rPr>
          <w:rFonts w:hint="eastAsia" w:hAnsi="宋体" w:cs="宋体"/>
          <w:bCs/>
          <w:color w:val="000000"/>
          <w:position w:val="0"/>
          <w:sz w:val="30"/>
          <w:szCs w:val="30"/>
          <w:shd w:val="clear" w:color="auto" w:fill="ffffff"/>
        </w:rPr>
        <w:t xml:space="preserve">公司（单位）名称（加盖CA电子公章）：</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51"/>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0"/>
        <w:jc w:val="left"/>
        <w:rPr>
          <w:rFonts w:hAnsi="宋体" w:cs="黑体"/>
          <w:b w:val="0"/>
          <w:bCs/>
          <w:color w:val="000000"/>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三</w:t>
      </w:r>
      <w:r>
        <w:rPr>
          <w:rFonts w:hint="eastAsia" w:hAnsi="宋体" w:cs="黑体"/>
          <w:b w:val="0"/>
          <w:bCs/>
          <w:color w:val="000000"/>
          <w:position w:val="0"/>
          <w:sz w:val="30"/>
          <w:szCs w:val="30"/>
        </w:rPr>
        <w:t xml:space="preserve">、</w:t>
      </w:r>
      <w:bookmarkStart w:id="252" w:name="OLE_LINK55"/>
      <w:r/>
      <w:bookmarkStart w:id="253" w:name="OLE_LINK103"/>
      <w:r>
        <w:rPr>
          <w:rFonts w:hint="eastAsia" w:hAnsi="宋体" w:cs="黑体"/>
          <w:b w:val="0"/>
          <w:bCs/>
          <w:color w:val="000000"/>
          <w:position w:val="0"/>
          <w:sz w:val="30"/>
          <w:szCs w:val="30"/>
        </w:rPr>
        <w:t xml:space="preserve">投标分项报价表</w:t>
      </w:r>
      <w:r/>
    </w:p>
    <w:p>
      <w:pPr>
        <w:jc w:val="left"/>
        <w:rPr>
          <w:rFonts w:hAnsi="宋体"/>
          <w:b w:val="0"/>
          <w:bCs/>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shd w:val="clear" w:color="auto" w:fill="ffffff"/>
        </w:rPr>
        <w:t xml:space="preserve">按照采购清单内容，自行填报，金额单位：人民币元。</w:t>
      </w:r>
      <w:r/>
    </w:p>
    <w:tbl>
      <w:tblPr>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序号</w:t>
            </w:r>
            <w:r/>
          </w:p>
        </w:tc>
        <w:tc>
          <w:tcPr>
            <w:tcW w:w="2558"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1</w:t>
            </w:r>
            <w:r/>
          </w:p>
        </w:tc>
        <w:tc>
          <w:tcPr>
            <w:tcW w:w="56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2</w:t>
            </w:r>
            <w:r/>
          </w:p>
        </w:tc>
        <w:tc>
          <w:tcPr>
            <w:tcW w:w="850"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3</w:t>
            </w:r>
            <w:r/>
          </w:p>
        </w:tc>
        <w:tc>
          <w:tcPr>
            <w:tcW w:w="709"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4</w:t>
            </w:r>
            <w:r/>
          </w:p>
        </w:tc>
        <w:tc>
          <w:tcPr>
            <w:tcW w:w="992"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5</w:t>
            </w:r>
            <w:r/>
          </w:p>
        </w:tc>
        <w:tc>
          <w:tcPr>
            <w:tcW w:w="709"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6</w:t>
            </w:r>
            <w:r/>
          </w:p>
        </w:tc>
        <w:tc>
          <w:tcPr>
            <w:tcW w:w="851"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7</w:t>
            </w:r>
            <w:r/>
          </w:p>
        </w:tc>
        <w:tc>
          <w:tcPr>
            <w:tcW w:w="850"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8</w:t>
            </w:r>
            <w:r/>
          </w:p>
        </w:tc>
      </w:tr>
      <w:tr>
        <w:trPr>
          <w:tblCellSpacing w:w="0" w:type="dxa"/>
          <w:trHeight w:val="294"/>
        </w:trPr>
        <w:tc>
          <w:tcPr>
            <w:tcW w:w="98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1</w:t>
            </w:r>
            <w:r/>
          </w:p>
        </w:tc>
        <w:tc>
          <w:tcPr>
            <w:tcW w:w="2558"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产品名称</w:t>
            </w:r>
            <w:r/>
          </w:p>
        </w:tc>
        <w:tc>
          <w:tcPr>
            <w:tcW w:w="56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品牌</w:t>
            </w:r>
            <w:r/>
          </w:p>
        </w:tc>
        <w:tc>
          <w:tcPr>
            <w:tcW w:w="850"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规格</w:t>
            </w:r>
            <w:r/>
          </w:p>
          <w:p>
            <w:pPr>
              <w:jc w:val="center"/>
              <w:spacing w:line="0" w:lineRule="atLeast"/>
              <w:rPr>
                <w:rFonts w:hAnsi="宋体"/>
                <w:b w:val="0"/>
                <w:bCs/>
                <w:position w:val="0"/>
                <w:szCs w:val="24"/>
              </w:rPr>
            </w:pPr>
            <w:r>
              <w:rPr>
                <w:rFonts w:hint="eastAsia" w:hAnsi="宋体" w:cs="宋体"/>
                <w:b w:val="0"/>
                <w:bCs/>
                <w:color w:val="000000"/>
                <w:position w:val="0"/>
                <w:szCs w:val="24"/>
              </w:rPr>
              <w:t xml:space="preserve">型号</w:t>
            </w:r>
            <w:r/>
          </w:p>
        </w:tc>
        <w:tc>
          <w:tcPr>
            <w:tcW w:w="709"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产地</w:t>
            </w:r>
            <w:r/>
          </w:p>
        </w:tc>
        <w:tc>
          <w:tcPr>
            <w:tcW w:w="992"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交付期</w:t>
            </w:r>
            <w:r/>
          </w:p>
        </w:tc>
        <w:tc>
          <w:tcPr>
            <w:tcW w:w="709"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数量</w:t>
            </w:r>
            <w:r/>
          </w:p>
        </w:tc>
        <w:tc>
          <w:tcPr>
            <w:tcW w:w="851"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分项单价</w:t>
            </w:r>
            <w:r/>
          </w:p>
        </w:tc>
        <w:tc>
          <w:tcPr>
            <w:tcW w:w="850"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Ansi="宋体"/>
                <w:b w:val="0"/>
                <w:bCs/>
                <w:position w:val="0"/>
                <w:szCs w:val="24"/>
              </w:rPr>
            </w:pPr>
            <w:r/>
            <w:bookmarkStart w:id="254" w:name="_Hlk235188652"/>
            <w:r>
              <w:rPr>
                <w:rFonts w:hint="eastAsia" w:hAnsi="宋体" w:cs="宋体"/>
                <w:b w:val="0"/>
                <w:bCs/>
                <w:color w:val="000000"/>
                <w:position w:val="0"/>
                <w:szCs w:val="24"/>
              </w:rPr>
              <w:t xml:space="preserve">2</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r>
      <w:tr>
        <w:trPr>
          <w:tblCellSpacing w:w="0" w:type="dxa"/>
          <w:trHeight w:val="408"/>
        </w:trPr>
        <w:tc>
          <w:tcPr>
            <w:tcW w:w="98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3</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r>
      <w:tr>
        <w:trPr>
          <w:tblCellSpacing w:w="0" w:type="dxa"/>
          <w:trHeight w:val="528"/>
        </w:trPr>
        <w:tc>
          <w:tcPr>
            <w:tcW w:w="98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4</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r>
      <w:tr>
        <w:trPr>
          <w:tblCellSpacing w:w="0" w:type="dxa"/>
          <w:trHeight w:val="423"/>
        </w:trPr>
        <w:tc>
          <w:tcPr>
            <w:tcW w:w="987" w:type="dxa"/>
            <w:vAlign w:val="center"/>
            <w:textDirection w:val="lrTb"/>
            <w:noWrap w:val="false"/>
          </w:tcPr>
          <w:p>
            <w:pPr>
              <w:jc w:val="center"/>
              <w:spacing w:line="0" w:lineRule="atLeast"/>
              <w:rPr>
                <w:rFonts w:hAnsi="宋体" w:cs="宋体"/>
                <w:b w:val="0"/>
                <w:bCs/>
                <w:color w:val="000000"/>
                <w:position w:val="0"/>
                <w:szCs w:val="24"/>
              </w:rPr>
            </w:pPr>
            <w:r>
              <w:rPr>
                <w:rFonts w:hint="eastAsia" w:hAnsi="宋体" w:cs="宋体"/>
                <w:b w:val="0"/>
                <w:bCs/>
                <w:color w:val="000000"/>
                <w:position w:val="0"/>
                <w:szCs w:val="24"/>
              </w:rPr>
              <w:t xml:space="preserve">5</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r>
      <w:tr>
        <w:trPr>
          <w:tblCellSpacing w:w="0" w:type="dxa"/>
          <w:trHeight w:val="543"/>
        </w:trPr>
        <w:tc>
          <w:tcPr>
            <w:tcW w:w="987" w:type="dxa"/>
            <w:vAlign w:val="center"/>
            <w:textDirection w:val="lrTb"/>
            <w:noWrap w:val="false"/>
          </w:tcPr>
          <w:p>
            <w:pPr>
              <w:jc w:val="center"/>
              <w:spacing w:line="0" w:lineRule="atLeast"/>
              <w:rPr>
                <w:rFonts w:hAnsi="宋体" w:cs="宋体"/>
                <w:b w:val="0"/>
                <w:bCs/>
                <w:color w:val="000000"/>
                <w:position w:val="0"/>
                <w:szCs w:val="24"/>
              </w:rPr>
            </w:pPr>
            <w:r>
              <w:rPr>
                <w:rFonts w:hint="eastAsia" w:hAnsi="宋体" w:cs="宋体"/>
                <w:b w:val="0"/>
                <w:bCs/>
                <w:color w:val="000000"/>
                <w:position w:val="0"/>
                <w:szCs w:val="24"/>
              </w:rPr>
              <w:t xml:space="preserve">6</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r>
            <w:bookmarkEnd w:id="254"/>
            <w:r/>
          </w:p>
        </w:tc>
      </w:tr>
      <w:tr>
        <w:trPr>
          <w:tblCellSpacing w:w="0" w:type="dxa"/>
          <w:trHeight w:val="551"/>
        </w:trPr>
        <w:tc>
          <w:tcPr>
            <w:tcW w:w="987" w:type="dxa"/>
            <w:vAlign w:val="center"/>
            <w:textDirection w:val="lrTb"/>
            <w:noWrap w:val="false"/>
          </w:tcPr>
          <w:p>
            <w:pPr>
              <w:jc w:val="center"/>
              <w:spacing w:line="0" w:lineRule="atLeast"/>
              <w:rPr>
                <w:rFonts w:hAnsi="宋体"/>
                <w:b w:val="0"/>
                <w:bCs/>
                <w:position w:val="0"/>
                <w:szCs w:val="24"/>
              </w:rPr>
            </w:pPr>
            <w:r>
              <w:rPr>
                <w:rFonts w:hint="eastAsia" w:hAnsi="宋体" w:cs="宋体"/>
                <w:b w:val="0"/>
                <w:bCs/>
                <w:color w:val="000000"/>
                <w:position w:val="0"/>
                <w:szCs w:val="24"/>
              </w:rPr>
              <w:t xml:space="preserve">7</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t xml:space="preserve"> </w:t>
            </w:r>
            <w:r/>
          </w:p>
        </w:tc>
      </w:tr>
      <w:tr>
        <w:trPr>
          <w:tblCellSpacing w:w="0" w:type="dxa"/>
          <w:trHeight w:val="403"/>
        </w:trPr>
        <w:tc>
          <w:tcPr>
            <w:tcW w:w="987" w:type="dxa"/>
            <w:vAlign w:val="center"/>
            <w:textDirection w:val="lrTb"/>
            <w:noWrap w:val="false"/>
          </w:tcPr>
          <w:p>
            <w:pPr>
              <w:jc w:val="center"/>
              <w:spacing w:line="0" w:lineRule="atLeast"/>
              <w:rPr>
                <w:rFonts w:hAnsi="宋体" w:cs="宋体"/>
                <w:b w:val="0"/>
                <w:bCs/>
                <w:color w:val="000000"/>
                <w:position w:val="0"/>
                <w:szCs w:val="24"/>
              </w:rPr>
            </w:pPr>
            <w:r>
              <w:rPr>
                <w:rFonts w:hint="eastAsia" w:hAnsi="宋体" w:cs="宋体"/>
                <w:b w:val="0"/>
                <w:bCs/>
                <w:color w:val="000000"/>
                <w:position w:val="0"/>
                <w:szCs w:val="24"/>
              </w:rPr>
              <w:t xml:space="preserve">8</w:t>
            </w:r>
            <w:r/>
          </w:p>
        </w:tc>
        <w:tc>
          <w:tcPr>
            <w:tcW w:w="2558"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567"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992"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709"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1"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c>
          <w:tcPr>
            <w:tcW w:w="850" w:type="dxa"/>
            <w:vAlign w:val="center"/>
            <w:textDirection w:val="lrTb"/>
            <w:noWrap w:val="false"/>
          </w:tcPr>
          <w:p>
            <w:pPr>
              <w:spacing w:line="0" w:lineRule="atLeast"/>
              <w:rPr>
                <w:rFonts w:hAnsi="宋体"/>
                <w:b w:val="0"/>
                <w:bCs/>
                <w:position w:val="0"/>
                <w:szCs w:val="24"/>
              </w:rPr>
            </w:pPr>
            <w:r>
              <w:rPr>
                <w:rFonts w:hAnsi="宋体"/>
                <w:b w:val="0"/>
                <w:bCs/>
                <w:position w:val="0"/>
                <w:szCs w:val="24"/>
              </w:rPr>
            </w:r>
            <w:r/>
          </w:p>
        </w:tc>
      </w:tr>
      <w:tr>
        <w:trPr>
          <w:tblCellSpacing w:w="0" w:type="dxa"/>
          <w:trHeight w:val="485"/>
        </w:trPr>
        <w:tc>
          <w:tcPr>
            <w:gridSpan w:val="8"/>
            <w:tcW w:w="8223" w:type="dxa"/>
            <w:vAlign w:val="center"/>
            <w:textDirection w:val="lrTb"/>
            <w:noWrap w:val="false"/>
          </w:tcPr>
          <w:p>
            <w:pPr>
              <w:jc w:val="center"/>
              <w:rPr>
                <w:rFonts w:hAnsi="宋体"/>
                <w:b w:val="0"/>
                <w:bCs/>
                <w:position w:val="0"/>
                <w:szCs w:val="24"/>
              </w:rPr>
            </w:pPr>
            <w:r>
              <w:rPr>
                <w:rFonts w:hint="eastAsia" w:hAnsi="宋体" w:cs="宋体"/>
                <w:b w:val="0"/>
                <w:bCs/>
                <w:color w:val="000000"/>
                <w:position w:val="0"/>
                <w:szCs w:val="24"/>
              </w:rPr>
              <w:t xml:space="preserve">投标总报价（人民币：元）</w:t>
            </w:r>
            <w:r/>
          </w:p>
        </w:tc>
        <w:tc>
          <w:tcPr>
            <w:tcW w:w="850" w:type="dxa"/>
            <w:vAlign w:val="center"/>
            <w:textDirection w:val="lrTb"/>
            <w:noWrap w:val="false"/>
          </w:tcPr>
          <w:p>
            <w:pPr>
              <w:rPr>
                <w:rFonts w:hAnsi="宋体"/>
                <w:b w:val="0"/>
                <w:bCs/>
                <w:position w:val="0"/>
                <w:szCs w:val="24"/>
              </w:rPr>
            </w:pPr>
            <w:r>
              <w:rPr>
                <w:rFonts w:hAnsi="宋体"/>
                <w:b w:val="0"/>
                <w:bCs/>
                <w:position w:val="0"/>
                <w:szCs w:val="24"/>
              </w:rPr>
              <w:t xml:space="preserve"> </w:t>
            </w:r>
            <w:r/>
          </w:p>
        </w:tc>
      </w:tr>
      <w:tr>
        <w:trPr>
          <w:tblCellSpacing w:w="0" w:type="dxa"/>
          <w:trHeight w:val="1030"/>
        </w:trPr>
        <w:tc>
          <w:tcPr>
            <w:gridSpan w:val="9"/>
            <w:tcW w:w="9073" w:type="dxa"/>
            <w:vAlign w:val="center"/>
            <w:textDirection w:val="lrTb"/>
            <w:noWrap w:val="false"/>
          </w:tcPr>
          <w:p>
            <w:pPr>
              <w:rPr>
                <w:rFonts w:hAnsi="宋体"/>
                <w:b w:val="0"/>
                <w:bCs/>
                <w:position w:val="0"/>
                <w:szCs w:val="24"/>
              </w:rPr>
            </w:pPr>
            <w:r>
              <w:rPr>
                <w:rFonts w:hint="eastAsia" w:hAnsi="宋体" w:cs="宋体"/>
                <w:b w:val="0"/>
                <w:bCs/>
                <w:position w:val="0"/>
                <w:szCs w:val="24"/>
              </w:rPr>
              <w:t xml:space="preserve">本采购包中提供的符合本国产品标准的产品成本之和占该采购包提供的全部产品成本之和的比例为________%。</w:t>
            </w:r>
            <w:bookmarkEnd w:id="252"/>
            <w:r/>
          </w:p>
        </w:tc>
      </w:tr>
    </w:tbl>
    <w:p>
      <w:pPr>
        <w:spacing w:line="360" w:lineRule="auto"/>
        <w:rPr>
          <w:rFonts w:hAnsi="宋体" w:cs="宋体"/>
          <w:b w:val="0"/>
          <w:bCs/>
          <w:position w:val="0"/>
          <w:szCs w:val="24"/>
        </w:rPr>
        <w:pBdr>
          <w:top w:val="none" w:color="000000" w:sz="0" w:space="0"/>
          <w:left w:val="none" w:color="000000" w:sz="0" w:space="23"/>
          <w:bottom w:val="none" w:color="000000" w:sz="0" w:space="0"/>
          <w:right w:val="none" w:color="000000" w:sz="0" w:space="0"/>
        </w:pBdr>
      </w:pPr>
      <w:r>
        <w:rPr>
          <w:rFonts w:hAnsi="宋体" w:cs="宋体"/>
          <w:b w:val="0"/>
          <w:bCs/>
          <w:position w:val="0"/>
          <w:szCs w:val="24"/>
        </w:rPr>
        <w:t xml:space="preserve">注：</w:t>
      </w:r>
      <w:r/>
    </w:p>
    <w:p>
      <w:pPr>
        <w:spacing w:line="360" w:lineRule="auto"/>
        <w:rPr>
          <w:rFonts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1.投标报价</w:t>
      </w:r>
      <w:r>
        <w:rPr>
          <w:rFonts w:hint="eastAsia" w:hAnsi="宋体" w:cs="宋体"/>
          <w:b w:val="0"/>
          <w:bCs/>
          <w:position w:val="0"/>
          <w:szCs w:val="24"/>
        </w:rPr>
        <w:t xml:space="preserve">采用总</w:t>
      </w:r>
      <w:r>
        <w:rPr>
          <w:rFonts w:hint="eastAsia" w:hAnsi="宋体" w:cs="宋体"/>
          <w:b w:val="0"/>
          <w:bCs/>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2.“投标分项报价表”中“投标总报价”数额应当与“开标一览表”中“投标总报价”数额一致</w:t>
      </w:r>
      <w:r>
        <w:rPr>
          <w:rFonts w:hAnsi="宋体" w:cs="宋体"/>
          <w:b w:val="0"/>
          <w:bCs/>
          <w:position w:val="0"/>
          <w:szCs w:val="24"/>
        </w:rPr>
        <w:t xml:space="preserve">。</w:t>
      </w:r>
      <w:r/>
    </w:p>
    <w:p>
      <w:pPr>
        <w:spacing w:line="360" w:lineRule="auto"/>
        <w:tabs>
          <w:tab w:val="left" w:pos="840" w:leader="none"/>
        </w:tabs>
        <w:rPr>
          <w:rFonts w:hAnsi="宋体" w:cs="宋体"/>
          <w:b w:val="0"/>
          <w:bCs/>
          <w:color w:val="000000"/>
          <w:position w:val="0"/>
          <w:szCs w:val="24"/>
        </w:rPr>
      </w:pPr>
      <w:r>
        <w:rPr>
          <w:rFonts w:hint="eastAsia" w:hAnsi="宋体" w:cs="宋体"/>
          <w:b w:val="0"/>
          <w:bCs/>
          <w:color w:val="000000"/>
          <w:position w:val="0"/>
          <w:szCs w:val="24"/>
        </w:rPr>
        <w:t xml:space="preserve">3</w:t>
      </w:r>
      <w:r>
        <w:rPr>
          <w:rFonts w:hAnsi="宋体" w:cs="宋体"/>
          <w:b w:val="0"/>
          <w:bCs/>
          <w:color w:val="000000"/>
          <w:position w:val="0"/>
          <w:szCs w:val="24"/>
        </w:rPr>
        <w:t xml:space="preserve">.</w:t>
      </w:r>
      <w:r>
        <w:rPr>
          <w:rFonts w:hint="eastAsia" w:hAnsi="宋体" w:cs="宋体"/>
          <w:b w:val="0"/>
          <w:bCs/>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Ansi="宋体"/>
          <w:position w:val="0"/>
          <w:sz w:val="30"/>
          <w:szCs w:val="30"/>
        </w:rPr>
      </w:pPr>
      <w:r/>
      <w:bookmarkStart w:id="255" w:name="OLE_LINK22"/>
      <w:r/>
      <w:bookmarkStart w:id="256" w:name="OLE_LINK9"/>
      <w:r>
        <w:rPr>
          <w:rFonts w:hint="eastAsia" w:hAnsi="宋体"/>
          <w:position w:val="0"/>
          <w:sz w:val="30"/>
          <w:szCs w:val="30"/>
        </w:rPr>
        <w:t xml:space="preserve">供应商全称（加盖CA电子公章）：</w:t>
      </w:r>
      <w:bookmarkEnd w:id="255"/>
      <w:r/>
    </w:p>
    <w:p>
      <w:pPr>
        <w:jc w:val="right"/>
        <w:spacing w:line="360" w:lineRule="auto"/>
        <w:rPr>
          <w:rFonts w:hAnsi="宋体"/>
          <w:b w:val="0"/>
          <w:bCs/>
          <w:position w:val="0"/>
          <w:sz w:val="21"/>
          <w:szCs w:val="24"/>
        </w:rPr>
      </w:pPr>
      <w:r>
        <w:rPr>
          <w:rFonts w:hint="eastAsia" w:hAnsi="宋体"/>
          <w:b w:val="0"/>
          <w:bCs/>
          <w:position w:val="0"/>
          <w:szCs w:val="24"/>
        </w:rPr>
        <w:t xml:space="preserve">日  期：</w:t>
      </w:r>
      <w:bookmarkEnd w:id="253"/>
      <w:r>
        <w:rPr>
          <w:rFonts w:hAnsi="宋体"/>
          <w:b w:val="0"/>
          <w:bCs/>
          <w:position w:val="0"/>
          <w:sz w:val="21"/>
          <w:szCs w:val="24"/>
        </w:rPr>
        <w:t xml:space="preserve"> </w:t>
      </w:r>
      <w:bookmarkEnd w:id="256"/>
      <w:r/>
      <w:r/>
    </w:p>
    <w:p>
      <w:pPr>
        <w:ind w:firstLine="2100"/>
        <w:rPr>
          <w:rFonts w:hAnsi="宋体" w:cs="黑体"/>
          <w:b w:val="0"/>
          <w:bCs/>
          <w:color w:val="000000"/>
          <w:position w:val="0"/>
          <w:sz w:val="30"/>
          <w:szCs w:val="30"/>
        </w:rPr>
      </w:pPr>
      <w:r>
        <w:rPr>
          <w:rFonts w:hAnsi="宋体" w:cs="黑体"/>
          <w:b w:val="0"/>
          <w:bCs/>
          <w:color w:val="000000"/>
          <w:position w:val="0"/>
          <w:sz w:val="30"/>
          <w:szCs w:val="30"/>
        </w:rPr>
      </w:r>
      <w:r/>
    </w:p>
    <w:p>
      <w:pPr>
        <w:ind w:firstLine="2100"/>
        <w:rPr>
          <w:rFonts w:hAnsi="宋体"/>
          <w:b w:val="0"/>
          <w:bCs/>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四</w:t>
      </w:r>
      <w:r>
        <w:rPr>
          <w:rFonts w:hint="eastAsia" w:hAnsi="宋体" w:cs="黑体"/>
          <w:b w:val="0"/>
          <w:bCs/>
          <w:color w:val="000000"/>
          <w:position w:val="0"/>
          <w:sz w:val="30"/>
          <w:szCs w:val="30"/>
        </w:rPr>
        <w:t xml:space="preserve">、</w:t>
      </w:r>
      <w:bookmarkStart w:id="257" w:name="OLE_LINK129"/>
      <w:r/>
      <w:bookmarkStart w:id="258" w:name="OLE_LINK56"/>
      <w:r/>
      <w:bookmarkStart w:id="259" w:name="OLE_LINK115"/>
      <w:r>
        <w:rPr>
          <w:rFonts w:hint="eastAsia" w:hAnsi="宋体" w:cs="黑体"/>
          <w:b w:val="0"/>
          <w:bCs/>
          <w:color w:val="000000"/>
          <w:position w:val="0"/>
          <w:sz w:val="30"/>
          <w:szCs w:val="30"/>
        </w:rPr>
        <w:t xml:space="preserve">技术要求响应及偏离表</w:t>
      </w:r>
      <w:bookmarkEnd w:id="257"/>
      <w:r/>
      <w:bookmarkEnd w:id="25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spacing w:line="360" w:lineRule="auto"/>
        <w:rPr>
          <w:rFonts w:hAnsi="宋体"/>
          <w:b w:val="0"/>
          <w:position w:val="0"/>
          <w:szCs w:val="24"/>
        </w:rPr>
      </w:pPr>
      <w:r>
        <w:rPr>
          <w:rFonts w:hint="eastAsia" w:hAnsi="宋体"/>
          <w:b w:val="0"/>
          <w:position w:val="0"/>
          <w:szCs w:val="24"/>
        </w:rPr>
        <w:t xml:space="preserve">注：</w:t>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rPr>
          <w:rFonts w:hint="eastAsia" w:hAnsi="宋体"/>
          <w:b w:val="0"/>
          <w:position w:val="0"/>
          <w:szCs w:val="24"/>
        </w:rPr>
        <w:t xml:space="preserve">“技术要求”</w:t>
      </w:r>
      <w:r>
        <w:rPr>
          <w:rFonts w:hint="eastAsia" w:hAnsi="宋体"/>
          <w:b w:val="0"/>
          <w:position w:val="0"/>
          <w:szCs w:val="24"/>
        </w:rPr>
        <w:t xml:space="preserve">需在技术要求响应及偏离表中逐条响应，其中实质性要求</w:t>
      </w:r>
      <w:r>
        <w:rPr>
          <w:rFonts w:hint="eastAsia" w:hAnsi="宋体"/>
          <w:b w:val="0"/>
          <w:color w:val="ff0000"/>
          <w:position w:val="0"/>
          <w:szCs w:val="24"/>
        </w:rPr>
        <w:t xml:space="preserve">（第3、4项，斜体且有下划线部分）</w:t>
      </w:r>
      <w:r>
        <w:rPr>
          <w:rFonts w:hint="eastAsia" w:hAnsi="宋体"/>
          <w:b w:val="0"/>
          <w:position w:val="0"/>
          <w:szCs w:val="24"/>
        </w:rPr>
        <w:t xml:space="preserve">不允许负偏离</w:t>
      </w:r>
      <w:r>
        <w:rPr>
          <w:rFonts w:hint="eastAsia" w:hAnsi="宋体"/>
          <w:b w:val="0"/>
          <w:position w:val="0"/>
          <w:szCs w:val="24"/>
        </w:rPr>
        <w:t xml:space="preserve">，否则视为无效投标。</w:t>
      </w:r>
      <w:r/>
    </w:p>
    <w:p>
      <w:pPr>
        <w:spacing w:line="360" w:lineRule="auto"/>
        <w:rPr>
          <w:rFonts w:hAnsi="宋体"/>
          <w:b w:val="0"/>
          <w:position w:val="0"/>
          <w:szCs w:val="24"/>
        </w:rPr>
      </w:pPr>
      <w:r>
        <w:rPr>
          <w:rFonts w:hint="eastAsia"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“技术要求”中标▲指标，需提供技术证明材料，证明材料包括但不限于公开发行的产品彩页或产品说明书或第三方检测机构出具的检测报告或设备照片或加盖制造商公章的产品说明等，投标人需在</w:t>
      </w:r>
      <w:r>
        <w:rPr>
          <w:rFonts w:hAnsi="宋体" w:cs="宋体"/>
          <w:b w:val="0"/>
          <w:position w:val="0"/>
          <w:szCs w:val="24"/>
          <w:shd w:val="clear" w:color="auto" w:fill="ffffff"/>
        </w:rPr>
        <w:t xml:space="preserve">《技术要求响应及偏离表》中清楚标注每一证明材料对应项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（建议证明材料放置在《技术要求响应及偏离表》模块，并且用方框或者圆圈清楚标出对应区域）</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未提供或提供的不符合要求的，自行承担被视为负偏离的风险</w:t>
      </w:r>
      <w:r>
        <w:rPr>
          <w:rFonts w:hint="eastAsia" w:hAnsi="宋体"/>
          <w:b w:val="0"/>
          <w:position w:val="0"/>
          <w:szCs w:val="24"/>
        </w:rPr>
        <w:t xml:space="preserve">。</w:t>
      </w:r>
      <w:r/>
    </w:p>
    <w:p>
      <w:pPr>
        <w:ind w:firstLine="2400"/>
        <w:jc w:val="left"/>
        <w:rPr>
          <w:rFonts w:hAnsi="宋体" w:cs="黑体"/>
          <w:b w:val="0"/>
          <w:bCs/>
          <w:color w:val="000000"/>
          <w:position w:val="0"/>
          <w:sz w:val="30"/>
          <w:szCs w:val="30"/>
        </w:rPr>
      </w:pPr>
      <w:r/>
      <w:bookmarkStart w:id="260" w:name="_Hlt26955054"/>
      <w:r/>
      <w:bookmarkEnd w:id="259"/>
      <w:r/>
      <w:r/>
    </w:p>
    <w:p>
      <w:pPr>
        <w:ind w:firstLine="2400"/>
        <w:jc w:val="left"/>
        <w:rPr>
          <w:rFonts w:hAnsi="宋体"/>
          <w:b w:val="0"/>
          <w:bCs/>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五</w:t>
      </w:r>
      <w:r>
        <w:rPr>
          <w:rFonts w:hint="eastAsia" w:hAnsi="宋体" w:cs="黑体"/>
          <w:b w:val="0"/>
          <w:bCs/>
          <w:color w:val="000000"/>
          <w:position w:val="0"/>
          <w:sz w:val="30"/>
          <w:szCs w:val="30"/>
        </w:rPr>
        <w:t xml:space="preserve">、</w:t>
      </w:r>
      <w:bookmarkStart w:id="261" w:name="OLE_LINK21"/>
      <w:r/>
      <w:bookmarkStart w:id="262" w:name="OLE_LINK105"/>
      <w:r/>
      <w:bookmarkStart w:id="263" w:name="OLE_LINK14"/>
      <w:r/>
      <w:bookmarkStart w:id="264" w:name="OLE_LINK57"/>
      <w:r>
        <w:rPr>
          <w:rFonts w:hint="eastAsia" w:hAnsi="宋体" w:cs="黑体"/>
          <w:b w:val="0"/>
          <w:bCs/>
          <w:color w:val="000000"/>
          <w:position w:val="0"/>
          <w:sz w:val="30"/>
          <w:szCs w:val="30"/>
        </w:rPr>
        <w:t xml:space="preserve">商务要求响应及偏离表</w:t>
      </w:r>
      <w:bookmarkEnd w:id="261"/>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bCs/>
                <w:szCs w:val="24"/>
              </w:rPr>
            </w:pPr>
            <w:r>
              <w:rPr>
                <w:rFonts w:hint="eastAsia" w:hAnsi="宋体"/>
                <w:b w:val="0"/>
                <w:bCs/>
                <w:szCs w:val="24"/>
              </w:rPr>
              <w:t xml:space="preserve">序号</w:t>
            </w:r>
            <w:r/>
          </w:p>
        </w:tc>
        <w:tc>
          <w:tcPr>
            <w:tcW w:w="1675" w:type="pct"/>
            <w:vAlign w:val="center"/>
            <w:textDirection w:val="lrTb"/>
            <w:noWrap w:val="false"/>
          </w:tcPr>
          <w:p>
            <w:pPr>
              <w:jc w:val="center"/>
              <w:spacing w:line="360" w:lineRule="auto"/>
              <w:rPr>
                <w:rFonts w:hAnsi="宋体"/>
                <w:b w:val="0"/>
                <w:bCs/>
                <w:szCs w:val="24"/>
              </w:rPr>
            </w:pPr>
            <w:r>
              <w:rPr>
                <w:rFonts w:hint="eastAsia" w:hAnsi="宋体"/>
                <w:b w:val="0"/>
                <w:bCs/>
                <w:szCs w:val="24"/>
              </w:rPr>
              <w:t xml:space="preserve">招标文件要求</w:t>
            </w:r>
            <w:r/>
          </w:p>
        </w:tc>
        <w:tc>
          <w:tcPr>
            <w:tcW w:w="1189" w:type="pct"/>
            <w:vAlign w:val="center"/>
            <w:textDirection w:val="lrTb"/>
            <w:noWrap w:val="false"/>
          </w:tcPr>
          <w:p>
            <w:pPr>
              <w:jc w:val="center"/>
              <w:spacing w:line="360" w:lineRule="auto"/>
              <w:rPr>
                <w:rFonts w:hAnsi="宋体"/>
                <w:b w:val="0"/>
                <w:bCs/>
                <w:szCs w:val="24"/>
              </w:rPr>
            </w:pPr>
            <w:r>
              <w:rPr>
                <w:rFonts w:hint="eastAsia" w:hAnsi="宋体"/>
                <w:b w:val="0"/>
                <w:bCs/>
                <w:szCs w:val="24"/>
              </w:rPr>
              <w:t xml:space="preserve">投标人响应内容</w:t>
            </w:r>
            <w:r/>
          </w:p>
        </w:tc>
        <w:tc>
          <w:tcPr>
            <w:tcW w:w="1432" w:type="pct"/>
            <w:vAlign w:val="center"/>
            <w:textDirection w:val="lrTb"/>
            <w:noWrap w:val="false"/>
          </w:tcPr>
          <w:p>
            <w:pPr>
              <w:jc w:val="center"/>
              <w:spacing w:line="360" w:lineRule="auto"/>
              <w:rPr>
                <w:rFonts w:hAnsi="宋体"/>
                <w:b w:val="0"/>
                <w:bCs/>
                <w:szCs w:val="24"/>
              </w:rPr>
            </w:pPr>
            <w:r>
              <w:rPr>
                <w:rFonts w:hint="eastAsia" w:hAnsi="宋体"/>
                <w:b w:val="0"/>
                <w:bCs/>
                <w:szCs w:val="24"/>
              </w:rPr>
              <w:t xml:space="preserve">偏离及说明</w:t>
            </w:r>
            <w:r/>
          </w:p>
        </w:tc>
      </w:tr>
      <w:tr>
        <w:trPr>
          <w:jc w:val="center"/>
        </w:trPr>
        <w:tc>
          <w:tcPr>
            <w:tcW w:w="704" w:type="pct"/>
            <w:textDirection w:val="lrTb"/>
            <w:noWrap w:val="false"/>
          </w:tcPr>
          <w:p>
            <w:pPr>
              <w:spacing w:line="360" w:lineRule="auto"/>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W w:w="704" w:type="pct"/>
            <w:textDirection w:val="lrTb"/>
            <w:noWrap w:val="false"/>
          </w:tcPr>
          <w:p>
            <w:pPr>
              <w:spacing w:line="360" w:lineRule="auto"/>
              <w:tabs>
                <w:tab w:val="left" w:pos="425" w:leader="none"/>
              </w:tabs>
              <w:rPr>
                <w:rFonts w:hAnsi="宋体"/>
                <w:b w:val="0"/>
                <w:bCs/>
                <w:szCs w:val="24"/>
              </w:rPr>
            </w:pPr>
            <w:r>
              <w:rPr>
                <w:rFonts w:hAnsi="宋体"/>
                <w:b w:val="0"/>
                <w:bCs/>
                <w:szCs w:val="24"/>
              </w:rPr>
            </w:r>
            <w:r/>
          </w:p>
        </w:tc>
        <w:tc>
          <w:tcPr>
            <w:tcW w:w="1675" w:type="pct"/>
            <w:textDirection w:val="lrTb"/>
            <w:noWrap w:val="false"/>
          </w:tcPr>
          <w:p>
            <w:pPr>
              <w:spacing w:line="360" w:lineRule="auto"/>
              <w:rPr>
                <w:rFonts w:hAnsi="宋体"/>
                <w:b w:val="0"/>
                <w:bCs/>
                <w:szCs w:val="24"/>
              </w:rPr>
            </w:pPr>
            <w:r>
              <w:rPr>
                <w:rFonts w:hAnsi="宋体"/>
                <w:b w:val="0"/>
                <w:bCs/>
                <w:szCs w:val="24"/>
              </w:rPr>
            </w:r>
            <w:r/>
          </w:p>
        </w:tc>
        <w:tc>
          <w:tcPr>
            <w:tcW w:w="1189" w:type="pct"/>
            <w:textDirection w:val="lrTb"/>
            <w:noWrap w:val="false"/>
          </w:tcPr>
          <w:p>
            <w:pPr>
              <w:spacing w:line="360" w:lineRule="auto"/>
              <w:rPr>
                <w:rFonts w:hAnsi="宋体"/>
                <w:b w:val="0"/>
                <w:bCs/>
                <w:szCs w:val="24"/>
              </w:rPr>
            </w:pPr>
            <w:r>
              <w:rPr>
                <w:rFonts w:hAnsi="宋体"/>
                <w:b w:val="0"/>
                <w:bCs/>
                <w:szCs w:val="24"/>
              </w:rPr>
            </w:r>
            <w:r/>
          </w:p>
        </w:tc>
        <w:tc>
          <w:tcPr>
            <w:tcW w:w="1432" w:type="pct"/>
            <w:textDirection w:val="lrTb"/>
            <w:noWrap w:val="false"/>
          </w:tcPr>
          <w:p>
            <w:pPr>
              <w:spacing w:line="360" w:lineRule="auto"/>
              <w:rPr>
                <w:rFonts w:hAnsi="宋体"/>
                <w:b w:val="0"/>
                <w:bCs/>
                <w:szCs w:val="24"/>
              </w:rPr>
            </w:pPr>
            <w:r>
              <w:rPr>
                <w:rFonts w:hAnsi="宋体"/>
                <w:b w:val="0"/>
                <w:bCs/>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rPr>
            </w:pPr>
            <w:r>
              <w:rPr>
                <w:rFonts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rPr>
            </w:pPr>
            <w:r>
              <w:rPr>
                <w:rFonts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rPr>
            </w:pPr>
            <w:r>
              <w:rPr>
                <w:rFonts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rPr>
            </w:pPr>
            <w:r>
              <w:rPr>
                <w:rFonts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rPr>
            </w:pPr>
            <w:r>
              <w:rPr>
                <w:rFonts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u w:val="single"/>
              </w:rPr>
            </w:pPr>
            <w:r>
              <w:rPr>
                <w:rFonts w:hAnsi="宋体"/>
                <w:b w:val="0"/>
                <w:bCs/>
                <w:color w:val="262626"/>
                <w:szCs w:val="24"/>
                <w:u w:val="single"/>
              </w:rPr>
            </w:r>
            <w:r/>
          </w:p>
        </w:tc>
      </w:tr>
    </w:tbl>
    <w:p>
      <w:pPr>
        <w:spacing w:line="360" w:lineRule="auto"/>
        <w:rPr>
          <w:rFonts w:hAnsi="宋体"/>
          <w:b w:val="0"/>
          <w:bCs/>
          <w:position w:val="0"/>
          <w:szCs w:val="24"/>
        </w:rPr>
      </w:pPr>
      <w:r/>
      <w:bookmarkStart w:id="265" w:name="OLE_LINK104"/>
      <w:r/>
      <w:bookmarkStart w:id="266" w:name="_Hlt26609389"/>
      <w:r/>
      <w:bookmarkStart w:id="267" w:name="_Toc462564146"/>
      <w:r/>
      <w:bookmarkStart w:id="268" w:name="_Hlt26671374"/>
      <w:r/>
      <w:bookmarkStart w:id="269" w:name="_Hlt26955066"/>
      <w:r/>
      <w:bookmarkStart w:id="270" w:name="_格式2__法定代表人授权书"/>
      <w:r/>
      <w:bookmarkEnd w:id="262"/>
      <w:r/>
      <w:r/>
    </w:p>
    <w:p>
      <w:pPr>
        <w:spacing w:line="360" w:lineRule="auto"/>
        <w:rPr>
          <w:rFonts w:hAnsi="宋体"/>
          <w:b w:val="0"/>
          <w:bCs/>
          <w:position w:val="0"/>
          <w:szCs w:val="24"/>
        </w:rPr>
      </w:pPr>
      <w:r>
        <w:rPr>
          <w:rFonts w:hint="eastAsia" w:hAnsi="宋体"/>
          <w:b w:val="0"/>
          <w:bCs/>
          <w:position w:val="0"/>
          <w:szCs w:val="24"/>
        </w:rPr>
        <w:t xml:space="preserve">注</w:t>
      </w:r>
      <w:bookmarkEnd w:id="265"/>
      <w:r>
        <w:rPr>
          <w:rFonts w:hint="eastAsia" w:hAnsi="宋体"/>
          <w:b w:val="0"/>
          <w:bCs/>
          <w:position w:val="0"/>
          <w:szCs w:val="24"/>
        </w:rPr>
        <w:t xml:space="preserve">：</w:t>
      </w:r>
      <w:r/>
    </w:p>
    <w:p>
      <w:pPr>
        <w:spacing w:line="360" w:lineRule="auto"/>
        <w:rPr>
          <w:rFonts w:hAnsi="宋体"/>
          <w:b w:val="0"/>
          <w:bCs/>
          <w:position w:val="0"/>
          <w:szCs w:val="24"/>
        </w:rPr>
      </w:pPr>
      <w:r>
        <w:rPr>
          <w:rFonts w:hint="eastAsia" w:hAnsi="宋体"/>
          <w:b w:val="0"/>
          <w:bCs/>
          <w:position w:val="0"/>
          <w:szCs w:val="24"/>
        </w:rPr>
        <w:t xml:space="preserve">1.商务要求中的实质性要求（1-</w:t>
      </w:r>
      <w:r>
        <w:rPr>
          <w:rFonts w:hint="eastAsia" w:hAnsi="宋体"/>
          <w:b w:val="0"/>
          <w:bCs/>
          <w:position w:val="0"/>
          <w:szCs w:val="24"/>
        </w:rPr>
        <w:t xml:space="preserve">7</w:t>
      </w:r>
      <w:r>
        <w:rPr>
          <w:rFonts w:hint="eastAsia" w:hAnsi="宋体"/>
          <w:b w:val="0"/>
          <w:bCs/>
          <w:position w:val="0"/>
          <w:szCs w:val="24"/>
        </w:rPr>
        <w:t xml:space="preserve">项，斜体且有下划线部分）需在</w:t>
      </w:r>
      <w:r>
        <w:rPr>
          <w:rFonts w:hint="eastAsia" w:hAnsi="宋体"/>
          <w:b w:val="0"/>
          <w:bCs/>
          <w:position w:val="0"/>
          <w:szCs w:val="24"/>
        </w:rPr>
        <w:t xml:space="preserve">商务要求响应及偏离表</w:t>
      </w:r>
      <w:r>
        <w:rPr>
          <w:rFonts w:hint="eastAsia" w:hAnsi="宋体"/>
          <w:b w:val="0"/>
          <w:bCs/>
          <w:position w:val="0"/>
          <w:szCs w:val="24"/>
        </w:rPr>
        <w:t xml:space="preserve">中逐条响应具体内容，且不允许负偏离，否则视为无效投标。</w:t>
      </w:r>
      <w:r/>
    </w:p>
    <w:p>
      <w:pPr>
        <w:jc w:val="left"/>
        <w:spacing w:line="360" w:lineRule="auto"/>
        <w:rPr>
          <w:rFonts w:hAnsi="宋体"/>
          <w:b w:val="0"/>
          <w:bCs/>
          <w:position w:val="0"/>
          <w:szCs w:val="24"/>
        </w:rPr>
      </w:pPr>
      <w:r>
        <w:rPr>
          <w:rFonts w:hAnsi="宋体"/>
          <w:b w:val="0"/>
          <w:bCs/>
          <w:position w:val="0"/>
          <w:szCs w:val="24"/>
        </w:rPr>
        <w:t xml:space="preserve"> </w:t>
      </w:r>
      <w:bookmarkEnd w:id="263"/>
      <w:r/>
    </w:p>
    <w:p>
      <w:pPr>
        <w:ind w:firstLine="2891"/>
        <w:jc w:val="left"/>
        <w:rPr>
          <w:rFonts w:hAnsi="宋体"/>
          <w:b w:val="0"/>
          <w:bCs/>
          <w:position w:val="0"/>
          <w:szCs w:val="24"/>
        </w:rPr>
      </w:pPr>
      <w:r>
        <w:rPr>
          <w:rFonts w:hAnsi="宋体"/>
          <w:b w:val="0"/>
          <w:bCs/>
          <w:position w:val="0"/>
          <w:szCs w:val="24"/>
        </w:rPr>
      </w:r>
      <w:r/>
    </w:p>
    <w:p>
      <w:pPr>
        <w:ind w:firstLine="2891"/>
        <w:jc w:val="left"/>
        <w:rPr>
          <w:rFonts w:hAnsi="宋体"/>
          <w:b w:val="0"/>
          <w:bCs/>
          <w:position w:val="0"/>
          <w:szCs w:val="24"/>
        </w:rPr>
      </w:pPr>
      <w:r>
        <w:rPr>
          <w:rFonts w:hAnsi="宋体"/>
          <w:b w:val="0"/>
          <w:bCs/>
          <w:position w:val="0"/>
          <w:szCs w:val="24"/>
        </w:rPr>
      </w:r>
      <w:r/>
    </w:p>
    <w:p>
      <w:pPr>
        <w:ind w:firstLine="2891"/>
        <w:jc w:val="left"/>
        <w:rPr>
          <w:rFonts w:hAnsi="宋体"/>
          <w:b w:val="0"/>
          <w:bCs/>
          <w:position w:val="0"/>
          <w:szCs w:val="24"/>
        </w:rPr>
      </w:pPr>
      <w:r>
        <w:rPr>
          <w:rFonts w:hAnsi="宋体"/>
          <w:b w:val="0"/>
          <w:bCs/>
          <w:position w:val="0"/>
          <w:szCs w:val="24"/>
        </w:rPr>
      </w:r>
      <w:bookmarkEnd w:id="264"/>
      <w:r/>
    </w:p>
    <w:p>
      <w:pPr>
        <w:ind w:firstLine="2891"/>
        <w:jc w:val="left"/>
        <w:rPr>
          <w:rFonts w:hAnsi="宋体"/>
          <w:b w:val="0"/>
          <w:bCs/>
          <w:position w:val="0"/>
          <w:szCs w:val="24"/>
        </w:rPr>
      </w:pPr>
      <w:r>
        <w:rPr>
          <w:rFonts w:hAnsi="宋体"/>
          <w:b w:val="0"/>
          <w:bCs/>
          <w:position w:val="0"/>
          <w:szCs w:val="24"/>
        </w:rPr>
      </w:r>
      <w:r/>
    </w:p>
    <w:p>
      <w:pPr>
        <w:ind w:firstLine="2891"/>
        <w:jc w:val="left"/>
        <w:rPr>
          <w:rFonts w:hAnsi="宋体"/>
          <w:b w:val="0"/>
          <w:bCs/>
          <w:position w:val="0"/>
          <w:szCs w:val="24"/>
        </w:rPr>
      </w:pPr>
      <w:r>
        <w:rPr>
          <w:rFonts w:hAnsi="宋体"/>
          <w:b w:val="0"/>
          <w:bCs/>
          <w:position w:val="0"/>
          <w:szCs w:val="24"/>
        </w:rPr>
      </w:r>
      <w:r/>
    </w:p>
    <w:p>
      <w:pPr>
        <w:ind w:firstLine="2891"/>
        <w:jc w:val="left"/>
        <w:rPr>
          <w:rFonts w:hAnsi="宋体"/>
          <w:b w:val="0"/>
          <w:bCs/>
          <w:position w:val="0"/>
          <w:szCs w:val="24"/>
        </w:rPr>
      </w:pPr>
      <w:r>
        <w:rPr>
          <w:rFonts w:hAnsi="宋体"/>
          <w:b w:val="0"/>
          <w:bCs/>
          <w:position w:val="0"/>
          <w:szCs w:val="24"/>
        </w:rPr>
      </w:r>
      <w:r/>
    </w:p>
    <w:p>
      <w:pPr>
        <w:ind w:firstLine="2891"/>
        <w:jc w:val="left"/>
        <w:rPr>
          <w:rFonts w:hAnsi="宋体"/>
          <w:b w:val="0"/>
          <w:bCs/>
          <w:position w:val="0"/>
          <w:szCs w:val="24"/>
        </w:rPr>
      </w:pPr>
      <w:r>
        <w:rPr>
          <w:rFonts w:hAnsi="宋体"/>
          <w:b w:val="0"/>
          <w:bCs/>
          <w:position w:val="0"/>
          <w:szCs w:val="24"/>
        </w:rPr>
      </w:r>
      <w:r/>
    </w:p>
    <w:p>
      <w:pPr>
        <w:ind w:firstLine="2891"/>
        <w:jc w:val="left"/>
        <w:rPr>
          <w:rFonts w:hAnsi="宋体"/>
          <w:b w:val="0"/>
          <w:bCs/>
          <w:position w:val="0"/>
          <w:szCs w:val="24"/>
        </w:rPr>
      </w:pPr>
      <w:r>
        <w:rPr>
          <w:rFonts w:hAnsi="宋体"/>
          <w:b w:val="0"/>
          <w:bCs/>
          <w:position w:val="0"/>
          <w:szCs w:val="24"/>
        </w:rPr>
      </w:r>
      <w:r/>
    </w:p>
    <w:p>
      <w:pPr>
        <w:jc w:val="left"/>
        <w:rPr>
          <w:rFonts w:hAnsi="宋体"/>
          <w:b w:val="0"/>
          <w:bCs/>
          <w:position w:val="0"/>
          <w:szCs w:val="24"/>
        </w:rPr>
      </w:pPr>
      <w:r>
        <w:rPr>
          <w:rFonts w:hAnsi="宋体"/>
          <w:b w:val="0"/>
          <w:bCs/>
          <w:position w:val="0"/>
          <w:szCs w:val="24"/>
        </w:rPr>
      </w:r>
      <w:r/>
    </w:p>
    <w:p>
      <w:pPr>
        <w:jc w:val="center"/>
        <w:spacing w:beforeAutospacing="1" w:afterAutospacing="1"/>
        <w:rPr>
          <w:rFonts w:hAnsi="宋体" w:cs="黑体"/>
          <w:b w:val="0"/>
          <w:bCs/>
          <w:position w:val="0"/>
          <w:sz w:val="30"/>
          <w:szCs w:val="30"/>
          <w:shd w:val="clear" w:color="auto" w:fill="ffffff"/>
        </w:rPr>
      </w:pPr>
      <w:r>
        <w:rPr>
          <w:rFonts w:hint="eastAsia" w:hAnsi="宋体" w:cs="黑体"/>
          <w:b w:val="0"/>
          <w:bCs/>
          <w:position w:val="0"/>
          <w:sz w:val="30"/>
          <w:szCs w:val="30"/>
          <w:shd w:val="clear" w:color="auto" w:fill="ffffff"/>
        </w:rPr>
        <w:t xml:space="preserve">十</w:t>
      </w:r>
      <w:r>
        <w:rPr>
          <w:rFonts w:hint="eastAsia" w:hAnsi="宋体" w:cs="黑体"/>
          <w:b w:val="0"/>
          <w:bCs/>
          <w:position w:val="0"/>
          <w:sz w:val="30"/>
          <w:szCs w:val="30"/>
          <w:shd w:val="clear" w:color="auto" w:fill="ffffff"/>
        </w:rPr>
        <w:t xml:space="preserve">六</w:t>
      </w:r>
      <w:r>
        <w:rPr>
          <w:rFonts w:hint="eastAsia" w:hAnsi="宋体" w:cs="黑体"/>
          <w:b w:val="0"/>
          <w:bCs/>
          <w:position w:val="0"/>
          <w:sz w:val="30"/>
          <w:szCs w:val="30"/>
          <w:shd w:val="clear" w:color="auto" w:fill="ffffff"/>
        </w:rPr>
        <w:t xml:space="preserve">、开标一览表</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rPr>
        <w:t xml:space="preserve">JSZC-320902-HWZX-G2026-0419</w:t>
      </w:r>
      <w:r>
        <w:rPr>
          <w:rFonts w:hint="eastAsia" w:hAnsi="宋体"/>
          <w:b w:val="0"/>
          <w:position w:val="0"/>
          <w:szCs w:val="24"/>
          <w:shd w:val="clear" w:color="auto" w:fill="ffffff"/>
        </w:rPr>
        <w:tab/>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w:t>
      </w:r>
      <w:r>
        <w:rPr>
          <w:rFonts w:hint="eastAsia" w:ascii="Calibri" w:hAnsi="Calibri"/>
          <w:b w:val="0"/>
          <w:position w:val="0"/>
          <w:szCs w:val="24"/>
          <w:shd w:val="clear" w:color="auto" w:fill="ffffff"/>
        </w:rPr>
        <w:t xml:space="preserve">                       </w:t>
      </w:r>
      <w:r/>
    </w:p>
    <w:tbl>
      <w:tblPr>
        <w:tblStyle w:val="1185"/>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Ansi="宋体"/>
          <w:position w:val="0"/>
          <w:sz w:val="30"/>
          <w:szCs w:val="30"/>
        </w:rPr>
      </w:pPr>
      <w:r>
        <w:rPr>
          <w:rFonts w:hint="eastAsia" w:hAnsi="宋体"/>
          <w:position w:val="0"/>
          <w:sz w:val="30"/>
          <w:szCs w:val="30"/>
        </w:rPr>
        <w:t xml:space="preserve">供应商全称（加盖CA电子公章）：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62"/>
        <w:rPr>
          <w:rFonts w:ascii="宋体" w:hAnsi="宋体" w:eastAsia="宋体"/>
        </w:rPr>
      </w:pPr>
      <w:r>
        <w:rPr>
          <w:rFonts w:ascii="宋体" w:hAnsi="宋体" w:eastAsia="宋体"/>
        </w:rPr>
      </w:r>
      <w:r/>
    </w:p>
    <w:p>
      <w:pPr>
        <w:rPr>
          <w:rFonts w:hAnsi="宋体"/>
        </w:rPr>
      </w:pPr>
      <w:r>
        <w:rPr>
          <w:rFonts w:hAnsi="宋体"/>
        </w:rPr>
      </w:r>
      <w:r/>
    </w:p>
    <w:p>
      <w:pPr>
        <w:pStyle w:val="762"/>
        <w:rPr>
          <w:rFonts w:ascii="宋体" w:hAnsi="宋体" w:eastAsia="宋体"/>
        </w:rPr>
      </w:pPr>
      <w:r>
        <w:rPr>
          <w:rFonts w:ascii="宋体" w:hAnsi="宋体" w:eastAsia="宋体"/>
        </w:rPr>
      </w:r>
      <w:r/>
    </w:p>
    <w:p>
      <w:pPr>
        <w:rPr>
          <w:rFonts w:hAnsi="宋体"/>
        </w:rPr>
      </w:pPr>
      <w:r>
        <w:rPr>
          <w:rFonts w:hAnsi="宋体"/>
        </w:rPr>
      </w:r>
      <w:r/>
    </w:p>
    <w:p>
      <w:pPr>
        <w:pStyle w:val="762"/>
        <w:rPr>
          <w:rFonts w:ascii="宋体" w:hAnsi="宋体" w:eastAsia="宋体"/>
        </w:rPr>
      </w:pPr>
      <w:r>
        <w:rPr>
          <w:rFonts w:ascii="宋体" w:hAnsi="宋体" w:eastAsia="宋体"/>
        </w:rPr>
      </w:r>
      <w:r/>
    </w:p>
    <w:p>
      <w:pPr>
        <w:rPr>
          <w:rFonts w:hAnsi="宋体"/>
        </w:rPr>
      </w:pPr>
      <w:r>
        <w:rPr>
          <w:rFonts w:hAnsi="宋体"/>
        </w:rPr>
      </w:r>
      <w:r/>
    </w:p>
    <w:p>
      <w:pPr>
        <w:pStyle w:val="762"/>
        <w:rPr>
          <w:rFonts w:ascii="宋体" w:hAnsi="宋体" w:eastAsia="宋体"/>
        </w:rPr>
      </w:pPr>
      <w:r>
        <w:rPr>
          <w:rFonts w:ascii="宋体" w:hAnsi="宋体" w:eastAsia="宋体"/>
        </w:rPr>
      </w:r>
      <w:r/>
    </w:p>
    <w:p>
      <w:pPr>
        <w:jc w:val="left"/>
        <w:rPr>
          <w:rFonts w:hAnsi="宋体" w:cs="宋体"/>
          <w:color w:val="000000"/>
          <w:position w:val="0"/>
          <w:sz w:val="32"/>
          <w:szCs w:val="32"/>
        </w:rPr>
      </w:pPr>
      <w:r>
        <w:rPr>
          <w:rFonts w:hAnsi="宋体" w:cs="宋体"/>
          <w:color w:val="000000"/>
          <w:position w:val="0"/>
          <w:sz w:val="32"/>
          <w:szCs w:val="32"/>
        </w:rPr>
      </w:r>
      <w:r/>
    </w:p>
    <w:p>
      <w:pPr>
        <w:ind w:left="3000" w:hanging="3000"/>
        <w:jc w:val="left"/>
        <w:spacing w:before="50" w:after="50"/>
        <w:widowControl/>
        <w:rPr>
          <w:rFonts w:hAnsi="宋体" w:cs="宋体"/>
          <w:b w:val="0"/>
          <w:position w:val="0"/>
          <w:sz w:val="30"/>
          <w:szCs w:val="30"/>
        </w:rPr>
      </w:pPr>
      <w:r>
        <w:rPr>
          <w:rFonts w:hint="eastAsia" w:hAnsi="宋体" w:cs="宋体"/>
          <w:b w:val="0"/>
          <w:color w:val="000000"/>
          <w:position w:val="0"/>
          <w:sz w:val="30"/>
          <w:szCs w:val="30"/>
        </w:rPr>
        <w:t xml:space="preserve">十</w:t>
      </w:r>
      <w:r>
        <w:rPr>
          <w:rFonts w:hint="eastAsia" w:hAnsi="宋体" w:cs="宋体"/>
          <w:b w:val="0"/>
          <w:color w:val="000000"/>
          <w:position w:val="0"/>
          <w:sz w:val="30"/>
          <w:szCs w:val="30"/>
        </w:rPr>
        <w:t xml:space="preserve">七</w:t>
      </w:r>
      <w:r>
        <w:rPr>
          <w:rFonts w:hint="eastAsia" w:hAnsi="宋体" w:cs="宋体"/>
          <w:b w:val="0"/>
          <w:color w:val="000000"/>
          <w:position w:val="0"/>
          <w:sz w:val="30"/>
          <w:szCs w:val="30"/>
        </w:rPr>
        <w:t xml:space="preserve">、</w:t>
      </w:r>
      <w:bookmarkStart w:id="271" w:name="OLE_LINK58"/>
      <w:r/>
      <w:bookmarkStart w:id="272" w:name="OLE_LINK116"/>
      <w:r>
        <w:rPr>
          <w:rFonts w:hint="eastAsia" w:hAnsi="宋体" w:cs="宋体"/>
          <w:b w:val="0"/>
          <w:color w:val="000000"/>
          <w:position w:val="0"/>
          <w:sz w:val="30"/>
          <w:szCs w:val="30"/>
        </w:rPr>
        <w:t xml:space="preserve">招标文件中规定要求提供的证明材料和投标人认为需要提供的其他材料</w:t>
      </w:r>
      <w:bookmarkEnd w:id="271"/>
      <w:r/>
    </w:p>
    <w:p>
      <w:pPr>
        <w:ind w:firstLine="3840"/>
        <w:jc w:val="left"/>
        <w:rPr>
          <w:rFonts w:hAnsi="宋体" w:cs="宋体"/>
          <w:b w:val="0"/>
          <w:color w:val="000000"/>
          <w:position w:val="0"/>
          <w:sz w:val="32"/>
          <w:szCs w:val="32"/>
        </w:rPr>
      </w:pPr>
      <w:r>
        <w:rPr>
          <w:rFonts w:hAnsi="宋体" w:cs="宋体"/>
          <w:b w:val="0"/>
          <w:color w:val="000000"/>
          <w:position w:val="0"/>
          <w:sz w:val="32"/>
          <w:szCs w:val="32"/>
        </w:rPr>
      </w:r>
      <w:bookmarkEnd w:id="272"/>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r/>
    </w:p>
    <w:p>
      <w:pPr>
        <w:ind w:firstLine="3840"/>
        <w:jc w:val="left"/>
        <w:rPr>
          <w:rFonts w:hAnsi="宋体" w:cs="宋体"/>
          <w:b w:val="0"/>
          <w:color w:val="000000"/>
          <w:position w:val="0"/>
          <w:sz w:val="32"/>
          <w:szCs w:val="32"/>
        </w:rPr>
      </w:pPr>
      <w:r>
        <w:rPr>
          <w:rFonts w:hAnsi="宋体" w:cs="宋体"/>
          <w:b w:val="0"/>
          <w:color w:val="000000"/>
          <w:position w:val="0"/>
          <w:sz w:val="32"/>
          <w:szCs w:val="32"/>
        </w:rPr>
      </w:r>
      <w:bookmarkEnd w:id="236"/>
      <w:bookmarkEnd w:id="240"/>
      <w:bookmarkEnd w:id="241"/>
      <w:bookmarkEnd w:id="242"/>
      <w:bookmarkEnd w:id="260"/>
      <w:bookmarkEnd w:id="266"/>
      <w:bookmarkEnd w:id="267"/>
      <w:bookmarkEnd w:id="268"/>
      <w:bookmarkEnd w:id="269"/>
      <w:bookmarkEnd w:id="270"/>
      <w:r/>
    </w:p>
    <w:p>
      <w:pPr>
        <w:ind w:firstLine="964"/>
        <w:jc w:val="left"/>
        <w:spacing w:line="499" w:lineRule="atLeast"/>
        <w:widowControl/>
        <w:rPr>
          <w:rFonts w:hAnsi="宋体" w:cs="宋体"/>
          <w:b w:val="0"/>
          <w:color w:val="000000"/>
          <w:position w:val="0"/>
          <w:sz w:val="32"/>
          <w:szCs w:val="32"/>
        </w:rPr>
      </w:pPr>
      <w:r>
        <w:rPr>
          <w:rFonts w:hAnsi="宋体" w:cs="宋体"/>
          <w:b w:val="0"/>
          <w:color w:val="000000"/>
          <w:position w:val="0"/>
          <w:sz w:val="32"/>
          <w:szCs w:val="32"/>
        </w:rPr>
      </w:r>
      <w:r/>
    </w:p>
    <w:p>
      <w:pPr>
        <w:ind w:firstLine="964"/>
        <w:jc w:val="left"/>
        <w:spacing w:line="499" w:lineRule="atLeast"/>
        <w:widowControl/>
        <w:rPr>
          <w:rFonts w:hAnsi="宋体" w:cs="宋体"/>
          <w:b w:val="0"/>
          <w:color w:val="000000"/>
          <w:position w:val="0"/>
          <w:sz w:val="32"/>
          <w:szCs w:val="32"/>
        </w:rPr>
      </w:pPr>
      <w:r>
        <w:rPr>
          <w:rFonts w:hAnsi="宋体" w:cs="宋体"/>
          <w:b w:val="0"/>
          <w:color w:val="000000"/>
          <w:position w:val="0"/>
          <w:sz w:val="32"/>
          <w:szCs w:val="32"/>
        </w:rPr>
      </w:r>
      <w:r/>
    </w:p>
    <w:p>
      <w:pPr>
        <w:ind w:firstLine="964"/>
        <w:jc w:val="left"/>
        <w:spacing w:line="499" w:lineRule="atLeast"/>
        <w:widowControl/>
        <w:rPr>
          <w:rFonts w:hAnsi="宋体" w:cs="宋体"/>
          <w:b w:val="0"/>
          <w:position w:val="0"/>
          <w:szCs w:val="24"/>
        </w:rPr>
      </w:pPr>
      <w:r>
        <w:rPr>
          <w:rFonts w:hint="eastAsia" w:hAnsi="宋体" w:cs="宋体"/>
          <w:b w:val="0"/>
          <w:color w:val="000000"/>
          <w:position w:val="0"/>
          <w:sz w:val="32"/>
          <w:szCs w:val="32"/>
        </w:rPr>
        <w:t xml:space="preserve">十</w:t>
      </w:r>
      <w:r>
        <w:rPr>
          <w:rFonts w:hint="eastAsia" w:hAnsi="宋体" w:cs="宋体"/>
          <w:b w:val="0"/>
          <w:color w:val="000000"/>
          <w:position w:val="0"/>
          <w:sz w:val="32"/>
          <w:szCs w:val="32"/>
        </w:rPr>
        <w:t xml:space="preserve">八</w:t>
      </w:r>
      <w:r>
        <w:rPr>
          <w:rFonts w:hint="eastAsia" w:hAnsi="宋体" w:cs="宋体"/>
          <w:b w:val="0"/>
          <w:color w:val="000000"/>
          <w:position w:val="0"/>
          <w:sz w:val="32"/>
          <w:szCs w:val="32"/>
        </w:rPr>
        <w:t xml:space="preserve">、盐城市政府采购事前信用承诺书</w:t>
      </w:r>
      <w:r/>
    </w:p>
    <w:p>
      <w:pPr>
        <w:ind w:firstLine="480"/>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Ansi="宋体" w:cs="宋体"/>
          <w:bCs/>
          <w:position w:val="0"/>
          <w:sz w:val="30"/>
          <w:szCs w:val="30"/>
        </w:rPr>
      </w:pPr>
      <w:r>
        <w:rPr>
          <w:rFonts w:hint="eastAsia" w:hAnsi="宋体" w:cs="宋体"/>
          <w:b w:val="0"/>
          <w:color w:val="000000"/>
          <w:position w:val="0"/>
          <w:szCs w:val="24"/>
        </w:rPr>
        <w:t xml:space="preserve">                 </w:t>
      </w:r>
      <w:r>
        <w:rPr>
          <w:rFonts w:hint="eastAsia" w:hAnsi="宋体" w:cs="宋体"/>
          <w:bCs/>
          <w:color w:val="000000"/>
          <w:position w:val="0"/>
          <w:sz w:val="30"/>
          <w:szCs w:val="30"/>
        </w:rPr>
        <w:t xml:space="preserve"> 法定代表人签名：</w:t>
      </w:r>
      <w:r/>
    </w:p>
    <w:p>
      <w:pPr>
        <w:ind w:firstLine="723"/>
        <w:jc w:val="left"/>
        <w:spacing w:line="499" w:lineRule="atLeast"/>
        <w:widowControl/>
        <w:rPr>
          <w:rFonts w:hAnsi="宋体" w:cs="宋体"/>
          <w:bCs/>
          <w:position w:val="0"/>
          <w:sz w:val="30"/>
          <w:szCs w:val="30"/>
        </w:rPr>
      </w:pPr>
      <w:r>
        <w:rPr>
          <w:rFonts w:hint="eastAsia" w:hAnsi="宋体" w:cs="宋体"/>
          <w:bCs/>
          <w:color w:val="000000"/>
          <w:position w:val="0"/>
          <w:sz w:val="30"/>
          <w:szCs w:val="30"/>
        </w:rPr>
        <w:t xml:space="preserve">                单位名称（盖章）：</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年  月  日</w:t>
      </w:r>
      <w:r/>
    </w:p>
    <w:p>
      <w:pPr>
        <w:jc w:val="left"/>
        <w:rPr>
          <w:rFonts w:hAnsi="宋体" w:cs="宋体"/>
          <w:color w:val="000000"/>
          <w:position w:val="0"/>
          <w:sz w:val="32"/>
          <w:szCs w:val="32"/>
        </w:rPr>
      </w:pPr>
      <w:r>
        <w:rPr>
          <w:rFonts w:hAnsi="宋体" w:cs="宋体"/>
          <w:color w:val="000000"/>
          <w:position w:val="0"/>
          <w:sz w:val="32"/>
          <w:szCs w:val="32"/>
        </w:rPr>
      </w:r>
      <w:r/>
    </w:p>
    <w:p>
      <w:pPr>
        <w:ind w:firstLine="3855"/>
        <w:jc w:val="left"/>
        <w:rPr>
          <w:rFonts w:hAnsi="宋体" w:cs="宋体"/>
          <w:b w:val="0"/>
          <w:bCs/>
          <w:color w:val="000000"/>
          <w:position w:val="0"/>
          <w:sz w:val="32"/>
          <w:szCs w:val="32"/>
        </w:rPr>
      </w:pPr>
      <w:r>
        <w:rPr>
          <w:rFonts w:hint="eastAsia" w:hAnsi="宋体" w:cs="宋体"/>
          <w:b w:val="0"/>
          <w:bCs/>
          <w:color w:val="000000"/>
          <w:position w:val="0"/>
          <w:sz w:val="32"/>
          <w:szCs w:val="32"/>
        </w:rPr>
        <w:t xml:space="preserve">质疑函范本</w:t>
      </w:r>
      <w:r/>
    </w:p>
    <w:p>
      <w:pPr>
        <w:jc w:val="left"/>
        <w:spacing w:before="290" w:line="360" w:lineRule="auto"/>
        <w:rPr>
          <w:rFonts w:hAnsi="宋体" w:cs="宋体"/>
          <w:b w:val="0"/>
          <w:bCs/>
          <w:position w:val="0"/>
          <w:szCs w:val="24"/>
        </w:rPr>
      </w:pPr>
      <w:r>
        <w:rPr>
          <w:rFonts w:hint="eastAsia" w:hAnsi="宋体" w:cs="宋体"/>
          <w:b w:val="0"/>
          <w:bCs/>
          <w:color w:val="000000"/>
          <w:position w:val="0"/>
          <w:szCs w:val="24"/>
        </w:rPr>
        <w:t xml:space="preserve">一、质疑供应商基本信息</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质疑供应商：</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t xml:space="preserve"> </w:t>
      </w:r>
      <w:r>
        <w:rPr>
          <w:rFonts w:hint="eastAsia" w:hAnsi="宋体" w:cs="宋体"/>
          <w:b w:val="0"/>
          <w:bCs/>
          <w:color w:val="000000"/>
          <w:position w:val="0"/>
          <w:szCs w:val="24"/>
          <w:u w:val="single"/>
        </w:rPr>
        <w:tab/>
        <w:t xml:space="preserve">       </w:t>
      </w:r>
      <w:r/>
    </w:p>
    <w:p>
      <w:pPr>
        <w:jc w:val="left"/>
        <w:spacing w:line="360" w:lineRule="auto"/>
        <w:rPr>
          <w:rFonts w:hAnsi="宋体" w:cs="宋体"/>
          <w:b w:val="0"/>
          <w:bCs/>
          <w:color w:val="000000"/>
          <w:position w:val="0"/>
          <w:szCs w:val="24"/>
          <w:u w:val="single"/>
        </w:rPr>
      </w:pPr>
      <w:r>
        <w:rPr>
          <w:rFonts w:hint="eastAsia" w:hAnsi="宋体" w:cs="宋体"/>
          <w:b w:val="0"/>
          <w:bCs/>
          <w:color w:val="000000"/>
          <w:position w:val="0"/>
          <w:szCs w:val="24"/>
        </w:rPr>
        <w:t xml:space="preserve">地址：</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color w:val="000000"/>
          <w:position w:val="0"/>
          <w:szCs w:val="24"/>
          <w:u w:val="single"/>
        </w:rPr>
      </w:pPr>
      <w:r>
        <w:rPr>
          <w:rFonts w:hint="eastAsia" w:hAnsi="宋体" w:cs="宋体"/>
          <w:b w:val="0"/>
          <w:bCs/>
          <w:color w:val="000000"/>
          <w:position w:val="0"/>
          <w:szCs w:val="24"/>
        </w:rPr>
        <w:t xml:space="preserve">联系人：</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授权代表：</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color w:val="000000"/>
          <w:position w:val="0"/>
          <w:szCs w:val="24"/>
          <w:u w:val="single"/>
        </w:rPr>
      </w:pPr>
      <w:r>
        <w:rPr>
          <w:rFonts w:hint="eastAsia" w:hAnsi="宋体" w:cs="宋体"/>
          <w:b w:val="0"/>
          <w:bCs/>
          <w:color w:val="000000"/>
          <w:position w:val="0"/>
          <w:szCs w:val="24"/>
        </w:rPr>
        <w:t xml:space="preserve">地址： </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二、质疑项目基本情况</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质疑项目的名称：</w:t>
      </w:r>
      <w:r>
        <w:rPr>
          <w:rFonts w:hint="eastAsia" w:hAnsi="宋体" w:cs="宋体"/>
          <w:b w:val="0"/>
          <w:bCs/>
          <w:color w:val="000000"/>
          <w:position w:val="0"/>
          <w:szCs w:val="24"/>
          <w:u w:val="single"/>
        </w:rPr>
        <w:t xml:space="preserve">                            </w:t>
      </w:r>
      <w:r/>
    </w:p>
    <w:p>
      <w:pPr>
        <w:jc w:val="left"/>
        <w:spacing w:line="360" w:lineRule="auto"/>
        <w:rPr>
          <w:rFonts w:hAnsi="宋体" w:cs="宋体"/>
          <w:b w:val="0"/>
          <w:bCs/>
          <w:color w:val="000000"/>
          <w:position w:val="0"/>
          <w:szCs w:val="24"/>
          <w:u w:val="single"/>
        </w:rPr>
      </w:pPr>
      <w:r>
        <w:rPr>
          <w:rFonts w:hint="eastAsia" w:hAnsi="宋体" w:cs="宋体"/>
          <w:b w:val="0"/>
          <w:bCs/>
          <w:color w:val="000000"/>
          <w:position w:val="0"/>
          <w:szCs w:val="24"/>
        </w:rPr>
        <w:t xml:space="preserve">质疑项目的编号：</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包号：</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采购人名称：</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采购文件获取日期：</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三、质疑事项具体内容</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质疑事项1：</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事实依据：</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法律依据：</w:t>
      </w:r>
      <w:r>
        <w:rPr>
          <w:rFonts w:hint="eastAsia" w:hAnsi="宋体" w:cs="宋体"/>
          <w:b w:val="0"/>
          <w:bCs/>
          <w:color w:val="000000"/>
          <w:position w:val="0"/>
          <w:szCs w:val="24"/>
          <w:u w:val="single"/>
        </w:rPr>
        <w:t xml:space="preserve">                                                    </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质疑事项2</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四、与质疑事项相关的质疑请求</w:t>
      </w:r>
      <w:r/>
    </w:p>
    <w:p>
      <w:pPr>
        <w:jc w:val="left"/>
        <w:spacing w:line="360" w:lineRule="auto"/>
        <w:rPr>
          <w:rFonts w:hAnsi="宋体" w:cs="宋体"/>
          <w:b w:val="0"/>
          <w:bCs/>
          <w:position w:val="0"/>
          <w:szCs w:val="24"/>
        </w:rPr>
      </w:pPr>
      <w:r>
        <w:rPr>
          <w:rFonts w:hint="eastAsia" w:hAnsi="宋体" w:cs="宋体"/>
          <w:b w:val="0"/>
          <w:bCs/>
          <w:color w:val="000000"/>
          <w:position w:val="0"/>
          <w:szCs w:val="24"/>
        </w:rPr>
        <w:t xml:space="preserve">请求：</w:t>
      </w:r>
      <w:r>
        <w:rPr>
          <w:rFonts w:hint="eastAsia" w:hAnsi="宋体" w:cs="宋体"/>
          <w:b w:val="0"/>
          <w:bCs/>
          <w:color w:val="000000"/>
          <w:position w:val="0"/>
          <w:szCs w:val="24"/>
          <w:u w:val="single"/>
        </w:rPr>
        <w:t xml:space="preserve">                                                          </w:t>
      </w:r>
      <w:r/>
    </w:p>
    <w:p>
      <w:pPr>
        <w:jc w:val="left"/>
        <w:rPr>
          <w:rFonts w:hAnsi="宋体" w:cs="宋体"/>
          <w:b w:val="0"/>
          <w:bCs/>
          <w:position w:val="0"/>
          <w:szCs w:val="24"/>
        </w:rPr>
      </w:pPr>
      <w:r>
        <w:rPr>
          <w:rFonts w:hint="eastAsia" w:hAnsi="宋体" w:cs="宋体"/>
          <w:b w:val="0"/>
          <w:bCs/>
          <w:color w:val="000000"/>
          <w:position w:val="0"/>
          <w:szCs w:val="24"/>
        </w:rPr>
        <w:t xml:space="preserve">签字(签章)：                 公章：               日期：    </w:t>
      </w:r>
      <w:r/>
    </w:p>
    <w:p>
      <w:pPr>
        <w:ind w:firstLine="2880"/>
        <w:jc w:val="left"/>
        <w:spacing w:line="0" w:lineRule="atLeast"/>
        <w:rPr>
          <w:rFonts w:hAnsi="宋体" w:cs="宋体"/>
          <w:b w:val="0"/>
          <w:bCs/>
          <w:color w:val="000000"/>
          <w:position w:val="0"/>
          <w:szCs w:val="24"/>
        </w:rPr>
      </w:pPr>
      <w:r>
        <w:rPr>
          <w:rFonts w:hAnsi="宋体" w:cs="宋体"/>
          <w:b w:val="0"/>
          <w:bCs/>
          <w:color w:val="000000"/>
          <w:position w:val="0"/>
          <w:szCs w:val="24"/>
        </w:rPr>
      </w:r>
      <w:r/>
    </w:p>
    <w:p>
      <w:pPr>
        <w:jc w:val="left"/>
        <w:spacing w:line="0" w:lineRule="atLeast"/>
        <w:rPr>
          <w:rFonts w:hAnsi="宋体" w:cs="宋体"/>
          <w:b w:val="0"/>
          <w:bCs/>
          <w:color w:val="000000"/>
          <w:position w:val="0"/>
          <w:szCs w:val="24"/>
        </w:rPr>
      </w:pPr>
      <w:r>
        <w:rPr>
          <w:rFonts w:hAnsi="宋体" w:cs="宋体"/>
          <w:b w:val="0"/>
          <w:bCs/>
          <w:color w:val="000000"/>
          <w:position w:val="0"/>
          <w:szCs w:val="24"/>
        </w:rPr>
      </w:r>
      <w:r/>
    </w:p>
    <w:p>
      <w:pPr>
        <w:jc w:val="left"/>
        <w:spacing w:line="0" w:lineRule="atLeast"/>
        <w:rPr>
          <w:rFonts w:hAnsi="宋体" w:cs="宋体"/>
          <w:b w:val="0"/>
          <w:bCs/>
          <w:color w:val="000000"/>
          <w:position w:val="0"/>
          <w:szCs w:val="24"/>
        </w:rPr>
      </w:pPr>
      <w:r>
        <w:rPr>
          <w:rFonts w:hAnsi="宋体" w:cs="宋体"/>
          <w:b w:val="0"/>
          <w:bCs/>
          <w:color w:val="000000"/>
          <w:position w:val="0"/>
          <w:szCs w:val="24"/>
        </w:rPr>
      </w:r>
      <w:r/>
    </w:p>
    <w:p>
      <w:pPr>
        <w:jc w:val="left"/>
        <w:spacing w:line="0" w:lineRule="atLeast"/>
        <w:rPr>
          <w:rFonts w:hAnsi="宋体" w:cs="宋体"/>
          <w:b w:val="0"/>
          <w:bCs/>
          <w:color w:val="000000"/>
          <w:position w:val="0"/>
          <w:szCs w:val="24"/>
        </w:rPr>
      </w:pPr>
      <w:r>
        <w:rPr>
          <w:rFonts w:hAnsi="宋体" w:cs="宋体"/>
          <w:b w:val="0"/>
          <w:bCs/>
          <w:color w:val="000000"/>
          <w:position w:val="0"/>
          <w:szCs w:val="24"/>
        </w:rPr>
      </w:r>
      <w:r/>
    </w:p>
    <w:p>
      <w:pPr>
        <w:jc w:val="left"/>
        <w:spacing w:line="0" w:lineRule="atLeast"/>
        <w:rPr>
          <w:rFonts w:hAnsi="宋体" w:cs="宋体"/>
          <w:b w:val="0"/>
          <w:bCs/>
          <w:color w:val="000000"/>
          <w:position w:val="0"/>
          <w:szCs w:val="24"/>
        </w:rPr>
      </w:pPr>
      <w:r>
        <w:rPr>
          <w:rFonts w:hint="eastAsia" w:hAnsi="宋体" w:cs="宋体"/>
          <w:b w:val="0"/>
          <w:bCs/>
          <w:color w:val="000000"/>
          <w:position w:val="0"/>
          <w:szCs w:val="24"/>
        </w:rPr>
        <w:t xml:space="preserve">质疑函制作说明：</w:t>
      </w:r>
      <w:r/>
    </w:p>
    <w:p>
      <w:pPr>
        <w:jc w:val="left"/>
        <w:spacing w:line="0" w:lineRule="atLeast"/>
        <w:rPr>
          <w:rFonts w:hAnsi="宋体" w:cs="宋体"/>
          <w:b w:val="0"/>
          <w:bCs/>
          <w:position w:val="0"/>
          <w:szCs w:val="24"/>
        </w:rPr>
      </w:pPr>
      <w:r>
        <w:rPr>
          <w:rFonts w:hAnsi="宋体" w:cs="宋体"/>
          <w:b w:val="0"/>
          <w:bCs/>
          <w:position w:val="0"/>
          <w:szCs w:val="24"/>
        </w:rPr>
      </w:r>
      <w:r/>
    </w:p>
    <w:p>
      <w:pPr>
        <w:jc w:val="left"/>
        <w:spacing w:line="360" w:lineRule="auto"/>
        <w:widowControl/>
        <w:rPr>
          <w:rFonts w:hAnsi="宋体" w:cs="宋体"/>
          <w:b w:val="0"/>
          <w:bCs/>
          <w:position w:val="0"/>
          <w:szCs w:val="24"/>
        </w:rPr>
      </w:pPr>
      <w:r>
        <w:rPr>
          <w:rFonts w:hint="eastAsia" w:hAnsi="宋体" w:cs="宋体"/>
          <w:b w:val="0"/>
          <w:bCs/>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bCs/>
          <w:color w:val="000000"/>
          <w:position w:val="0"/>
          <w:szCs w:val="24"/>
        </w:rPr>
        <w:t xml:space="preserve">2.质疑供应商若委托代理人进行质疑的</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62"/>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PMingLiU">
    <w:panose1 w:val="02020500000000000000"/>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7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7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lvl>
    <w:lvl w:ilvl="1">
      <w:start w:val="1"/>
      <w:numFmt w:val="decimal"/>
      <w:isLgl w:val="false"/>
      <w:suff w:val="tab"/>
      <w:lvlText w:val="%1.%2"/>
      <w:lvlJc w:val="left"/>
      <w:pPr>
        <w:ind w:left="1418" w:hanging="420"/>
      </w:pPr>
      <w:rPr>
        <w:rFonts w:hint="default" w:ascii="宋体" w:hAnsi="宋体" w:eastAsia="宋体" w:cs="宋体"/>
        <w:sz w:val="24"/>
        <w:szCs w:val="24"/>
        <w:lang w:val="zh-CN" w:eastAsia="zh-CN" w:bidi="zh-CN"/>
      </w:rPr>
    </w:lvl>
    <w:lvl w:ilvl="2">
      <w:start w:val="1"/>
      <w:numFmt w:val="bullet"/>
      <w:isLgl w:val="false"/>
      <w:suff w:val="tab"/>
      <w:lvlText w:val="•"/>
      <w:lvlJc w:val="left"/>
      <w:pPr>
        <w:ind w:left="3300" w:hanging="420"/>
      </w:pPr>
      <w:rPr>
        <w:rFonts w:hint="default"/>
        <w:lang w:val="zh-CN" w:eastAsia="zh-CN" w:bidi="zh-CN"/>
      </w:rPr>
    </w:lvl>
    <w:lvl w:ilvl="3">
      <w:start w:val="1"/>
      <w:numFmt w:val="bullet"/>
      <w:isLgl w:val="false"/>
      <w:suff w:val="tab"/>
      <w:lvlText w:val="•"/>
      <w:lvlJc w:val="left"/>
      <w:pPr>
        <w:ind w:left="4241" w:hanging="420"/>
      </w:pPr>
      <w:rPr>
        <w:rFonts w:hint="default"/>
        <w:lang w:val="zh-CN" w:eastAsia="zh-CN" w:bidi="zh-CN"/>
      </w:rPr>
    </w:lvl>
    <w:lvl w:ilvl="4">
      <w:start w:val="1"/>
      <w:numFmt w:val="bullet"/>
      <w:isLgl w:val="false"/>
      <w:suff w:val="tab"/>
      <w:lvlText w:val="•"/>
      <w:lvlJc w:val="left"/>
      <w:pPr>
        <w:ind w:left="5181" w:hanging="420"/>
      </w:pPr>
      <w:rPr>
        <w:rFonts w:hint="default"/>
        <w:lang w:val="zh-CN" w:eastAsia="zh-CN" w:bidi="zh-CN"/>
      </w:rPr>
    </w:lvl>
    <w:lvl w:ilvl="5">
      <w:start w:val="1"/>
      <w:numFmt w:val="bullet"/>
      <w:isLgl w:val="false"/>
      <w:suff w:val="tab"/>
      <w:lvlText w:val="•"/>
      <w:lvlJc w:val="left"/>
      <w:pPr>
        <w:ind w:left="6122" w:hanging="420"/>
      </w:pPr>
      <w:rPr>
        <w:rFonts w:hint="default"/>
        <w:lang w:val="zh-CN" w:eastAsia="zh-CN" w:bidi="zh-CN"/>
      </w:rPr>
    </w:lvl>
    <w:lvl w:ilvl="6">
      <w:start w:val="1"/>
      <w:numFmt w:val="bullet"/>
      <w:isLgl w:val="false"/>
      <w:suff w:val="tab"/>
      <w:lvlText w:val="•"/>
      <w:lvlJc w:val="left"/>
      <w:pPr>
        <w:ind w:left="7062" w:hanging="420"/>
      </w:pPr>
      <w:rPr>
        <w:rFonts w:hint="default"/>
        <w:lang w:val="zh-CN" w:eastAsia="zh-CN" w:bidi="zh-CN"/>
      </w:rPr>
    </w:lvl>
    <w:lvl w:ilvl="7">
      <w:start w:val="1"/>
      <w:numFmt w:val="bullet"/>
      <w:isLgl w:val="false"/>
      <w:suff w:val="tab"/>
      <w:lvlText w:val="•"/>
      <w:lvlJc w:val="left"/>
      <w:pPr>
        <w:ind w:left="8003" w:hanging="420"/>
      </w:pPr>
      <w:rPr>
        <w:rFonts w:hint="default"/>
        <w:lang w:val="zh-CN" w:eastAsia="zh-CN" w:bidi="zh-CN"/>
      </w:rPr>
    </w:lvl>
    <w:lvl w:ilvl="8">
      <w:start w:val="1"/>
      <w:numFmt w:val="bullet"/>
      <w:isLgl w:val="false"/>
      <w:suff w:val="tab"/>
      <w:lvlText w:val="•"/>
      <w:lvlJc w:val="left"/>
      <w:pPr>
        <w:ind w:left="8943" w:hanging="420"/>
      </w:pPr>
      <w:rPr>
        <w:rFonts w:hint="default"/>
        <w:lang w:val="zh-CN" w:eastAsia="zh-CN" w:bidi="zh-CN"/>
      </w:rPr>
    </w:lvl>
  </w:abstractNum>
  <w:abstractNum w:abstractNumId="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2"/>
        <w:szCs w:val="22"/>
        <w:u w:val="none"/>
        <w:shd w:val="clear" w:color="auto" w:fill="auto"/>
        <w:lang w:val="zh-TW" w:eastAsia="zh-TW" w:bidi="zh-TW"/>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02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japaneseCounting"/>
      <w:isLgl w:val="false"/>
      <w:suff w:val="tab"/>
      <w:lvlText w:val="%1、"/>
      <w:lvlJc w:val="left"/>
      <w:pPr>
        <w:ind w:left="480" w:hanging="48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2"/>
        <w:szCs w:val="22"/>
        <w:u w:val="none"/>
        <w:shd w:val="clear" w:color="auto" w:fill="auto"/>
        <w:lang w:val="zh-TW" w:eastAsia="zh-TW" w:bidi="zh-TW"/>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8"/>
  </w:num>
  <w:num w:numId="3">
    <w:abstractNumId w:val="12"/>
  </w:num>
  <w:num w:numId="4">
    <w:abstractNumId w:val="15"/>
  </w:num>
  <w:num w:numId="5">
    <w:abstractNumId w:val="9"/>
  </w:num>
  <w:num w:numId="6">
    <w:abstractNumId w:val="10"/>
  </w:num>
  <w:num w:numId="7">
    <w:abstractNumId w:val="6"/>
    <w:lvlOverride w:ilvl="0">
      <w:startOverride w:val="2"/>
    </w:lvlOverride>
  </w:num>
  <w:num w:numId="8">
    <w:abstractNumId w:val="5"/>
    <w:lvlOverride w:ilvl="0">
      <w:startOverride w:val="6"/>
    </w:lvlOverride>
  </w:num>
  <w:num w:numId="9">
    <w:abstractNumId w:val="3"/>
    <w:lvlOverride w:ilvl="0">
      <w:startOverride w:val="16"/>
    </w:lvlOverride>
  </w:num>
  <w:num w:numId="10">
    <w:abstractNumId w:val="7"/>
    <w:lvlOverride w:ilvl="0">
      <w:startOverride w:val="23"/>
    </w:lvlOverride>
  </w:num>
  <w:num w:numId="11">
    <w:abstractNumId w:val="13"/>
  </w:num>
  <w:num w:numId="12">
    <w:abstractNumId w:val="1"/>
  </w:num>
  <w:num w:numId="13">
    <w:abstractNumId w:val="4"/>
  </w:num>
  <w:num w:numId="14">
    <w:abstractNumId w:val="14"/>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6"/>
    <w:link w:val="737"/>
    <w:uiPriority w:val="9"/>
    <w:rPr>
      <w:rFonts w:ascii="Arial" w:hAnsi="Arial" w:eastAsia="Arial" w:cs="Arial"/>
      <w:sz w:val="40"/>
      <w:szCs w:val="40"/>
    </w:rPr>
  </w:style>
  <w:style w:type="character" w:styleId="15">
    <w:name w:val="Heading 2 Char"/>
    <w:basedOn w:val="746"/>
    <w:link w:val="738"/>
    <w:uiPriority w:val="9"/>
    <w:rPr>
      <w:rFonts w:ascii="Arial" w:hAnsi="Arial" w:eastAsia="Arial" w:cs="Arial"/>
      <w:sz w:val="34"/>
    </w:rPr>
  </w:style>
  <w:style w:type="character" w:styleId="17">
    <w:name w:val="Heading 3 Char"/>
    <w:basedOn w:val="746"/>
    <w:link w:val="739"/>
    <w:uiPriority w:val="9"/>
    <w:rPr>
      <w:rFonts w:ascii="Arial" w:hAnsi="Arial" w:eastAsia="Arial" w:cs="Arial"/>
      <w:sz w:val="30"/>
      <w:szCs w:val="30"/>
    </w:rPr>
  </w:style>
  <w:style w:type="character" w:styleId="19">
    <w:name w:val="Heading 4 Char"/>
    <w:basedOn w:val="746"/>
    <w:link w:val="740"/>
    <w:uiPriority w:val="9"/>
    <w:rPr>
      <w:rFonts w:ascii="Arial" w:hAnsi="Arial" w:eastAsia="Arial" w:cs="Arial"/>
      <w:b/>
      <w:bCs/>
      <w:sz w:val="26"/>
      <w:szCs w:val="26"/>
    </w:rPr>
  </w:style>
  <w:style w:type="character" w:styleId="21">
    <w:name w:val="Heading 5 Char"/>
    <w:basedOn w:val="746"/>
    <w:link w:val="741"/>
    <w:uiPriority w:val="9"/>
    <w:rPr>
      <w:rFonts w:ascii="Arial" w:hAnsi="Arial" w:eastAsia="Arial" w:cs="Arial"/>
      <w:b/>
      <w:bCs/>
      <w:sz w:val="24"/>
      <w:szCs w:val="24"/>
    </w:rPr>
  </w:style>
  <w:style w:type="character" w:styleId="23">
    <w:name w:val="Heading 6 Char"/>
    <w:basedOn w:val="746"/>
    <w:link w:val="742"/>
    <w:uiPriority w:val="9"/>
    <w:rPr>
      <w:rFonts w:ascii="Arial" w:hAnsi="Arial" w:eastAsia="Arial" w:cs="Arial"/>
      <w:b/>
      <w:bCs/>
      <w:sz w:val="22"/>
      <w:szCs w:val="22"/>
    </w:rPr>
  </w:style>
  <w:style w:type="character" w:styleId="25">
    <w:name w:val="Heading 7 Char"/>
    <w:basedOn w:val="746"/>
    <w:link w:val="743"/>
    <w:uiPriority w:val="9"/>
    <w:rPr>
      <w:rFonts w:ascii="Arial" w:hAnsi="Arial" w:eastAsia="Arial" w:cs="Arial"/>
      <w:b/>
      <w:bCs/>
      <w:i/>
      <w:iCs/>
      <w:sz w:val="22"/>
      <w:szCs w:val="22"/>
    </w:rPr>
  </w:style>
  <w:style w:type="character" w:styleId="27">
    <w:name w:val="Heading 8 Char"/>
    <w:basedOn w:val="746"/>
    <w:link w:val="744"/>
    <w:uiPriority w:val="9"/>
    <w:rPr>
      <w:rFonts w:ascii="Arial" w:hAnsi="Arial" w:eastAsia="Arial" w:cs="Arial"/>
      <w:i/>
      <w:iCs/>
      <w:sz w:val="22"/>
      <w:szCs w:val="22"/>
    </w:rPr>
  </w:style>
  <w:style w:type="character" w:styleId="29">
    <w:name w:val="Heading 9 Char"/>
    <w:basedOn w:val="746"/>
    <w:link w:val="745"/>
    <w:uiPriority w:val="9"/>
    <w:rPr>
      <w:rFonts w:ascii="Arial" w:hAnsi="Arial" w:eastAsia="Arial" w:cs="Arial"/>
      <w:i/>
      <w:iCs/>
      <w:sz w:val="21"/>
      <w:szCs w:val="21"/>
    </w:rPr>
  </w:style>
  <w:style w:type="character" w:styleId="34">
    <w:name w:val="Title Char"/>
    <w:basedOn w:val="746"/>
    <w:link w:val="795"/>
    <w:uiPriority w:val="10"/>
    <w:rPr>
      <w:sz w:val="48"/>
      <w:szCs w:val="48"/>
    </w:rPr>
  </w:style>
  <w:style w:type="character" w:styleId="36">
    <w:name w:val="Subtitle Char"/>
    <w:basedOn w:val="746"/>
    <w:link w:val="782"/>
    <w:uiPriority w:val="11"/>
    <w:rPr>
      <w:sz w:val="24"/>
      <w:szCs w:val="24"/>
    </w:rPr>
  </w:style>
  <w:style w:type="character" w:styleId="38">
    <w:name w:val="Quote Char"/>
    <w:link w:val="888"/>
    <w:uiPriority w:val="29"/>
    <w:rPr>
      <w:i/>
    </w:rPr>
  </w:style>
  <w:style w:type="character" w:styleId="40">
    <w:name w:val="Intense Quote Char"/>
    <w:link w:val="1037"/>
    <w:uiPriority w:val="30"/>
    <w:rPr>
      <w:i/>
    </w:rPr>
  </w:style>
  <w:style w:type="character" w:styleId="42">
    <w:name w:val="Header Char"/>
    <w:basedOn w:val="746"/>
    <w:link w:val="776"/>
    <w:uiPriority w:val="99"/>
  </w:style>
  <w:style w:type="character" w:styleId="44">
    <w:name w:val="Footer Char"/>
    <w:basedOn w:val="746"/>
    <w:link w:val="775"/>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775"/>
    <w:uiPriority w:val="99"/>
  </w:style>
  <w:style w:type="table" w:styleId="48">
    <w:name w:val="Table Grid Light"/>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3"/>
    <w:uiPriority w:val="99"/>
    <w:rPr>
      <w:sz w:val="18"/>
    </w:rPr>
  </w:style>
  <w:style w:type="character" w:styleId="178">
    <w:name w:val="Endnote Text Char"/>
    <w:link w:val="773"/>
    <w:uiPriority w:val="99"/>
    <w:rPr>
      <w:sz w:val="20"/>
    </w:rPr>
  </w:style>
  <w:style w:type="paragraph" w:styleId="189">
    <w:name w:val="TOC Heading"/>
    <w:uiPriority w:val="39"/>
    <w:unhideWhenUsed/>
  </w:style>
  <w:style w:type="paragraph" w:styleId="736" w:default="1">
    <w:name w:val="Normal"/>
    <w:qFormat/>
    <w:pPr>
      <w:jc w:val="both"/>
      <w:widowControl w:val="off"/>
    </w:pPr>
    <w:rPr>
      <w:rFonts w:ascii="宋体"/>
      <w:b/>
      <w:position w:val="-10"/>
      <w:sz w:val="24"/>
    </w:rPr>
  </w:style>
  <w:style w:type="paragraph" w:styleId="737">
    <w:name w:val="Heading 1"/>
    <w:basedOn w:val="736"/>
    <w:next w:val="736"/>
    <w:link w:val="810"/>
    <w:qFormat/>
    <w:pPr>
      <w:jc w:val="center"/>
      <w:keepNext/>
      <w:outlineLvl w:val="0"/>
    </w:pPr>
    <w:rPr>
      <w:rFonts w:ascii="楷体_GB2312" w:eastAsia="楷体_GB2312"/>
      <w:b w:val="0"/>
      <w:position w:val="0"/>
      <w:sz w:val="28"/>
      <w:szCs w:val="28"/>
    </w:rPr>
  </w:style>
  <w:style w:type="paragraph" w:styleId="738">
    <w:name w:val="Heading 2"/>
    <w:basedOn w:val="736"/>
    <w:next w:val="749"/>
    <w:link w:val="814"/>
    <w:qFormat/>
    <w:pPr>
      <w:jc w:val="center"/>
      <w:keepLines/>
      <w:keepNext/>
      <w:spacing w:before="260" w:after="260" w:line="416" w:lineRule="auto"/>
      <w:outlineLvl w:val="1"/>
    </w:pPr>
    <w:rPr>
      <w:rFonts w:ascii="Arial" w:hAnsi="Arial" w:eastAsia="幼圆"/>
      <w:b w:val="0"/>
      <w:bCs/>
      <w:sz w:val="44"/>
      <w:szCs w:val="44"/>
    </w:rPr>
  </w:style>
  <w:style w:type="paragraph" w:styleId="739">
    <w:name w:val="Heading 3"/>
    <w:basedOn w:val="736"/>
    <w:next w:val="749"/>
    <w:link w:val="815"/>
    <w:qFormat/>
    <w:pPr>
      <w:keepLines/>
      <w:keepNext/>
      <w:spacing w:before="260" w:after="260" w:line="416" w:lineRule="auto"/>
      <w:outlineLvl w:val="2"/>
    </w:pPr>
    <w:rPr>
      <w:rFonts w:ascii="Times New Roman"/>
      <w:b w:val="0"/>
      <w:bCs/>
      <w:sz w:val="32"/>
      <w:szCs w:val="32"/>
    </w:rPr>
  </w:style>
  <w:style w:type="paragraph" w:styleId="740">
    <w:name w:val="Heading 4"/>
    <w:basedOn w:val="736"/>
    <w:next w:val="749"/>
    <w:link w:val="816"/>
    <w:qFormat/>
    <w:pPr>
      <w:keepLines/>
      <w:keepNext/>
      <w:spacing w:before="280" w:after="290" w:line="376" w:lineRule="auto"/>
      <w:outlineLvl w:val="3"/>
    </w:pPr>
    <w:rPr>
      <w:rFonts w:ascii="Arial" w:hAnsi="Arial" w:eastAsia="黑体"/>
      <w:b w:val="0"/>
      <w:bCs/>
      <w:sz w:val="28"/>
      <w:szCs w:val="28"/>
    </w:rPr>
  </w:style>
  <w:style w:type="paragraph" w:styleId="741">
    <w:name w:val="Heading 5"/>
    <w:basedOn w:val="736"/>
    <w:next w:val="749"/>
    <w:link w:val="817"/>
    <w:qFormat/>
    <w:pPr>
      <w:keepNext/>
      <w:spacing w:before="156" w:after="156"/>
      <w:outlineLvl w:val="4"/>
    </w:pPr>
    <w:rPr>
      <w:rFonts w:ascii="黑体" w:eastAsia="黑体"/>
      <w:color w:val="000000"/>
      <w:position w:val="0"/>
      <w:sz w:val="28"/>
    </w:rPr>
  </w:style>
  <w:style w:type="paragraph" w:styleId="742">
    <w:name w:val="Heading 6"/>
    <w:basedOn w:val="736"/>
    <w:next w:val="736"/>
    <w:link w:val="818"/>
    <w:qFormat/>
    <w:pPr>
      <w:keepLines/>
      <w:keepNext/>
      <w:spacing w:before="240" w:after="64" w:line="320" w:lineRule="auto"/>
      <w:outlineLvl w:val="5"/>
    </w:pPr>
    <w:rPr>
      <w:rFonts w:ascii="Arial" w:hAnsi="Arial" w:eastAsia="黑体"/>
      <w:bCs/>
      <w:position w:val="0"/>
      <w:szCs w:val="24"/>
    </w:rPr>
  </w:style>
  <w:style w:type="paragraph" w:styleId="743">
    <w:name w:val="Heading 7"/>
    <w:basedOn w:val="736"/>
    <w:next w:val="736"/>
    <w:link w:val="819"/>
    <w:qFormat/>
    <w:pPr>
      <w:keepLines/>
      <w:keepNext/>
      <w:spacing w:before="240" w:after="64" w:line="320" w:lineRule="auto"/>
      <w:outlineLvl w:val="6"/>
    </w:pPr>
    <w:rPr>
      <w:rFonts w:ascii="Times New Roman"/>
      <w:bCs/>
      <w:position w:val="0"/>
      <w:szCs w:val="24"/>
    </w:rPr>
  </w:style>
  <w:style w:type="paragraph" w:styleId="744">
    <w:name w:val="Heading 8"/>
    <w:basedOn w:val="736"/>
    <w:next w:val="736"/>
    <w:link w:val="820"/>
    <w:qFormat/>
    <w:pPr>
      <w:keepLines/>
      <w:keepNext/>
      <w:spacing w:before="240" w:after="64" w:line="320" w:lineRule="auto"/>
      <w:outlineLvl w:val="7"/>
    </w:pPr>
    <w:rPr>
      <w:rFonts w:ascii="Arial" w:hAnsi="Arial" w:eastAsia="黑体"/>
      <w:b w:val="0"/>
      <w:position w:val="0"/>
      <w:szCs w:val="24"/>
    </w:rPr>
  </w:style>
  <w:style w:type="paragraph" w:styleId="745">
    <w:name w:val="Heading 9"/>
    <w:basedOn w:val="736"/>
    <w:next w:val="736"/>
    <w:link w:val="821"/>
    <w:qFormat/>
    <w:pPr>
      <w:keepLines/>
      <w:keepNext/>
      <w:spacing w:before="240" w:after="64" w:line="320" w:lineRule="auto"/>
      <w:outlineLvl w:val="8"/>
    </w:pPr>
    <w:rPr>
      <w:rFonts w:ascii="Arial" w:hAnsi="Arial" w:eastAsia="黑体"/>
      <w:b w:val="0"/>
      <w:position w:val="0"/>
      <w:sz w:val="21"/>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Normal Indent"/>
    <w:basedOn w:val="736"/>
    <w:link w:val="1180"/>
    <w:uiPriority w:val="99"/>
    <w:qFormat/>
    <w:pPr>
      <w:ind w:firstLine="420"/>
    </w:pPr>
    <w:rPr>
      <w:rFonts w:ascii="Times New Roman"/>
    </w:rPr>
  </w:style>
  <w:style w:type="paragraph" w:styleId="750">
    <w:name w:val="List 3"/>
    <w:basedOn w:val="736"/>
    <w:qFormat/>
    <w:pPr>
      <w:ind w:left="1260" w:hanging="420"/>
    </w:pPr>
    <w:rPr>
      <w:rFonts w:ascii="Calibri" w:hAnsi="Calibri" w:eastAsia="Calibri" w:cs="宋体"/>
      <w:b w:val="0"/>
      <w:position w:val="0"/>
      <w:sz w:val="20"/>
      <w:lang w:val="zh-CN"/>
    </w:rPr>
  </w:style>
  <w:style w:type="paragraph" w:styleId="751">
    <w:name w:val="toc 7"/>
    <w:basedOn w:val="736"/>
    <w:next w:val="736"/>
    <w:qFormat/>
    <w:pPr>
      <w:ind w:left="1260"/>
      <w:jc w:val="left"/>
    </w:pPr>
    <w:rPr>
      <w:rFonts w:ascii="Calibri" w:hAnsi="Calibri" w:eastAsia="Calibri" w:cs="宋体"/>
      <w:b w:val="0"/>
      <w:position w:val="0"/>
      <w:sz w:val="18"/>
      <w:lang w:val="zh-CN"/>
    </w:rPr>
  </w:style>
  <w:style w:type="paragraph" w:styleId="752">
    <w:name w:val="List Number 2"/>
    <w:basedOn w:val="73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53">
    <w:name w:val="index 8"/>
    <w:basedOn w:val="736"/>
    <w:next w:val="736"/>
    <w:qFormat/>
    <w:pPr>
      <w:ind w:left="2940"/>
    </w:pPr>
    <w:rPr>
      <w:rFonts w:ascii="Calibri" w:hAnsi="Calibri" w:eastAsia="Calibri" w:cs="宋体"/>
      <w:b w:val="0"/>
      <w:position w:val="0"/>
      <w:sz w:val="20"/>
      <w:lang w:val="zh-CN"/>
    </w:rPr>
  </w:style>
  <w:style w:type="paragraph" w:styleId="754">
    <w:name w:val="List Number"/>
    <w:basedOn w:val="736"/>
    <w:qFormat/>
    <w:pPr>
      <w:ind w:left="2952" w:hanging="432"/>
      <w:tabs>
        <w:tab w:val="left" w:pos="2952" w:leader="none"/>
      </w:tabs>
    </w:pPr>
    <w:rPr>
      <w:rFonts w:ascii="Calibri" w:hAnsi="Calibri" w:eastAsia="Calibri" w:cs="宋体"/>
      <w:b w:val="0"/>
      <w:position w:val="0"/>
      <w:sz w:val="20"/>
      <w:szCs w:val="24"/>
      <w:lang w:val="zh-CN"/>
    </w:rPr>
  </w:style>
  <w:style w:type="paragraph" w:styleId="755">
    <w:name w:val="index 5"/>
    <w:basedOn w:val="736"/>
    <w:next w:val="736"/>
    <w:qFormat/>
    <w:pPr>
      <w:ind w:left="1680"/>
    </w:pPr>
    <w:rPr>
      <w:rFonts w:ascii="Calibri" w:hAnsi="Calibri" w:eastAsia="Calibri" w:cs="宋体"/>
      <w:b w:val="0"/>
      <w:position w:val="0"/>
      <w:sz w:val="20"/>
      <w:lang w:val="zh-CN"/>
    </w:rPr>
  </w:style>
  <w:style w:type="paragraph" w:styleId="756">
    <w:name w:val="List Bullet"/>
    <w:basedOn w:val="736"/>
    <w:qFormat/>
    <w:pPr>
      <w:ind w:left="360" w:hanging="360"/>
      <w:tabs>
        <w:tab w:val="left" w:pos="360" w:leader="none"/>
      </w:tabs>
    </w:pPr>
    <w:rPr>
      <w:rFonts w:ascii="Times New Roman"/>
      <w:szCs w:val="24"/>
    </w:rPr>
  </w:style>
  <w:style w:type="paragraph" w:styleId="757">
    <w:name w:val="Document Map"/>
    <w:basedOn w:val="736"/>
    <w:link w:val="822"/>
    <w:qFormat/>
    <w:pPr>
      <w:shd w:val="clear" w:color="auto" w:fill="000080"/>
    </w:pPr>
    <w:rPr>
      <w:rFonts w:ascii="Times New Roman"/>
    </w:rPr>
  </w:style>
  <w:style w:type="paragraph" w:styleId="758">
    <w:name w:val="annotation text"/>
    <w:basedOn w:val="736"/>
    <w:link w:val="823"/>
    <w:uiPriority w:val="99"/>
    <w:qFormat/>
    <w:pPr>
      <w:jc w:val="left"/>
    </w:pPr>
    <w:rPr>
      <w:rFonts w:ascii="Times New Roman" w:eastAsia="仿宋_GB2312"/>
      <w:b w:val="0"/>
      <w:position w:val="0"/>
    </w:rPr>
  </w:style>
  <w:style w:type="paragraph" w:styleId="759">
    <w:name w:val="index 6"/>
    <w:basedOn w:val="736"/>
    <w:next w:val="736"/>
    <w:qFormat/>
    <w:pPr>
      <w:ind w:left="2100"/>
    </w:pPr>
    <w:rPr>
      <w:rFonts w:ascii="Calibri" w:hAnsi="Calibri" w:eastAsia="Calibri" w:cs="宋体"/>
      <w:b w:val="0"/>
      <w:position w:val="0"/>
      <w:sz w:val="20"/>
      <w:lang w:val="zh-CN"/>
    </w:rPr>
  </w:style>
  <w:style w:type="paragraph" w:styleId="760">
    <w:name w:val="Salutation"/>
    <w:basedOn w:val="736"/>
    <w:next w:val="736"/>
    <w:link w:val="824"/>
    <w:qFormat/>
    <w:rPr>
      <w:rFonts w:ascii="仿宋_GB2312" w:hAnsi="Calibri" w:eastAsia="仿宋_GB2312"/>
      <w:b w:val="0"/>
      <w:position w:val="0"/>
      <w:sz w:val="28"/>
      <w:lang w:val="zh-CN"/>
    </w:rPr>
  </w:style>
  <w:style w:type="paragraph" w:styleId="761">
    <w:name w:val="Body Text 3"/>
    <w:basedOn w:val="736"/>
    <w:link w:val="825"/>
    <w:qFormat/>
    <w:rPr>
      <w:rFonts w:ascii="仿宋_GB2312" w:hAnsi="Arial" w:eastAsia="仿宋_GB2312"/>
      <w:b w:val="0"/>
      <w:position w:val="0"/>
      <w:sz w:val="32"/>
      <w:lang w:val="zh-CN"/>
    </w:rPr>
  </w:style>
  <w:style w:type="paragraph" w:styleId="762">
    <w:name w:val="Body Text"/>
    <w:basedOn w:val="736"/>
    <w:next w:val="736"/>
    <w:link w:val="813"/>
    <w:qFormat/>
    <w:rPr>
      <w:rFonts w:ascii="楷体_GB2312" w:hAnsi="Arial" w:eastAsia="楷体_GB2312"/>
      <w:sz w:val="28"/>
      <w:szCs w:val="28"/>
    </w:rPr>
  </w:style>
  <w:style w:type="paragraph" w:styleId="763">
    <w:name w:val="Body Text Indent"/>
    <w:basedOn w:val="736"/>
    <w:link w:val="826"/>
    <w:qFormat/>
    <w:pPr>
      <w:ind w:left="420"/>
      <w:spacing w:after="120"/>
    </w:pPr>
    <w:rPr>
      <w:rFonts w:ascii="Times New Roman"/>
    </w:rPr>
  </w:style>
  <w:style w:type="paragraph" w:styleId="764">
    <w:name w:val="Block Text"/>
    <w:basedOn w:val="736"/>
    <w:qFormat/>
    <w:pPr>
      <w:ind w:left="735" w:right="-332" w:hanging="46"/>
      <w:spacing w:line="360" w:lineRule="auto"/>
    </w:pPr>
    <w:rPr>
      <w:b w:val="0"/>
      <w:bCs/>
      <w:color w:val="000000"/>
      <w:position w:val="0"/>
    </w:rPr>
  </w:style>
  <w:style w:type="paragraph" w:styleId="765">
    <w:name w:val="index 4"/>
    <w:basedOn w:val="736"/>
    <w:next w:val="736"/>
    <w:uiPriority w:val="99"/>
    <w:unhideWhenUsed/>
    <w:qFormat/>
    <w:pPr>
      <w:ind w:left="600"/>
    </w:pPr>
  </w:style>
  <w:style w:type="paragraph" w:styleId="766">
    <w:name w:val="toc 5"/>
    <w:basedOn w:val="736"/>
    <w:next w:val="736"/>
    <w:qFormat/>
    <w:pPr>
      <w:ind w:left="840"/>
      <w:jc w:val="left"/>
    </w:pPr>
    <w:rPr>
      <w:rFonts w:ascii="Calibri" w:hAnsi="Calibri" w:eastAsia="Calibri" w:cs="宋体"/>
      <w:b w:val="0"/>
      <w:position w:val="0"/>
      <w:sz w:val="18"/>
      <w:lang w:val="zh-CN"/>
    </w:rPr>
  </w:style>
  <w:style w:type="paragraph" w:styleId="767">
    <w:name w:val="toc 3"/>
    <w:basedOn w:val="736"/>
    <w:next w:val="736"/>
    <w:qFormat/>
    <w:pPr>
      <w:ind w:left="840"/>
    </w:pPr>
    <w:rPr>
      <w:rFonts w:ascii="Times New Roman"/>
    </w:rPr>
  </w:style>
  <w:style w:type="paragraph" w:styleId="768">
    <w:name w:val="Plain Text"/>
    <w:basedOn w:val="736"/>
    <w:link w:val="827"/>
    <w:qFormat/>
    <w:rPr>
      <w:rFonts w:hAnsi="Courier New" w:cs="Courier New"/>
      <w:b w:val="0"/>
      <w:position w:val="0"/>
      <w:sz w:val="21"/>
      <w:szCs w:val="21"/>
    </w:rPr>
  </w:style>
  <w:style w:type="paragraph" w:styleId="769">
    <w:name w:val="toc 8"/>
    <w:basedOn w:val="736"/>
    <w:next w:val="736"/>
    <w:qFormat/>
    <w:pPr>
      <w:ind w:left="1470"/>
      <w:jc w:val="left"/>
    </w:pPr>
    <w:rPr>
      <w:rFonts w:ascii="Calibri" w:hAnsi="Calibri" w:eastAsia="Calibri" w:cs="宋体"/>
      <w:b w:val="0"/>
      <w:position w:val="0"/>
      <w:sz w:val="18"/>
      <w:lang w:val="zh-CN"/>
    </w:rPr>
  </w:style>
  <w:style w:type="paragraph" w:styleId="770">
    <w:name w:val="index 3"/>
    <w:basedOn w:val="736"/>
    <w:next w:val="736"/>
    <w:qFormat/>
    <w:pPr>
      <w:ind w:left="840"/>
    </w:pPr>
    <w:rPr>
      <w:rFonts w:ascii="Calibri" w:hAnsi="Calibri" w:eastAsia="Calibri" w:cs="宋体"/>
      <w:b w:val="0"/>
      <w:position w:val="0"/>
      <w:sz w:val="20"/>
      <w:lang w:val="zh-CN"/>
    </w:rPr>
  </w:style>
  <w:style w:type="paragraph" w:styleId="771">
    <w:name w:val="Date"/>
    <w:basedOn w:val="736"/>
    <w:next w:val="736"/>
    <w:link w:val="1170"/>
    <w:qFormat/>
    <w:rPr>
      <w:rFonts w:ascii="Times New Roman"/>
      <w:szCs w:val="24"/>
    </w:rPr>
  </w:style>
  <w:style w:type="paragraph" w:styleId="772">
    <w:name w:val="Body Text Indent 2"/>
    <w:basedOn w:val="736"/>
    <w:link w:val="828"/>
    <w:qFormat/>
    <w:pPr>
      <w:ind w:left="630" w:firstLine="645"/>
    </w:pPr>
    <w:rPr>
      <w:rFonts w:ascii="Arial" w:hAnsi="Arial" w:eastAsia="仿宋_GB2312"/>
      <w:b w:val="0"/>
      <w:position w:val="0"/>
      <w:sz w:val="32"/>
    </w:rPr>
  </w:style>
  <w:style w:type="paragraph" w:styleId="773">
    <w:name w:val="endnote text"/>
    <w:basedOn w:val="736"/>
    <w:link w:val="829"/>
    <w:qFormat/>
    <w:pPr>
      <w:jc w:val="left"/>
    </w:pPr>
    <w:rPr>
      <w:rFonts w:ascii="Calibri" w:hAnsi="Calibri" w:eastAsia="Calibri"/>
      <w:b w:val="0"/>
      <w:position w:val="0"/>
      <w:sz w:val="20"/>
      <w:szCs w:val="24"/>
      <w:lang w:val="zh-CN"/>
    </w:rPr>
  </w:style>
  <w:style w:type="paragraph" w:styleId="774">
    <w:name w:val="Balloon Text"/>
    <w:basedOn w:val="736"/>
    <w:link w:val="1171"/>
    <w:qFormat/>
    <w:rPr>
      <w:rFonts w:ascii="Times New Roman"/>
      <w:sz w:val="18"/>
      <w:szCs w:val="18"/>
    </w:rPr>
  </w:style>
  <w:style w:type="paragraph" w:styleId="775">
    <w:name w:val="Footer"/>
    <w:basedOn w:val="736"/>
    <w:link w:val="830"/>
    <w:uiPriority w:val="99"/>
    <w:qFormat/>
    <w:pPr>
      <w:jc w:val="left"/>
      <w:tabs>
        <w:tab w:val="center" w:pos="4153" w:leader="none"/>
        <w:tab w:val="right" w:pos="8306" w:leader="none"/>
      </w:tabs>
    </w:pPr>
    <w:rPr>
      <w:rFonts w:ascii="Times New Roman"/>
      <w:sz w:val="18"/>
      <w:szCs w:val="18"/>
    </w:rPr>
  </w:style>
  <w:style w:type="paragraph" w:styleId="776">
    <w:name w:val="Header"/>
    <w:basedOn w:val="736"/>
    <w:link w:val="1169"/>
    <w:qFormat/>
    <w:pPr>
      <w:jc w:val="center"/>
      <w:tabs>
        <w:tab w:val="center" w:pos="4153" w:leader="none"/>
        <w:tab w:val="right" w:pos="8306" w:leader="none"/>
      </w:tabs>
      <w:pBdr>
        <w:bottom w:val="single" w:color="auto" w:sz="6" w:space="1"/>
      </w:pBdr>
    </w:pPr>
    <w:rPr>
      <w:rFonts w:ascii="Times New Roman"/>
      <w:sz w:val="18"/>
      <w:szCs w:val="18"/>
    </w:rPr>
  </w:style>
  <w:style w:type="paragraph" w:styleId="777">
    <w:name w:val="Signature"/>
    <w:basedOn w:val="736"/>
    <w:link w:val="831"/>
    <w:qFormat/>
    <w:pPr>
      <w:jc w:val="center"/>
      <w:spacing w:after="600" w:line="312" w:lineRule="atLeast"/>
    </w:pPr>
    <w:rPr>
      <w:rFonts w:ascii="Calibri" w:hAnsi="Calibri" w:eastAsia="仿宋_GB2312"/>
      <w:b w:val="0"/>
      <w:position w:val="0"/>
      <w:lang w:val="zh-CN"/>
    </w:rPr>
  </w:style>
  <w:style w:type="paragraph" w:styleId="778">
    <w:name w:val="toc 1"/>
    <w:basedOn w:val="736"/>
    <w:next w:val="736"/>
    <w:qFormat/>
    <w:rPr>
      <w:rFonts w:ascii="Times New Roman"/>
    </w:rPr>
  </w:style>
  <w:style w:type="paragraph" w:styleId="779">
    <w:name w:val="toc 4"/>
    <w:basedOn w:val="736"/>
    <w:next w:val="736"/>
    <w:qFormat/>
    <w:pPr>
      <w:ind w:left="630"/>
      <w:jc w:val="left"/>
    </w:pPr>
    <w:rPr>
      <w:rFonts w:ascii="Calibri" w:hAnsi="Calibri" w:eastAsia="Calibri" w:cs="宋体"/>
      <w:b w:val="0"/>
      <w:position w:val="0"/>
      <w:sz w:val="18"/>
      <w:lang w:val="zh-CN"/>
    </w:rPr>
  </w:style>
  <w:style w:type="paragraph" w:styleId="780">
    <w:name w:val="index heading"/>
    <w:basedOn w:val="736"/>
    <w:next w:val="781"/>
    <w:qFormat/>
    <w:rPr>
      <w:rFonts w:ascii="Calibri" w:hAnsi="Calibri" w:eastAsia="Calibri" w:cs="宋体"/>
      <w:b w:val="0"/>
      <w:position w:val="0"/>
      <w:sz w:val="20"/>
      <w:lang w:val="zh-CN"/>
    </w:rPr>
  </w:style>
  <w:style w:type="paragraph" w:styleId="781">
    <w:name w:val="index 1"/>
    <w:basedOn w:val="736"/>
    <w:next w:val="736"/>
    <w:qFormat/>
    <w:rPr>
      <w:rFonts w:ascii="仿宋_GB2312" w:hAnsi="宋体" w:eastAsia="仿宋_GB2312" w:cs="宋体"/>
      <w:b w:val="0"/>
      <w:position w:val="0"/>
      <w:sz w:val="30"/>
      <w:szCs w:val="24"/>
      <w:lang w:val="zh-CN"/>
    </w:rPr>
  </w:style>
  <w:style w:type="paragraph" w:styleId="782">
    <w:name w:val="Subtitle"/>
    <w:basedOn w:val="736"/>
    <w:next w:val="736"/>
    <w:link w:val="83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83">
    <w:name w:val="footnote text"/>
    <w:basedOn w:val="736"/>
    <w:link w:val="833"/>
    <w:qFormat/>
    <w:pPr>
      <w:jc w:val="left"/>
    </w:pPr>
    <w:rPr>
      <w:rFonts w:ascii="Calibri" w:hAnsi="Calibri" w:eastAsia="Calibri"/>
      <w:b w:val="0"/>
      <w:position w:val="0"/>
      <w:sz w:val="18"/>
      <w:szCs w:val="18"/>
      <w:lang w:val="zh-CN"/>
    </w:rPr>
  </w:style>
  <w:style w:type="paragraph" w:styleId="784">
    <w:name w:val="toc 6"/>
    <w:basedOn w:val="736"/>
    <w:next w:val="736"/>
    <w:qFormat/>
    <w:pPr>
      <w:ind w:left="1050"/>
      <w:jc w:val="left"/>
    </w:pPr>
    <w:rPr>
      <w:rFonts w:ascii="Calibri" w:hAnsi="Calibri" w:eastAsia="Calibri" w:cs="宋体"/>
      <w:b w:val="0"/>
      <w:position w:val="0"/>
      <w:sz w:val="18"/>
      <w:lang w:val="zh-CN"/>
    </w:rPr>
  </w:style>
  <w:style w:type="paragraph" w:styleId="785">
    <w:name w:val="Body Text Indent 3"/>
    <w:basedOn w:val="736"/>
    <w:link w:val="834"/>
    <w:qFormat/>
    <w:pPr>
      <w:ind w:left="420"/>
      <w:spacing w:after="120"/>
    </w:pPr>
    <w:rPr>
      <w:rFonts w:ascii="Times New Roman"/>
      <w:sz w:val="16"/>
      <w:szCs w:val="16"/>
    </w:rPr>
  </w:style>
  <w:style w:type="paragraph" w:styleId="786">
    <w:name w:val="index 7"/>
    <w:basedOn w:val="736"/>
    <w:next w:val="736"/>
    <w:qFormat/>
    <w:pPr>
      <w:ind w:left="2520"/>
    </w:pPr>
    <w:rPr>
      <w:rFonts w:ascii="Calibri" w:hAnsi="Calibri" w:eastAsia="Calibri" w:cs="宋体"/>
      <w:b w:val="0"/>
      <w:position w:val="0"/>
      <w:sz w:val="20"/>
      <w:lang w:val="zh-CN"/>
    </w:rPr>
  </w:style>
  <w:style w:type="paragraph" w:styleId="787">
    <w:name w:val="index 9"/>
    <w:basedOn w:val="736"/>
    <w:next w:val="736"/>
    <w:qFormat/>
    <w:pPr>
      <w:ind w:left="3360"/>
    </w:pPr>
    <w:rPr>
      <w:rFonts w:ascii="Calibri" w:hAnsi="Calibri" w:eastAsia="Calibri" w:cs="宋体"/>
      <w:b w:val="0"/>
      <w:position w:val="0"/>
      <w:sz w:val="20"/>
      <w:lang w:val="zh-CN"/>
    </w:rPr>
  </w:style>
  <w:style w:type="paragraph" w:styleId="788">
    <w:name w:val="table of figures"/>
    <w:basedOn w:val="736"/>
    <w:next w:val="736"/>
    <w:qFormat/>
    <w:pPr>
      <w:ind w:left="840" w:hanging="420"/>
    </w:pPr>
    <w:rPr>
      <w:rFonts w:ascii="Calibri" w:hAnsi="Calibri" w:eastAsia="Calibri" w:cs="宋体"/>
      <w:b w:val="0"/>
      <w:position w:val="0"/>
      <w:sz w:val="20"/>
      <w:lang w:val="zh-CN"/>
    </w:rPr>
  </w:style>
  <w:style w:type="paragraph" w:styleId="789">
    <w:name w:val="toc 2"/>
    <w:basedOn w:val="736"/>
    <w:next w:val="736"/>
    <w:qFormat/>
    <w:pPr>
      <w:ind w:left="420"/>
    </w:pPr>
    <w:rPr>
      <w:rFonts w:ascii="Times New Roman"/>
    </w:rPr>
  </w:style>
  <w:style w:type="paragraph" w:styleId="790">
    <w:name w:val="toc 9"/>
    <w:basedOn w:val="736"/>
    <w:next w:val="736"/>
    <w:qFormat/>
    <w:pPr>
      <w:ind w:left="1680"/>
      <w:jc w:val="left"/>
    </w:pPr>
    <w:rPr>
      <w:rFonts w:ascii="Calibri" w:hAnsi="Calibri" w:eastAsia="Calibri" w:cs="宋体"/>
      <w:b w:val="0"/>
      <w:position w:val="0"/>
      <w:sz w:val="18"/>
      <w:lang w:val="zh-CN"/>
    </w:rPr>
  </w:style>
  <w:style w:type="paragraph" w:styleId="791">
    <w:name w:val="Body Text 2"/>
    <w:basedOn w:val="736"/>
    <w:link w:val="835"/>
    <w:qFormat/>
    <w:pPr>
      <w:jc w:val="center"/>
      <w:widowControl/>
    </w:pPr>
    <w:rPr>
      <w:rFonts w:ascii="楷体_GB2312" w:hAnsi="Calibri" w:eastAsia="楷体_GB2312"/>
      <w:b w:val="0"/>
      <w:position w:val="0"/>
      <w:sz w:val="28"/>
      <w:lang w:val="zh-CN"/>
    </w:rPr>
  </w:style>
  <w:style w:type="paragraph" w:styleId="792">
    <w:name w:val="HTML Preformatted"/>
    <w:basedOn w:val="736"/>
    <w:link w:val="8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93">
    <w:name w:val="Normal (Web)"/>
    <w:basedOn w:val="736"/>
    <w:qFormat/>
    <w:pPr>
      <w:jc w:val="left"/>
      <w:spacing w:before="100" w:beforeAutospacing="1" w:after="100" w:afterAutospacing="1"/>
      <w:widowControl/>
    </w:pPr>
    <w:rPr>
      <w:rFonts w:hAnsi="宋体" w:cs="宋体"/>
      <w:szCs w:val="24"/>
    </w:rPr>
  </w:style>
  <w:style w:type="paragraph" w:styleId="794">
    <w:name w:val="index 2"/>
    <w:basedOn w:val="736"/>
    <w:next w:val="736"/>
    <w:qFormat/>
    <w:pPr>
      <w:ind w:left="420"/>
    </w:pPr>
    <w:rPr>
      <w:rFonts w:ascii="Calibri" w:hAnsi="Calibri" w:eastAsia="Calibri" w:cs="宋体"/>
      <w:b w:val="0"/>
      <w:position w:val="0"/>
      <w:sz w:val="20"/>
      <w:lang w:val="zh-CN"/>
    </w:rPr>
  </w:style>
  <w:style w:type="paragraph" w:styleId="795">
    <w:name w:val="Title"/>
    <w:basedOn w:val="736"/>
    <w:link w:val="837"/>
    <w:qFormat/>
    <w:pPr>
      <w:jc w:val="center"/>
      <w:spacing w:line="420" w:lineRule="exact"/>
      <w:widowControl/>
    </w:pPr>
    <w:rPr>
      <w:rFonts w:ascii="Times New Roman" w:eastAsia="黑体"/>
      <w:position w:val="0"/>
      <w:sz w:val="28"/>
      <w:lang w:val="en-GB"/>
    </w:rPr>
  </w:style>
  <w:style w:type="paragraph" w:styleId="796">
    <w:name w:val="annotation subject"/>
    <w:basedOn w:val="758"/>
    <w:next w:val="758"/>
    <w:link w:val="838"/>
    <w:qFormat/>
    <w:rPr>
      <w:rFonts w:ascii="宋体"/>
      <w:b/>
      <w:bCs/>
      <w:position w:val="-10"/>
    </w:rPr>
  </w:style>
  <w:style w:type="paragraph" w:styleId="797">
    <w:name w:val="Body Text First Indent"/>
    <w:basedOn w:val="762"/>
    <w:link w:val="839"/>
    <w:qFormat/>
    <w:pPr>
      <w:ind w:firstLine="420"/>
      <w:spacing w:after="120"/>
    </w:pPr>
    <w:rPr>
      <w:b w:val="0"/>
      <w:sz w:val="21"/>
      <w:szCs w:val="24"/>
      <w:lang w:val="zh-CN"/>
    </w:rPr>
  </w:style>
  <w:style w:type="table" w:styleId="798">
    <w:name w:val="Table Grid"/>
    <w:basedOn w:val="74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qFormat/>
    <w:rPr>
      <w:rFonts w:ascii="Times New Roman" w:hAnsi="Times New Roman" w:eastAsia="宋体" w:cs="Times New Roman"/>
      <w:b/>
      <w:bCs/>
    </w:rPr>
  </w:style>
  <w:style w:type="character" w:styleId="800">
    <w:name w:val="endnote reference"/>
    <w:qFormat/>
    <w:rPr>
      <w:vertAlign w:val="superscript"/>
    </w:rPr>
  </w:style>
  <w:style w:type="character" w:styleId="801">
    <w:name w:val="page number"/>
    <w:basedOn w:val="746"/>
    <w:qFormat/>
    <w:rPr>
      <w:rFonts w:ascii="Times New Roman" w:hAnsi="Times New Roman" w:eastAsia="宋体" w:cs="Times New Roman"/>
    </w:rPr>
  </w:style>
  <w:style w:type="character" w:styleId="802">
    <w:name w:val="FollowedHyperlink"/>
    <w:qFormat/>
    <w:rPr>
      <w:rFonts w:ascii="Times New Roman" w:hAnsi="Times New Roman" w:eastAsia="宋体" w:cs="Times New Roman"/>
      <w:color w:val="800080"/>
      <w:u w:val="none"/>
    </w:rPr>
  </w:style>
  <w:style w:type="character" w:styleId="803">
    <w:name w:val="Emphasis"/>
    <w:qFormat/>
    <w:rPr>
      <w:rFonts w:ascii="Times New Roman" w:hAnsi="Times New Roman" w:eastAsia="宋体" w:cs="Times New Roman"/>
      <w:i/>
    </w:rPr>
  </w:style>
  <w:style w:type="character" w:styleId="804">
    <w:name w:val="line number"/>
    <w:qFormat/>
  </w:style>
  <w:style w:type="character" w:styleId="805">
    <w:name w:val="HTML Typewriter"/>
    <w:qFormat/>
    <w:rPr>
      <w:rFonts w:ascii="宋体" w:hAnsi="宋体" w:eastAsia="宋体" w:cs="宋体"/>
      <w:sz w:val="24"/>
      <w:szCs w:val="24"/>
    </w:rPr>
  </w:style>
  <w:style w:type="character" w:styleId="806">
    <w:name w:val="Hyperlink"/>
    <w:qFormat/>
    <w:rPr>
      <w:rFonts w:ascii="Times New Roman" w:hAnsi="Times New Roman" w:eastAsia="宋体" w:cs="Times New Roman"/>
      <w:color w:val="0000ff"/>
      <w:u w:val="none"/>
    </w:rPr>
  </w:style>
  <w:style w:type="character" w:styleId="807">
    <w:name w:val="annotation reference"/>
    <w:qFormat/>
    <w:rPr>
      <w:rFonts w:ascii="Times New Roman" w:hAnsi="Times New Roman" w:eastAsia="宋体" w:cs="Times New Roman"/>
      <w:sz w:val="21"/>
      <w:szCs w:val="21"/>
    </w:rPr>
  </w:style>
  <w:style w:type="character" w:styleId="808">
    <w:name w:val="footnote reference"/>
    <w:qFormat/>
    <w:rPr>
      <w:vertAlign w:val="superscript"/>
    </w:rPr>
  </w:style>
  <w:style w:type="character" w:styleId="809">
    <w:name w:val="HTML Sample"/>
    <w:qFormat/>
    <w:rPr>
      <w:rFonts w:ascii="Courier New" w:hAnsi="宋体" w:eastAsia="宋体" w:cs="Courier New"/>
    </w:rPr>
  </w:style>
  <w:style w:type="character" w:styleId="810" w:customStyle="1">
    <w:name w:val="标题 1 字符"/>
    <w:link w:val="737"/>
    <w:qFormat/>
    <w:rPr>
      <w:rFonts w:ascii="楷体_GB2312" w:hAnsi="Times New Roman" w:eastAsia="楷体_GB2312" w:cs="Times New Roman"/>
      <w:sz w:val="28"/>
      <w:szCs w:val="28"/>
    </w:rPr>
  </w:style>
  <w:style w:type="paragraph" w:styleId="811" w:customStyle="1">
    <w:name w:val="标题3"/>
    <w:basedOn w:val="73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2" w:customStyle="1">
    <w:name w:val="段"/>
    <w:next w:val="736"/>
    <w:qFormat/>
    <w:pPr>
      <w:ind w:firstLine="200"/>
      <w:jc w:val="both"/>
    </w:pPr>
    <w:rPr>
      <w:rFonts w:ascii="宋体"/>
      <w:sz w:val="21"/>
    </w:rPr>
  </w:style>
  <w:style w:type="character" w:styleId="813" w:customStyle="1">
    <w:name w:val="正文文本 字符"/>
    <w:link w:val="762"/>
    <w:qFormat/>
    <w:rPr>
      <w:rFonts w:ascii="楷体_GB2312" w:hAnsi="Arial" w:eastAsia="楷体_GB2312" w:cs="Times New Roman"/>
      <w:b/>
      <w:position w:val="-10"/>
      <w:sz w:val="28"/>
      <w:szCs w:val="28"/>
    </w:rPr>
  </w:style>
  <w:style w:type="character" w:styleId="814" w:customStyle="1">
    <w:name w:val="标题 2 字符"/>
    <w:link w:val="738"/>
    <w:qFormat/>
    <w:rPr>
      <w:rFonts w:ascii="Arial" w:hAnsi="Arial" w:eastAsia="幼圆" w:cs="Arial"/>
      <w:bCs/>
      <w:position w:val="-10"/>
      <w:sz w:val="44"/>
      <w:szCs w:val="44"/>
    </w:rPr>
  </w:style>
  <w:style w:type="character" w:styleId="815" w:customStyle="1">
    <w:name w:val="标题 3 字符"/>
    <w:link w:val="739"/>
    <w:qFormat/>
    <w:rPr>
      <w:bCs/>
      <w:position w:val="-10"/>
      <w:sz w:val="32"/>
      <w:szCs w:val="32"/>
    </w:rPr>
  </w:style>
  <w:style w:type="character" w:styleId="816" w:customStyle="1">
    <w:name w:val="标题 4 字符"/>
    <w:link w:val="740"/>
    <w:qFormat/>
    <w:rPr>
      <w:rFonts w:ascii="Arial" w:hAnsi="Arial" w:eastAsia="黑体" w:cs="Arial"/>
      <w:bCs/>
      <w:position w:val="-10"/>
      <w:sz w:val="28"/>
      <w:szCs w:val="28"/>
    </w:rPr>
  </w:style>
  <w:style w:type="character" w:styleId="817" w:customStyle="1">
    <w:name w:val="标题 5 字符"/>
    <w:link w:val="741"/>
    <w:qFormat/>
    <w:rPr>
      <w:rFonts w:ascii="黑体" w:hAnsi="Times New Roman" w:eastAsia="黑体" w:cs="Times New Roman"/>
      <w:b/>
      <w:color w:val="000000"/>
      <w:sz w:val="28"/>
    </w:rPr>
  </w:style>
  <w:style w:type="character" w:styleId="818" w:customStyle="1">
    <w:name w:val="标题 6 字符"/>
    <w:link w:val="742"/>
    <w:qFormat/>
    <w:rPr>
      <w:rFonts w:ascii="Arial" w:hAnsi="Arial" w:eastAsia="黑体" w:cs="Times New Roman"/>
      <w:b/>
      <w:bCs/>
      <w:sz w:val="24"/>
      <w:szCs w:val="24"/>
    </w:rPr>
  </w:style>
  <w:style w:type="character" w:styleId="819" w:customStyle="1">
    <w:name w:val="标题 7 字符"/>
    <w:link w:val="743"/>
    <w:qFormat/>
    <w:rPr>
      <w:rFonts w:ascii="Times New Roman" w:hAnsi="Times New Roman" w:eastAsia="宋体" w:cs="Times New Roman"/>
      <w:b/>
      <w:bCs/>
      <w:sz w:val="24"/>
      <w:szCs w:val="24"/>
    </w:rPr>
  </w:style>
  <w:style w:type="character" w:styleId="820" w:customStyle="1">
    <w:name w:val="标题 8 字符"/>
    <w:link w:val="744"/>
    <w:qFormat/>
    <w:rPr>
      <w:rFonts w:ascii="Arial" w:hAnsi="Arial" w:eastAsia="黑体" w:cs="Times New Roman"/>
      <w:sz w:val="24"/>
      <w:szCs w:val="24"/>
    </w:rPr>
  </w:style>
  <w:style w:type="character" w:styleId="821" w:customStyle="1">
    <w:name w:val="标题 9 字符"/>
    <w:link w:val="745"/>
    <w:qFormat/>
    <w:rPr>
      <w:rFonts w:ascii="Arial" w:hAnsi="Arial" w:eastAsia="黑体" w:cs="Times New Roman"/>
      <w:sz w:val="21"/>
      <w:szCs w:val="21"/>
    </w:rPr>
  </w:style>
  <w:style w:type="character" w:styleId="822" w:customStyle="1">
    <w:name w:val="文档结构图 字符"/>
    <w:link w:val="757"/>
    <w:qFormat/>
    <w:rPr>
      <w:b/>
      <w:position w:val="-10"/>
      <w:sz w:val="24"/>
      <w:shd w:val="clear" w:color="auto" w:fill="000080"/>
    </w:rPr>
  </w:style>
  <w:style w:type="character" w:styleId="823" w:customStyle="1">
    <w:name w:val="批注文字 字符"/>
    <w:link w:val="758"/>
    <w:uiPriority w:val="99"/>
    <w:qFormat/>
    <w:rPr>
      <w:rFonts w:ascii="Times New Roman" w:hAnsi="Times New Roman" w:eastAsia="仿宋_GB2312" w:cs="Times New Roman"/>
      <w:sz w:val="24"/>
    </w:rPr>
  </w:style>
  <w:style w:type="character" w:styleId="824" w:customStyle="1">
    <w:name w:val="称呼 字符"/>
    <w:link w:val="760"/>
    <w:qFormat/>
    <w:rPr>
      <w:rFonts w:ascii="仿宋_GB2312" w:hAnsi="Calibri" w:eastAsia="仿宋_GB2312" w:cs="宋体"/>
      <w:sz w:val="28"/>
      <w:lang w:val="zh-CN"/>
    </w:rPr>
  </w:style>
  <w:style w:type="character" w:styleId="825" w:customStyle="1">
    <w:name w:val="正文文本 3 字符"/>
    <w:link w:val="761"/>
    <w:qFormat/>
    <w:rPr>
      <w:rFonts w:ascii="仿宋_GB2312" w:hAnsi="Arial" w:eastAsia="仿宋_GB2312" w:cs="宋体"/>
      <w:sz w:val="32"/>
      <w:lang w:val="zh-CN"/>
    </w:rPr>
  </w:style>
  <w:style w:type="character" w:styleId="826" w:customStyle="1">
    <w:name w:val="正文文本缩进 字符"/>
    <w:link w:val="763"/>
    <w:qFormat/>
    <w:rPr>
      <w:b/>
      <w:position w:val="-10"/>
      <w:sz w:val="24"/>
    </w:rPr>
  </w:style>
  <w:style w:type="character" w:styleId="827" w:customStyle="1">
    <w:name w:val="纯文本 字符"/>
    <w:link w:val="768"/>
    <w:qFormat/>
    <w:rPr>
      <w:rFonts w:ascii="宋体" w:hAnsi="Courier New" w:eastAsia="宋体" w:cs="Courier New"/>
      <w:sz w:val="21"/>
      <w:szCs w:val="21"/>
      <w:lang w:val="en-US" w:eastAsia="zh-CN" w:bidi="ar-SA"/>
    </w:rPr>
  </w:style>
  <w:style w:type="character" w:styleId="828" w:customStyle="1">
    <w:name w:val="正文文本缩进 2 字符"/>
    <w:link w:val="772"/>
    <w:qFormat/>
    <w:rPr>
      <w:rFonts w:ascii="Arial" w:hAnsi="Arial" w:eastAsia="仿宋_GB2312"/>
      <w:sz w:val="32"/>
    </w:rPr>
  </w:style>
  <w:style w:type="character" w:styleId="829" w:customStyle="1">
    <w:name w:val="尾注文本 字符"/>
    <w:link w:val="773"/>
    <w:qFormat/>
    <w:rPr>
      <w:rFonts w:ascii="Calibri" w:hAnsi="Calibri" w:eastAsia="Calibri" w:cs="宋体"/>
      <w:szCs w:val="24"/>
      <w:lang w:val="zh-CN"/>
    </w:rPr>
  </w:style>
  <w:style w:type="character" w:styleId="830" w:customStyle="1">
    <w:name w:val="页脚 字符"/>
    <w:link w:val="775"/>
    <w:qFormat/>
    <w:rPr>
      <w:b/>
      <w:position w:val="-10"/>
      <w:sz w:val="18"/>
      <w:szCs w:val="18"/>
    </w:rPr>
  </w:style>
  <w:style w:type="character" w:styleId="831" w:customStyle="1">
    <w:name w:val="签名 字符"/>
    <w:link w:val="777"/>
    <w:qFormat/>
    <w:rPr>
      <w:rFonts w:ascii="Calibri" w:hAnsi="Calibri" w:eastAsia="仿宋_GB2312" w:cs="宋体"/>
      <w:sz w:val="24"/>
      <w:lang w:val="zh-CN"/>
    </w:rPr>
  </w:style>
  <w:style w:type="character" w:styleId="832" w:customStyle="1">
    <w:name w:val="副标题 字符"/>
    <w:link w:val="782"/>
    <w:qFormat/>
    <w:rPr>
      <w:rFonts w:ascii="Cambria" w:hAnsi="Cambria" w:eastAsia="Calibri" w:cs="宋体"/>
      <w:i/>
      <w:iCs/>
      <w:spacing w:val="13"/>
      <w:sz w:val="24"/>
      <w:szCs w:val="24"/>
      <w:lang w:val="zh-CN" w:eastAsia="en-US" w:bidi="en-US"/>
    </w:rPr>
  </w:style>
  <w:style w:type="character" w:styleId="833" w:customStyle="1">
    <w:name w:val="脚注文本 字符"/>
    <w:link w:val="783"/>
    <w:qFormat/>
    <w:rPr>
      <w:rFonts w:ascii="Calibri" w:hAnsi="Calibri" w:eastAsia="Calibri" w:cs="宋体"/>
      <w:sz w:val="18"/>
      <w:szCs w:val="18"/>
      <w:lang w:val="zh-CN"/>
    </w:rPr>
  </w:style>
  <w:style w:type="character" w:styleId="834" w:customStyle="1">
    <w:name w:val="正文文本缩进 3 字符"/>
    <w:link w:val="785"/>
    <w:qFormat/>
    <w:rPr>
      <w:b/>
      <w:position w:val="-10"/>
      <w:sz w:val="16"/>
      <w:szCs w:val="16"/>
    </w:rPr>
  </w:style>
  <w:style w:type="character" w:styleId="835" w:customStyle="1">
    <w:name w:val="正文文本 2 字符"/>
    <w:link w:val="791"/>
    <w:qFormat/>
    <w:rPr>
      <w:rFonts w:ascii="楷体_GB2312" w:hAnsi="Calibri" w:eastAsia="楷体_GB2312" w:cs="宋体"/>
      <w:sz w:val="28"/>
      <w:lang w:val="zh-CN"/>
    </w:rPr>
  </w:style>
  <w:style w:type="character" w:styleId="836" w:customStyle="1">
    <w:name w:val="HTML 预设格式 字符"/>
    <w:link w:val="792"/>
    <w:qFormat/>
    <w:rPr>
      <w:rFonts w:ascii="黑体" w:hAnsi="Courier New" w:eastAsia="黑体" w:cs="Courier New"/>
    </w:rPr>
  </w:style>
  <w:style w:type="character" w:styleId="837" w:customStyle="1">
    <w:name w:val="标题 字符"/>
    <w:link w:val="795"/>
    <w:qFormat/>
    <w:rPr>
      <w:rFonts w:eastAsia="黑体"/>
      <w:b/>
      <w:sz w:val="28"/>
      <w:lang w:val="en-GB"/>
    </w:rPr>
  </w:style>
  <w:style w:type="character" w:styleId="838" w:customStyle="1">
    <w:name w:val="批注主题 字符"/>
    <w:link w:val="796"/>
    <w:qFormat/>
    <w:rPr>
      <w:rFonts w:ascii="宋体" w:hAnsi="Times New Roman" w:eastAsia="仿宋_GB2312" w:cs="Times New Roman"/>
      <w:b/>
      <w:bCs/>
      <w:position w:val="-10"/>
      <w:sz w:val="24"/>
    </w:rPr>
  </w:style>
  <w:style w:type="character" w:styleId="839" w:customStyle="1">
    <w:name w:val="正文文本首行缩进 字符"/>
    <w:link w:val="797"/>
    <w:qFormat/>
    <w:rPr>
      <w:rFonts w:ascii="楷体_GB2312" w:hAnsi="Arial" w:eastAsia="楷体_GB2312" w:cs="宋体"/>
      <w:position w:val="-10"/>
      <w:sz w:val="21"/>
      <w:szCs w:val="24"/>
      <w:lang w:val="zh-CN"/>
    </w:rPr>
  </w:style>
  <w:style w:type="character" w:styleId="840" w:customStyle="1">
    <w:name w:val="标题 2 Char"/>
    <w:qFormat/>
    <w:rPr>
      <w:rFonts w:ascii="Arial" w:hAnsi="Arial" w:eastAsia="宋体" w:cs="Times New Roman"/>
      <w:b/>
      <w:bCs/>
      <w:sz w:val="28"/>
      <w:szCs w:val="32"/>
      <w:lang w:val="en-US" w:eastAsia="zh-CN" w:bidi="ar-SA"/>
    </w:rPr>
  </w:style>
  <w:style w:type="paragraph" w:styleId="841">
    <w:name w:val="List Paragraph"/>
    <w:basedOn w:val="736"/>
    <w:uiPriority w:val="99"/>
    <w:qFormat/>
    <w:pPr>
      <w:ind w:left="720"/>
      <w:jc w:val="left"/>
      <w:widowControl/>
    </w:pPr>
    <w:rPr>
      <w:rFonts w:ascii="Calibri" w:hAnsi="Calibri"/>
      <w:szCs w:val="24"/>
      <w:lang w:eastAsia="en-US" w:bidi="en-US"/>
    </w:rPr>
  </w:style>
  <w:style w:type="paragraph" w:styleId="842" w:customStyle="1">
    <w:name w:val="font5"/>
    <w:basedOn w:val="736"/>
    <w:qFormat/>
    <w:pPr>
      <w:jc w:val="left"/>
      <w:spacing w:before="100" w:beforeAutospacing="1" w:after="100" w:afterAutospacing="1"/>
      <w:widowControl/>
    </w:pPr>
    <w:rPr>
      <w:rFonts w:hAnsi="宋体" w:eastAsia="Calibri" w:cs="宋体"/>
      <w:b w:val="0"/>
      <w:position w:val="0"/>
      <w:sz w:val="18"/>
      <w:szCs w:val="18"/>
      <w:lang w:val="zh-CN"/>
    </w:rPr>
  </w:style>
  <w:style w:type="paragraph" w:styleId="843" w:customStyle="1">
    <w:name w:val="xl35"/>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44" w:customStyle="1">
    <w:name w:val="List Paragraph1"/>
    <w:basedOn w:val="736"/>
    <w:qFormat/>
    <w:pPr>
      <w:ind w:firstLine="420"/>
    </w:pPr>
    <w:rPr>
      <w:rFonts w:ascii="Calibri" w:hAnsi="Calibri" w:cs="Calibri"/>
    </w:rPr>
  </w:style>
  <w:style w:type="paragraph" w:styleId="845" w:customStyle="1">
    <w:name w:val="中等深浅网格 1 - 强调文字颜色 21"/>
    <w:basedOn w:val="736"/>
    <w:qFormat/>
    <w:pPr>
      <w:ind w:firstLine="420"/>
    </w:pPr>
    <w:rPr>
      <w:rFonts w:ascii="Calibri" w:hAnsi="Calibri" w:eastAsia="Calibri" w:cs="宋体"/>
      <w:b w:val="0"/>
      <w:position w:val="0"/>
      <w:sz w:val="20"/>
      <w:szCs w:val="22"/>
      <w:lang w:val="zh-CN"/>
    </w:rPr>
  </w:style>
  <w:style w:type="paragraph" w:styleId="846" w:customStyle="1">
    <w:name w:val="章标题"/>
    <w:next w:val="812"/>
    <w:qFormat/>
    <w:pPr>
      <w:jc w:val="both"/>
      <w:spacing w:before="156" w:after="156"/>
      <w:outlineLvl w:val="1"/>
    </w:pPr>
    <w:rPr>
      <w:rFonts w:eastAsia="黑体"/>
      <w:sz w:val="21"/>
    </w:rPr>
  </w:style>
  <w:style w:type="paragraph" w:styleId="847" w:customStyle="1">
    <w:name w:val="标题3，章节第三层"/>
    <w:basedOn w:val="736"/>
    <w:next w:val="848"/>
    <w:qFormat/>
    <w:pPr>
      <w:spacing w:before="78" w:line="300" w:lineRule="auto"/>
      <w:outlineLvl w:val="2"/>
    </w:pPr>
    <w:rPr>
      <w:rFonts w:ascii="Arial" w:hAnsi="Arial" w:eastAsia="华文细黑" w:cs="宋体"/>
      <w:b w:val="0"/>
      <w:position w:val="0"/>
      <w:sz w:val="30"/>
      <w:szCs w:val="24"/>
      <w:lang w:val="zh-CN"/>
    </w:rPr>
  </w:style>
  <w:style w:type="paragraph" w:styleId="848" w:customStyle="1">
    <w:name w:val="正文格式"/>
    <w:basedOn w:val="736"/>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49" w:customStyle="1">
    <w:name w:val="小四 段落 宋体 Char"/>
    <w:basedOn w:val="754"/>
    <w:qFormat/>
    <w:pPr>
      <w:ind w:left="0" w:right="-33" w:firstLine="600"/>
      <w:jc w:val="left"/>
      <w:tabs>
        <w:tab w:val="clear" w:pos="2952" w:leader="none"/>
      </w:tabs>
    </w:pPr>
    <w:rPr>
      <w:rFonts w:ascii="仿宋_GB2312" w:eastAsia="仿宋_GB2312"/>
      <w:sz w:val="30"/>
      <w:szCs w:val="30"/>
    </w:rPr>
  </w:style>
  <w:style w:type="paragraph" w:styleId="850" w:customStyle="1">
    <w:name w:val="xl39"/>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51" w:customStyle="1">
    <w:name w:val="retrait3"/>
    <w:basedOn w:val="736"/>
    <w:qFormat/>
    <w:pPr>
      <w:ind w:left="851"/>
      <w:jc w:val="left"/>
      <w:spacing w:before="20" w:after="20"/>
      <w:widowControl/>
    </w:pPr>
    <w:rPr>
      <w:rFonts w:ascii="Arial" w:hAnsi="Arial" w:eastAsia="Calibri" w:cs="宋体"/>
      <w:b w:val="0"/>
      <w:position w:val="0"/>
      <w:lang w:val="en-GB"/>
    </w:rPr>
  </w:style>
  <w:style w:type="paragraph" w:styleId="852" w:customStyle="1">
    <w:name w:val="招标文件"/>
    <w:basedOn w:val="736"/>
    <w:qFormat/>
    <w:pPr>
      <w:jc w:val="center"/>
      <w:spacing w:before="260" w:after="260"/>
      <w:outlineLvl w:val="1"/>
    </w:pPr>
    <w:rPr>
      <w:rFonts w:hAnsi="宋体"/>
      <w:bCs/>
      <w:sz w:val="32"/>
      <w:szCs w:val="32"/>
    </w:rPr>
  </w:style>
  <w:style w:type="paragraph" w:styleId="853" w:customStyle="1">
    <w:name w:val="样式 标题 3H3sect1.2.3BOD 0Heading 3 - oldh3l3CTLevel 3 Head..."/>
    <w:basedOn w:val="739"/>
    <w:qFormat/>
    <w:pPr>
      <w:jc w:val="left"/>
      <w:spacing w:before="156" w:after="156" w:line="390" w:lineRule="atLeast"/>
      <w:shd w:val="clear" w:color="auto" w:fill="ffffff"/>
    </w:pPr>
    <w:rPr>
      <w:rFonts w:ascii="宋体" w:hAnsi="宋体" w:cs="宋体"/>
      <w:b/>
      <w:position w:val="0"/>
      <w:sz w:val="30"/>
      <w:szCs w:val="21"/>
      <w:lang w:val="zh-CN"/>
    </w:rPr>
  </w:style>
  <w:style w:type="paragraph" w:styleId="854" w:customStyle="1">
    <w:name w:val="小四 段落 宋体 Char Char Char"/>
    <w:basedOn w:val="754"/>
    <w:qFormat/>
    <w:pPr>
      <w:ind w:left="0" w:right="-33" w:firstLine="545"/>
      <w:jc w:val="left"/>
      <w:spacing w:line="360" w:lineRule="auto"/>
      <w:tabs>
        <w:tab w:val="clear" w:pos="2952" w:leader="none"/>
      </w:tabs>
    </w:pPr>
    <w:rPr>
      <w:sz w:val="24"/>
    </w:rPr>
  </w:style>
  <w:style w:type="paragraph" w:styleId="855" w:customStyle="1">
    <w:name w:val="小四 段落 宋体"/>
    <w:basedOn w:val="754"/>
    <w:qFormat/>
    <w:pPr>
      <w:ind w:left="113" w:right="113" w:firstLine="425"/>
      <w:jc w:val="left"/>
      <w:spacing w:line="360" w:lineRule="auto"/>
      <w:tabs>
        <w:tab w:val="clear" w:pos="2952" w:leader="none"/>
      </w:tabs>
    </w:pPr>
    <w:rPr>
      <w:sz w:val="24"/>
    </w:rPr>
  </w:style>
  <w:style w:type="paragraph" w:styleId="856" w:customStyle="1">
    <w:name w:val="111111"/>
    <w:basedOn w:val="736"/>
    <w:link w:val="857"/>
    <w:qFormat/>
    <w:pPr>
      <w:jc w:val="center"/>
      <w:spacing w:before="120" w:after="120"/>
    </w:pPr>
    <w:rPr>
      <w:rFonts w:hAnsi="宋体" w:eastAsia="黑体"/>
      <w:bCs/>
      <w:position w:val="0"/>
      <w:sz w:val="21"/>
      <w:szCs w:val="21"/>
    </w:rPr>
  </w:style>
  <w:style w:type="character" w:styleId="857" w:customStyle="1">
    <w:name w:val="111111 Char"/>
    <w:link w:val="856"/>
    <w:qFormat/>
    <w:rPr>
      <w:rFonts w:ascii="宋体" w:hAnsi="宋体" w:eastAsia="黑体" w:cs="宋体"/>
      <w:b/>
      <w:bCs/>
      <w:sz w:val="21"/>
      <w:szCs w:val="21"/>
    </w:rPr>
  </w:style>
  <w:style w:type="paragraph" w:styleId="858" w:customStyle="1">
    <w:name w:val="标题6"/>
    <w:basedOn w:val="741"/>
    <w:qFormat/>
    <w:pPr>
      <w:numPr>
        <w:numId w:val="1"/>
      </w:numPr>
      <w:keepLines/>
      <w:tabs>
        <w:tab w:val="left" w:pos="420" w:leader="none"/>
      </w:tabs>
    </w:pPr>
    <w:rPr>
      <w:rFonts w:ascii="Times New Roman"/>
      <w:b w:val="0"/>
      <w:bCs/>
      <w:color w:val="auto"/>
      <w:sz w:val="24"/>
      <w:szCs w:val="28"/>
    </w:rPr>
  </w:style>
  <w:style w:type="paragraph" w:styleId="859" w:customStyle="1">
    <w:name w:val="Char1 Char Char Char"/>
    <w:basedOn w:val="736"/>
    <w:qFormat/>
    <w:rPr>
      <w:rFonts w:ascii="Tahoma" w:hAnsi="Tahoma" w:eastAsia="Calibri" w:cs="Tahoma"/>
      <w:b w:val="0"/>
      <w:position w:val="0"/>
      <w:lang w:val="zh-CN"/>
    </w:rPr>
  </w:style>
  <w:style w:type="paragraph" w:styleId="860" w:customStyle="1">
    <w:name w:val="flNote"/>
    <w:basedOn w:val="736"/>
    <w:qFormat/>
    <w:pPr>
      <w:jc w:val="center"/>
      <w:spacing w:before="567" w:line="360" w:lineRule="atLeast"/>
    </w:pPr>
    <w:rPr>
      <w:rFonts w:ascii="Calibri" w:hAnsi="Calibri" w:eastAsia="黑体" w:cs="宋体"/>
      <w:position w:val="0"/>
      <w:lang w:val="zh-CN"/>
    </w:rPr>
  </w:style>
  <w:style w:type="paragraph" w:styleId="861" w:customStyle="1">
    <w:name w:val="样式4 Char"/>
    <w:basedOn w:val="73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62" w:customStyle="1">
    <w:name w:val="xl34"/>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63" w:customStyle="1">
    <w:name w:val="af17cgridlangnp1033langf"/>
    <w:qFormat/>
    <w:pPr>
      <w:ind w:left="567" w:firstLine="510"/>
      <w:jc w:val="both"/>
      <w:spacing w:before="156" w:line="360" w:lineRule="atLeast"/>
      <w:widowControl w:val="off"/>
    </w:pPr>
  </w:style>
  <w:style w:type="paragraph" w:styleId="864" w:customStyle="1">
    <w:name w:val="Item Step in Table"/>
    <w:qFormat/>
    <w:pPr>
      <w:jc w:val="both"/>
      <w:spacing w:before="40" w:after="40"/>
      <w:tabs>
        <w:tab w:val="left" w:pos="397" w:leader="none"/>
      </w:tabs>
    </w:pPr>
    <w:rPr>
      <w:rFonts w:ascii="Arial" w:hAnsi="Arial" w:cs="Arial"/>
      <w:sz w:val="18"/>
      <w:szCs w:val="18"/>
    </w:rPr>
  </w:style>
  <w:style w:type="paragraph" w:styleId="865" w:customStyle="1">
    <w:name w:val="content_lineheight"/>
    <w:basedOn w:val="736"/>
    <w:qFormat/>
    <w:pPr>
      <w:jc w:val="left"/>
      <w:spacing w:before="100" w:beforeAutospacing="1" w:after="100" w:afterAutospacing="1"/>
      <w:widowControl/>
    </w:pPr>
    <w:rPr>
      <w:rFonts w:hAnsi="宋体" w:eastAsia="Calibri" w:cs="宋体"/>
      <w:b w:val="0"/>
      <w:position w:val="0"/>
      <w:szCs w:val="24"/>
      <w:lang w:val="zh-CN"/>
    </w:rPr>
  </w:style>
  <w:style w:type="paragraph" w:styleId="866" w:customStyle="1">
    <w:name w:val="Char1 Char Char Char1"/>
    <w:basedOn w:val="736"/>
    <w:qFormat/>
    <w:rPr>
      <w:rFonts w:ascii="Tahoma" w:hAnsi="Tahoma" w:eastAsia="Calibri" w:cs="宋体"/>
      <w:b w:val="0"/>
      <w:position w:val="0"/>
      <w:lang w:val="zh-CN"/>
    </w:rPr>
  </w:style>
  <w:style w:type="paragraph" w:styleId="867" w:customStyle="1">
    <w:name w:val="xl29"/>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8" w:customStyle="1">
    <w:name w:val="Char Char Char Char Char Char Char Char Char Char Char Char Char Char"/>
    <w:basedOn w:val="736"/>
    <w:qFormat/>
    <w:rPr>
      <w:rFonts w:ascii="Tahoma" w:hAnsi="Tahoma" w:eastAsia="Calibri" w:cs="宋体"/>
      <w:b w:val="0"/>
      <w:position w:val="0"/>
      <w:lang w:val="zh-CN"/>
    </w:rPr>
  </w:style>
  <w:style w:type="paragraph" w:styleId="869" w:customStyle="1">
    <w:name w:val="Char Char"/>
    <w:basedOn w:val="736"/>
    <w:qFormat/>
    <w:rPr>
      <w:rFonts w:ascii="Tahoma" w:hAnsi="Tahoma" w:eastAsia="Calibri" w:cs="Tahoma"/>
      <w:b w:val="0"/>
      <w:position w:val="0"/>
      <w:lang w:val="zh-CN"/>
    </w:rPr>
  </w:style>
  <w:style w:type="paragraph" w:styleId="870" w:customStyle="1">
    <w:name w:val="flName"/>
    <w:basedOn w:val="860"/>
    <w:qFormat/>
    <w:pPr>
      <w:spacing w:before="0" w:line="113" w:lineRule="atLeast"/>
    </w:pPr>
  </w:style>
  <w:style w:type="paragraph" w:styleId="871" w:customStyle="1">
    <w:name w:val="Char Char Char Char Char Char Char Char Char Char Char Char Char Char Char Char Char Char Char Char Char"/>
    <w:basedOn w:val="736"/>
    <w:qFormat/>
    <w:rPr>
      <w:rFonts w:ascii="Tahoma" w:hAnsi="Tahoma" w:eastAsia="Calibri" w:cs="Tahoma"/>
      <w:b w:val="0"/>
      <w:position w:val="0"/>
      <w:lang w:val="zh-CN"/>
    </w:rPr>
  </w:style>
  <w:style w:type="paragraph" w:styleId="872" w:customStyle="1">
    <w:name w:val="font13"/>
    <w:basedOn w:val="73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73" w:customStyle="1">
    <w:name w:val="xl48"/>
    <w:basedOn w:val="73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74" w:customStyle="1">
    <w:name w:val="Char Char Char Char Char Char Char Char Char Char Char Char Char Char1"/>
    <w:basedOn w:val="736"/>
    <w:qFormat/>
    <w:rPr>
      <w:rFonts w:ascii="Tahoma" w:hAnsi="Tahoma" w:eastAsia="Calibri" w:cs="Tahoma"/>
      <w:b w:val="0"/>
      <w:position w:val="0"/>
      <w:lang w:val="zh-CN"/>
    </w:rPr>
  </w:style>
  <w:style w:type="paragraph" w:styleId="875" w:customStyle="1">
    <w:name w:val="二级目录"/>
    <w:next w:val="736"/>
    <w:qFormat/>
    <w:pPr>
      <w:tabs>
        <w:tab w:val="left" w:pos="360" w:leader="none"/>
        <w:tab w:val="left" w:pos="1145" w:leader="none"/>
      </w:tabs>
      <w:outlineLvl w:val="1"/>
    </w:pPr>
    <w:rPr>
      <w:rFonts w:ascii="Calibri" w:hAnsi="Calibri"/>
      <w:b/>
      <w:sz w:val="30"/>
      <w:szCs w:val="28"/>
    </w:rPr>
  </w:style>
  <w:style w:type="paragraph" w:styleId="876" w:customStyle="1">
    <w:name w:val="我的正文"/>
    <w:basedOn w:val="736"/>
    <w:qFormat/>
    <w:pPr>
      <w:ind w:firstLine="420"/>
      <w:jc w:val="left"/>
      <w:spacing w:line="360" w:lineRule="auto"/>
      <w:widowControl/>
    </w:pPr>
    <w:rPr>
      <w:rFonts w:hAnsi="宋体" w:eastAsia="Calibri" w:cs="宋体"/>
      <w:b w:val="0"/>
      <w:position w:val="0"/>
      <w:sz w:val="20"/>
      <w:szCs w:val="21"/>
      <w:lang w:val="zh-CN"/>
    </w:rPr>
  </w:style>
  <w:style w:type="paragraph" w:styleId="877" w:customStyle="1">
    <w:name w:val="Normal1"/>
    <w:basedOn w:val="736"/>
    <w:qFormat/>
    <w:rPr>
      <w:rFonts w:ascii="Calibri" w:hAnsi="Calibri" w:eastAsia="Calibri" w:cs="宋体"/>
      <w:b w:val="0"/>
      <w:position w:val="0"/>
      <w:sz w:val="20"/>
      <w:lang w:val="zh-CN"/>
    </w:rPr>
  </w:style>
  <w:style w:type="paragraph" w:styleId="878" w:customStyle="1">
    <w:name w:val="xl50"/>
    <w:basedOn w:val="73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9" w:customStyle="1">
    <w:name w:val="样式 段后: 0.5 行 左  0.75 字符"/>
    <w:basedOn w:val="736"/>
    <w:qFormat/>
    <w:pPr>
      <w:ind w:firstLine="420"/>
      <w:spacing w:line="360" w:lineRule="auto"/>
      <w:widowControl/>
    </w:pPr>
    <w:rPr>
      <w:rFonts w:ascii="Calibri" w:hAnsi="Arial" w:eastAsia="Calibri" w:cs="Arial"/>
      <w:b w:val="0"/>
      <w:position w:val="0"/>
      <w:sz w:val="20"/>
      <w:szCs w:val="21"/>
      <w:lang w:val="zh-CN"/>
    </w:rPr>
  </w:style>
  <w:style w:type="paragraph" w:styleId="880" w:customStyle="1">
    <w:name w:val="表头_5"/>
    <w:basedOn w:val="736"/>
    <w:qFormat/>
    <w:pPr>
      <w:spacing w:line="360" w:lineRule="auto"/>
    </w:pPr>
    <w:rPr>
      <w:rFonts w:ascii="Calibri" w:hAnsi="Calibri" w:eastAsia="Calibri" w:cs="宋体"/>
      <w:bCs/>
      <w:position w:val="0"/>
      <w:sz w:val="28"/>
      <w:szCs w:val="21"/>
      <w:lang w:val="zh-CN"/>
    </w:rPr>
  </w:style>
  <w:style w:type="paragraph" w:styleId="881" w:customStyle="1">
    <w:name w:val="Char Char1 Char"/>
    <w:basedOn w:val="736"/>
    <w:qFormat/>
    <w:pPr>
      <w:jc w:val="left"/>
      <w:spacing w:after="160" w:line="240" w:lineRule="exact"/>
      <w:widowControl/>
    </w:pPr>
    <w:rPr>
      <w:rFonts w:ascii="Verdana" w:hAnsi="Verdana" w:eastAsia="Calibri" w:cs="宋体"/>
      <w:b w:val="0"/>
      <w:position w:val="0"/>
      <w:sz w:val="20"/>
      <w:lang w:val="zh-CN" w:eastAsia="en-US"/>
    </w:rPr>
  </w:style>
  <w:style w:type="paragraph" w:styleId="882" w:customStyle="1">
    <w:name w:val="标题1，章节第一层"/>
    <w:basedOn w:val="848"/>
    <w:next w:val="848"/>
    <w:qFormat/>
    <w:pPr>
      <w:ind w:left="482"/>
      <w:spacing w:before="0"/>
      <w:tabs>
        <w:tab w:val="left" w:pos="693" w:leader="none"/>
      </w:tabs>
      <w:outlineLvl w:val="0"/>
    </w:pPr>
    <w:rPr>
      <w:color w:val="000000"/>
      <w:sz w:val="24"/>
      <w:szCs w:val="24"/>
    </w:rPr>
  </w:style>
  <w:style w:type="paragraph" w:styleId="883" w:customStyle="1">
    <w:name w:val="font12"/>
    <w:basedOn w:val="736"/>
    <w:qFormat/>
    <w:pPr>
      <w:jc w:val="left"/>
      <w:spacing w:before="100" w:beforeAutospacing="1" w:after="100" w:afterAutospacing="1"/>
      <w:widowControl/>
    </w:pPr>
    <w:rPr>
      <w:rFonts w:hAnsi="宋体" w:eastAsia="Calibri" w:cs="宋体"/>
      <w:b w:val="0"/>
      <w:position w:val="0"/>
      <w:sz w:val="36"/>
      <w:szCs w:val="36"/>
      <w:lang w:val="zh-CN"/>
    </w:rPr>
  </w:style>
  <w:style w:type="paragraph" w:styleId="884" w:customStyle="1">
    <w:name w:val="马刚标题3"/>
    <w:basedOn w:val="736"/>
    <w:next w:val="73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85" w:customStyle="1">
    <w:name w:val="xl43"/>
    <w:basedOn w:val="73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6" w:customStyle="1">
    <w:name w:val="xl3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7" w:customStyle="1">
    <w:name w:val="项目符号：一级"/>
    <w:basedOn w:val="848"/>
    <w:next w:val="848"/>
    <w:qFormat/>
    <w:pPr>
      <w:ind w:right="-134"/>
    </w:pPr>
    <w:rPr>
      <w:bCs w:val="0"/>
    </w:rPr>
  </w:style>
  <w:style w:type="paragraph" w:styleId="888">
    <w:name w:val="Quote"/>
    <w:basedOn w:val="736"/>
    <w:next w:val="736"/>
    <w:link w:val="88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89" w:customStyle="1">
    <w:name w:val="引用 字符"/>
    <w:link w:val="888"/>
    <w:qFormat/>
    <w:rPr>
      <w:rFonts w:ascii="Calibri" w:hAnsi="Calibri"/>
      <w:i/>
      <w:iCs/>
      <w:sz w:val="22"/>
      <w:szCs w:val="22"/>
      <w:lang w:eastAsia="en-US" w:bidi="en-US"/>
    </w:rPr>
  </w:style>
  <w:style w:type="paragraph" w:styleId="890" w:customStyle="1">
    <w:name w:val="Test2"/>
    <w:basedOn w:val="738"/>
    <w:qFormat/>
    <w:pPr>
      <w:spacing w:before="156" w:after="156" w:line="480" w:lineRule="exact"/>
      <w:widowControl/>
    </w:pPr>
    <w:rPr>
      <w:rFonts w:ascii="黑体" w:eastAsia="黑体"/>
      <w:b/>
      <w:position w:val="0"/>
      <w:sz w:val="24"/>
      <w:szCs w:val="24"/>
    </w:rPr>
  </w:style>
  <w:style w:type="paragraph" w:styleId="891" w:customStyle="1">
    <w:name w:val="丁华正文"/>
    <w:basedOn w:val="785"/>
    <w:qFormat/>
    <w:pPr>
      <w:ind w:left="0" w:firstLine="510"/>
      <w:spacing w:after="0" w:line="360" w:lineRule="auto"/>
    </w:pPr>
    <w:rPr>
      <w:b w:val="0"/>
      <w:position w:val="0"/>
      <w:sz w:val="24"/>
    </w:rPr>
  </w:style>
  <w:style w:type="paragraph" w:styleId="892" w:customStyle="1">
    <w:name w:val="xl45"/>
    <w:basedOn w:val="73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93" w:customStyle="1">
    <w:name w:val="xl38"/>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4" w:customStyle="1">
    <w:name w:val="表格抬头"/>
    <w:basedOn w:val="736"/>
    <w:link w:val="895"/>
    <w:qFormat/>
    <w:pPr>
      <w:jc w:val="center"/>
    </w:pPr>
    <w:rPr>
      <w:rFonts w:ascii="黑体" w:eastAsia="黑体"/>
      <w:position w:val="0"/>
      <w:sz w:val="21"/>
    </w:rPr>
  </w:style>
  <w:style w:type="character" w:styleId="895" w:customStyle="1">
    <w:name w:val="表格抬头 Char"/>
    <w:link w:val="894"/>
    <w:qFormat/>
    <w:rPr>
      <w:rFonts w:ascii="黑体" w:eastAsia="黑体"/>
      <w:b/>
      <w:sz w:val="21"/>
    </w:rPr>
  </w:style>
  <w:style w:type="paragraph" w:styleId="896" w:customStyle="1">
    <w:name w:val="插图"/>
    <w:basedOn w:val="73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97" w:customStyle="1">
    <w:name w:val="样式 段后: 0.25 行"/>
    <w:basedOn w:val="736"/>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98" w:customStyle="1">
    <w:name w:val="Char Char Char Char Char Char Char Char Char Char Char1 Char Char Char1"/>
    <w:basedOn w:val="736"/>
    <w:semiHidden/>
    <w:qFormat/>
    <w:pPr>
      <w:ind w:firstLine="200"/>
      <w:jc w:val="left"/>
    </w:pPr>
    <w:rPr>
      <w:rFonts w:ascii="Tahoma" w:hAnsi="Tahoma" w:eastAsia="Calibri" w:cs="宋体"/>
      <w:b w:val="0"/>
      <w:position w:val="0"/>
      <w:szCs w:val="24"/>
      <w:lang w:val="zh-CN"/>
    </w:rPr>
  </w:style>
  <w:style w:type="paragraph" w:styleId="899" w:customStyle="1">
    <w:name w:val="xl56"/>
    <w:basedOn w:val="73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0" w:customStyle="1">
    <w:name w:val="符号与编号 Char"/>
    <w:basedOn w:val="736"/>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901" w:customStyle="1">
    <w:name w:val="正文文本 New New"/>
    <w:basedOn w:val="736"/>
    <w:qFormat/>
    <w:pPr>
      <w:ind w:firstLine="200"/>
      <w:spacing w:before="60" w:after="60" w:line="360" w:lineRule="auto"/>
      <w:widowControl/>
    </w:pPr>
    <w:rPr>
      <w:rFonts w:ascii="Calibri" w:hAnsi="Calibri" w:eastAsia="华文楷体" w:cs="宋体"/>
      <w:b w:val="0"/>
      <w:position w:val="0"/>
      <w:szCs w:val="24"/>
      <w:lang w:val="zh-CN"/>
    </w:rPr>
  </w:style>
  <w:style w:type="paragraph" w:styleId="902" w:customStyle="1">
    <w:name w:val="普通正文"/>
    <w:basedOn w:val="736"/>
    <w:qFormat/>
    <w:pPr>
      <w:ind w:firstLine="480"/>
      <w:jc w:val="left"/>
      <w:spacing w:before="120" w:after="120" w:line="360" w:lineRule="auto"/>
    </w:pPr>
    <w:rPr>
      <w:rFonts w:ascii="Arial" w:hAnsi="Arial"/>
      <w:szCs w:val="24"/>
    </w:rPr>
  </w:style>
  <w:style w:type="paragraph" w:styleId="903" w:customStyle="1">
    <w:name w:val="tableau"/>
    <w:basedOn w:val="736"/>
    <w:qFormat/>
    <w:pPr>
      <w:jc w:val="center"/>
      <w:spacing w:before="20" w:after="20"/>
      <w:widowControl/>
    </w:pPr>
    <w:rPr>
      <w:rFonts w:ascii="Arial" w:hAnsi="Arial" w:eastAsia="Calibri" w:cs="宋体"/>
      <w:b w:val="0"/>
      <w:position w:val="0"/>
      <w:sz w:val="16"/>
      <w:lang w:val="en-GB" w:eastAsia="en-US"/>
    </w:rPr>
  </w:style>
  <w:style w:type="paragraph" w:styleId="904" w:customStyle="1">
    <w:name w:val="丁华标题3"/>
    <w:basedOn w:val="905"/>
    <w:next w:val="891"/>
    <w:qFormat/>
    <w:pPr>
      <w:ind w:left="1980" w:hanging="420"/>
      <w:spacing w:after="0"/>
      <w:tabs>
        <w:tab w:val="left" w:pos="1470" w:leader="none"/>
        <w:tab w:val="left" w:pos="1980" w:leader="none"/>
      </w:tabs>
      <w:outlineLvl w:val="2"/>
    </w:pPr>
    <w:rPr>
      <w:sz w:val="24"/>
    </w:rPr>
  </w:style>
  <w:style w:type="paragraph" w:styleId="905" w:customStyle="1">
    <w:name w:val="丁华标题2"/>
    <w:basedOn w:val="738"/>
    <w:next w:val="89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06" w:customStyle="1">
    <w:name w:val="正文2"/>
    <w:basedOn w:val="736"/>
    <w:qFormat/>
    <w:pPr>
      <w:ind w:firstLine="510"/>
      <w:spacing w:before="156" w:line="360" w:lineRule="auto"/>
    </w:pPr>
    <w:rPr>
      <w:rFonts w:ascii="Calibri" w:hAnsi="Calibri" w:eastAsia="Calibri" w:cs="宋体"/>
      <w:b w:val="0"/>
      <w:position w:val="0"/>
      <w:lang w:val="zh-CN"/>
    </w:rPr>
  </w:style>
  <w:style w:type="paragraph" w:styleId="907" w:customStyle="1">
    <w:name w:val="Char Char Char Char Char Char Char Char Char Char Char Char Char Char Char Char Char Char Char Char Char Char Char"/>
    <w:basedOn w:val="736"/>
    <w:qFormat/>
    <w:rPr>
      <w:rFonts w:ascii="Tahoma" w:hAnsi="Tahoma" w:eastAsia="Calibri" w:cs="宋体"/>
      <w:b w:val="0"/>
      <w:position w:val="0"/>
      <w:lang w:val="zh-CN"/>
    </w:rPr>
  </w:style>
  <w:style w:type="paragraph" w:styleId="908" w:customStyle="1">
    <w:name w:val="正文文本缩进 31"/>
    <w:basedOn w:val="736"/>
    <w:qFormat/>
    <w:pPr>
      <w:ind w:firstLine="504"/>
      <w:spacing w:line="360" w:lineRule="auto"/>
      <w:tabs>
        <w:tab w:val="left" w:pos="0" w:leader="none"/>
      </w:tabs>
    </w:pPr>
    <w:rPr>
      <w:rFonts w:hAnsi="Calibri" w:eastAsia="Calibri" w:cs="宋体"/>
      <w:bCs/>
      <w:position w:val="0"/>
      <w:szCs w:val="24"/>
      <w:lang w:val="zh-CN"/>
    </w:rPr>
  </w:style>
  <w:style w:type="paragraph" w:styleId="909" w:customStyle="1">
    <w:name w:val="font10"/>
    <w:basedOn w:val="73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10" w:customStyle="1">
    <w:name w:val="样式 加点正文 + 段前: 0.5 行 段后: 0.5 行1"/>
    <w:basedOn w:val="736"/>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911" w:customStyle="1">
    <w:name w:val="正文lzq"/>
    <w:basedOn w:val="736"/>
    <w:qFormat/>
    <w:pPr>
      <w:ind w:firstLine="480"/>
      <w:spacing w:line="360" w:lineRule="auto"/>
    </w:pPr>
    <w:rPr>
      <w:rFonts w:ascii="Calibri" w:hAnsi="Calibri" w:eastAsia="Calibri" w:cs="宋体"/>
      <w:b w:val="0"/>
      <w:position w:val="0"/>
      <w:lang w:val="zh-CN"/>
    </w:rPr>
  </w:style>
  <w:style w:type="paragraph" w:styleId="912" w:customStyle="1">
    <w:name w:val="正文 首行缩进:  2 字符 Char Char"/>
    <w:basedOn w:val="736"/>
    <w:qFormat/>
    <w:pPr>
      <w:ind w:firstLine="480"/>
      <w:spacing w:line="360" w:lineRule="auto"/>
    </w:pPr>
    <w:rPr>
      <w:rFonts w:ascii="楷体_GB2312" w:hAnsi="Calibri" w:eastAsia="楷体_GB2312" w:cs="宋体"/>
      <w:b w:val="0"/>
      <w:bCs/>
      <w:position w:val="0"/>
      <w:szCs w:val="24"/>
      <w:lang w:val="zh-CN"/>
    </w:rPr>
  </w:style>
  <w:style w:type="paragraph" w:styleId="913" w:customStyle="1">
    <w:name w:val="font11"/>
    <w:basedOn w:val="73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14" w:customStyle="1">
    <w:name w:val="xl41"/>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15" w:customStyle="1">
    <w:name w:val="Char Char1"/>
    <w:basedOn w:val="736"/>
    <w:qFormat/>
    <w:rPr>
      <w:rFonts w:ascii="Tahoma" w:hAnsi="Tahoma" w:eastAsia="Calibri" w:cs="Tahoma"/>
      <w:b w:val="0"/>
      <w:position w:val="0"/>
      <w:lang w:val="zh-CN"/>
    </w:rPr>
  </w:style>
  <w:style w:type="paragraph" w:styleId="916" w:customStyle="1">
    <w:name w:val="新图表正文"/>
    <w:link w:val="917"/>
    <w:qFormat/>
    <w:pPr>
      <w:jc w:val="both"/>
    </w:pPr>
    <w:rPr>
      <w:rFonts w:ascii="宋体" w:hAnsi="宋体"/>
      <w:sz w:val="18"/>
      <w:szCs w:val="21"/>
    </w:rPr>
  </w:style>
  <w:style w:type="character" w:styleId="917" w:customStyle="1">
    <w:name w:val="新图表正文 Char Char"/>
    <w:link w:val="916"/>
    <w:qFormat/>
    <w:rPr>
      <w:rFonts w:ascii="宋体" w:hAnsi="宋体"/>
      <w:sz w:val="18"/>
      <w:szCs w:val="21"/>
      <w:lang w:bidi="ar-SA"/>
    </w:rPr>
  </w:style>
  <w:style w:type="paragraph" w:styleId="918" w:customStyle="1">
    <w:name w:val="Char2 Char Char Char Char Char Char1"/>
    <w:basedOn w:val="73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19" w:customStyle="1">
    <w:name w:val="xl58"/>
    <w:basedOn w:val="73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20" w:customStyle="1">
    <w:name w:val="font14"/>
    <w:basedOn w:val="73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21" w:customStyle="1">
    <w:name w:val="段 Char"/>
    <w:qFormat/>
    <w:pPr>
      <w:ind w:firstLine="200"/>
      <w:jc w:val="both"/>
    </w:pPr>
    <w:rPr>
      <w:rFonts w:ascii="宋体"/>
      <w:sz w:val="21"/>
    </w:rPr>
  </w:style>
  <w:style w:type="paragraph" w:styleId="922" w:customStyle="1">
    <w:name w:val="默认段落字体 Para Char Char Char Char Char Char Char"/>
    <w:basedOn w:val="736"/>
    <w:qFormat/>
    <w:rPr>
      <w:rFonts w:ascii="Calibri" w:hAnsi="Calibri" w:eastAsia="Calibri" w:cs="宋体"/>
      <w:b w:val="0"/>
      <w:position w:val="0"/>
      <w:sz w:val="20"/>
      <w:lang w:val="zh-CN"/>
    </w:rPr>
  </w:style>
  <w:style w:type="paragraph" w:styleId="923" w:customStyle="1">
    <w:name w:val="xl55"/>
    <w:basedOn w:val="73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24" w:customStyle="1">
    <w:name w:val="默认段落字体 Para Char Char Char Char Char Char Char Char Char1 Char Char Char Char Char Char Char"/>
    <w:basedOn w:val="757"/>
    <w:qFormat/>
    <w:rPr>
      <w:rFonts w:ascii="Tahoma" w:hAnsi="Tahoma"/>
      <w:szCs w:val="24"/>
    </w:rPr>
  </w:style>
  <w:style w:type="paragraph" w:styleId="925" w:customStyle="1">
    <w:name w:val="Char Char Char Char Char"/>
    <w:basedOn w:val="736"/>
    <w:qFormat/>
    <w:rPr>
      <w:rFonts w:ascii="Tahoma" w:hAnsi="Tahoma" w:eastAsia="Calibri" w:cs="Tahoma"/>
      <w:b w:val="0"/>
      <w:position w:val="0"/>
      <w:lang w:val="zh-CN"/>
    </w:rPr>
  </w:style>
  <w:style w:type="paragraph" w:styleId="926" w:customStyle="1">
    <w:name w:val="Char Char Char"/>
    <w:basedOn w:val="736"/>
    <w:qFormat/>
    <w:rPr>
      <w:rFonts w:ascii="Tahoma" w:hAnsi="Tahoma" w:eastAsia="Calibri" w:cs="宋体"/>
      <w:b w:val="0"/>
      <w:position w:val="0"/>
      <w:lang w:val="zh-CN"/>
    </w:rPr>
  </w:style>
  <w:style w:type="paragraph" w:styleId="927" w:customStyle="1">
    <w:name w:val="Default"/>
    <w:qFormat/>
    <w:pPr>
      <w:widowControl w:val="off"/>
    </w:pPr>
    <w:rPr>
      <w:rFonts w:ascii="宋体" w:cs="宋体"/>
      <w:color w:val="000000"/>
      <w:sz w:val="24"/>
      <w:szCs w:val="24"/>
    </w:rPr>
  </w:style>
  <w:style w:type="paragraph" w:styleId="928" w:customStyle="1">
    <w:name w:val="一级标题"/>
    <w:basedOn w:val="736"/>
    <w:qFormat/>
    <w:pPr>
      <w:ind w:left="900" w:hanging="420"/>
      <w:spacing w:line="360" w:lineRule="auto"/>
      <w:tabs>
        <w:tab w:val="left" w:pos="903" w:leader="none"/>
      </w:tabs>
    </w:pPr>
    <w:rPr>
      <w:rFonts w:ascii="Arial" w:hAnsi="Arial" w:eastAsia="Calibri" w:cs="Arial"/>
      <w:b w:val="0"/>
      <w:position w:val="0"/>
      <w:lang w:val="zh-CN"/>
    </w:rPr>
  </w:style>
  <w:style w:type="paragraph" w:styleId="929" w:customStyle="1">
    <w:name w:val="xl52"/>
    <w:basedOn w:val="73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30" w:customStyle="1">
    <w:name w:val="Pa5"/>
    <w:basedOn w:val="736"/>
    <w:next w:val="736"/>
    <w:qFormat/>
    <w:pPr>
      <w:jc w:val="left"/>
      <w:spacing w:line="241" w:lineRule="atLeast"/>
    </w:pPr>
    <w:rPr>
      <w:rFonts w:ascii="HYDaHeiJ" w:hAnsi="Calibri" w:eastAsia="HYDaHeiJ" w:cs="宋体"/>
      <w:b w:val="0"/>
      <w:position w:val="0"/>
      <w:szCs w:val="24"/>
      <w:lang w:val="zh-CN"/>
    </w:rPr>
  </w:style>
  <w:style w:type="paragraph" w:styleId="931" w:customStyle="1">
    <w:name w:val="小四 段落 宋体 Char Char"/>
    <w:basedOn w:val="736"/>
    <w:qFormat/>
    <w:pPr>
      <w:ind w:firstLine="480"/>
      <w:spacing w:line="360" w:lineRule="auto"/>
    </w:pPr>
    <w:rPr>
      <w:rFonts w:hAnsi="宋体" w:eastAsia="Calibri" w:cs="宋体"/>
      <w:b w:val="0"/>
      <w:position w:val="0"/>
      <w:szCs w:val="24"/>
      <w:lang w:val="zh-CN"/>
    </w:rPr>
  </w:style>
  <w:style w:type="paragraph" w:styleId="932" w:customStyle="1">
    <w:name w:val="xl40"/>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3" w:customStyle="1">
    <w:name w:val="段落"/>
    <w:basedOn w:val="736"/>
    <w:qFormat/>
    <w:pPr>
      <w:ind w:firstLine="480"/>
      <w:spacing w:line="460" w:lineRule="exact"/>
    </w:pPr>
    <w:rPr>
      <w:rFonts w:ascii="Calibri" w:hAnsi="Calibri" w:eastAsia="Calibri" w:cs="宋体"/>
      <w:b w:val="0"/>
      <w:position w:val="0"/>
      <w:lang w:val="zh-CN"/>
    </w:rPr>
  </w:style>
  <w:style w:type="paragraph" w:styleId="934" w:customStyle="1">
    <w:name w:val="公文标题 2"/>
    <w:basedOn w:val="736"/>
    <w:next w:val="935"/>
    <w:qFormat/>
    <w:pPr>
      <w:outlineLvl w:val="1"/>
    </w:pPr>
    <w:rPr>
      <w:rFonts w:ascii="仿宋_GB2312" w:hAnsi="宋体" w:eastAsia="仿宋_GB2312" w:cs="宋体"/>
      <w:b w:val="0"/>
      <w:position w:val="0"/>
      <w:sz w:val="28"/>
      <w:szCs w:val="24"/>
      <w:lang w:val="zh-CN"/>
    </w:rPr>
  </w:style>
  <w:style w:type="paragraph" w:styleId="935" w:customStyle="1">
    <w:name w:val="公文正文"/>
    <w:basedOn w:val="763"/>
    <w:qFormat/>
    <w:pPr>
      <w:ind w:left="0" w:firstLine="200"/>
      <w:spacing w:after="0"/>
    </w:pPr>
    <w:rPr>
      <w:rFonts w:ascii="仿宋_GB2312" w:hAnsi="宋体" w:eastAsia="仿宋_GB2312"/>
      <w:b w:val="0"/>
      <w:position w:val="0"/>
      <w:sz w:val="28"/>
      <w:szCs w:val="24"/>
    </w:rPr>
  </w:style>
  <w:style w:type="paragraph" w:styleId="936" w:customStyle="1">
    <w:name w:val="符号与编号"/>
    <w:basedOn w:val="736"/>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37" w:customStyle="1">
    <w:name w:val="样式 首行缩进:  2 字符"/>
    <w:basedOn w:val="736"/>
    <w:link w:val="938"/>
    <w:qFormat/>
    <w:pPr>
      <w:ind w:firstLine="480"/>
      <w:spacing w:line="360" w:lineRule="auto"/>
    </w:pPr>
    <w:rPr>
      <w:rFonts w:ascii="Times New Roman"/>
      <w:b w:val="0"/>
      <w:position w:val="0"/>
    </w:rPr>
  </w:style>
  <w:style w:type="character" w:styleId="938" w:customStyle="1">
    <w:name w:val="样式 首行缩进:  2 字符 Char Char"/>
    <w:link w:val="937"/>
    <w:qFormat/>
    <w:rPr>
      <w:rFonts w:cs="宋体"/>
      <w:sz w:val="24"/>
    </w:rPr>
  </w:style>
  <w:style w:type="paragraph" w:styleId="939" w:customStyle="1">
    <w:name w:val="正文 + Arial Char"/>
    <w:basedOn w:val="73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40" w:customStyle="1">
    <w:name w:val="xl3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41" w:customStyle="1">
    <w:name w:val="Pa6"/>
    <w:basedOn w:val="736"/>
    <w:next w:val="736"/>
    <w:qFormat/>
    <w:pPr>
      <w:jc w:val="left"/>
      <w:spacing w:line="241" w:lineRule="atLeast"/>
    </w:pPr>
    <w:rPr>
      <w:rFonts w:ascii="HYDaHeiJ" w:hAnsi="Calibri" w:eastAsia="HYDaHeiJ" w:cs="宋体"/>
      <w:b w:val="0"/>
      <w:position w:val="0"/>
      <w:szCs w:val="24"/>
      <w:lang w:val="zh-CN"/>
    </w:rPr>
  </w:style>
  <w:style w:type="paragraph" w:styleId="942" w:customStyle="1">
    <w:name w:val="表格文字"/>
    <w:basedOn w:val="736"/>
    <w:qFormat/>
    <w:pPr>
      <w:ind w:firstLine="200"/>
      <w:jc w:val="left"/>
      <w:spacing w:line="360" w:lineRule="auto"/>
    </w:pPr>
    <w:rPr>
      <w:rFonts w:ascii="Arial" w:hAnsi="Arial" w:eastAsia="Calibri" w:cs="宋体"/>
      <w:b w:val="0"/>
      <w:position w:val="0"/>
      <w:lang w:val="zh-CN"/>
    </w:rPr>
  </w:style>
  <w:style w:type="paragraph" w:styleId="943" w:customStyle="1">
    <w:name w:val="xl47"/>
    <w:basedOn w:val="73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4" w:customStyle="1">
    <w:name w:val="xl24"/>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45" w:customStyle="1">
    <w:name w:val="样式 标题 2第一章 标题 2Heading 2 HiddenHeading 2 CCBSheading 2H2h2..."/>
    <w:basedOn w:val="738"/>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46" w:customStyle="1">
    <w:name w:val="默认段落字体 Para Char"/>
    <w:basedOn w:val="736"/>
    <w:qFormat/>
    <w:rPr>
      <w:rFonts w:ascii="Calibri" w:hAnsi="Calibri" w:eastAsia="Calibri" w:cs="宋体"/>
      <w:b w:val="0"/>
      <w:position w:val="0"/>
      <w:szCs w:val="24"/>
      <w:lang w:val="zh-CN"/>
    </w:rPr>
  </w:style>
  <w:style w:type="paragraph" w:styleId="947" w:customStyle="1">
    <w:name w:val="Char Char Char Char Char Char Char"/>
    <w:basedOn w:val="736"/>
    <w:qFormat/>
    <w:pPr>
      <w:tabs>
        <w:tab w:val="left" w:pos="360" w:leader="none"/>
      </w:tabs>
    </w:pPr>
    <w:rPr>
      <w:rFonts w:ascii="Times New Roman"/>
      <w:szCs w:val="24"/>
    </w:rPr>
  </w:style>
  <w:style w:type="paragraph" w:styleId="948" w:customStyle="1">
    <w:name w:val="首行缩进"/>
    <w:basedOn w:val="736"/>
    <w:qFormat/>
    <w:pPr>
      <w:ind w:firstLine="480"/>
    </w:pPr>
    <w:rPr>
      <w:rFonts w:ascii="Calibri" w:hAnsi="Calibri" w:eastAsia="Calibri" w:cs="宋体"/>
      <w:b w:val="0"/>
      <w:position w:val="0"/>
      <w:sz w:val="20"/>
      <w:lang w:val="zh-CN"/>
    </w:rPr>
  </w:style>
  <w:style w:type="paragraph" w:styleId="949" w:customStyle="1">
    <w:name w:val="xl60"/>
    <w:basedOn w:val="73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50" w:customStyle="1">
    <w:name w:val="标题4，章节第四层"/>
    <w:basedOn w:val="736"/>
    <w:next w:val="736"/>
    <w:qFormat/>
    <w:pPr>
      <w:spacing w:line="360" w:lineRule="auto"/>
      <w:tabs>
        <w:tab w:val="left" w:pos="0" w:leader="none"/>
      </w:tabs>
      <w:outlineLvl w:val="3"/>
    </w:pPr>
    <w:rPr>
      <w:rFonts w:hAnsi="宋体" w:eastAsia="Calibri" w:cs="宋体"/>
      <w:position w:val="0"/>
      <w:szCs w:val="24"/>
      <w:lang w:val="zh-CN"/>
    </w:rPr>
  </w:style>
  <w:style w:type="paragraph" w:styleId="951" w:customStyle="1">
    <w:name w:val="xl51"/>
    <w:basedOn w:val="73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52" w:customStyle="1">
    <w:name w:val="表格内文字"/>
    <w:basedOn w:val="736"/>
    <w:qFormat/>
    <w:pPr>
      <w:spacing w:line="300" w:lineRule="atLeast"/>
    </w:pPr>
    <w:rPr>
      <w:rFonts w:ascii="Calibri" w:hAnsi="Calibri" w:eastAsia="Calibri" w:cs="宋体"/>
      <w:b w:val="0"/>
      <w:position w:val="0"/>
      <w:sz w:val="18"/>
      <w:szCs w:val="24"/>
      <w:lang w:val="zh-CN"/>
    </w:rPr>
  </w:style>
  <w:style w:type="paragraph" w:styleId="953" w:customStyle="1">
    <w:name w:val="xl26"/>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4" w:customStyle="1">
    <w:name w:val="正文1"/>
    <w:qFormat/>
    <w:pPr>
      <w:spacing w:line="360" w:lineRule="atLeast"/>
      <w:widowControl w:val="off"/>
    </w:pPr>
    <w:rPr>
      <w:rFonts w:ascii="宋体"/>
      <w:b/>
      <w:position w:val="-10"/>
      <w:sz w:val="24"/>
    </w:rPr>
  </w:style>
  <w:style w:type="paragraph" w:styleId="955" w:customStyle="1">
    <w:name w:val="Char Char2"/>
    <w:basedOn w:val="736"/>
    <w:qFormat/>
    <w:rPr>
      <w:rFonts w:ascii="Tahoma" w:hAnsi="Tahoma" w:eastAsia="Calibri" w:cs="宋体"/>
      <w:b w:val="0"/>
      <w:position w:val="0"/>
      <w:lang w:val="zh-CN"/>
    </w:rPr>
  </w:style>
  <w:style w:type="paragraph" w:styleId="956" w:customStyle="1">
    <w:name w:val="Default Text"/>
    <w:basedOn w:val="736"/>
    <w:qFormat/>
    <w:pPr>
      <w:jc w:val="left"/>
      <w:widowControl/>
    </w:pPr>
    <w:rPr>
      <w:rFonts w:ascii="Calibri" w:hAnsi="Calibri" w:eastAsia="Calibri" w:cs="宋体"/>
      <w:b w:val="0"/>
      <w:position w:val="0"/>
      <w:lang w:val="zh-CN" w:eastAsia="en-US"/>
    </w:rPr>
  </w:style>
  <w:style w:type="paragraph" w:styleId="957" w:customStyle="1">
    <w:name w:val="正文文本缩进1"/>
    <w:basedOn w:val="736"/>
    <w:qFormat/>
    <w:pPr>
      <w:ind w:left="420"/>
      <w:spacing w:after="120"/>
    </w:pPr>
    <w:rPr>
      <w:rFonts w:ascii="Calibri" w:hAnsi="Calibri" w:eastAsia="Calibri" w:cs="宋体"/>
      <w:b w:val="0"/>
      <w:position w:val="0"/>
      <w:sz w:val="20"/>
      <w:szCs w:val="24"/>
      <w:lang w:val="zh-CN"/>
    </w:rPr>
  </w:style>
  <w:style w:type="paragraph" w:styleId="958" w:customStyle="1">
    <w:name w:val="正文 首行缩进:  2 字符 Char"/>
    <w:basedOn w:val="736"/>
    <w:qFormat/>
    <w:pPr>
      <w:ind w:firstLine="480"/>
      <w:spacing w:line="360" w:lineRule="auto"/>
    </w:pPr>
    <w:rPr>
      <w:rFonts w:ascii="Calibri" w:hAnsi="Calibri" w:eastAsia="Calibri" w:cs="宋体"/>
      <w:b w:val="0"/>
      <w:position w:val="0"/>
      <w:lang w:val="zh-CN"/>
    </w:rPr>
  </w:style>
  <w:style w:type="paragraph" w:styleId="959" w:customStyle="1">
    <w:name w:val="正文表标题"/>
    <w:next w:val="812"/>
    <w:qFormat/>
    <w:pPr>
      <w:ind w:left="900" w:hanging="420"/>
      <w:jc w:val="center"/>
      <w:tabs>
        <w:tab w:val="left" w:pos="900" w:leader="none"/>
      </w:tabs>
    </w:pPr>
    <w:rPr>
      <w:rFonts w:ascii="黑体" w:eastAsia="黑体"/>
      <w:sz w:val="21"/>
    </w:rPr>
  </w:style>
  <w:style w:type="paragraph" w:styleId="960" w:customStyle="1">
    <w:name w:val="正文 居中"/>
    <w:basedOn w:val="736"/>
    <w:qFormat/>
    <w:pPr>
      <w:jc w:val="center"/>
      <w:spacing w:line="360" w:lineRule="auto"/>
    </w:pPr>
    <w:rPr>
      <w:rFonts w:ascii="Calibri" w:hAnsi="Calibri" w:eastAsia="Calibri" w:cs="宋体"/>
      <w:b w:val="0"/>
      <w:position w:val="0"/>
      <w:lang w:val="zh-CN"/>
    </w:rPr>
  </w:style>
  <w:style w:type="paragraph" w:styleId="961" w:customStyle="1">
    <w:name w:val="Char Char Char1"/>
    <w:basedOn w:val="757"/>
    <w:qFormat/>
    <w:pPr>
      <w:spacing w:line="436" w:lineRule="exact"/>
    </w:pPr>
    <w:rPr>
      <w:b w:val="0"/>
      <w:position w:val="0"/>
      <w:sz w:val="21"/>
      <w:szCs w:val="24"/>
    </w:rPr>
  </w:style>
  <w:style w:type="paragraph" w:styleId="962" w:customStyle="1">
    <w:name w:val="样式1"/>
    <w:basedOn w:val="736"/>
    <w:next w:val="740"/>
    <w:qFormat/>
    <w:pPr>
      <w:ind w:firstLine="480"/>
      <w:spacing w:line="300" w:lineRule="auto"/>
    </w:pPr>
  </w:style>
  <w:style w:type="paragraph" w:styleId="963" w:customStyle="1">
    <w:name w:val="正文缩进1"/>
    <w:basedOn w:val="736"/>
    <w:link w:val="964"/>
    <w:qFormat/>
    <w:pPr>
      <w:ind w:firstLine="420"/>
    </w:pPr>
    <w:rPr>
      <w:rFonts w:ascii="Times New Roman"/>
      <w:b w:val="0"/>
      <w:position w:val="0"/>
      <w:sz w:val="20"/>
    </w:rPr>
  </w:style>
  <w:style w:type="character" w:styleId="964" w:customStyle="1">
    <w:name w:val="正文缩进 Char1"/>
    <w:link w:val="963"/>
    <w:qFormat/>
  </w:style>
  <w:style w:type="paragraph" w:styleId="965" w:customStyle="1">
    <w:name w:val="1"/>
    <w:basedOn w:val="736"/>
    <w:next w:val="791"/>
    <w:qFormat/>
    <w:pPr>
      <w:spacing w:line="360" w:lineRule="auto"/>
    </w:pPr>
    <w:rPr>
      <w:rFonts w:ascii="Calibri" w:hAnsi="Calibri" w:eastAsia="仿宋_GB2312" w:cs="宋体"/>
      <w:b w:val="0"/>
      <w:position w:val="0"/>
      <w:szCs w:val="24"/>
      <w:lang w:val="zh-CN"/>
    </w:rPr>
  </w:style>
  <w:style w:type="paragraph" w:styleId="966" w:customStyle="1">
    <w:name w:val="Char Char Char Char Char Char Char Char Char Char Char"/>
    <w:basedOn w:val="736"/>
    <w:qFormat/>
    <w:rPr>
      <w:rFonts w:ascii="Tahoma" w:hAnsi="Tahoma" w:eastAsia="Calibri" w:cs="宋体"/>
      <w:b w:val="0"/>
      <w:position w:val="0"/>
      <w:lang w:val="zh-CN"/>
    </w:rPr>
  </w:style>
  <w:style w:type="paragraph" w:styleId="967" w:customStyle="1">
    <w:name w:val="样式"/>
    <w:basedOn w:val="736"/>
    <w:qFormat/>
    <w:pPr>
      <w:spacing w:before="120" w:after="120" w:line="360" w:lineRule="auto"/>
    </w:pPr>
    <w:rPr>
      <w:rFonts w:hAnsi="Calibri" w:eastAsia="Calibri" w:cs="宋体"/>
      <w:b w:val="0"/>
      <w:position w:val="0"/>
      <w:lang w:val="zh-CN"/>
    </w:rPr>
  </w:style>
  <w:style w:type="paragraph" w:styleId="968" w:customStyle="1">
    <w:name w:val="xl31"/>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69" w:customStyle="1">
    <w:name w:val="纯文本1"/>
    <w:basedOn w:val="736"/>
    <w:qFormat/>
    <w:rPr>
      <w:rFonts w:hAnsi="宋体" w:eastAsia="楷体_GB2312" w:cs="宋体"/>
      <w:b w:val="0"/>
      <w:position w:val="0"/>
      <w:sz w:val="28"/>
      <w:lang w:val="zh-CN"/>
    </w:rPr>
  </w:style>
  <w:style w:type="paragraph" w:styleId="970" w:customStyle="1">
    <w:name w:val="表格1"/>
    <w:basedOn w:val="736"/>
    <w:qFormat/>
    <w:rPr>
      <w:rFonts w:hAnsi="Calibri" w:eastAsia="Calibri" w:cs="宋体"/>
      <w:b w:val="0"/>
      <w:position w:val="0"/>
      <w:sz w:val="20"/>
      <w:szCs w:val="21"/>
      <w:lang w:val="zh-CN"/>
    </w:rPr>
  </w:style>
  <w:style w:type="paragraph" w:styleId="971" w:customStyle="1">
    <w:name w:val="Char"/>
    <w:basedOn w:val="736"/>
    <w:qFormat/>
    <w:rPr>
      <w:rFonts w:ascii="Tahoma" w:hAnsi="Tahoma" w:eastAsia="Calibri" w:cs="仿宋_GB2312"/>
      <w:b w:val="0"/>
      <w:position w:val="0"/>
      <w:szCs w:val="28"/>
      <w:lang w:val="zh-CN"/>
    </w:rPr>
  </w:style>
  <w:style w:type="paragraph" w:styleId="972" w:customStyle="1">
    <w:name w:val="正文缩进2字符"/>
    <w:basedOn w:val="736"/>
    <w:qFormat/>
    <w:pPr>
      <w:ind w:firstLine="200"/>
      <w:spacing w:line="300" w:lineRule="auto"/>
    </w:pPr>
    <w:rPr>
      <w:rFonts w:ascii="仿宋_GB2312" w:hAnsi="Calibri" w:eastAsia="仿宋_GB2312" w:cs="宋体"/>
      <w:b w:val="0"/>
      <w:position w:val="0"/>
      <w:sz w:val="32"/>
      <w:szCs w:val="32"/>
      <w:lang w:val="zh-CN"/>
    </w:rPr>
  </w:style>
  <w:style w:type="paragraph" w:styleId="973" w:customStyle="1">
    <w:name w:val="Char1"/>
    <w:basedOn w:val="736"/>
    <w:qFormat/>
    <w:rPr>
      <w:rFonts w:ascii="仿宋_GB2312" w:hAnsi="宋体" w:eastAsia="仿宋_GB2312" w:cs="宋体"/>
      <w:position w:val="0"/>
      <w:sz w:val="32"/>
      <w:szCs w:val="32"/>
      <w:lang w:val="zh-CN"/>
    </w:rPr>
  </w:style>
  <w:style w:type="paragraph" w:styleId="974" w:customStyle="1">
    <w:name w:val="样式 样式 首行缩进:  2 字符 + 行距: 1.5 倍行距"/>
    <w:basedOn w:val="736"/>
    <w:qFormat/>
    <w:pPr>
      <w:ind w:firstLine="470"/>
      <w:spacing w:line="360" w:lineRule="auto"/>
    </w:pPr>
    <w:rPr>
      <w:rFonts w:ascii="Calibri" w:hAnsi="Calibri" w:eastAsia="Calibri" w:cs="宋体"/>
      <w:b w:val="0"/>
      <w:position w:val="0"/>
      <w:lang w:val="zh-CN"/>
    </w:rPr>
  </w:style>
  <w:style w:type="paragraph" w:styleId="975" w:customStyle="1">
    <w:name w:val="符号与编号 Char Char"/>
    <w:basedOn w:val="736"/>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76" w:customStyle="1">
    <w:name w:val="Char Char1 Char1"/>
    <w:basedOn w:val="736"/>
    <w:qFormat/>
    <w:pPr>
      <w:jc w:val="left"/>
      <w:spacing w:after="160" w:line="240" w:lineRule="exact"/>
      <w:widowControl/>
    </w:pPr>
    <w:rPr>
      <w:rFonts w:ascii="Verdana" w:hAnsi="Verdana" w:eastAsia="Calibri" w:cs="宋体"/>
      <w:b w:val="0"/>
      <w:position w:val="0"/>
      <w:sz w:val="20"/>
      <w:lang w:val="zh-CN" w:eastAsia="en-US"/>
    </w:rPr>
  </w:style>
  <w:style w:type="paragraph" w:styleId="977" w:customStyle="1">
    <w:name w:val="Char11"/>
    <w:basedOn w:val="736"/>
    <w:qFormat/>
    <w:pPr>
      <w:jc w:val="left"/>
      <w:spacing w:after="160" w:line="240" w:lineRule="exact"/>
      <w:widowControl/>
    </w:pPr>
    <w:rPr>
      <w:rFonts w:ascii="Verdana" w:hAnsi="Verdana" w:eastAsia="仿宋_GB2312" w:cs="宋体"/>
      <w:b w:val="0"/>
      <w:position w:val="0"/>
      <w:lang w:val="zh-CN" w:eastAsia="en-US"/>
    </w:rPr>
  </w:style>
  <w:style w:type="paragraph" w:styleId="978" w:customStyle="1">
    <w:name w:val="样式 样式 首行缩进:  0.74 厘米 行距: 1.5 倍行距 + 段后: 0.5 行"/>
    <w:basedOn w:val="736"/>
    <w:qFormat/>
    <w:pPr>
      <w:ind w:firstLine="420"/>
      <w:spacing w:line="360" w:lineRule="auto"/>
    </w:pPr>
    <w:rPr>
      <w:rFonts w:ascii="楷体_GB2312" w:hAnsi="Calibri" w:eastAsia="楷体_GB2312" w:cs="宋体"/>
      <w:b w:val="0"/>
      <w:bCs/>
      <w:position w:val="0"/>
      <w:lang w:val="zh-CN"/>
    </w:rPr>
  </w:style>
  <w:style w:type="paragraph" w:styleId="979" w:customStyle="1">
    <w:name w:val="Table Text Char"/>
    <w:qFormat/>
    <w:pPr>
      <w:spacing w:before="80" w:after="80"/>
    </w:pPr>
    <w:rPr>
      <w:rFonts w:ascii="Arial" w:hAnsi="Arial" w:cs="Arial"/>
      <w:sz w:val="18"/>
      <w:szCs w:val="28"/>
    </w:rPr>
  </w:style>
  <w:style w:type="paragraph" w:styleId="980" w:customStyle="1">
    <w:name w:val="Char Char Char Char"/>
    <w:basedOn w:val="757"/>
    <w:qFormat/>
    <w:pPr>
      <w:spacing w:line="360" w:lineRule="auto"/>
    </w:pPr>
    <w:rPr>
      <w:rFonts w:ascii="Tahoma" w:hAnsi="Tahoma"/>
      <w:szCs w:val="24"/>
    </w:rPr>
  </w:style>
  <w:style w:type="paragraph" w:styleId="981" w:customStyle="1">
    <w:name w:val="xl54"/>
    <w:basedOn w:val="73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82" w:customStyle="1">
    <w:name w:val="正文文本 21"/>
    <w:basedOn w:val="736"/>
    <w:qFormat/>
    <w:pPr>
      <w:ind w:left="720" w:hanging="720"/>
      <w:widowControl/>
    </w:pPr>
    <w:rPr>
      <w:rFonts w:ascii="Calibri" w:hAnsi="Calibri" w:eastAsia="Calibri" w:cs="宋体"/>
      <w:b w:val="0"/>
      <w:position w:val="0"/>
      <w:lang w:val="en-GB"/>
    </w:rPr>
  </w:style>
  <w:style w:type="paragraph" w:styleId="983" w:customStyle="1">
    <w:name w:val="Char Char Char Char Char Char Char Char"/>
    <w:basedOn w:val="736"/>
    <w:qFormat/>
    <w:pPr>
      <w:jc w:val="left"/>
      <w:spacing w:after="160" w:line="240" w:lineRule="exact"/>
      <w:widowControl/>
    </w:pPr>
    <w:rPr>
      <w:rFonts w:ascii="Verdana" w:hAnsi="Verdana"/>
      <w:sz w:val="20"/>
      <w:lang w:eastAsia="en-US"/>
    </w:rPr>
  </w:style>
  <w:style w:type="paragraph" w:styleId="984" w:customStyle="1">
    <w:name w:val="qw"/>
    <w:qFormat/>
    <w:pPr>
      <w:jc w:val="both"/>
      <w:spacing w:line="312" w:lineRule="atLeast"/>
      <w:widowControl w:val="off"/>
    </w:pPr>
    <w:rPr>
      <w:rFonts w:ascii="宋体"/>
      <w:sz w:val="24"/>
    </w:rPr>
  </w:style>
  <w:style w:type="paragraph" w:styleId="985" w:customStyle="1">
    <w:name w:val="小四 段落 宋体 Char Char Char Char"/>
    <w:basedOn w:val="736"/>
    <w:qFormat/>
    <w:pPr>
      <w:ind w:right="-33" w:firstLine="480"/>
      <w:jc w:val="left"/>
      <w:spacing w:line="360" w:lineRule="auto"/>
    </w:pPr>
    <w:rPr>
      <w:rFonts w:ascii="Calibri" w:hAnsi="Calibri" w:eastAsia="Calibri" w:cs="宋体"/>
      <w:b w:val="0"/>
      <w:position w:val="0"/>
      <w:szCs w:val="24"/>
      <w:lang w:val="zh-CN"/>
    </w:rPr>
  </w:style>
  <w:style w:type="paragraph" w:styleId="986" w:customStyle="1">
    <w:name w:val="zw"/>
    <w:basedOn w:val="736"/>
    <w:qFormat/>
    <w:pPr>
      <w:ind w:firstLine="480"/>
      <w:jc w:val="left"/>
      <w:spacing w:line="360" w:lineRule="auto"/>
      <w:widowControl/>
    </w:pPr>
    <w:rPr>
      <w:rFonts w:hAnsi="宋体" w:eastAsia="Calibri" w:cs="宋体"/>
      <w:b w:val="0"/>
      <w:bCs/>
      <w:position w:val="0"/>
      <w:lang w:val="zh-CN"/>
    </w:rPr>
  </w:style>
  <w:style w:type="paragraph" w:styleId="987" w:customStyle="1">
    <w:name w:val="Char Char Char Char Char Char Char Char1"/>
    <w:basedOn w:val="736"/>
    <w:qFormat/>
    <w:rPr>
      <w:rFonts w:ascii="Tahoma" w:hAnsi="Tahoma" w:eastAsia="Calibri" w:cs="Tahoma"/>
      <w:b w:val="0"/>
      <w:position w:val="0"/>
      <w:lang w:val="zh-CN"/>
    </w:rPr>
  </w:style>
  <w:style w:type="paragraph" w:styleId="988" w:customStyle="1">
    <w:name w:val="xl42"/>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9" w:customStyle="1">
    <w:name w:val="Char Char Char Char Char Char Char Char Char Char Char Char Char"/>
    <w:basedOn w:val="757"/>
    <w:qFormat/>
    <w:rPr>
      <w:rFonts w:ascii="Tahoma" w:hAnsi="Tahoma"/>
      <w:b w:val="0"/>
      <w:position w:val="0"/>
      <w:szCs w:val="24"/>
    </w:rPr>
  </w:style>
  <w:style w:type="paragraph" w:styleId="990" w:customStyle="1">
    <w:name w:val="_Style 42"/>
    <w:basedOn w:val="736"/>
    <w:next w:val="762"/>
    <w:qFormat/>
    <w:rPr>
      <w:rFonts w:ascii="楷体_GB2312" w:hAnsi="Arial" w:eastAsia="楷体_GB2312" w:cs="宋体"/>
      <w:b w:val="0"/>
      <w:position w:val="0"/>
      <w:sz w:val="28"/>
      <w:lang w:val="zh-CN"/>
    </w:rPr>
  </w:style>
  <w:style w:type="paragraph" w:styleId="991" w:customStyle="1">
    <w:name w:val="Char Char Char Char Char Char Char1"/>
    <w:basedOn w:val="736"/>
    <w:qFormat/>
    <w:pPr>
      <w:jc w:val="left"/>
    </w:pPr>
    <w:rPr>
      <w:rFonts w:ascii="Tahoma" w:hAnsi="Tahoma" w:eastAsia="Calibri" w:cs="宋体"/>
      <w:b w:val="0"/>
      <w:position w:val="0"/>
      <w:lang w:val="zh-CN"/>
    </w:rPr>
  </w:style>
  <w:style w:type="paragraph" w:styleId="992" w:customStyle="1">
    <w:name w:val="样式 样式 标题 3H3sect1.2.3BOD 0Heading 3 - oldh3l3CTLevel 3 Head... +..."/>
    <w:basedOn w:val="736"/>
    <w:qFormat/>
    <w:pPr>
      <w:jc w:val="left"/>
      <w:keepLines/>
      <w:keepNext/>
      <w:spacing w:before="156" w:after="156"/>
      <w:outlineLvl w:val="2"/>
    </w:pPr>
    <w:rPr>
      <w:rFonts w:ascii="Calibri" w:hAnsi="Calibri" w:eastAsia="Calibri" w:cs="宋体"/>
      <w:bCs/>
      <w:position w:val="0"/>
      <w:lang w:val="zh-CN"/>
    </w:rPr>
  </w:style>
  <w:style w:type="paragraph" w:styleId="993" w:customStyle="1">
    <w:name w:val="条1"/>
    <w:basedOn w:val="73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94" w:customStyle="1">
    <w:name w:val="flType"/>
    <w:basedOn w:val="870"/>
    <w:qFormat/>
    <w:pPr>
      <w:spacing w:after="284"/>
    </w:pPr>
    <w:rPr>
      <w:rFonts w:eastAsia="宋体"/>
      <w:b w:val="0"/>
    </w:rPr>
  </w:style>
  <w:style w:type="paragraph" w:styleId="995" w:customStyle="1">
    <w:name w:val="Char Char Char Char Char Char"/>
    <w:basedOn w:val="736"/>
    <w:qFormat/>
    <w:rPr>
      <w:rFonts w:ascii="Tahoma" w:hAnsi="Tahoma" w:eastAsia="Calibri" w:cs="Tahoma"/>
      <w:b w:val="0"/>
      <w:position w:val="0"/>
      <w:lang w:val="zh-CN"/>
    </w:rPr>
  </w:style>
  <w:style w:type="paragraph" w:styleId="996" w:customStyle="1">
    <w:name w:val="xl25"/>
    <w:basedOn w:val="736"/>
    <w:qFormat/>
    <w:pPr>
      <w:jc w:val="center"/>
      <w:spacing w:before="100" w:beforeAutospacing="1" w:after="100" w:afterAutospacing="1"/>
      <w:widowControl/>
    </w:pPr>
    <w:rPr>
      <w:rFonts w:ascii="Arial Unicode MS" w:hAnsi="Arial Unicode MS" w:eastAsia="Arial Unicode MS" w:cs="Arial Unicode MS"/>
      <w:szCs w:val="24"/>
    </w:rPr>
  </w:style>
  <w:style w:type="paragraph" w:styleId="997" w:customStyle="1">
    <w:name w:val="项目符号，一级"/>
    <w:basedOn w:val="848"/>
    <w:next w:val="848"/>
    <w:qFormat/>
    <w:pPr>
      <w:ind w:left="376" w:firstLine="0"/>
      <w:spacing w:line="240" w:lineRule="atLeast"/>
      <w:tabs>
        <w:tab w:val="left" w:pos="1320" w:leader="none"/>
      </w:tabs>
    </w:pPr>
    <w:rPr>
      <w:bCs w:val="0"/>
      <w:color w:val="000000"/>
      <w:szCs w:val="24"/>
    </w:rPr>
  </w:style>
  <w:style w:type="paragraph" w:styleId="998" w:customStyle="1">
    <w:name w:val="Char2"/>
    <w:basedOn w:val="736"/>
    <w:qFormat/>
    <w:pPr>
      <w:jc w:val="left"/>
      <w:spacing w:after="160" w:line="240" w:lineRule="exact"/>
      <w:widowControl/>
    </w:pPr>
    <w:rPr>
      <w:rFonts w:ascii="Verdana" w:hAnsi="Verdana"/>
      <w:sz w:val="20"/>
      <w:lang w:eastAsia="en-US"/>
    </w:rPr>
  </w:style>
  <w:style w:type="paragraph" w:styleId="999" w:customStyle="1">
    <w:name w:val="_Style 226"/>
    <w:basedOn w:val="737"/>
    <w:next w:val="736"/>
    <w:qFormat/>
    <w:pPr>
      <w:jc w:val="left"/>
      <w:keepLines/>
      <w:spacing w:before="480" w:line="276" w:lineRule="auto"/>
      <w:widowControl/>
      <w:outlineLvl w:val="9"/>
    </w:pPr>
    <w:rPr>
      <w:rFonts w:ascii="Cambria" w:hAnsi="Cambria" w:eastAsia="宋体"/>
      <w:bCs/>
      <w:color w:val="365f91"/>
    </w:rPr>
  </w:style>
  <w:style w:type="paragraph" w:styleId="1000" w:customStyle="1">
    <w:name w:val="xl53"/>
    <w:basedOn w:val="73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1" w:customStyle="1">
    <w:name w:val="Char Char Char Char Char Char Char Char Char"/>
    <w:basedOn w:val="736"/>
    <w:qFormat/>
    <w:pPr>
      <w:ind w:left="200" w:hanging="200"/>
      <w:tabs>
        <w:tab w:val="left" w:pos="360" w:leader="none"/>
      </w:tabs>
    </w:pPr>
    <w:rPr>
      <w:rFonts w:ascii="Calibri" w:hAnsi="Calibri" w:eastAsia="Calibri" w:cs="宋体"/>
      <w:b w:val="0"/>
      <w:position w:val="0"/>
      <w:szCs w:val="24"/>
      <w:lang w:val="zh-CN"/>
    </w:rPr>
  </w:style>
  <w:style w:type="paragraph" w:styleId="1002" w:customStyle="1">
    <w:name w:val="xl30"/>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3" w:customStyle="1">
    <w:name w:val="greytypebeni"/>
    <w:basedOn w:val="736"/>
    <w:qFormat/>
    <w:pPr>
      <w:jc w:val="left"/>
      <w:widowControl/>
    </w:pPr>
    <w:rPr>
      <w:rFonts w:hAnsi="宋体" w:eastAsia="Calibri" w:cs="宋体"/>
      <w:b w:val="0"/>
      <w:position w:val="0"/>
      <w:szCs w:val="24"/>
      <w:lang w:val="zh-CN"/>
    </w:rPr>
  </w:style>
  <w:style w:type="paragraph" w:styleId="1004" w:customStyle="1">
    <w:name w:val="标题5，章节第五层"/>
    <w:basedOn w:val="736"/>
    <w:next w:val="73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05" w:customStyle="1">
    <w:name w:val="样式3"/>
    <w:basedOn w:val="736"/>
    <w:next w:val="736"/>
    <w:qFormat/>
    <w:pPr>
      <w:spacing w:line="360" w:lineRule="auto"/>
    </w:pPr>
    <w:rPr>
      <w:rFonts w:ascii="Calibri" w:hAnsi="Calibri" w:eastAsia="Calibri" w:cs="宋体"/>
      <w:b w:val="0"/>
      <w:position w:val="0"/>
      <w:sz w:val="20"/>
      <w:lang w:val="zh-CN"/>
    </w:rPr>
  </w:style>
  <w:style w:type="paragraph" w:styleId="1006" w:customStyle="1">
    <w:name w:val="样式2"/>
    <w:basedOn w:val="736"/>
    <w:qFormat/>
    <w:pPr>
      <w:ind w:left="200"/>
      <w:spacing w:line="360" w:lineRule="auto"/>
    </w:pPr>
    <w:rPr>
      <w:rFonts w:hAnsi="宋体" w:eastAsia="Calibri" w:cs="宋体"/>
      <w:position w:val="0"/>
      <w:szCs w:val="24"/>
      <w:lang w:val="zh-CN"/>
    </w:rPr>
  </w:style>
  <w:style w:type="paragraph" w:styleId="1007" w:customStyle="1">
    <w:name w:val="列出段落11"/>
    <w:basedOn w:val="736"/>
    <w:uiPriority w:val="34"/>
    <w:qFormat/>
    <w:pPr>
      <w:ind w:firstLine="420"/>
    </w:pPr>
    <w:rPr>
      <w:rFonts w:ascii="Calibri" w:hAnsi="Calibri" w:eastAsia="Calibri" w:cs="宋体"/>
      <w:b w:val="0"/>
      <w:position w:val="0"/>
      <w:sz w:val="20"/>
      <w:szCs w:val="24"/>
      <w:lang w:val="zh-CN"/>
    </w:rPr>
  </w:style>
  <w:style w:type="paragraph" w:styleId="1008" w:customStyle="1">
    <w:name w:val="论文正文"/>
    <w:basedOn w:val="772"/>
    <w:qFormat/>
    <w:pPr>
      <w:ind w:left="0" w:firstLine="200"/>
      <w:jc w:val="left"/>
      <w:spacing w:line="360" w:lineRule="auto"/>
    </w:pPr>
    <w:rPr>
      <w:rFonts w:ascii="Times New Roman" w:hAnsi="Times New Roman"/>
      <w:sz w:val="28"/>
      <w:szCs w:val="24"/>
    </w:rPr>
  </w:style>
  <w:style w:type="paragraph" w:styleId="1009" w:customStyle="1">
    <w:name w:val="Char Char11"/>
    <w:basedOn w:val="736"/>
    <w:qFormat/>
    <w:rPr>
      <w:rFonts w:ascii="Tahoma" w:hAnsi="Tahoma" w:eastAsia="Calibri" w:cs="宋体"/>
      <w:b w:val="0"/>
      <w:position w:val="0"/>
      <w:lang w:val="zh-CN"/>
    </w:rPr>
  </w:style>
  <w:style w:type="paragraph" w:styleId="1010" w:customStyle="1">
    <w:name w:val="a0"/>
    <w:basedOn w:val="736"/>
    <w:qFormat/>
    <w:pPr>
      <w:spacing w:before="100" w:beforeAutospacing="1" w:after="100" w:afterAutospacing="1"/>
      <w:widowControl/>
    </w:pPr>
    <w:rPr>
      <w:rFonts w:hAnsi="宋体" w:eastAsia="Calibri" w:cs="宋体"/>
      <w:b w:val="0"/>
      <w:position w:val="0"/>
      <w:szCs w:val="24"/>
      <w:lang w:val="zh-CN"/>
    </w:rPr>
  </w:style>
  <w:style w:type="paragraph" w:styleId="1011" w:customStyle="1">
    <w:name w:val="xl44"/>
    <w:basedOn w:val="73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12" w:customStyle="1">
    <w:name w:val="正文--表格内正文"/>
    <w:basedOn w:val="736"/>
    <w:qFormat/>
    <w:pPr>
      <w:jc w:val="center"/>
      <w:spacing w:before="156" w:line="0" w:lineRule="atLeast"/>
    </w:pPr>
    <w:rPr>
      <w:rFonts w:hAnsi="宋体" w:eastAsia="Calibri" w:cs="宋体"/>
      <w:b w:val="0"/>
      <w:color w:val="000000"/>
      <w:position w:val="0"/>
      <w:szCs w:val="24"/>
      <w:lang w:val="zh-CN"/>
    </w:rPr>
  </w:style>
  <w:style w:type="paragraph" w:styleId="1013" w:customStyle="1">
    <w:name w:val="xl63"/>
    <w:basedOn w:val="73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14" w:customStyle="1">
    <w:name w:val="7"/>
    <w:basedOn w:val="736"/>
    <w:next w:val="793"/>
    <w:qFormat/>
    <w:pPr>
      <w:jc w:val="left"/>
      <w:spacing w:before="100" w:beforeAutospacing="1" w:after="100" w:afterAutospacing="1"/>
      <w:widowControl/>
    </w:pPr>
    <w:rPr>
      <w:rFonts w:hAnsi="宋体" w:eastAsia="Calibri" w:cs="宋体"/>
      <w:b w:val="0"/>
      <w:position w:val="0"/>
      <w:lang w:val="zh-CN"/>
    </w:rPr>
  </w:style>
  <w:style w:type="paragraph" w:styleId="1015" w:customStyle="1">
    <w:name w:val="列出段落2"/>
    <w:basedOn w:val="736"/>
    <w:qFormat/>
    <w:pPr>
      <w:ind w:left="720"/>
      <w:jc w:val="left"/>
      <w:widowControl/>
    </w:pPr>
    <w:rPr>
      <w:rFonts w:ascii="Arial" w:hAnsi="Arial" w:eastAsia="黑体" w:cs="Arial"/>
      <w:b w:val="0"/>
      <w:position w:val="0"/>
      <w:szCs w:val="24"/>
      <w:lang w:val="zh-CN" w:eastAsia="en-US"/>
    </w:rPr>
  </w:style>
  <w:style w:type="paragraph" w:styleId="1016" w:customStyle="1">
    <w:name w:val="xl59"/>
    <w:basedOn w:val="73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7" w:customStyle="1">
    <w:name w:val="Char Char Char Char1 Char Char Char"/>
    <w:basedOn w:val="757"/>
    <w:qFormat/>
    <w:pPr>
      <w:spacing w:line="360" w:lineRule="auto"/>
    </w:pPr>
    <w:rPr>
      <w:rFonts w:ascii="Tahoma" w:hAnsi="Tahoma"/>
      <w:szCs w:val="24"/>
    </w:rPr>
  </w:style>
  <w:style w:type="paragraph" w:styleId="1018" w:customStyle="1">
    <w:name w:val="表格内容"/>
    <w:basedOn w:val="736"/>
    <w:qFormat/>
    <w:pPr>
      <w:jc w:val="center"/>
      <w:spacing w:before="60" w:line="300" w:lineRule="auto"/>
      <w:widowControl/>
    </w:pPr>
    <w:rPr>
      <w:rFonts w:ascii="Calibri" w:hAnsi="Calibri" w:eastAsia="Calibri" w:cs="宋体"/>
      <w:b w:val="0"/>
      <w:position w:val="0"/>
      <w:sz w:val="20"/>
      <w:lang w:val="zh-CN"/>
    </w:rPr>
  </w:style>
  <w:style w:type="paragraph" w:styleId="1019" w:customStyle="1">
    <w:name w:val="列表内容"/>
    <w:basedOn w:val="736"/>
    <w:next w:val="73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20" w:customStyle="1">
    <w:name w:val="Char Char Char Char Char Char Char1 Char"/>
    <w:basedOn w:val="736"/>
    <w:qFormat/>
    <w:rPr>
      <w:rFonts w:ascii="Tahoma" w:hAnsi="Tahoma" w:eastAsia="Calibri" w:cs="Tahoma"/>
      <w:b w:val="0"/>
      <w:position w:val="0"/>
      <w:lang w:val="zh-CN"/>
    </w:rPr>
  </w:style>
  <w:style w:type="paragraph" w:styleId="1021" w:customStyle="1">
    <w:name w:val="项目符号，二级"/>
    <w:basedOn w:val="848"/>
    <w:next w:val="848"/>
    <w:qFormat/>
    <w:pPr>
      <w:ind w:left="1337" w:right="-27" w:firstLine="480"/>
      <w:tabs>
        <w:tab w:val="left" w:pos="360" w:leader="none"/>
        <w:tab w:val="left" w:pos="1211" w:leader="none"/>
        <w:tab w:val="left" w:pos="1337" w:leader="none"/>
      </w:tabs>
    </w:pPr>
    <w:rPr>
      <w:bCs w:val="0"/>
      <w:color w:val="000000"/>
      <w:sz w:val="24"/>
      <w:szCs w:val="24"/>
    </w:rPr>
  </w:style>
  <w:style w:type="paragraph" w:styleId="1022" w:customStyle="1">
    <w:name w:val="xl32"/>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3" w:customStyle="1">
    <w:name w:val="Bullets L1"/>
    <w:basedOn w:val="73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24" w:customStyle="1">
    <w:name w:val="Body Text 21"/>
    <w:basedOn w:val="736"/>
    <w:qFormat/>
    <w:pPr>
      <w:ind w:left="720" w:hanging="720"/>
      <w:widowControl/>
    </w:pPr>
    <w:rPr>
      <w:rFonts w:ascii="Calibri" w:hAnsi="Calibri" w:eastAsia="Calibri" w:cs="宋体"/>
      <w:b w:val="0"/>
      <w:position w:val="0"/>
      <w:lang w:val="en-GB"/>
    </w:rPr>
  </w:style>
  <w:style w:type="paragraph" w:styleId="1025" w:customStyle="1">
    <w:name w:val="方案正文"/>
    <w:basedOn w:val="736"/>
    <w:qFormat/>
    <w:pPr>
      <w:ind w:firstLine="359"/>
      <w:jc w:val="left"/>
      <w:spacing w:before="156" w:line="360" w:lineRule="auto"/>
    </w:pPr>
    <w:rPr>
      <w:rFonts w:ascii="Arial" w:hAnsi="Arial" w:eastAsia="Calibri" w:cs="宋体"/>
      <w:b w:val="0"/>
      <w:position w:val="0"/>
      <w:szCs w:val="21"/>
      <w:lang w:val="zh-CN"/>
    </w:rPr>
  </w:style>
  <w:style w:type="paragraph" w:styleId="1026" w:customStyle="1">
    <w:name w:val="xl62"/>
    <w:basedOn w:val="73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7" w:customStyle="1">
    <w:name w:val="xl57"/>
    <w:basedOn w:val="73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28" w:customStyle="1">
    <w:name w:val="Char Char1 Char Char Char Char1 Char Char Char Char Char Char"/>
    <w:basedOn w:val="736"/>
    <w:qFormat/>
    <w:rPr>
      <w:rFonts w:ascii="Tahoma" w:hAnsi="Tahoma" w:eastAsia="Calibri" w:cs="宋体"/>
      <w:b w:val="0"/>
      <w:position w:val="0"/>
      <w:lang w:val="zh-CN"/>
    </w:rPr>
  </w:style>
  <w:style w:type="paragraph" w:styleId="1029" w:customStyle="1">
    <w:name w:val="Char Char Char Char Char Char Char Char Char1"/>
    <w:basedOn w:val="736"/>
    <w:qFormat/>
    <w:pPr>
      <w:ind w:left="360" w:hanging="360"/>
      <w:tabs>
        <w:tab w:val="left" w:pos="360" w:leader="none"/>
      </w:tabs>
    </w:pPr>
    <w:rPr>
      <w:rFonts w:ascii="Calibri" w:hAnsi="Calibri" w:eastAsia="Calibri" w:cs="宋体"/>
      <w:b w:val="0"/>
      <w:position w:val="0"/>
      <w:szCs w:val="24"/>
      <w:lang w:val="zh-CN"/>
    </w:rPr>
  </w:style>
  <w:style w:type="paragraph" w:styleId="1030" w:customStyle="1">
    <w:name w:val="正文文本 22"/>
    <w:basedOn w:val="736"/>
    <w:qFormat/>
    <w:pPr>
      <w:ind w:left="720" w:hanging="720"/>
      <w:widowControl/>
    </w:pPr>
    <w:rPr>
      <w:rFonts w:ascii="Calibri" w:hAnsi="Calibri" w:eastAsia="Calibri" w:cs="宋体"/>
      <w:b w:val="0"/>
      <w:position w:val="0"/>
      <w:lang w:val="en-GB"/>
    </w:rPr>
  </w:style>
  <w:style w:type="paragraph" w:styleId="1031" w:customStyle="1">
    <w:name w:val="表蕊"/>
    <w:basedOn w:val="736"/>
    <w:qFormat/>
    <w:pPr>
      <w:jc w:val="left"/>
      <w:spacing w:line="320" w:lineRule="atLeast"/>
    </w:pPr>
    <w:rPr>
      <w:rFonts w:ascii="Calibri" w:hAnsi="Calibri" w:eastAsia="楷体_GB2312" w:cs="宋体"/>
      <w:b w:val="0"/>
      <w:spacing w:val="-10"/>
      <w:position w:val="0"/>
      <w:sz w:val="20"/>
      <w:lang w:val="zh-CN"/>
    </w:rPr>
  </w:style>
  <w:style w:type="paragraph" w:styleId="1032" w:customStyle="1">
    <w:name w:val="xl46"/>
    <w:basedOn w:val="73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33">
    <w:name w:val="No Spacing"/>
    <w:link w:val="1034"/>
    <w:qFormat/>
    <w:pPr>
      <w:jc w:val="both"/>
      <w:widowControl w:val="off"/>
    </w:pPr>
    <w:rPr>
      <w:rFonts w:ascii="Calibri" w:hAnsi="Calibri" w:eastAsia="微软雅黑"/>
      <w:sz w:val="24"/>
      <w:szCs w:val="22"/>
    </w:rPr>
  </w:style>
  <w:style w:type="character" w:styleId="1034" w:customStyle="1">
    <w:name w:val="无间隔 字符"/>
    <w:link w:val="1033"/>
    <w:qFormat/>
    <w:rPr>
      <w:rFonts w:ascii="Calibri" w:hAnsi="Calibri" w:eastAsia="微软雅黑"/>
      <w:sz w:val="24"/>
      <w:szCs w:val="22"/>
      <w:lang w:bidi="ar-SA"/>
    </w:rPr>
  </w:style>
  <w:style w:type="paragraph" w:styleId="1035" w:customStyle="1">
    <w:name w:val="二级条标题"/>
    <w:basedOn w:val="736"/>
    <w:next w:val="812"/>
    <w:qFormat/>
    <w:pPr>
      <w:ind w:hanging="420"/>
      <w:widowControl/>
      <w:tabs>
        <w:tab w:val="left" w:pos="2240" w:leader="none"/>
      </w:tabs>
      <w:outlineLvl w:val="3"/>
    </w:pPr>
    <w:rPr>
      <w:rFonts w:ascii="Calibri" w:hAnsi="Calibri" w:eastAsia="黑体" w:cs="宋体"/>
      <w:b w:val="0"/>
      <w:position w:val="0"/>
      <w:sz w:val="20"/>
      <w:lang w:val="zh-CN"/>
    </w:rPr>
  </w:style>
  <w:style w:type="paragraph" w:styleId="1036" w:customStyle="1">
    <w:name w:val="部分1"/>
    <w:basedOn w:val="73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37">
    <w:name w:val="Intense Quote"/>
    <w:basedOn w:val="736"/>
    <w:next w:val="736"/>
    <w:link w:val="103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38" w:customStyle="1">
    <w:name w:val="明显引用 字符"/>
    <w:link w:val="1037"/>
    <w:qFormat/>
    <w:rPr>
      <w:rFonts w:ascii="Calibri" w:hAnsi="Calibri"/>
      <w:b/>
      <w:bCs/>
      <w:i/>
      <w:iCs/>
      <w:sz w:val="22"/>
      <w:szCs w:val="22"/>
      <w:lang w:eastAsia="en-US" w:bidi="en-US"/>
    </w:rPr>
  </w:style>
  <w:style w:type="paragraph" w:styleId="1039" w:customStyle="1">
    <w:name w:val="xl27"/>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Table Paragraph"/>
    <w:basedOn w:val="736"/>
    <w:qFormat/>
    <w:rPr>
      <w:rFonts w:ascii="Times New Roman"/>
    </w:rPr>
  </w:style>
  <w:style w:type="paragraph" w:styleId="1041" w:customStyle="1">
    <w:name w:val="xl33"/>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2" w:customStyle="1">
    <w:name w:val="表格"/>
    <w:basedOn w:val="736"/>
    <w:qFormat/>
    <w:pPr>
      <w:ind w:firstLine="21"/>
    </w:pPr>
    <w:rPr>
      <w:rFonts w:hAnsi="宋体" w:eastAsia="Calibri" w:cs="宋体"/>
      <w:b w:val="0"/>
      <w:position w:val="0"/>
      <w:sz w:val="20"/>
      <w:lang w:val="zh-CN"/>
    </w:rPr>
  </w:style>
  <w:style w:type="paragraph" w:styleId="1043" w:customStyle="1">
    <w:name w:val="a"/>
    <w:basedOn w:val="736"/>
    <w:qFormat/>
    <w:pPr>
      <w:spacing w:before="100" w:beforeAutospacing="1" w:after="100" w:afterAutospacing="1"/>
      <w:widowControl/>
    </w:pPr>
    <w:rPr>
      <w:rFonts w:hAnsi="宋体" w:eastAsia="Calibri" w:cs="宋体"/>
      <w:b w:val="0"/>
      <w:position w:val="0"/>
      <w:szCs w:val="24"/>
      <w:lang w:val="zh-CN"/>
    </w:rPr>
  </w:style>
  <w:style w:type="paragraph" w:styleId="1044" w:customStyle="1">
    <w:name w:val="马刚标题4"/>
    <w:basedOn w:val="884"/>
    <w:next w:val="736"/>
    <w:qFormat/>
    <w:pPr>
      <w:spacing w:before="100" w:after="40"/>
      <w:tabs>
        <w:tab w:val="clear" w:pos="567" w:leader="none"/>
        <w:tab w:val="clear" w:pos="735" w:leader="none"/>
        <w:tab w:val="left" w:pos="1050" w:leader="none"/>
      </w:tabs>
      <w:outlineLvl w:val="3"/>
    </w:pPr>
    <w:rPr>
      <w:b w:val="0"/>
    </w:rPr>
  </w:style>
  <w:style w:type="paragraph" w:styleId="1045" w:customStyle="1">
    <w:name w:val="Char Char Char Char Char Char Char Char Char Char Char Char Char Char Char Char Char Char Char Char Char Char Char1"/>
    <w:basedOn w:val="736"/>
    <w:qFormat/>
    <w:rPr>
      <w:rFonts w:ascii="Tahoma" w:hAnsi="Tahoma" w:eastAsia="Calibri" w:cs="Tahoma"/>
      <w:b w:val="0"/>
      <w:position w:val="0"/>
      <w:lang w:val="zh-CN"/>
    </w:rPr>
  </w:style>
  <w:style w:type="paragraph" w:styleId="1046" w:customStyle="1">
    <w:name w:val="No Spacing1"/>
    <w:qFormat/>
    <w:pPr>
      <w:jc w:val="both"/>
      <w:widowControl w:val="off"/>
    </w:pPr>
    <w:rPr>
      <w:rFonts w:ascii="Calibri" w:hAnsi="Calibri" w:eastAsia="微软雅黑"/>
      <w:sz w:val="24"/>
      <w:szCs w:val="22"/>
    </w:rPr>
  </w:style>
  <w:style w:type="paragraph" w:styleId="1047" w:customStyle="1">
    <w:name w:val="xl49"/>
    <w:basedOn w:val="73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48" w:customStyle="1">
    <w:name w:val="Char Char Char Char1"/>
    <w:basedOn w:val="757"/>
    <w:qFormat/>
    <w:rPr>
      <w:rFonts w:ascii="Tahoma" w:hAnsi="Tahoma"/>
      <w:szCs w:val="24"/>
    </w:rPr>
  </w:style>
  <w:style w:type="paragraph" w:styleId="1049" w:customStyle="1">
    <w:name w:val="Char Char Char Char Char Char Char Char Char Char Char1"/>
    <w:basedOn w:val="736"/>
    <w:qFormat/>
    <w:rPr>
      <w:rFonts w:ascii="Tahoma" w:hAnsi="Tahoma" w:eastAsia="Calibri" w:cs="Tahoma"/>
      <w:b w:val="0"/>
      <w:position w:val="0"/>
      <w:lang w:val="zh-CN"/>
    </w:rPr>
  </w:style>
  <w:style w:type="paragraph" w:styleId="1050" w:customStyle="1">
    <w:name w:val="font7"/>
    <w:basedOn w:val="736"/>
    <w:qFormat/>
    <w:pPr>
      <w:jc w:val="left"/>
      <w:spacing w:before="100" w:beforeAutospacing="1" w:after="100" w:afterAutospacing="1"/>
      <w:widowControl/>
    </w:pPr>
    <w:rPr>
      <w:rFonts w:hint="eastAsia" w:hAnsi="宋体" w:eastAsia="Calibri" w:cs="宋体"/>
      <w:bCs/>
      <w:position w:val="0"/>
      <w:szCs w:val="24"/>
      <w:lang w:val="zh-CN"/>
    </w:rPr>
  </w:style>
  <w:style w:type="paragraph" w:styleId="1051" w:customStyle="1">
    <w:name w:val="丁华标题1"/>
    <w:basedOn w:val="737"/>
    <w:next w:val="89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52" w:customStyle="1">
    <w:name w:val="Char Char Char Char Char Char Char Char Char Char Char Char Char Char Char Char Char Char Char Char Char1"/>
    <w:basedOn w:val="736"/>
    <w:qFormat/>
    <w:rPr>
      <w:rFonts w:ascii="Tahoma" w:hAnsi="Tahoma" w:eastAsia="Calibri" w:cs="宋体"/>
      <w:b w:val="0"/>
      <w:position w:val="0"/>
      <w:lang w:val="zh-CN"/>
    </w:rPr>
  </w:style>
  <w:style w:type="paragraph" w:styleId="1053" w:customStyle="1">
    <w:name w:val="标题 4宋体"/>
    <w:basedOn w:val="740"/>
    <w:qFormat/>
    <w:pPr>
      <w:jc w:val="left"/>
      <w:keepLines w:val="0"/>
      <w:spacing w:before="0" w:after="0" w:line="360" w:lineRule="auto"/>
    </w:pPr>
    <w:rPr>
      <w:rFonts w:ascii="宋体" w:hAnsi="宋体" w:eastAsia="宋体"/>
      <w:b/>
      <w:color w:val="000000"/>
      <w:position w:val="0"/>
      <w:sz w:val="24"/>
      <w:szCs w:val="20"/>
    </w:rPr>
  </w:style>
  <w:style w:type="paragraph" w:styleId="1054" w:customStyle="1">
    <w:name w:val="_Style 279"/>
    <w:semiHidden/>
    <w:qFormat/>
    <w:rPr>
      <w:sz w:val="21"/>
      <w:szCs w:val="24"/>
    </w:rPr>
  </w:style>
  <w:style w:type="paragraph" w:styleId="1055" w:customStyle="1">
    <w:name w:val="Item List Char Char"/>
    <w:qFormat/>
    <w:pPr>
      <w:jc w:val="both"/>
      <w:spacing w:line="288" w:lineRule="auto"/>
    </w:pPr>
    <w:rPr>
      <w:rFonts w:ascii="Arial" w:hAnsi="Arial" w:cs="Arial"/>
      <w:b/>
      <w:bCs/>
      <w:sz w:val="21"/>
      <w:szCs w:val="28"/>
    </w:rPr>
  </w:style>
  <w:style w:type="paragraph" w:styleId="1056" w:customStyle="1">
    <w:name w:val="Char Char Char Char Char Char Char Char Char Char Char Char Char1"/>
    <w:basedOn w:val="736"/>
    <w:qFormat/>
    <w:pPr>
      <w:jc w:val="left"/>
      <w:spacing w:after="160" w:line="240" w:lineRule="exact"/>
      <w:widowControl/>
    </w:pPr>
    <w:rPr>
      <w:rFonts w:ascii="Calibri" w:hAnsi="Calibri" w:eastAsia="Calibri" w:cs="宋体"/>
      <w:b w:val="0"/>
      <w:position w:val="0"/>
      <w:sz w:val="20"/>
      <w:szCs w:val="24"/>
      <w:lang w:val="zh-CN"/>
    </w:rPr>
  </w:style>
  <w:style w:type="paragraph" w:styleId="1057" w:customStyle="1">
    <w:name w:val="正文11"/>
    <w:basedOn w:val="736"/>
    <w:next w:val="736"/>
    <w:qFormat/>
    <w:pPr>
      <w:ind w:firstLine="510"/>
      <w:spacing w:before="156" w:line="360" w:lineRule="auto"/>
    </w:pPr>
    <w:rPr>
      <w:rFonts w:ascii="Calibri" w:hAnsi="Calibri" w:eastAsia="Calibri" w:cs="宋体"/>
      <w:b w:val="0"/>
      <w:position w:val="0"/>
      <w:lang w:val="zh-CN"/>
    </w:rPr>
  </w:style>
  <w:style w:type="paragraph" w:styleId="1058" w:customStyle="1">
    <w:name w:val="普通文字"/>
    <w:basedOn w:val="736"/>
    <w:next w:val="736"/>
    <w:qFormat/>
    <w:rPr>
      <w:rFonts w:hAnsi="宋体" w:eastAsia="Calibri" w:cs="宋体"/>
      <w:b w:val="0"/>
      <w:position w:val="0"/>
      <w:lang w:val="zh-CN"/>
    </w:rPr>
  </w:style>
  <w:style w:type="paragraph" w:styleId="1059" w:customStyle="1">
    <w:name w:val="Char Char Char Char Char1"/>
    <w:basedOn w:val="736"/>
    <w:qFormat/>
    <w:rPr>
      <w:rFonts w:ascii="Tahoma" w:hAnsi="Tahoma" w:eastAsia="Calibri" w:cs="宋体"/>
      <w:b w:val="0"/>
      <w:position w:val="0"/>
      <w:lang w:val="zh-CN"/>
    </w:rPr>
  </w:style>
  <w:style w:type="paragraph" w:styleId="1060" w:customStyle="1">
    <w:name w:val="标准文本"/>
    <w:basedOn w:val="736"/>
    <w:qFormat/>
    <w:pPr>
      <w:ind w:firstLine="480"/>
      <w:spacing w:line="360" w:lineRule="auto"/>
    </w:pPr>
    <w:rPr>
      <w:rFonts w:ascii="Calibri" w:hAnsi="Calibri" w:eastAsia="Calibri" w:cs="宋体"/>
      <w:b w:val="0"/>
      <w:position w:val="0"/>
      <w:szCs w:val="24"/>
      <w:lang w:val="zh-CN"/>
    </w:rPr>
  </w:style>
  <w:style w:type="paragraph" w:styleId="1061" w:customStyle="1">
    <w:name w:val="华宇段落1 Char"/>
    <w:basedOn w:val="736"/>
    <w:qFormat/>
    <w:pPr>
      <w:ind w:firstLine="200"/>
      <w:spacing w:line="360" w:lineRule="auto"/>
    </w:pPr>
    <w:rPr>
      <w:rFonts w:ascii="Calibri" w:hAnsi="Calibri" w:eastAsia="Calibri" w:cs="宋体"/>
      <w:b w:val="0"/>
      <w:bCs/>
      <w:position w:val="0"/>
      <w:szCs w:val="24"/>
      <w:lang w:val="zh-CN"/>
    </w:rPr>
  </w:style>
  <w:style w:type="paragraph" w:styleId="1062" w:customStyle="1">
    <w:name w:val="font6"/>
    <w:basedOn w:val="736"/>
    <w:qFormat/>
    <w:pPr>
      <w:jc w:val="left"/>
      <w:spacing w:before="100" w:beforeAutospacing="1" w:after="100" w:afterAutospacing="1"/>
      <w:widowControl/>
    </w:pPr>
    <w:rPr>
      <w:rFonts w:hint="eastAsia" w:hAnsi="宋体"/>
      <w:sz w:val="28"/>
      <w:szCs w:val="28"/>
      <w:u w:val="single"/>
    </w:rPr>
  </w:style>
  <w:style w:type="paragraph" w:styleId="1063" w:customStyle="1">
    <w:name w:val="列出段落1"/>
    <w:basedOn w:val="736"/>
    <w:link w:val="1174"/>
    <w:uiPriority w:val="34"/>
    <w:qFormat/>
    <w:pPr>
      <w:contextualSpacing/>
      <w:ind w:left="720"/>
      <w:jc w:val="left"/>
      <w:widowControl/>
    </w:pPr>
    <w:rPr>
      <w:rFonts w:ascii="Arial" w:hAnsi="Arial" w:eastAsia="黑体" w:cs="宋体"/>
      <w:b w:val="0"/>
      <w:position w:val="0"/>
      <w:szCs w:val="24"/>
      <w:lang w:val="zh-CN" w:eastAsia="en-US"/>
    </w:rPr>
  </w:style>
  <w:style w:type="paragraph" w:styleId="1064" w:customStyle="1">
    <w:name w:val="正文 New New New New New New New New New New New New New New"/>
    <w:qFormat/>
    <w:pPr>
      <w:jc w:val="both"/>
      <w:widowControl w:val="off"/>
    </w:pPr>
    <w:rPr>
      <w:rFonts w:hint="eastAsia" w:ascii="Calibri" w:hAnsi="Calibri"/>
      <w:sz w:val="21"/>
    </w:rPr>
  </w:style>
  <w:style w:type="paragraph" w:styleId="1065" w:customStyle="1">
    <w:name w:val="文档正文"/>
    <w:basedOn w:val="736"/>
    <w:qFormat/>
    <w:pPr>
      <w:spacing w:line="360" w:lineRule="auto"/>
    </w:pPr>
    <w:rPr>
      <w:rFonts w:hAnsi="宋体" w:eastAsia="Calibri" w:cs="宋体"/>
      <w:bCs/>
      <w:position w:val="0"/>
      <w:sz w:val="20"/>
      <w:szCs w:val="24"/>
      <w:lang w:val="zh-CN"/>
    </w:rPr>
  </w:style>
  <w:style w:type="paragraph" w:styleId="1066" w:customStyle="1">
    <w:name w:val="xl61"/>
    <w:basedOn w:val="73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7" w:customStyle="1">
    <w:name w:val="标准小四"/>
    <w:basedOn w:val="736"/>
    <w:qFormat/>
    <w:pPr>
      <w:ind w:firstLine="480"/>
      <w:spacing w:line="360" w:lineRule="auto"/>
    </w:pPr>
    <w:rPr>
      <w:rFonts w:ascii="Arial" w:hAnsi="Arial" w:eastAsia="Calibri" w:cs="宋体"/>
      <w:b w:val="0"/>
      <w:position w:val="0"/>
      <w:szCs w:val="21"/>
      <w:lang w:val="zh-CN"/>
    </w:rPr>
  </w:style>
  <w:style w:type="paragraph" w:styleId="1068" w:customStyle="1">
    <w:name w:val="正文 + 宋体"/>
    <w:basedOn w:val="736"/>
    <w:qFormat/>
    <w:pPr>
      <w:ind w:firstLine="420"/>
      <w:spacing w:line="360" w:lineRule="auto"/>
    </w:pPr>
    <w:rPr>
      <w:rFonts w:ascii="Calibri" w:hAnsi="Calibri" w:eastAsia="Calibri" w:cs="宋体"/>
      <w:b w:val="0"/>
      <w:position w:val="0"/>
      <w:sz w:val="20"/>
      <w:szCs w:val="24"/>
      <w:lang w:val="zh-CN"/>
    </w:rPr>
  </w:style>
  <w:style w:type="paragraph" w:styleId="1069" w:customStyle="1">
    <w:name w:val="马刚标题1"/>
    <w:basedOn w:val="737"/>
    <w:next w:val="73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70" w:customStyle="1">
    <w:name w:val="font9"/>
    <w:basedOn w:val="736"/>
    <w:qFormat/>
    <w:pPr>
      <w:jc w:val="left"/>
      <w:spacing w:before="100" w:beforeAutospacing="1" w:after="100" w:afterAutospacing="1"/>
      <w:widowControl/>
    </w:pPr>
    <w:rPr>
      <w:rFonts w:ascii="Calibri" w:hAnsi="Calibri" w:eastAsia="Calibri" w:cs="宋体"/>
      <w:bCs/>
      <w:position w:val="0"/>
      <w:sz w:val="20"/>
      <w:lang w:val="zh-CN"/>
    </w:rPr>
  </w:style>
  <w:style w:type="paragraph" w:styleId="1071" w:customStyle="1">
    <w:name w:val="p0"/>
    <w:qFormat/>
    <w:pPr>
      <w:spacing w:before="100" w:beforeAutospacing="1" w:after="100" w:afterAutospacing="1"/>
    </w:pPr>
    <w:rPr>
      <w:rFonts w:ascii="宋体" w:hAnsi="宋体" w:eastAsia="仿宋_GB2312" w:cs="宋体"/>
      <w:sz w:val="24"/>
    </w:rPr>
  </w:style>
  <w:style w:type="paragraph" w:styleId="1072" w:customStyle="1">
    <w:name w:val="font8"/>
    <w:basedOn w:val="736"/>
    <w:qFormat/>
    <w:pPr>
      <w:jc w:val="left"/>
      <w:spacing w:before="100" w:beforeAutospacing="1" w:after="100" w:afterAutospacing="1"/>
      <w:widowControl/>
    </w:pPr>
    <w:rPr>
      <w:rFonts w:hAnsi="宋体" w:eastAsia="Calibri" w:cs="宋体"/>
      <w:bCs/>
      <w:i/>
      <w:iCs/>
      <w:position w:val="0"/>
      <w:sz w:val="20"/>
      <w:lang w:val="zh-CN"/>
    </w:rPr>
  </w:style>
  <w:style w:type="paragraph" w:styleId="1073" w:customStyle="1">
    <w:name w:val="纯文本2"/>
    <w:basedOn w:val="736"/>
    <w:qFormat/>
    <w:rPr>
      <w:rFonts w:hAnsi="Courier New" w:eastAsia="楷体_GB2312"/>
      <w:sz w:val="28"/>
    </w:rPr>
  </w:style>
  <w:style w:type="paragraph" w:styleId="1074" w:customStyle="1">
    <w:name w:val="大标题"/>
    <w:basedOn w:val="736"/>
    <w:next w:val="73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75" w:customStyle="1">
    <w:name w:val="Char Char1 Char Char Char Char"/>
    <w:basedOn w:val="757"/>
    <w:qFormat/>
    <w:pPr>
      <w:ind w:left="357"/>
      <w:jc w:val="left"/>
      <w:spacing w:line="436" w:lineRule="exact"/>
      <w:outlineLvl w:val="3"/>
    </w:pPr>
    <w:rPr>
      <w:rFonts w:ascii="Tahoma" w:hAnsi="Tahoma" w:cs="Tahoma"/>
      <w:position w:val="0"/>
      <w:szCs w:val="24"/>
    </w:rPr>
  </w:style>
  <w:style w:type="paragraph" w:styleId="1076" w:customStyle="1">
    <w:name w:val="标题2，章节第二层"/>
    <w:basedOn w:val="736"/>
    <w:next w:val="848"/>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77" w:customStyle="1">
    <w:name w:val="Char Char1 Char Char Char Char Char Char Char"/>
    <w:basedOn w:val="736"/>
    <w:qFormat/>
    <w:rPr>
      <w:rFonts w:ascii="Tahoma" w:hAnsi="Tahoma" w:eastAsia="Calibri" w:cs="Tahoma"/>
      <w:b w:val="0"/>
      <w:position w:val="0"/>
      <w:lang w:val="zh-CN"/>
    </w:rPr>
  </w:style>
  <w:style w:type="paragraph" w:styleId="1078" w:customStyle="1">
    <w:name w:val="xl28"/>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79" w:customStyle="1">
    <w:name w:val="纯文本 Char Char"/>
    <w:qFormat/>
    <w:rPr>
      <w:rFonts w:ascii="宋体" w:hAnsi="Courier New" w:eastAsia="宋体"/>
      <w:sz w:val="21"/>
      <w:szCs w:val="21"/>
      <w:lang w:val="en-US" w:eastAsia="zh-CN" w:bidi="ar-SA"/>
    </w:rPr>
  </w:style>
  <w:style w:type="character" w:styleId="1080" w:customStyle="1">
    <w:name w:val="concon"/>
    <w:qFormat/>
  </w:style>
  <w:style w:type="character" w:styleId="1081" w:customStyle="1">
    <w:name w:val="标题 字符1"/>
    <w:qFormat/>
    <w:rPr>
      <w:rFonts w:ascii="等线 Light" w:hAnsi="等线 Light" w:eastAsia="宋体" w:cs="Times New Roman"/>
      <w:b/>
      <w:bCs/>
      <w:position w:val="-10"/>
      <w:sz w:val="32"/>
      <w:szCs w:val="32"/>
    </w:rPr>
  </w:style>
  <w:style w:type="character" w:styleId="1082" w:customStyle="1">
    <w:name w:val="小四 段落 宋体 Char Char Char Char Char Char Char Char"/>
    <w:qFormat/>
    <w:rPr>
      <w:rFonts w:eastAsia="宋体"/>
      <w:sz w:val="24"/>
      <w:szCs w:val="24"/>
      <w:lang w:val="en-US" w:eastAsia="zh-CN" w:bidi="ar-SA"/>
    </w:rPr>
  </w:style>
  <w:style w:type="character" w:styleId="1083" w:customStyle="1">
    <w:name w:val="qxdate"/>
    <w:qFormat/>
    <w:rPr>
      <w:rFonts w:ascii="Times New Roman" w:hAnsi="Times New Roman" w:eastAsia="宋体" w:cs="Times New Roman"/>
      <w:color w:val="333333"/>
      <w:sz w:val="18"/>
      <w:szCs w:val="18"/>
    </w:rPr>
  </w:style>
  <w:style w:type="character" w:styleId="1084" w:customStyle="1">
    <w:name w:val="Title1 Char"/>
    <w:qFormat/>
    <w:rPr>
      <w:rFonts w:eastAsia="宋体"/>
      <w:b/>
      <w:bCs/>
      <w:sz w:val="44"/>
      <w:szCs w:val="44"/>
      <w:lang w:val="en-US" w:eastAsia="zh-CN" w:bidi="ar-SA"/>
    </w:rPr>
  </w:style>
  <w:style w:type="character" w:styleId="1085" w:customStyle="1">
    <w:name w:val="小四 段落 宋体 Char Char Char1"/>
    <w:qFormat/>
    <w:rPr>
      <w:rFonts w:ascii="宋体" w:hAnsi="宋体" w:eastAsia="宋体"/>
      <w:sz w:val="24"/>
      <w:szCs w:val="24"/>
      <w:lang w:val="en-US" w:eastAsia="zh-CN" w:bidi="ar-SA"/>
    </w:rPr>
  </w:style>
  <w:style w:type="character" w:styleId="1086" w:customStyle="1">
    <w:name w:val="标准文本 Char Char"/>
    <w:qFormat/>
    <w:rPr>
      <w:rFonts w:eastAsia="宋体" w:cs="宋体"/>
      <w:sz w:val="24"/>
      <w:szCs w:val="24"/>
      <w:lang w:val="en-US" w:eastAsia="zh-CN" w:bidi="ar-SA"/>
    </w:rPr>
  </w:style>
  <w:style w:type="character" w:styleId="1087" w:customStyle="1">
    <w:name w:val="Char Char26"/>
    <w:qFormat/>
    <w:rPr>
      <w:b/>
      <w:bCs/>
      <w:sz w:val="32"/>
      <w:szCs w:val="32"/>
    </w:rPr>
  </w:style>
  <w:style w:type="character" w:styleId="1088" w:customStyle="1">
    <w:name w:val="_Style 315"/>
    <w:qFormat/>
    <w:rPr>
      <w:i/>
      <w:iCs/>
      <w:smallCaps/>
      <w:spacing w:val="5"/>
    </w:rPr>
  </w:style>
  <w:style w:type="character" w:styleId="1089" w:customStyle="1">
    <w:name w:val="prev1"/>
    <w:qFormat/>
    <w:rPr>
      <w:rFonts w:ascii="Times New Roman" w:hAnsi="Times New Roman" w:eastAsia="宋体" w:cs="Times New Roman"/>
      <w:color w:val="888888"/>
    </w:rPr>
  </w:style>
  <w:style w:type="character" w:styleId="1090" w:customStyle="1">
    <w:name w:val="redfilefwwh"/>
    <w:qFormat/>
    <w:rPr>
      <w:rFonts w:ascii="Times New Roman" w:hAnsi="Times New Roman" w:eastAsia="宋体" w:cs="Times New Roman"/>
      <w:color w:val="ba2636"/>
      <w:sz w:val="18"/>
      <w:szCs w:val="18"/>
    </w:rPr>
  </w:style>
  <w:style w:type="character" w:styleId="1091" w:customStyle="1">
    <w:name w:val="listbenefit"/>
    <w:qFormat/>
  </w:style>
  <w:style w:type="character" w:styleId="1092" w:customStyle="1">
    <w:name w:val="textcontents"/>
    <w:qFormat/>
  </w:style>
  <w:style w:type="character" w:styleId="1093" w:customStyle="1">
    <w:name w:val="_Style 321"/>
    <w:qFormat/>
    <w:rPr>
      <w:smallCaps/>
    </w:rPr>
  </w:style>
  <w:style w:type="character" w:styleId="1094" w:customStyle="1">
    <w:name w:val="case31"/>
    <w:qFormat/>
    <w:rPr>
      <w:sz w:val="21"/>
      <w:szCs w:val="21"/>
    </w:rPr>
  </w:style>
  <w:style w:type="character" w:styleId="1095" w:customStyle="1">
    <w:name w:val="Char Char23"/>
    <w:qFormat/>
    <w:rPr>
      <w:rFonts w:ascii="Arial" w:hAnsi="Arial" w:eastAsia="黑体"/>
      <w:b/>
      <w:bCs/>
      <w:sz w:val="24"/>
      <w:szCs w:val="24"/>
    </w:rPr>
  </w:style>
  <w:style w:type="character" w:styleId="1096" w:customStyle="1">
    <w:name w:val="_Style 326"/>
    <w:qFormat/>
    <w:rPr>
      <w:b/>
      <w:bCs/>
    </w:rPr>
  </w:style>
  <w:style w:type="character" w:styleId="1097" w:customStyle="1">
    <w:name w:val="zhengwen1"/>
    <w:uiPriority w:val="99"/>
    <w:qFormat/>
    <w:rPr>
      <w:sz w:val="21"/>
    </w:rPr>
  </w:style>
  <w:style w:type="character" w:styleId="1098" w:customStyle="1">
    <w:name w:val="样式 非加粗"/>
    <w:qFormat/>
    <w:rPr>
      <w:rFonts w:eastAsia="宋体"/>
      <w:sz w:val="28"/>
    </w:rPr>
  </w:style>
  <w:style w:type="character" w:styleId="1099" w:customStyle="1">
    <w:name w:val="next3"/>
    <w:qFormat/>
    <w:rPr>
      <w:rFonts w:hint="eastAsia" w:ascii="微软雅黑" w:hAnsi="微软雅黑" w:eastAsia="微软雅黑" w:cs="微软雅黑"/>
      <w:sz w:val="21"/>
      <w:szCs w:val="21"/>
    </w:rPr>
  </w:style>
  <w:style w:type="character" w:styleId="1100" w:customStyle="1">
    <w:name w:val="标题 3 Char"/>
    <w:qFormat/>
    <w:rPr>
      <w:rFonts w:ascii="宋体" w:hAnsi="宋体" w:eastAsia="宋体"/>
      <w:b/>
      <w:bCs/>
      <w:sz w:val="24"/>
      <w:szCs w:val="32"/>
      <w:lang w:val="en-US" w:eastAsia="zh-CN" w:bidi="ar-SA"/>
    </w:rPr>
  </w:style>
  <w:style w:type="character" w:styleId="1101" w:customStyle="1">
    <w:name w:val="小四 段落 宋体 Char1"/>
    <w:qFormat/>
    <w:rPr>
      <w:rFonts w:eastAsia="宋体"/>
      <w:sz w:val="24"/>
      <w:szCs w:val="24"/>
      <w:lang w:val="en-US" w:eastAsia="zh-CN" w:bidi="ar-SA"/>
    </w:rPr>
  </w:style>
  <w:style w:type="character" w:styleId="1102" w:customStyle="1">
    <w:name w:val="next1"/>
    <w:qFormat/>
    <w:rPr>
      <w:rFonts w:ascii="Times New Roman" w:hAnsi="Times New Roman" w:eastAsia="宋体" w:cs="Times New Roman"/>
      <w:color w:val="888888"/>
    </w:rPr>
  </w:style>
  <w:style w:type="character" w:styleId="1103" w:customStyle="1">
    <w:name w:val="style13"/>
    <w:qFormat/>
    <w:rPr>
      <w:sz w:val="18"/>
      <w:szCs w:val="18"/>
    </w:rPr>
  </w:style>
  <w:style w:type="character" w:styleId="1104" w:customStyle="1">
    <w:name w:val="next2"/>
    <w:qFormat/>
    <w:rPr>
      <w:rFonts w:ascii="Times New Roman" w:hAnsi="Times New Roman" w:eastAsia="宋体" w:cs="Times New Roman"/>
      <w:color w:val="888888"/>
    </w:rPr>
  </w:style>
  <w:style w:type="character" w:styleId="1105" w:customStyle="1">
    <w:name w:val="Char Char27"/>
    <w:qFormat/>
    <w:rPr>
      <w:b/>
      <w:bCs/>
      <w:sz w:val="44"/>
      <w:szCs w:val="44"/>
    </w:rPr>
  </w:style>
  <w:style w:type="character" w:styleId="1106" w:customStyle="1">
    <w:name w:val="Char Char8"/>
    <w:qFormat/>
    <w:rPr>
      <w:rFonts w:eastAsia="宋体"/>
      <w:sz w:val="21"/>
      <w:lang w:val="en-US" w:eastAsia="zh-CN" w:bidi="ar-SA"/>
    </w:rPr>
  </w:style>
  <w:style w:type="character" w:styleId="1107" w:customStyle="1">
    <w:name w:val="3zw"/>
    <w:qFormat/>
  </w:style>
  <w:style w:type="character" w:styleId="1108" w:customStyle="1">
    <w:name w:val="小四 段落 宋体 Char Char Char Char Char"/>
    <w:qFormat/>
    <w:rPr>
      <w:rFonts w:eastAsia="宋体"/>
      <w:sz w:val="24"/>
      <w:szCs w:val="24"/>
      <w:lang w:val="en-US" w:eastAsia="zh-CN" w:bidi="ar-SA"/>
    </w:rPr>
  </w:style>
  <w:style w:type="character" w:styleId="1109" w:customStyle="1">
    <w:name w:val="h Char Char"/>
    <w:qFormat/>
    <w:rPr>
      <w:rFonts w:eastAsia="宋体"/>
      <w:sz w:val="18"/>
      <w:szCs w:val="18"/>
      <w:lang w:val="en-US" w:eastAsia="zh-CN" w:bidi="ar-SA"/>
    </w:rPr>
  </w:style>
  <w:style w:type="character" w:styleId="1110" w:customStyle="1">
    <w:name w:val="content"/>
    <w:qFormat/>
  </w:style>
  <w:style w:type="character" w:styleId="1111" w:customStyle="1">
    <w:name w:val="redfilenumber"/>
    <w:qFormat/>
    <w:rPr>
      <w:rFonts w:ascii="Times New Roman" w:hAnsi="Times New Roman" w:eastAsia="宋体" w:cs="Times New Roman"/>
      <w:color w:val="ba2636"/>
      <w:sz w:val="18"/>
      <w:szCs w:val="18"/>
    </w:rPr>
  </w:style>
  <w:style w:type="character" w:styleId="1112" w:customStyle="1">
    <w:name w:val="Char Char28"/>
    <w:qFormat/>
    <w:rPr>
      <w:rFonts w:ascii="Arial" w:hAnsi="Arial" w:eastAsia="黑体" w:cs="Arial"/>
      <w:b/>
      <w:bCs/>
      <w:sz w:val="32"/>
      <w:szCs w:val="32"/>
    </w:rPr>
  </w:style>
  <w:style w:type="character" w:styleId="1113" w:customStyle="1">
    <w:name w:val="正文 + 宋体 Char"/>
    <w:qFormat/>
    <w:rPr>
      <w:rFonts w:eastAsia="宋体"/>
      <w:sz w:val="21"/>
      <w:szCs w:val="24"/>
      <w:lang w:val="en-US" w:eastAsia="zh-CN" w:bidi="ar-SA"/>
    </w:rPr>
  </w:style>
  <w:style w:type="character" w:styleId="1114" w:customStyle="1">
    <w:name w:val="Char Char211"/>
    <w:qFormat/>
    <w:rPr>
      <w:rFonts w:ascii="宋体" w:hAnsi="Courier New" w:eastAsia="宋体"/>
      <w:sz w:val="21"/>
      <w:szCs w:val="21"/>
      <w:lang w:val="en-US" w:eastAsia="zh-CN" w:bidi="ar-SA"/>
    </w:rPr>
  </w:style>
  <w:style w:type="character" w:styleId="1115" w:customStyle="1">
    <w:name w:val="subtitle1"/>
    <w:qFormat/>
    <w:rPr>
      <w:rFonts w:hint="default" w:ascii="Georgia" w:hAnsi="Georgia"/>
      <w:b/>
      <w:bCs/>
      <w:color w:val="666666"/>
      <w:sz w:val="18"/>
      <w:szCs w:val="18"/>
    </w:rPr>
  </w:style>
  <w:style w:type="character" w:styleId="1116" w:customStyle="1">
    <w:name w:val="特点 Char1"/>
    <w:qFormat/>
    <w:rPr>
      <w:rFonts w:eastAsia="宋体"/>
      <w:sz w:val="21"/>
      <w:lang w:val="en-US" w:eastAsia="zh-CN" w:bidi="ar-SA"/>
    </w:rPr>
  </w:style>
  <w:style w:type="character" w:styleId="1117" w:customStyle="1">
    <w:name w:val="样式 宋体 小四"/>
    <w:qFormat/>
    <w:rPr>
      <w:rFonts w:ascii="宋体" w:hAnsi="宋体"/>
      <w:sz w:val="24"/>
    </w:rPr>
  </w:style>
  <w:style w:type="character" w:styleId="1118" w:customStyle="1">
    <w:name w:val="Char Char22"/>
    <w:qFormat/>
    <w:rPr>
      <w:b/>
      <w:bCs/>
      <w:sz w:val="24"/>
      <w:szCs w:val="24"/>
    </w:rPr>
  </w:style>
  <w:style w:type="character" w:styleId="1119" w:customStyle="1">
    <w:name w:val="para_small"/>
    <w:qFormat/>
  </w:style>
  <w:style w:type="character" w:styleId="1120" w:customStyle="1">
    <w:name w:val="纯文本 Char Char Char1"/>
    <w:qFormat/>
    <w:rPr>
      <w:rFonts w:ascii="宋体" w:hAnsi="Courier New" w:eastAsia="宋体"/>
      <w:sz w:val="21"/>
      <w:szCs w:val="21"/>
      <w:lang w:val="en-US" w:eastAsia="zh-CN" w:bidi="ar-SA"/>
    </w:rPr>
  </w:style>
  <w:style w:type="character" w:styleId="1121" w:customStyle="1">
    <w:name w:val="style131"/>
    <w:qFormat/>
    <w:rPr>
      <w:rFonts w:cs="Times New Roman"/>
      <w:sz w:val="18"/>
      <w:szCs w:val="18"/>
    </w:rPr>
  </w:style>
  <w:style w:type="character" w:styleId="1122" w:customStyle="1">
    <w:name w:val="displayarti"/>
    <w:qFormat/>
    <w:rPr>
      <w:rFonts w:ascii="Times New Roman" w:hAnsi="Times New Roman" w:eastAsia="宋体" w:cs="Times New Roman"/>
      <w:color w:val="ffffff"/>
      <w:shd w:val="clear" w:color="auto" w:fill="a00000"/>
    </w:rPr>
  </w:style>
  <w:style w:type="character" w:styleId="1123" w:customStyle="1">
    <w:name w:val="Char Char21"/>
    <w:qFormat/>
    <w:rPr>
      <w:rFonts w:ascii="Arial" w:hAnsi="Arial" w:eastAsia="黑体"/>
      <w:sz w:val="24"/>
      <w:szCs w:val="24"/>
    </w:rPr>
  </w:style>
  <w:style w:type="character" w:styleId="1124" w:customStyle="1">
    <w:name w:val="纯文本 Char1"/>
    <w:qFormat/>
    <w:rPr>
      <w:rFonts w:ascii="宋体" w:hAnsi="Courier New" w:eastAsia="宋体" w:cs="Courier New"/>
      <w:sz w:val="21"/>
      <w:szCs w:val="21"/>
      <w:lang w:val="en-US" w:eastAsia="zh-CN" w:bidi="ar-SA"/>
    </w:rPr>
  </w:style>
  <w:style w:type="character" w:styleId="1125" w:customStyle="1">
    <w:name w:val="华宇段落1 Char Char Char"/>
    <w:qFormat/>
    <w:rPr>
      <w:rFonts w:eastAsia="宋体"/>
      <w:bCs/>
      <w:sz w:val="24"/>
      <w:szCs w:val="24"/>
      <w:lang w:val="en-US" w:eastAsia="zh-CN" w:bidi="ar-SA"/>
    </w:rPr>
  </w:style>
  <w:style w:type="character" w:styleId="1126" w:customStyle="1">
    <w:name w:val="_Style 367"/>
    <w:qFormat/>
    <w:rPr>
      <w:smallCaps/>
      <w:spacing w:val="5"/>
      <w:u w:val="single"/>
    </w:rPr>
  </w:style>
  <w:style w:type="character" w:styleId="1127" w:customStyle="1">
    <w:name w:val="HTML 预设格式 字符1"/>
    <w:qFormat/>
    <w:rPr>
      <w:rFonts w:ascii="Courier New" w:hAnsi="Courier New" w:eastAsia="宋体" w:cs="Courier New"/>
      <w:b/>
      <w:position w:val="-10"/>
    </w:rPr>
  </w:style>
  <w:style w:type="character" w:styleId="1128" w:customStyle="1">
    <w:name w:val="next"/>
    <w:qFormat/>
    <w:rPr>
      <w:rFonts w:ascii="微软雅黑" w:hAnsi="微软雅黑" w:eastAsia="微软雅黑" w:cs="微软雅黑"/>
      <w:sz w:val="21"/>
      <w:szCs w:val="21"/>
    </w:rPr>
  </w:style>
  <w:style w:type="character" w:styleId="1129" w:customStyle="1">
    <w:name w:val="prev"/>
    <w:qFormat/>
    <w:rPr>
      <w:rFonts w:hint="eastAsia" w:ascii="微软雅黑" w:hAnsi="微软雅黑" w:eastAsia="微软雅黑" w:cs="微软雅黑"/>
      <w:sz w:val="21"/>
      <w:szCs w:val="21"/>
    </w:rPr>
  </w:style>
  <w:style w:type="character" w:styleId="1130" w:customStyle="1">
    <w:name w:val="title_emph1"/>
    <w:qFormat/>
    <w:rPr>
      <w:rFonts w:ascii="Arial" w:cs="Arial"/>
      <w:b/>
      <w:bCs/>
      <w:sz w:val="18"/>
      <w:szCs w:val="18"/>
    </w:rPr>
  </w:style>
  <w:style w:type="character" w:styleId="1131" w:customStyle="1">
    <w:name w:val="Char Char20"/>
    <w:qFormat/>
    <w:rPr>
      <w:rFonts w:ascii="Arial" w:hAnsi="Arial" w:eastAsia="黑体"/>
      <w:sz w:val="21"/>
      <w:szCs w:val="21"/>
    </w:rPr>
  </w:style>
  <w:style w:type="character" w:styleId="1132" w:customStyle="1">
    <w:name w:val="_Style 379"/>
    <w:qFormat/>
    <w:rPr>
      <w:i/>
      <w:iCs/>
    </w:rPr>
  </w:style>
  <w:style w:type="character" w:styleId="1133" w:customStyle="1">
    <w:name w:val="normalfont1"/>
    <w:qFormat/>
    <w:rPr>
      <w:rFonts w:hint="default" w:ascii="ˎ̥" w:hAnsi="ˎ̥"/>
      <w:sz w:val="18"/>
      <w:szCs w:val="18"/>
      <w:u w:val="none"/>
    </w:rPr>
  </w:style>
  <w:style w:type="character" w:styleId="1134" w:customStyle="1">
    <w:name w:val="已访问的超链接1"/>
    <w:qFormat/>
    <w:rPr>
      <w:color w:val="auto"/>
      <w:u w:val="none"/>
    </w:rPr>
  </w:style>
  <w:style w:type="character" w:styleId="1135" w:customStyle="1">
    <w:name w:val="A2"/>
    <w:qFormat/>
    <w:rPr>
      <w:rFonts w:cs="Helvetica"/>
      <w:color w:val="000000"/>
      <w:sz w:val="18"/>
      <w:szCs w:val="18"/>
    </w:rPr>
  </w:style>
  <w:style w:type="character" w:styleId="1136" w:customStyle="1">
    <w:name w:val="Char Char29"/>
    <w:qFormat/>
    <w:rPr>
      <w:rFonts w:ascii="Times New Roman" w:hAnsi="Times New Roman" w:eastAsia="宋体" w:cs="Times New Roman"/>
      <w:b/>
      <w:bCs/>
      <w:sz w:val="44"/>
      <w:szCs w:val="44"/>
    </w:rPr>
  </w:style>
  <w:style w:type="character" w:styleId="1137" w:customStyle="1">
    <w:name w:val="content_lineheight1"/>
    <w:qFormat/>
  </w:style>
  <w:style w:type="character" w:styleId="1138" w:customStyle="1">
    <w:name w:val="标准小四 Char"/>
    <w:qFormat/>
    <w:rPr>
      <w:rFonts w:ascii="Arial" w:hAnsi="Arial" w:eastAsia="宋体"/>
      <w:sz w:val="24"/>
      <w:szCs w:val="21"/>
      <w:lang w:val="en-US" w:eastAsia="zh-CN" w:bidi="ar-SA"/>
    </w:rPr>
  </w:style>
  <w:style w:type="character" w:styleId="1139" w:customStyle="1">
    <w:name w:val="标准小四 Char Char"/>
    <w:qFormat/>
    <w:rPr>
      <w:rFonts w:ascii="Arial" w:hAnsi="Arial" w:eastAsia="宋体"/>
      <w:sz w:val="24"/>
      <w:szCs w:val="21"/>
      <w:lang w:val="en-US" w:eastAsia="zh-CN" w:bidi="ar-SA"/>
    </w:rPr>
  </w:style>
  <w:style w:type="character" w:styleId="1140" w:customStyle="1">
    <w:name w:val="ih151"/>
    <w:qFormat/>
    <w:rPr>
      <w:color w:val="666666"/>
      <w:sz w:val="18"/>
      <w:szCs w:val="18"/>
      <w:u w:val="none"/>
    </w:rPr>
  </w:style>
  <w:style w:type="character" w:styleId="1141" w:customStyle="1">
    <w:name w:val="标准文本 Char"/>
    <w:qFormat/>
    <w:rPr>
      <w:rFonts w:eastAsia="宋体" w:cs="宋体"/>
      <w:sz w:val="24"/>
      <w:szCs w:val="24"/>
      <w:lang w:val="en-US" w:eastAsia="zh-CN" w:bidi="ar-SA"/>
    </w:rPr>
  </w:style>
  <w:style w:type="character" w:styleId="1142" w:customStyle="1">
    <w:name w:val="gjfg"/>
    <w:qFormat/>
  </w:style>
  <w:style w:type="character" w:styleId="1143" w:customStyle="1">
    <w:name w:val="小四 段落 宋体 Char Char Char Char1"/>
    <w:qFormat/>
    <w:rPr>
      <w:rFonts w:eastAsia="宋体"/>
      <w:sz w:val="24"/>
      <w:szCs w:val="24"/>
      <w:lang w:val="en-US" w:eastAsia="zh-CN" w:bidi="ar-SA"/>
    </w:rPr>
  </w:style>
  <w:style w:type="character" w:styleId="1144" w:customStyle="1">
    <w:name w:val="引用 字符1"/>
    <w:uiPriority w:val="99"/>
    <w:qFormat/>
    <w:rPr>
      <w:rFonts w:ascii="宋体" w:hAnsi="Times New Roman" w:eastAsia="宋体" w:cs="Times New Roman"/>
      <w:b/>
      <w:i/>
      <w:iCs/>
      <w:color w:val="404040"/>
      <w:position w:val="-10"/>
      <w:sz w:val="24"/>
    </w:rPr>
  </w:style>
  <w:style w:type="character" w:styleId="1145" w:customStyle="1">
    <w:name w:val="prev2"/>
    <w:qFormat/>
    <w:rPr>
      <w:rFonts w:ascii="Times New Roman" w:hAnsi="Times New Roman" w:eastAsia="宋体" w:cs="Times New Roman"/>
      <w:color w:val="888888"/>
    </w:rPr>
  </w:style>
  <w:style w:type="character" w:styleId="1146" w:customStyle="1">
    <w:name w:val="t1"/>
    <w:qFormat/>
  </w:style>
  <w:style w:type="character" w:styleId="1147" w:customStyle="1">
    <w:name w:val="cfdate"/>
    <w:qFormat/>
    <w:rPr>
      <w:rFonts w:ascii="Times New Roman" w:hAnsi="Times New Roman" w:eastAsia="宋体" w:cs="Times New Roman"/>
      <w:color w:val="333333"/>
      <w:sz w:val="18"/>
      <w:szCs w:val="18"/>
    </w:rPr>
  </w:style>
  <w:style w:type="character" w:styleId="1148" w:customStyle="1">
    <w:name w:val="Char Char24"/>
    <w:qFormat/>
    <w:rPr>
      <w:b/>
      <w:bCs/>
      <w:sz w:val="28"/>
      <w:szCs w:val="28"/>
    </w:rPr>
  </w:style>
  <w:style w:type="character" w:styleId="1149" w:customStyle="1">
    <w:name w:val="point_normal1"/>
    <w:qFormat/>
    <w:rPr>
      <w:rFonts w:hint="default" w:ascii="Arial" w:hAnsi="Arial" w:cs="Arial"/>
      <w:sz w:val="18"/>
      <w:szCs w:val="18"/>
    </w:rPr>
  </w:style>
  <w:style w:type="character" w:styleId="1150" w:customStyle="1">
    <w:name w:val="小四 段落 宋体 Char Char Char Char Char Char"/>
    <w:qFormat/>
    <w:rPr>
      <w:rFonts w:eastAsia="宋体"/>
      <w:sz w:val="24"/>
      <w:szCs w:val="24"/>
      <w:lang w:val="en-US" w:eastAsia="zh-CN" w:bidi="ar-SA"/>
    </w:rPr>
  </w:style>
  <w:style w:type="character" w:styleId="1151" w:customStyle="1">
    <w:name w:val="Char Char17"/>
    <w:qFormat/>
    <w:rPr>
      <w:rFonts w:ascii="宋体" w:hAnsi="Courier New"/>
      <w:sz w:val="21"/>
      <w:szCs w:val="21"/>
    </w:rPr>
  </w:style>
  <w:style w:type="character" w:styleId="1152" w:customStyle="1">
    <w:name w:val="明显引用 字符1"/>
    <w:uiPriority w:val="99"/>
    <w:qFormat/>
    <w:rPr>
      <w:rFonts w:ascii="宋体" w:hAnsi="Times New Roman" w:eastAsia="宋体" w:cs="Times New Roman"/>
      <w:b/>
      <w:i/>
      <w:iCs/>
      <w:color w:val="4472c4"/>
      <w:position w:val="-10"/>
      <w:sz w:val="24"/>
    </w:rPr>
  </w:style>
  <w:style w:type="character" w:styleId="1153" w:customStyle="1">
    <w:name w:val="标题 Char1"/>
    <w:qFormat/>
    <w:rPr>
      <w:rFonts w:ascii="Cambria" w:eastAsia="宋体" w:cs="Times New Roman"/>
      <w:b/>
      <w:bCs/>
      <w:sz w:val="32"/>
      <w:szCs w:val="32"/>
    </w:rPr>
  </w:style>
  <w:style w:type="character" w:styleId="1154" w:customStyle="1">
    <w:name w:val="prev3"/>
    <w:qFormat/>
    <w:rPr>
      <w:rFonts w:ascii="微软雅黑" w:hAnsi="微软雅黑" w:eastAsia="微软雅黑" w:cs="微软雅黑"/>
      <w:sz w:val="21"/>
      <w:szCs w:val="21"/>
    </w:rPr>
  </w:style>
  <w:style w:type="character" w:styleId="1155" w:customStyle="1">
    <w:name w:val="param-value"/>
    <w:qFormat/>
  </w:style>
  <w:style w:type="character" w:styleId="1156" w:customStyle="1">
    <w:name w:val="正文文本缩进 2 字符1"/>
    <w:qFormat/>
    <w:rPr>
      <w:rFonts w:ascii="宋体" w:hAnsi="Times New Roman" w:eastAsia="宋体" w:cs="Times New Roman"/>
      <w:b/>
      <w:position w:val="-10"/>
      <w:sz w:val="24"/>
    </w:rPr>
  </w:style>
  <w:style w:type="character" w:styleId="1157" w:customStyle="1">
    <w:name w:val="apple-converted-space"/>
    <w:qFormat/>
  </w:style>
  <w:style w:type="character" w:styleId="115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59" w:customStyle="1">
    <w:name w:val="华宇段落1 Char Char"/>
    <w:qFormat/>
    <w:rPr>
      <w:rFonts w:eastAsia="宋体"/>
      <w:bCs/>
      <w:sz w:val="24"/>
      <w:szCs w:val="24"/>
      <w:lang w:val="en-US" w:eastAsia="zh-CN" w:bidi="ar-SA"/>
    </w:rPr>
  </w:style>
  <w:style w:type="character" w:styleId="1160" w:customStyle="1">
    <w:name w:val="Char Char25"/>
    <w:qFormat/>
    <w:rPr>
      <w:rFonts w:ascii="Arial" w:hAnsi="Arial" w:eastAsia="黑体"/>
      <w:b/>
      <w:sz w:val="28"/>
    </w:rPr>
  </w:style>
  <w:style w:type="character" w:styleId="1161" w:customStyle="1">
    <w:name w:val="标题 3 Char Char"/>
    <w:qFormat/>
    <w:rPr>
      <w:rFonts w:eastAsia="仿宋_GB2312"/>
      <w:b/>
      <w:bCs/>
      <w:sz w:val="28"/>
      <w:szCs w:val="32"/>
      <w:lang w:val="en-US" w:eastAsia="zh-CN" w:bidi="ar-SA"/>
    </w:rPr>
  </w:style>
  <w:style w:type="character" w:styleId="1162" w:customStyle="1">
    <w:name w:val="样式 首行缩进:  2 字符 Char"/>
    <w:qFormat/>
    <w:rPr>
      <w:rFonts w:eastAsia="宋体" w:cs="宋体"/>
      <w:sz w:val="24"/>
      <w:lang w:val="en-US" w:eastAsia="zh-CN" w:bidi="ar-SA"/>
    </w:rPr>
  </w:style>
  <w:style w:type="table" w:styleId="1163" w:customStyle="1">
    <w:name w:val="Table Normal"/>
    <w:qFormat/>
    <w:tblPr>
      <w:tblCellMar>
        <w:left w:w="0" w:type="dxa"/>
        <w:top w:w="0" w:type="dxa"/>
        <w:right w:w="0" w:type="dxa"/>
        <w:bottom w:w="0" w:type="dxa"/>
      </w:tblCellMar>
    </w:tblPr>
  </w:style>
  <w:style w:type="table" w:styleId="1164" w:customStyle="1">
    <w:name w:val="网格型1"/>
    <w:basedOn w:val="74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5">
    <w:name w:val="Placeholder Text"/>
    <w:uiPriority w:val="99"/>
    <w:semiHidden/>
    <w:qFormat/>
    <w:rPr>
      <w:color w:val="808080"/>
    </w:rPr>
  </w:style>
  <w:style w:type="paragraph" w:styleId="1166" w:customStyle="1">
    <w:name w:val="正文文本1"/>
    <w:basedOn w:val="736"/>
    <w:qFormat/>
    <w:pPr>
      <w:ind w:firstLine="400"/>
      <w:spacing w:line="480" w:lineRule="auto"/>
    </w:pPr>
    <w:rPr>
      <w:rFonts w:hAnsi="宋体" w:cs="宋体"/>
      <w:sz w:val="20"/>
      <w:lang w:val="zh-CN" w:bidi="zh-CN"/>
    </w:rPr>
  </w:style>
  <w:style w:type="character" w:styleId="1167" w:customStyle="1">
    <w:name w:val="font01"/>
    <w:basedOn w:val="746"/>
    <w:qFormat/>
    <w:rPr>
      <w:rFonts w:hint="eastAsia" w:ascii="宋体" w:hAnsi="宋体" w:eastAsia="宋体" w:cs="宋体"/>
      <w:color w:val="000000"/>
      <w:sz w:val="22"/>
      <w:szCs w:val="22"/>
      <w:u w:val="none"/>
    </w:rPr>
  </w:style>
  <w:style w:type="character" w:styleId="1168" w:customStyle="1">
    <w:name w:val="font21"/>
    <w:basedOn w:val="746"/>
    <w:qFormat/>
    <w:rPr>
      <w:rFonts w:hint="default" w:ascii="Times New Roman" w:hAnsi="Times New Roman" w:cs="Times New Roman"/>
      <w:color w:val="000000"/>
      <w:sz w:val="22"/>
      <w:szCs w:val="22"/>
      <w:u w:val="none"/>
    </w:rPr>
  </w:style>
  <w:style w:type="character" w:styleId="1169" w:customStyle="1">
    <w:name w:val="页眉 字符"/>
    <w:basedOn w:val="746"/>
    <w:link w:val="776"/>
    <w:qFormat/>
    <w:rPr>
      <w:b/>
      <w:position w:val="-10"/>
      <w:sz w:val="18"/>
      <w:szCs w:val="18"/>
    </w:rPr>
  </w:style>
  <w:style w:type="character" w:styleId="1170" w:customStyle="1">
    <w:name w:val="日期 字符"/>
    <w:basedOn w:val="746"/>
    <w:link w:val="771"/>
    <w:qFormat/>
    <w:rPr>
      <w:b/>
      <w:position w:val="-10"/>
      <w:sz w:val="24"/>
      <w:szCs w:val="24"/>
    </w:rPr>
  </w:style>
  <w:style w:type="character" w:styleId="1171" w:customStyle="1">
    <w:name w:val="批注框文本 字符"/>
    <w:basedOn w:val="746"/>
    <w:link w:val="774"/>
    <w:qFormat/>
    <w:rPr>
      <w:b/>
      <w:position w:val="-10"/>
      <w:sz w:val="18"/>
      <w:szCs w:val="18"/>
    </w:rPr>
  </w:style>
  <w:style w:type="character" w:styleId="1172" w:customStyle="1">
    <w:name w:val="批注文字 Char1"/>
    <w:basedOn w:val="746"/>
    <w:qFormat/>
    <w:rPr>
      <w:rFonts w:ascii="Times New Roman" w:hAnsi="Times New Roman" w:eastAsia="宋体" w:cs="Times New Roman"/>
      <w:szCs w:val="24"/>
    </w:rPr>
  </w:style>
  <w:style w:type="character" w:styleId="1173" w:customStyle="1">
    <w:name w:val="p12"/>
    <w:qFormat/>
  </w:style>
  <w:style w:type="character" w:styleId="1174" w:customStyle="1">
    <w:name w:val="列出段落 Char"/>
    <w:link w:val="1063"/>
    <w:qFormat/>
    <w:rPr>
      <w:rFonts w:ascii="Arial" w:hAnsi="Arial" w:eastAsia="黑体" w:cs="宋体"/>
      <w:sz w:val="24"/>
      <w:szCs w:val="24"/>
      <w:lang w:val="zh-CN" w:eastAsia="en-US"/>
    </w:rPr>
  </w:style>
  <w:style w:type="paragraph" w:styleId="1175" w:customStyle="1">
    <w:name w:val="修订1"/>
    <w:hidden/>
    <w:uiPriority w:val="99"/>
    <w:unhideWhenUsed/>
    <w:qFormat/>
    <w:rPr>
      <w:rFonts w:ascii="宋体"/>
      <w:b/>
      <w:position w:val="-10"/>
      <w:sz w:val="24"/>
    </w:rPr>
  </w:style>
  <w:style w:type="character" w:styleId="1176" w:customStyle="1">
    <w:name w:val="未处理的提及1"/>
    <w:basedOn w:val="746"/>
    <w:uiPriority w:val="99"/>
    <w:semiHidden/>
    <w:unhideWhenUsed/>
    <w:qFormat/>
    <w:rPr>
      <w:color w:val="605e5c"/>
      <w:shd w:val="clear" w:color="auto" w:fill="e1dfdd"/>
    </w:rPr>
  </w:style>
  <w:style w:type="paragraph" w:styleId="1177" w:customStyle="1">
    <w:name w:val="Plain Text1"/>
    <w:basedOn w:val="736"/>
    <w:qFormat/>
    <w:pPr>
      <w:jc w:val="left"/>
      <w:widowControl/>
    </w:pPr>
    <w:rPr>
      <w:rFonts w:hAnsi="Courier New" w:eastAsia="楷体_GB2312"/>
      <w:b w:val="0"/>
      <w:position w:val="0"/>
      <w:sz w:val="26"/>
    </w:rPr>
  </w:style>
  <w:style w:type="character" w:styleId="1178" w:customStyle="1">
    <w:name w:val="NormalCharacter"/>
    <w:uiPriority w:val="99"/>
    <w:qFormat/>
  </w:style>
  <w:style w:type="paragraph" w:styleId="1179" w:customStyle="1">
    <w:name w:val="修订2"/>
    <w:hidden/>
    <w:uiPriority w:val="99"/>
    <w:unhideWhenUsed/>
    <w:qFormat/>
    <w:rPr>
      <w:rFonts w:ascii="宋体"/>
      <w:b/>
      <w:position w:val="-10"/>
      <w:sz w:val="24"/>
    </w:rPr>
  </w:style>
  <w:style w:type="character" w:styleId="1180" w:customStyle="1">
    <w:name w:val="正文缩进 字符"/>
    <w:link w:val="749"/>
    <w:uiPriority w:val="99"/>
    <w:qFormat/>
    <w:rPr>
      <w:b/>
      <w:position w:val="-10"/>
      <w:sz w:val="24"/>
    </w:rPr>
  </w:style>
  <w:style w:type="character" w:styleId="1181" w:customStyle="1">
    <w:name w:val="wyg1"/>
    <w:qFormat/>
    <w:rPr>
      <w:color w:val="000000"/>
      <w:sz w:val="20"/>
      <w:szCs w:val="20"/>
      <w:u w:val="none"/>
    </w:rPr>
  </w:style>
  <w:style w:type="paragraph" w:styleId="1182" w:customStyle="1">
    <w:name w:val="标题二、"/>
    <w:basedOn w:val="736"/>
    <w:uiPriority w:val="99"/>
    <w:qFormat/>
    <w:pPr>
      <w:ind w:firstLine="200"/>
      <w:spacing w:line="360" w:lineRule="auto"/>
      <w:outlineLvl w:val="2"/>
    </w:pPr>
    <w:rPr>
      <w:rFonts w:hAnsi="宋体" w:eastAsiaTheme="minorEastAsia" w:cstheme="minorBidi"/>
      <w:position w:val="0"/>
      <w:sz w:val="21"/>
      <w:szCs w:val="21"/>
    </w:rPr>
  </w:style>
  <w:style w:type="paragraph" w:styleId="1183" w:customStyle="1">
    <w:name w:val="Normal_3_0_0_0"/>
    <w:basedOn w:val="736"/>
    <w:qFormat/>
    <w:rPr>
      <w:rFonts w:hAnsi="宋体" w:cs="宋体"/>
      <w:b w:val="0"/>
      <w:position w:val="0"/>
      <w:szCs w:val="24"/>
    </w:rPr>
  </w:style>
  <w:style w:type="table" w:styleId="1184" w:customStyle="1">
    <w:name w:val="网格型2"/>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5" w:customStyle="1">
    <w:name w:val="网格型3"/>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6" w:customStyle="1">
    <w:name w:val="网格型4"/>
    <w:basedOn w:val="747"/>
    <w:next w:val="798"/>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437</cp:revision>
  <dcterms:created xsi:type="dcterms:W3CDTF">2023-09-21T08:16:00Z</dcterms:created>
  <dcterms:modified xsi:type="dcterms:W3CDTF">2026-07-30T07:01:11Z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