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F1EFDD1">
      <w:pPr>
        <w:pStyle w:val="13"/>
        <w:pageBreakBefore w:val="0"/>
        <w:widowControl w:val="0"/>
        <w:tabs>
          <w:tab w:val="left" w:pos="0"/>
        </w:tabs>
        <w:kinsoku/>
        <w:wordWrap/>
        <w:overflowPunct/>
        <w:topLinePunct w:val="0"/>
        <w:autoSpaceDE w:val="0"/>
        <w:autoSpaceDN w:val="0"/>
        <w:bidi w:val="0"/>
        <w:adjustRightInd w:val="0"/>
        <w:spacing w:before="0" w:after="0" w:line="360" w:lineRule="auto"/>
        <w:jc w:val="center"/>
        <w:textAlignment w:val="auto"/>
        <w:rPr>
          <w:rFonts w:hint="default" w:ascii="宋体" w:hAnsi="宋体" w:eastAsia="宋体" w:cs="宋体"/>
          <w:b/>
          <w:bCs/>
          <w:sz w:val="30"/>
          <w:szCs w:val="30"/>
          <w:lang w:val="en-US" w:eastAsia="zh-CN"/>
        </w:rPr>
      </w:pPr>
      <w:r>
        <w:rPr>
          <w:rFonts w:hint="eastAsia" w:ascii="宋体" w:hAnsi="宋体" w:eastAsia="宋体" w:cs="宋体"/>
          <w:b/>
          <w:bCs/>
          <w:sz w:val="30"/>
          <w:szCs w:val="30"/>
          <w:lang w:val="en-US" w:eastAsia="zh-CN"/>
        </w:rPr>
        <w:t>徐州市公安局交通管理支队非现场执法设备和交通诱导屏社会化管养服务项目</w:t>
      </w:r>
      <w:r>
        <w:rPr>
          <w:rFonts w:hint="eastAsia" w:ascii="宋体" w:hAnsi="宋体" w:eastAsia="宋体" w:cs="宋体"/>
          <w:b/>
          <w:bCs/>
          <w:sz w:val="30"/>
          <w:szCs w:val="30"/>
          <w:lang w:eastAsia="zh-CN"/>
        </w:rPr>
        <w:t>更正（澄清）</w:t>
      </w:r>
      <w:r>
        <w:rPr>
          <w:rFonts w:hint="eastAsia" w:hAnsi="宋体" w:eastAsia="宋体" w:cs="宋体"/>
          <w:b/>
          <w:bCs/>
          <w:sz w:val="30"/>
          <w:szCs w:val="30"/>
          <w:lang w:val="en-US" w:eastAsia="zh-CN"/>
        </w:rPr>
        <w:t>内容</w:t>
      </w:r>
      <w:r>
        <w:rPr>
          <w:rFonts w:hint="eastAsia" w:hAnsi="宋体" w:eastAsia="宋体" w:cs="宋体"/>
          <w:b/>
          <w:bCs/>
          <w:sz w:val="30"/>
          <w:szCs w:val="30"/>
          <w:lang w:eastAsia="zh-CN"/>
        </w:rPr>
        <w:t>（</w:t>
      </w:r>
      <w:r>
        <w:rPr>
          <w:rFonts w:hint="eastAsia" w:hAnsi="宋体" w:eastAsia="宋体" w:cs="宋体"/>
          <w:b/>
          <w:bCs/>
          <w:sz w:val="30"/>
          <w:szCs w:val="30"/>
          <w:lang w:val="en-US" w:eastAsia="zh-CN"/>
        </w:rPr>
        <w:t>一</w:t>
      </w:r>
      <w:r>
        <w:rPr>
          <w:rFonts w:hint="eastAsia" w:hAnsi="宋体" w:eastAsia="宋体" w:cs="宋体"/>
          <w:b/>
          <w:bCs/>
          <w:sz w:val="30"/>
          <w:szCs w:val="30"/>
          <w:lang w:eastAsia="zh-CN"/>
        </w:rPr>
        <w:t>）</w:t>
      </w:r>
    </w:p>
    <w:p w14:paraId="7825CD6B">
      <w:pPr>
        <w:keepNext w:val="0"/>
        <w:keepLines w:val="0"/>
        <w:pageBreakBefore w:val="0"/>
        <w:kinsoku/>
        <w:wordWrap/>
        <w:overflowPunct/>
        <w:topLinePunct w:val="0"/>
        <w:autoSpaceDE/>
        <w:autoSpaceDN/>
        <w:bidi w:val="0"/>
        <w:adjustRightInd/>
        <w:snapToGrid/>
        <w:spacing w:line="360" w:lineRule="auto"/>
        <w:textAlignment w:val="auto"/>
        <w:rPr>
          <w:rFonts w:hint="eastAsia"/>
          <w:sz w:val="32"/>
          <w:szCs w:val="40"/>
        </w:rPr>
      </w:pPr>
      <w:r>
        <w:rPr>
          <w:rFonts w:hint="eastAsia" w:ascii="宋体" w:hAnsi="宋体" w:eastAsia="宋体" w:cs="宋体"/>
          <w:b/>
          <w:bCs w:val="0"/>
          <w:sz w:val="28"/>
          <w:szCs w:val="28"/>
        </w:rPr>
        <w:t>一、以下为澄清或者修改的内容</w:t>
      </w:r>
    </w:p>
    <w:p w14:paraId="27849103">
      <w:pPr>
        <w:keepNext w:val="0"/>
        <w:keepLines w:val="0"/>
        <w:pageBreakBefore w:val="0"/>
        <w:kinsoku/>
        <w:wordWrap/>
        <w:overflowPunct/>
        <w:topLinePunct w:val="0"/>
        <w:autoSpaceDE/>
        <w:autoSpaceDN/>
        <w:bidi w:val="0"/>
        <w:adjustRightInd/>
        <w:snapToGrid/>
        <w:spacing w:after="160" w:line="360" w:lineRule="auto"/>
        <w:textAlignment w:val="auto"/>
        <w:rPr>
          <w:rFonts w:hint="eastAsia" w:ascii="Calibri" w:hAnsi="Calibri" w:eastAsia="宋体" w:cs="Times New Roman"/>
          <w:b/>
          <w:bCs/>
          <w:color w:val="auto"/>
          <w:kern w:val="2"/>
          <w:sz w:val="24"/>
          <w:szCs w:val="24"/>
          <w:lang w:val="en-US" w:eastAsia="zh-CN" w:bidi="ar-SA"/>
        </w:rPr>
      </w:pPr>
      <w:r>
        <w:rPr>
          <w:rFonts w:hint="eastAsia" w:ascii="Calibri" w:hAnsi="Calibri" w:eastAsia="宋体" w:cs="Times New Roman"/>
          <w:b/>
          <w:bCs/>
          <w:color w:val="auto"/>
          <w:kern w:val="2"/>
          <w:sz w:val="24"/>
          <w:szCs w:val="24"/>
          <w:lang w:val="en-US" w:eastAsia="zh-CN" w:bidi="ar-SA"/>
        </w:rPr>
        <w:t>1、原招标文件中“</w:t>
      </w:r>
      <w:r>
        <w:rPr>
          <w:rFonts w:hint="eastAsia" w:ascii="宋体" w:hAnsi="宋体" w:eastAsia="宋体" w:cs="宋体"/>
          <w:b/>
          <w:bCs/>
          <w:color w:val="auto"/>
          <w:kern w:val="0"/>
          <w:sz w:val="24"/>
          <w:szCs w:val="24"/>
          <w:highlight w:val="none"/>
        </w:rPr>
        <w:t>四、投标有关信息</w:t>
      </w:r>
      <w:r>
        <w:rPr>
          <w:rFonts w:hint="eastAsia" w:ascii="Calibri" w:hAnsi="Calibri" w:eastAsia="宋体" w:cs="Times New Roman"/>
          <w:b/>
          <w:bCs/>
          <w:color w:val="auto"/>
          <w:kern w:val="2"/>
          <w:sz w:val="24"/>
          <w:szCs w:val="24"/>
          <w:lang w:val="en-US" w:eastAsia="zh-CN" w:bidi="ar-SA"/>
        </w:rPr>
        <w:t>”：</w:t>
      </w:r>
    </w:p>
    <w:p w14:paraId="73B3F303">
      <w:pPr>
        <w:keepNext w:val="0"/>
        <w:keepLines w:val="0"/>
        <w:pageBreakBefore w:val="0"/>
        <w:kinsoku/>
        <w:wordWrap/>
        <w:overflowPunct/>
        <w:topLinePunct w:val="0"/>
        <w:autoSpaceDE/>
        <w:autoSpaceDN/>
        <w:bidi w:val="0"/>
        <w:adjustRightInd/>
        <w:snapToGrid/>
        <w:spacing w:after="160" w:line="360" w:lineRule="auto"/>
        <w:ind w:firstLine="480"/>
        <w:textAlignment w:val="auto"/>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（一）投标截止时间：</w:t>
      </w:r>
      <w:r>
        <w:rPr>
          <w:rFonts w:hint="eastAsia" w:ascii="宋体" w:hAnsi="宋体" w:eastAsia="宋体" w:cs="宋体"/>
          <w:color w:val="auto"/>
          <w:kern w:val="0"/>
          <w:sz w:val="24"/>
          <w:highlight w:val="none"/>
          <w:lang w:eastAsia="zh-CN"/>
        </w:rPr>
        <w:t>2026年09月08日</w:t>
      </w:r>
      <w:r>
        <w:rPr>
          <w:rFonts w:hint="eastAsia" w:ascii="宋体" w:hAnsi="宋体" w:eastAsia="宋体" w:cs="宋体"/>
          <w:color w:val="auto"/>
          <w:kern w:val="0"/>
          <w:sz w:val="24"/>
          <w:highlight w:val="none"/>
        </w:rPr>
        <w:t>北京时间9</w:t>
      </w:r>
      <w:r>
        <w:rPr>
          <w:rFonts w:hint="eastAsia" w:ascii="宋体" w:hAnsi="宋体" w:eastAsia="宋体" w:cs="宋体"/>
          <w:color w:val="auto"/>
          <w:kern w:val="0"/>
          <w:sz w:val="24"/>
          <w:highlight w:val="none"/>
          <w:lang w:eastAsia="zh-CN"/>
        </w:rPr>
        <w:t>:</w:t>
      </w:r>
      <w:r>
        <w:rPr>
          <w:rFonts w:hint="eastAsia" w:ascii="宋体" w:hAnsi="宋体" w:eastAsia="宋体" w:cs="宋体"/>
          <w:color w:val="auto"/>
          <w:kern w:val="0"/>
          <w:sz w:val="24"/>
          <w:highlight w:val="none"/>
        </w:rPr>
        <w:t>30。</w:t>
      </w:r>
    </w:p>
    <w:p w14:paraId="4D4D0156">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（二）开标时间：</w:t>
      </w:r>
      <w:r>
        <w:rPr>
          <w:rFonts w:hint="eastAsia" w:ascii="宋体" w:hAnsi="宋体" w:eastAsia="宋体" w:cs="宋体"/>
          <w:color w:val="auto"/>
          <w:kern w:val="0"/>
          <w:sz w:val="24"/>
          <w:highlight w:val="none"/>
          <w:lang w:eastAsia="zh-CN"/>
        </w:rPr>
        <w:t>2026年09月08日</w:t>
      </w:r>
      <w:r>
        <w:rPr>
          <w:rFonts w:hint="eastAsia" w:ascii="宋体" w:hAnsi="宋体" w:eastAsia="宋体" w:cs="宋体"/>
          <w:color w:val="auto"/>
          <w:kern w:val="0"/>
          <w:sz w:val="24"/>
          <w:highlight w:val="none"/>
        </w:rPr>
        <w:t>北京时间9</w:t>
      </w:r>
      <w:r>
        <w:rPr>
          <w:rFonts w:hint="eastAsia" w:ascii="宋体" w:hAnsi="宋体" w:eastAsia="宋体" w:cs="宋体"/>
          <w:color w:val="auto"/>
          <w:kern w:val="0"/>
          <w:sz w:val="24"/>
          <w:highlight w:val="none"/>
          <w:lang w:eastAsia="zh-CN"/>
        </w:rPr>
        <w:t>:</w:t>
      </w:r>
      <w:r>
        <w:rPr>
          <w:rFonts w:hint="eastAsia" w:ascii="宋体" w:hAnsi="宋体" w:eastAsia="宋体" w:cs="宋体"/>
          <w:color w:val="auto"/>
          <w:kern w:val="0"/>
          <w:sz w:val="24"/>
          <w:highlight w:val="none"/>
        </w:rPr>
        <w:t>30。</w:t>
      </w:r>
    </w:p>
    <w:p w14:paraId="5684842F">
      <w:pPr>
        <w:pStyle w:val="2"/>
        <w:keepNext w:val="0"/>
        <w:keepLines w:val="0"/>
        <w:pageBreakBefore w:val="0"/>
        <w:kinsoku/>
        <w:wordWrap/>
        <w:overflowPunct/>
        <w:topLinePunct w:val="0"/>
        <w:autoSpaceDE/>
        <w:autoSpaceDN/>
        <w:bidi w:val="0"/>
        <w:adjustRightInd/>
        <w:snapToGrid/>
        <w:spacing w:line="360" w:lineRule="auto"/>
        <w:textAlignment w:val="auto"/>
        <w:rPr>
          <w:rFonts w:hint="default" w:eastAsia="宋体"/>
          <w:sz w:val="24"/>
          <w:szCs w:val="32"/>
          <w:lang w:val="en-US" w:eastAsia="zh-CN"/>
        </w:rPr>
      </w:pPr>
      <w:r>
        <w:rPr>
          <w:rFonts w:hint="eastAsia" w:eastAsia="宋体"/>
          <w:sz w:val="24"/>
          <w:szCs w:val="32"/>
          <w:lang w:val="en-US" w:eastAsia="zh-CN"/>
        </w:rPr>
        <w:t>现更正为：</w:t>
      </w:r>
    </w:p>
    <w:p w14:paraId="4A20CEAF">
      <w:pPr>
        <w:keepNext w:val="0"/>
        <w:keepLines w:val="0"/>
        <w:pageBreakBefore w:val="0"/>
        <w:kinsoku/>
        <w:wordWrap/>
        <w:overflowPunct/>
        <w:topLinePunct w:val="0"/>
        <w:autoSpaceDE/>
        <w:autoSpaceDN/>
        <w:bidi w:val="0"/>
        <w:adjustRightInd/>
        <w:snapToGrid/>
        <w:spacing w:after="160" w:line="360" w:lineRule="auto"/>
        <w:ind w:firstLine="480"/>
        <w:textAlignment w:val="auto"/>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eastAsia="zh-CN"/>
        </w:rPr>
        <w:t>（</w:t>
      </w:r>
      <w:r>
        <w:rPr>
          <w:rFonts w:hint="eastAsia" w:ascii="宋体" w:hAnsi="宋体" w:eastAsia="宋体" w:cs="宋体"/>
          <w:color w:val="auto"/>
          <w:kern w:val="0"/>
          <w:sz w:val="24"/>
          <w:highlight w:val="none"/>
        </w:rPr>
        <w:t>一）投标截止时间：</w:t>
      </w:r>
      <w:r>
        <w:rPr>
          <w:rFonts w:hint="eastAsia" w:ascii="宋体" w:hAnsi="宋体" w:eastAsia="宋体" w:cs="宋体"/>
          <w:color w:val="auto"/>
          <w:kern w:val="0"/>
          <w:sz w:val="24"/>
          <w:highlight w:val="none"/>
          <w:lang w:eastAsia="zh-CN"/>
        </w:rPr>
        <w:t>2026年09月</w:t>
      </w:r>
      <w:r>
        <w:rPr>
          <w:rFonts w:hint="eastAsia" w:ascii="宋体" w:hAnsi="宋体" w:eastAsia="宋体" w:cs="宋体"/>
          <w:color w:val="auto"/>
          <w:kern w:val="0"/>
          <w:sz w:val="24"/>
          <w:highlight w:val="none"/>
          <w:lang w:val="en-US" w:eastAsia="zh-CN"/>
        </w:rPr>
        <w:t>15</w:t>
      </w:r>
      <w:r>
        <w:rPr>
          <w:rFonts w:hint="eastAsia" w:ascii="宋体" w:hAnsi="宋体" w:eastAsia="宋体" w:cs="宋体"/>
          <w:color w:val="auto"/>
          <w:kern w:val="0"/>
          <w:sz w:val="24"/>
          <w:highlight w:val="none"/>
          <w:lang w:eastAsia="zh-CN"/>
        </w:rPr>
        <w:t>日</w:t>
      </w:r>
      <w:r>
        <w:rPr>
          <w:rFonts w:hint="eastAsia" w:ascii="宋体" w:hAnsi="宋体" w:eastAsia="宋体" w:cs="宋体"/>
          <w:color w:val="auto"/>
          <w:kern w:val="0"/>
          <w:sz w:val="24"/>
          <w:highlight w:val="none"/>
        </w:rPr>
        <w:t>北京时间9</w:t>
      </w:r>
      <w:r>
        <w:rPr>
          <w:rFonts w:hint="eastAsia" w:ascii="宋体" w:hAnsi="宋体" w:eastAsia="宋体" w:cs="宋体"/>
          <w:color w:val="auto"/>
          <w:kern w:val="0"/>
          <w:sz w:val="24"/>
          <w:highlight w:val="none"/>
          <w:lang w:eastAsia="zh-CN"/>
        </w:rPr>
        <w:t>:</w:t>
      </w:r>
      <w:r>
        <w:rPr>
          <w:rFonts w:hint="eastAsia" w:ascii="宋体" w:hAnsi="宋体" w:eastAsia="宋体" w:cs="宋体"/>
          <w:color w:val="auto"/>
          <w:kern w:val="0"/>
          <w:sz w:val="24"/>
          <w:highlight w:val="none"/>
        </w:rPr>
        <w:t>30。</w:t>
      </w:r>
    </w:p>
    <w:p w14:paraId="0B391309">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（二）开标时间：</w:t>
      </w:r>
      <w:r>
        <w:rPr>
          <w:rFonts w:hint="eastAsia" w:ascii="宋体" w:hAnsi="宋体" w:eastAsia="宋体" w:cs="宋体"/>
          <w:color w:val="auto"/>
          <w:kern w:val="0"/>
          <w:sz w:val="24"/>
          <w:highlight w:val="none"/>
          <w:lang w:eastAsia="zh-CN"/>
        </w:rPr>
        <w:t>2026年09月</w:t>
      </w:r>
      <w:r>
        <w:rPr>
          <w:rFonts w:hint="eastAsia" w:ascii="宋体" w:hAnsi="宋体" w:eastAsia="宋体" w:cs="宋体"/>
          <w:color w:val="auto"/>
          <w:kern w:val="0"/>
          <w:sz w:val="24"/>
          <w:highlight w:val="none"/>
          <w:lang w:val="en-US" w:eastAsia="zh-CN"/>
        </w:rPr>
        <w:t>15</w:t>
      </w:r>
      <w:r>
        <w:rPr>
          <w:rFonts w:hint="eastAsia" w:ascii="宋体" w:hAnsi="宋体" w:eastAsia="宋体" w:cs="宋体"/>
          <w:color w:val="auto"/>
          <w:kern w:val="0"/>
          <w:sz w:val="24"/>
          <w:highlight w:val="none"/>
          <w:lang w:eastAsia="zh-CN"/>
        </w:rPr>
        <w:t>日</w:t>
      </w:r>
      <w:r>
        <w:rPr>
          <w:rFonts w:hint="eastAsia" w:ascii="宋体" w:hAnsi="宋体" w:eastAsia="宋体" w:cs="宋体"/>
          <w:color w:val="auto"/>
          <w:kern w:val="0"/>
          <w:sz w:val="24"/>
          <w:highlight w:val="none"/>
        </w:rPr>
        <w:t>北京时间9</w:t>
      </w:r>
      <w:r>
        <w:rPr>
          <w:rFonts w:hint="eastAsia" w:ascii="宋体" w:hAnsi="宋体" w:eastAsia="宋体" w:cs="宋体"/>
          <w:color w:val="auto"/>
          <w:kern w:val="0"/>
          <w:sz w:val="24"/>
          <w:highlight w:val="none"/>
          <w:lang w:eastAsia="zh-CN"/>
        </w:rPr>
        <w:t>:</w:t>
      </w:r>
      <w:r>
        <w:rPr>
          <w:rFonts w:hint="eastAsia" w:ascii="宋体" w:hAnsi="宋体" w:eastAsia="宋体" w:cs="宋体"/>
          <w:color w:val="auto"/>
          <w:kern w:val="0"/>
          <w:sz w:val="24"/>
          <w:highlight w:val="none"/>
        </w:rPr>
        <w:t>30。</w:t>
      </w:r>
    </w:p>
    <w:p w14:paraId="316A0689">
      <w:pPr>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宋体" w:hAnsi="宋体" w:cs="宋体"/>
          <w:b/>
          <w:bCs/>
          <w:color w:val="auto"/>
          <w:sz w:val="24"/>
          <w:highlight w:val="none"/>
          <w:lang w:val="en-US" w:eastAsia="zh-CN"/>
        </w:rPr>
      </w:pPr>
      <w:r>
        <w:rPr>
          <w:rFonts w:hint="eastAsia" w:ascii="Calibri" w:hAnsi="Calibri" w:eastAsia="宋体" w:cs="Times New Roman"/>
          <w:b/>
          <w:bCs/>
          <w:color w:val="auto"/>
          <w:kern w:val="2"/>
          <w:sz w:val="24"/>
          <w:szCs w:val="24"/>
          <w:lang w:val="en-US" w:eastAsia="zh-CN" w:bidi="ar-SA"/>
        </w:rPr>
        <w:t>2、原招标文件中“第三章  投标资料表”中</w:t>
      </w:r>
      <w:r>
        <w:rPr>
          <w:rFonts w:hint="eastAsia" w:ascii="Calibri" w:hAnsi="Calibri" w:eastAsia="宋体" w:cs="Times New Roman"/>
          <w:b/>
          <w:bCs/>
          <w:color w:val="auto"/>
          <w:kern w:val="2"/>
          <w:sz w:val="24"/>
          <w:szCs w:val="24"/>
          <w:lang w:val="en-US" w:eastAsia="zh-CN" w:bidi="ar-SA"/>
        </w:rPr>
        <w:t>第</w:t>
      </w:r>
      <w:r>
        <w:rPr>
          <w:rFonts w:hint="eastAsia" w:ascii="宋体" w:hAnsi="宋体" w:cs="宋体"/>
          <w:b/>
          <w:bCs/>
          <w:color w:val="auto"/>
          <w:sz w:val="24"/>
          <w:highlight w:val="none"/>
          <w:lang w:eastAsia="zh-CN"/>
        </w:rPr>
        <w:t>（十九）</w:t>
      </w:r>
      <w:r>
        <w:rPr>
          <w:rFonts w:hint="eastAsia" w:ascii="宋体" w:hAnsi="宋体" w:cs="宋体"/>
          <w:b/>
          <w:bCs/>
          <w:color w:val="auto"/>
          <w:sz w:val="24"/>
          <w:highlight w:val="none"/>
          <w:lang w:val="en-US" w:eastAsia="zh-CN"/>
        </w:rPr>
        <w:t>款：</w:t>
      </w:r>
    </w:p>
    <w:p w14:paraId="0BF2E05D">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宋体" w:hAnsi="宋体" w:cs="宋体"/>
          <w:color w:val="auto"/>
          <w:sz w:val="24"/>
          <w:highlight w:val="none"/>
        </w:rPr>
      </w:pPr>
      <w:r>
        <w:rPr>
          <w:rFonts w:hint="eastAsia" w:ascii="宋体" w:hAnsi="宋体" w:cs="宋体"/>
          <w:color w:val="auto"/>
          <w:sz w:val="24"/>
          <w:highlight w:val="none"/>
        </w:rPr>
        <w:t>投标截止时间：</w:t>
      </w:r>
      <w:r>
        <w:rPr>
          <w:rFonts w:hint="eastAsia" w:ascii="宋体" w:hAnsi="宋体" w:cs="宋体"/>
          <w:color w:val="auto"/>
          <w:sz w:val="24"/>
          <w:highlight w:val="none"/>
          <w:lang w:eastAsia="zh-CN"/>
        </w:rPr>
        <w:t>2026年09月08日</w:t>
      </w:r>
      <w:r>
        <w:rPr>
          <w:rFonts w:hint="eastAsia" w:ascii="宋体" w:hAnsi="宋体" w:cs="宋体"/>
          <w:color w:val="auto"/>
          <w:sz w:val="24"/>
          <w:highlight w:val="none"/>
        </w:rPr>
        <w:t>北京时间9</w:t>
      </w:r>
      <w:r>
        <w:rPr>
          <w:rFonts w:hint="eastAsia" w:ascii="宋体" w:hAnsi="宋体" w:cs="宋体"/>
          <w:color w:val="auto"/>
          <w:sz w:val="24"/>
          <w:highlight w:val="none"/>
          <w:lang w:eastAsia="zh-CN"/>
        </w:rPr>
        <w:t>:</w:t>
      </w:r>
      <w:r>
        <w:rPr>
          <w:rFonts w:hint="eastAsia" w:ascii="宋体" w:hAnsi="宋体" w:cs="宋体"/>
          <w:color w:val="auto"/>
          <w:sz w:val="24"/>
          <w:highlight w:val="none"/>
        </w:rPr>
        <w:t>30；</w:t>
      </w:r>
    </w:p>
    <w:p w14:paraId="19ECB375">
      <w:pPr>
        <w:pStyle w:val="2"/>
        <w:keepNext w:val="0"/>
        <w:keepLines w:val="0"/>
        <w:pageBreakBefore w:val="0"/>
        <w:kinsoku/>
        <w:wordWrap/>
        <w:overflowPunct/>
        <w:topLinePunct w:val="0"/>
        <w:autoSpaceDE/>
        <w:autoSpaceDN/>
        <w:bidi w:val="0"/>
        <w:adjustRightInd/>
        <w:snapToGrid/>
        <w:spacing w:line="360" w:lineRule="auto"/>
        <w:ind w:left="0" w:leftChars="0" w:firstLine="482" w:firstLineChars="200"/>
        <w:textAlignment w:val="auto"/>
        <w:rPr>
          <w:rFonts w:hint="eastAsia" w:eastAsia="宋体"/>
          <w:b/>
          <w:bCs/>
          <w:sz w:val="24"/>
          <w:szCs w:val="32"/>
          <w:lang w:val="en-US" w:eastAsia="zh-CN"/>
        </w:rPr>
      </w:pPr>
      <w:r>
        <w:rPr>
          <w:rFonts w:hint="eastAsia" w:eastAsia="宋体"/>
          <w:b/>
          <w:bCs/>
          <w:sz w:val="24"/>
          <w:szCs w:val="32"/>
          <w:lang w:val="en-US" w:eastAsia="zh-CN"/>
        </w:rPr>
        <w:t>现更正为：</w:t>
      </w:r>
    </w:p>
    <w:p w14:paraId="7EBD9EEB">
      <w:pPr>
        <w:pStyle w:val="2"/>
        <w:keepNext w:val="0"/>
        <w:keepLines w:val="0"/>
        <w:pageBreakBefore w:val="0"/>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cs="宋体"/>
          <w:color w:val="auto"/>
          <w:kern w:val="0"/>
          <w:sz w:val="24"/>
          <w:highlight w:val="none"/>
          <w:lang w:eastAsia="zh-CN"/>
        </w:rPr>
      </w:pPr>
      <w:r>
        <w:rPr>
          <w:rFonts w:hint="eastAsia" w:ascii="宋体" w:hAnsi="宋体" w:cs="宋体"/>
          <w:color w:val="auto"/>
          <w:sz w:val="24"/>
          <w:highlight w:val="none"/>
        </w:rPr>
        <w:t>投标截止时间：</w:t>
      </w:r>
      <w:r>
        <w:rPr>
          <w:rFonts w:hint="eastAsia" w:ascii="宋体" w:hAnsi="宋体" w:eastAsia="宋体" w:cs="宋体"/>
          <w:color w:val="auto"/>
          <w:kern w:val="0"/>
          <w:sz w:val="24"/>
          <w:highlight w:val="none"/>
          <w:lang w:eastAsia="zh-CN"/>
        </w:rPr>
        <w:t>2026年09月</w:t>
      </w:r>
      <w:r>
        <w:rPr>
          <w:rFonts w:hint="eastAsia" w:ascii="宋体" w:hAnsi="宋体" w:eastAsia="宋体" w:cs="宋体"/>
          <w:color w:val="auto"/>
          <w:kern w:val="0"/>
          <w:sz w:val="24"/>
          <w:highlight w:val="none"/>
          <w:lang w:val="en-US" w:eastAsia="zh-CN"/>
        </w:rPr>
        <w:t>15</w:t>
      </w:r>
      <w:r>
        <w:rPr>
          <w:rFonts w:hint="eastAsia" w:ascii="宋体" w:hAnsi="宋体" w:eastAsia="宋体" w:cs="宋体"/>
          <w:color w:val="auto"/>
          <w:kern w:val="0"/>
          <w:sz w:val="24"/>
          <w:highlight w:val="none"/>
          <w:lang w:eastAsia="zh-CN"/>
        </w:rPr>
        <w:t>日</w:t>
      </w:r>
      <w:r>
        <w:rPr>
          <w:rFonts w:hint="eastAsia" w:ascii="宋体" w:hAnsi="宋体" w:eastAsia="宋体" w:cs="宋体"/>
          <w:color w:val="auto"/>
          <w:kern w:val="0"/>
          <w:sz w:val="24"/>
          <w:highlight w:val="none"/>
        </w:rPr>
        <w:t>北京时间9</w:t>
      </w:r>
      <w:r>
        <w:rPr>
          <w:rFonts w:hint="eastAsia" w:ascii="宋体" w:hAnsi="宋体" w:eastAsia="宋体" w:cs="宋体"/>
          <w:color w:val="auto"/>
          <w:kern w:val="0"/>
          <w:sz w:val="24"/>
          <w:highlight w:val="none"/>
          <w:lang w:eastAsia="zh-CN"/>
        </w:rPr>
        <w:t>:</w:t>
      </w:r>
      <w:r>
        <w:rPr>
          <w:rFonts w:hint="eastAsia" w:ascii="宋体" w:hAnsi="宋体" w:eastAsia="宋体" w:cs="宋体"/>
          <w:color w:val="auto"/>
          <w:kern w:val="0"/>
          <w:sz w:val="24"/>
          <w:highlight w:val="none"/>
        </w:rPr>
        <w:t>30</w:t>
      </w:r>
      <w:r>
        <w:rPr>
          <w:rFonts w:hint="eastAsia" w:ascii="宋体" w:hAnsi="宋体" w:cs="宋体"/>
          <w:color w:val="auto"/>
          <w:kern w:val="0"/>
          <w:sz w:val="24"/>
          <w:highlight w:val="none"/>
          <w:lang w:eastAsia="zh-CN"/>
        </w:rPr>
        <w:t>。</w:t>
      </w:r>
    </w:p>
    <w:p w14:paraId="25BCBB37">
      <w:pPr>
        <w:pStyle w:val="2"/>
        <w:keepNext w:val="0"/>
        <w:keepLines w:val="0"/>
        <w:pageBreakBefore w:val="0"/>
        <w:kinsoku/>
        <w:wordWrap/>
        <w:overflowPunct/>
        <w:topLinePunct w:val="0"/>
        <w:autoSpaceDE/>
        <w:autoSpaceDN/>
        <w:bidi w:val="0"/>
        <w:adjustRightInd/>
        <w:snapToGrid/>
        <w:spacing w:line="360" w:lineRule="auto"/>
        <w:ind w:left="0" w:leftChars="0" w:firstLine="0" w:firstLineChars="0"/>
        <w:textAlignment w:val="auto"/>
        <w:rPr>
          <w:rFonts w:hint="eastAsia"/>
          <w:lang w:val="en-US" w:eastAsia="zh-CN"/>
        </w:rPr>
      </w:pPr>
      <w:r>
        <w:rPr>
          <w:rFonts w:hint="eastAsia" w:ascii="Calibri" w:hAnsi="Calibri" w:eastAsia="宋体" w:cs="Times New Roman"/>
          <w:b/>
          <w:bCs/>
          <w:color w:val="auto"/>
          <w:kern w:val="2"/>
          <w:sz w:val="24"/>
          <w:szCs w:val="24"/>
          <w:lang w:val="en-US" w:eastAsia="zh-CN" w:bidi="ar-SA"/>
        </w:rPr>
        <w:t>3、原招标文件中“第三章  投标资料表”</w:t>
      </w:r>
      <w:r>
        <w:rPr>
          <w:rFonts w:hint="eastAsia" w:ascii="Calibri" w:hAnsi="Calibri" w:eastAsia="宋体" w:cs="Times New Roman"/>
          <w:b/>
          <w:bCs/>
          <w:color w:val="auto"/>
          <w:kern w:val="2"/>
          <w:sz w:val="24"/>
          <w:szCs w:val="24"/>
          <w:lang w:val="en-US" w:eastAsia="zh-CN" w:bidi="ar-SA"/>
        </w:rPr>
        <w:t>中第</w:t>
      </w:r>
      <w:r>
        <w:rPr>
          <w:rFonts w:hint="eastAsia" w:eastAsia="宋体"/>
          <w:b/>
          <w:bCs/>
          <w:lang w:val="en-US" w:eastAsia="zh-CN"/>
        </w:rPr>
        <w:t>（二十五）1</w:t>
      </w:r>
      <w:r>
        <w:rPr>
          <w:rFonts w:hint="eastAsia"/>
          <w:b/>
          <w:bCs/>
          <w:lang w:val="en-US" w:eastAsia="zh-CN"/>
        </w:rPr>
        <w:t>款：</w:t>
      </w:r>
    </w:p>
    <w:p w14:paraId="10683335">
      <w:pPr>
        <w:keepNext w:val="0"/>
        <w:keepLines w:val="0"/>
        <w:pageBreakBefore w:val="0"/>
        <w:kinsoku/>
        <w:wordWrap/>
        <w:overflowPunct/>
        <w:topLinePunct w:val="0"/>
        <w:autoSpaceDE/>
        <w:autoSpaceDN/>
        <w:bidi w:val="0"/>
        <w:adjustRightInd/>
        <w:snapToGrid/>
        <w:spacing w:after="160" w:line="360" w:lineRule="auto"/>
        <w:ind w:firstLine="240" w:firstLineChars="100"/>
        <w:textAlignment w:val="auto"/>
        <w:rPr>
          <w:rFonts w:hint="eastAsia" w:ascii="宋体" w:hAnsi="宋体" w:eastAsia="宋体" w:cs="宋体"/>
          <w:bCs/>
          <w:color w:val="auto"/>
          <w:kern w:val="0"/>
          <w:sz w:val="24"/>
          <w:highlight w:val="none"/>
        </w:rPr>
      </w:pPr>
      <w:r>
        <w:rPr>
          <w:rFonts w:hint="eastAsia" w:ascii="宋体" w:hAnsi="宋体" w:eastAsia="宋体" w:cs="宋体"/>
          <w:color w:val="auto"/>
          <w:kern w:val="0"/>
          <w:sz w:val="24"/>
          <w:highlight w:val="none"/>
        </w:rPr>
        <w:t>开标时间：</w:t>
      </w:r>
      <w:r>
        <w:rPr>
          <w:rFonts w:hint="eastAsia" w:ascii="宋体" w:hAnsi="宋体" w:eastAsia="宋体" w:cs="宋体"/>
          <w:color w:val="auto"/>
          <w:kern w:val="0"/>
          <w:sz w:val="24"/>
          <w:highlight w:val="none"/>
          <w:lang w:eastAsia="zh-CN"/>
        </w:rPr>
        <w:t>2026年09月08日</w:t>
      </w:r>
      <w:r>
        <w:rPr>
          <w:rFonts w:hint="eastAsia" w:ascii="宋体" w:hAnsi="宋体" w:eastAsia="宋体" w:cs="宋体"/>
          <w:bCs/>
          <w:color w:val="auto"/>
          <w:kern w:val="0"/>
          <w:sz w:val="24"/>
          <w:highlight w:val="none"/>
        </w:rPr>
        <w:t>09</w:t>
      </w:r>
      <w:r>
        <w:rPr>
          <w:rFonts w:hint="eastAsia" w:ascii="宋体" w:hAnsi="宋体" w:eastAsia="宋体" w:cs="宋体"/>
          <w:bCs/>
          <w:color w:val="auto"/>
          <w:kern w:val="0"/>
          <w:sz w:val="24"/>
          <w:highlight w:val="none"/>
          <w:lang w:eastAsia="zh-CN"/>
        </w:rPr>
        <w:t>:</w:t>
      </w:r>
      <w:r>
        <w:rPr>
          <w:rFonts w:hint="eastAsia" w:ascii="宋体" w:hAnsi="宋体" w:eastAsia="宋体" w:cs="宋体"/>
          <w:bCs/>
          <w:color w:val="auto"/>
          <w:kern w:val="0"/>
          <w:sz w:val="24"/>
          <w:highlight w:val="none"/>
        </w:rPr>
        <w:t>30（北京时间）</w:t>
      </w:r>
    </w:p>
    <w:p w14:paraId="7B9D8E81">
      <w:pPr>
        <w:keepNext w:val="0"/>
        <w:keepLines w:val="0"/>
        <w:pageBreakBefore w:val="0"/>
        <w:kinsoku/>
        <w:wordWrap/>
        <w:overflowPunct/>
        <w:topLinePunct w:val="0"/>
        <w:autoSpaceDE/>
        <w:autoSpaceDN/>
        <w:bidi w:val="0"/>
        <w:adjustRightInd/>
        <w:snapToGrid/>
        <w:spacing w:after="160" w:line="360" w:lineRule="auto"/>
        <w:ind w:firstLine="241" w:firstLineChars="100"/>
        <w:textAlignment w:val="auto"/>
        <w:rPr>
          <w:rFonts w:hint="eastAsia" w:eastAsia="宋体"/>
          <w:b/>
          <w:bCs/>
          <w:sz w:val="24"/>
          <w:szCs w:val="32"/>
          <w:lang w:val="en-US" w:eastAsia="zh-CN"/>
        </w:rPr>
      </w:pPr>
      <w:r>
        <w:rPr>
          <w:rFonts w:hint="eastAsia" w:eastAsia="宋体"/>
          <w:b/>
          <w:bCs/>
          <w:sz w:val="24"/>
          <w:szCs w:val="32"/>
          <w:lang w:val="en-US" w:eastAsia="zh-CN"/>
        </w:rPr>
        <w:t>现更正为：</w:t>
      </w:r>
    </w:p>
    <w:p w14:paraId="6F775B90">
      <w:pPr>
        <w:pStyle w:val="2"/>
        <w:keepNext w:val="0"/>
        <w:keepLines w:val="0"/>
        <w:pageBreakBefore w:val="0"/>
        <w:kinsoku/>
        <w:wordWrap/>
        <w:overflowPunct/>
        <w:topLinePunct w:val="0"/>
        <w:autoSpaceDE/>
        <w:autoSpaceDN/>
        <w:bidi w:val="0"/>
        <w:adjustRightInd/>
        <w:snapToGrid/>
        <w:spacing w:line="360" w:lineRule="auto"/>
        <w:ind w:left="0" w:leftChars="0" w:firstLine="240" w:firstLineChars="100"/>
        <w:textAlignment w:val="auto"/>
        <w:rPr>
          <w:rFonts w:hint="default" w:eastAsia="宋体"/>
          <w:lang w:val="en-US" w:eastAsia="zh-CN"/>
        </w:rPr>
      </w:pPr>
      <w:r>
        <w:rPr>
          <w:rFonts w:hint="eastAsia" w:ascii="宋体" w:hAnsi="宋体" w:eastAsia="宋体" w:cs="宋体"/>
          <w:color w:val="auto"/>
          <w:kern w:val="0"/>
          <w:sz w:val="24"/>
          <w:highlight w:val="none"/>
        </w:rPr>
        <w:t>开标时间：</w:t>
      </w:r>
      <w:r>
        <w:rPr>
          <w:rFonts w:hint="eastAsia" w:ascii="宋体" w:hAnsi="宋体" w:eastAsia="宋体" w:cs="宋体"/>
          <w:color w:val="auto"/>
          <w:kern w:val="0"/>
          <w:sz w:val="24"/>
          <w:highlight w:val="none"/>
          <w:lang w:eastAsia="zh-CN"/>
        </w:rPr>
        <w:t>2026年09月</w:t>
      </w:r>
      <w:r>
        <w:rPr>
          <w:rFonts w:hint="eastAsia" w:ascii="宋体" w:hAnsi="宋体" w:eastAsia="宋体" w:cs="宋体"/>
          <w:color w:val="auto"/>
          <w:kern w:val="0"/>
          <w:sz w:val="24"/>
          <w:highlight w:val="none"/>
          <w:lang w:val="en-US" w:eastAsia="zh-CN"/>
        </w:rPr>
        <w:t>15</w:t>
      </w:r>
      <w:r>
        <w:rPr>
          <w:rFonts w:hint="eastAsia" w:ascii="宋体" w:hAnsi="宋体" w:eastAsia="宋体" w:cs="宋体"/>
          <w:color w:val="auto"/>
          <w:kern w:val="0"/>
          <w:sz w:val="24"/>
          <w:highlight w:val="none"/>
          <w:lang w:eastAsia="zh-CN"/>
        </w:rPr>
        <w:t>日</w:t>
      </w:r>
      <w:r>
        <w:rPr>
          <w:rFonts w:hint="eastAsia" w:ascii="宋体" w:hAnsi="宋体" w:eastAsia="宋体" w:cs="宋体"/>
          <w:color w:val="auto"/>
          <w:kern w:val="0"/>
          <w:sz w:val="24"/>
          <w:highlight w:val="none"/>
        </w:rPr>
        <w:t>北京时间9</w:t>
      </w:r>
      <w:r>
        <w:rPr>
          <w:rFonts w:hint="eastAsia" w:ascii="宋体" w:hAnsi="宋体" w:eastAsia="宋体" w:cs="宋体"/>
          <w:color w:val="auto"/>
          <w:kern w:val="0"/>
          <w:sz w:val="24"/>
          <w:highlight w:val="none"/>
          <w:lang w:eastAsia="zh-CN"/>
        </w:rPr>
        <w:t>:</w:t>
      </w:r>
      <w:r>
        <w:rPr>
          <w:rFonts w:hint="eastAsia" w:ascii="宋体" w:hAnsi="宋体" w:eastAsia="宋体" w:cs="宋体"/>
          <w:color w:val="auto"/>
          <w:kern w:val="0"/>
          <w:sz w:val="24"/>
          <w:highlight w:val="none"/>
        </w:rPr>
        <w:t>30</w:t>
      </w:r>
      <w:r>
        <w:rPr>
          <w:rFonts w:hint="eastAsia" w:ascii="宋体" w:hAnsi="宋体" w:cs="宋体"/>
          <w:color w:val="auto"/>
          <w:kern w:val="0"/>
          <w:sz w:val="24"/>
          <w:highlight w:val="none"/>
          <w:lang w:eastAsia="zh-CN"/>
        </w:rPr>
        <w:t>。</w:t>
      </w:r>
    </w:p>
    <w:p w14:paraId="1DB3371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Calibri" w:hAnsi="Calibri" w:eastAsia="宋体" w:cs="Times New Roman"/>
          <w:b/>
          <w:bCs/>
          <w:color w:val="auto"/>
          <w:kern w:val="2"/>
          <w:sz w:val="28"/>
          <w:szCs w:val="28"/>
          <w:lang w:val="en-US" w:eastAsia="zh-CN" w:bidi="ar-SA"/>
        </w:rPr>
      </w:pPr>
      <w:r>
        <w:rPr>
          <w:rFonts w:hint="default" w:ascii="Calibri" w:hAnsi="Calibri" w:eastAsia="宋体" w:cs="Times New Roman"/>
          <w:b/>
          <w:bCs/>
          <w:color w:val="auto"/>
          <w:kern w:val="2"/>
          <w:sz w:val="28"/>
          <w:szCs w:val="28"/>
          <w:lang w:val="en-US" w:eastAsia="zh-CN" w:bidi="ar-SA"/>
        </w:rPr>
        <w:t>二、其他内容不变</w:t>
      </w:r>
      <w:bookmarkStart w:id="0" w:name="_GoBack"/>
      <w:bookmarkEnd w:id="0"/>
      <w:r>
        <w:rPr>
          <w:rFonts w:hint="default" w:ascii="Calibri" w:hAnsi="Calibri" w:eastAsia="宋体" w:cs="Times New Roman"/>
          <w:b/>
          <w:bCs/>
          <w:color w:val="auto"/>
          <w:kern w:val="2"/>
          <w:sz w:val="28"/>
          <w:szCs w:val="28"/>
          <w:lang w:val="en-US" w:eastAsia="zh-CN" w:bidi="ar-SA"/>
        </w:rPr>
        <w:t>。</w:t>
      </w:r>
    </w:p>
    <w:p w14:paraId="5FB00AAC">
      <w:pPr>
        <w:spacing w:line="360" w:lineRule="auto"/>
        <w:jc w:val="right"/>
        <w:rPr>
          <w:rFonts w:hint="eastAsia" w:ascii="宋体" w:hAnsi="宋体" w:eastAsia="宋体" w:cs="宋体"/>
          <w:b/>
          <w:bCs/>
          <w:color w:val="auto"/>
          <w:sz w:val="28"/>
          <w:szCs w:val="28"/>
          <w:lang w:val="en-US" w:eastAsia="zh-CN"/>
        </w:rPr>
      </w:pPr>
    </w:p>
    <w:p w14:paraId="6D98C4C2">
      <w:pPr>
        <w:spacing w:line="360" w:lineRule="auto"/>
        <w:jc w:val="right"/>
        <w:rPr>
          <w:rFonts w:hint="eastAsia" w:ascii="宋体" w:hAnsi="宋体" w:eastAsia="宋体" w:cs="宋体"/>
          <w:b/>
          <w:bCs/>
          <w:color w:val="auto"/>
          <w:sz w:val="28"/>
          <w:szCs w:val="28"/>
          <w:lang w:val="en-US" w:eastAsia="zh-CN"/>
        </w:rPr>
      </w:pPr>
    </w:p>
    <w:p w14:paraId="66A240B4">
      <w:pPr>
        <w:spacing w:line="360" w:lineRule="auto"/>
        <w:jc w:val="right"/>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大洲设计咨询集团有限公司</w:t>
      </w:r>
    </w:p>
    <w:p w14:paraId="6AECE178">
      <w:pPr>
        <w:spacing w:line="360" w:lineRule="auto"/>
        <w:jc w:val="right"/>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2026年8月28日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Segoe UI">
    <w:panose1 w:val="020B0502040204020203"/>
    <w:charset w:val="00"/>
    <w:family w:val="auto"/>
    <w:pitch w:val="default"/>
    <w:sig w:usb0="E4002EFF" w:usb1="C000E47F"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53B3942"/>
    <w:multiLevelType w:val="multilevel"/>
    <w:tmpl w:val="453B3942"/>
    <w:lvl w:ilvl="0" w:tentative="0">
      <w:start w:val="1"/>
      <w:numFmt w:val="decimal"/>
      <w:lvlText w:val="第%1章"/>
      <w:lvlJc w:val="left"/>
      <w:pPr>
        <w:tabs>
          <w:tab w:val="left" w:pos="851"/>
        </w:tabs>
        <w:ind w:left="0" w:firstLine="0"/>
      </w:pPr>
      <w:rPr>
        <w:rFonts w:hint="eastAsia"/>
      </w:rPr>
    </w:lvl>
    <w:lvl w:ilvl="1" w:tentative="0">
      <w:start w:val="1"/>
      <w:numFmt w:val="decimalZero"/>
      <w:pStyle w:val="14"/>
      <w:isLgl/>
      <w:lvlText w:val="节 %1.%2"/>
      <w:lvlJc w:val="left"/>
      <w:pPr>
        <w:tabs>
          <w:tab w:val="left" w:pos="862"/>
        </w:tabs>
        <w:ind w:left="142" w:firstLine="0"/>
      </w:pPr>
      <w:rPr>
        <w:rFonts w:hint="eastAsia"/>
      </w:rPr>
    </w:lvl>
    <w:lvl w:ilvl="2" w:tentative="0">
      <w:start w:val="1"/>
      <w:numFmt w:val="lowerLetter"/>
      <w:lvlText w:val="(%3)"/>
      <w:lvlJc w:val="left"/>
      <w:pPr>
        <w:tabs>
          <w:tab w:val="left" w:pos="720"/>
        </w:tabs>
        <w:ind w:left="720" w:hanging="432"/>
      </w:pPr>
      <w:rPr>
        <w:rFonts w:hint="eastAsia"/>
      </w:rPr>
    </w:lvl>
    <w:lvl w:ilvl="3" w:tentative="0">
      <w:start w:val="1"/>
      <w:numFmt w:val="lowerRoman"/>
      <w:lvlText w:val="(%4)"/>
      <w:lvlJc w:val="right"/>
      <w:pPr>
        <w:tabs>
          <w:tab w:val="left" w:pos="864"/>
        </w:tabs>
        <w:ind w:left="864" w:hanging="144"/>
      </w:pPr>
      <w:rPr>
        <w:rFonts w:hint="eastAsia"/>
      </w:rPr>
    </w:lvl>
    <w:lvl w:ilvl="4" w:tentative="0">
      <w:start w:val="1"/>
      <w:numFmt w:val="decimal"/>
      <w:lvlText w:val="%5)"/>
      <w:lvlJc w:val="left"/>
      <w:pPr>
        <w:tabs>
          <w:tab w:val="left" w:pos="1008"/>
        </w:tabs>
        <w:ind w:left="1008" w:hanging="432"/>
      </w:pPr>
      <w:rPr>
        <w:rFonts w:hint="eastAsia"/>
      </w:rPr>
    </w:lvl>
    <w:lvl w:ilvl="5" w:tentative="0">
      <w:start w:val="1"/>
      <w:numFmt w:val="lowerLetter"/>
      <w:lvlText w:val="%6)"/>
      <w:lvlJc w:val="left"/>
      <w:pPr>
        <w:tabs>
          <w:tab w:val="left" w:pos="1152"/>
        </w:tabs>
        <w:ind w:left="1152" w:hanging="432"/>
      </w:pPr>
      <w:rPr>
        <w:rFonts w:hint="eastAsia"/>
      </w:rPr>
    </w:lvl>
    <w:lvl w:ilvl="6" w:tentative="0">
      <w:start w:val="1"/>
      <w:numFmt w:val="lowerRoman"/>
      <w:lvlText w:val="%7)"/>
      <w:lvlJc w:val="right"/>
      <w:pPr>
        <w:tabs>
          <w:tab w:val="left" w:pos="1296"/>
        </w:tabs>
        <w:ind w:left="1296" w:hanging="288"/>
      </w:pPr>
      <w:rPr>
        <w:rFonts w:hint="eastAsia"/>
      </w:rPr>
    </w:lvl>
    <w:lvl w:ilvl="7" w:tentative="0">
      <w:start w:val="1"/>
      <w:numFmt w:val="lowerLetter"/>
      <w:lvlText w:val="%8."/>
      <w:lvlJc w:val="left"/>
      <w:pPr>
        <w:tabs>
          <w:tab w:val="left" w:pos="1440"/>
        </w:tabs>
        <w:ind w:left="1440" w:hanging="432"/>
      </w:pPr>
      <w:rPr>
        <w:rFonts w:hint="eastAsia"/>
      </w:rPr>
    </w:lvl>
    <w:lvl w:ilvl="8" w:tentative="0">
      <w:start w:val="1"/>
      <w:numFmt w:val="lowerRoman"/>
      <w:lvlText w:val="%9."/>
      <w:lvlJc w:val="right"/>
      <w:pPr>
        <w:tabs>
          <w:tab w:val="left" w:pos="1584"/>
        </w:tabs>
        <w:ind w:left="1584" w:hanging="144"/>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F15070B"/>
    <w:rsid w:val="23545BD4"/>
    <w:rsid w:val="245F268D"/>
    <w:rsid w:val="4CF74D16"/>
    <w:rsid w:val="632E6C7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13">
    <w:name w:val="heading 1"/>
    <w:basedOn w:val="1"/>
    <w:next w:val="1"/>
    <w:qFormat/>
    <w:uiPriority w:val="0"/>
    <w:pPr>
      <w:keepNext/>
      <w:keepLines/>
      <w:spacing w:before="340" w:after="330" w:line="578" w:lineRule="atLeast"/>
      <w:outlineLvl w:val="0"/>
    </w:pPr>
    <w:rPr>
      <w:b/>
      <w:bCs/>
      <w:kern w:val="44"/>
      <w:sz w:val="44"/>
      <w:szCs w:val="44"/>
    </w:rPr>
  </w:style>
  <w:style w:type="paragraph" w:styleId="14">
    <w:name w:val="heading 2"/>
    <w:basedOn w:val="1"/>
    <w:next w:val="1"/>
    <w:qFormat/>
    <w:uiPriority w:val="0"/>
    <w:pPr>
      <w:keepNext/>
      <w:keepLines/>
      <w:numPr>
        <w:ilvl w:val="1"/>
        <w:numId w:val="1"/>
      </w:numPr>
      <w:tabs>
        <w:tab w:val="left" w:pos="720"/>
      </w:tabs>
      <w:spacing w:before="260" w:after="260" w:line="416" w:lineRule="atLeast"/>
      <w:outlineLvl w:val="1"/>
    </w:pPr>
    <w:rPr>
      <w:rFonts w:ascii="Arial" w:hAnsi="Arial" w:eastAsia="黑体"/>
      <w:b/>
      <w:bCs/>
      <w:sz w:val="32"/>
      <w:szCs w:val="32"/>
    </w:rPr>
  </w:style>
  <w:style w:type="character" w:default="1" w:styleId="16">
    <w:name w:val="Default Paragraph Font"/>
    <w:semiHidden/>
    <w:qFormat/>
    <w:uiPriority w:val="0"/>
  </w:style>
  <w:style w:type="table" w:default="1" w:styleId="15">
    <w:name w:val="Normal Table"/>
    <w:semiHidden/>
    <w:qFormat/>
    <w:uiPriority w:val="0"/>
    <w:tblPr>
      <w:tblCellMar>
        <w:top w:w="0" w:type="dxa"/>
        <w:left w:w="108" w:type="dxa"/>
        <w:bottom w:w="0" w:type="dxa"/>
        <w:right w:w="108" w:type="dxa"/>
      </w:tblCellMar>
    </w:tblPr>
  </w:style>
  <w:style w:type="paragraph" w:customStyle="1" w:styleId="2">
    <w:name w:val="列表段落1"/>
    <w:basedOn w:val="3"/>
    <w:next w:val="1"/>
    <w:qFormat/>
    <w:uiPriority w:val="99"/>
    <w:pPr>
      <w:ind w:firstLine="420"/>
    </w:pPr>
  </w:style>
  <w:style w:type="paragraph" w:customStyle="1" w:styleId="3">
    <w:name w:val="正文1"/>
    <w:basedOn w:val="4"/>
    <w:next w:val="12"/>
    <w:qFormat/>
    <w:uiPriority w:val="0"/>
    <w:rPr>
      <w:rFonts w:ascii="Calibri" w:hAnsi="Calibri"/>
    </w:rPr>
  </w:style>
  <w:style w:type="paragraph" w:customStyle="1" w:styleId="4">
    <w:name w:val="正文11"/>
    <w:next w:val="5"/>
    <w:qFormat/>
    <w:uiPriority w:val="0"/>
    <w:pPr>
      <w:widowControl w:val="0"/>
      <w:jc w:val="both"/>
    </w:pPr>
    <w:rPr>
      <w:rFonts w:hint="default" w:ascii="Times New Roman" w:hAnsi="Times New Roman" w:eastAsia="宋体" w:cs="Times New Roman"/>
      <w:sz w:val="21"/>
      <w:szCs w:val="24"/>
      <w:lang w:val="en-US" w:eastAsia="zh-CN" w:bidi="ar-SA"/>
    </w:rPr>
  </w:style>
  <w:style w:type="paragraph" w:customStyle="1" w:styleId="5">
    <w:name w:val="目录 11"/>
    <w:basedOn w:val="6"/>
    <w:next w:val="4"/>
    <w:qFormat/>
    <w:uiPriority w:val="0"/>
    <w:pPr>
      <w:widowControl/>
      <w:spacing w:before="120" w:after="120"/>
      <w:jc w:val="left"/>
    </w:pPr>
    <w:rPr>
      <w:rFonts w:cs="Calibri"/>
      <w:b/>
      <w:bCs/>
      <w:caps/>
      <w:sz w:val="20"/>
      <w:szCs w:val="20"/>
    </w:rPr>
  </w:style>
  <w:style w:type="paragraph" w:customStyle="1" w:styleId="6">
    <w:name w:val="正文12"/>
    <w:next w:val="7"/>
    <w:qFormat/>
    <w:uiPriority w:val="0"/>
    <w:pPr>
      <w:widowControl w:val="0"/>
      <w:jc w:val="both"/>
    </w:pPr>
    <w:rPr>
      <w:rFonts w:hint="default" w:ascii="Calibri" w:hAnsi="Calibri" w:eastAsia="宋体" w:cs="Times New Roman"/>
      <w:sz w:val="21"/>
      <w:szCs w:val="24"/>
      <w:lang w:val="en-US" w:eastAsia="zh-CN" w:bidi="ar-SA"/>
    </w:rPr>
  </w:style>
  <w:style w:type="paragraph" w:customStyle="1" w:styleId="7">
    <w:name w:val="正文文本11"/>
    <w:basedOn w:val="8"/>
    <w:next w:val="9"/>
    <w:qFormat/>
    <w:uiPriority w:val="0"/>
    <w:pPr>
      <w:spacing w:after="120"/>
    </w:pPr>
  </w:style>
  <w:style w:type="paragraph" w:customStyle="1" w:styleId="8">
    <w:name w:val="正文112"/>
    <w:next w:val="7"/>
    <w:qFormat/>
    <w:uiPriority w:val="0"/>
    <w:pPr>
      <w:widowControl w:val="0"/>
      <w:jc w:val="both"/>
    </w:pPr>
    <w:rPr>
      <w:rFonts w:hint="default" w:ascii="Times New Roman" w:hAnsi="Times New Roman" w:eastAsia="宋体" w:cs="Times New Roman"/>
      <w:sz w:val="21"/>
      <w:szCs w:val="24"/>
      <w:lang w:val="en-US" w:eastAsia="zh-CN" w:bidi="ar-SA"/>
    </w:rPr>
  </w:style>
  <w:style w:type="paragraph" w:customStyle="1" w:styleId="9">
    <w:name w:val="一级条标题"/>
    <w:basedOn w:val="10"/>
    <w:next w:val="11"/>
    <w:qFormat/>
    <w:uiPriority w:val="0"/>
    <w:pPr>
      <w:tabs>
        <w:tab w:val="left" w:pos="810"/>
        <w:tab w:val="left" w:pos="907"/>
        <w:tab w:val="left" w:pos="1265"/>
      </w:tabs>
      <w:spacing w:before="0" w:after="0"/>
      <w:ind w:left="907" w:hanging="907"/>
      <w:outlineLvl w:val="2"/>
    </w:pPr>
    <w:rPr>
      <w:rFonts w:hAnsi="宋体"/>
      <w:sz w:val="20"/>
      <w:szCs w:val="20"/>
    </w:rPr>
  </w:style>
  <w:style w:type="paragraph" w:customStyle="1" w:styleId="10">
    <w:name w:val="章标题"/>
    <w:next w:val="3"/>
    <w:qFormat/>
    <w:uiPriority w:val="0"/>
    <w:pPr>
      <w:tabs>
        <w:tab w:val="left" w:pos="810"/>
        <w:tab w:val="left" w:pos="1265"/>
      </w:tabs>
      <w:spacing w:before="50" w:after="50"/>
      <w:ind w:left="810" w:hanging="810"/>
      <w:jc w:val="both"/>
      <w:outlineLvl w:val="1"/>
    </w:pPr>
    <w:rPr>
      <w:rFonts w:hint="default" w:ascii="黑体" w:hAnsi="Calibri" w:eastAsia="黑体" w:cs="Times New Roman"/>
      <w:sz w:val="21"/>
      <w:szCs w:val="22"/>
      <w:lang w:val="en-US" w:eastAsia="zh-CN" w:bidi="ar-SA"/>
    </w:rPr>
  </w:style>
  <w:style w:type="paragraph" w:customStyle="1" w:styleId="11">
    <w:name w:val="段"/>
    <w:basedOn w:val="3"/>
    <w:next w:val="1"/>
    <w:qFormat/>
    <w:uiPriority w:val="0"/>
    <w:pPr>
      <w:widowControl/>
      <w:ind w:firstLine="200"/>
    </w:pPr>
    <w:rPr>
      <w:sz w:val="20"/>
    </w:rPr>
  </w:style>
  <w:style w:type="paragraph" w:customStyle="1" w:styleId="12">
    <w:name w:val="正文文本1"/>
    <w:basedOn w:val="3"/>
    <w:next w:val="3"/>
    <w:qFormat/>
    <w:uiPriority w:val="0"/>
    <w:pPr>
      <w:spacing w:after="120"/>
    </w:pPr>
    <w:rPr>
      <w:lang w:eastAsia="en-US"/>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155</Words>
  <Characters>209</Characters>
  <Lines>0</Lines>
  <Paragraphs>0</Paragraphs>
  <TotalTime>2</TotalTime>
  <ScaleCrop>false</ScaleCrop>
  <LinksUpToDate>false</LinksUpToDate>
  <CharactersWithSpaces>212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2026-08-25T06:28:00Z</dcterms:created>
  <dc:creator>admin</dc:creator>
  <cp:lastModifiedBy>DELL</cp:lastModifiedBy>
  <dcterms:modified xsi:type="dcterms:W3CDTF">2026-08-28T02:21:05Z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eyJoZGlkIjoiOGRhNzg1OGY1ODQ5ZDRmNmMwNzk4OTljZGM4M2MyMzIiLCJ1c2VySWQiOiIxMTMyNjE4MDE3In0=</vt:lpwstr>
  </property>
  <property fmtid="{D5CDD505-2E9C-101B-9397-08002B2CF9AE}" pid="4" name="ICV">
    <vt:lpwstr>A8DAAE31EBF64657BBEFE71E8FED58FD_13</vt:lpwstr>
  </property>
</Properties>
</file>