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58D" w:rsidRPr="004271DB" w:rsidRDefault="00E9396A">
      <w:pPr>
        <w:pStyle w:val="a6"/>
        <w:rPr>
          <w:sz w:val="36"/>
        </w:rPr>
      </w:pPr>
      <w:r w:rsidRPr="004271DB">
        <w:rPr>
          <w:rFonts w:hint="eastAsia"/>
          <w:sz w:val="36"/>
        </w:rPr>
        <w:t xml:space="preserve"> </w:t>
      </w:r>
      <w:r w:rsidR="007819CF" w:rsidRPr="004271DB">
        <w:rPr>
          <w:rFonts w:hint="eastAsia"/>
          <w:sz w:val="36"/>
        </w:rPr>
        <w:t>清单编制说明</w:t>
      </w:r>
    </w:p>
    <w:p w:rsidR="00DC1F2B" w:rsidRPr="00747614" w:rsidRDefault="007819CF" w:rsidP="00DC1F2B">
      <w:pPr>
        <w:widowControl/>
        <w:ind w:firstLineChars="200" w:firstLine="560"/>
        <w:jc w:val="left"/>
        <w:rPr>
          <w:rFonts w:ascii="宋体" w:hAnsi="宋体"/>
          <w:sz w:val="28"/>
        </w:rPr>
      </w:pPr>
      <w:r w:rsidRPr="00747614">
        <w:rPr>
          <w:rFonts w:ascii="宋体" w:hAnsi="宋体" w:hint="eastAsia"/>
          <w:sz w:val="28"/>
        </w:rPr>
        <w:t>工程名称:</w:t>
      </w:r>
      <w:r w:rsidR="00B75C2C" w:rsidRPr="00747614">
        <w:rPr>
          <w:rFonts w:ascii="宋体" w:hAnsi="宋体" w:hint="eastAsia"/>
          <w:sz w:val="28"/>
        </w:rPr>
        <w:t xml:space="preserve"> </w:t>
      </w:r>
      <w:r w:rsidR="00937990" w:rsidRPr="00937990">
        <w:rPr>
          <w:rFonts w:ascii="宋体" w:hAnsi="宋体" w:hint="eastAsia"/>
          <w:sz w:val="28"/>
        </w:rPr>
        <w:t>龙池街道头桥村头桥组传统村落整治项目</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2"/>
      </w:tblGrid>
      <w:tr w:rsidR="0082558D" w:rsidRPr="003051EA">
        <w:trPr>
          <w:trHeight w:val="11980"/>
        </w:trPr>
        <w:tc>
          <w:tcPr>
            <w:tcW w:w="9922" w:type="dxa"/>
            <w:tcBorders>
              <w:top w:val="single" w:sz="4" w:space="0" w:color="auto"/>
              <w:left w:val="single" w:sz="4" w:space="0" w:color="auto"/>
              <w:bottom w:val="single" w:sz="4" w:space="0" w:color="auto"/>
              <w:right w:val="single" w:sz="4" w:space="0" w:color="auto"/>
            </w:tcBorders>
          </w:tcPr>
          <w:p w:rsidR="0082558D" w:rsidRPr="003051EA" w:rsidRDefault="007819CF">
            <w:pPr>
              <w:spacing w:line="360" w:lineRule="auto"/>
              <w:jc w:val="left"/>
              <w:rPr>
                <w:rFonts w:ascii="宋体" w:hAnsi="宋体"/>
                <w:sz w:val="28"/>
              </w:rPr>
            </w:pPr>
            <w:r w:rsidRPr="003051EA">
              <w:rPr>
                <w:rFonts w:ascii="宋体" w:hAnsi="宋体" w:hint="eastAsia"/>
                <w:sz w:val="28"/>
              </w:rPr>
              <w:t>一．工程概况：本工程为</w:t>
            </w:r>
            <w:r w:rsidR="00937990" w:rsidRPr="00937990">
              <w:rPr>
                <w:rFonts w:ascii="宋体" w:hAnsi="宋体" w:hint="eastAsia"/>
                <w:sz w:val="28"/>
              </w:rPr>
              <w:t>龙池街道头桥村头桥组传统村落整治项目</w:t>
            </w:r>
            <w:r w:rsidRPr="003051EA">
              <w:rPr>
                <w:rFonts w:ascii="宋体" w:hAnsi="宋体" w:hint="eastAsia"/>
                <w:sz w:val="28"/>
              </w:rPr>
              <w:t>，本工程</w:t>
            </w:r>
            <w:r w:rsidR="00EE33A8" w:rsidRPr="003051EA">
              <w:rPr>
                <w:rFonts w:ascii="宋体" w:hAnsi="宋体" w:hint="eastAsia"/>
                <w:sz w:val="28"/>
              </w:rPr>
              <w:t>包含</w:t>
            </w:r>
            <w:r w:rsidR="00937990">
              <w:rPr>
                <w:rFonts w:ascii="宋体" w:hAnsi="宋体" w:hint="eastAsia"/>
                <w:sz w:val="28"/>
              </w:rPr>
              <w:t>房屋、</w:t>
            </w:r>
            <w:r w:rsidR="00EE33A8" w:rsidRPr="003051EA">
              <w:rPr>
                <w:rFonts w:ascii="宋体" w:hAnsi="宋体" w:hint="eastAsia"/>
                <w:sz w:val="28"/>
              </w:rPr>
              <w:t>景观绿化、道路广场等工程</w:t>
            </w:r>
            <w:r w:rsidRPr="003051EA">
              <w:rPr>
                <w:rFonts w:ascii="宋体" w:hAnsi="宋体" w:hint="eastAsia"/>
                <w:sz w:val="28"/>
              </w:rPr>
              <w:t>。请投标人自行了解本工程周边环境及交通情况。</w:t>
            </w:r>
          </w:p>
          <w:p w:rsidR="0082558D" w:rsidRPr="003051EA" w:rsidRDefault="007819CF">
            <w:pPr>
              <w:spacing w:line="360" w:lineRule="auto"/>
              <w:jc w:val="left"/>
              <w:rPr>
                <w:rFonts w:ascii="宋体" w:hAnsi="宋体"/>
                <w:sz w:val="28"/>
              </w:rPr>
            </w:pPr>
            <w:r w:rsidRPr="003051EA">
              <w:rPr>
                <w:rFonts w:ascii="宋体" w:hAnsi="宋体" w:hint="eastAsia"/>
                <w:sz w:val="28"/>
              </w:rPr>
              <w:t>二．工程招标范围：详见招标文件及</w:t>
            </w:r>
            <w:r w:rsidRPr="00283D45">
              <w:rPr>
                <w:rFonts w:ascii="宋体" w:hAnsi="宋体" w:hint="eastAsia"/>
                <w:sz w:val="28"/>
              </w:rPr>
              <w:t>工程量清单</w:t>
            </w:r>
            <w:r w:rsidRPr="003051EA">
              <w:rPr>
                <w:rFonts w:ascii="宋体" w:hAnsi="宋体" w:hint="eastAsia"/>
                <w:sz w:val="28"/>
              </w:rPr>
              <w:t>。</w:t>
            </w:r>
          </w:p>
          <w:p w:rsidR="0082558D" w:rsidRPr="003051EA" w:rsidRDefault="007819CF">
            <w:pPr>
              <w:spacing w:line="360" w:lineRule="auto"/>
              <w:jc w:val="left"/>
              <w:rPr>
                <w:rFonts w:ascii="宋体" w:hAnsi="宋体"/>
                <w:sz w:val="28"/>
              </w:rPr>
            </w:pPr>
            <w:r w:rsidRPr="003051EA">
              <w:rPr>
                <w:rFonts w:ascii="宋体" w:hAnsi="宋体" w:hint="eastAsia"/>
                <w:sz w:val="28"/>
              </w:rPr>
              <w:t>三．清单编制依据：</w:t>
            </w:r>
          </w:p>
          <w:p w:rsidR="0082558D" w:rsidRPr="00283D45" w:rsidRDefault="007819CF" w:rsidP="00747614">
            <w:pPr>
              <w:autoSpaceDE w:val="0"/>
              <w:autoSpaceDN w:val="0"/>
              <w:adjustRightInd w:val="0"/>
              <w:spacing w:line="360" w:lineRule="auto"/>
              <w:ind w:firstLineChars="200" w:firstLine="560"/>
              <w:jc w:val="left"/>
              <w:rPr>
                <w:rFonts w:ascii="宋体" w:hAnsi="宋体"/>
                <w:sz w:val="28"/>
              </w:rPr>
            </w:pPr>
            <w:r w:rsidRPr="00283D45">
              <w:rPr>
                <w:rFonts w:ascii="宋体" w:hAnsi="宋体" w:hint="eastAsia"/>
                <w:sz w:val="28"/>
              </w:rPr>
              <w:t>1.《建设工程工程量清单计价规范》（GB50500-2013）、《房屋建筑与装饰工程工程量计算规范》（</w:t>
            </w:r>
            <w:r w:rsidRPr="00283D45">
              <w:rPr>
                <w:rFonts w:ascii="宋体" w:hAnsi="宋体"/>
                <w:sz w:val="28"/>
              </w:rPr>
              <w:t>GB50854-2013</w:t>
            </w:r>
            <w:r w:rsidRPr="00283D45">
              <w:rPr>
                <w:rFonts w:ascii="宋体" w:hAnsi="宋体" w:hint="eastAsia"/>
                <w:sz w:val="28"/>
              </w:rPr>
              <w:t>）、《通用安装工程工程量计价规范》（</w:t>
            </w:r>
            <w:r w:rsidRPr="00283D45">
              <w:rPr>
                <w:rFonts w:ascii="宋体" w:hAnsi="宋体"/>
                <w:sz w:val="28"/>
              </w:rPr>
              <w:t>GB50856-2013</w:t>
            </w:r>
            <w:r w:rsidRPr="00283D45">
              <w:rPr>
                <w:rFonts w:ascii="宋体" w:hAnsi="宋体" w:hint="eastAsia"/>
                <w:sz w:val="28"/>
              </w:rPr>
              <w:t>）</w:t>
            </w:r>
            <w:r w:rsidR="00B96D5F">
              <w:rPr>
                <w:rFonts w:ascii="宋体" w:hAnsi="宋体" w:hint="eastAsia"/>
                <w:sz w:val="28"/>
              </w:rPr>
              <w:t>；</w:t>
            </w:r>
          </w:p>
          <w:p w:rsidR="009C44F6" w:rsidRDefault="007819CF" w:rsidP="003051EA">
            <w:pPr>
              <w:spacing w:line="360" w:lineRule="auto"/>
              <w:ind w:firstLineChars="200" w:firstLine="560"/>
              <w:jc w:val="left"/>
              <w:rPr>
                <w:rFonts w:ascii="宋体" w:hAnsi="宋体"/>
                <w:sz w:val="28"/>
              </w:rPr>
            </w:pPr>
            <w:r w:rsidRPr="00283D45">
              <w:rPr>
                <w:rFonts w:ascii="宋体" w:hAnsi="宋体" w:hint="eastAsia"/>
                <w:sz w:val="28"/>
              </w:rPr>
              <w:t>2.《江苏省建筑与装饰工程计价定额》（2014）、</w:t>
            </w:r>
            <w:r w:rsidR="00EE33A8" w:rsidRPr="00283D45">
              <w:rPr>
                <w:rFonts w:ascii="宋体" w:hAnsi="宋体" w:hint="eastAsia"/>
                <w:sz w:val="28"/>
              </w:rPr>
              <w:t>《江苏省市政工程计价定额》（2014）、《江苏省园林工程计价定额》（2007）、</w:t>
            </w:r>
            <w:r w:rsidRPr="00283D45">
              <w:rPr>
                <w:rFonts w:ascii="宋体" w:hAnsi="宋体" w:hint="eastAsia"/>
                <w:sz w:val="28"/>
              </w:rPr>
              <w:t>《江苏省安装工程计价定额》（2014）及《江苏省建设工程费用定额（2014年）》及现行相关政策性文件等；</w:t>
            </w:r>
          </w:p>
          <w:p w:rsidR="0082558D" w:rsidRPr="00283D45" w:rsidRDefault="009C44F6" w:rsidP="003051EA">
            <w:pPr>
              <w:spacing w:line="360" w:lineRule="auto"/>
              <w:ind w:firstLineChars="200" w:firstLine="560"/>
              <w:jc w:val="left"/>
              <w:rPr>
                <w:rFonts w:ascii="宋体" w:hAnsi="宋体"/>
                <w:sz w:val="28"/>
              </w:rPr>
            </w:pPr>
            <w:r w:rsidRPr="00283D45">
              <w:rPr>
                <w:rFonts w:ascii="宋体" w:hAnsi="宋体" w:hint="eastAsia"/>
                <w:sz w:val="28"/>
              </w:rPr>
              <w:t xml:space="preserve"> </w:t>
            </w:r>
            <w:r w:rsidR="007819CF" w:rsidRPr="00283D45">
              <w:rPr>
                <w:rFonts w:ascii="宋体" w:hAnsi="宋体" w:hint="eastAsia"/>
                <w:sz w:val="28"/>
              </w:rPr>
              <w:t>3.</w:t>
            </w:r>
            <w:r w:rsidR="00747614" w:rsidRPr="00283D45">
              <w:rPr>
                <w:rFonts w:ascii="宋体" w:hAnsi="宋体" w:hint="eastAsia"/>
                <w:sz w:val="28"/>
              </w:rPr>
              <w:t xml:space="preserve"> </w:t>
            </w:r>
            <w:r w:rsidR="00747614">
              <w:rPr>
                <w:rFonts w:ascii="宋体" w:hAnsi="宋体" w:hint="eastAsia"/>
                <w:sz w:val="28"/>
              </w:rPr>
              <w:t>招标文件及</w:t>
            </w:r>
            <w:r w:rsidR="007819CF" w:rsidRPr="00283D45">
              <w:rPr>
                <w:rFonts w:ascii="宋体" w:hAnsi="宋体" w:hint="eastAsia"/>
                <w:sz w:val="28"/>
              </w:rPr>
              <w:t>业主提供的</w:t>
            </w:r>
            <w:r w:rsidR="008F310B">
              <w:rPr>
                <w:rFonts w:ascii="宋体" w:hAnsi="宋体" w:hint="eastAsia"/>
                <w:sz w:val="28"/>
              </w:rPr>
              <w:t>工程</w:t>
            </w:r>
            <w:r w:rsidR="007819CF" w:rsidRPr="00283D45">
              <w:rPr>
                <w:rFonts w:ascii="宋体" w:hAnsi="宋体" w:hint="eastAsia"/>
                <w:sz w:val="28"/>
              </w:rPr>
              <w:t>图纸</w:t>
            </w:r>
            <w:r w:rsidR="00B96D5F">
              <w:rPr>
                <w:rFonts w:ascii="宋体" w:hAnsi="宋体" w:hint="eastAsia"/>
                <w:sz w:val="28"/>
              </w:rPr>
              <w:t>；</w:t>
            </w:r>
          </w:p>
          <w:p w:rsidR="0082558D" w:rsidRPr="00283D45" w:rsidRDefault="007819CF" w:rsidP="00283D45">
            <w:pPr>
              <w:spacing w:line="360" w:lineRule="auto"/>
              <w:ind w:firstLineChars="200" w:firstLine="560"/>
              <w:jc w:val="left"/>
              <w:rPr>
                <w:rFonts w:ascii="宋体" w:hAnsi="宋体"/>
                <w:sz w:val="28"/>
              </w:rPr>
            </w:pPr>
            <w:r w:rsidRPr="00283D45">
              <w:rPr>
                <w:rFonts w:ascii="宋体" w:hAnsi="宋体" w:hint="eastAsia"/>
                <w:sz w:val="28"/>
              </w:rPr>
              <w:t>4.</w:t>
            </w:r>
            <w:r w:rsidRPr="003051EA">
              <w:rPr>
                <w:rFonts w:ascii="宋体" w:hAnsi="宋体" w:hint="eastAsia"/>
                <w:sz w:val="28"/>
              </w:rPr>
              <w:t xml:space="preserve"> 材料价格执行《南京工程造价管理》202</w:t>
            </w:r>
            <w:r w:rsidR="004B59C5">
              <w:rPr>
                <w:rFonts w:ascii="宋体" w:hAnsi="宋体" w:hint="eastAsia"/>
                <w:sz w:val="28"/>
              </w:rPr>
              <w:t>6</w:t>
            </w:r>
            <w:r w:rsidRPr="003051EA">
              <w:rPr>
                <w:rFonts w:ascii="宋体" w:hAnsi="宋体" w:hint="eastAsia"/>
                <w:sz w:val="28"/>
              </w:rPr>
              <w:t>年</w:t>
            </w:r>
            <w:r w:rsidR="004B59C5">
              <w:rPr>
                <w:rFonts w:ascii="宋体" w:hAnsi="宋体" w:hint="eastAsia"/>
                <w:sz w:val="28"/>
              </w:rPr>
              <w:t>6</w:t>
            </w:r>
            <w:r w:rsidRPr="003051EA">
              <w:rPr>
                <w:rFonts w:ascii="宋体" w:hAnsi="宋体" w:hint="eastAsia"/>
                <w:sz w:val="28"/>
              </w:rPr>
              <w:t>月六合区市场信息指导价格</w:t>
            </w:r>
            <w:r w:rsidRPr="00283D45">
              <w:rPr>
                <w:rFonts w:ascii="宋体" w:hAnsi="宋体" w:hint="eastAsia"/>
                <w:sz w:val="28"/>
              </w:rPr>
              <w:t>,</w:t>
            </w:r>
            <w:r w:rsidRPr="003051EA">
              <w:rPr>
                <w:rFonts w:ascii="宋体" w:hAnsi="宋体" w:hint="eastAsia"/>
                <w:sz w:val="28"/>
              </w:rPr>
              <w:t>人工单价执行苏建函价〔202</w:t>
            </w:r>
            <w:r w:rsidR="008B36A5">
              <w:rPr>
                <w:rFonts w:ascii="宋体" w:hAnsi="宋体" w:hint="eastAsia"/>
                <w:sz w:val="28"/>
              </w:rPr>
              <w:t>6</w:t>
            </w:r>
            <w:r w:rsidRPr="003051EA">
              <w:rPr>
                <w:rFonts w:ascii="宋体" w:hAnsi="宋体" w:hint="eastAsia"/>
                <w:sz w:val="28"/>
              </w:rPr>
              <w:t>〕</w:t>
            </w:r>
            <w:r w:rsidR="00342867">
              <w:rPr>
                <w:rFonts w:ascii="宋体" w:hAnsi="宋体" w:hint="eastAsia"/>
                <w:sz w:val="28"/>
              </w:rPr>
              <w:t>0</w:t>
            </w:r>
            <w:r w:rsidR="008B36A5">
              <w:rPr>
                <w:rFonts w:ascii="宋体" w:hAnsi="宋体" w:hint="eastAsia"/>
                <w:sz w:val="28"/>
              </w:rPr>
              <w:t>27</w:t>
            </w:r>
            <w:r w:rsidRPr="003051EA">
              <w:rPr>
                <w:rFonts w:ascii="宋体" w:hAnsi="宋体" w:hint="eastAsia"/>
                <w:sz w:val="28"/>
              </w:rPr>
              <w:t>号文</w:t>
            </w:r>
            <w:r w:rsidR="00B96D5F">
              <w:rPr>
                <w:rFonts w:ascii="宋体" w:hAnsi="宋体" w:hint="eastAsia"/>
                <w:sz w:val="28"/>
              </w:rPr>
              <w:t>。</w:t>
            </w:r>
          </w:p>
          <w:p w:rsidR="0082558D" w:rsidRPr="003051EA" w:rsidRDefault="007819CF">
            <w:pPr>
              <w:spacing w:line="360" w:lineRule="auto"/>
              <w:jc w:val="left"/>
              <w:rPr>
                <w:rFonts w:ascii="宋体" w:hAnsi="宋体"/>
                <w:sz w:val="28"/>
              </w:rPr>
            </w:pPr>
            <w:r w:rsidRPr="003051EA">
              <w:rPr>
                <w:rFonts w:ascii="宋体" w:hAnsi="宋体" w:hint="eastAsia"/>
                <w:sz w:val="28"/>
              </w:rPr>
              <w:t>四．其他须说明的问题：</w:t>
            </w:r>
          </w:p>
          <w:p w:rsidR="00DC1F2B" w:rsidRDefault="007819CF" w:rsidP="00DC1F2B">
            <w:pPr>
              <w:spacing w:line="360" w:lineRule="auto"/>
              <w:ind w:firstLineChars="250" w:firstLine="700"/>
              <w:jc w:val="left"/>
              <w:rPr>
                <w:rFonts w:ascii="宋体" w:hAnsi="宋体"/>
                <w:sz w:val="28"/>
              </w:rPr>
            </w:pPr>
            <w:r w:rsidRPr="003051EA">
              <w:rPr>
                <w:rFonts w:ascii="宋体" w:hAnsi="宋体" w:hint="eastAsia"/>
                <w:sz w:val="28"/>
              </w:rPr>
              <w:t>1.工程量清单应与投标须知、合同通用条款、合同专用条款、技术条件或规范和施工设计图纸并结合现场条件综合报价，清单中所列项目及数量在报价时</w:t>
            </w:r>
          </w:p>
          <w:p w:rsidR="0082558D" w:rsidRPr="003051EA" w:rsidRDefault="007819CF" w:rsidP="00DC1F2B">
            <w:pPr>
              <w:spacing w:line="360" w:lineRule="auto"/>
              <w:jc w:val="left"/>
              <w:rPr>
                <w:rFonts w:ascii="宋体" w:hAnsi="宋体"/>
                <w:sz w:val="28"/>
              </w:rPr>
            </w:pPr>
            <w:r w:rsidRPr="003051EA">
              <w:rPr>
                <w:rFonts w:ascii="宋体" w:hAnsi="宋体" w:hint="eastAsia"/>
                <w:sz w:val="28"/>
              </w:rPr>
              <w:t>不得更改</w:t>
            </w:r>
            <w:r w:rsidR="00B96D5F">
              <w:rPr>
                <w:rFonts w:ascii="宋体" w:hAnsi="宋体" w:hint="eastAsia"/>
                <w:sz w:val="28"/>
              </w:rPr>
              <w:t>；</w:t>
            </w:r>
          </w:p>
          <w:p w:rsidR="0082558D" w:rsidRPr="00747614" w:rsidRDefault="007819CF" w:rsidP="00747614">
            <w:pPr>
              <w:spacing w:line="360" w:lineRule="auto"/>
              <w:ind w:firstLineChars="250" w:firstLine="700"/>
              <w:jc w:val="left"/>
              <w:rPr>
                <w:rFonts w:ascii="宋体" w:hAnsi="宋体"/>
                <w:sz w:val="28"/>
              </w:rPr>
            </w:pPr>
            <w:r w:rsidRPr="003051EA">
              <w:rPr>
                <w:rFonts w:ascii="宋体" w:hAnsi="宋体" w:hint="eastAsia"/>
                <w:sz w:val="28"/>
              </w:rPr>
              <w:t>2.工程量清单中每一项目工程量系合同招标工程量，作为投标报价的基础，</w:t>
            </w:r>
            <w:r w:rsidRPr="003051EA">
              <w:rPr>
                <w:rFonts w:ascii="宋体" w:hAnsi="宋体" w:hint="eastAsia"/>
                <w:sz w:val="28"/>
              </w:rPr>
              <w:lastRenderedPageBreak/>
              <w:t>而不能完全作为对承包商进行支付的依据。结算时，按实际发生并经业主和监理及审计单位认可的工程量为准</w:t>
            </w:r>
            <w:r w:rsidR="00747614">
              <w:rPr>
                <w:rFonts w:ascii="宋体" w:hAnsi="宋体" w:hint="eastAsia"/>
                <w:sz w:val="28"/>
              </w:rPr>
              <w:t>。</w:t>
            </w:r>
            <w:r w:rsidR="00747614" w:rsidRPr="00747614">
              <w:rPr>
                <w:rFonts w:ascii="宋体" w:hAnsi="宋体" w:hint="eastAsia"/>
                <w:sz w:val="28"/>
              </w:rPr>
              <w:t>在施工过程中，应对工程发生的数量进行计量，计量程序及要求应按有关文件执行，计量须有监理单位，跟踪审计单位和建设单位的签字和盖章方有效，施工单位不得在没有批准的条件下进行施工，否则所发生量不予认可；</w:t>
            </w:r>
          </w:p>
          <w:p w:rsidR="0082558D" w:rsidRPr="003051EA" w:rsidRDefault="007819CF" w:rsidP="003051EA">
            <w:pPr>
              <w:spacing w:line="360" w:lineRule="auto"/>
              <w:ind w:firstLineChars="250" w:firstLine="700"/>
              <w:jc w:val="left"/>
              <w:rPr>
                <w:rFonts w:ascii="宋体" w:hAnsi="宋体"/>
                <w:sz w:val="28"/>
              </w:rPr>
            </w:pPr>
            <w:r w:rsidRPr="003051EA">
              <w:rPr>
                <w:rFonts w:ascii="宋体" w:hAnsi="宋体" w:hint="eastAsia"/>
                <w:sz w:val="28"/>
              </w:rPr>
              <w:t>3.工程量清单中每一项目的工作内容以设计图纸及《建设工程工程量清单计价规范》GB50500-2013及相关规范为准，设计图纸内的全部内容被认为综合在工程量清单中各项目工作内容内,施工材料及施工方法均须满足设计要求或规范要求</w:t>
            </w:r>
            <w:r w:rsidR="00B96D5F">
              <w:rPr>
                <w:rFonts w:ascii="宋体" w:hAnsi="宋体" w:hint="eastAsia"/>
                <w:sz w:val="28"/>
              </w:rPr>
              <w:t>；</w:t>
            </w:r>
          </w:p>
          <w:p w:rsidR="0082558D" w:rsidRPr="003051EA" w:rsidRDefault="007819CF" w:rsidP="003051EA">
            <w:pPr>
              <w:spacing w:line="360" w:lineRule="auto"/>
              <w:ind w:firstLineChars="250" w:firstLine="700"/>
              <w:jc w:val="left"/>
              <w:rPr>
                <w:rFonts w:ascii="宋体" w:hAnsi="宋体"/>
                <w:sz w:val="28"/>
              </w:rPr>
            </w:pPr>
            <w:r w:rsidRPr="003051EA">
              <w:rPr>
                <w:rFonts w:ascii="宋体" w:hAnsi="宋体" w:hint="eastAsia"/>
                <w:sz w:val="28"/>
              </w:rPr>
              <w:t>4.投标人报价时应根据工程量清单、招标文件、图纸、招标答疑及现场踏勘情况报价，投标人在报价时应充分考虑现场施工时存在的风险</w:t>
            </w:r>
            <w:r w:rsidR="0045654C">
              <w:rPr>
                <w:rFonts w:ascii="宋体" w:hAnsi="宋体" w:hint="eastAsia"/>
                <w:sz w:val="28"/>
              </w:rPr>
              <w:t>，不</w:t>
            </w:r>
            <w:r w:rsidR="0045654C" w:rsidRPr="0045654C">
              <w:rPr>
                <w:rFonts w:ascii="宋体" w:hAnsi="宋体"/>
                <w:sz w:val="28"/>
              </w:rPr>
              <w:t>论清单中项目特征是否描述完全，都被认为已包括完成该项工程内容所需的全部费用</w:t>
            </w:r>
            <w:r w:rsidR="0045654C" w:rsidRPr="0045654C">
              <w:rPr>
                <w:rFonts w:ascii="宋体" w:hAnsi="宋体" w:hint="eastAsia"/>
                <w:sz w:val="28"/>
              </w:rPr>
              <w:t>，</w:t>
            </w:r>
            <w:r w:rsidR="0045654C" w:rsidRPr="0045654C">
              <w:rPr>
                <w:rFonts w:ascii="宋体" w:hAnsi="宋体"/>
                <w:sz w:val="28"/>
              </w:rPr>
              <w:t>综合单价结算不作调整</w:t>
            </w:r>
            <w:r w:rsidR="00B96D5F">
              <w:rPr>
                <w:rFonts w:ascii="宋体" w:hAnsi="宋体" w:hint="eastAsia"/>
                <w:sz w:val="28"/>
              </w:rPr>
              <w:t>；</w:t>
            </w:r>
          </w:p>
          <w:p w:rsidR="0082558D" w:rsidRPr="003051EA" w:rsidRDefault="007819CF" w:rsidP="003051EA">
            <w:pPr>
              <w:spacing w:line="360" w:lineRule="auto"/>
              <w:ind w:firstLineChars="250" w:firstLine="700"/>
              <w:rPr>
                <w:rFonts w:ascii="宋体" w:hAnsi="宋体"/>
                <w:sz w:val="28"/>
              </w:rPr>
            </w:pPr>
            <w:r w:rsidRPr="003051EA">
              <w:rPr>
                <w:rFonts w:ascii="宋体" w:hAnsi="宋体" w:hint="eastAsia"/>
                <w:sz w:val="28"/>
              </w:rPr>
              <w:t>5.总价措施项目费中不可竞争费用应按照招标文件及相关规范要求报价，单价措施项目清单中投标人应根据工程实际情况自行报价,对招标人所列的措施项目，投标人可根据工程实际进行增补，但不应更改招标人已列措施项目。结算时，除工程变更引起施工方案改变外，承包人不得以招标工程措施项目清单缺项为由要求新增措施项目,所有土方及垃圾等外运相关费用投标单位自行考虑到投标报价中</w:t>
            </w:r>
            <w:r w:rsidR="00B96D5F">
              <w:rPr>
                <w:rFonts w:ascii="宋体" w:hAnsi="宋体" w:hint="eastAsia"/>
                <w:sz w:val="28"/>
              </w:rPr>
              <w:t>；</w:t>
            </w:r>
          </w:p>
          <w:p w:rsidR="0082558D" w:rsidRPr="003051EA" w:rsidRDefault="007819CF" w:rsidP="003051EA">
            <w:pPr>
              <w:spacing w:line="360" w:lineRule="auto"/>
              <w:ind w:firstLineChars="200" w:firstLine="560"/>
              <w:jc w:val="left"/>
              <w:rPr>
                <w:rFonts w:ascii="宋体" w:hAnsi="宋体"/>
                <w:sz w:val="28"/>
              </w:rPr>
            </w:pPr>
            <w:r w:rsidRPr="003051EA">
              <w:rPr>
                <w:rFonts w:ascii="宋体" w:hAnsi="宋体" w:hint="eastAsia"/>
                <w:sz w:val="28"/>
              </w:rPr>
              <w:t>6.现场施工需要拆除的原建筑物及其基础，投标人自行考虑拆除及垃圾外运一切费用，结算时不做调整</w:t>
            </w:r>
            <w:r w:rsidR="00B96D5F">
              <w:rPr>
                <w:rFonts w:ascii="宋体" w:hAnsi="宋体" w:hint="eastAsia"/>
                <w:sz w:val="28"/>
              </w:rPr>
              <w:t>；</w:t>
            </w:r>
          </w:p>
          <w:p w:rsidR="00283D45" w:rsidRDefault="0045654C" w:rsidP="00283D45">
            <w:pPr>
              <w:spacing w:line="360" w:lineRule="auto"/>
              <w:ind w:firstLineChars="200" w:firstLine="560"/>
              <w:jc w:val="left"/>
              <w:rPr>
                <w:rFonts w:ascii="宋体" w:hAnsi="宋体"/>
                <w:sz w:val="28"/>
              </w:rPr>
            </w:pPr>
            <w:r>
              <w:rPr>
                <w:rFonts w:ascii="宋体" w:hAnsi="宋体" w:hint="eastAsia"/>
                <w:sz w:val="28"/>
              </w:rPr>
              <w:t xml:space="preserve"> </w:t>
            </w:r>
            <w:r w:rsidR="007819CF" w:rsidRPr="00283D45">
              <w:rPr>
                <w:rFonts w:ascii="宋体" w:hAnsi="宋体" w:hint="eastAsia"/>
                <w:sz w:val="28"/>
              </w:rPr>
              <w:t>7.</w:t>
            </w:r>
            <w:r w:rsidR="007819CF" w:rsidRPr="003051EA">
              <w:rPr>
                <w:rFonts w:ascii="宋体" w:hAnsi="宋体" w:hint="eastAsia"/>
                <w:sz w:val="28"/>
              </w:rPr>
              <w:t>混凝土采用商品混凝土，砂浆采用预拌砂浆</w:t>
            </w:r>
            <w:r w:rsidR="00B96D5F">
              <w:rPr>
                <w:rFonts w:ascii="宋体" w:hAnsi="宋体" w:hint="eastAsia"/>
                <w:sz w:val="28"/>
              </w:rPr>
              <w:t>；</w:t>
            </w:r>
          </w:p>
          <w:p w:rsidR="00283D45" w:rsidRDefault="0045654C" w:rsidP="00283D45">
            <w:pPr>
              <w:spacing w:line="360" w:lineRule="auto"/>
              <w:ind w:firstLineChars="200" w:firstLine="560"/>
              <w:jc w:val="left"/>
              <w:rPr>
                <w:rFonts w:ascii="宋体" w:hAnsi="宋体"/>
                <w:sz w:val="28"/>
              </w:rPr>
            </w:pPr>
            <w:r>
              <w:rPr>
                <w:rFonts w:ascii="宋体" w:hAnsi="宋体" w:hint="eastAsia"/>
                <w:sz w:val="28"/>
              </w:rPr>
              <w:lastRenderedPageBreak/>
              <w:t xml:space="preserve"> </w:t>
            </w:r>
            <w:r w:rsidR="00283D45" w:rsidRPr="00283D45">
              <w:rPr>
                <w:rFonts w:ascii="宋体" w:hAnsi="宋体" w:hint="eastAsia"/>
                <w:sz w:val="28"/>
              </w:rPr>
              <w:t>8、图纸不详之处，按照清单描述进行编制；</w:t>
            </w:r>
          </w:p>
          <w:p w:rsidR="00283D45" w:rsidRPr="00283D45" w:rsidRDefault="0045654C" w:rsidP="00283D45">
            <w:pPr>
              <w:spacing w:line="360" w:lineRule="auto"/>
              <w:ind w:firstLineChars="200" w:firstLine="560"/>
              <w:jc w:val="left"/>
              <w:rPr>
                <w:rFonts w:ascii="宋体" w:hAnsi="宋体"/>
                <w:sz w:val="28"/>
              </w:rPr>
            </w:pPr>
            <w:r>
              <w:rPr>
                <w:rFonts w:ascii="宋体" w:hAnsi="宋体" w:hint="eastAsia"/>
                <w:sz w:val="28"/>
              </w:rPr>
              <w:t xml:space="preserve"> </w:t>
            </w:r>
            <w:r w:rsidR="00283D45" w:rsidRPr="00283D45">
              <w:rPr>
                <w:rFonts w:ascii="宋体" w:hAnsi="宋体" w:hint="eastAsia"/>
                <w:sz w:val="28"/>
              </w:rPr>
              <w:t>9</w:t>
            </w:r>
            <w:r w:rsidR="00747614">
              <w:rPr>
                <w:rFonts w:ascii="宋体" w:hAnsi="宋体" w:hint="eastAsia"/>
                <w:sz w:val="28"/>
              </w:rPr>
              <w:t>、施工期间必须对原有成品进行保护，若有损坏，</w:t>
            </w:r>
            <w:r w:rsidR="00283D45" w:rsidRPr="00283D45">
              <w:rPr>
                <w:rFonts w:ascii="宋体" w:hAnsi="宋体" w:hint="eastAsia"/>
                <w:sz w:val="28"/>
              </w:rPr>
              <w:t>无偿进行修复并赔偿；</w:t>
            </w:r>
          </w:p>
          <w:p w:rsidR="00283D45" w:rsidRPr="00283D45" w:rsidRDefault="00283D45" w:rsidP="00283D45">
            <w:pPr>
              <w:spacing w:line="360" w:lineRule="auto"/>
              <w:ind w:firstLineChars="250" w:firstLine="700"/>
              <w:rPr>
                <w:rFonts w:ascii="宋体" w:hAnsi="宋体"/>
                <w:sz w:val="28"/>
              </w:rPr>
            </w:pPr>
            <w:r w:rsidRPr="00283D45">
              <w:rPr>
                <w:rFonts w:ascii="宋体" w:hAnsi="宋体" w:hint="eastAsia"/>
                <w:sz w:val="28"/>
              </w:rPr>
              <w:t>10、</w:t>
            </w:r>
            <w:r w:rsidR="00B615FA">
              <w:rPr>
                <w:rFonts w:ascii="宋体" w:hAnsi="宋体" w:hint="eastAsia"/>
                <w:sz w:val="28"/>
              </w:rPr>
              <w:t>绿化工程用水由业主提供，其他工程</w:t>
            </w:r>
            <w:r w:rsidRPr="00283D45">
              <w:rPr>
                <w:rFonts w:ascii="宋体" w:hAnsi="宋体" w:hint="eastAsia"/>
                <w:sz w:val="28"/>
              </w:rPr>
              <w:t>水电由施工单位自行解决；</w:t>
            </w:r>
          </w:p>
          <w:p w:rsidR="003051EA" w:rsidRPr="00283D45" w:rsidRDefault="00283D45" w:rsidP="00283D45">
            <w:pPr>
              <w:spacing w:line="360" w:lineRule="auto"/>
              <w:ind w:firstLineChars="250" w:firstLine="700"/>
              <w:rPr>
                <w:rFonts w:ascii="宋体" w:hAnsi="宋体"/>
                <w:sz w:val="28"/>
              </w:rPr>
            </w:pPr>
            <w:r w:rsidRPr="00283D45">
              <w:rPr>
                <w:rFonts w:ascii="宋体" w:hAnsi="宋体" w:hint="eastAsia"/>
                <w:sz w:val="28"/>
              </w:rPr>
              <w:t>11、投标人必须结合清单项目特征和设计图纸综合考虑报价，清单项目特征描述不全时必须以图纸描述为准，凡清单项目特征未描述或者无描述，又是必须完成的工作内容，均已经包括在综合单价中，综合单价结算不作调整。</w:t>
            </w:r>
          </w:p>
          <w:p w:rsidR="0082558D" w:rsidRPr="00283D45" w:rsidRDefault="007819CF" w:rsidP="00283D45">
            <w:pPr>
              <w:spacing w:line="360" w:lineRule="auto"/>
              <w:ind w:firstLineChars="250" w:firstLine="700"/>
              <w:rPr>
                <w:rFonts w:ascii="宋体" w:hAnsi="宋体"/>
                <w:sz w:val="28"/>
              </w:rPr>
            </w:pPr>
            <w:r w:rsidRPr="00283D45">
              <w:rPr>
                <w:rFonts w:ascii="宋体" w:hAnsi="宋体" w:hint="eastAsia"/>
                <w:sz w:val="28"/>
              </w:rPr>
              <w:t>五.关于编制内容详细说明如下：</w:t>
            </w:r>
          </w:p>
          <w:p w:rsidR="0082558D" w:rsidRPr="003051EA" w:rsidRDefault="007819CF">
            <w:pPr>
              <w:spacing w:line="360" w:lineRule="auto"/>
              <w:ind w:firstLine="465"/>
              <w:jc w:val="left"/>
              <w:rPr>
                <w:rFonts w:ascii="宋体" w:hAnsi="宋体"/>
                <w:sz w:val="28"/>
              </w:rPr>
            </w:pPr>
            <w:r w:rsidRPr="003051EA">
              <w:rPr>
                <w:rFonts w:ascii="宋体" w:hAnsi="宋体" w:hint="eastAsia"/>
                <w:sz w:val="28"/>
              </w:rPr>
              <w:t>1.</w:t>
            </w:r>
            <w:r w:rsidR="00EE33A8" w:rsidRPr="003051EA">
              <w:rPr>
                <w:rFonts w:ascii="宋体" w:hAnsi="宋体" w:hint="eastAsia"/>
                <w:sz w:val="28"/>
              </w:rPr>
              <w:t>本工程涉及到的地面</w:t>
            </w:r>
            <w:r w:rsidR="00324BBB">
              <w:rPr>
                <w:rFonts w:ascii="宋体" w:hAnsi="宋体" w:hint="eastAsia"/>
                <w:sz w:val="28"/>
              </w:rPr>
              <w:t>道路</w:t>
            </w:r>
            <w:r w:rsidR="00210952">
              <w:rPr>
                <w:rFonts w:ascii="宋体" w:hAnsi="宋体" w:hint="eastAsia"/>
                <w:sz w:val="28"/>
              </w:rPr>
              <w:t>、墙体、苗木</w:t>
            </w:r>
            <w:r w:rsidR="00B615FA">
              <w:rPr>
                <w:rFonts w:ascii="宋体" w:hAnsi="宋体" w:hint="eastAsia"/>
                <w:sz w:val="28"/>
              </w:rPr>
              <w:t>、垃圾</w:t>
            </w:r>
            <w:r w:rsidR="00EE33A8" w:rsidRPr="003051EA">
              <w:rPr>
                <w:rFonts w:ascii="宋体" w:hAnsi="宋体" w:hint="eastAsia"/>
                <w:sz w:val="28"/>
              </w:rPr>
              <w:t>等所有拆除</w:t>
            </w:r>
            <w:r w:rsidR="00210952">
              <w:rPr>
                <w:rFonts w:ascii="宋体" w:hAnsi="宋体" w:hint="eastAsia"/>
                <w:sz w:val="28"/>
              </w:rPr>
              <w:t>、清除</w:t>
            </w:r>
            <w:r w:rsidR="00EE33A8" w:rsidRPr="003051EA">
              <w:rPr>
                <w:rFonts w:ascii="宋体" w:hAnsi="宋体" w:hint="eastAsia"/>
                <w:sz w:val="28"/>
              </w:rPr>
              <w:t>工程</w:t>
            </w:r>
            <w:r w:rsidR="00B615FA">
              <w:rPr>
                <w:rFonts w:ascii="宋体" w:hAnsi="宋体" w:hint="eastAsia"/>
                <w:sz w:val="28"/>
              </w:rPr>
              <w:t>费用均已包含在报价中，施工方不得以此作为签证依据</w:t>
            </w:r>
            <w:r w:rsidRPr="003051EA">
              <w:rPr>
                <w:rFonts w:ascii="宋体" w:hAnsi="宋体" w:hint="eastAsia"/>
                <w:sz w:val="28"/>
              </w:rPr>
              <w:t>；</w:t>
            </w:r>
          </w:p>
          <w:p w:rsidR="0082558D" w:rsidRPr="003051EA" w:rsidRDefault="007819CF">
            <w:pPr>
              <w:spacing w:line="360" w:lineRule="auto"/>
              <w:ind w:firstLine="465"/>
              <w:jc w:val="left"/>
              <w:rPr>
                <w:rFonts w:ascii="宋体" w:hAnsi="宋体"/>
                <w:sz w:val="28"/>
              </w:rPr>
            </w:pPr>
            <w:r w:rsidRPr="003051EA">
              <w:rPr>
                <w:rFonts w:ascii="宋体" w:hAnsi="宋体" w:hint="eastAsia"/>
                <w:sz w:val="28"/>
              </w:rPr>
              <w:t>2.</w:t>
            </w:r>
            <w:r w:rsidR="00EE33A8" w:rsidRPr="003051EA">
              <w:rPr>
                <w:rFonts w:ascii="宋体" w:hAnsi="宋体" w:hint="eastAsia"/>
                <w:sz w:val="28"/>
              </w:rPr>
              <w:t>工程中产生的余方就地平整，不单独立项</w:t>
            </w:r>
            <w:r w:rsidRPr="003051EA">
              <w:rPr>
                <w:rFonts w:ascii="宋体" w:hAnsi="宋体" w:hint="eastAsia"/>
                <w:sz w:val="28"/>
              </w:rPr>
              <w:t>；</w:t>
            </w:r>
          </w:p>
          <w:p w:rsidR="003051EA" w:rsidRDefault="0012029D">
            <w:pPr>
              <w:spacing w:line="360" w:lineRule="auto"/>
              <w:ind w:firstLine="465"/>
              <w:jc w:val="left"/>
              <w:rPr>
                <w:rFonts w:ascii="宋体" w:hAnsi="宋体"/>
                <w:sz w:val="28"/>
              </w:rPr>
            </w:pPr>
            <w:r>
              <w:rPr>
                <w:rFonts w:ascii="宋体" w:hAnsi="宋体" w:hint="eastAsia"/>
                <w:sz w:val="28"/>
              </w:rPr>
              <w:t>3</w:t>
            </w:r>
            <w:r w:rsidR="003051EA" w:rsidRPr="003051EA">
              <w:rPr>
                <w:rFonts w:ascii="宋体" w:hAnsi="宋体" w:hint="eastAsia"/>
                <w:sz w:val="28"/>
              </w:rPr>
              <w:t>.清单中混凝土单价均包含模板安拆费用；</w:t>
            </w:r>
          </w:p>
          <w:p w:rsidR="00802A15" w:rsidRDefault="0012029D" w:rsidP="00342867">
            <w:pPr>
              <w:spacing w:line="360" w:lineRule="auto"/>
              <w:ind w:firstLine="465"/>
              <w:jc w:val="left"/>
              <w:rPr>
                <w:rFonts w:ascii="宋体" w:hAnsi="宋体"/>
                <w:sz w:val="28"/>
              </w:rPr>
            </w:pPr>
            <w:r>
              <w:rPr>
                <w:rFonts w:ascii="宋体" w:hAnsi="宋体" w:hint="eastAsia"/>
                <w:sz w:val="28"/>
              </w:rPr>
              <w:t>4</w:t>
            </w:r>
            <w:r w:rsidR="00736320">
              <w:rPr>
                <w:rFonts w:ascii="宋体" w:hAnsi="宋体" w:hint="eastAsia"/>
                <w:sz w:val="28"/>
              </w:rPr>
              <w:t>.</w:t>
            </w:r>
            <w:r w:rsidR="00802A15">
              <w:rPr>
                <w:rFonts w:ascii="宋体" w:hAnsi="宋体" w:hint="eastAsia"/>
                <w:sz w:val="28"/>
              </w:rPr>
              <w:t>拆除过程中产生的砖块清理后可利用、建渣可回填利用，清运费用不再单独计取；</w:t>
            </w:r>
          </w:p>
          <w:p w:rsidR="00747614" w:rsidRPr="0045654C" w:rsidRDefault="0012029D" w:rsidP="0045654C">
            <w:pPr>
              <w:spacing w:line="360" w:lineRule="auto"/>
              <w:ind w:firstLine="465"/>
              <w:jc w:val="left"/>
              <w:rPr>
                <w:rFonts w:ascii="宋体" w:hAnsi="宋体"/>
                <w:sz w:val="28"/>
              </w:rPr>
            </w:pPr>
            <w:r>
              <w:rPr>
                <w:rFonts w:ascii="宋体" w:hAnsi="宋体" w:hint="eastAsia"/>
                <w:sz w:val="28"/>
              </w:rPr>
              <w:t>5</w:t>
            </w:r>
            <w:r w:rsidR="00747614" w:rsidRPr="00747614">
              <w:rPr>
                <w:rFonts w:ascii="宋体" w:hAnsi="宋体" w:hint="eastAsia"/>
                <w:sz w:val="28"/>
              </w:rPr>
              <w:t>.施工单位进场后负责施工现场的矛盾协调，自行处理及自行考虑赔青费、清杂、清障等费用</w:t>
            </w:r>
            <w:r w:rsidR="00B96D5F">
              <w:rPr>
                <w:rFonts w:ascii="宋体" w:hAnsi="宋体" w:hint="eastAsia"/>
                <w:sz w:val="28"/>
              </w:rPr>
              <w:t>。</w:t>
            </w:r>
          </w:p>
          <w:p w:rsidR="00747614" w:rsidRPr="00747614" w:rsidRDefault="00747614" w:rsidP="00747614">
            <w:pPr>
              <w:spacing w:line="360" w:lineRule="auto"/>
              <w:ind w:firstLineChars="200" w:firstLine="480"/>
              <w:jc w:val="left"/>
              <w:rPr>
                <w:rFonts w:ascii="宋体" w:hAnsi="宋体"/>
                <w:sz w:val="28"/>
              </w:rPr>
            </w:pPr>
            <w:r>
              <w:rPr>
                <w:rFonts w:ascii="宋体" w:hAnsi="宋体" w:hint="eastAsia"/>
                <w:sz w:val="24"/>
                <w:szCs w:val="21"/>
              </w:rPr>
              <w:t xml:space="preserve"> </w:t>
            </w:r>
            <w:r w:rsidRPr="00747614">
              <w:rPr>
                <w:rFonts w:ascii="宋体" w:hAnsi="宋体" w:hint="eastAsia"/>
                <w:sz w:val="28"/>
              </w:rPr>
              <w:t>六、本工程不创建省、市级标化工地。</w:t>
            </w:r>
          </w:p>
          <w:p w:rsidR="0082558D" w:rsidRDefault="00747614" w:rsidP="0045654C">
            <w:pPr>
              <w:spacing w:line="360" w:lineRule="auto"/>
              <w:rPr>
                <w:rFonts w:ascii="宋体" w:hAnsi="宋体"/>
                <w:sz w:val="28"/>
              </w:rPr>
            </w:pPr>
            <w:r>
              <w:rPr>
                <w:rFonts w:ascii="宋体" w:hAnsi="宋体" w:hint="eastAsia"/>
                <w:sz w:val="28"/>
              </w:rPr>
              <w:t xml:space="preserve">    </w:t>
            </w:r>
            <w:r w:rsidRPr="00747614">
              <w:rPr>
                <w:rFonts w:ascii="宋体" w:hAnsi="宋体" w:hint="eastAsia"/>
                <w:sz w:val="28"/>
              </w:rPr>
              <w:t>七、其他说明见招标文件及相关规范要求</w:t>
            </w:r>
            <w:r>
              <w:rPr>
                <w:rFonts w:ascii="宋体" w:hAnsi="宋体" w:hint="eastAsia"/>
                <w:sz w:val="28"/>
              </w:rPr>
              <w:t>。</w:t>
            </w:r>
          </w:p>
          <w:p w:rsidR="0045654C" w:rsidRPr="003051EA" w:rsidRDefault="0045654C" w:rsidP="0045654C">
            <w:pPr>
              <w:spacing w:line="360" w:lineRule="auto"/>
              <w:rPr>
                <w:rFonts w:ascii="宋体" w:hAnsi="宋体"/>
                <w:sz w:val="28"/>
              </w:rPr>
            </w:pPr>
          </w:p>
        </w:tc>
      </w:tr>
    </w:tbl>
    <w:p w:rsidR="0082558D" w:rsidRDefault="0082558D"/>
    <w:sectPr w:rsidR="0082558D" w:rsidSect="0082558D">
      <w:headerReference w:type="even" r:id="rId7"/>
      <w:headerReference w:type="default" r:id="rId8"/>
      <w:footerReference w:type="default" r:id="rId9"/>
      <w:pgSz w:w="11906" w:h="16838"/>
      <w:pgMar w:top="1440" w:right="849" w:bottom="1440" w:left="85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ED0" w:rsidRDefault="00820ED0" w:rsidP="0082558D">
      <w:r>
        <w:separator/>
      </w:r>
    </w:p>
  </w:endnote>
  <w:endnote w:type="continuationSeparator" w:id="0">
    <w:p w:rsidR="00820ED0" w:rsidRDefault="00820ED0" w:rsidP="008255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Light">
    <w:altName w:val="Arial"/>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58D" w:rsidRDefault="007819CF">
    <w:pPr>
      <w:pStyle w:val="a4"/>
      <w:jc w:val="center"/>
    </w:pPr>
    <w:r>
      <w:rPr>
        <w:kern w:val="0"/>
        <w:szCs w:val="21"/>
      </w:rPr>
      <w:t xml:space="preserve">- </w:t>
    </w:r>
    <w:r w:rsidR="001E1FDF">
      <w:rPr>
        <w:kern w:val="0"/>
        <w:szCs w:val="21"/>
      </w:rPr>
      <w:fldChar w:fldCharType="begin"/>
    </w:r>
    <w:r>
      <w:rPr>
        <w:kern w:val="0"/>
        <w:szCs w:val="21"/>
      </w:rPr>
      <w:instrText xml:space="preserve"> PAGE </w:instrText>
    </w:r>
    <w:r w:rsidR="001E1FDF">
      <w:rPr>
        <w:kern w:val="0"/>
        <w:szCs w:val="21"/>
      </w:rPr>
      <w:fldChar w:fldCharType="separate"/>
    </w:r>
    <w:r w:rsidR="00937990">
      <w:rPr>
        <w:noProof/>
        <w:kern w:val="0"/>
        <w:szCs w:val="21"/>
      </w:rPr>
      <w:t>3</w:t>
    </w:r>
    <w:r w:rsidR="001E1FDF">
      <w:rPr>
        <w:kern w:val="0"/>
        <w:szCs w:val="21"/>
      </w:rPr>
      <w:fldChar w:fldCharType="end"/>
    </w:r>
    <w:r>
      <w:rPr>
        <w:kern w:val="0"/>
        <w:szCs w:val="21"/>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ED0" w:rsidRDefault="00820ED0" w:rsidP="0082558D">
      <w:r>
        <w:separator/>
      </w:r>
    </w:p>
  </w:footnote>
  <w:footnote w:type="continuationSeparator" w:id="0">
    <w:p w:rsidR="00820ED0" w:rsidRDefault="00820ED0" w:rsidP="008255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58D" w:rsidRDefault="0082558D">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58D" w:rsidRDefault="0082558D">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31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0E1F"/>
    <w:rsid w:val="00014D22"/>
    <w:rsid w:val="0002460D"/>
    <w:rsid w:val="00025D43"/>
    <w:rsid w:val="000305CB"/>
    <w:rsid w:val="00032AFD"/>
    <w:rsid w:val="00033B61"/>
    <w:rsid w:val="00034646"/>
    <w:rsid w:val="000361F8"/>
    <w:rsid w:val="000368D6"/>
    <w:rsid w:val="00036F1E"/>
    <w:rsid w:val="000460D5"/>
    <w:rsid w:val="000516A5"/>
    <w:rsid w:val="00051831"/>
    <w:rsid w:val="000667EA"/>
    <w:rsid w:val="000756C0"/>
    <w:rsid w:val="00076FFC"/>
    <w:rsid w:val="000A5BB5"/>
    <w:rsid w:val="000C15E5"/>
    <w:rsid w:val="00104430"/>
    <w:rsid w:val="0012029D"/>
    <w:rsid w:val="001315AD"/>
    <w:rsid w:val="00161A4B"/>
    <w:rsid w:val="00172A27"/>
    <w:rsid w:val="00177361"/>
    <w:rsid w:val="00183DB8"/>
    <w:rsid w:val="001952AF"/>
    <w:rsid w:val="001B3477"/>
    <w:rsid w:val="001C5872"/>
    <w:rsid w:val="001C6C94"/>
    <w:rsid w:val="001E148B"/>
    <w:rsid w:val="001E1FDF"/>
    <w:rsid w:val="001E36F0"/>
    <w:rsid w:val="001F0E90"/>
    <w:rsid w:val="001F7594"/>
    <w:rsid w:val="002000F6"/>
    <w:rsid w:val="00210952"/>
    <w:rsid w:val="00211B2E"/>
    <w:rsid w:val="0021289E"/>
    <w:rsid w:val="002261BB"/>
    <w:rsid w:val="00235391"/>
    <w:rsid w:val="002432A7"/>
    <w:rsid w:val="00257AB9"/>
    <w:rsid w:val="002727DA"/>
    <w:rsid w:val="00276E25"/>
    <w:rsid w:val="00276E45"/>
    <w:rsid w:val="00283D45"/>
    <w:rsid w:val="00291711"/>
    <w:rsid w:val="002A1262"/>
    <w:rsid w:val="002A326A"/>
    <w:rsid w:val="002A682B"/>
    <w:rsid w:val="002B1362"/>
    <w:rsid w:val="002C18E3"/>
    <w:rsid w:val="002C7C44"/>
    <w:rsid w:val="002D7951"/>
    <w:rsid w:val="002E1018"/>
    <w:rsid w:val="002E69E9"/>
    <w:rsid w:val="002F1222"/>
    <w:rsid w:val="002F3A5E"/>
    <w:rsid w:val="003051EA"/>
    <w:rsid w:val="00312E60"/>
    <w:rsid w:val="00324AD7"/>
    <w:rsid w:val="00324BBB"/>
    <w:rsid w:val="00327213"/>
    <w:rsid w:val="003374EE"/>
    <w:rsid w:val="00342867"/>
    <w:rsid w:val="0034290B"/>
    <w:rsid w:val="00353F0F"/>
    <w:rsid w:val="0035647E"/>
    <w:rsid w:val="003604A6"/>
    <w:rsid w:val="00362FB7"/>
    <w:rsid w:val="00370D54"/>
    <w:rsid w:val="003734A1"/>
    <w:rsid w:val="00374373"/>
    <w:rsid w:val="003A0D7C"/>
    <w:rsid w:val="003A7FB0"/>
    <w:rsid w:val="003D246D"/>
    <w:rsid w:val="00401E38"/>
    <w:rsid w:val="00415AF7"/>
    <w:rsid w:val="004271DB"/>
    <w:rsid w:val="0045654C"/>
    <w:rsid w:val="00456E51"/>
    <w:rsid w:val="004720FF"/>
    <w:rsid w:val="00481B06"/>
    <w:rsid w:val="00491906"/>
    <w:rsid w:val="00496D08"/>
    <w:rsid w:val="004A6DCB"/>
    <w:rsid w:val="004A7394"/>
    <w:rsid w:val="004B59C5"/>
    <w:rsid w:val="004D019A"/>
    <w:rsid w:val="004D7C83"/>
    <w:rsid w:val="004E46C5"/>
    <w:rsid w:val="004E5AD6"/>
    <w:rsid w:val="004E7167"/>
    <w:rsid w:val="004F68A4"/>
    <w:rsid w:val="005001ED"/>
    <w:rsid w:val="00503E03"/>
    <w:rsid w:val="005343A7"/>
    <w:rsid w:val="00540649"/>
    <w:rsid w:val="00541EB9"/>
    <w:rsid w:val="00552867"/>
    <w:rsid w:val="005533E0"/>
    <w:rsid w:val="00564C85"/>
    <w:rsid w:val="00565162"/>
    <w:rsid w:val="005800C6"/>
    <w:rsid w:val="00583B80"/>
    <w:rsid w:val="00597015"/>
    <w:rsid w:val="005B2A86"/>
    <w:rsid w:val="005C1F42"/>
    <w:rsid w:val="005D0ECB"/>
    <w:rsid w:val="005D4581"/>
    <w:rsid w:val="005D6624"/>
    <w:rsid w:val="005E4348"/>
    <w:rsid w:val="005E51E3"/>
    <w:rsid w:val="005E56E1"/>
    <w:rsid w:val="005F7209"/>
    <w:rsid w:val="0064160D"/>
    <w:rsid w:val="006439B4"/>
    <w:rsid w:val="00645F6A"/>
    <w:rsid w:val="00680880"/>
    <w:rsid w:val="006A6769"/>
    <w:rsid w:val="006C274B"/>
    <w:rsid w:val="006C68B5"/>
    <w:rsid w:val="006C7629"/>
    <w:rsid w:val="006D3D11"/>
    <w:rsid w:val="006F010E"/>
    <w:rsid w:val="006F6753"/>
    <w:rsid w:val="007046BD"/>
    <w:rsid w:val="0071273E"/>
    <w:rsid w:val="00712E3B"/>
    <w:rsid w:val="00720A63"/>
    <w:rsid w:val="007269B3"/>
    <w:rsid w:val="00726F9E"/>
    <w:rsid w:val="00736320"/>
    <w:rsid w:val="00740B02"/>
    <w:rsid w:val="00747614"/>
    <w:rsid w:val="0075359A"/>
    <w:rsid w:val="00762332"/>
    <w:rsid w:val="00764D21"/>
    <w:rsid w:val="007746CE"/>
    <w:rsid w:val="007819CF"/>
    <w:rsid w:val="00787126"/>
    <w:rsid w:val="007978F3"/>
    <w:rsid w:val="007A3768"/>
    <w:rsid w:val="007B5A66"/>
    <w:rsid w:val="007C0C53"/>
    <w:rsid w:val="007C7707"/>
    <w:rsid w:val="007D1515"/>
    <w:rsid w:val="007E35D2"/>
    <w:rsid w:val="00802A15"/>
    <w:rsid w:val="00806AC0"/>
    <w:rsid w:val="0081096E"/>
    <w:rsid w:val="00820AC2"/>
    <w:rsid w:val="00820ED0"/>
    <w:rsid w:val="0082191D"/>
    <w:rsid w:val="0082558D"/>
    <w:rsid w:val="008351FF"/>
    <w:rsid w:val="008373DF"/>
    <w:rsid w:val="008714DC"/>
    <w:rsid w:val="0087584F"/>
    <w:rsid w:val="00875897"/>
    <w:rsid w:val="00885594"/>
    <w:rsid w:val="00895C10"/>
    <w:rsid w:val="008A7646"/>
    <w:rsid w:val="008B1FC8"/>
    <w:rsid w:val="008B36A5"/>
    <w:rsid w:val="008C454E"/>
    <w:rsid w:val="008D02CB"/>
    <w:rsid w:val="008D72FA"/>
    <w:rsid w:val="008D7989"/>
    <w:rsid w:val="008E25FD"/>
    <w:rsid w:val="008F310B"/>
    <w:rsid w:val="008F3C8F"/>
    <w:rsid w:val="0090215D"/>
    <w:rsid w:val="00903DD4"/>
    <w:rsid w:val="00910B4F"/>
    <w:rsid w:val="00911F81"/>
    <w:rsid w:val="009231D0"/>
    <w:rsid w:val="009348C9"/>
    <w:rsid w:val="00937990"/>
    <w:rsid w:val="009425A5"/>
    <w:rsid w:val="00944D4F"/>
    <w:rsid w:val="00945EBF"/>
    <w:rsid w:val="00951684"/>
    <w:rsid w:val="009667BD"/>
    <w:rsid w:val="0099163B"/>
    <w:rsid w:val="00993B5A"/>
    <w:rsid w:val="00993F5F"/>
    <w:rsid w:val="009A44AA"/>
    <w:rsid w:val="009A5422"/>
    <w:rsid w:val="009A5F91"/>
    <w:rsid w:val="009C44F6"/>
    <w:rsid w:val="009D05EF"/>
    <w:rsid w:val="009F0860"/>
    <w:rsid w:val="009F09F5"/>
    <w:rsid w:val="00A24390"/>
    <w:rsid w:val="00A40F6C"/>
    <w:rsid w:val="00A52806"/>
    <w:rsid w:val="00A572FA"/>
    <w:rsid w:val="00A96418"/>
    <w:rsid w:val="00AB4B0E"/>
    <w:rsid w:val="00AB7E63"/>
    <w:rsid w:val="00AF18BE"/>
    <w:rsid w:val="00B01028"/>
    <w:rsid w:val="00B01A21"/>
    <w:rsid w:val="00B16E80"/>
    <w:rsid w:val="00B303B6"/>
    <w:rsid w:val="00B31C04"/>
    <w:rsid w:val="00B46380"/>
    <w:rsid w:val="00B527A0"/>
    <w:rsid w:val="00B615FA"/>
    <w:rsid w:val="00B65995"/>
    <w:rsid w:val="00B75C2C"/>
    <w:rsid w:val="00B76041"/>
    <w:rsid w:val="00B96D5F"/>
    <w:rsid w:val="00BA5A45"/>
    <w:rsid w:val="00BA7BF7"/>
    <w:rsid w:val="00BA7F3C"/>
    <w:rsid w:val="00BB1D2C"/>
    <w:rsid w:val="00BC2BDD"/>
    <w:rsid w:val="00BE5AFF"/>
    <w:rsid w:val="00BF3D3B"/>
    <w:rsid w:val="00C10667"/>
    <w:rsid w:val="00C26A05"/>
    <w:rsid w:val="00C27204"/>
    <w:rsid w:val="00C341E6"/>
    <w:rsid w:val="00C378A5"/>
    <w:rsid w:val="00C4626C"/>
    <w:rsid w:val="00C50C07"/>
    <w:rsid w:val="00C5104D"/>
    <w:rsid w:val="00C71332"/>
    <w:rsid w:val="00C925BA"/>
    <w:rsid w:val="00CA70A1"/>
    <w:rsid w:val="00CB15FA"/>
    <w:rsid w:val="00CC3A21"/>
    <w:rsid w:val="00CD468D"/>
    <w:rsid w:val="00CD525C"/>
    <w:rsid w:val="00CF0864"/>
    <w:rsid w:val="00CF3E71"/>
    <w:rsid w:val="00D1032E"/>
    <w:rsid w:val="00D24025"/>
    <w:rsid w:val="00D47D26"/>
    <w:rsid w:val="00D51E0E"/>
    <w:rsid w:val="00D542D1"/>
    <w:rsid w:val="00D753BD"/>
    <w:rsid w:val="00D93565"/>
    <w:rsid w:val="00DA0F35"/>
    <w:rsid w:val="00DA12BC"/>
    <w:rsid w:val="00DA5DBA"/>
    <w:rsid w:val="00DA7F21"/>
    <w:rsid w:val="00DB44F7"/>
    <w:rsid w:val="00DC1F2B"/>
    <w:rsid w:val="00E03AB3"/>
    <w:rsid w:val="00E1282E"/>
    <w:rsid w:val="00E178A5"/>
    <w:rsid w:val="00E40BED"/>
    <w:rsid w:val="00E50622"/>
    <w:rsid w:val="00E52FA6"/>
    <w:rsid w:val="00E54CBE"/>
    <w:rsid w:val="00E73112"/>
    <w:rsid w:val="00E87830"/>
    <w:rsid w:val="00E9396A"/>
    <w:rsid w:val="00EC074C"/>
    <w:rsid w:val="00EC13DD"/>
    <w:rsid w:val="00EE33A8"/>
    <w:rsid w:val="00EF63C4"/>
    <w:rsid w:val="00F04590"/>
    <w:rsid w:val="00F04986"/>
    <w:rsid w:val="00F04D62"/>
    <w:rsid w:val="00F14ACF"/>
    <w:rsid w:val="00F25492"/>
    <w:rsid w:val="00F31A13"/>
    <w:rsid w:val="00F6780F"/>
    <w:rsid w:val="00F77429"/>
    <w:rsid w:val="00FC11C2"/>
    <w:rsid w:val="00FC49AB"/>
    <w:rsid w:val="00FD723B"/>
    <w:rsid w:val="00FE0DF0"/>
    <w:rsid w:val="043A4FD7"/>
    <w:rsid w:val="063E0B77"/>
    <w:rsid w:val="07F71FD0"/>
    <w:rsid w:val="092169E2"/>
    <w:rsid w:val="09B76298"/>
    <w:rsid w:val="0A603011"/>
    <w:rsid w:val="0C764A32"/>
    <w:rsid w:val="0CF31592"/>
    <w:rsid w:val="0EAF140D"/>
    <w:rsid w:val="0F5C4D20"/>
    <w:rsid w:val="0F710E1B"/>
    <w:rsid w:val="1046698A"/>
    <w:rsid w:val="10D275C5"/>
    <w:rsid w:val="11343869"/>
    <w:rsid w:val="12D11C47"/>
    <w:rsid w:val="12EB434D"/>
    <w:rsid w:val="15F83884"/>
    <w:rsid w:val="197C315F"/>
    <w:rsid w:val="1A231EA3"/>
    <w:rsid w:val="1C3E5224"/>
    <w:rsid w:val="1F2C6D11"/>
    <w:rsid w:val="20A9277F"/>
    <w:rsid w:val="217A26EB"/>
    <w:rsid w:val="27B91BF6"/>
    <w:rsid w:val="29B87769"/>
    <w:rsid w:val="330A4C4D"/>
    <w:rsid w:val="346E79C9"/>
    <w:rsid w:val="3AB1524A"/>
    <w:rsid w:val="3BC1300C"/>
    <w:rsid w:val="3C0E012C"/>
    <w:rsid w:val="3C5503DC"/>
    <w:rsid w:val="3C832ACC"/>
    <w:rsid w:val="3D0F6C26"/>
    <w:rsid w:val="40D55A5C"/>
    <w:rsid w:val="4134700B"/>
    <w:rsid w:val="457E4BD3"/>
    <w:rsid w:val="4708234B"/>
    <w:rsid w:val="496E632E"/>
    <w:rsid w:val="4C0E5087"/>
    <w:rsid w:val="4E2104E7"/>
    <w:rsid w:val="4E2129D1"/>
    <w:rsid w:val="4E5F36A7"/>
    <w:rsid w:val="55CE1BEC"/>
    <w:rsid w:val="5B45329A"/>
    <w:rsid w:val="5F5B3DC9"/>
    <w:rsid w:val="5F602537"/>
    <w:rsid w:val="62203DBD"/>
    <w:rsid w:val="63442A44"/>
    <w:rsid w:val="63C24628"/>
    <w:rsid w:val="646E492E"/>
    <w:rsid w:val="66CC34A1"/>
    <w:rsid w:val="67944E36"/>
    <w:rsid w:val="69962178"/>
    <w:rsid w:val="69C408A1"/>
    <w:rsid w:val="6AC47032"/>
    <w:rsid w:val="6D152302"/>
    <w:rsid w:val="70EB2FBF"/>
    <w:rsid w:val="71A715B7"/>
    <w:rsid w:val="76700F37"/>
    <w:rsid w:val="769836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55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82558D"/>
    <w:rPr>
      <w:rFonts w:ascii="Times New Roman" w:eastAsia="宋体" w:hAnsi="Times New Roman" w:cs="Times New Roman"/>
      <w:sz w:val="18"/>
      <w:szCs w:val="18"/>
    </w:rPr>
  </w:style>
  <w:style w:type="paragraph" w:styleId="a4">
    <w:name w:val="footer"/>
    <w:basedOn w:val="a"/>
    <w:qFormat/>
    <w:rsid w:val="0082558D"/>
    <w:pPr>
      <w:tabs>
        <w:tab w:val="center" w:pos="4153"/>
        <w:tab w:val="right" w:pos="8306"/>
      </w:tabs>
      <w:snapToGrid w:val="0"/>
      <w:jc w:val="left"/>
    </w:pPr>
    <w:rPr>
      <w:sz w:val="18"/>
      <w:szCs w:val="18"/>
    </w:rPr>
  </w:style>
  <w:style w:type="paragraph" w:styleId="a5">
    <w:name w:val="header"/>
    <w:basedOn w:val="a"/>
    <w:qFormat/>
    <w:rsid w:val="0082558D"/>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0"/>
    <w:qFormat/>
    <w:rsid w:val="0082558D"/>
    <w:pPr>
      <w:spacing w:before="240" w:after="60" w:line="312" w:lineRule="auto"/>
      <w:jc w:val="center"/>
      <w:outlineLvl w:val="1"/>
    </w:pPr>
    <w:rPr>
      <w:rFonts w:asciiTheme="majorHAnsi" w:eastAsia="宋体" w:hAnsiTheme="majorHAnsi" w:cstheme="majorBidi"/>
      <w:b/>
      <w:bCs/>
      <w:kern w:val="28"/>
      <w:sz w:val="32"/>
      <w:szCs w:val="32"/>
    </w:rPr>
  </w:style>
  <w:style w:type="paragraph" w:customStyle="1" w:styleId="Style2">
    <w:name w:val="_Style 2"/>
    <w:basedOn w:val="a"/>
    <w:uiPriority w:val="34"/>
    <w:qFormat/>
    <w:rsid w:val="0082558D"/>
    <w:pPr>
      <w:ind w:firstLineChars="200" w:firstLine="420"/>
    </w:pPr>
  </w:style>
  <w:style w:type="character" w:customStyle="1" w:styleId="Char">
    <w:name w:val="批注框文本 Char"/>
    <w:basedOn w:val="a0"/>
    <w:link w:val="a3"/>
    <w:qFormat/>
    <w:rsid w:val="0082558D"/>
    <w:rPr>
      <w:rFonts w:ascii="Times New Roman" w:eastAsia="宋体" w:hAnsi="Times New Roman" w:cs="Times New Roman"/>
      <w:kern w:val="2"/>
      <w:sz w:val="18"/>
      <w:szCs w:val="18"/>
    </w:rPr>
  </w:style>
  <w:style w:type="paragraph" w:customStyle="1" w:styleId="CharCharChar">
    <w:name w:val="Char Char Char"/>
    <w:basedOn w:val="a"/>
    <w:qFormat/>
    <w:rsid w:val="0082558D"/>
    <w:pPr>
      <w:widowControl/>
      <w:tabs>
        <w:tab w:val="left" w:pos="360"/>
      </w:tabs>
      <w:jc w:val="left"/>
    </w:pPr>
    <w:rPr>
      <w:rFonts w:ascii="Times New Roman" w:eastAsia="宋体" w:hAnsi="Times New Roman" w:cs="Times New Roman"/>
      <w:szCs w:val="20"/>
    </w:rPr>
  </w:style>
  <w:style w:type="character" w:customStyle="1" w:styleId="Char0">
    <w:name w:val="副标题 Char"/>
    <w:basedOn w:val="a0"/>
    <w:link w:val="a6"/>
    <w:qFormat/>
    <w:rsid w:val="0082558D"/>
    <w:rPr>
      <w:rFonts w:asciiTheme="majorHAnsi" w:eastAsia="宋体"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241</Words>
  <Characters>1375</Characters>
  <Application>Microsoft Office Word</Application>
  <DocSecurity>0</DocSecurity>
  <Lines>11</Lines>
  <Paragraphs>3</Paragraphs>
  <ScaleCrop>false</ScaleCrop>
  <Company>Kingsoft</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zhaoxinlei</dc:creator>
  <cp:lastModifiedBy>Administrator</cp:lastModifiedBy>
  <cp:revision>168</cp:revision>
  <cp:lastPrinted>2017-03-08T05:34:00Z</cp:lastPrinted>
  <dcterms:created xsi:type="dcterms:W3CDTF">2014-10-29T12:08:00Z</dcterms:created>
  <dcterms:modified xsi:type="dcterms:W3CDTF">2026-07-22T07:15:00Z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