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ascii="Arial" w:hAnsi="Arial" w:eastAsia="Arial" w:cs="Arial"/>
          <w:b/>
          <w:bCs/>
          <w:spacing w:val="20"/>
          <w:sz w:val="52"/>
          <w:szCs w:val="52"/>
        </w:rPr>
        <w:t xml:space="preserve">启东市版画艺术中心物业管理服务</w:t>
      </w:r>
      <w:r>
        <w:rPr>
          <w:rFonts w:ascii="Arial" w:hAnsi="Arial" w:eastAsia="Arial" w:cs="Arial"/>
          <w:b/>
          <w:bCs/>
          <w:spacing w:val="20"/>
          <w:sz w:val="52"/>
          <w:szCs w:val="52"/>
        </w:rPr>
        <w:t xml:space="preserve">项目</w:t>
      </w:r>
      <w:r/>
    </w:p>
    <w:p>
      <w:pPr>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磋商</w:t>
      </w:r>
      <w:r>
        <w:rPr>
          <w:rFonts w:eastAsia="方正小标宋_GBK"/>
          <w:bCs/>
          <w:sz w:val="100"/>
          <w:szCs w:val="100"/>
        </w:rPr>
        <w:t xml:space="preserve">文件</w:t>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hint="eastAsia" w:ascii="Times New Roman" w:hAnsi="Times New Roman" w:eastAsia="方正小标宋_GBK" w:cs="Times New Roman"/>
          <w:b w:val="0"/>
          <w:sz w:val="36"/>
          <w:szCs w:val="36"/>
        </w:rPr>
        <w:t xml:space="preserve">JSZC-320681-JZCG-C2026-0044</w:t>
      </w:r>
      <w:r/>
    </w:p>
    <w:p>
      <w:pPr>
        <w:jc w:val="center"/>
        <w:spacing w:line="500" w:lineRule="exact"/>
        <w:rPr>
          <w:rFonts w:ascii="仿宋_GB2312" w:eastAsia="仿宋_GB2312"/>
          <w:b/>
          <w:sz w:val="36"/>
        </w:rPr>
      </w:pPr>
      <w:r>
        <w:rPr>
          <w:rFonts w:ascii="仿宋_GB2312" w:eastAsia="仿宋_GB2312"/>
          <w:b/>
          <w:sz w:val="36"/>
        </w:rPr>
      </w:r>
      <w:r/>
    </w:p>
    <w:p>
      <w:pPr>
        <w:pStyle w:val="908"/>
      </w:pPr>
      <w:r/>
      <w:r/>
    </w:p>
    <w:p>
      <w:pPr>
        <w:pStyle w:val="908"/>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3"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单位标识(大图) 拷贝"/>
                        <pic:cNvPicPr>
                          <a:picLocks noChangeAspect="1"/>
                        </pic:cNvPicPr>
                        <pic:nvPr/>
                      </pic:nvPicPr>
                      <pic:blipFill>
                        <a:blip r:embed="rId16"/>
                        <a:stretch/>
                      </pic:blipFill>
                      <pic:spPr bwMode="auto">
                        <a:xfrm>
                          <a:off x="0" y="0"/>
                          <a:ext cx="2245995" cy="180149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16"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908"/>
      </w:pPr>
      <w:r/>
      <w:r/>
    </w:p>
    <w:p>
      <w:r/>
      <w:r/>
    </w:p>
    <w:p>
      <w:r/>
      <w:r/>
    </w:p>
    <w:p>
      <w:r/>
      <w:r/>
    </w:p>
    <w:p>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59"/>
        <w:ind w:left="0" w:right="119" w:firstLine="0"/>
        <w:spacing w:before="0" w:after="0" w:line="500" w:lineRule="exact"/>
        <w:rPr>
          <w:highlight w:val="yellow"/>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8</w:t>
      </w:r>
      <w:r>
        <w:rPr>
          <w:rFonts w:ascii="Times New Roman" w:hAnsi="Times New Roman" w:eastAsia="楷体"/>
          <w:sz w:val="44"/>
          <w:szCs w:val="44"/>
        </w:rPr>
        <w:t xml:space="preserve">月</w:t>
      </w:r>
      <w:r>
        <w:rPr>
          <w:rFonts w:ascii="Times New Roman" w:hAnsi="Times New Roman" w:eastAsia="楷体"/>
          <w:sz w:val="44"/>
          <w:szCs w:val="44"/>
        </w:rPr>
        <w:t xml:space="preserve">27</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08"/>
        <w:rPr>
          <w:lang w:val="zh-CN"/>
        </w:rPr>
      </w:pPr>
      <w:r>
        <w:rPr>
          <w:lang w:val="zh-CN"/>
        </w:rPr>
      </w:r>
      <w:r/>
    </w:p>
    <w:p>
      <w:pPr>
        <w:pStyle w:val="908"/>
        <w:rPr>
          <w:lang w:val="zh-CN"/>
        </w:rPr>
      </w:pPr>
      <w:r>
        <w:rPr>
          <w:lang w:val="zh-CN"/>
        </w:rPr>
      </w:r>
      <w:r/>
    </w:p>
    <w:p>
      <w:pPr>
        <w:rPr>
          <w:lang w:val="zh-CN"/>
        </w:rPr>
      </w:pPr>
      <w:r>
        <w:rPr>
          <w:lang w:val="zh-CN"/>
        </w:rPr>
      </w:r>
      <w:r/>
    </w:p>
    <w:p>
      <w:pPr>
        <w:pStyle w:val="908"/>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ascii="仿宋" w:hAnsi="仿宋" w:eastAsia="仿宋" w:cs="仿宋"/>
          <w:color w:val="000000"/>
          <w:sz w:val="28"/>
          <w:lang w:val="zh-CN"/>
        </w:rPr>
        <w:t xml:space="preserve">启东</w:t>
      </w:r>
      <w:r>
        <w:rPr>
          <w:rFonts w:hint="eastAsia" w:ascii="仿宋" w:hAnsi="仿宋" w:eastAsia="仿宋" w:cs="仿宋"/>
          <w:color w:val="000000"/>
          <w:sz w:val="28"/>
        </w:rPr>
        <w:t xml:space="preserve">版画院</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ascii="仿宋" w:hAnsi="仿宋" w:eastAsia="仿宋" w:cs="仿宋"/>
          <w:color w:val="000000"/>
          <w:sz w:val="28"/>
        </w:rPr>
        <w:t xml:space="preserve">启东市版画艺术中心物业管理服务项目</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w:t>
      </w:r>
      <w:r>
        <w:rPr>
          <w:rFonts w:hint="eastAsia" w:eastAsia="方正仿宋_GBK"/>
          <w:sz w:val="28"/>
          <w:szCs w:val="28"/>
        </w:rPr>
        <w:t xml:space="preserve">JSZC-320681-JZCG-C2026-0044</w:t>
      </w:r>
      <w:r>
        <w:rPr>
          <w:rFonts w:hint="eastAsia"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after="24" w:line="500" w:lineRule="exact"/>
        <w:rPr>
          <w:rFonts w:eastAsia="方正仿宋_GBK"/>
          <w:b/>
          <w:spacing w:val="7"/>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ascii="仿宋" w:hAnsi="仿宋" w:eastAsia="仿宋" w:cs="仿宋"/>
          <w:color w:val="000000"/>
          <w:sz w:val="28"/>
        </w:rPr>
        <w:t xml:space="preserve">启东市版画艺术中心物业管理服务项目</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w:t>
      </w:r>
      <w:r>
        <w:rPr>
          <w:rFonts w:eastAsia="方正仿宋_GBK"/>
          <w:sz w:val="28"/>
          <w:szCs w:val="28"/>
        </w:rPr>
        <w:t xml:space="preserve">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9</w:t>
      </w:r>
      <w:r>
        <w:rPr>
          <w:rFonts w:eastAsia="方正仿宋_GBK"/>
          <w:sz w:val="28"/>
          <w:szCs w:val="28"/>
        </w:rPr>
        <w:t xml:space="preserve">月</w:t>
      </w:r>
      <w:r>
        <w:rPr>
          <w:rFonts w:hint="eastAsia" w:eastAsia="方正仿宋_GBK"/>
          <w:sz w:val="28"/>
          <w:szCs w:val="28"/>
        </w:rPr>
        <w:t xml:space="preserve">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JSZC-320681-JZCG-C2026-0044</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启东市版画艺术中心物业管理服务项目</w:t>
      </w:r>
      <w:r/>
    </w:p>
    <w:p>
      <w:pPr>
        <w:ind w:firstLine="560"/>
        <w:spacing w:line="50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服务</w:t>
      </w:r>
      <w:r/>
    </w:p>
    <w:p>
      <w:pPr>
        <w:ind w:firstLine="560"/>
        <w:spacing w:line="500" w:lineRule="exact"/>
        <w:rPr>
          <w:rFonts w:eastAsia="方正仿宋_GBK"/>
          <w:sz w:val="28"/>
          <w:szCs w:val="28"/>
        </w:rPr>
      </w:pPr>
      <w:r>
        <w:rPr>
          <w:rFonts w:hint="eastAsia" w:eastAsia="方正仿宋_GBK"/>
          <w:sz w:val="28"/>
          <w:szCs w:val="28"/>
        </w:rPr>
        <w:t xml:space="preserve">所属行业：物业管理</w:t>
      </w:r>
      <w:r>
        <w:rPr>
          <w:rFonts w:hint="eastAsia"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w:t>
      </w:r>
      <w:r>
        <w:rPr>
          <w:rFonts w:hint="eastAsia" w:eastAsia="方正仿宋_GBK"/>
          <w:sz w:val="28"/>
          <w:szCs w:val="28"/>
        </w:rPr>
        <w:t xml:space="preserve">27.1</w:t>
      </w:r>
      <w:r>
        <w:rPr>
          <w:rFonts w:hint="eastAsia" w:eastAsia="方正仿宋_GBK"/>
          <w:sz w:val="28"/>
          <w:szCs w:val="28"/>
        </w:rPr>
        <w:t xml:space="preserve">万元</w:t>
      </w:r>
      <w:r/>
    </w:p>
    <w:p>
      <w:pPr>
        <w:ind w:firstLine="560"/>
        <w:spacing w:line="500" w:lineRule="exact"/>
        <w:rPr>
          <w:rFonts w:eastAsia="方正仿宋_GBK"/>
          <w:sz w:val="28"/>
          <w:szCs w:val="28"/>
        </w:rPr>
      </w:pPr>
      <w:r>
        <w:rPr>
          <w:rFonts w:hint="eastAsia" w:eastAsia="方正仿宋_GBK"/>
          <w:sz w:val="28"/>
          <w:szCs w:val="28"/>
        </w:rPr>
        <w:t xml:space="preserve">最高限价：</w:t>
      </w:r>
      <w:r>
        <w:rPr>
          <w:rFonts w:hint="eastAsia" w:eastAsia="方正仿宋_GBK"/>
          <w:sz w:val="28"/>
          <w:szCs w:val="28"/>
        </w:rPr>
        <w:t xml:space="preserve">27.1</w:t>
      </w:r>
      <w:r>
        <w:rPr>
          <w:rFonts w:hint="eastAsia" w:eastAsia="方正仿宋_GBK"/>
          <w:sz w:val="28"/>
          <w:szCs w:val="28"/>
        </w:rPr>
        <w:t xml:space="preserve">万元</w:t>
      </w:r>
      <w:r>
        <w:rPr>
          <w:rFonts w:hint="eastAsia"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w:t>
      </w:r>
      <w:r>
        <w:rPr>
          <w:rFonts w:eastAsia="方正仿宋_GBK"/>
          <w:sz w:val="28"/>
          <w:szCs w:val="28"/>
        </w:rPr>
        <w:t xml:space="preserve">体</w:t>
      </w:r>
      <w:r>
        <w:rPr>
          <w:rFonts w:hint="eastAsia" w:eastAsia="方正仿宋_GBK"/>
          <w:sz w:val="28"/>
          <w:szCs w:val="28"/>
        </w:rPr>
        <w:t xml:space="preserve">响应：否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u w:val="single"/>
        </w:rPr>
      </w:pPr>
      <w:r>
        <w:rPr>
          <w:rFonts w:hint="eastAsia"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w:t>
      </w:r>
      <w:r>
        <w:rPr>
          <w:rFonts w:eastAsia="方正仿宋_GBK"/>
          <w:sz w:val="28"/>
          <w:szCs w:val="28"/>
          <w:u w:val="single"/>
        </w:rPr>
        <w:t xml:space="preserve">属于专门面向中小企业采购的项目</w:t>
      </w:r>
      <w:r>
        <w:rPr>
          <w:rFonts w:hint="eastAsia" w:eastAsia="方正仿宋_GBK"/>
          <w:sz w:val="28"/>
          <w:szCs w:val="28"/>
          <w:u w:val="single"/>
        </w:rPr>
        <w:t xml:space="preserve">（货物类项目响应供应商</w:t>
      </w:r>
      <w:r>
        <w:rPr>
          <w:rFonts w:eastAsia="方正仿宋_GBK"/>
          <w:sz w:val="28"/>
          <w:szCs w:val="28"/>
          <w:u w:val="single"/>
        </w:rPr>
        <w:t xml:space="preserve">提供的货物</w:t>
      </w:r>
      <w:r>
        <w:rPr>
          <w:rFonts w:hint="eastAsia" w:eastAsia="方正仿宋_GBK"/>
          <w:sz w:val="28"/>
          <w:szCs w:val="28"/>
          <w:u w:val="single"/>
        </w:rPr>
        <w:t xml:space="preserve">应</w:t>
      </w:r>
      <w:r>
        <w:rPr>
          <w:rFonts w:eastAsia="方正仿宋_GBK"/>
          <w:sz w:val="28"/>
          <w:szCs w:val="28"/>
          <w:u w:val="single"/>
        </w:rPr>
        <w:t xml:space="preserve">全部由符合政策要求的中小</w:t>
      </w:r>
      <w:r>
        <w:rPr>
          <w:rFonts w:hint="eastAsia" w:eastAsia="方正仿宋_GBK"/>
          <w:sz w:val="28"/>
          <w:szCs w:val="28"/>
          <w:u w:val="single"/>
        </w:rPr>
        <w:t xml:space="preserve">微</w:t>
      </w:r>
      <w:r>
        <w:rPr>
          <w:rFonts w:eastAsia="方正仿宋_GBK"/>
          <w:sz w:val="28"/>
          <w:szCs w:val="28"/>
          <w:u w:val="single"/>
        </w:rPr>
        <w:t xml:space="preserve">企业</w:t>
      </w:r>
      <w:r>
        <w:rPr>
          <w:rFonts w:eastAsia="方正仿宋_GBK"/>
          <w:sz w:val="28"/>
          <w:szCs w:val="28"/>
          <w:u w:val="single"/>
        </w:rPr>
        <w:t xml:space="preserve">制造</w:t>
      </w:r>
      <w:r>
        <w:rPr>
          <w:rFonts w:hint="eastAsia" w:eastAsia="方正仿宋_GBK"/>
          <w:sz w:val="28"/>
          <w:szCs w:val="28"/>
          <w:u w:val="single"/>
        </w:rPr>
        <w:t xml:space="preserve">或者服务类项目的</w:t>
      </w:r>
      <w:r>
        <w:rPr>
          <w:rFonts w:eastAsia="方正仿宋_GBK"/>
          <w:sz w:val="28"/>
          <w:szCs w:val="28"/>
          <w:u w:val="single"/>
        </w:rPr>
        <w:t xml:space="preserve">服务全部由符合政策要求的中小</w:t>
      </w:r>
      <w:r>
        <w:rPr>
          <w:rFonts w:hint="eastAsia" w:eastAsia="方正仿宋_GBK"/>
          <w:sz w:val="28"/>
          <w:szCs w:val="28"/>
          <w:u w:val="single"/>
        </w:rPr>
        <w:t xml:space="preserve">微</w:t>
      </w:r>
      <w:r>
        <w:rPr>
          <w:rFonts w:eastAsia="方正仿宋_GBK"/>
          <w:sz w:val="28"/>
          <w:szCs w:val="28"/>
          <w:u w:val="single"/>
        </w:rPr>
        <w:t xml:space="preserve">企业</w:t>
      </w:r>
      <w:r>
        <w:rPr>
          <w:rFonts w:eastAsia="方正仿宋_GBK"/>
          <w:sz w:val="28"/>
          <w:szCs w:val="28"/>
          <w:u w:val="single"/>
        </w:rPr>
        <w:t xml:space="preserve">承接</w:t>
      </w:r>
      <w:r>
        <w:rPr>
          <w:rFonts w:hint="eastAsia" w:eastAsia="方正仿宋_GBK"/>
          <w:sz w:val="28"/>
          <w:szCs w:val="28"/>
          <w:u w:val="single"/>
        </w:rPr>
        <w:t xml:space="preserve">），残疾人福利性单位、监狱和戒毒企业（简称监狱企业）视同</w:t>
      </w:r>
      <w:r>
        <w:rPr>
          <w:rFonts w:hint="eastAsia" w:eastAsia="方正仿宋_GBK"/>
          <w:sz w:val="28"/>
          <w:szCs w:val="28"/>
          <w:u w:val="single"/>
        </w:rPr>
        <w:t xml:space="preserve">小型、微型企业，响应供应商应按</w:t>
      </w:r>
      <w:r>
        <w:rPr>
          <w:rFonts w:eastAsia="方正仿宋_GBK"/>
          <w:sz w:val="28"/>
          <w:szCs w:val="28"/>
          <w:u w:val="single"/>
        </w:rPr>
        <w:t xml:space="preserve">采购文件</w:t>
      </w:r>
      <w:r>
        <w:rPr>
          <w:rFonts w:hint="eastAsia" w:eastAsia="方正仿宋_GBK"/>
          <w:sz w:val="28"/>
          <w:szCs w:val="28"/>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color w:val="000000"/>
          <w:sz w:val="28"/>
          <w:szCs w:val="28"/>
        </w:rPr>
      </w:pPr>
      <w:r>
        <w:rPr>
          <w:rFonts w:hint="eastAsia" w:eastAsia="方正仿宋_GBK"/>
          <w:sz w:val="28"/>
          <w:szCs w:val="28"/>
        </w:rPr>
        <w:t xml:space="preserve">3.</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w:t>
      </w:r>
      <w:r>
        <w:rPr>
          <w:rFonts w:eastAsia="方正仿宋_GBK"/>
          <w:color w:val="000000"/>
          <w:sz w:val="28"/>
          <w:szCs w:val="28"/>
        </w:rPr>
        <w:t xml:space="preserve">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spacing w:line="500" w:lineRule="exact"/>
        <w:rPr>
          <w:rFonts w:eastAsia="方正仿宋_GBK"/>
          <w:color w:val="000000"/>
          <w:sz w:val="28"/>
          <w:szCs w:val="28"/>
        </w:rPr>
      </w:pPr>
      <w:r>
        <w:rPr>
          <w:rFonts w:eastAsia="方正仿宋_GBK"/>
          <w:color w:val="000000"/>
          <w:sz w:val="28"/>
          <w:szCs w:val="28"/>
        </w:rPr>
      </w:r>
      <w:r/>
    </w:p>
    <w:p>
      <w:pPr>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自本公告发布之日起五个工作日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w:t>
      </w:r>
      <w:r>
        <w:rPr>
          <w:rFonts w:hint="eastAsia" w:eastAsia="方正仿宋_GBK"/>
          <w:sz w:val="28"/>
          <w:szCs w:val="28"/>
        </w:rPr>
        <w:t xml:space="preserve">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w:t>
      </w:r>
      <w:r>
        <w:rPr>
          <w:rFonts w:hint="eastAsia" w:eastAsia="方正仿宋_GBK"/>
          <w:sz w:val="28"/>
          <w:szCs w:val="28"/>
        </w:rPr>
        <w:t xml:space="preserve">采云</w:t>
      </w:r>
      <w:r>
        <w:rPr>
          <w:rFonts w:hint="eastAsia" w:eastAsia="方正仿宋_GBK"/>
          <w:sz w:val="28"/>
          <w:szCs w:val="28"/>
        </w:rPr>
        <w:t xml:space="preserve">”系统用户注册</w:t>
      </w:r>
      <w:r>
        <w:rPr>
          <w:rFonts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通过“苏</w:t>
      </w:r>
      <w:r>
        <w:rPr>
          <w:rFonts w:hint="eastAsia" w:eastAsia="方正仿宋_GBK"/>
          <w:sz w:val="28"/>
          <w:szCs w:val="28"/>
        </w:rPr>
        <w:t xml:space="preserve">采云</w:t>
      </w:r>
      <w:r>
        <w:rPr>
          <w:rFonts w:hint="eastAsia"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w:t>
      </w:r>
      <w:r>
        <w:rPr>
          <w:rFonts w:hint="eastAsia" w:eastAsia="方正仿宋_GBK"/>
          <w:sz w:val="28"/>
          <w:szCs w:val="28"/>
        </w:rPr>
        <w:t xml:space="preserve">采云</w:t>
      </w:r>
      <w:r>
        <w:rPr>
          <w:rFonts w:hint="eastAsia" w:eastAsia="方正仿宋_GBK"/>
          <w:sz w:val="28"/>
          <w:szCs w:val="28"/>
        </w:rPr>
        <w:t xml:space="preserve">”系统的网络地址和方法：“苏</w:t>
      </w:r>
      <w:r>
        <w:rPr>
          <w:rFonts w:hint="eastAsia" w:eastAsia="方正仿宋_GBK"/>
          <w:sz w:val="28"/>
          <w:szCs w:val="28"/>
        </w:rPr>
        <w:t xml:space="preserve">采云</w:t>
      </w:r>
      <w:r>
        <w:rPr>
          <w:rFonts w:hint="eastAsia" w:eastAsia="方正仿宋_GBK"/>
          <w:sz w:val="28"/>
          <w:szCs w:val="28"/>
        </w:rPr>
        <w:t xml:space="preserve">”系统的网址：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w:t>
      </w:r>
      <w:r>
        <w:rPr>
          <w:rFonts w:hint="eastAsia" w:eastAsia="方正仿宋_GBK"/>
          <w:sz w:val="28"/>
          <w:szCs w:val="28"/>
        </w:rPr>
        <w:t xml:space="preserve">采云</w:t>
      </w:r>
      <w:r>
        <w:rPr>
          <w:rFonts w:hint="eastAsia" w:eastAsia="方正仿宋_GBK"/>
          <w:sz w:val="28"/>
          <w:szCs w:val="28"/>
        </w:rPr>
        <w:t xml:space="preserve">”系统目前仅支持政务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w:t>
      </w:r>
      <w:r>
        <w:rPr>
          <w:rFonts w:hint="eastAsia" w:eastAsia="方正仿宋_GBK"/>
          <w:sz w:val="28"/>
          <w:szCs w:val="28"/>
        </w:rPr>
        <w:t xml:space="preserve">采云</w:t>
      </w:r>
      <w:r>
        <w:rPr>
          <w:rFonts w:hint="eastAsia" w:eastAsia="方正仿宋_GBK"/>
          <w:sz w:val="28"/>
          <w:szCs w:val="28"/>
        </w:rPr>
        <w:t xml:space="preserve">”平台的政务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w:t>
      </w:r>
      <w:r>
        <w:rPr>
          <w:rFonts w:hint="eastAsia" w:eastAsia="方正仿宋_GBK"/>
          <w:sz w:val="28"/>
          <w:szCs w:val="28"/>
        </w:rPr>
        <w:t xml:space="preserve">采云</w:t>
      </w:r>
      <w:r>
        <w:rPr>
          <w:rFonts w:eastAsia="方正仿宋_GBK"/>
          <w:sz w:val="28"/>
          <w:szCs w:val="28"/>
        </w:rPr>
        <w:t xml:space="preserve">—</w:t>
      </w:r>
      <w:r>
        <w:rPr>
          <w:rFonts w:hint="eastAsia" w:eastAsia="方正仿宋_GBK"/>
          <w:sz w:val="28"/>
          <w:szCs w:val="28"/>
        </w:rPr>
        <w:t xml:space="preserve">供应</w:t>
      </w:r>
      <w:r>
        <w:rPr>
          <w:rFonts w:hint="eastAsia" w:eastAsia="方正仿宋_GBK"/>
          <w:sz w:val="28"/>
          <w:szCs w:val="28"/>
        </w:rPr>
        <w:t xml:space="preserve">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84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p>
    <w:p>
      <w:pPr>
        <w:ind w:firstLine="84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w:t>
      </w:r>
      <w:r>
        <w:rPr>
          <w:rFonts w:hint="eastAsia" w:eastAsia="方正仿宋_GBK"/>
          <w:sz w:val="28"/>
          <w:szCs w:val="28"/>
        </w:rPr>
        <w:t xml:space="preserve">采云</w:t>
      </w:r>
      <w:r>
        <w:rPr>
          <w:rFonts w:hint="eastAsia" w:eastAsia="方正仿宋_GBK"/>
          <w:sz w:val="28"/>
          <w:szCs w:val="28"/>
        </w:rPr>
        <w:t xml:space="preserve">”系统，供潜在供应商下载或者查阅。</w:t>
      </w:r>
      <w:r/>
    </w:p>
    <w:p>
      <w:pPr>
        <w:ind w:firstLine="84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）供应商操作指南》）并</w:t>
      </w:r>
      <w:r>
        <w:rPr>
          <w:rFonts w:hint="eastAsia" w:eastAsia="方正仿宋_GBK"/>
          <w:sz w:val="28"/>
          <w:szCs w:val="28"/>
        </w:rPr>
        <w:t xml:space="preserve">使用谷歌浏览器</w:t>
      </w:r>
      <w:r>
        <w:rPr>
          <w:rFonts w:hint="eastAsia" w:eastAsia="方正仿宋_GBK"/>
          <w:sz w:val="28"/>
          <w:szCs w:val="28"/>
        </w:rPr>
        <w:t xml:space="preserve">登录“苏</w:t>
      </w:r>
      <w:r>
        <w:rPr>
          <w:rFonts w:hint="eastAsia" w:eastAsia="方正仿宋_GBK"/>
          <w:sz w:val="28"/>
          <w:szCs w:val="28"/>
        </w:rPr>
        <w:t xml:space="preserve">采云</w:t>
      </w:r>
      <w:r>
        <w:rPr>
          <w:rFonts w:hint="eastAsia" w:eastAsia="方正仿宋_GBK"/>
          <w:sz w:val="28"/>
          <w:szCs w:val="28"/>
        </w:rPr>
        <w:t xml:space="preserve">”系统参与不见面开评标。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9</w:t>
      </w:r>
      <w:r>
        <w:rPr>
          <w:rFonts w:eastAsia="方正仿宋_GBK"/>
          <w:sz w:val="28"/>
          <w:szCs w:val="28"/>
        </w:rPr>
        <w:t xml:space="preserve">月</w:t>
      </w:r>
      <w:r>
        <w:rPr>
          <w:rFonts w:eastAsia="方正仿宋_GBK"/>
          <w:sz w:val="28"/>
          <w:szCs w:val="28"/>
        </w:rPr>
        <w:t xml:space="preserve"> </w:t>
      </w:r>
      <w:r>
        <w:rPr>
          <w:rFonts w:hint="eastAsia" w:eastAsia="方正仿宋_GBK"/>
          <w:sz w:val="28"/>
          <w:szCs w:val="28"/>
        </w:rPr>
        <w:t xml:space="preserve">8</w:t>
      </w:r>
      <w:r>
        <w:rPr>
          <w:rFonts w:eastAsia="方正仿宋_GBK"/>
          <w:sz w:val="28"/>
          <w:szCs w:val="28"/>
        </w:rPr>
        <w:t xml:space="preserve"> </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w:t>
      </w:r>
      <w:r>
        <w:rPr>
          <w:rFonts w:hint="eastAsia" w:eastAsia="方正仿宋_GBK"/>
          <w:b/>
          <w:sz w:val="28"/>
          <w:szCs w:val="28"/>
        </w:rPr>
        <w:t xml:space="preserve">采云</w:t>
      </w:r>
      <w:r>
        <w:rPr>
          <w:rFonts w:hint="eastAsia" w:eastAsia="方正仿宋_GBK"/>
          <w:b/>
          <w:sz w:val="28"/>
          <w:szCs w:val="28"/>
        </w:rPr>
        <w:t xml:space="preserve">”系统中发出最后报价指令，各供应商须在“苏</w:t>
      </w:r>
      <w:r>
        <w:rPr>
          <w:rFonts w:hint="eastAsia" w:eastAsia="方正仿宋_GBK"/>
          <w:b/>
          <w:sz w:val="28"/>
          <w:szCs w:val="28"/>
        </w:rPr>
        <w:t xml:space="preserve">采云</w:t>
      </w:r>
      <w:r>
        <w:rPr>
          <w:rFonts w:hint="eastAsia" w:eastAsia="方正仿宋_GBK"/>
          <w:b/>
          <w:sz w:val="28"/>
          <w:szCs w:val="28"/>
        </w:rPr>
        <w:t xml:space="preserve">”系统显示的截止时间内完成系统最后报价。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w:t>
      </w:r>
      <w:r>
        <w:rPr>
          <w:rFonts w:hint="eastAsia" w:eastAsia="方正仿宋_GBK"/>
          <w:sz w:val="28"/>
          <w:szCs w:val="28"/>
        </w:rPr>
        <w:t xml:space="preserve">采云</w:t>
      </w:r>
      <w:r>
        <w:rPr>
          <w:rFonts w:hint="eastAsia" w:eastAsia="方正仿宋_GBK"/>
          <w:sz w:val="28"/>
          <w:szCs w:val="28"/>
        </w:rPr>
        <w:t xml:space="preserve">”系统（网址：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w:t>
      </w:r>
      <w:r>
        <w:rPr>
          <w:rFonts w:hint="eastAsia" w:eastAsia="方正仿宋_GBK"/>
          <w:sz w:val="28"/>
          <w:szCs w:val="28"/>
        </w:rPr>
        <w:t xml:space="preserve">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w:t>
      </w:r>
      <w:r>
        <w:rPr>
          <w:rFonts w:hint="eastAsia" w:eastAsia="方正仿宋_GBK"/>
          <w:sz w:val="28"/>
          <w:szCs w:val="28"/>
        </w:rPr>
        <w:t xml:space="preserve">锁发生</w:t>
      </w:r>
      <w:r>
        <w:rPr>
          <w:rFonts w:hint="eastAsia" w:eastAsia="方正仿宋_GBK"/>
          <w:sz w:val="28"/>
          <w:szCs w:val="28"/>
        </w:rPr>
        <w:t xml:space="preserve">故障或用错、故意不在要求时限内完成解密等自身原因，导致响应文件在规定时间内未能解密、解密失败或解密超时，视为响应供应商撤销其响</w:t>
      </w:r>
      <w:r>
        <w:rPr>
          <w:rFonts w:hint="eastAsia" w:eastAsia="方正仿宋_GBK"/>
          <w:sz w:val="28"/>
          <w:szCs w:val="28"/>
        </w:rPr>
        <w:t xml:space="preserve">应文件，系统内响应文件将被退回；因采购</w:t>
      </w:r>
      <w:r>
        <w:rPr>
          <w:rFonts w:hint="eastAsia" w:eastAsia="方正仿宋_GBK"/>
          <w:sz w:val="28"/>
          <w:szCs w:val="28"/>
        </w:rPr>
        <w:t xml:space="preserve">人原因</w:t>
      </w:r>
      <w:r>
        <w:rPr>
          <w:rFonts w:hint="eastAsia"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w:t>
      </w:r>
      <w:r>
        <w:rPr>
          <w:rFonts w:eastAsia="方正仿宋_GBK"/>
          <w:sz w:val="28"/>
          <w:szCs w:val="28"/>
        </w:rPr>
        <w:t xml:space="preserve">免收</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w:t>
      </w:r>
      <w:r>
        <w:rPr>
          <w:rFonts w:eastAsia="方正仿宋_GBK"/>
          <w:sz w:val="28"/>
          <w:szCs w:val="28"/>
        </w:rPr>
        <w:t xml:space="preserve">函相</w:t>
      </w:r>
      <w:r>
        <w:rPr>
          <w:rFonts w:eastAsia="方正仿宋_GBK"/>
          <w:sz w:val="28"/>
          <w:szCs w:val="28"/>
        </w:rPr>
        <w:t xml:space="preserve">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七、本次磋商联系方式</w:t>
      </w:r>
      <w:r/>
    </w:p>
    <w:p>
      <w:pPr>
        <w:ind w:firstLine="560"/>
        <w:spacing w:line="500" w:lineRule="exact"/>
        <w:rPr>
          <w:rFonts w:eastAsia="方正仿宋_GBK"/>
          <w:sz w:val="28"/>
          <w:szCs w:val="28"/>
          <w:highlight w:val="yellow"/>
        </w:rPr>
      </w:pPr>
      <w:r>
        <w:rPr>
          <w:rFonts w:hint="eastAsia" w:eastAsia="方正仿宋_GBK"/>
          <w:sz w:val="28"/>
          <w:szCs w:val="28"/>
        </w:rPr>
        <w:t xml:space="preserve">1.</w:t>
      </w:r>
      <w:r>
        <w:rPr>
          <w:rFonts w:eastAsia="方正仿宋_GBK"/>
          <w:sz w:val="28"/>
          <w:szCs w:val="28"/>
        </w:rPr>
        <w:t xml:space="preserve">采购人信息</w:t>
      </w:r>
      <w:r/>
    </w:p>
    <w:p>
      <w:pPr>
        <w:ind w:firstLine="56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ascii="仿宋" w:hAnsi="仿宋" w:eastAsia="仿宋" w:cs="仿宋"/>
          <w:color w:val="000000"/>
          <w:sz w:val="28"/>
          <w:lang w:val="zh-CN"/>
        </w:rPr>
        <w:t xml:space="preserve">启东</w:t>
      </w:r>
      <w:r>
        <w:rPr>
          <w:rFonts w:hint="eastAsia" w:ascii="仿宋" w:hAnsi="仿宋" w:eastAsia="仿宋" w:cs="仿宋"/>
          <w:color w:val="000000"/>
          <w:sz w:val="28"/>
        </w:rPr>
        <w:t xml:space="preserve">版画院</w:t>
      </w:r>
      <w:r/>
    </w:p>
    <w:p>
      <w:pPr>
        <w:ind w:firstLine="56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ascii="仿宋" w:hAnsi="仿宋" w:eastAsia="仿宋" w:cs="仿宋"/>
          <w:color w:val="000000"/>
          <w:sz w:val="28"/>
        </w:rPr>
        <w:t xml:space="preserve">启东市黄浦江路</w:t>
      </w:r>
      <w:r>
        <w:rPr>
          <w:rFonts w:hint="eastAsia" w:ascii="仿宋" w:hAnsi="仿宋" w:eastAsia="仿宋" w:cs="仿宋"/>
          <w:color w:val="000000"/>
          <w:sz w:val="28"/>
        </w:rPr>
        <w:t xml:space="preserve">600</w:t>
      </w:r>
      <w:r>
        <w:rPr>
          <w:rFonts w:hint="eastAsia" w:ascii="仿宋" w:hAnsi="仿宋" w:eastAsia="仿宋" w:cs="仿宋"/>
          <w:color w:val="000000"/>
          <w:sz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ascii="仿宋" w:hAnsi="仿宋" w:eastAsia="仿宋" w:cs="仿宋"/>
          <w:color w:val="000000"/>
          <w:sz w:val="28"/>
        </w:rPr>
        <w:t xml:space="preserve">章院长</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ascii="仿宋" w:hAnsi="仿宋" w:eastAsia="仿宋" w:cs="仿宋"/>
          <w:color w:val="000000"/>
          <w:sz w:val="28"/>
        </w:rPr>
        <w:t xml:space="preserve">13806286277</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jc w:val="center"/>
        <w:spacing w:line="500" w:lineRule="exact"/>
        <w:rPr>
          <w:rFonts w:ascii="方正小标宋_GBK" w:hAnsi="宋体" w:eastAsia="方正小标宋_GBK"/>
          <w:sz w:val="36"/>
          <w:szCs w:val="36"/>
          <w:lang w:val="zh-CN"/>
        </w:rPr>
        <w:outlineLvl w:val="0"/>
      </w:pPr>
      <w:r/>
      <w:bookmarkStart w:id="1" w:name="_Toc16938519"/>
      <w:r/>
      <w:bookmarkStart w:id="2" w:name="_Toc120614214"/>
      <w:r/>
      <w:bookmarkStart w:id="3" w:name="_Toc20823275"/>
      <w:r/>
      <w:bookmarkStart w:id="4" w:name="_Toc513029203"/>
      <w:r>
        <w:rPr>
          <w:szCs w:val="20"/>
        </w:rPr>
        <w:br w:type="page" w:clear="all"/>
      </w:r>
      <w:r>
        <w:rPr>
          <w:rFonts w:hint="eastAsia" w:ascii="方正小标宋_GBK" w:hAnsi="宋体" w:eastAsia="方正小标宋_GBK"/>
          <w:sz w:val="36"/>
          <w:szCs w:val="36"/>
          <w:lang w:val="zh-CN"/>
        </w:rPr>
        <w:t xml:space="preserve">第二部分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磋商须知</w:t>
      </w:r>
      <w:r/>
    </w:p>
    <w:p>
      <w:pPr>
        <w:ind w:firstLine="560"/>
        <w:keepLines/>
        <w:keepNext/>
        <w:spacing w:line="5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一、总则</w:t>
      </w:r>
      <w:bookmarkEnd w:id="1"/>
      <w:r/>
      <w:bookmarkEnd w:id="2"/>
      <w:r/>
      <w:bookmarkEnd w:id="3"/>
      <w:r/>
      <w:bookmarkEnd w:id="4"/>
      <w:r/>
      <w:r/>
    </w:p>
    <w:p>
      <w:pPr>
        <w:ind w:firstLine="560"/>
        <w:keepNext/>
        <w:spacing w:line="500" w:lineRule="exact"/>
        <w:rPr>
          <w:rFonts w:eastAsia="方正仿宋_GBK"/>
          <w:b/>
          <w:bCs/>
          <w:sz w:val="28"/>
          <w:szCs w:val="28"/>
        </w:rPr>
        <w:outlineLvl w:val="3"/>
      </w:pPr>
      <w:r/>
      <w:bookmarkStart w:id="5" w:name="_Hlt16619475"/>
      <w:r/>
      <w:bookmarkStart w:id="6" w:name="_Toc458694821"/>
      <w:r/>
      <w:bookmarkStart w:id="7" w:name="_Toc16938520"/>
      <w:r/>
      <w:bookmarkStart w:id="8" w:name="_Toc513029204"/>
      <w:r/>
      <w:bookmarkStart w:id="9" w:name="_Toc20823276"/>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ind w:firstLine="560"/>
        <w:keepNext/>
        <w:spacing w:line="500" w:lineRule="exact"/>
        <w:rPr>
          <w:rFonts w:eastAsia="方正仿宋_GBK"/>
          <w:sz w:val="28"/>
          <w:szCs w:val="28"/>
        </w:rPr>
        <w:outlineLvl w:val="3"/>
      </w:pPr>
      <w:r/>
      <w:bookmarkStart w:id="10" w:name="_Toc513029205"/>
      <w:r/>
      <w:bookmarkStart w:id="11" w:name="_Toc16938521"/>
      <w:r/>
      <w:bookmarkStart w:id="12" w:name="_Toc20823277"/>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ind w:firstLine="560"/>
        <w:keepNext/>
        <w:spacing w:line="500" w:lineRule="exact"/>
        <w:rPr>
          <w:rFonts w:eastAsia="方正仿宋_GBK"/>
          <w:sz w:val="28"/>
          <w:szCs w:val="28"/>
        </w:rPr>
        <w:outlineLvl w:val="3"/>
      </w:pPr>
      <w:r/>
      <w:bookmarkStart w:id="13" w:name="_Toc20823278"/>
      <w:r/>
      <w:bookmarkStart w:id="14" w:name="_Toc16938522"/>
      <w:r/>
      <w:bookmarkStart w:id="15" w:name="_Toc513029206"/>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6" w:name="_Toc513029207"/>
      <w:r/>
      <w:bookmarkStart w:id="17" w:name="_Toc462564067"/>
      <w:r/>
      <w:bookmarkStart w:id="18" w:name="_Toc16938523"/>
      <w:r/>
      <w:bookmarkStart w:id="19" w:name="_Toc20823279"/>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磋商文件的</w:t>
      </w:r>
      <w:r>
        <w:rPr>
          <w:rFonts w:eastAsia="方正仿宋_GBK"/>
          <w:sz w:val="28"/>
          <w:szCs w:val="28"/>
        </w:rPr>
        <w:t xml:space="preserve">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ind w:firstLine="560"/>
        <w:keepLines/>
        <w:keepNext/>
        <w:spacing w:line="500" w:lineRule="exact"/>
        <w:rPr>
          <w:rFonts w:ascii="方正黑体_GBK" w:hAnsi="方正黑体_GBK" w:eastAsia="方正黑体_GBK" w:cs="方正黑体_GBK"/>
          <w:sz w:val="28"/>
          <w:szCs w:val="28"/>
        </w:rPr>
        <w:outlineLvl w:val="2"/>
      </w:pPr>
      <w:r/>
      <w:bookmarkStart w:id="20" w:name="_Toc120614215"/>
      <w:r/>
      <w:bookmarkStart w:id="21" w:name="_Toc20823281"/>
      <w:r/>
      <w:bookmarkStart w:id="22" w:name="_Toc16938525"/>
      <w:r/>
      <w:bookmarkStart w:id="23" w:name="_Toc513029209"/>
      <w:r>
        <w:rPr>
          <w:rFonts w:hint="eastAsia" w:ascii="方正黑体_GBK" w:hAnsi="方正黑体_GBK" w:eastAsia="方正黑体_GBK" w:cs="方正黑体_GBK"/>
          <w:sz w:val="28"/>
          <w:szCs w:val="28"/>
        </w:rPr>
        <w:t xml:space="preserve">二、磋商文件</w:t>
      </w:r>
      <w:bookmarkEnd w:id="20"/>
      <w:r/>
      <w:bookmarkEnd w:id="21"/>
      <w:r/>
      <w:bookmarkEnd w:id="22"/>
      <w:r/>
      <w:bookmarkEnd w:id="23"/>
      <w:r/>
      <w:r/>
    </w:p>
    <w:p>
      <w:pPr>
        <w:ind w:firstLine="560"/>
        <w:keepNext/>
        <w:spacing w:line="500" w:lineRule="exact"/>
        <w:rPr>
          <w:rFonts w:eastAsia="方正仿宋_GBK"/>
          <w:sz w:val="28"/>
          <w:szCs w:val="28"/>
        </w:rPr>
        <w:outlineLvl w:val="3"/>
      </w:pPr>
      <w:r/>
      <w:bookmarkStart w:id="24" w:name="_Toc16938526"/>
      <w:r/>
      <w:bookmarkStart w:id="25" w:name="_Toc513029210"/>
      <w:r/>
      <w:bookmarkStart w:id="26" w:name="_Toc20823282"/>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w:t>
      </w:r>
      <w:r>
        <w:rPr>
          <w:rFonts w:eastAsia="方正仿宋_GBK"/>
          <w:sz w:val="28"/>
          <w:szCs w:val="28"/>
        </w:rPr>
        <w:t xml:space="preserve">缺漏请</w:t>
      </w:r>
      <w:r>
        <w:rPr>
          <w:rFonts w:eastAsia="方正仿宋_GBK"/>
          <w:sz w:val="28"/>
          <w:szCs w:val="28"/>
        </w:rPr>
        <w:t xml:space="preserve">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w:t>
      </w:r>
      <w:r>
        <w:rPr>
          <w:rFonts w:eastAsia="方正仿宋_GBK"/>
          <w:sz w:val="28"/>
          <w:szCs w:val="28"/>
        </w:rPr>
        <w:t xml:space="preserve">阅读磋商</w:t>
      </w:r>
      <w:r>
        <w:rPr>
          <w:rFonts w:eastAsia="方正仿宋_GBK"/>
          <w:sz w:val="28"/>
          <w:szCs w:val="28"/>
        </w:rPr>
        <w:t xml:space="preserve">文件中所有的事项、格式、条款和规范等要求。按磋商文件要求和规定编制响应文件，并保证所提供的全部资料的真实性，以使其响应文件对磋商文件</w:t>
      </w:r>
      <w:r>
        <w:rPr>
          <w:rFonts w:eastAsia="方正仿宋_GBK"/>
          <w:sz w:val="28"/>
          <w:szCs w:val="28"/>
        </w:rPr>
        <w:t xml:space="preserve">作出</w:t>
      </w:r>
      <w:r>
        <w:rPr>
          <w:rFonts w:eastAsia="方正仿宋_GBK"/>
          <w:sz w:val="28"/>
          <w:szCs w:val="28"/>
        </w:rPr>
        <w:t xml:space="preserve">实质性响应，否则其风险由供应商自行承担。</w:t>
      </w:r>
      <w:r/>
    </w:p>
    <w:p>
      <w:pPr>
        <w:ind w:firstLine="560"/>
        <w:keepNext/>
        <w:spacing w:line="500" w:lineRule="exact"/>
        <w:rPr>
          <w:rFonts w:eastAsia="方正仿宋_GBK"/>
          <w:sz w:val="28"/>
          <w:szCs w:val="28"/>
        </w:rPr>
        <w:outlineLvl w:val="3"/>
      </w:pPr>
      <w:r/>
      <w:bookmarkStart w:id="27" w:name="_Toc462564070"/>
      <w:r/>
      <w:bookmarkStart w:id="28" w:name="_Toc20823283"/>
      <w:r/>
      <w:bookmarkStart w:id="29" w:name="_Toc513029211"/>
      <w:r/>
      <w:bookmarkStart w:id="30" w:name="_Toc16938527"/>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1" w:name="_Toc513029212"/>
      <w:r/>
      <w:bookmarkStart w:id="32" w:name="_Toc16938528"/>
      <w:r/>
      <w:bookmarkStart w:id="33" w:name="_Toc20823284"/>
      <w:r/>
      <w:bookmarkStart w:id="34" w:name="_Toc462564071"/>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w:t>
      </w:r>
      <w:r>
        <w:rPr>
          <w:rFonts w:hint="eastAsia" w:eastAsia="方正仿宋_GBK"/>
          <w:sz w:val="28"/>
          <w:szCs w:val="28"/>
        </w:rPr>
        <w:t xml:space="preserve">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ind w:firstLine="560"/>
        <w:keepLines/>
        <w:keepNext/>
        <w:spacing w:line="500" w:lineRule="exact"/>
        <w:rPr>
          <w:rFonts w:ascii="方正黑体_GBK" w:hAnsi="方正黑体_GBK" w:eastAsia="方正黑体_GBK" w:cs="方正黑体_GBK"/>
          <w:sz w:val="28"/>
          <w:szCs w:val="28"/>
        </w:rPr>
        <w:outlineLvl w:val="2"/>
      </w:pPr>
      <w:r/>
      <w:bookmarkStart w:id="35" w:name="_Toc16938529"/>
      <w:r/>
      <w:bookmarkStart w:id="36" w:name="_Toc513029213"/>
      <w:r/>
      <w:bookmarkStart w:id="37" w:name="_Toc462564072"/>
      <w:r/>
      <w:bookmarkStart w:id="38" w:name="_Toc120614216"/>
      <w:r/>
      <w:bookmarkStart w:id="39" w:name="_Toc20823285"/>
      <w:r>
        <w:rPr>
          <w:rFonts w:hint="eastAsia" w:ascii="方正黑体_GBK" w:hAnsi="方正黑体_GBK" w:eastAsia="方正黑体_GBK" w:cs="方正黑体_GBK"/>
          <w:sz w:val="28"/>
          <w:szCs w:val="28"/>
        </w:rPr>
        <w:t xml:space="preserve">三、响应文件的编制</w:t>
      </w:r>
      <w:bookmarkEnd w:id="35"/>
      <w:r/>
      <w:bookmarkEnd w:id="36"/>
      <w:r/>
      <w:bookmarkEnd w:id="37"/>
      <w:r/>
      <w:bookmarkEnd w:id="38"/>
      <w:r/>
      <w:bookmarkEnd w:id="39"/>
      <w:r/>
      <w:r/>
    </w:p>
    <w:p>
      <w:pPr>
        <w:ind w:firstLine="560"/>
        <w:keepNext/>
        <w:spacing w:line="500" w:lineRule="exact"/>
        <w:rPr>
          <w:rFonts w:eastAsia="方正仿宋_GBK"/>
          <w:sz w:val="28"/>
          <w:szCs w:val="28"/>
        </w:rPr>
        <w:outlineLvl w:val="3"/>
      </w:pPr>
      <w:r/>
      <w:bookmarkStart w:id="40" w:name="_Toc513029214"/>
      <w:r/>
      <w:bookmarkStart w:id="41" w:name="_Toc16938530"/>
      <w:r/>
      <w:bookmarkStart w:id="42" w:name="_Toc20823286"/>
      <w:r/>
      <w:bookmarkStart w:id="43" w:name="_Toc462564073"/>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w:t>
      </w:r>
      <w:r>
        <w:rPr>
          <w:rFonts w:eastAsia="方正仿宋_GBK"/>
          <w:sz w:val="28"/>
          <w:szCs w:val="28"/>
        </w:rPr>
        <w:t xml:space="preserve">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4" w:name="_Toc513029215"/>
      <w:r/>
      <w:bookmarkStart w:id="45" w:name="_Toc20823287"/>
      <w:r/>
      <w:bookmarkStart w:id="46" w:name="_Toc16938531"/>
      <w:r/>
      <w:bookmarkStart w:id="47" w:name="_Toc462564074"/>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w:t>
      </w:r>
      <w:r>
        <w:rPr>
          <w:rFonts w:hint="eastAsia" w:eastAsia="方正仿宋_GBK"/>
          <w:sz w:val="28"/>
          <w:szCs w:val="28"/>
        </w:rPr>
        <w:t xml:space="preserve">采云</w:t>
      </w:r>
      <w:r>
        <w:rPr>
          <w:rFonts w:hint="eastAsia" w:eastAsia="方正仿宋_GBK"/>
          <w:sz w:val="28"/>
          <w:szCs w:val="28"/>
        </w:rPr>
        <w:t xml:space="preserve">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ind w:firstLine="560"/>
        <w:spacing w:line="500" w:lineRule="exact"/>
        <w:rPr>
          <w:rFonts w:eastAsia="方正仿宋_GBK"/>
          <w:sz w:val="28"/>
          <w:szCs w:val="28"/>
        </w:rPr>
      </w:pPr>
      <w:r/>
      <w:bookmarkStart w:id="48" w:name="_Hlt26954838"/>
      <w:r/>
      <w:bookmarkStart w:id="49" w:name="_Hlt26668975"/>
      <w:r/>
      <w:bookmarkStart w:id="50" w:name="_Hlt26670360"/>
      <w:r/>
      <w:bookmarkStart w:id="51" w:name="_Toc14577360"/>
      <w:r/>
      <w:bookmarkStart w:id="52" w:name="_Toc49090511"/>
      <w:r/>
      <w:bookmarkEnd w:id="48"/>
      <w:r/>
      <w:bookmarkEnd w:id="49"/>
      <w:r/>
      <w:bookmarkEnd w:id="5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3" w:name="_Toc14577355"/>
      <w:r/>
      <w:bookmarkStart w:id="5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磋商</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磋商</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55" w:name="_Hlt26670373"/>
      <w:r/>
      <w:bookmarkEnd w:id="53"/>
      <w:r/>
      <w:bookmarkEnd w:id="55"/>
      <w:r>
        <w:rPr>
          <w:rFonts w:hint="eastAsia" w:eastAsia="方正仿宋_GBK"/>
          <w:sz w:val="28"/>
          <w:szCs w:val="28"/>
        </w:rPr>
        <w:t xml:space="preserve">明细</w:t>
      </w:r>
      <w:r>
        <w:rPr>
          <w:rFonts w:eastAsia="方正仿宋_GBK"/>
          <w:sz w:val="28"/>
          <w:szCs w:val="28"/>
        </w:rPr>
        <w:t xml:space="preserve">表</w:t>
      </w:r>
      <w:bookmarkEnd w:id="5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6" w:name="_Hlt26670399"/>
      <w:r/>
      <w:bookmarkEnd w:id="5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磋商</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磋商</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7" w:name="_Hlt26670403"/>
      <w:r/>
      <w:bookmarkStart w:id="58" w:name="_Hlt26954842"/>
      <w:r/>
      <w:bookmarkStart w:id="59" w:name="_Hlt26954846"/>
      <w:r/>
      <w:bookmarkStart w:id="60" w:name="_Hlt26670425"/>
      <w:r/>
      <w:bookmarkStart w:id="61" w:name="_Hlt26670482"/>
      <w:r/>
      <w:bookmarkStart w:id="62" w:name="_Hlt26668983"/>
      <w:r/>
      <w:bookmarkStart w:id="63" w:name="_Hlt26954844"/>
      <w:r/>
      <w:bookmarkStart w:id="64" w:name="_Hlt26670486"/>
      <w:r/>
      <w:bookmarkStart w:id="65" w:name="_Hlt26954848"/>
      <w:r/>
      <w:bookmarkStart w:id="66" w:name="_Hlt26954731"/>
      <w:r/>
      <w:bookmarkEnd w:id="57"/>
      <w:r/>
      <w:bookmarkEnd w:id="58"/>
      <w:r/>
      <w:bookmarkEnd w:id="59"/>
      <w:r/>
      <w:bookmarkEnd w:id="60"/>
      <w:r/>
      <w:bookmarkEnd w:id="61"/>
      <w:r/>
      <w:bookmarkEnd w:id="62"/>
      <w:r/>
      <w:bookmarkEnd w:id="63"/>
      <w:r/>
      <w:bookmarkEnd w:id="64"/>
      <w:r/>
      <w:bookmarkEnd w:id="65"/>
      <w:r/>
      <w:bookmarkEnd w:id="6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按磋商</w:t>
      </w:r>
      <w:r>
        <w:rPr>
          <w:rFonts w:eastAsia="方正仿宋_GBK"/>
          <w:sz w:val="28"/>
          <w:szCs w:val="28"/>
        </w:rPr>
        <w:t xml:space="preserve">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磋商</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7" w:name="_Toc49090510"/>
      <w:r/>
      <w:bookmarkStart w:id="68" w:name="_Toc14577359"/>
      <w:r>
        <w:rPr>
          <w:rFonts w:eastAsia="方正仿宋_GBK"/>
          <w:sz w:val="28"/>
          <w:szCs w:val="28"/>
        </w:rPr>
        <w:t xml:space="preserve">6.</w:t>
      </w:r>
      <w:r>
        <w:rPr>
          <w:rFonts w:hint="eastAsia" w:eastAsia="方正仿宋_GBK"/>
          <w:sz w:val="28"/>
          <w:szCs w:val="28"/>
        </w:rPr>
        <w:t xml:space="preserve">磋商响应</w:t>
      </w:r>
      <w:r>
        <w:rPr>
          <w:rFonts w:eastAsia="方正仿宋_GBK"/>
          <w:sz w:val="28"/>
          <w:szCs w:val="28"/>
        </w:rPr>
        <w:t xml:space="preserve">函和</w:t>
      </w:r>
      <w:r>
        <w:rPr>
          <w:rFonts w:hint="eastAsia" w:eastAsia="方正仿宋_GBK"/>
          <w:sz w:val="28"/>
          <w:szCs w:val="28"/>
        </w:rPr>
        <w:t xml:space="preserve">磋商报价表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文件中提</w:t>
      </w:r>
      <w:r>
        <w:rPr>
          <w:rFonts w:eastAsia="方正仿宋_GBK"/>
          <w:sz w:val="28"/>
          <w:szCs w:val="28"/>
        </w:rPr>
        <w:t xml:space="preserve">供的格式完整、正确</w:t>
      </w:r>
      <w:r>
        <w:rPr>
          <w:rFonts w:eastAsia="方正仿宋_GBK"/>
          <w:sz w:val="28"/>
          <w:szCs w:val="28"/>
        </w:rPr>
        <w:t xml:space="preserve">填写</w:t>
      </w:r>
      <w:r>
        <w:rPr>
          <w:rFonts w:hint="eastAsia" w:eastAsia="方正仿宋_GBK"/>
          <w:sz w:val="28"/>
          <w:szCs w:val="28"/>
        </w:rPr>
        <w:t xml:space="preserve">磋商</w:t>
      </w:r>
      <w:r>
        <w:rPr>
          <w:rFonts w:hint="eastAsia" w:eastAsia="方正仿宋_GBK"/>
          <w:sz w:val="28"/>
          <w:szCs w:val="28"/>
        </w:rPr>
        <w:t xml:space="preserve">响应</w:t>
      </w:r>
      <w:r>
        <w:rPr>
          <w:rFonts w:eastAsia="方正仿宋_GBK"/>
          <w:sz w:val="28"/>
          <w:szCs w:val="28"/>
        </w:rPr>
        <w:t xml:space="preserve">函、</w:t>
      </w:r>
      <w:r>
        <w:rPr>
          <w:rFonts w:hint="eastAsia" w:eastAsia="方正仿宋_GBK"/>
          <w:sz w:val="28"/>
          <w:szCs w:val="28"/>
        </w:rPr>
        <w:t xml:space="preserve">磋商报价表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磋商报价表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磋商报价表</w:t>
      </w:r>
      <w:r>
        <w:rPr>
          <w:rFonts w:eastAsia="方正仿宋_GBK"/>
          <w:sz w:val="28"/>
          <w:szCs w:val="28"/>
        </w:rPr>
        <w:t xml:space="preserve">中价格为准。</w:t>
      </w:r>
      <w:bookmarkEnd w:id="67"/>
      <w:r/>
      <w:bookmarkEnd w:id="68"/>
      <w:r/>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w:t>
      </w:r>
      <w:r>
        <w:rPr>
          <w:rFonts w:eastAsia="方正仿宋_GBK"/>
          <w:bCs/>
          <w:sz w:val="28"/>
          <w:szCs w:val="28"/>
        </w:rPr>
        <w:t xml:space="preserve">放弃磋商</w:t>
      </w:r>
      <w:r>
        <w:rPr>
          <w:rFonts w:eastAsia="方正仿宋_GBK"/>
          <w:bCs/>
          <w:sz w:val="28"/>
          <w:szCs w:val="28"/>
        </w:rPr>
        <w:t xml:space="preserve">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ind w:firstLine="560"/>
        <w:keepLines/>
        <w:keepNext/>
        <w:spacing w:line="500" w:lineRule="exact"/>
        <w:rPr>
          <w:rFonts w:ascii="方正黑体_GBK" w:hAnsi="方正黑体_GBK" w:eastAsia="方正黑体_GBK" w:cs="方正黑体_GBK"/>
          <w:sz w:val="28"/>
          <w:szCs w:val="28"/>
        </w:rPr>
        <w:outlineLvl w:val="2"/>
      </w:pPr>
      <w:r/>
      <w:bookmarkStart w:id="69" w:name="_Hlt26954852"/>
      <w:r/>
      <w:bookmarkStart w:id="70" w:name="_Hlt26954739"/>
      <w:r/>
      <w:bookmarkStart w:id="71" w:name="_Toc120614217"/>
      <w:r/>
      <w:bookmarkStart w:id="72" w:name="_Toc513029224"/>
      <w:r/>
      <w:bookmarkStart w:id="73" w:name="_Toc16938540"/>
      <w:r/>
      <w:bookmarkStart w:id="74" w:name="_Toc20823296"/>
      <w:r/>
      <w:bookmarkEnd w:id="69"/>
      <w:r/>
      <w:bookmarkEnd w:id="70"/>
      <w:r>
        <w:rPr>
          <w:rFonts w:hint="eastAsia" w:ascii="方正黑体_GBK" w:hAnsi="方正黑体_GBK" w:eastAsia="方正黑体_GBK" w:cs="方正黑体_GBK"/>
          <w:sz w:val="28"/>
          <w:szCs w:val="28"/>
        </w:rPr>
        <w:t xml:space="preserve">四、响应文件的提交</w:t>
      </w:r>
      <w:bookmarkEnd w:id="71"/>
      <w:r/>
      <w:bookmarkEnd w:id="72"/>
      <w:r/>
      <w:bookmarkEnd w:id="73"/>
      <w:r/>
      <w:bookmarkEnd w:id="74"/>
      <w:r/>
      <w:r/>
    </w:p>
    <w:p>
      <w:pPr>
        <w:ind w:firstLine="560"/>
        <w:keepNext/>
        <w:spacing w:line="500" w:lineRule="exact"/>
        <w:rPr>
          <w:rFonts w:eastAsia="方正仿宋_GBK"/>
          <w:sz w:val="28"/>
          <w:szCs w:val="28"/>
        </w:rPr>
        <w:outlineLvl w:val="3"/>
      </w:pPr>
      <w:r/>
      <w:bookmarkStart w:id="75" w:name="_Toc462564084"/>
      <w:r/>
      <w:bookmarkStart w:id="76" w:name="_Toc20823297"/>
      <w:r/>
      <w:bookmarkStart w:id="77" w:name="_Toc513029225"/>
      <w:r/>
      <w:bookmarkStart w:id="78" w:name="_Toc16938541"/>
      <w:r>
        <w:rPr>
          <w:rFonts w:eastAsia="方正仿宋_GBK"/>
          <w:sz w:val="28"/>
          <w:szCs w:val="28"/>
        </w:rPr>
        <w:t xml:space="preserve">1.</w:t>
      </w:r>
      <w:r>
        <w:rPr>
          <w:rFonts w:eastAsia="方正仿宋_GBK"/>
          <w:sz w:val="28"/>
          <w:szCs w:val="28"/>
        </w:rPr>
        <w:t xml:space="preserve">响应文件</w:t>
      </w:r>
      <w:bookmarkEnd w:id="75"/>
      <w:r/>
      <w:bookmarkEnd w:id="76"/>
      <w:r/>
      <w:bookmarkEnd w:id="77"/>
      <w:r/>
      <w:bookmarkEnd w:id="78"/>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9" w:name="_Toc20823298"/>
      <w:r/>
      <w:bookmarkStart w:id="80" w:name="_Toc16938542"/>
      <w:r/>
      <w:bookmarkStart w:id="81"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w:t>
      </w:r>
      <w:r>
        <w:rPr>
          <w:rFonts w:hint="eastAsia" w:eastAsia="方正仿宋_GBK"/>
          <w:bCs/>
          <w:sz w:val="28"/>
          <w:szCs w:val="28"/>
        </w:rPr>
        <w:t xml:space="preserve">《江苏省政府采购管理交易系统（苏</w:t>
      </w:r>
      <w:r>
        <w:rPr>
          <w:rFonts w:hint="eastAsia" w:eastAsia="方正仿宋_GBK"/>
          <w:bCs/>
          <w:sz w:val="28"/>
          <w:szCs w:val="28"/>
        </w:rPr>
        <w:t xml:space="preserve">采云</w:t>
      </w:r>
      <w:r>
        <w:rPr>
          <w:rFonts w:hint="eastAsia" w:eastAsia="方正仿宋_GBK"/>
          <w:bCs/>
          <w:sz w:val="28"/>
          <w:szCs w:val="28"/>
        </w:rPr>
        <w:t xml:space="preserve">）供应商操作指南》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79"/>
      <w:r/>
      <w:bookmarkEnd w:id="80"/>
      <w:r/>
      <w:bookmarkEnd w:id="8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w:t>
      </w:r>
      <w:r>
        <w:rPr>
          <w:rFonts w:eastAsia="方正仿宋_GBK"/>
          <w:bCs/>
          <w:sz w:val="28"/>
          <w:szCs w:val="28"/>
        </w:rPr>
        <w:t xml:space="preserve">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2" w:name="_Toc16938543"/>
      <w:r/>
      <w:bookmarkStart w:id="83" w:name="_Toc513029227"/>
      <w:r/>
      <w:bookmarkStart w:id="84" w:name="_Toc20823299"/>
      <w:r>
        <w:rPr>
          <w:rFonts w:eastAsia="方正仿宋_GBK"/>
          <w:sz w:val="28"/>
          <w:szCs w:val="28"/>
        </w:rPr>
        <w:t xml:space="preserve">3.</w:t>
      </w:r>
      <w:r>
        <w:rPr>
          <w:rFonts w:eastAsia="方正仿宋_GBK"/>
          <w:sz w:val="28"/>
          <w:szCs w:val="28"/>
        </w:rPr>
        <w:t xml:space="preserve">响应文件</w:t>
      </w:r>
      <w:bookmarkEnd w:id="82"/>
      <w:r/>
      <w:bookmarkEnd w:id="83"/>
      <w:r/>
      <w:bookmarkEnd w:id="8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5" w:name="_Toc513029228"/>
      <w:r/>
      <w:bookmarkStart w:id="86" w:name="_Toc16938544"/>
      <w:r/>
      <w:bookmarkStart w:id="87" w:name="_Toc20823300"/>
      <w:r>
        <w:rPr>
          <w:rFonts w:eastAsia="方正仿宋_GBK"/>
          <w:sz w:val="28"/>
          <w:szCs w:val="28"/>
        </w:rPr>
        <w:t xml:space="preserve">4.</w:t>
      </w:r>
      <w:r>
        <w:rPr>
          <w:rFonts w:eastAsia="方正仿宋_GBK"/>
          <w:sz w:val="28"/>
          <w:szCs w:val="28"/>
        </w:rPr>
        <w:t xml:space="preserve">响应文件的撤回和修改</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w:t>
      </w:r>
      <w:r>
        <w:rPr>
          <w:rFonts w:eastAsia="方正仿宋_GBK"/>
          <w:bCs/>
          <w:sz w:val="28"/>
          <w:szCs w:val="28"/>
        </w:rPr>
        <w:t xml:space="preserve">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8" w:name="_Toc120614218"/>
      <w:r/>
      <w:bookmarkStart w:id="89" w:name="_Toc20823301"/>
      <w:r/>
      <w:bookmarkStart w:id="90" w:name="_Toc16938545"/>
      <w:r/>
      <w:bookmarkStart w:id="91" w:name="_Toc513029229"/>
      <w:r>
        <w:rPr>
          <w:rFonts w:hint="eastAsia" w:ascii="方正黑体_GBK" w:hAnsi="方正黑体_GBK" w:eastAsia="方正黑体_GBK" w:cs="方正黑体_GBK"/>
          <w:sz w:val="28"/>
          <w:szCs w:val="28"/>
        </w:rPr>
        <w:t xml:space="preserve">五</w:t>
      </w:r>
      <w:bookmarkStart w:id="92" w:name="_Toc20823302"/>
      <w:r/>
      <w:bookmarkStart w:id="93" w:name="_Toc513029230"/>
      <w:r/>
      <w:bookmarkStart w:id="94" w:name="_Toc16938546"/>
      <w:r/>
      <w:bookmarkEnd w:id="88"/>
      <w:r/>
      <w:bookmarkEnd w:id="89"/>
      <w:r/>
      <w:bookmarkEnd w:id="90"/>
      <w:r/>
      <w:bookmarkEnd w:id="91"/>
      <w:r>
        <w:rPr>
          <w:rFonts w:hint="eastAsia" w:ascii="方正黑体_GBK" w:hAnsi="方正黑体_GBK" w:eastAsia="方正黑体_GBK" w:cs="方正黑体_GBK"/>
          <w:sz w:val="28"/>
          <w:szCs w:val="28"/>
        </w:rPr>
        <w:t xml:space="preserve">、磋商与评审</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w:t>
      </w:r>
      <w:r>
        <w:rPr>
          <w:rFonts w:hint="eastAsia" w:eastAsia="方正仿宋_GBK"/>
          <w:bCs/>
          <w:sz w:val="28"/>
          <w:szCs w:val="28"/>
        </w:rPr>
        <w:t xml:space="preserve">过程中涉及</w:t>
      </w:r>
      <w:r>
        <w:rPr>
          <w:rFonts w:eastAsia="方正仿宋_GBK"/>
          <w:bCs/>
          <w:sz w:val="28"/>
          <w:szCs w:val="28"/>
        </w:rPr>
        <w:t xml:space="preserve">的磋商文件解密等工作，按照《</w:t>
      </w:r>
      <w:r>
        <w:rPr>
          <w:rFonts w:hint="eastAsia" w:eastAsia="方正仿宋_GBK"/>
          <w:sz w:val="28"/>
          <w:szCs w:val="28"/>
        </w:rPr>
        <w:t xml:space="preserve">江苏省</w:t>
      </w:r>
      <w:r>
        <w:rPr>
          <w:rFonts w:hint="eastAsia" w:eastAsia="方正仿宋_GBK"/>
          <w:sz w:val="28"/>
          <w:szCs w:val="28"/>
        </w:rPr>
        <w:t xml:space="preserve">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w:t>
      </w:r>
      <w:r>
        <w:rPr>
          <w:rFonts w:eastAsia="方正仿宋_GBK"/>
          <w:sz w:val="28"/>
          <w:szCs w:val="28"/>
        </w:rPr>
        <w:t xml:space="preserve">少于磋商</w:t>
      </w:r>
      <w:r>
        <w:rPr>
          <w:rFonts w:eastAsia="方正仿宋_GBK"/>
          <w:sz w:val="28"/>
          <w:szCs w:val="28"/>
        </w:rPr>
        <w:t xml:space="preserve">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w:t>
      </w:r>
      <w:r>
        <w:rPr>
          <w:rFonts w:eastAsia="方正仿宋_GBK"/>
          <w:sz w:val="28"/>
          <w:szCs w:val="28"/>
        </w:rPr>
        <w:t xml:space="preserve">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w:t>
      </w:r>
      <w:r>
        <w:rPr>
          <w:rFonts w:eastAsia="方正仿宋_GBK"/>
          <w:sz w:val="28"/>
          <w:szCs w:val="28"/>
        </w:rPr>
        <w:t xml:space="preserve">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w:t>
      </w:r>
      <w:r>
        <w:rPr>
          <w:rFonts w:eastAsia="方正仿宋_GBK"/>
          <w:bCs/>
          <w:sz w:val="28"/>
          <w:szCs w:val="28"/>
        </w:rPr>
        <w:t xml:space="preserve">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w:t>
      </w:r>
      <w:r>
        <w:rPr>
          <w:rFonts w:eastAsia="方正仿宋_GBK"/>
          <w:sz w:val="28"/>
          <w:szCs w:val="28"/>
        </w:rPr>
        <w:t xml:space="preserve">商解释未</w:t>
      </w:r>
      <w:r>
        <w:rPr>
          <w:rFonts w:eastAsia="方正仿宋_GBK"/>
          <w:sz w:val="28"/>
          <w:szCs w:val="28"/>
        </w:rPr>
        <w:t xml:space="preserve">成交原因，也不公布评审过程中的相关细节。</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w:t>
      </w:r>
      <w:r>
        <w:rPr>
          <w:rFonts w:hint="eastAsia" w:eastAsia="方正仿宋_GBK"/>
          <w:sz w:val="28"/>
          <w:szCs w:val="28"/>
        </w:rPr>
        <w:t xml:space="preserve">有助于</w:t>
      </w:r>
      <w:r>
        <w:rPr>
          <w:rFonts w:eastAsia="方正仿宋_GBK"/>
          <w:sz w:val="28"/>
          <w:szCs w:val="28"/>
        </w:rPr>
        <w:t xml:space="preserve">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w:t>
      </w:r>
      <w:r>
        <w:rPr>
          <w:rFonts w:eastAsia="方正仿宋_GBK"/>
          <w:sz w:val="28"/>
          <w:szCs w:val="28"/>
        </w:rPr>
        <w:t xml:space="preserve">小组澄清要求的供应商应派人按磋商小组规定的时间和格式在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w:t>
      </w:r>
      <w:r>
        <w:rPr>
          <w:rFonts w:hint="eastAsia" w:eastAsia="方正仿宋_GBK"/>
          <w:sz w:val="28"/>
          <w:szCs w:val="28"/>
        </w:rPr>
        <w:t xml:space="preserve">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w:t>
      </w:r>
      <w:r>
        <w:rPr>
          <w:rFonts w:eastAsia="方正仿宋_GBK"/>
          <w:sz w:val="28"/>
          <w:szCs w:val="28"/>
        </w:rPr>
        <w:t xml:space="preserve">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w:t>
      </w:r>
      <w:r>
        <w:rPr>
          <w:rFonts w:eastAsia="方正仿宋_GBK"/>
          <w:bCs/>
          <w:sz w:val="28"/>
          <w:szCs w:val="28"/>
        </w:rPr>
        <w:t xml:space="preserve">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w:t>
      </w:r>
      <w:r>
        <w:rPr>
          <w:rFonts w:eastAsia="方正仿宋_GBK"/>
          <w:bCs/>
          <w:sz w:val="28"/>
          <w:szCs w:val="28"/>
        </w:rPr>
        <w:t xml:space="preserve">的</w:t>
      </w:r>
      <w:r>
        <w:rPr>
          <w:rFonts w:eastAsia="方正仿宋_GBK"/>
          <w:bCs/>
          <w:sz w:val="28"/>
          <w:szCs w:val="28"/>
        </w:rPr>
        <w:t xml:space="preserve">响应性只根据</w:t>
      </w:r>
      <w:r>
        <w:rPr>
          <w:rFonts w:eastAsia="方正仿宋_GBK"/>
          <w:bCs/>
          <w:sz w:val="28"/>
          <w:szCs w:val="28"/>
        </w:rPr>
        <w:t xml:space="preserve">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w:t>
      </w:r>
      <w:r>
        <w:rPr>
          <w:rFonts w:eastAsia="方正仿宋_GBK"/>
          <w:bCs/>
          <w:sz w:val="28"/>
          <w:szCs w:val="28"/>
        </w:rPr>
        <w:t xml:space="preserve">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w:t>
      </w:r>
      <w:r>
        <w:rPr>
          <w:rFonts w:eastAsia="方正仿宋_GBK"/>
          <w:bCs/>
          <w:sz w:val="28"/>
          <w:szCs w:val="28"/>
        </w:rPr>
        <w:t xml:space="preserve">商相应</w:t>
      </w:r>
      <w:r>
        <w:rPr>
          <w:rFonts w:eastAsia="方正仿宋_GBK"/>
          <w:bCs/>
          <w:sz w:val="28"/>
          <w:szCs w:val="28"/>
        </w:rPr>
        <w:t xml:space="preserve">的名次排列</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系统规定的时间内未成功解密电子响应文</w:t>
      </w:r>
      <w:r>
        <w:rPr>
          <w:rFonts w:eastAsia="方正仿宋_GBK"/>
          <w:bCs/>
          <w:sz w:val="28"/>
          <w:szCs w:val="28"/>
        </w:rPr>
        <w:t xml:space="preserve">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w:t>
      </w:r>
      <w:r>
        <w:rPr>
          <w:rFonts w:eastAsia="方正仿宋_GBK"/>
          <w:bCs/>
          <w:sz w:val="28"/>
          <w:szCs w:val="28"/>
        </w:rPr>
        <w:t xml:space="preserve">完整上</w:t>
      </w:r>
      <w:r>
        <w:rPr>
          <w:rFonts w:eastAsia="方正仿宋_GBK"/>
          <w:bCs/>
          <w:sz w:val="28"/>
          <w:szCs w:val="28"/>
        </w:rPr>
        <w:t xml:space="preserve">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w:t>
      </w:r>
      <w:r>
        <w:rPr>
          <w:rFonts w:eastAsia="方正仿宋_GBK"/>
          <w:bCs/>
          <w:sz w:val="28"/>
          <w:szCs w:val="28"/>
        </w:rPr>
        <w:t xml:space="preserve">一供应</w:t>
      </w:r>
      <w:r>
        <w:rPr>
          <w:rFonts w:eastAsia="方正仿宋_GBK"/>
          <w:bCs/>
          <w:sz w:val="28"/>
          <w:szCs w:val="28"/>
        </w:rPr>
        <w:t xml:space="preserve">商提交两个（含两个）以上不同的响应报价的。</w:t>
      </w:r>
      <w:r/>
    </w:p>
    <w:p>
      <w:pPr>
        <w:ind w:left="559"/>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不</w:t>
      </w:r>
      <w:r>
        <w:rPr>
          <w:rFonts w:eastAsia="方正仿宋_GBK"/>
          <w:bCs/>
          <w:sz w:val="28"/>
          <w:szCs w:val="28"/>
        </w:rPr>
        <w:t xml:space="preserve">具备磋商</w:t>
      </w:r>
      <w:r>
        <w:rPr>
          <w:rFonts w:eastAsia="方正仿宋_GBK"/>
          <w:bCs/>
          <w:sz w:val="28"/>
          <w:szCs w:val="28"/>
        </w:rPr>
        <w:t xml:space="preserve">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w:t>
      </w:r>
      <w:r>
        <w:rPr>
          <w:rFonts w:eastAsia="方正仿宋_GBK"/>
          <w:bCs/>
          <w:sz w:val="28"/>
          <w:szCs w:val="28"/>
        </w:rPr>
        <w:t xml:space="preserve">商存在</w:t>
      </w:r>
      <w:r>
        <w:rPr>
          <w:rFonts w:eastAsia="方正仿宋_GBK"/>
          <w:bCs/>
          <w:sz w:val="28"/>
          <w:szCs w:val="28"/>
        </w:rPr>
        <w:t xml:space="preserve">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hint="eastAsia" w:eastAsia="方正仿宋_GBK"/>
          <w:bCs/>
          <w:sz w:val="28"/>
          <w:szCs w:val="28"/>
        </w:rPr>
        <w:t xml:space="preserve">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w:t>
      </w:r>
      <w:r>
        <w:rPr>
          <w:rFonts w:hint="eastAsia" w:eastAsia="方正仿宋_GBK"/>
          <w:bCs/>
          <w:sz w:val="28"/>
          <w:szCs w:val="28"/>
        </w:rPr>
        <w:t xml:space="preserve">采云</w:t>
      </w:r>
      <w:r>
        <w:rPr>
          <w:rFonts w:hint="eastAsia" w:eastAsia="方正仿宋_GBK"/>
          <w:bCs/>
          <w:sz w:val="28"/>
          <w:szCs w:val="28"/>
        </w:rPr>
        <w:t xml:space="preserve">”</w:t>
      </w:r>
      <w:r>
        <w:rPr>
          <w:rFonts w:eastAsia="方正仿宋_GBK"/>
          <w:bCs/>
          <w:sz w:val="28"/>
          <w:szCs w:val="28"/>
        </w:rPr>
        <w:t xml:space="preserve">系统</w:t>
      </w:r>
      <w:r>
        <w:rPr>
          <w:rFonts w:hint="eastAsia" w:eastAsia="方正仿宋_GBK"/>
          <w:bCs/>
          <w:sz w:val="28"/>
          <w:szCs w:val="28"/>
        </w:rPr>
        <w:t xml:space="preserve">对投标（响应）价格</w:t>
      </w:r>
      <w:r>
        <w:rPr>
          <w:rFonts w:hint="eastAsia" w:eastAsia="方正仿宋_GBK"/>
          <w:bCs/>
          <w:sz w:val="28"/>
          <w:szCs w:val="28"/>
        </w:rPr>
        <w:t xml:space="preserve">作出</w:t>
      </w:r>
      <w:r>
        <w:rPr>
          <w:rFonts w:hint="eastAsia"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w:t>
      </w:r>
      <w:r>
        <w:rPr>
          <w:rFonts w:hint="eastAsia" w:eastAsia="方正仿宋_GBK"/>
          <w:bCs/>
          <w:sz w:val="28"/>
          <w:szCs w:val="28"/>
        </w:rPr>
        <w:t xml:space="preserve">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w:t>
      </w:r>
      <w:r>
        <w:rPr>
          <w:rFonts w:hint="eastAsia" w:eastAsia="方正仿宋_GBK"/>
          <w:bCs/>
          <w:sz w:val="28"/>
          <w:szCs w:val="28"/>
        </w:rPr>
        <w:t xml:space="preserve">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w:t>
      </w:r>
      <w:r>
        <w:rPr>
          <w:rFonts w:eastAsia="方正仿宋_GBK"/>
          <w:bCs/>
          <w:sz w:val="28"/>
          <w:szCs w:val="28"/>
        </w:rPr>
        <w:t xml:space="preserve">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w:t>
      </w:r>
      <w:r>
        <w:rPr>
          <w:rFonts w:eastAsia="方正仿宋_GBK"/>
          <w:bCs/>
          <w:sz w:val="28"/>
          <w:szCs w:val="28"/>
        </w:rPr>
        <w:t xml:space="preserve">认定磋商</w:t>
      </w:r>
      <w:r>
        <w:rPr>
          <w:rFonts w:eastAsia="方正仿宋_GBK"/>
          <w:bCs/>
          <w:sz w:val="28"/>
          <w:szCs w:val="28"/>
        </w:rPr>
        <w:t xml:space="preserve">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”系统故障</w:t>
      </w:r>
      <w:r>
        <w:rPr>
          <w:rFonts w:eastAsia="方正仿宋_GBK"/>
          <w:bCs/>
          <w:sz w:val="28"/>
          <w:szCs w:val="28"/>
        </w:rPr>
        <w:t xml:space="preserve">原因</w:t>
      </w:r>
      <w:r>
        <w:rPr>
          <w:rFonts w:eastAsia="方正仿宋_GBK"/>
          <w:bCs/>
          <w:sz w:val="28"/>
          <w:szCs w:val="28"/>
        </w:rPr>
        <w:t xml:space="preserve">造成磋商</w:t>
      </w:r>
      <w:r>
        <w:rPr>
          <w:rFonts w:eastAsia="方正仿宋_GBK"/>
          <w:bCs/>
          <w:sz w:val="28"/>
          <w:szCs w:val="28"/>
        </w:rPr>
        <w:t xml:space="preserve">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w:t>
      </w:r>
      <w:r>
        <w:rPr>
          <w:rFonts w:eastAsia="方正仿宋_GBK"/>
          <w:bCs/>
          <w:sz w:val="28"/>
          <w:szCs w:val="28"/>
        </w:rPr>
        <w:t xml:space="preserve">购相关规定执行。</w:t>
      </w:r>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bookmarkEnd w:id="92"/>
      <w:r/>
      <w:bookmarkEnd w:id="93"/>
      <w:r/>
      <w:bookmarkEnd w:id="94"/>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spacing w:line="500" w:lineRule="exact"/>
        <w:rPr>
          <w:rFonts w:eastAsia="方正仿宋_GBK"/>
          <w:sz w:val="28"/>
          <w:szCs w:val="28"/>
        </w:rPr>
      </w:pPr>
      <w:r/>
      <w:bookmarkStart w:id="96" w:name="_Toc16938554"/>
      <w:r/>
      <w:bookmarkStart w:id="97" w:name="_Toc20823310"/>
      <w:r>
        <w:rPr>
          <w:rFonts w:eastAsia="方正仿宋_GBK"/>
          <w:sz w:val="28"/>
          <w:szCs w:val="28"/>
        </w:rPr>
        <w:t xml:space="preserve">1.</w:t>
      </w:r>
      <w:r>
        <w:rPr>
          <w:rFonts w:eastAsia="方正仿宋_GBK"/>
          <w:sz w:val="28"/>
          <w:szCs w:val="28"/>
        </w:rPr>
        <w:t xml:space="preserve">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w:t>
      </w:r>
      <w:r>
        <w:rPr>
          <w:rFonts w:eastAsia="方正仿宋_GBK"/>
          <w:sz w:val="28"/>
          <w:szCs w:val="28"/>
        </w:rPr>
        <w:t xml:space="preserve">商出现</w:t>
      </w:r>
      <w:r>
        <w:rPr>
          <w:rFonts w:eastAsia="方正仿宋_GBK"/>
          <w:sz w:val="28"/>
          <w:szCs w:val="28"/>
        </w:rPr>
        <w:t xml:space="preserve">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w:t>
      </w:r>
      <w:r>
        <w:rPr>
          <w:rFonts w:eastAsia="方正仿宋_GBK"/>
          <w:sz w:val="28"/>
          <w:szCs w:val="28"/>
        </w:rPr>
        <w:t xml:space="preserve">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质疑处理</w:t>
      </w:r>
      <w:bookmarkEnd w:id="9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w:t>
      </w:r>
      <w:r>
        <w:rPr>
          <w:rFonts w:eastAsia="方正仿宋_GBK"/>
          <w:sz w:val="28"/>
          <w:szCs w:val="28"/>
        </w:rPr>
        <w:t xml:space="preserve">收到磋商</w:t>
      </w:r>
      <w:r>
        <w:rPr>
          <w:rFonts w:eastAsia="方正仿宋_GBK"/>
          <w:sz w:val="28"/>
          <w:szCs w:val="28"/>
        </w:rPr>
        <w:t xml:space="preserve">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w:t>
      </w:r>
      <w:r>
        <w:rPr>
          <w:rFonts w:eastAsia="方正仿宋_GBK"/>
          <w:sz w:val="28"/>
          <w:szCs w:val="28"/>
        </w:rPr>
        <w:t xml:space="preserve">中项目</w:t>
      </w:r>
      <w:r>
        <w:rPr>
          <w:rFonts w:eastAsia="方正仿宋_GBK"/>
          <w:sz w:val="28"/>
          <w:szCs w:val="28"/>
        </w:rPr>
        <w:t xml:space="preserve">需求、供应商资格条件、评审方法和评审标准、资格审查结果等应当由采购人答复的质疑，请向采购人提出，由采购</w:t>
      </w:r>
      <w:r>
        <w:rPr>
          <w:rFonts w:eastAsia="方正仿宋_GBK"/>
          <w:sz w:val="28"/>
          <w:szCs w:val="28"/>
        </w:rPr>
        <w:t xml:space="preserve">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政府采购股</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w:t>
      </w:r>
      <w:r>
        <w:rPr>
          <w:rFonts w:eastAsia="方正仿宋_GBK"/>
          <w:sz w:val="28"/>
          <w:szCs w:val="28"/>
        </w:rPr>
        <w:t xml:space="preserve">应商的失信信息。</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w:t>
      </w:r>
      <w:r>
        <w:rPr>
          <w:rFonts w:eastAsia="方正仿宋_GBK"/>
          <w:sz w:val="28"/>
          <w:szCs w:val="28"/>
        </w:rPr>
        <w:t xml:space="preserve">是合同的一个组成部分。对采购人和成交供应商均具有法律效力。成交通知书发出后，采购人改变成交结果的，或者成交供应商</w:t>
      </w:r>
      <w:r>
        <w:rPr>
          <w:rFonts w:eastAsia="方正仿宋_GBK"/>
          <w:sz w:val="28"/>
          <w:szCs w:val="28"/>
        </w:rPr>
        <w:t xml:space="preserve">放弃磋商</w:t>
      </w:r>
      <w:r>
        <w:rPr>
          <w:rFonts w:eastAsia="方正仿宋_GBK"/>
          <w:sz w:val="28"/>
          <w:szCs w:val="28"/>
        </w:rPr>
        <w:t xml:space="preserve">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20823308"/>
      <w:r/>
      <w:bookmarkStart w:id="101" w:name="_Toc513029236"/>
      <w:r/>
      <w:bookmarkStart w:id="102" w:name="_Toc16938552"/>
      <w:r>
        <w:rPr>
          <w:rFonts w:hint="eastAsia" w:ascii="方正黑体_GBK" w:hAnsi="方正黑体_GBK" w:eastAsia="方正黑体_GBK" w:cs="方正黑体_GBK"/>
          <w:sz w:val="28"/>
          <w:szCs w:val="28"/>
        </w:rPr>
        <w:t xml:space="preserve">七、授予合同</w:t>
      </w:r>
      <w:bookmarkEnd w:id="99"/>
      <w:r/>
      <w:r/>
    </w:p>
    <w:p>
      <w:pPr>
        <w:ind w:firstLine="560"/>
        <w:spacing w:line="500" w:lineRule="exact"/>
        <w:rPr>
          <w:rFonts w:eastAsia="方正仿宋_GBK"/>
          <w:sz w:val="28"/>
          <w:szCs w:val="28"/>
        </w:rPr>
      </w:pPr>
      <w:r/>
      <w:bookmarkStart w:id="103" w:name="_Toc16938553"/>
      <w:r/>
      <w:bookmarkStart w:id="104" w:name="_Toc20823309"/>
      <w:r/>
      <w:bookmarkStart w:id="105" w:name="_Toc513029237"/>
      <w:r/>
      <w:bookmarkEnd w:id="100"/>
      <w:r/>
      <w:bookmarkEnd w:id="101"/>
      <w:r/>
      <w:bookmarkEnd w:id="102"/>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w:t>
      </w:r>
      <w:r>
        <w:rPr>
          <w:rFonts w:eastAsia="方正仿宋_GBK"/>
          <w:sz w:val="28"/>
          <w:szCs w:val="28"/>
        </w:rPr>
        <w:t xml:space="preserve">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w:t>
      </w:r>
      <w:r>
        <w:rPr>
          <w:rFonts w:eastAsia="方正仿宋_GBK"/>
          <w:sz w:val="28"/>
          <w:szCs w:val="28"/>
        </w:rPr>
        <w:t xml:space="preserve">一致的前提下，可以按照</w:t>
      </w:r>
      <w:r>
        <w:rPr>
          <w:rFonts w:eastAsia="方正仿宋_GBK"/>
          <w:sz w:val="28"/>
          <w:szCs w:val="28"/>
        </w:rPr>
        <w:t xml:space="preserve">采购时的价格水平做相应的调减，并据此签订补充合同。</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bookmarkEnd w:id="103"/>
      <w:r/>
      <w:bookmarkEnd w:id="104"/>
      <w:r/>
      <w:bookmarkEnd w:id="105"/>
      <w:r/>
      <w:r/>
    </w:p>
    <w:p>
      <w:pPr>
        <w:jc w:val="center"/>
        <w:spacing w:line="500" w:lineRule="exact"/>
        <w:rPr>
          <w:rFonts w:ascii="方正小标宋_GBK" w:hAnsi="宋体" w:eastAsia="方正小标宋_GBK"/>
          <w:sz w:val="36"/>
          <w:szCs w:val="36"/>
          <w:lang w:val="zh-CN"/>
        </w:rPr>
        <w:outlineLvl w:val="0"/>
      </w:pPr>
      <w:r>
        <w:rPr>
          <w:rFonts w:ascii="宋体" w:hAnsi="宋体"/>
          <w:b/>
          <w:sz w:val="28"/>
          <w:szCs w:val="28"/>
        </w:rPr>
        <w:br w:type="page" w:clear="all"/>
      </w:r>
      <w:r>
        <w:rPr>
          <w:rFonts w:hint="eastAsia" w:ascii="方正小标宋_GBK" w:hAnsi="宋体" w:eastAsia="方正小标宋_GBK"/>
          <w:sz w:val="36"/>
          <w:szCs w:val="36"/>
          <w:lang w:val="zh-CN"/>
        </w:rPr>
        <w:t xml:space="preserve">第三部分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hint="eastAsia"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hint="eastAsia" w:eastAsia="方正仿宋_GBK"/>
          <w:sz w:val="28"/>
          <w:szCs w:val="28"/>
        </w:rPr>
        <w:t xml:space="preserve">；</w:t>
      </w:r>
      <w:r>
        <w:rPr>
          <w:rFonts w:eastAsia="方正仿宋_GBK"/>
          <w:sz w:val="28"/>
          <w:szCs w:val="28"/>
        </w:rPr>
        <w:t xml:space="preserve">商务要求是指取得采购标的</w:t>
      </w:r>
      <w:r>
        <w:rPr>
          <w:rFonts w:eastAsia="方正仿宋_GBK"/>
          <w:sz w:val="28"/>
          <w:szCs w:val="28"/>
        </w:rPr>
        <w:t xml:space="preserve">的</w:t>
      </w:r>
      <w:r>
        <w:rPr>
          <w:rFonts w:eastAsia="方正仿宋_GBK"/>
          <w:sz w:val="28"/>
          <w:szCs w:val="28"/>
        </w:rPr>
        <w:t xml:space="preserve">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w:t>
      </w:r>
      <w:r>
        <w:rPr>
          <w:rFonts w:eastAsia="方正仿宋_GBK"/>
          <w:sz w:val="28"/>
          <w:szCs w:val="28"/>
        </w:rPr>
        <w:t xml:space="preserve">照抄磋商</w:t>
      </w:r>
      <w:r>
        <w:rPr>
          <w:rFonts w:eastAsia="方正仿宋_GBK"/>
          <w:sz w:val="28"/>
          <w:szCs w:val="28"/>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一、</w:t>
      </w:r>
      <w:r>
        <w:rPr>
          <w:rFonts w:hint="eastAsia" w:ascii="仿宋" w:hAnsi="仿宋" w:eastAsia="仿宋" w:cs="仿宋"/>
          <w:b/>
          <w:bCs/>
          <w:color w:val="000000"/>
          <w:sz w:val="28"/>
          <w:szCs w:val="22"/>
        </w:rPr>
        <w:t xml:space="preserve">服务范围：</w:t>
      </w:r>
      <w:r/>
    </w:p>
    <w:p>
      <w:pPr>
        <w:ind w:firstLine="560"/>
        <w:spacing w:line="499" w:lineRule="atLeast"/>
        <w:rPr>
          <w:rFonts w:ascii="方正黑体_GBK" w:hAnsi="方正黑体_GBK" w:eastAsia="方正黑体_GBK" w:cs="方正黑体_GBK"/>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启东市版画艺术中心位于启东市黄浦江路</w:t>
      </w:r>
      <w:r>
        <w:rPr>
          <w:rFonts w:hint="eastAsia" w:ascii="仿宋" w:hAnsi="仿宋" w:eastAsia="仿宋" w:cs="仿宋"/>
          <w:color w:val="000000"/>
          <w:sz w:val="28"/>
          <w:szCs w:val="22"/>
        </w:rPr>
        <w:t xml:space="preserve">600</w:t>
      </w:r>
      <w:r>
        <w:rPr>
          <w:rFonts w:hint="eastAsia" w:ascii="仿宋" w:hAnsi="仿宋" w:eastAsia="仿宋" w:cs="仿宋"/>
          <w:color w:val="000000"/>
          <w:sz w:val="28"/>
          <w:szCs w:val="22"/>
        </w:rPr>
        <w:t xml:space="preserve">号‌。建筑面积约</w:t>
      </w:r>
      <w:r>
        <w:rPr>
          <w:rFonts w:hint="eastAsia" w:ascii="仿宋" w:hAnsi="仿宋" w:eastAsia="仿宋" w:cs="仿宋"/>
          <w:color w:val="000000"/>
          <w:sz w:val="28"/>
          <w:szCs w:val="22"/>
        </w:rPr>
        <w:t xml:space="preserve">22772.57</w:t>
      </w:r>
      <w:r>
        <w:rPr>
          <w:rFonts w:hint="eastAsia" w:ascii="仿宋" w:hAnsi="仿宋" w:eastAsia="仿宋" w:cs="仿宋"/>
          <w:color w:val="000000"/>
          <w:sz w:val="28"/>
          <w:szCs w:val="22"/>
        </w:rPr>
        <w:t xml:space="preserve">平方米【含地下室】，物业范围</w:t>
      </w:r>
      <w:r>
        <w:rPr>
          <w:rFonts w:hint="eastAsia" w:ascii="仿宋" w:hAnsi="仿宋" w:eastAsia="仿宋" w:cs="仿宋"/>
          <w:color w:val="000000"/>
          <w:sz w:val="28"/>
          <w:szCs w:val="22"/>
        </w:rPr>
        <w:t xml:space="preserve">：</w:t>
      </w:r>
      <w:bookmarkStart w:id="106" w:name="OLE_LINK2"/>
      <w:r>
        <w:rPr>
          <w:rFonts w:hint="eastAsia" w:ascii="仿宋" w:hAnsi="仿宋" w:eastAsia="仿宋" w:cs="仿宋"/>
          <w:color w:val="000000"/>
          <w:sz w:val="28"/>
          <w:szCs w:val="22"/>
        </w:rPr>
        <w:t xml:space="preserve">启东国际版画艺术中心</w:t>
      </w:r>
      <w:bookmarkEnd w:id="106"/>
      <w:r>
        <w:rPr>
          <w:rFonts w:hint="eastAsia" w:ascii="仿宋" w:hAnsi="仿宋" w:eastAsia="仿宋" w:cs="仿宋"/>
          <w:color w:val="000000"/>
          <w:sz w:val="28"/>
          <w:szCs w:val="22"/>
        </w:rPr>
        <w:t xml:space="preserve">区域，包括版画院、版画博物馆、名家工作室、水印版画实验室、美术馆、吴元新蓝印花布艺术馆、室外走</w:t>
      </w:r>
      <w:r>
        <w:rPr>
          <w:rFonts w:hint="eastAsia" w:ascii="仿宋" w:hAnsi="仿宋" w:eastAsia="仿宋" w:cs="仿宋"/>
          <w:color w:val="000000"/>
          <w:sz w:val="28"/>
          <w:szCs w:val="22"/>
        </w:rPr>
        <w:t xml:space="preserve">廊广场及地下机械车位</w:t>
      </w:r>
      <w:r>
        <w:rPr>
          <w:rFonts w:hint="eastAsia" w:ascii="仿宋" w:hAnsi="仿宋" w:eastAsia="仿宋" w:cs="仿宋"/>
          <w:color w:val="000000"/>
          <w:sz w:val="28"/>
          <w:szCs w:val="22"/>
        </w:rPr>
        <w:t xml:space="preserve">81</w:t>
      </w:r>
      <w:r>
        <w:rPr>
          <w:rFonts w:hint="eastAsia" w:ascii="仿宋" w:hAnsi="仿宋" w:eastAsia="仿宋" w:cs="仿宋"/>
          <w:color w:val="000000"/>
          <w:sz w:val="28"/>
          <w:szCs w:val="22"/>
        </w:rPr>
        <w:t xml:space="preserve">个等各公共区域。</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二、</w:t>
      </w:r>
      <w:r>
        <w:rPr>
          <w:rFonts w:hint="eastAsia" w:ascii="仿宋" w:hAnsi="仿宋" w:eastAsia="仿宋" w:cs="仿宋"/>
          <w:b/>
          <w:bCs/>
          <w:color w:val="000000"/>
          <w:sz w:val="28"/>
          <w:szCs w:val="22"/>
          <w:lang w:val="zh-CN"/>
        </w:rPr>
        <w:t xml:space="preserve">服务内容及要求</w:t>
      </w:r>
      <w:r>
        <w:rPr>
          <w:rFonts w:hint="eastAsia" w:ascii="仿宋" w:hAnsi="仿宋" w:eastAsia="仿宋" w:cs="仿宋"/>
          <w:b/>
          <w:bCs/>
          <w:color w:val="000000"/>
          <w:sz w:val="28"/>
          <w:szCs w:val="22"/>
        </w:rPr>
        <w:t xml:space="preserve">：</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物业管理内容：版画艺术中心区域设施设备运行管理、维护保养、卫生保洁、安全保卫，以及室外绿化补植养护。</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第一条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设施设备运行管理</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）高低压电气设备系统的运行操作及</w:t>
      </w:r>
      <w:r>
        <w:rPr>
          <w:rFonts w:hint="eastAsia" w:ascii="仿宋" w:hAnsi="仿宋" w:eastAsia="仿宋" w:cs="仿宋"/>
          <w:color w:val="000000"/>
          <w:sz w:val="28"/>
          <w:szCs w:val="22"/>
        </w:rPr>
        <w:t xml:space="preserve">强弱电室</w:t>
      </w:r>
      <w:r>
        <w:rPr>
          <w:rFonts w:hint="eastAsia" w:ascii="仿宋" w:hAnsi="仿宋" w:eastAsia="仿宋" w:cs="仿宋"/>
          <w:color w:val="000000"/>
          <w:sz w:val="28"/>
          <w:szCs w:val="22"/>
        </w:rPr>
        <w:t xml:space="preserve">24</w:t>
      </w:r>
      <w:r>
        <w:rPr>
          <w:rFonts w:hint="eastAsia" w:ascii="仿宋" w:hAnsi="仿宋" w:eastAsia="仿宋" w:cs="仿宋"/>
          <w:color w:val="000000"/>
          <w:sz w:val="28"/>
          <w:szCs w:val="22"/>
        </w:rPr>
        <w:t xml:space="preserve">小时</w:t>
      </w:r>
      <w:r>
        <w:rPr>
          <w:rFonts w:hint="eastAsia" w:ascii="仿宋" w:hAnsi="仿宋" w:eastAsia="仿宋" w:cs="仿宋"/>
          <w:color w:val="000000"/>
          <w:sz w:val="28"/>
          <w:szCs w:val="22"/>
        </w:rPr>
        <w:t xml:space="preserve">值班监管；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2</w:t>
      </w:r>
      <w:r>
        <w:rPr>
          <w:rFonts w:hint="eastAsia" w:ascii="仿宋" w:hAnsi="仿宋" w:eastAsia="仿宋" w:cs="仿宋"/>
          <w:color w:val="000000"/>
          <w:sz w:val="28"/>
          <w:szCs w:val="22"/>
        </w:rPr>
        <w:t xml:space="preserve">）空调设备系统的运行操作和监管；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3</w:t>
      </w:r>
      <w:r>
        <w:rPr>
          <w:rFonts w:hint="eastAsia" w:ascii="仿宋" w:hAnsi="仿宋" w:eastAsia="仿宋" w:cs="仿宋"/>
          <w:color w:val="000000"/>
          <w:sz w:val="28"/>
          <w:szCs w:val="22"/>
        </w:rPr>
        <w:t xml:space="preserve">）电梯设备系统的运行操作和监管；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rPr>
        <w:t xml:space="preserve">）消防系统设备的运行操作和监管；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rPr>
        <w:t xml:space="preserve">）楼宇自控、避雷系统的运行操作和监管；</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rPr>
        <w:t xml:space="preserve">）给排水设备系统的运行操作和维修保养；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7</w:t>
      </w:r>
      <w:r>
        <w:rPr>
          <w:rFonts w:hint="eastAsia" w:ascii="仿宋" w:hAnsi="仿宋" w:eastAsia="仿宋" w:cs="仿宋"/>
          <w:color w:val="000000"/>
          <w:sz w:val="28"/>
          <w:szCs w:val="22"/>
        </w:rPr>
        <w:t xml:space="preserve">）会议、办公桌椅等办公设备的维修保养；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8</w:t>
      </w:r>
      <w:r>
        <w:rPr>
          <w:rFonts w:hint="eastAsia" w:ascii="仿宋" w:hAnsi="仿宋" w:eastAsia="仿宋" w:cs="仿宋"/>
          <w:color w:val="000000"/>
          <w:sz w:val="28"/>
          <w:szCs w:val="22"/>
        </w:rPr>
        <w:t xml:space="preserve">）地下车位操作服务及维修保养；</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9</w:t>
      </w:r>
      <w:r>
        <w:rPr>
          <w:rFonts w:hint="eastAsia" w:ascii="仿宋" w:hAnsi="仿宋" w:eastAsia="仿宋" w:cs="仿宋"/>
          <w:color w:val="000000"/>
          <w:sz w:val="28"/>
          <w:szCs w:val="22"/>
        </w:rPr>
        <w:t xml:space="preserve">）其它设备设施如：门窗、道路、墙体、音响、音像、照明系统、电子显示系统、自动门等的运行维修和管理。</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上述设备设施运行管理所需的备品备件、物料、辅料等由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出资负责，维修保养服务所需工具设备及在</w:t>
      </w:r>
      <w:r>
        <w:rPr>
          <w:rFonts w:hint="eastAsia" w:ascii="仿宋" w:hAnsi="仿宋" w:eastAsia="仿宋" w:cs="仿宋"/>
          <w:color w:val="000000"/>
          <w:sz w:val="28"/>
          <w:szCs w:val="22"/>
          <w:lang w:val="zh-CN"/>
        </w:rPr>
        <w:t xml:space="preserve">维保过程</w:t>
      </w:r>
      <w:r>
        <w:rPr>
          <w:rFonts w:hint="eastAsia" w:ascii="仿宋" w:hAnsi="仿宋" w:eastAsia="仿宋" w:cs="仿宋"/>
          <w:color w:val="000000"/>
          <w:sz w:val="28"/>
          <w:szCs w:val="22"/>
          <w:lang w:val="zh-CN"/>
        </w:rPr>
        <w:t xml:space="preserve">中所必须的工具添置、工具类低值易耗易损品</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供应商负责，如钻头、锯条、砂皮纸、电笔、五金工具、劳保用品等。各设备设施保修期内属保修范围或</w:t>
      </w:r>
      <w:r>
        <w:rPr>
          <w:rFonts w:hint="eastAsia" w:ascii="仿宋" w:hAnsi="仿宋" w:eastAsia="仿宋" w:cs="仿宋"/>
          <w:color w:val="000000"/>
          <w:sz w:val="28"/>
          <w:szCs w:val="22"/>
          <w:lang w:val="zh-CN"/>
        </w:rPr>
        <w:t xml:space="preserve">特约维保的</w:t>
      </w:r>
      <w:r>
        <w:rPr>
          <w:rFonts w:hint="eastAsia" w:ascii="仿宋" w:hAnsi="仿宋" w:eastAsia="仿宋" w:cs="仿宋"/>
          <w:color w:val="000000"/>
          <w:sz w:val="28"/>
          <w:szCs w:val="22"/>
          <w:lang w:val="zh-CN"/>
        </w:rPr>
        <w:t xml:space="preserve">故障维修，由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负责联系，成交供应商须及时发现故障和隐患，及时报修，并协助监督该设备的供应商、安装商、特约维保商按设备设施的保修合同执行，其余维修、保养</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设备设施的供应商、</w:t>
      </w:r>
      <w:r>
        <w:rPr>
          <w:rFonts w:hint="eastAsia" w:ascii="仿宋" w:hAnsi="仿宋" w:eastAsia="仿宋" w:cs="仿宋"/>
          <w:color w:val="000000"/>
          <w:sz w:val="28"/>
          <w:szCs w:val="22"/>
          <w:lang w:val="zh-CN"/>
        </w:rPr>
        <w:t xml:space="preserve">安装商未能</w:t>
      </w:r>
      <w:r>
        <w:rPr>
          <w:rFonts w:hint="eastAsia" w:ascii="仿宋" w:hAnsi="仿宋" w:eastAsia="仿宋" w:cs="仿宋"/>
          <w:color w:val="000000"/>
          <w:sz w:val="28"/>
          <w:szCs w:val="22"/>
          <w:lang w:val="zh-CN"/>
        </w:rPr>
        <w:t xml:space="preserve">按保修合同及时维修的，</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可以指定成交供应商维修，双方另行结算，费用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支付。所有设备设施的年检费、检测费用由</w:t>
      </w:r>
      <w:r>
        <w:rPr>
          <w:rFonts w:hint="eastAsia" w:ascii="仿宋" w:hAnsi="仿宋" w:eastAsia="仿宋" w:cs="仿宋"/>
          <w:color w:val="000000"/>
          <w:sz w:val="28"/>
          <w:szCs w:val="22"/>
          <w:lang w:val="zh-CN"/>
        </w:rPr>
        <w:t xml:space="preserve">采购</w:t>
      </w:r>
      <w:r>
        <w:rPr>
          <w:rFonts w:hint="eastAsia" w:ascii="仿宋" w:hAnsi="仿宋" w:eastAsia="仿宋" w:cs="仿宋"/>
          <w:color w:val="000000"/>
          <w:sz w:val="28"/>
          <w:szCs w:val="22"/>
          <w:lang w:val="zh-CN"/>
        </w:rPr>
        <w:t xml:space="preserve">人</w:t>
      </w:r>
      <w:r>
        <w:rPr>
          <w:rFonts w:hint="eastAsia" w:ascii="仿宋" w:hAnsi="仿宋" w:eastAsia="仿宋" w:cs="仿宋"/>
          <w:color w:val="000000"/>
          <w:sz w:val="28"/>
          <w:szCs w:val="22"/>
          <w:lang w:val="zh-CN"/>
        </w:rPr>
        <w:t xml:space="preserve">负责。成交供应商负责及时报检或送检。</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第二条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卫生保洁服务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负责</w:t>
      </w:r>
      <w:r>
        <w:rPr>
          <w:rFonts w:hint="eastAsia" w:ascii="仿宋" w:hAnsi="仿宋" w:eastAsia="仿宋" w:cs="仿宋"/>
          <w:color w:val="000000"/>
          <w:sz w:val="28"/>
          <w:szCs w:val="22"/>
        </w:rPr>
        <w:t xml:space="preserve">项目需求</w:t>
      </w:r>
      <w:r>
        <w:rPr>
          <w:rFonts w:hint="eastAsia" w:ascii="仿宋" w:hAnsi="仿宋" w:eastAsia="仿宋" w:cs="仿宋"/>
          <w:color w:val="000000"/>
          <w:sz w:val="28"/>
          <w:szCs w:val="22"/>
          <w:lang w:val="zh-CN"/>
        </w:rPr>
        <w:t xml:space="preserve">第一条约定的</w:t>
      </w:r>
      <w:r>
        <w:rPr>
          <w:rFonts w:hint="eastAsia" w:ascii="仿宋" w:hAnsi="仿宋" w:eastAsia="仿宋" w:cs="仿宋"/>
          <w:color w:val="000000"/>
          <w:sz w:val="28"/>
          <w:szCs w:val="22"/>
        </w:rPr>
        <w:t xml:space="preserve">服务</w:t>
      </w:r>
      <w:r>
        <w:rPr>
          <w:rFonts w:hint="eastAsia" w:ascii="仿宋" w:hAnsi="仿宋" w:eastAsia="仿宋" w:cs="仿宋"/>
          <w:color w:val="000000"/>
          <w:sz w:val="28"/>
          <w:szCs w:val="22"/>
          <w:lang w:val="zh-CN"/>
        </w:rPr>
        <w:t xml:space="preserve">范围内的保洁和管理</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各类管道的疏通维护，负责所有雨水管、雨水检查井、废水污水管、污水检查井、化粪池及中心内所有地漏以下的下水道的疏通和维护</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外墙外窗定期清洗保洁</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门垫、窗帘、座椅套定期清洗</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定期消杀除虫、灭四害及公共部位消毒</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物业区域内产生的各类垃圾的收集</w:t>
      </w:r>
      <w:r>
        <w:rPr>
          <w:rFonts w:hint="eastAsia" w:ascii="仿宋" w:hAnsi="仿宋" w:eastAsia="仿宋" w:cs="仿宋"/>
          <w:color w:val="000000"/>
          <w:sz w:val="28"/>
          <w:szCs w:val="22"/>
          <w:lang w:val="zh-CN"/>
        </w:rPr>
        <w:t xml:space="preserve">;</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7.</w:t>
      </w:r>
      <w:r>
        <w:rPr>
          <w:rFonts w:hint="eastAsia" w:ascii="仿宋" w:hAnsi="仿宋" w:eastAsia="仿宋" w:cs="仿宋"/>
          <w:color w:val="000000"/>
          <w:sz w:val="28"/>
          <w:szCs w:val="22"/>
          <w:lang w:val="zh-CN"/>
        </w:rPr>
        <w:t xml:space="preserve">其它应</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供应商提供保洁服务的场所。</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保洁服务所需的物品耗材，除卫生间所需纸张、洗手液、定期消杀除虫用药、垃圾桶等由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提供外，其余均</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供应商负责，如保洁工具、垃圾袋、卫生球等。</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第三条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安全保卫服务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安保人员应认真履行职责，建立值班、值日、值勤登记制度，做到有证可查。要严格执行巡逻巡查制度，确保版画艺术中心各种设备设施不受破坏。如因安保人员失职造成的经济损失，成交供应商应</w:t>
      </w:r>
      <w:r>
        <w:rPr>
          <w:rFonts w:hint="eastAsia" w:ascii="仿宋" w:hAnsi="仿宋" w:eastAsia="仿宋" w:cs="仿宋"/>
          <w:color w:val="000000"/>
          <w:sz w:val="28"/>
          <w:szCs w:val="22"/>
          <w:lang w:val="zh-CN"/>
        </w:rPr>
        <w:t xml:space="preserve">作出</w:t>
      </w:r>
      <w:r>
        <w:rPr>
          <w:rFonts w:hint="eastAsia" w:ascii="仿宋" w:hAnsi="仿宋" w:eastAsia="仿宋" w:cs="仿宋"/>
          <w:color w:val="000000"/>
          <w:sz w:val="28"/>
          <w:szCs w:val="22"/>
          <w:lang w:val="zh-CN"/>
        </w:rPr>
        <w:t xml:space="preserve">经济赔偿。</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每天</w:t>
      </w:r>
      <w:r>
        <w:rPr>
          <w:rFonts w:hint="eastAsia" w:ascii="仿宋" w:hAnsi="仿宋" w:eastAsia="仿宋" w:cs="仿宋"/>
          <w:color w:val="000000"/>
          <w:sz w:val="28"/>
          <w:szCs w:val="22"/>
          <w:lang w:val="zh-CN"/>
        </w:rPr>
        <w:t xml:space="preserve"> 24 </w:t>
      </w:r>
      <w:r>
        <w:rPr>
          <w:rFonts w:hint="eastAsia" w:ascii="仿宋" w:hAnsi="仿宋" w:eastAsia="仿宋" w:cs="仿宋"/>
          <w:color w:val="000000"/>
          <w:sz w:val="28"/>
          <w:szCs w:val="22"/>
          <w:lang w:val="zh-CN"/>
        </w:rPr>
        <w:t xml:space="preserve">小时负责版画艺术中心辖区内的安全防范、守护、治安巡逻工作。加强日常巡视。南门、西门作为固定点位必须安排人员值班。对外来人员实施咨询、</w:t>
      </w:r>
      <w:r>
        <w:rPr>
          <w:rFonts w:hint="eastAsia" w:ascii="仿宋" w:hAnsi="仿宋" w:eastAsia="仿宋" w:cs="仿宋"/>
          <w:color w:val="000000"/>
          <w:sz w:val="28"/>
          <w:szCs w:val="22"/>
          <w:lang w:val="zh-CN"/>
        </w:rPr>
        <w:t xml:space="preserve">检查、登记，发觉异常情况及时报告公安机关。</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落实版画艺术中心区域内的防火、防盗、防爆炸、防破坏等治安防范措施。发现</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存在的治安隐患、漏洞等，及时向</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反馈意见。</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负责内部治安治理，维护版画艺术中心正常秩序。</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w:t>
      </w:r>
      <w:r>
        <w:rPr>
          <w:rFonts w:hint="eastAsia" w:ascii="仿宋" w:hAnsi="仿宋" w:eastAsia="仿宋" w:cs="仿宋"/>
          <w:b/>
          <w:bCs/>
          <w:color w:val="000000"/>
          <w:sz w:val="28"/>
          <w:szCs w:val="22"/>
        </w:rPr>
        <w:t xml:space="preserve">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绿化</w:t>
      </w:r>
      <w:r>
        <w:rPr>
          <w:rFonts w:hint="eastAsia" w:ascii="仿宋" w:hAnsi="仿宋" w:eastAsia="仿宋" w:cs="仿宋"/>
          <w:b/>
          <w:bCs/>
          <w:color w:val="000000"/>
          <w:sz w:val="28"/>
          <w:szCs w:val="22"/>
          <w:lang w:val="zh-CN"/>
        </w:rPr>
        <w:t xml:space="preserve">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负责版画艺术中心各类苗木、花草的修剪、除草、淋水、抗台、抗涝、施肥病虫害防治、防寒、死亡苗木花草的补植、绿地保洁、绿化垃圾清运等。</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第五条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人员配备及要求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314"/>
        <w:gridCol w:w="4839"/>
        <w:gridCol w:w="1913"/>
      </w:tblGrid>
      <w:tr>
        <w:trPr>
          <w:jc w:val="center"/>
        </w:trPr>
        <w:tc>
          <w:tcPr>
            <w:tcBorders>
              <w:top w:val="single" w:color="auto" w:sz="4"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岗位</w:t>
            </w:r>
            <w:r/>
          </w:p>
        </w:tc>
        <w:tc>
          <w:tcPr>
            <w:tcBorders>
              <w:top w:val="single" w:color="auto" w:sz="4"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b/>
                <w:bCs/>
                <w:sz w:val="24"/>
              </w:rPr>
            </w:pPr>
            <w:r>
              <w:rPr>
                <w:rFonts w:hint="eastAsia" w:ascii="仿宋" w:hAnsi="仿宋" w:eastAsia="仿宋" w:cs="仿宋"/>
                <w:b/>
                <w:bCs/>
                <w:sz w:val="24"/>
              </w:rPr>
              <w:t xml:space="preserve">人数</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项目经理</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工程设备运行维护人员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监控</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安保</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5</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保洁员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人</w:t>
            </w:r>
            <w:r/>
          </w:p>
        </w:tc>
      </w:tr>
      <w:tr>
        <w:trPr>
          <w:jc w:val="center"/>
        </w:trPr>
        <w:tc>
          <w:tcPr>
            <w:gridSpan w:val="2"/>
            <w:tcBorders>
              <w:top w:val="single" w:color="auto" w:sz="6" w:space="0"/>
              <w:left w:val="single" w:color="auto" w:sz="4" w:space="0"/>
              <w:bottom w:val="single" w:color="auto" w:sz="6" w:space="0"/>
              <w:right w:val="single" w:color="auto" w:sz="6" w:space="0"/>
            </w:tcBorders>
            <w:tcW w:w="6153" w:type="dxa"/>
            <w:textDirection w:val="lrTb"/>
            <w:noWrap w:val="false"/>
          </w:tcPr>
          <w:p>
            <w:pPr>
              <w:ind w:firstLine="480"/>
              <w:jc w:val="center"/>
              <w:spacing w:line="500" w:lineRule="exact"/>
              <w:rPr>
                <w:rFonts w:ascii="仿宋" w:hAnsi="仿宋" w:eastAsia="仿宋" w:cs="仿宋"/>
                <w:sz w:val="24"/>
              </w:rPr>
            </w:pPr>
            <w:r>
              <w:rPr>
                <w:rFonts w:hint="eastAsia" w:ascii="仿宋" w:hAnsi="仿宋" w:eastAsia="仿宋" w:cs="仿宋"/>
                <w:sz w:val="24"/>
              </w:rPr>
              <w:t xml:space="preserve">合计</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不少于</w:t>
            </w:r>
            <w:r>
              <w:rPr>
                <w:rFonts w:hint="eastAsia" w:ascii="仿宋" w:hAnsi="仿宋" w:eastAsia="仿宋" w:cs="仿宋"/>
                <w:sz w:val="24"/>
              </w:rPr>
              <w:t xml:space="preserve">13</w:t>
            </w:r>
            <w:r>
              <w:rPr>
                <w:rFonts w:hint="eastAsia" w:ascii="仿宋" w:hAnsi="仿宋" w:eastAsia="仿宋" w:cs="仿宋"/>
                <w:sz w:val="24"/>
              </w:rPr>
              <w:t xml:space="preserve">人</w:t>
            </w:r>
            <w:r/>
          </w:p>
        </w:tc>
      </w:tr>
      <w:tr>
        <w:trPr>
          <w:jc w:val="center"/>
        </w:trPr>
        <w:tc>
          <w:tcPr>
            <w:gridSpan w:val="3"/>
            <w:tcBorders>
              <w:top w:val="single" w:color="auto" w:sz="6" w:space="0"/>
              <w:left w:val="single" w:color="auto" w:sz="4" w:space="0"/>
              <w:bottom w:val="single" w:color="auto" w:sz="4" w:space="0"/>
              <w:right w:val="single" w:color="auto" w:sz="4" w:space="0"/>
            </w:tcBorders>
            <w:tcW w:w="8066" w:type="dxa"/>
            <w:textDirection w:val="lrTb"/>
            <w:noWrap w:val="false"/>
          </w:tcPr>
          <w:p>
            <w:pPr>
              <w:jc w:val="center"/>
              <w:spacing w:line="500" w:lineRule="exact"/>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b/>
                <w:sz w:val="24"/>
              </w:rPr>
              <w:t xml:space="preserve">版画院</w:t>
            </w:r>
            <w:r>
              <w:rPr>
                <w:rFonts w:hint="eastAsia" w:ascii="仿宋" w:hAnsi="仿宋" w:eastAsia="仿宋" w:cs="仿宋"/>
                <w:b/>
                <w:sz w:val="24"/>
              </w:rPr>
              <w:t xml:space="preserve">全年开放，节假日不闭馆，所有工作人员配合工作，错峰调休</w:t>
            </w:r>
            <w:r/>
          </w:p>
        </w:tc>
      </w:tr>
    </w:tbl>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项目</w:t>
      </w:r>
      <w:r>
        <w:rPr>
          <w:rFonts w:hint="eastAsia" w:ascii="仿宋" w:hAnsi="仿宋" w:eastAsia="仿宋" w:cs="仿宋"/>
          <w:color w:val="000000"/>
          <w:sz w:val="28"/>
          <w:szCs w:val="22"/>
          <w:lang w:val="zh-CN"/>
        </w:rPr>
        <w:t xml:space="preserve">经理：持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上岗证书，有工程管理和物业管理经验，知识面广，专业技能熟练，有较强的组织领导能力和协调能力，年龄</w:t>
      </w:r>
      <w:r>
        <w:rPr>
          <w:rFonts w:hint="eastAsia" w:ascii="仿宋" w:hAnsi="仿宋" w:eastAsia="仿宋" w:cs="仿宋"/>
          <w:color w:val="000000"/>
          <w:sz w:val="28"/>
          <w:szCs w:val="22"/>
          <w:lang w:val="zh-CN"/>
        </w:rPr>
        <w:t xml:space="preserve">50</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lang w:val="zh-CN"/>
        </w:rPr>
        <w:t xml:space="preserve"> 1</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工程设备运行维护人员：持相关岗位上岗资质证书，有</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年以上相关工作经验，专业对口，包括油漆工、水工、木工、电工、强弱电工、空调技师、电梯技师、外墙清洗等专业，年龄均在</w:t>
      </w:r>
      <w:r>
        <w:rPr>
          <w:rFonts w:hint="eastAsia" w:ascii="仿宋" w:hAnsi="仿宋" w:eastAsia="仿宋" w:cs="仿宋"/>
          <w:color w:val="000000"/>
          <w:sz w:val="28"/>
          <w:szCs w:val="22"/>
          <w:lang w:val="zh-CN"/>
        </w:rPr>
        <w:t xml:space="preserve"> 55 </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监控人员：持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小时在岗监控到位，遵守安全操作规程，不随意摆弄机器设备，不随意</w:t>
      </w:r>
      <w:r>
        <w:rPr>
          <w:rFonts w:hint="eastAsia" w:ascii="仿宋" w:hAnsi="仿宋" w:eastAsia="仿宋" w:cs="仿宋"/>
          <w:color w:val="000000"/>
          <w:sz w:val="28"/>
          <w:szCs w:val="22"/>
          <w:lang w:val="zh-CN"/>
        </w:rPr>
        <w:t xml:space="preserve">乱弄设备</w:t>
      </w:r>
      <w:r>
        <w:rPr>
          <w:rFonts w:hint="eastAsia" w:ascii="仿宋" w:hAnsi="仿宋" w:eastAsia="仿宋" w:cs="仿宋"/>
          <w:color w:val="000000"/>
          <w:sz w:val="28"/>
          <w:szCs w:val="22"/>
          <w:lang w:val="zh-CN"/>
        </w:rPr>
        <w:t xml:space="preserve">与各种按钮开关，集中精力严密观察，对异常可疑性问题做好记录并录像，发现刑案、治安案件、火灾事故等各类情况应迅速按程序，上报处理，人员配备不少于</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人。</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安保人员：持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年龄</w:t>
      </w:r>
      <w:r>
        <w:rPr>
          <w:rFonts w:hint="eastAsia" w:ascii="仿宋" w:hAnsi="仿宋" w:eastAsia="仿宋" w:cs="仿宋"/>
          <w:color w:val="000000"/>
          <w:sz w:val="28"/>
          <w:szCs w:val="22"/>
          <w:lang w:val="zh-CN"/>
        </w:rPr>
        <w:t xml:space="preserve">60</w:t>
      </w:r>
      <w:r>
        <w:rPr>
          <w:rFonts w:hint="eastAsia" w:ascii="仿宋" w:hAnsi="仿宋" w:eastAsia="仿宋" w:cs="仿宋"/>
          <w:color w:val="000000"/>
          <w:sz w:val="28"/>
          <w:szCs w:val="22"/>
          <w:lang w:val="zh-CN"/>
        </w:rPr>
        <w:t xml:space="preserve">周岁以下，初</w:t>
      </w:r>
      <w:r>
        <w:rPr>
          <w:rFonts w:hint="eastAsia" w:ascii="仿宋" w:hAnsi="仿宋" w:eastAsia="仿宋" w:cs="仿宋"/>
          <w:color w:val="000000"/>
          <w:sz w:val="28"/>
          <w:szCs w:val="22"/>
          <w:lang w:val="zh-CN"/>
        </w:rPr>
        <w:t xml:space="preserve">中以上文化，服从管理。人员配备不少于</w:t>
      </w: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人，确保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小时安保到位。安保人员上岗前成交供应商必须按规定配齐服装、器械，保安员必须着装整齐上岗。如有人员调整，需征得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同意。如遇展览、庆典、宣传活动等成交供应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增加安保人员。</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保洁员：</w:t>
      </w:r>
      <w:r>
        <w:rPr>
          <w:rFonts w:hint="eastAsia" w:ascii="仿宋" w:hAnsi="仿宋" w:eastAsia="仿宋" w:cs="仿宋"/>
          <w:color w:val="000000"/>
          <w:sz w:val="28"/>
          <w:szCs w:val="22"/>
          <w:lang w:val="zh-CN"/>
        </w:rPr>
        <w:t xml:space="preserve">55</w:t>
      </w:r>
      <w:r>
        <w:rPr>
          <w:rFonts w:hint="eastAsia" w:ascii="仿宋" w:hAnsi="仿宋" w:eastAsia="仿宋" w:cs="仿宋"/>
          <w:color w:val="000000"/>
          <w:sz w:val="28"/>
          <w:szCs w:val="22"/>
          <w:lang w:val="zh-CN"/>
        </w:rPr>
        <w:t xml:space="preserve">周岁以下，初中以上文化，相貌端庄，作风正派，服从管理。人员配备不少于</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人。如遇展览、庆典、宣传活动等成交供应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增加保洁人员。</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所有人员均须持有合法有效身份证、健康证，无重大疾病史和传染病史，无残疾及其它生理缺陷</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均须由户籍所在地派出所出具无犯罪记录的书面证明。</w:t>
      </w:r>
      <w:r/>
    </w:p>
    <w:p>
      <w:pPr>
        <w:ind w:firstLine="560"/>
        <w:spacing w:line="499" w:lineRule="atLeast"/>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在进驻前应向</w:t>
      </w:r>
      <w:r>
        <w:rPr>
          <w:rFonts w:hint="eastAsia" w:ascii="仿宋" w:hAnsi="仿宋" w:eastAsia="仿宋" w:cs="仿宋"/>
          <w:b/>
          <w:bCs/>
          <w:color w:val="000000"/>
          <w:sz w:val="28"/>
          <w:szCs w:val="22"/>
          <w:lang w:val="zh-CN"/>
        </w:rPr>
        <w:t xml:space="preserve">采购人</w:t>
      </w:r>
      <w:r>
        <w:rPr>
          <w:rFonts w:hint="eastAsia" w:ascii="仿宋" w:hAnsi="仿宋" w:eastAsia="仿宋" w:cs="仿宋"/>
          <w:b/>
          <w:bCs/>
          <w:color w:val="000000"/>
          <w:sz w:val="28"/>
          <w:szCs w:val="22"/>
          <w:lang w:val="zh-CN"/>
        </w:rPr>
        <w:t xml:space="preserve">提供所有工作人员的本人身份证及相关证书、工作经历的证明材料（按本项目的人员要求）供查验，备案。</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男员工不准留胡须、蓄长发；女员工不准浓妆艳抹或佩戴过分的饰物，头发染色不能过艳。所有员工白天工作时间不能穿着大衣和背心或敞胸、露怀工作。</w:t>
      </w:r>
      <w:r>
        <w:rPr>
          <w:rFonts w:hint="eastAsia" w:ascii="仿宋" w:hAnsi="仿宋" w:eastAsia="仿宋" w:cs="仿宋"/>
          <w:color w:val="000000"/>
          <w:sz w:val="28"/>
          <w:szCs w:val="22"/>
          <w:lang w:val="zh-CN"/>
        </w:rPr>
        <w:t xml:space="preserve"> </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不准带朋友或亲戚进入工作场所，不准在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办公区域内抽烟或吃零食、闲谈等，工作中使用语言要文明，举止要大方。</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临时开展的大型会议、接待等公务活动时，如上述岗位原配置的人数不能满足需要，物业公司应随时从本公司内抽调具备相应服务能力和素质的人员加强力量，</w:t>
      </w:r>
      <w:r>
        <w:rPr>
          <w:rFonts w:hint="eastAsia" w:ascii="仿宋" w:hAnsi="仿宋" w:eastAsia="仿宋" w:cs="仿宋"/>
          <w:color w:val="000000"/>
          <w:sz w:val="28"/>
          <w:szCs w:val="22"/>
          <w:lang w:val="zh-CN"/>
        </w:rPr>
        <w:t xml:space="preserve">以保证正常业务的开展。</w:t>
      </w:r>
      <w:r/>
    </w:p>
    <w:p>
      <w:pPr>
        <w:ind w:firstLine="560"/>
        <w:spacing w:line="499" w:lineRule="atLeast"/>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第六条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应急处理要求</w:t>
      </w:r>
      <w:r/>
    </w:p>
    <w:p>
      <w:pPr>
        <w:ind w:firstLine="560"/>
        <w:spacing w:line="499" w:lineRule="atLeast"/>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如遇突发停电、设备故障等紧急情况，迅速按照应急预案进行处理，采取有效措施恢复电力供应，并及时向上级汇报情况。​</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color w:val="000000"/>
          <w:sz w:val="28"/>
          <w:szCs w:val="22"/>
        </w:rPr>
        <w:t xml:space="preserve">如遇寒暑期及节假日人流高峰期、反恐治安（包括突发和防范）、爆炸物危险品、火灾、电梯困人等特殊情况，应提前做好应急措施。</w:t>
      </w:r>
      <w:r/>
    </w:p>
    <w:p>
      <w:pPr>
        <w:ind w:left="560"/>
        <w:spacing w:line="499" w:lineRule="atLeast"/>
        <w:rPr>
          <w:rFonts w:ascii="方正黑体_GBK" w:hAnsi="方正黑体_GBK" w:eastAsia="方正黑体_GBK" w:cs="方正黑体_GBK"/>
          <w:sz w:val="28"/>
          <w:szCs w:val="28"/>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三、</w:t>
      </w:r>
      <w:r>
        <w:rPr>
          <w:rFonts w:hint="eastAsia" w:ascii="仿宋" w:hAnsi="仿宋" w:eastAsia="仿宋" w:cs="仿宋"/>
          <w:b/>
          <w:bCs/>
          <w:color w:val="000000"/>
          <w:sz w:val="28"/>
          <w:szCs w:val="22"/>
        </w:rPr>
        <w:t xml:space="preserve">服务期限：</w:t>
      </w:r>
      <w:r>
        <w:rPr>
          <w:rFonts w:hint="eastAsia" w:ascii="仿宋" w:hAnsi="仿宋" w:eastAsia="仿宋" w:cs="仿宋"/>
          <w:b/>
          <w:bCs/>
          <w:color w:val="000000"/>
          <w:sz w:val="28"/>
          <w:szCs w:val="22"/>
        </w:rPr>
        <w:t xml:space="preserve">5</w:t>
      </w:r>
      <w:r>
        <w:rPr>
          <w:rFonts w:hint="eastAsia" w:ascii="仿宋" w:hAnsi="仿宋" w:eastAsia="仿宋" w:cs="仿宋"/>
          <w:b/>
          <w:bCs/>
          <w:color w:val="000000"/>
          <w:sz w:val="28"/>
          <w:szCs w:val="22"/>
        </w:rPr>
        <w:t xml:space="preserve">个月。</w:t>
      </w:r>
      <w:r/>
    </w:p>
    <w:p>
      <w:pPr>
        <w:ind w:firstLine="560"/>
        <w:spacing w:line="499" w:lineRule="atLeast"/>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四、</w:t>
      </w:r>
      <w:r>
        <w:rPr>
          <w:rFonts w:ascii="仿宋" w:hAnsi="仿宋" w:eastAsia="仿宋" w:cs="仿宋"/>
          <w:b/>
          <w:color w:val="000000"/>
          <w:sz w:val="28"/>
        </w:rPr>
        <w:t xml:space="preserve">报价要求：</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本项目为固定总价合同，包含（但不限于）以下各项费用：</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物业公司支付的</w:t>
      </w:r>
      <w:r>
        <w:rPr>
          <w:rFonts w:hint="eastAsia" w:ascii="仿宋" w:hAnsi="仿宋" w:eastAsia="仿宋" w:cs="仿宋"/>
          <w:color w:val="000000"/>
          <w:sz w:val="28"/>
          <w:szCs w:val="22"/>
        </w:rPr>
        <w:t xml:space="preserve">所有</w:t>
      </w:r>
      <w:r>
        <w:rPr>
          <w:rFonts w:hint="eastAsia" w:ascii="仿宋" w:hAnsi="仿宋" w:eastAsia="仿宋" w:cs="仿宋"/>
          <w:color w:val="000000"/>
          <w:sz w:val="28"/>
          <w:szCs w:val="22"/>
          <w:lang w:val="zh-CN"/>
        </w:rPr>
        <w:t xml:space="preserve">人员</w:t>
      </w:r>
      <w:r>
        <w:rPr>
          <w:rFonts w:hint="eastAsia" w:ascii="仿宋" w:hAnsi="仿宋" w:eastAsia="仿宋" w:cs="仿宋"/>
          <w:color w:val="000000"/>
          <w:sz w:val="28"/>
          <w:szCs w:val="22"/>
        </w:rPr>
        <w:t xml:space="preserve">工资（不得低于启东市最低工资标准）、</w:t>
      </w:r>
      <w:r>
        <w:rPr>
          <w:rFonts w:hint="eastAsia" w:ascii="仿宋" w:hAnsi="仿宋" w:eastAsia="仿宋" w:cs="仿宋"/>
          <w:color w:val="000000"/>
          <w:sz w:val="28"/>
          <w:szCs w:val="22"/>
          <w:lang w:val="zh-CN"/>
        </w:rPr>
        <w:t xml:space="preserve">五险（医疗、养老、工伤、生育、失业）、</w:t>
      </w:r>
      <w:r>
        <w:rPr>
          <w:rFonts w:hint="eastAsia" w:ascii="仿宋" w:hAnsi="仿宋" w:eastAsia="仿宋" w:cs="仿宋"/>
          <w:color w:val="000000"/>
          <w:sz w:val="28"/>
          <w:szCs w:val="22"/>
        </w:rPr>
        <w:t xml:space="preserve">服装费、福利、</w:t>
      </w:r>
      <w:r>
        <w:rPr>
          <w:rFonts w:hint="eastAsia" w:ascii="仿宋" w:hAnsi="仿宋" w:eastAsia="仿宋" w:cs="仿宋"/>
          <w:color w:val="000000"/>
          <w:sz w:val="28"/>
          <w:szCs w:val="22"/>
          <w:lang w:val="zh-CN"/>
        </w:rPr>
        <w:t xml:space="preserve">岗位</w:t>
      </w:r>
      <w:r>
        <w:rPr>
          <w:rFonts w:hint="eastAsia" w:ascii="仿宋" w:hAnsi="仿宋" w:eastAsia="仿宋" w:cs="仿宋"/>
          <w:color w:val="000000"/>
          <w:sz w:val="28"/>
          <w:szCs w:val="22"/>
        </w:rPr>
        <w:t xml:space="preserve">费</w:t>
      </w:r>
      <w:r>
        <w:rPr>
          <w:rFonts w:hint="eastAsia" w:ascii="仿宋" w:hAnsi="仿宋" w:eastAsia="仿宋" w:cs="仿宋"/>
          <w:color w:val="000000"/>
          <w:sz w:val="28"/>
          <w:szCs w:val="22"/>
          <w:lang w:val="zh-CN"/>
        </w:rPr>
        <w:t xml:space="preserve">、高温费、津贴、职业病、突然死亡</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教育费、劳保用品费等各类</w:t>
      </w:r>
      <w:r>
        <w:rPr>
          <w:rFonts w:hint="eastAsia" w:ascii="仿宋" w:hAnsi="仿宋" w:eastAsia="仿宋" w:cs="仿宋"/>
          <w:color w:val="000000"/>
          <w:sz w:val="28"/>
          <w:szCs w:val="22"/>
        </w:rPr>
        <w:t xml:space="preserve">人员</w:t>
      </w:r>
      <w:r>
        <w:rPr>
          <w:rFonts w:hint="eastAsia" w:ascii="仿宋" w:hAnsi="仿宋" w:eastAsia="仿宋" w:cs="仿宋"/>
          <w:color w:val="000000"/>
          <w:sz w:val="28"/>
          <w:szCs w:val="22"/>
          <w:lang w:val="zh-CN"/>
        </w:rPr>
        <w:t xml:space="preserve">费用；</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物业管理本身已支付或将支付的各种税费，包括物业管理中的管理费、安全费等；</w:t>
      </w: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用于物业管理的工具设备、保洁耗材（如抹布、毛巾、垃圾袋、茶叶篓、扫把、拖把等）及维修工具等费用；</w:t>
      </w:r>
      <w:r>
        <w:rPr>
          <w:rFonts w:hint="eastAsia" w:ascii="仿宋" w:hAnsi="仿宋" w:eastAsia="仿宋" w:cs="仿宋"/>
          <w:color w:val="000000"/>
          <w:sz w:val="28"/>
          <w:szCs w:val="22"/>
          <w:lang w:val="zh-CN"/>
        </w:rPr>
        <w:t xml:space="preserve">(4) </w:t>
      </w:r>
      <w:r>
        <w:rPr>
          <w:rFonts w:hint="eastAsia" w:ascii="仿宋" w:hAnsi="仿宋" w:eastAsia="仿宋" w:cs="仿宋"/>
          <w:color w:val="000000"/>
          <w:sz w:val="28"/>
          <w:szCs w:val="22"/>
          <w:lang w:val="zh-CN"/>
        </w:rPr>
        <w:t xml:space="preserve">物业管理区域清洁用品以及共用部位的卫生用品（如卫生球、肥皂、洗洁用品等）；</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物业人员的餐费（按业主标准）；</w:t>
      </w: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其它为</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提供服务前所产生的一切费用，实行一次包干，无论是否计列，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将一律视为总报价已包括该项费用。</w:t>
      </w:r>
      <w:r/>
    </w:p>
    <w:p>
      <w:pPr>
        <w:ind w:firstLine="560"/>
        <w:spacing w:line="499" w:lineRule="atLeast"/>
        <w:rPr>
          <w:rFonts w:ascii="方正黑体_GBK" w:hAnsi="方正黑体_GBK" w:eastAsia="方正黑体_GBK" w:cs="方正黑体_GBK"/>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注：下列费用由采购人承担：</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卫生间所需纸张、洗手液、定期消杀除虫用药、垃圾桶等。</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w:t>
      </w:r>
      <w:r>
        <w:rPr>
          <w:rFonts w:hint="eastAsia" w:eastAsia="方正仿宋_GBK"/>
          <w:sz w:val="28"/>
          <w:szCs w:val="28"/>
        </w:rPr>
        <w:t xml:space="preserve">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w:t>
      </w:r>
      <w:r>
        <w:rPr>
          <w:rFonts w:hint="eastAsia" w:eastAsia="方正仿宋_GBK"/>
          <w:sz w:val="28"/>
          <w:szCs w:val="28"/>
        </w:rPr>
        <w:t xml:space="preserve">《商品包装政府采购需求标准（试行）》《快递包装政府采购需求标准（试行）》（财办库〔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ascii="仿宋" w:hAnsi="仿宋" w:eastAsia="仿宋" w:cs="仿宋"/>
          <w:color w:val="000000"/>
          <w:sz w:val="28"/>
          <w:szCs w:val="22"/>
          <w:lang w:val="zh-CN"/>
        </w:rPr>
        <w:t xml:space="preserve">物业服务费季度拨付，按先考核后支付方式进行，即每季度结束后的十个工作日内，由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方对成交供应商上季度的服务工作进行考核（考核方式另行规定），考</w:t>
      </w:r>
      <w:r>
        <w:rPr>
          <w:rFonts w:hint="eastAsia" w:ascii="仿宋" w:hAnsi="仿宋" w:eastAsia="仿宋" w:cs="仿宋"/>
          <w:color w:val="000000"/>
          <w:sz w:val="28"/>
          <w:szCs w:val="22"/>
          <w:lang w:val="zh-CN"/>
        </w:rPr>
        <w:t xml:space="preserve">核结束后的七个工作日内将上季的服务费（扣除考核罚扣款）支付给物业公司</w:t>
      </w:r>
      <w:r>
        <w:rPr>
          <w:rFonts w:hint="eastAsia" w:ascii="宋体" w:hAnsi="宋体"/>
          <w:sz w:val="24"/>
          <w:szCs w:val="21"/>
        </w:rPr>
        <w:t xml:space="preserve">。</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七</w:t>
      </w:r>
      <w:r>
        <w:rPr>
          <w:rFonts w:hint="eastAsia"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u w:val="single"/>
        </w:rPr>
        <w:t xml:space="preserve">10%</w:t>
      </w:r>
      <w:r>
        <w:rPr>
          <w:rFonts w:hint="eastAsia" w:eastAsia="方正仿宋_GBK"/>
          <w:sz w:val="28"/>
          <w:szCs w:val="28"/>
        </w:rPr>
        <w:t xml:space="preserve">，</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w:t>
      </w:r>
      <w:r>
        <w:rPr>
          <w:rFonts w:hint="eastAsia" w:eastAsia="方正仿宋_GBK"/>
          <w:sz w:val="28"/>
          <w:szCs w:val="28"/>
        </w:rPr>
        <w:t xml:space="preserve">商凭成交</w:t>
      </w:r>
      <w:r>
        <w:rPr>
          <w:rFonts w:hint="eastAsia" w:eastAsia="方正仿宋_GBK"/>
          <w:sz w:val="28"/>
          <w:szCs w:val="28"/>
        </w:rPr>
        <w:t xml:space="preserve">通知书与采购单位签订合同。超期或未协商一致，则视为自动放弃成交资格。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w:t>
      </w:r>
      <w:r>
        <w:rPr>
          <w:rFonts w:hint="eastAsia" w:eastAsia="方正仿宋_GBK"/>
          <w:sz w:val="28"/>
          <w:szCs w:val="28"/>
        </w:rPr>
        <w:t xml:space="preserve">等问题的，采购人在验收合格后一次性退还履约保证金，采购人若逾期退还履约保证金的，按照逾期部</w:t>
      </w:r>
      <w:r>
        <w:rPr>
          <w:rFonts w:hint="eastAsia" w:eastAsia="方正仿宋_GBK"/>
          <w:sz w:val="28"/>
          <w:szCs w:val="28"/>
        </w:rPr>
        <w:t xml:space="preserve">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w:t>
      </w:r>
      <w:r>
        <w:rPr>
          <w:rFonts w:hint="eastAsia" w:eastAsia="方正仿宋_GBK"/>
          <w:sz w:val="28"/>
          <w:szCs w:val="28"/>
        </w:rPr>
        <w:t xml:space="preserve">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highlight w:val="yellow"/>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w:t>
      </w:r>
      <w:r>
        <w:rPr>
          <w:rFonts w:hint="eastAsia" w:eastAsia="方正仿宋_GBK"/>
          <w:sz w:val="28"/>
          <w:szCs w:val="28"/>
        </w:rPr>
        <w:t xml:space="preserve">通知》（</w:t>
      </w:r>
      <w:r>
        <w:rPr>
          <w:rFonts w:hint="eastAsia" w:eastAsia="方正仿宋_GBK"/>
          <w:sz w:val="28"/>
          <w:szCs w:val="28"/>
        </w:rPr>
        <w:t xml:space="preserve">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八</w:t>
      </w:r>
      <w:r>
        <w:rPr>
          <w:rFonts w:hint="eastAsia" w:ascii="方正黑体_GBK" w:hAnsi="方正黑体_GBK" w:eastAsia="方正黑体_GBK" w:cs="方正黑体_GBK"/>
          <w:bCs/>
          <w:sz w:val="28"/>
          <w:szCs w:val="28"/>
        </w:rPr>
        <w:t xml:space="preserve">、本</w:t>
      </w:r>
      <w:r>
        <w:rPr>
          <w:rFonts w:hint="eastAsia" w:ascii="方正黑体_GBK" w:hAnsi="方正黑体_GBK" w:eastAsia="方正黑体_GBK" w:cs="方正黑体_GBK"/>
          <w:bCs/>
          <w:sz w:val="28"/>
          <w:szCs w:val="28"/>
        </w:rPr>
        <w:t xml:space="preserve">项目（不接受）进口产品参与</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hint="eastAsia" w:ascii="方正黑体_GBK" w:hAnsi="方正黑体_GBK" w:eastAsia="方正黑体_GBK" w:cs="方正黑体_GBK"/>
          <w:bCs/>
          <w:sz w:val="28"/>
          <w:szCs w:val="28"/>
        </w:rPr>
        <w:t xml:space="preserve">、合同条款</w:t>
      </w:r>
      <w:r/>
    </w:p>
    <w:p>
      <w:pPr>
        <w:ind w:firstLine="560"/>
        <w:spacing w:line="439" w:lineRule="atLeast"/>
        <w:rPr>
          <w:rFonts w:ascii="仿宋" w:hAnsi="仿宋" w:eastAsia="仿宋" w:cs="仿宋"/>
          <w:color w:val="000000"/>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甲方（采购人）：</w:t>
      </w:r>
      <w:r>
        <w:rPr>
          <w:rFonts w:hint="eastAsia" w:ascii="仿宋" w:hAnsi="仿宋" w:eastAsia="仿宋" w:cs="仿宋"/>
          <w:color w:val="000000"/>
          <w:sz w:val="28"/>
          <w:szCs w:val="28"/>
          <w:u w:val="single"/>
          <w:lang w:val="zh-CN"/>
        </w:rPr>
        <w:t xml:space="preserve">启东</w:t>
      </w:r>
      <w:r>
        <w:rPr>
          <w:rFonts w:hint="eastAsia" w:ascii="仿宋" w:hAnsi="仿宋" w:eastAsia="仿宋" w:cs="仿宋"/>
          <w:color w:val="000000"/>
          <w:sz w:val="28"/>
          <w:szCs w:val="28"/>
          <w:u w:val="single"/>
        </w:rPr>
        <w:t xml:space="preserve">版画院</w:t>
      </w:r>
      <w:r/>
    </w:p>
    <w:p>
      <w:pPr>
        <w:ind w:firstLine="560"/>
        <w:spacing w:line="439" w:lineRule="atLeast"/>
        <w:tabs>
          <w:tab w:val="left" w:pos="2310" w:leader="none"/>
        </w:tabs>
        <w:rPr>
          <w:rFonts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乙方（成交供应商）：</w:t>
      </w:r>
      <w:r>
        <w:rPr>
          <w:rFonts w:ascii="宋体" w:hAnsi="宋体" w:cs="宋体"/>
          <w:color w:val="000000"/>
          <w:sz w:val="24"/>
          <w:u w:val="single"/>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启东市版画艺术中心物业管理服务项目以</w:t>
      </w:r>
      <w:r>
        <w:rPr>
          <w:rFonts w:hint="eastAsia" w:ascii="仿宋" w:hAnsi="仿宋" w:eastAsia="仿宋" w:cs="仿宋"/>
          <w:color w:val="000000"/>
          <w:sz w:val="28"/>
          <w:szCs w:val="28"/>
          <w:lang w:val="zh-CN"/>
        </w:rPr>
        <w:t xml:space="preserve">竞争性磋商</w:t>
      </w:r>
      <w:r>
        <w:rPr>
          <w:rFonts w:hint="eastAsia" w:ascii="仿宋" w:hAnsi="仿宋" w:eastAsia="仿宋" w:cs="仿宋"/>
          <w:color w:val="000000"/>
          <w:sz w:val="28"/>
          <w:szCs w:val="28"/>
          <w:lang w:val="zh-CN"/>
        </w:rPr>
        <w:t xml:space="preserve">方式进行采购。经评标委员会确定</w:t>
      </w:r>
      <w:r>
        <w:rPr>
          <w:rFonts w:ascii="宋体" w:hAnsi="宋体" w:cs="宋体"/>
          <w:color w:val="000000"/>
          <w:sz w:val="24"/>
          <w:u w:val="single"/>
        </w:rPr>
        <w:t xml:space="preserve">           </w:t>
      </w:r>
      <w:r>
        <w:rPr>
          <w:rFonts w:hint="eastAsia" w:ascii="仿宋" w:hAnsi="仿宋" w:eastAsia="仿宋" w:cs="仿宋"/>
          <w:color w:val="000000"/>
          <w:sz w:val="28"/>
          <w:szCs w:val="28"/>
          <w:lang w:val="zh-CN"/>
        </w:rPr>
        <w:t xml:space="preserve">为乙方。甲、乙双方根据《中华人民共和国民法典》、《中华人民共和国政府采购法》和其他法律、法规的规定，并按照公正、平等、自愿、诚实信用的原则，同意按照以下条款和条件，签署本合同。</w:t>
      </w:r>
      <w:r/>
    </w:p>
    <w:p>
      <w:pPr>
        <w:ind w:firstLine="562"/>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第一条、本合同由合同文本和下列文件组成</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lang w:val="zh-CN"/>
        </w:rPr>
        <w:t xml:space="preserve">、招标文件</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2</w:t>
      </w:r>
      <w:r>
        <w:rPr>
          <w:rFonts w:hint="eastAsia" w:ascii="仿宋" w:hAnsi="仿宋" w:eastAsia="仿宋" w:cs="仿宋"/>
          <w:color w:val="000000"/>
          <w:sz w:val="28"/>
          <w:szCs w:val="28"/>
          <w:lang w:val="zh-CN"/>
        </w:rPr>
        <w:t xml:space="preserve">、投标文件</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lang w:val="zh-CN"/>
        </w:rPr>
        <w:t xml:space="preserve">、中标（成交）通知书</w:t>
      </w:r>
      <w:r>
        <w:rPr>
          <w:rFonts w:hint="eastAsia" w:ascii="仿宋" w:hAnsi="仿宋" w:eastAsia="仿宋" w:cs="仿宋"/>
          <w:color w:val="000000"/>
          <w:sz w:val="28"/>
          <w:szCs w:val="28"/>
          <w:lang w:val="zh-CN"/>
        </w:rPr>
        <w:t xml:space="preserve">     </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4</w:t>
      </w:r>
      <w:r>
        <w:rPr>
          <w:rFonts w:hint="eastAsia" w:ascii="仿宋" w:hAnsi="仿宋" w:eastAsia="仿宋" w:cs="仿宋"/>
          <w:color w:val="000000"/>
          <w:sz w:val="28"/>
          <w:szCs w:val="28"/>
          <w:lang w:val="zh-CN"/>
        </w:rPr>
        <w:t xml:space="preserve">、乙方在评标过程中做出的书面澄清或承诺</w:t>
      </w:r>
      <w:r>
        <w:rPr>
          <w:rFonts w:hint="eastAsia" w:ascii="仿宋" w:hAnsi="仿宋" w:eastAsia="仿宋" w:cs="仿宋"/>
          <w:color w:val="000000"/>
          <w:sz w:val="28"/>
          <w:szCs w:val="28"/>
          <w:lang w:val="zh-CN"/>
        </w:rPr>
        <w:t xml:space="preserve">    </w:t>
      </w:r>
      <w:r/>
    </w:p>
    <w:p>
      <w:pPr>
        <w:ind w:firstLine="562"/>
        <w:spacing w:line="480" w:lineRule="exact"/>
        <w:widowControl/>
        <w:tabs>
          <w:tab w:val="left" w:pos="2310" w:leader="none"/>
        </w:tabs>
        <w:rPr>
          <w:rFonts w:ascii="仿宋" w:hAnsi="仿宋" w:eastAsia="仿宋" w:cs="仿宋"/>
          <w:b/>
          <w:bCs/>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第二条、服务内容及需求：</w:t>
      </w:r>
      <w:r/>
    </w:p>
    <w:p>
      <w:pPr>
        <w:ind w:firstLine="562"/>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（一）服务范围：</w:t>
      </w:r>
      <w:r/>
    </w:p>
    <w:p>
      <w:pPr>
        <w:ind w:firstLine="560"/>
        <w:spacing w:line="480" w:lineRule="exact"/>
        <w:widowControl/>
        <w:tabs>
          <w:tab w:val="left" w:pos="2310" w:leader="none"/>
        </w:tabs>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启东市版画艺术中心位于启东市黄浦江路</w:t>
      </w:r>
      <w:r>
        <w:rPr>
          <w:rFonts w:hint="eastAsia" w:ascii="仿宋" w:hAnsi="仿宋" w:eastAsia="仿宋" w:cs="仿宋"/>
          <w:color w:val="000000"/>
          <w:sz w:val="28"/>
          <w:szCs w:val="28"/>
          <w:lang w:val="zh-CN"/>
        </w:rPr>
        <w:t xml:space="preserve">600</w:t>
      </w:r>
      <w:r>
        <w:rPr>
          <w:rFonts w:hint="eastAsia" w:ascii="仿宋" w:hAnsi="仿宋" w:eastAsia="仿宋" w:cs="仿宋"/>
          <w:color w:val="000000"/>
          <w:sz w:val="28"/>
          <w:szCs w:val="28"/>
          <w:lang w:val="zh-CN"/>
        </w:rPr>
        <w:t xml:space="preserve">号‌。建筑面积约</w:t>
      </w:r>
      <w:r>
        <w:rPr>
          <w:rFonts w:hint="eastAsia" w:ascii="仿宋" w:hAnsi="仿宋" w:eastAsia="仿宋" w:cs="仿宋"/>
          <w:color w:val="000000"/>
          <w:sz w:val="28"/>
          <w:szCs w:val="28"/>
          <w:lang w:val="zh-CN"/>
        </w:rPr>
        <w:t xml:space="preserve">22772.57</w:t>
      </w:r>
      <w:r>
        <w:rPr>
          <w:rFonts w:hint="eastAsia" w:ascii="仿宋" w:hAnsi="仿宋" w:eastAsia="仿宋" w:cs="仿宋"/>
          <w:color w:val="000000"/>
          <w:sz w:val="28"/>
          <w:szCs w:val="28"/>
          <w:lang w:val="zh-CN"/>
        </w:rPr>
        <w:t xml:space="preserve">平方米【含地下室】，物业范围：启东国际版画艺术中心区域，包括版画院、版画博物馆、名家工作室、水印版画实验室、美术馆、吴元新蓝印花布艺术馆、室外走廊广场及地下机械车位</w:t>
      </w:r>
      <w:r>
        <w:rPr>
          <w:rFonts w:hint="eastAsia" w:ascii="仿宋" w:hAnsi="仿宋" w:eastAsia="仿宋" w:cs="仿宋"/>
          <w:color w:val="000000"/>
          <w:sz w:val="28"/>
          <w:szCs w:val="28"/>
          <w:lang w:val="zh-CN"/>
        </w:rPr>
        <w:t xml:space="preserve">81</w:t>
      </w:r>
      <w:r>
        <w:rPr>
          <w:rFonts w:hint="eastAsia" w:ascii="仿宋" w:hAnsi="仿宋" w:eastAsia="仿宋" w:cs="仿宋"/>
          <w:color w:val="000000"/>
          <w:sz w:val="28"/>
          <w:szCs w:val="28"/>
          <w:lang w:val="zh-CN"/>
        </w:rPr>
        <w:t xml:space="preserve">个等各公共区域。</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（二）</w:t>
      </w:r>
      <w:r>
        <w:rPr>
          <w:rFonts w:hint="eastAsia" w:ascii="仿宋" w:hAnsi="仿宋" w:eastAsia="仿宋" w:cs="仿宋"/>
          <w:b/>
          <w:bCs/>
          <w:color w:val="000000"/>
          <w:sz w:val="28"/>
          <w:szCs w:val="22"/>
          <w:lang w:val="zh-CN"/>
        </w:rPr>
        <w:t xml:space="preserve">服务内容及要求</w:t>
      </w:r>
      <w:r>
        <w:rPr>
          <w:rFonts w:hint="eastAsia" w:ascii="仿宋" w:hAnsi="仿宋" w:eastAsia="仿宋" w:cs="仿宋"/>
          <w:b/>
          <w:bCs/>
          <w:color w:val="000000"/>
          <w:sz w:val="28"/>
          <w:szCs w:val="22"/>
        </w:rPr>
        <w:t xml:space="preserve">：</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物业管理内容：版画艺术中心区域设施设备运行管理、维护保养、卫生保洁、安全保卫，以及室外绿化补植养护。</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第一条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设施设备运行管理</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）高低压电气设备系统的运行操作及</w:t>
      </w:r>
      <w:r>
        <w:rPr>
          <w:rFonts w:hint="eastAsia" w:ascii="仿宋" w:hAnsi="仿宋" w:eastAsia="仿宋" w:cs="仿宋"/>
          <w:color w:val="000000"/>
          <w:sz w:val="28"/>
          <w:szCs w:val="22"/>
        </w:rPr>
        <w:t xml:space="preserve">强弱电室</w:t>
      </w:r>
      <w:r>
        <w:rPr>
          <w:rFonts w:hint="eastAsia" w:ascii="仿宋" w:hAnsi="仿宋" w:eastAsia="仿宋" w:cs="仿宋"/>
          <w:color w:val="000000"/>
          <w:sz w:val="28"/>
          <w:szCs w:val="22"/>
        </w:rPr>
        <w:t xml:space="preserve">24</w:t>
      </w:r>
      <w:r>
        <w:rPr>
          <w:rFonts w:hint="eastAsia" w:ascii="仿宋" w:hAnsi="仿宋" w:eastAsia="仿宋" w:cs="仿宋"/>
          <w:color w:val="000000"/>
          <w:sz w:val="28"/>
          <w:szCs w:val="22"/>
        </w:rPr>
        <w:t xml:space="preserve">小时</w:t>
      </w:r>
      <w:r>
        <w:rPr>
          <w:rFonts w:hint="eastAsia" w:ascii="仿宋" w:hAnsi="仿宋" w:eastAsia="仿宋" w:cs="仿宋"/>
          <w:color w:val="000000"/>
          <w:sz w:val="28"/>
          <w:szCs w:val="22"/>
        </w:rPr>
        <w:t xml:space="preserve">值班监管；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2</w:t>
      </w:r>
      <w:r>
        <w:rPr>
          <w:rFonts w:hint="eastAsia" w:ascii="仿宋" w:hAnsi="仿宋" w:eastAsia="仿宋" w:cs="仿宋"/>
          <w:color w:val="000000"/>
          <w:sz w:val="28"/>
          <w:szCs w:val="22"/>
        </w:rPr>
        <w:t xml:space="preserve">）空调设备系统的运行操作和监管；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3</w:t>
      </w:r>
      <w:r>
        <w:rPr>
          <w:rFonts w:hint="eastAsia" w:ascii="仿宋" w:hAnsi="仿宋" w:eastAsia="仿宋" w:cs="仿宋"/>
          <w:color w:val="000000"/>
          <w:sz w:val="28"/>
          <w:szCs w:val="22"/>
        </w:rPr>
        <w:t xml:space="preserve">）电梯设备系统的运行操作和监管；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rPr>
        <w:t xml:space="preserve">）消防系统设备的运行操作和监管；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rPr>
        <w:t xml:space="preserve">）楼宇自控、避雷系统的运行操作和监管；</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rPr>
        <w:t xml:space="preserve">）给排水设备系统的运行操作和维修保养；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7</w:t>
      </w:r>
      <w:r>
        <w:rPr>
          <w:rFonts w:hint="eastAsia" w:ascii="仿宋" w:hAnsi="仿宋" w:eastAsia="仿宋" w:cs="仿宋"/>
          <w:color w:val="000000"/>
          <w:sz w:val="28"/>
          <w:szCs w:val="22"/>
        </w:rPr>
        <w:t xml:space="preserve">）会议、办公桌椅等办公设备的维修保养；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8</w:t>
      </w:r>
      <w:r>
        <w:rPr>
          <w:rFonts w:hint="eastAsia" w:ascii="仿宋" w:hAnsi="仿宋" w:eastAsia="仿宋" w:cs="仿宋"/>
          <w:color w:val="000000"/>
          <w:sz w:val="28"/>
          <w:szCs w:val="22"/>
        </w:rPr>
        <w:t xml:space="preserve">）地下车位操作服务及维修保养；</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rPr>
        <w:t xml:space="preserve">9</w:t>
      </w:r>
      <w:r>
        <w:rPr>
          <w:rFonts w:hint="eastAsia" w:ascii="仿宋" w:hAnsi="仿宋" w:eastAsia="仿宋" w:cs="仿宋"/>
          <w:color w:val="000000"/>
          <w:sz w:val="28"/>
          <w:szCs w:val="22"/>
        </w:rPr>
        <w:t xml:space="preserve">）其它设备设施如：门窗、道路、墙体、音响、音像、照明系统、电子显示系统、自动门等的运行维修和管理。</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上述设备设施运行管理所需的备品备件、物料、辅料等由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出资负责，维修保养服务所需工具设备及在</w:t>
      </w:r>
      <w:r>
        <w:rPr>
          <w:rFonts w:hint="eastAsia" w:ascii="仿宋" w:hAnsi="仿宋" w:eastAsia="仿宋" w:cs="仿宋"/>
          <w:color w:val="000000"/>
          <w:sz w:val="28"/>
          <w:szCs w:val="22"/>
          <w:lang w:val="zh-CN"/>
        </w:rPr>
        <w:t xml:space="preserve">维保过程</w:t>
      </w:r>
      <w:r>
        <w:rPr>
          <w:rFonts w:hint="eastAsia" w:ascii="仿宋" w:hAnsi="仿宋" w:eastAsia="仿宋" w:cs="仿宋"/>
          <w:color w:val="000000"/>
          <w:sz w:val="28"/>
          <w:szCs w:val="22"/>
          <w:lang w:val="zh-CN"/>
        </w:rPr>
        <w:t xml:space="preserve">中所必须的工具添置、工具类低值易耗易损品</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供应商负责，如钻头、锯条、砂皮纸、电笔、</w:t>
      </w:r>
      <w:r>
        <w:rPr>
          <w:rFonts w:hint="eastAsia" w:ascii="仿宋" w:hAnsi="仿宋" w:eastAsia="仿宋" w:cs="仿宋"/>
          <w:color w:val="000000"/>
          <w:sz w:val="28"/>
          <w:szCs w:val="22"/>
          <w:lang w:val="zh-CN"/>
        </w:rPr>
        <w:t xml:space="preserve">五金工具、劳保用品等。各设备设施保修期内属保修范围或</w:t>
      </w:r>
      <w:r>
        <w:rPr>
          <w:rFonts w:hint="eastAsia" w:ascii="仿宋" w:hAnsi="仿宋" w:eastAsia="仿宋" w:cs="仿宋"/>
          <w:color w:val="000000"/>
          <w:sz w:val="28"/>
          <w:szCs w:val="22"/>
          <w:lang w:val="zh-CN"/>
        </w:rPr>
        <w:t xml:space="preserve">特约维保的</w:t>
      </w:r>
      <w:r>
        <w:rPr>
          <w:rFonts w:hint="eastAsia" w:ascii="仿宋" w:hAnsi="仿宋" w:eastAsia="仿宋" w:cs="仿宋"/>
          <w:color w:val="000000"/>
          <w:sz w:val="28"/>
          <w:szCs w:val="22"/>
          <w:lang w:val="zh-CN"/>
        </w:rPr>
        <w:t xml:space="preserve">故障维修，由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负责联系，成交供应商须及时发现故障和隐患，及时报修，并协助监督该设备的供应商、安装商、特约维保商按设备设施的保修合同执行，其余维修、保养</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设备设施的供应商、</w:t>
      </w:r>
      <w:r>
        <w:rPr>
          <w:rFonts w:hint="eastAsia" w:ascii="仿宋" w:hAnsi="仿宋" w:eastAsia="仿宋" w:cs="仿宋"/>
          <w:color w:val="000000"/>
          <w:sz w:val="28"/>
          <w:szCs w:val="22"/>
          <w:lang w:val="zh-CN"/>
        </w:rPr>
        <w:t xml:space="preserve">安装商未能</w:t>
      </w:r>
      <w:r>
        <w:rPr>
          <w:rFonts w:hint="eastAsia" w:ascii="仿宋" w:hAnsi="仿宋" w:eastAsia="仿宋" w:cs="仿宋"/>
          <w:color w:val="000000"/>
          <w:sz w:val="28"/>
          <w:szCs w:val="22"/>
          <w:lang w:val="zh-CN"/>
        </w:rPr>
        <w:t xml:space="preserve">按保修合同及时维修的，</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可以指定成交供应商维修，双方另行结算，费用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支付。所有设备设施的年检费、检测费用由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负责。成交供应商负责及时报检或送检。</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第二条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卫生保洁服务</w:t>
      </w:r>
      <w:r/>
    </w:p>
    <w:p>
      <w:pPr>
        <w:ind w:firstLine="560"/>
        <w:spacing w:line="499" w:lineRule="atLeast"/>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负责</w:t>
      </w:r>
      <w:r>
        <w:rPr>
          <w:rFonts w:hint="eastAsia" w:ascii="仿宋" w:hAnsi="仿宋" w:eastAsia="仿宋" w:cs="仿宋"/>
          <w:color w:val="000000"/>
          <w:sz w:val="28"/>
          <w:szCs w:val="22"/>
        </w:rPr>
        <w:t xml:space="preserve">项目需求</w:t>
      </w:r>
      <w:r>
        <w:rPr>
          <w:rFonts w:hint="eastAsia" w:ascii="仿宋" w:hAnsi="仿宋" w:eastAsia="仿宋" w:cs="仿宋"/>
          <w:color w:val="000000"/>
          <w:sz w:val="28"/>
          <w:szCs w:val="22"/>
          <w:lang w:val="zh-CN"/>
        </w:rPr>
        <w:t xml:space="preserve">第一条约定的</w:t>
      </w:r>
      <w:r>
        <w:rPr>
          <w:rFonts w:hint="eastAsia" w:ascii="仿宋" w:hAnsi="仿宋" w:eastAsia="仿宋" w:cs="仿宋"/>
          <w:color w:val="000000"/>
          <w:sz w:val="28"/>
          <w:szCs w:val="22"/>
        </w:rPr>
        <w:t xml:space="preserve">服务</w:t>
      </w:r>
      <w:r>
        <w:rPr>
          <w:rFonts w:hint="eastAsia" w:ascii="仿宋" w:hAnsi="仿宋" w:eastAsia="仿宋" w:cs="仿宋"/>
          <w:color w:val="000000"/>
          <w:sz w:val="28"/>
          <w:szCs w:val="22"/>
          <w:lang w:val="zh-CN"/>
        </w:rPr>
        <w:t xml:space="preserve">范围内的保洁和管理</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各类管道的疏通维护，负责所有雨水管、雨水检查井、废水污水管、污水检查井、化粪池及中心内所有地</w:t>
      </w:r>
      <w:r>
        <w:rPr>
          <w:rFonts w:hint="eastAsia" w:ascii="仿宋" w:hAnsi="仿宋" w:eastAsia="仿宋" w:cs="仿宋"/>
          <w:color w:val="000000"/>
          <w:sz w:val="28"/>
          <w:szCs w:val="22"/>
          <w:lang w:val="zh-CN"/>
        </w:rPr>
        <w:t xml:space="preserve">漏以下的下水道的疏通和维护</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外墙外窗定期清洗保洁</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门垫、窗帘、座椅套定期清洗</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定期消杀除虫、灭四害及公共部位消毒</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6.</w:t>
      </w:r>
      <w:r>
        <w:rPr>
          <w:rFonts w:hint="eastAsia" w:ascii="仿宋" w:hAnsi="仿宋" w:eastAsia="仿宋" w:cs="仿宋"/>
          <w:color w:val="000000"/>
          <w:sz w:val="28"/>
          <w:szCs w:val="22"/>
          <w:lang w:val="zh-CN"/>
        </w:rPr>
        <w:t xml:space="preserve">物业区域内产生的各类垃圾的收集</w:t>
      </w:r>
      <w:r>
        <w:rPr>
          <w:rFonts w:hint="eastAsia" w:ascii="仿宋" w:hAnsi="仿宋" w:eastAsia="仿宋" w:cs="仿宋"/>
          <w:color w:val="000000"/>
          <w:sz w:val="28"/>
          <w:szCs w:val="22"/>
          <w:lang w:val="zh-CN"/>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7.</w:t>
      </w:r>
      <w:r>
        <w:rPr>
          <w:rFonts w:hint="eastAsia" w:ascii="仿宋" w:hAnsi="仿宋" w:eastAsia="仿宋" w:cs="仿宋"/>
          <w:color w:val="000000"/>
          <w:sz w:val="28"/>
          <w:szCs w:val="22"/>
          <w:lang w:val="zh-CN"/>
        </w:rPr>
        <w:t xml:space="preserve">其它应</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供应商提供保洁服务的场所。</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保洁服务所需的物品耗材，除卫生间所需纸张、洗手液、定期消杀除虫用药、垃圾桶等由</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提供外，其余均</w:t>
      </w:r>
      <w:r>
        <w:rPr>
          <w:rFonts w:hint="eastAsia" w:ascii="仿宋" w:hAnsi="仿宋" w:eastAsia="仿宋" w:cs="仿宋"/>
          <w:color w:val="000000"/>
          <w:sz w:val="28"/>
          <w:szCs w:val="22"/>
          <w:lang w:val="zh-CN"/>
        </w:rPr>
        <w:t xml:space="preserve">由成交</w:t>
      </w:r>
      <w:r>
        <w:rPr>
          <w:rFonts w:hint="eastAsia" w:ascii="仿宋" w:hAnsi="仿宋" w:eastAsia="仿宋" w:cs="仿宋"/>
          <w:color w:val="000000"/>
          <w:sz w:val="28"/>
          <w:szCs w:val="22"/>
          <w:lang w:val="zh-CN"/>
        </w:rPr>
        <w:t xml:space="preserve">供应商负责，如保洁工具、垃圾袋、卫生球等。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第三条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安全保卫服务</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安保人员应认真履行职责，建立值班、值日、值勤登记制度，做到有证可查。要严格执行巡逻巡查制度，确保版画艺术中心各种设备设施不受破坏。如因安保人员失职造成的经济损失，成交供应商应</w:t>
      </w:r>
      <w:r>
        <w:rPr>
          <w:rFonts w:hint="eastAsia" w:ascii="仿宋" w:hAnsi="仿宋" w:eastAsia="仿宋" w:cs="仿宋"/>
          <w:color w:val="000000"/>
          <w:sz w:val="28"/>
          <w:szCs w:val="22"/>
          <w:lang w:val="zh-CN"/>
        </w:rPr>
        <w:t xml:space="preserve">作出</w:t>
      </w:r>
      <w:r>
        <w:rPr>
          <w:rFonts w:hint="eastAsia" w:ascii="仿宋" w:hAnsi="仿宋" w:eastAsia="仿宋" w:cs="仿宋"/>
          <w:color w:val="000000"/>
          <w:sz w:val="28"/>
          <w:szCs w:val="22"/>
          <w:lang w:val="zh-CN"/>
        </w:rPr>
        <w:t xml:space="preserve">经济赔偿。</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每天</w:t>
      </w:r>
      <w:r>
        <w:rPr>
          <w:rFonts w:hint="eastAsia" w:ascii="仿宋" w:hAnsi="仿宋" w:eastAsia="仿宋" w:cs="仿宋"/>
          <w:color w:val="000000"/>
          <w:sz w:val="28"/>
          <w:szCs w:val="22"/>
          <w:lang w:val="zh-CN"/>
        </w:rPr>
        <w:t xml:space="preserve"> 24 </w:t>
      </w:r>
      <w:r>
        <w:rPr>
          <w:rFonts w:hint="eastAsia" w:ascii="仿宋" w:hAnsi="仿宋" w:eastAsia="仿宋" w:cs="仿宋"/>
          <w:color w:val="000000"/>
          <w:sz w:val="28"/>
          <w:szCs w:val="22"/>
          <w:lang w:val="zh-CN"/>
        </w:rPr>
        <w:t xml:space="preserve">小时负责版画艺术中心辖区内的安全防范、守护、治安巡逻工作。加强日常巡视。南门、西门作为固定点位必须安排人员值班。对外来人员实施咨询、检查、登记，发觉异常情况及时报告公安机关。</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落实版画艺术中心区域内的防火、防盗、防爆炸、防破坏等治安防范措施。发现</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存在的治安隐患、漏洞等，及时向</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反馈意见。</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负责内部治安治理，维护版画艺术中心正常秩序。</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w:t>
      </w:r>
      <w:r>
        <w:rPr>
          <w:rFonts w:hint="eastAsia" w:ascii="仿宋" w:hAnsi="仿宋" w:eastAsia="仿宋" w:cs="仿宋"/>
          <w:b/>
          <w:bCs/>
          <w:color w:val="000000"/>
          <w:sz w:val="28"/>
          <w:szCs w:val="22"/>
        </w:rPr>
        <w:t xml:space="preserve">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绿化</w:t>
      </w:r>
      <w:r>
        <w:rPr>
          <w:rFonts w:hint="eastAsia" w:ascii="仿宋" w:hAnsi="仿宋" w:eastAsia="仿宋" w:cs="仿宋"/>
          <w:b/>
          <w:bCs/>
          <w:color w:val="000000"/>
          <w:sz w:val="28"/>
          <w:szCs w:val="22"/>
          <w:lang w:val="zh-CN"/>
        </w:rPr>
        <w:t xml:space="preserve">服务</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负责版画艺术中心各类苗木、花草的修剪、除草、淋水、抗台、抗涝、施肥病虫害防治、防寒、死亡苗木花草的补植、绿地保洁、绿化垃圾清运等。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第五条</w:t>
      </w:r>
      <w:r>
        <w:rPr>
          <w:rFonts w:hint="eastAsia" w:ascii="仿宋" w:hAnsi="仿宋" w:eastAsia="仿宋" w:cs="仿宋"/>
          <w:b/>
          <w:bCs/>
          <w:color w:val="000000"/>
          <w:sz w:val="28"/>
          <w:szCs w:val="22"/>
          <w:lang w:val="zh-CN"/>
        </w:rPr>
        <w:t xml:space="preserve"> </w:t>
      </w:r>
      <w:r>
        <w:rPr>
          <w:rFonts w:hint="eastAsia" w:ascii="仿宋" w:hAnsi="仿宋" w:eastAsia="仿宋" w:cs="仿宋"/>
          <w:b/>
          <w:bCs/>
          <w:color w:val="000000"/>
          <w:sz w:val="28"/>
          <w:szCs w:val="22"/>
          <w:lang w:val="zh-CN"/>
        </w:rPr>
        <w:t xml:space="preserve">人员配备及要求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314"/>
        <w:gridCol w:w="4839"/>
        <w:gridCol w:w="1913"/>
      </w:tblGrid>
      <w:tr>
        <w:trPr>
          <w:jc w:val="center"/>
        </w:trPr>
        <w:tc>
          <w:tcPr>
            <w:tcBorders>
              <w:top w:val="single" w:color="auto" w:sz="4"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岗位</w:t>
            </w:r>
            <w:r/>
          </w:p>
        </w:tc>
        <w:tc>
          <w:tcPr>
            <w:tcBorders>
              <w:top w:val="single" w:color="auto" w:sz="4"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b/>
                <w:bCs/>
                <w:sz w:val="24"/>
              </w:rPr>
            </w:pPr>
            <w:r>
              <w:rPr>
                <w:rFonts w:hint="eastAsia" w:ascii="仿宋" w:hAnsi="仿宋" w:eastAsia="仿宋" w:cs="仿宋"/>
                <w:b/>
                <w:bCs/>
                <w:sz w:val="24"/>
              </w:rPr>
              <w:t xml:space="preserve">人数</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项目经理</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工程设备运行维护人员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监控</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安保</w:t>
            </w:r>
            <w:r>
              <w:rPr>
                <w:rFonts w:hint="eastAsia" w:ascii="仿宋" w:hAnsi="仿宋" w:eastAsia="仿宋" w:cs="仿宋"/>
                <w:sz w:val="24"/>
              </w:rPr>
              <w:t xml:space="preserve">人员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人</w:t>
            </w:r>
            <w:r/>
          </w:p>
        </w:tc>
      </w:tr>
      <w:tr>
        <w:trPr>
          <w:jc w:val="center"/>
        </w:trPr>
        <w:tc>
          <w:tcPr>
            <w:tcBorders>
              <w:top w:val="single" w:color="auto" w:sz="6" w:space="0"/>
              <w:left w:val="single" w:color="auto" w:sz="4" w:space="0"/>
              <w:bottom w:val="single" w:color="auto" w:sz="6" w:space="0"/>
              <w:right w:val="single" w:color="auto" w:sz="6" w:space="0"/>
            </w:tcBorders>
            <w:tcW w:w="1314"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auto" w:sz="6" w:space="0"/>
              <w:left w:val="single" w:color="auto" w:sz="6" w:space="0"/>
              <w:bottom w:val="single" w:color="auto" w:sz="6" w:space="0"/>
              <w:right w:val="single" w:color="auto" w:sz="6" w:space="0"/>
            </w:tcBorders>
            <w:tcW w:w="4839"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保洁员</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人</w:t>
            </w:r>
            <w:r/>
          </w:p>
        </w:tc>
      </w:tr>
      <w:tr>
        <w:trPr>
          <w:jc w:val="center"/>
        </w:trPr>
        <w:tc>
          <w:tcPr>
            <w:gridSpan w:val="2"/>
            <w:tcBorders>
              <w:top w:val="single" w:color="auto" w:sz="6" w:space="0"/>
              <w:left w:val="single" w:color="auto" w:sz="4" w:space="0"/>
              <w:bottom w:val="single" w:color="auto" w:sz="6" w:space="0"/>
              <w:right w:val="single" w:color="auto" w:sz="6" w:space="0"/>
            </w:tcBorders>
            <w:tcW w:w="6153" w:type="dxa"/>
            <w:textDirection w:val="lrTb"/>
            <w:noWrap w:val="false"/>
          </w:tcPr>
          <w:p>
            <w:pPr>
              <w:ind w:firstLine="480"/>
              <w:jc w:val="center"/>
              <w:spacing w:line="480" w:lineRule="exact"/>
              <w:widowControl/>
              <w:rPr>
                <w:rFonts w:ascii="仿宋" w:hAnsi="仿宋" w:eastAsia="仿宋" w:cs="仿宋"/>
                <w:sz w:val="24"/>
              </w:rPr>
            </w:pPr>
            <w:r>
              <w:rPr>
                <w:rFonts w:hint="eastAsia" w:ascii="仿宋" w:hAnsi="仿宋" w:eastAsia="仿宋" w:cs="仿宋"/>
                <w:sz w:val="24"/>
              </w:rPr>
              <w:t xml:space="preserve">合计</w:t>
            </w:r>
            <w:r/>
          </w:p>
        </w:tc>
        <w:tc>
          <w:tcPr>
            <w:tcBorders>
              <w:top w:val="single" w:color="auto" w:sz="6" w:space="0"/>
              <w:left w:val="single" w:color="auto" w:sz="6" w:space="0"/>
              <w:bottom w:val="single" w:color="auto" w:sz="6" w:space="0"/>
              <w:right w:val="single" w:color="auto" w:sz="4" w:space="0"/>
            </w:tcBorders>
            <w:tcW w:w="1913"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不少于</w:t>
            </w:r>
            <w:r>
              <w:rPr>
                <w:rFonts w:hint="eastAsia" w:ascii="仿宋" w:hAnsi="仿宋" w:eastAsia="仿宋" w:cs="仿宋"/>
                <w:sz w:val="24"/>
              </w:rPr>
              <w:t xml:space="preserve">13</w:t>
            </w:r>
            <w:r>
              <w:rPr>
                <w:rFonts w:hint="eastAsia" w:ascii="仿宋" w:hAnsi="仿宋" w:eastAsia="仿宋" w:cs="仿宋"/>
                <w:sz w:val="24"/>
              </w:rPr>
              <w:t xml:space="preserve">人</w:t>
            </w:r>
            <w:r/>
          </w:p>
        </w:tc>
      </w:tr>
      <w:tr>
        <w:trPr>
          <w:jc w:val="center"/>
        </w:trPr>
        <w:tc>
          <w:tcPr>
            <w:gridSpan w:val="3"/>
            <w:tcBorders>
              <w:top w:val="single" w:color="auto" w:sz="6" w:space="0"/>
              <w:left w:val="single" w:color="auto" w:sz="4" w:space="0"/>
              <w:bottom w:val="single" w:color="auto" w:sz="4" w:space="0"/>
              <w:right w:val="single" w:color="auto" w:sz="4" w:space="0"/>
            </w:tcBorders>
            <w:tcW w:w="8066" w:type="dxa"/>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b/>
                <w:sz w:val="24"/>
              </w:rPr>
              <w:t xml:space="preserve">版画院</w:t>
            </w:r>
            <w:r>
              <w:rPr>
                <w:rFonts w:hint="eastAsia" w:ascii="仿宋" w:hAnsi="仿宋" w:eastAsia="仿宋" w:cs="仿宋"/>
                <w:b/>
                <w:sz w:val="24"/>
              </w:rPr>
              <w:t xml:space="preserve">全年开放，节假日不闭馆，所有工作人员配合工作，错峰调休</w:t>
            </w:r>
            <w:r/>
          </w:p>
        </w:tc>
      </w:tr>
    </w:tbl>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项目</w:t>
      </w:r>
      <w:r>
        <w:rPr>
          <w:rFonts w:hint="eastAsia" w:ascii="仿宋" w:hAnsi="仿宋" w:eastAsia="仿宋" w:cs="仿宋"/>
          <w:color w:val="000000"/>
          <w:sz w:val="28"/>
          <w:szCs w:val="22"/>
          <w:lang w:val="zh-CN"/>
        </w:rPr>
        <w:t xml:space="preserve">经理：持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上岗证书，有工程管理和物业管理经验，知识面广，专业技能熟练，有较强的组织领导能力和协调能力，年龄</w:t>
      </w:r>
      <w:r>
        <w:rPr>
          <w:rFonts w:hint="eastAsia" w:ascii="仿宋" w:hAnsi="仿宋" w:eastAsia="仿宋" w:cs="仿宋"/>
          <w:color w:val="000000"/>
          <w:sz w:val="28"/>
          <w:szCs w:val="22"/>
          <w:lang w:val="zh-CN"/>
        </w:rPr>
        <w:t xml:space="preserve">50</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lang w:val="zh-CN"/>
        </w:rPr>
        <w:t xml:space="preserve"> 1</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工程设备运行维护人员：持相关岗位上岗资质证书，有</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年以上相关工作经验，专业对口，包括油漆工、水工、木工、电工、强弱电工、空调技师、电梯技师、外墙清洗等专业，年龄均在</w:t>
      </w:r>
      <w:r>
        <w:rPr>
          <w:rFonts w:hint="eastAsia" w:ascii="仿宋" w:hAnsi="仿宋" w:eastAsia="仿宋" w:cs="仿宋"/>
          <w:color w:val="000000"/>
          <w:sz w:val="28"/>
          <w:szCs w:val="22"/>
          <w:lang w:val="zh-CN"/>
        </w:rPr>
        <w:t xml:space="preserve"> 55 </w:t>
      </w:r>
      <w:r>
        <w:rPr>
          <w:rFonts w:hint="eastAsia" w:ascii="仿宋" w:hAnsi="仿宋" w:eastAsia="仿宋" w:cs="仿宋"/>
          <w:color w:val="000000"/>
          <w:sz w:val="28"/>
          <w:szCs w:val="22"/>
          <w:lang w:val="zh-CN"/>
        </w:rPr>
        <w:t xml:space="preserve">周岁以下，人员配备不少于</w:t>
      </w: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监控人员：持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小时在岗监控到位，遵守安全操作规程，不随意摆弄机器设备，不随意</w:t>
      </w:r>
      <w:r>
        <w:rPr>
          <w:rFonts w:hint="eastAsia" w:ascii="仿宋" w:hAnsi="仿宋" w:eastAsia="仿宋" w:cs="仿宋"/>
          <w:color w:val="000000"/>
          <w:sz w:val="28"/>
          <w:szCs w:val="22"/>
          <w:lang w:val="zh-CN"/>
        </w:rPr>
        <w:t xml:space="preserve">乱弄设备</w:t>
      </w:r>
      <w:r>
        <w:rPr>
          <w:rFonts w:hint="eastAsia" w:ascii="仿宋" w:hAnsi="仿宋" w:eastAsia="仿宋" w:cs="仿宋"/>
          <w:color w:val="000000"/>
          <w:sz w:val="28"/>
          <w:szCs w:val="22"/>
          <w:lang w:val="zh-CN"/>
        </w:rPr>
        <w:t xml:space="preserve">与各种按钮开关，集中</w:t>
      </w:r>
      <w:r>
        <w:rPr>
          <w:rFonts w:hint="eastAsia" w:ascii="仿宋" w:hAnsi="仿宋" w:eastAsia="仿宋" w:cs="仿宋"/>
          <w:color w:val="000000"/>
          <w:sz w:val="28"/>
          <w:szCs w:val="22"/>
          <w:lang w:val="zh-CN"/>
        </w:rPr>
        <w:t xml:space="preserve">精力严密观察，对异常可疑性问题做好记录并录像</w:t>
      </w:r>
      <w:r>
        <w:rPr>
          <w:rFonts w:hint="eastAsia" w:ascii="仿宋" w:hAnsi="仿宋" w:eastAsia="仿宋" w:cs="仿宋"/>
          <w:color w:val="000000"/>
          <w:sz w:val="28"/>
          <w:szCs w:val="22"/>
          <w:lang w:val="zh-CN"/>
        </w:rPr>
        <w:t xml:space="preserve">，发现刑案、治安案件、火灾事故等各类情况应迅速按程序，上报处理，人员配备不少于</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人。</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4</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安保人员：持</w:t>
      </w:r>
      <w:r>
        <w:rPr>
          <w:rFonts w:hint="eastAsia" w:ascii="仿宋" w:hAnsi="仿宋" w:eastAsia="仿宋" w:cs="仿宋"/>
          <w:color w:val="000000"/>
          <w:sz w:val="28"/>
          <w:szCs w:val="22"/>
        </w:rPr>
        <w:t xml:space="preserve">证</w:t>
      </w:r>
      <w:r>
        <w:rPr>
          <w:rFonts w:hint="eastAsia" w:ascii="仿宋" w:hAnsi="仿宋" w:eastAsia="仿宋" w:cs="仿宋"/>
          <w:color w:val="000000"/>
          <w:sz w:val="28"/>
          <w:szCs w:val="22"/>
          <w:lang w:val="zh-CN"/>
        </w:rPr>
        <w:t xml:space="preserve">上岗证书</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年龄</w:t>
      </w:r>
      <w:r>
        <w:rPr>
          <w:rFonts w:hint="eastAsia" w:ascii="仿宋" w:hAnsi="仿宋" w:eastAsia="仿宋" w:cs="仿宋"/>
          <w:color w:val="000000"/>
          <w:sz w:val="28"/>
          <w:szCs w:val="22"/>
          <w:lang w:val="zh-CN"/>
        </w:rPr>
        <w:t xml:space="preserve">60</w:t>
      </w:r>
      <w:r>
        <w:rPr>
          <w:rFonts w:hint="eastAsia" w:ascii="仿宋" w:hAnsi="仿宋" w:eastAsia="仿宋" w:cs="仿宋"/>
          <w:color w:val="000000"/>
          <w:sz w:val="28"/>
          <w:szCs w:val="22"/>
          <w:lang w:val="zh-CN"/>
        </w:rPr>
        <w:t xml:space="preserve">周岁以下，初中以上文化，服从管理。人员配备不少于</w:t>
      </w:r>
      <w:r>
        <w:rPr>
          <w:rFonts w:hint="eastAsia" w:ascii="仿宋" w:hAnsi="仿宋" w:eastAsia="仿宋" w:cs="仿宋"/>
          <w:color w:val="000000"/>
          <w:sz w:val="28"/>
          <w:szCs w:val="22"/>
          <w:lang w:val="zh-CN"/>
        </w:rPr>
        <w:t xml:space="preserve">4</w:t>
      </w:r>
      <w:r>
        <w:rPr>
          <w:rFonts w:hint="eastAsia" w:ascii="仿宋" w:hAnsi="仿宋" w:eastAsia="仿宋" w:cs="仿宋"/>
          <w:color w:val="000000"/>
          <w:sz w:val="28"/>
          <w:szCs w:val="22"/>
          <w:lang w:val="zh-CN"/>
        </w:rPr>
        <w:t xml:space="preserve">人，确保</w:t>
      </w:r>
      <w:r>
        <w:rPr>
          <w:rFonts w:hint="eastAsia" w:ascii="仿宋" w:hAnsi="仿宋" w:eastAsia="仿宋" w:cs="仿宋"/>
          <w:color w:val="000000"/>
          <w:sz w:val="28"/>
          <w:szCs w:val="22"/>
          <w:lang w:val="zh-CN"/>
        </w:rPr>
        <w:t xml:space="preserve">24</w:t>
      </w:r>
      <w:r>
        <w:rPr>
          <w:rFonts w:hint="eastAsia" w:ascii="仿宋" w:hAnsi="仿宋" w:eastAsia="仿宋" w:cs="仿宋"/>
          <w:color w:val="000000"/>
          <w:sz w:val="28"/>
          <w:szCs w:val="22"/>
          <w:lang w:val="zh-CN"/>
        </w:rPr>
        <w:t xml:space="preserve">小时安保到位。安保人员上岗前成交供应商必须按规定配齐服装、器械，保安员必须着装整齐上岗。如有人员调整，需征得</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同意。如遇展览、庆典、宣传活动等成交供应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增加安保人员。</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5</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保洁员：</w:t>
      </w:r>
      <w:r>
        <w:rPr>
          <w:rFonts w:hint="eastAsia" w:ascii="仿宋" w:hAnsi="仿宋" w:eastAsia="仿宋" w:cs="仿宋"/>
          <w:color w:val="000000"/>
          <w:sz w:val="28"/>
          <w:szCs w:val="22"/>
          <w:lang w:val="zh-CN"/>
        </w:rPr>
        <w:t xml:space="preserve">55</w:t>
      </w:r>
      <w:r>
        <w:rPr>
          <w:rFonts w:hint="eastAsia" w:ascii="仿宋" w:hAnsi="仿宋" w:eastAsia="仿宋" w:cs="仿宋"/>
          <w:color w:val="000000"/>
          <w:sz w:val="28"/>
          <w:szCs w:val="22"/>
          <w:lang w:val="zh-CN"/>
        </w:rPr>
        <w:t xml:space="preserve">周岁以下，初中以上文化，相貌端庄，作风正派，服从管理。人员配备不少于</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人。如遇展览、庆典、宣传活动等成交供应</w:t>
      </w:r>
      <w:r>
        <w:rPr>
          <w:rFonts w:hint="eastAsia" w:ascii="仿宋" w:hAnsi="仿宋" w:eastAsia="仿宋" w:cs="仿宋"/>
          <w:color w:val="000000"/>
          <w:sz w:val="28"/>
          <w:szCs w:val="22"/>
          <w:lang w:val="zh-CN"/>
        </w:rPr>
        <w:t xml:space="preserve">商适当</w:t>
      </w:r>
      <w:r>
        <w:rPr>
          <w:rFonts w:hint="eastAsia" w:ascii="仿宋" w:hAnsi="仿宋" w:eastAsia="仿宋" w:cs="仿宋"/>
          <w:color w:val="000000"/>
          <w:sz w:val="28"/>
          <w:szCs w:val="22"/>
          <w:lang w:val="zh-CN"/>
        </w:rPr>
        <w:t xml:space="preserve">增加保洁人员。</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所</w:t>
      </w:r>
      <w:r>
        <w:rPr>
          <w:rFonts w:hint="eastAsia" w:ascii="仿宋" w:hAnsi="仿宋" w:eastAsia="仿宋" w:cs="仿宋"/>
          <w:color w:val="000000"/>
          <w:sz w:val="28"/>
          <w:szCs w:val="22"/>
          <w:lang w:val="zh-CN"/>
        </w:rPr>
        <w:t xml:space="preserve">有人员均须持有合法有效身份证、健康证，无重大疾病史和传染病史，无残疾及其它生理缺陷</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均须由户籍所在地派出所出具无犯罪记录的书面证明。</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在进驻前应向</w:t>
      </w:r>
      <w:r>
        <w:rPr>
          <w:rFonts w:hint="eastAsia" w:ascii="仿宋" w:hAnsi="仿宋" w:eastAsia="仿宋" w:cs="仿宋"/>
          <w:b/>
          <w:bCs/>
          <w:color w:val="000000"/>
          <w:sz w:val="28"/>
          <w:szCs w:val="22"/>
          <w:lang w:val="zh-CN"/>
        </w:rPr>
        <w:t xml:space="preserve">采购人</w:t>
      </w:r>
      <w:r>
        <w:rPr>
          <w:rFonts w:hint="eastAsia" w:ascii="仿宋" w:hAnsi="仿宋" w:eastAsia="仿宋" w:cs="仿宋"/>
          <w:b/>
          <w:bCs/>
          <w:color w:val="000000"/>
          <w:sz w:val="28"/>
          <w:szCs w:val="22"/>
          <w:lang w:val="zh-CN"/>
        </w:rPr>
        <w:t xml:space="preserve">提供所有工作人员的本人身份证及相关证书、工作经历的证明材料（按本项目的人员要求）供查验，备案。</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男员工不准留胡须、蓄长发；女员工不准浓妆艳抹或佩戴过分的饰物，头发染色不能过艳。所有员工白天工作时间不能穿着大衣和背心或敞胸、露怀工作。</w:t>
      </w:r>
      <w:r>
        <w:rPr>
          <w:rFonts w:hint="eastAsia" w:ascii="仿宋" w:hAnsi="仿宋" w:eastAsia="仿宋" w:cs="仿宋"/>
          <w:color w:val="000000"/>
          <w:sz w:val="28"/>
          <w:szCs w:val="22"/>
          <w:lang w:val="zh-CN"/>
        </w:rPr>
        <w:t xml:space="preserve"> </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不准带朋友或亲戚进入工作场所，不准在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办公区域内抽烟或吃零食、闲谈等，工作中使用语言要文明，举止要大方。</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在</w:t>
      </w:r>
      <w:r>
        <w:rPr>
          <w:rFonts w:hint="eastAsia" w:ascii="仿宋" w:hAnsi="仿宋" w:eastAsia="仿宋" w:cs="仿宋"/>
          <w:color w:val="000000"/>
          <w:sz w:val="28"/>
          <w:szCs w:val="22"/>
          <w:lang w:val="zh-CN"/>
        </w:rPr>
        <w:t xml:space="preserve">采购人</w:t>
      </w:r>
      <w:r>
        <w:rPr>
          <w:rFonts w:hint="eastAsia" w:ascii="仿宋" w:hAnsi="仿宋" w:eastAsia="仿宋" w:cs="仿宋"/>
          <w:color w:val="000000"/>
          <w:sz w:val="28"/>
          <w:szCs w:val="22"/>
          <w:lang w:val="zh-CN"/>
        </w:rPr>
        <w:t xml:space="preserve">临时开展的大型会议、接待等公务活动时，如上述岗位原配置的人数不能满足需要，物业公司应随时从本公司内抽调具备相应服务能力和素质的人员加强力量，以保证正常业务的开展。</w:t>
      </w:r>
      <w:r/>
    </w:p>
    <w:p>
      <w:pPr>
        <w:ind w:firstLine="560"/>
        <w:spacing w:line="480" w:lineRule="exact"/>
        <w:widowControl/>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第六条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rPr>
        <w:t xml:space="preserve">应急处理要求</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如遇突发停电、设备故障等紧急情况，迅速按照应急预案进行处理，采取有效措施恢复电力供应，并及时向上级汇报情况。​</w:t>
      </w:r>
      <w:r/>
    </w:p>
    <w:p>
      <w:pPr>
        <w:ind w:firstLine="560"/>
        <w:spacing w:line="480" w:lineRule="exact"/>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如遇寒暑期及节假日人流高峰期、反恐治安（包括突发和防范）、爆炸物危险品、火灾、电梯困人等特殊情况，应提前做好应急措施。</w:t>
      </w:r>
      <w:r/>
    </w:p>
    <w:p>
      <w:pPr>
        <w:ind w:firstLine="560"/>
        <w:spacing w:line="480" w:lineRule="exact"/>
        <w:widowControl/>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（三）服务期限</w:t>
      </w:r>
      <w:r/>
    </w:p>
    <w:p>
      <w:pPr>
        <w:ind w:firstLine="560"/>
        <w:spacing w:line="480" w:lineRule="exact"/>
        <w:widowControl/>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个月，自</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年</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月</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日起至</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年</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月</w:t>
      </w:r>
      <w:r>
        <w:rPr>
          <w:rFonts w:ascii="宋体" w:hAnsi="宋体" w:cs="宋体"/>
          <w:color w:val="000000"/>
          <w:sz w:val="28"/>
          <w:szCs w:val="28"/>
          <w:u w:val="single"/>
        </w:rPr>
        <w:t xml:space="preserve">  </w:t>
      </w:r>
      <w:r>
        <w:rPr>
          <w:rFonts w:hint="eastAsia" w:ascii="仿宋" w:hAnsi="仿宋" w:eastAsia="仿宋" w:cs="仿宋"/>
          <w:color w:val="000000"/>
          <w:sz w:val="28"/>
          <w:szCs w:val="28"/>
        </w:rPr>
        <w:t xml:space="preserve">日止。</w:t>
      </w:r>
      <w:r/>
    </w:p>
    <w:p>
      <w:pPr>
        <w:ind w:firstLine="562"/>
        <w:spacing w:line="480" w:lineRule="exact"/>
        <w:widowControl/>
        <w:tabs>
          <w:tab w:val="left" w:pos="2310" w:leader="none"/>
        </w:tabs>
        <w:rPr>
          <w:rFonts w:ascii="仿宋" w:hAnsi="仿宋" w:eastAsia="仿宋" w:cs="仿宋"/>
          <w:b/>
          <w:bCs/>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第三条</w:t>
      </w:r>
      <w:r>
        <w:rPr>
          <w:rFonts w:hint="eastAsia" w:ascii="仿宋" w:hAnsi="仿宋" w:eastAsia="仿宋" w:cs="仿宋"/>
          <w:b/>
          <w:bCs/>
          <w:color w:val="000000"/>
          <w:sz w:val="28"/>
          <w:szCs w:val="28"/>
        </w:rPr>
        <w:t xml:space="preserve">  </w:t>
      </w:r>
      <w:r>
        <w:rPr>
          <w:rFonts w:hint="eastAsia" w:ascii="仿宋" w:hAnsi="仿宋" w:eastAsia="仿宋" w:cs="仿宋"/>
          <w:b/>
          <w:bCs/>
          <w:color w:val="000000"/>
          <w:sz w:val="28"/>
          <w:szCs w:val="28"/>
          <w:lang w:val="zh-CN"/>
        </w:rPr>
        <w:t xml:space="preserve">合同服务费及付款方式</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1.</w:t>
      </w:r>
      <w:r>
        <w:rPr>
          <w:rFonts w:hint="eastAsia" w:ascii="仿宋" w:hAnsi="仿宋" w:eastAsia="仿宋" w:cs="仿宋"/>
          <w:color w:val="000000"/>
          <w:sz w:val="28"/>
          <w:szCs w:val="22"/>
        </w:rPr>
        <w:t xml:space="preserve">合同服务费为人民币大写：</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仿宋" w:hAnsi="仿宋" w:eastAsia="仿宋" w:cs="仿宋"/>
          <w:color w:val="000000"/>
          <w:sz w:val="28"/>
          <w:szCs w:val="22"/>
        </w:rPr>
        <w:t xml:space="preserve">；</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                        </w:t>
      </w:r>
      <w:r>
        <w:rPr>
          <w:rFonts w:hint="eastAsia" w:ascii="仿宋" w:hAnsi="仿宋" w:eastAsia="仿宋" w:cs="仿宋"/>
          <w:color w:val="000000"/>
          <w:sz w:val="28"/>
          <w:szCs w:val="22"/>
        </w:rPr>
        <w:t xml:space="preserve">小写：</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宋体" w:hAnsi="宋体" w:cs="宋体"/>
          <w:color w:val="000000"/>
          <w:sz w:val="28"/>
          <w:szCs w:val="28"/>
          <w:u w:val="single"/>
        </w:rPr>
        <w:t xml:space="preserve">元</w:t>
      </w:r>
      <w:r>
        <w:rPr>
          <w:rFonts w:hint="eastAsia" w:ascii="仿宋" w:hAnsi="仿宋" w:eastAsia="仿宋" w:cs="仿宋"/>
          <w:color w:val="000000"/>
          <w:sz w:val="28"/>
          <w:szCs w:val="22"/>
        </w:rPr>
        <w:t xml:space="preserve">。</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rPr>
        <w:t xml:space="preserve">本项目为固定总价合同，</w:t>
      </w:r>
      <w:r>
        <w:rPr>
          <w:rFonts w:hint="eastAsia" w:ascii="仿宋" w:hAnsi="仿宋" w:eastAsia="仿宋" w:cs="仿宋"/>
          <w:color w:val="000000"/>
          <w:sz w:val="28"/>
          <w:szCs w:val="22"/>
          <w:lang w:val="zh-CN"/>
        </w:rPr>
        <w:t xml:space="preserve">包含（但不限于）以下各项费用：</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lang w:val="zh-CN"/>
        </w:rPr>
        <w:t xml:space="preserve">物业公司支付的</w:t>
      </w:r>
      <w:r>
        <w:rPr>
          <w:rFonts w:hint="eastAsia" w:ascii="仿宋" w:hAnsi="仿宋" w:eastAsia="仿宋" w:cs="仿宋"/>
          <w:color w:val="000000"/>
          <w:sz w:val="28"/>
          <w:szCs w:val="22"/>
        </w:rPr>
        <w:t xml:space="preserve">所有</w:t>
      </w:r>
      <w:r>
        <w:rPr>
          <w:rFonts w:hint="eastAsia" w:ascii="仿宋" w:hAnsi="仿宋" w:eastAsia="仿宋" w:cs="仿宋"/>
          <w:color w:val="000000"/>
          <w:sz w:val="28"/>
          <w:szCs w:val="22"/>
          <w:lang w:val="zh-CN"/>
        </w:rPr>
        <w:t xml:space="preserve">人员</w:t>
      </w:r>
      <w:r>
        <w:rPr>
          <w:rFonts w:hint="eastAsia" w:ascii="仿宋" w:hAnsi="仿宋" w:eastAsia="仿宋" w:cs="仿宋"/>
          <w:color w:val="000000"/>
          <w:sz w:val="28"/>
          <w:szCs w:val="22"/>
        </w:rPr>
        <w:t xml:space="preserve">工资（不得低于启东市最低工资标准）、</w:t>
      </w:r>
      <w:r>
        <w:rPr>
          <w:rFonts w:hint="eastAsia" w:ascii="仿宋" w:hAnsi="仿宋" w:eastAsia="仿宋" w:cs="仿宋"/>
          <w:color w:val="000000"/>
          <w:sz w:val="28"/>
          <w:szCs w:val="22"/>
          <w:lang w:val="zh-CN"/>
        </w:rPr>
        <w:t xml:space="preserve">五险（医疗、养老、工伤、生育、失业）、</w:t>
      </w:r>
      <w:r>
        <w:rPr>
          <w:rFonts w:hint="eastAsia" w:ascii="仿宋" w:hAnsi="仿宋" w:eastAsia="仿宋" w:cs="仿宋"/>
          <w:color w:val="000000"/>
          <w:sz w:val="28"/>
          <w:szCs w:val="22"/>
        </w:rPr>
        <w:t xml:space="preserve">服装费、福利、</w:t>
      </w:r>
      <w:r>
        <w:rPr>
          <w:rFonts w:hint="eastAsia" w:ascii="仿宋" w:hAnsi="仿宋" w:eastAsia="仿宋" w:cs="仿宋"/>
          <w:color w:val="000000"/>
          <w:sz w:val="28"/>
          <w:szCs w:val="22"/>
          <w:lang w:val="zh-CN"/>
        </w:rPr>
        <w:t xml:space="preserve">岗位</w:t>
      </w:r>
      <w:r>
        <w:rPr>
          <w:rFonts w:hint="eastAsia" w:ascii="仿宋" w:hAnsi="仿宋" w:eastAsia="仿宋" w:cs="仿宋"/>
          <w:color w:val="000000"/>
          <w:sz w:val="28"/>
          <w:szCs w:val="22"/>
        </w:rPr>
        <w:t xml:space="preserve">费</w:t>
      </w:r>
      <w:r>
        <w:rPr>
          <w:rFonts w:hint="eastAsia" w:ascii="仿宋" w:hAnsi="仿宋" w:eastAsia="仿宋" w:cs="仿宋"/>
          <w:color w:val="000000"/>
          <w:sz w:val="28"/>
          <w:szCs w:val="22"/>
          <w:lang w:val="zh-CN"/>
        </w:rPr>
        <w:t xml:space="preserve">、高温费、津贴、职业病、突然死亡、教育费、劳保用品费等各类</w:t>
      </w:r>
      <w:r>
        <w:rPr>
          <w:rFonts w:hint="eastAsia" w:ascii="仿宋" w:hAnsi="仿宋" w:eastAsia="仿宋" w:cs="仿宋"/>
          <w:color w:val="000000"/>
          <w:sz w:val="28"/>
          <w:szCs w:val="22"/>
        </w:rPr>
        <w:t xml:space="preserve">人员</w:t>
      </w:r>
      <w:r>
        <w:rPr>
          <w:rFonts w:hint="eastAsia" w:ascii="仿宋" w:hAnsi="仿宋" w:eastAsia="仿宋" w:cs="仿宋"/>
          <w:color w:val="000000"/>
          <w:sz w:val="28"/>
          <w:szCs w:val="22"/>
          <w:lang w:val="zh-CN"/>
        </w:rPr>
        <w:t xml:space="preserve">费用；</w:t>
      </w:r>
      <w:r>
        <w:rPr>
          <w:rFonts w:hint="eastAsia" w:ascii="仿宋" w:hAnsi="仿宋" w:eastAsia="仿宋" w:cs="仿宋"/>
          <w:color w:val="000000"/>
          <w:sz w:val="28"/>
          <w:szCs w:val="22"/>
          <w:lang w:val="zh-CN"/>
        </w:rPr>
        <w:t xml:space="preserve">(2)</w:t>
      </w:r>
      <w:r>
        <w:rPr>
          <w:rFonts w:hint="eastAsia" w:ascii="仿宋" w:hAnsi="仿宋" w:eastAsia="仿宋" w:cs="仿宋"/>
          <w:color w:val="000000"/>
          <w:sz w:val="28"/>
          <w:szCs w:val="22"/>
          <w:lang w:val="zh-CN"/>
        </w:rPr>
        <w:t xml:space="preserve">物业管理本身已支付或将支付的各种税费，包括物业管理中的管理费、安全费等；</w:t>
      </w:r>
      <w:r>
        <w:rPr>
          <w:rFonts w:hint="eastAsia" w:ascii="仿宋" w:hAnsi="仿宋" w:eastAsia="仿宋" w:cs="仿宋"/>
          <w:color w:val="000000"/>
          <w:sz w:val="28"/>
          <w:szCs w:val="22"/>
          <w:lang w:val="zh-CN"/>
        </w:rPr>
        <w:t xml:space="preserve">(3)</w:t>
      </w:r>
      <w:r>
        <w:rPr>
          <w:rFonts w:hint="eastAsia" w:ascii="仿宋" w:hAnsi="仿宋" w:eastAsia="仿宋" w:cs="仿宋"/>
          <w:color w:val="000000"/>
          <w:sz w:val="28"/>
          <w:szCs w:val="22"/>
          <w:lang w:val="zh-CN"/>
        </w:rPr>
        <w:t xml:space="preserve">用于物业管理的工具设备、保洁耗材（如抹布、毛巾、垃圾袋、茶叶篓、扫把、拖把等）及维修工具等费用；</w:t>
      </w:r>
      <w:r>
        <w:rPr>
          <w:rFonts w:hint="eastAsia" w:ascii="仿宋" w:hAnsi="仿宋" w:eastAsia="仿宋" w:cs="仿宋"/>
          <w:color w:val="000000"/>
          <w:sz w:val="28"/>
          <w:szCs w:val="22"/>
          <w:lang w:val="zh-CN"/>
        </w:rPr>
        <w:t xml:space="preserve">(4) </w:t>
      </w:r>
      <w:r>
        <w:rPr>
          <w:rFonts w:hint="eastAsia" w:ascii="仿宋" w:hAnsi="仿宋" w:eastAsia="仿宋" w:cs="仿宋"/>
          <w:color w:val="000000"/>
          <w:sz w:val="28"/>
          <w:szCs w:val="22"/>
          <w:lang w:val="zh-CN"/>
        </w:rPr>
        <w:t xml:space="preserve">物业管理区域清洁用品以及共用部位的卫生用品（如卫生球、肥皂、洗洁用品等）；</w:t>
      </w:r>
      <w:r>
        <w:rPr>
          <w:rFonts w:hint="eastAsia" w:ascii="仿宋" w:hAnsi="仿宋" w:eastAsia="仿宋" w:cs="仿宋"/>
          <w:color w:val="000000"/>
          <w:sz w:val="28"/>
          <w:szCs w:val="22"/>
          <w:lang w:val="zh-CN"/>
        </w:rPr>
        <w:t xml:space="preserve">(5)</w:t>
      </w:r>
      <w:r>
        <w:rPr>
          <w:rFonts w:hint="eastAsia" w:ascii="仿宋" w:hAnsi="仿宋" w:eastAsia="仿宋" w:cs="仿宋"/>
          <w:color w:val="000000"/>
          <w:sz w:val="28"/>
          <w:szCs w:val="22"/>
          <w:lang w:val="zh-CN"/>
        </w:rPr>
        <w:t xml:space="preserve">物</w:t>
      </w:r>
      <w:r>
        <w:rPr>
          <w:rFonts w:hint="eastAsia" w:ascii="仿宋" w:hAnsi="仿宋" w:eastAsia="仿宋" w:cs="仿宋"/>
          <w:color w:val="000000"/>
          <w:sz w:val="28"/>
          <w:szCs w:val="22"/>
          <w:lang w:val="zh-CN"/>
        </w:rPr>
        <w:t xml:space="preserve">业人员的餐费（按业主标准）</w:t>
      </w:r>
      <w:r>
        <w:rPr>
          <w:rFonts w:hint="eastAsia" w:ascii="仿宋" w:hAnsi="仿宋" w:eastAsia="仿宋" w:cs="仿宋"/>
          <w:color w:val="000000"/>
          <w:sz w:val="28"/>
          <w:szCs w:val="22"/>
        </w:rPr>
        <w:t xml:space="preserve">；</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rPr>
        <w:t xml:space="preserve">6</w:t>
      </w:r>
      <w:r>
        <w:rPr>
          <w:rFonts w:hint="eastAsia" w:ascii="仿宋" w:hAnsi="仿宋" w:eastAsia="仿宋" w:cs="仿宋"/>
          <w:color w:val="000000"/>
          <w:sz w:val="28"/>
          <w:szCs w:val="22"/>
          <w:lang w:val="zh-CN"/>
        </w:rPr>
        <w:t xml:space="preserve">)</w:t>
      </w:r>
      <w:r>
        <w:rPr>
          <w:rFonts w:hint="eastAsia" w:ascii="仿宋" w:hAnsi="仿宋" w:eastAsia="仿宋" w:cs="仿宋"/>
          <w:color w:val="000000"/>
          <w:sz w:val="28"/>
          <w:szCs w:val="22"/>
          <w:lang w:val="zh-CN"/>
        </w:rPr>
        <w:t xml:space="preserve">其它为</w:t>
      </w:r>
      <w:r>
        <w:rPr>
          <w:rFonts w:hint="eastAsia" w:ascii="仿宋" w:hAnsi="仿宋" w:eastAsia="仿宋" w:cs="仿宋"/>
          <w:color w:val="000000"/>
          <w:sz w:val="28"/>
          <w:szCs w:val="22"/>
        </w:rPr>
        <w:t xml:space="preserve">采购人</w:t>
      </w:r>
      <w:r>
        <w:rPr>
          <w:rFonts w:hint="eastAsia" w:ascii="仿宋" w:hAnsi="仿宋" w:eastAsia="仿宋" w:cs="仿宋"/>
          <w:color w:val="000000"/>
          <w:sz w:val="28"/>
          <w:szCs w:val="22"/>
          <w:lang w:val="zh-CN"/>
        </w:rPr>
        <w:t xml:space="preserve">提供服务前所产生的一切费用，实行一次包干，无论是否计列，</w:t>
      </w:r>
      <w:r>
        <w:rPr>
          <w:rFonts w:hint="eastAsia" w:ascii="仿宋" w:hAnsi="仿宋" w:eastAsia="仿宋" w:cs="仿宋"/>
          <w:color w:val="000000"/>
          <w:sz w:val="28"/>
          <w:szCs w:val="22"/>
        </w:rPr>
        <w:t xml:space="preserve">采购人</w:t>
      </w:r>
      <w:r>
        <w:rPr>
          <w:rFonts w:hint="eastAsia" w:ascii="仿宋" w:hAnsi="仿宋" w:eastAsia="仿宋" w:cs="仿宋"/>
          <w:color w:val="000000"/>
          <w:sz w:val="28"/>
          <w:szCs w:val="22"/>
          <w:lang w:val="zh-CN"/>
        </w:rPr>
        <w:t xml:space="preserve">将一律视为总报价已包括该项费用。</w:t>
      </w:r>
      <w:r/>
    </w:p>
    <w:p>
      <w:pPr>
        <w:ind w:firstLine="560"/>
        <w:spacing w:line="480" w:lineRule="exact"/>
        <w:widowControl/>
        <w:rPr>
          <w:rFonts w:ascii="仿宋" w:hAnsi="仿宋" w:eastAsia="仿宋" w:cs="仿宋"/>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注：下列费用由采购人承担：</w:t>
      </w:r>
      <w:r>
        <w:rPr>
          <w:rFonts w:hint="eastAsia" w:ascii="仿宋" w:hAnsi="仿宋" w:eastAsia="仿宋" w:cs="仿宋"/>
          <w:color w:val="000000"/>
          <w:sz w:val="28"/>
          <w:szCs w:val="22"/>
          <w:lang w:val="zh-CN"/>
        </w:rPr>
        <w:t xml:space="preserve">(1)</w:t>
      </w:r>
      <w:r>
        <w:rPr>
          <w:rFonts w:hint="eastAsia" w:ascii="仿宋" w:hAnsi="仿宋" w:eastAsia="仿宋" w:cs="仿宋"/>
          <w:color w:val="000000"/>
          <w:sz w:val="28"/>
          <w:szCs w:val="22"/>
        </w:rPr>
        <w:t xml:space="preserve">卫生间所需纸张、洗手液、定期消杀除虫用药、垃圾桶等。</w:t>
      </w:r>
      <w:r/>
    </w:p>
    <w:p>
      <w:pPr>
        <w:ind w:firstLine="560"/>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rPr>
        <w:t xml:space="preserve">2.</w:t>
      </w:r>
      <w:r>
        <w:rPr>
          <w:rFonts w:hint="eastAsia" w:ascii="仿宋" w:hAnsi="仿宋" w:eastAsia="仿宋" w:cs="仿宋"/>
          <w:b/>
          <w:bCs/>
          <w:color w:val="000000"/>
          <w:sz w:val="28"/>
          <w:szCs w:val="22"/>
          <w:lang w:val="zh-CN"/>
        </w:rPr>
        <w:t xml:space="preserve">付款方式：</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物业服务费季度拨付，按先考核后支付方式进行，即每季度结束后的十个工作日内，由采购人方对成交供应商上季度的服务工作进行考核（考核方式另行规定），考核结束后的七个工作日内将上季的服务费（扣除考核罚扣款）支付给物业公司。</w:t>
      </w:r>
      <w:r/>
    </w:p>
    <w:p>
      <w:pPr>
        <w:ind w:firstLine="560"/>
        <w:spacing w:line="480" w:lineRule="exact"/>
        <w:widowControl/>
        <w:rPr>
          <w:rFonts w:ascii="仿宋" w:hAnsi="仿宋" w:eastAsia="仿宋" w:cs="仿宋"/>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val="zh-CN"/>
        </w:rPr>
        <w:t xml:space="preserve">（备注：对满足合同支付条件的，采购人应当自收到发票后</w:t>
      </w:r>
      <w:r>
        <w:rPr>
          <w:rFonts w:hint="eastAsia" w:ascii="仿宋" w:hAnsi="仿宋" w:eastAsia="仿宋" w:cs="仿宋"/>
          <w:color w:val="000000"/>
          <w:sz w:val="28"/>
          <w:szCs w:val="22"/>
          <w:lang w:val="zh-CN"/>
        </w:rPr>
        <w:t xml:space="preserve">30</w:t>
      </w:r>
      <w:r>
        <w:rPr>
          <w:rFonts w:hint="eastAsia" w:ascii="仿宋" w:hAnsi="仿宋" w:eastAsia="仿宋" w:cs="仿宋"/>
          <w:color w:val="000000"/>
          <w:sz w:val="28"/>
          <w:szCs w:val="22"/>
          <w:lang w:val="zh-CN"/>
        </w:rPr>
        <w:t xml:space="preserve">日内支付资金）</w:t>
      </w:r>
      <w:r/>
    </w:p>
    <w:p>
      <w:pPr>
        <w:ind w:firstLine="562"/>
        <w:spacing w:line="480" w:lineRule="exact"/>
        <w:widowControl/>
        <w:rPr>
          <w:rFonts w:ascii="仿宋" w:hAnsi="仿宋" w:eastAsia="仿宋" w:cs="仿宋"/>
          <w:b/>
          <w:bCs/>
          <w:color w:val="000000"/>
          <w:sz w:val="28"/>
          <w:szCs w:val="22"/>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val="zh-CN"/>
        </w:rPr>
        <w:t xml:space="preserve">第四条</w:t>
      </w: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28"/>
          <w:szCs w:val="22"/>
          <w:lang w:val="zh-CN"/>
        </w:rPr>
        <w:t xml:space="preserve">履约保证金</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lang w:val="zh-CN"/>
        </w:rPr>
        <w:t xml:space="preserve">本项目成交后的履约保证金为项目成交价的</w:t>
      </w:r>
      <w:r>
        <w:rPr>
          <w:rFonts w:hint="eastAsia" w:ascii="仿宋" w:hAnsi="仿宋" w:eastAsia="仿宋" w:cs="仿宋"/>
          <w:color w:val="000000"/>
          <w:sz w:val="28"/>
          <w:szCs w:val="28"/>
          <w:lang w:val="zh-CN"/>
        </w:rPr>
        <w:t xml:space="preserve">10%</w:t>
      </w:r>
      <w:r>
        <w:rPr>
          <w:rFonts w:hint="eastAsia" w:ascii="仿宋" w:hAnsi="仿宋" w:eastAsia="仿宋" w:cs="仿宋"/>
          <w:color w:val="000000"/>
          <w:sz w:val="28"/>
          <w:szCs w:val="28"/>
          <w:lang w:val="zh-CN"/>
        </w:rPr>
        <w:t xml:space="preserve">，成交供应商的履约保证金须在成交通知书发出之日起至合同签订前汇入采购单位账户（应当以数字人民币、支票、汇票或者金融机构、担保机构出具的保函等非现金形式提交</w:t>
      </w:r>
      <w:r>
        <w:rPr>
          <w:rFonts w:hint="eastAsia" w:ascii="仿宋" w:hAnsi="仿宋" w:eastAsia="仿宋" w:cs="仿宋"/>
          <w:color w:val="000000"/>
          <w:sz w:val="28"/>
          <w:szCs w:val="28"/>
          <w:lang w:val="zh-CN"/>
        </w:rPr>
        <w:t xml:space="preserve">），成交供应</w:t>
      </w:r>
      <w:r>
        <w:rPr>
          <w:rFonts w:hint="eastAsia" w:ascii="仿宋" w:hAnsi="仿宋" w:eastAsia="仿宋" w:cs="仿宋"/>
          <w:color w:val="000000"/>
          <w:sz w:val="28"/>
          <w:szCs w:val="28"/>
          <w:lang w:val="zh-CN"/>
        </w:rPr>
        <w:t xml:space="preserve">商凭成交</w:t>
      </w:r>
      <w:r>
        <w:rPr>
          <w:rFonts w:hint="eastAsia" w:ascii="仿宋" w:hAnsi="仿宋" w:eastAsia="仿宋" w:cs="仿宋"/>
          <w:color w:val="000000"/>
          <w:sz w:val="28"/>
          <w:szCs w:val="28"/>
          <w:lang w:val="zh-CN"/>
        </w:rPr>
        <w:t xml:space="preserve">通知书与采购单位签订合同。超期或未协商一致，则视为自动放弃成交资格。</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2.</w:t>
      </w:r>
      <w:r>
        <w:rPr>
          <w:rFonts w:hint="eastAsia" w:ascii="仿宋" w:hAnsi="仿宋" w:eastAsia="仿宋" w:cs="仿宋"/>
          <w:color w:val="000000"/>
          <w:sz w:val="28"/>
          <w:szCs w:val="28"/>
          <w:lang w:val="zh-CN"/>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仿宋" w:hAnsi="仿宋" w:eastAsia="仿宋" w:cs="仿宋"/>
          <w:color w:val="000000"/>
          <w:sz w:val="28"/>
          <w:szCs w:val="28"/>
          <w:u w:val="single"/>
          <w:lang w:val="zh-CN"/>
        </w:rPr>
        <w:t xml:space="preserve">每日</w:t>
      </w:r>
      <w:r>
        <w:rPr>
          <w:rFonts w:hint="eastAsia" w:ascii="仿宋" w:hAnsi="仿宋" w:eastAsia="仿宋" w:cs="仿宋"/>
          <w:color w:val="000000"/>
          <w:sz w:val="28"/>
          <w:szCs w:val="28"/>
          <w:u w:val="single"/>
          <w:lang w:val="zh-CN"/>
        </w:rPr>
        <w:t xml:space="preserve">0.05%</w:t>
      </w:r>
      <w:r>
        <w:rPr>
          <w:rFonts w:hint="eastAsia" w:ascii="仿宋" w:hAnsi="仿宋" w:eastAsia="仿宋" w:cs="仿宋"/>
          <w:color w:val="000000"/>
          <w:sz w:val="28"/>
          <w:szCs w:val="28"/>
          <w:lang w:val="zh-CN"/>
        </w:rPr>
        <w:t xml:space="preserve">支付违约金。</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lang w:val="zh-CN"/>
        </w:rPr>
        <w:t xml:space="preserve">发生以下情况的，履约保证金不予退还或部分退还：</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a.</w:t>
      </w:r>
      <w:r>
        <w:rPr>
          <w:rFonts w:hint="eastAsia" w:ascii="仿宋" w:hAnsi="仿宋" w:eastAsia="仿宋" w:cs="仿宋"/>
          <w:color w:val="000000"/>
          <w:sz w:val="28"/>
          <w:szCs w:val="28"/>
          <w:lang w:val="zh-CN"/>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b.</w:t>
      </w:r>
      <w:r>
        <w:rPr>
          <w:rFonts w:hint="eastAsia" w:ascii="仿宋" w:hAnsi="仿宋" w:eastAsia="仿宋" w:cs="仿宋"/>
          <w:color w:val="000000"/>
          <w:sz w:val="28"/>
          <w:szCs w:val="28"/>
          <w:lang w:val="zh-CN"/>
        </w:rPr>
        <w:t xml:space="preserve">成交供应商在履约过程中发</w:t>
      </w:r>
      <w:r>
        <w:rPr>
          <w:rFonts w:hint="eastAsia" w:ascii="仿宋" w:hAnsi="仿宋" w:eastAsia="仿宋" w:cs="仿宋"/>
          <w:color w:val="000000"/>
          <w:sz w:val="28"/>
          <w:szCs w:val="28"/>
          <w:lang w:val="zh-CN"/>
        </w:rPr>
        <w:t xml:space="preserve">生违约行为，给采购单位造成损失的，采购单位有权在成交供应商缴纳的履约保证金中予以扣款，以弥补采购单位经济损失，不足的部分成交供应商另外补齐。</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4.</w:t>
      </w:r>
      <w:r>
        <w:rPr>
          <w:rFonts w:hint="eastAsia" w:ascii="仿宋" w:hAnsi="仿宋" w:eastAsia="仿宋" w:cs="仿宋"/>
          <w:color w:val="000000"/>
          <w:sz w:val="28"/>
          <w:szCs w:val="28"/>
          <w:lang w:val="zh-CN"/>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hint="eastAsia" w:ascii="仿宋" w:hAnsi="仿宋" w:eastAsia="仿宋" w:cs="仿宋"/>
          <w:color w:val="000000"/>
          <w:sz w:val="28"/>
          <w:szCs w:val="28"/>
          <w:lang w:val="zh-CN"/>
        </w:rPr>
        <w:t xml:space="preserve">通财购〔</w:t>
      </w:r>
      <w:r>
        <w:rPr>
          <w:rFonts w:hint="eastAsia" w:ascii="仿宋" w:hAnsi="仿宋" w:eastAsia="仿宋" w:cs="仿宋"/>
          <w:color w:val="000000"/>
          <w:sz w:val="28"/>
          <w:szCs w:val="28"/>
          <w:lang w:val="zh-CN"/>
        </w:rPr>
        <w:t xml:space="preserve">2023</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57</w:t>
      </w:r>
      <w:r>
        <w:rPr>
          <w:rFonts w:hint="eastAsia" w:ascii="仿宋" w:hAnsi="仿宋" w:eastAsia="仿宋" w:cs="仿宋"/>
          <w:color w:val="000000"/>
          <w:sz w:val="28"/>
          <w:szCs w:val="28"/>
          <w:lang w:val="zh-CN"/>
        </w:rPr>
        <w:t xml:space="preserve">号）和《关于深入开展南通市政府采购线上合同信用融资业务的通知》（</w:t>
      </w:r>
      <w:r>
        <w:rPr>
          <w:rFonts w:hint="eastAsia" w:ascii="仿宋" w:hAnsi="仿宋" w:eastAsia="仿宋" w:cs="仿宋"/>
          <w:color w:val="000000"/>
          <w:sz w:val="28"/>
          <w:szCs w:val="28"/>
          <w:lang w:val="zh-CN"/>
        </w:rPr>
        <w:t xml:space="preserve">通财购〔</w:t>
      </w:r>
      <w:r>
        <w:rPr>
          <w:rFonts w:hint="eastAsia" w:ascii="仿宋" w:hAnsi="仿宋" w:eastAsia="仿宋" w:cs="仿宋"/>
          <w:color w:val="000000"/>
          <w:sz w:val="28"/>
          <w:szCs w:val="28"/>
          <w:lang w:val="zh-CN"/>
        </w:rPr>
        <w:t xml:space="preserve">2022</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68</w:t>
      </w:r>
      <w:r>
        <w:rPr>
          <w:rFonts w:hint="eastAsia" w:ascii="仿宋" w:hAnsi="仿宋" w:eastAsia="仿宋" w:cs="仿宋"/>
          <w:color w:val="000000"/>
          <w:sz w:val="28"/>
          <w:szCs w:val="28"/>
          <w:lang w:val="zh-CN"/>
        </w:rPr>
        <w:t xml:space="preserve">号），按照双方自愿的原则提供便捷、优惠的服务。</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五</w:t>
      </w:r>
      <w:r>
        <w:rPr>
          <w:rFonts w:hint="eastAsia" w:ascii="仿宋" w:hAnsi="仿宋" w:eastAsia="仿宋" w:cs="仿宋"/>
          <w:b/>
          <w:bCs/>
          <w:color w:val="000000"/>
          <w:sz w:val="28"/>
          <w:szCs w:val="28"/>
          <w:lang w:val="zh-CN"/>
        </w:rPr>
        <w:t xml:space="preserve">条</w:t>
      </w:r>
      <w:r>
        <w:rPr>
          <w:rFonts w:hint="eastAsia" w:ascii="仿宋" w:hAnsi="仿宋" w:eastAsia="仿宋" w:cs="仿宋"/>
          <w:b/>
          <w:bCs/>
          <w:color w:val="000000"/>
          <w:sz w:val="28"/>
          <w:szCs w:val="28"/>
          <w:lang w:val="zh-CN"/>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经双方协商一致可对本合同的条款按规定进行修订、更改和补充，签订的补充协议与本合同具有同等效力。</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六</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本合同执行期间</w:t>
      </w:r>
      <w:r>
        <w:rPr>
          <w:rFonts w:hint="eastAsia" w:ascii="仿宋" w:hAnsi="仿宋" w:eastAsia="仿宋" w:cs="仿宋"/>
          <w:color w:val="000000"/>
          <w:sz w:val="28"/>
          <w:szCs w:val="28"/>
          <w:lang w:val="zh-CN"/>
        </w:rPr>
        <w:t xml:space="preserve">发生不可抗力事件，致使合同无法履行时，双方均不承担违约责任，按有关法规、政策规定及时协商处理善后事宜。</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七</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zh-CN"/>
        </w:rPr>
        <w:t xml:space="preserve">本合同一式</w:t>
      </w:r>
      <w:r>
        <w:rPr>
          <w:rFonts w:hint="eastAsia" w:ascii="仿宋" w:hAnsi="仿宋" w:eastAsia="仿宋" w:cs="仿宋"/>
          <w:color w:val="000000"/>
          <w:sz w:val="28"/>
          <w:szCs w:val="28"/>
        </w:rPr>
        <w:t xml:space="preserve">陆</w:t>
      </w:r>
      <w:r>
        <w:rPr>
          <w:rFonts w:hint="eastAsia" w:ascii="仿宋" w:hAnsi="仿宋" w:eastAsia="仿宋" w:cs="仿宋"/>
          <w:color w:val="000000"/>
          <w:sz w:val="28"/>
          <w:szCs w:val="28"/>
          <w:lang w:val="zh-CN"/>
        </w:rPr>
        <w:t xml:space="preserve">份，甲、乙双方各执叁份。</w:t>
      </w:r>
      <w:r/>
    </w:p>
    <w:p>
      <w:pPr>
        <w:ind w:firstLine="560"/>
        <w:spacing w:line="480" w:lineRule="exact"/>
        <w:widowControl/>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rPr>
        <w:t xml:space="preserve">第</w:t>
      </w:r>
      <w:r>
        <w:rPr>
          <w:rFonts w:hint="eastAsia" w:ascii="仿宋" w:hAnsi="仿宋" w:eastAsia="仿宋" w:cs="仿宋"/>
          <w:b/>
          <w:bCs/>
          <w:color w:val="000000"/>
          <w:sz w:val="28"/>
          <w:szCs w:val="28"/>
        </w:rPr>
        <w:t xml:space="preserve">八</w:t>
      </w:r>
      <w:r>
        <w:rPr>
          <w:rFonts w:hint="eastAsia" w:ascii="仿宋" w:hAnsi="仿宋" w:eastAsia="仿宋" w:cs="仿宋"/>
          <w:b/>
          <w:bCs/>
          <w:color w:val="000000"/>
          <w:sz w:val="28"/>
          <w:szCs w:val="28"/>
          <w:lang w:val="zh-CN"/>
        </w:rPr>
        <w:t xml:space="preserve">条</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未尽事宜，本合同未尽事宜应按照《中华人民共和国民法典》、《中华人民共和国产品质量法》、《中华人民共和国政府采购法》之规定解释。</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甲方（盖章）：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乙方（盖章）：</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法定代表人：</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法定代表人：</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val="zh-CN"/>
        </w:rPr>
        <w:t xml:space="preserve">委托代理人：</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val="zh-CN"/>
        </w:rPr>
        <w:t xml:space="preserve">委托代理人：</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联系电话：</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联系电话：</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纳税人识别号：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纳税人识别号：</w:t>
      </w:r>
      <w:r/>
    </w:p>
    <w:p>
      <w:pPr>
        <w:ind w:firstLine="560"/>
        <w:spacing w:line="499" w:lineRule="atLeast"/>
        <w:rPr>
          <w:rFonts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开户银行：</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开户银行：</w:t>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rPr>
        <w:t xml:space="preserve">银行账号：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银行账号：</w:t>
      </w:r>
      <w:r>
        <w:rPr>
          <w:rFonts w:ascii="宋体" w:hAnsi="宋体" w:cs="宋体"/>
          <w:color w:val="000000"/>
          <w:sz w:val="24"/>
        </w:rPr>
        <w:t xml:space="preserve"> </w:t>
      </w:r>
      <w:r>
        <w:rPr>
          <w:rFonts w:hint="eastAsia" w:ascii="宋体" w:hAnsi="宋体" w:cs="宋体"/>
          <w:color w:val="000000"/>
          <w:sz w:val="24"/>
        </w:rPr>
        <w:t xml:space="preserve">             </w:t>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908"/>
      </w:pPr>
      <w:r/>
      <w:r/>
    </w:p>
    <w:p>
      <w:r/>
      <w:r/>
    </w:p>
    <w:p>
      <w:pPr>
        <w:pStyle w:val="908"/>
      </w:pPr>
      <w:r/>
      <w:r/>
    </w:p>
    <w:p>
      <w:r/>
      <w:r/>
    </w:p>
    <w:p>
      <w:pPr>
        <w:pStyle w:val="908"/>
        <w:rPr>
          <w:rFonts w:hint="eastAsia"/>
        </w:rPr>
      </w:pPr>
      <w:r>
        <w:rPr>
          <w:rFonts w:hint="eastAsia"/>
        </w:rPr>
      </w:r>
      <w:r/>
    </w:p>
    <w:p>
      <w:pPr>
        <w:ind w:firstLine="560"/>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附件</w:t>
      </w:r>
      <w:r>
        <w:rPr>
          <w:rFonts w:hint="eastAsia" w:ascii="宋体" w:hAnsi="宋体" w:cs="宋体"/>
          <w:color w:val="000000"/>
          <w:sz w:val="24"/>
        </w:rPr>
        <w:t xml:space="preserve">1</w:t>
      </w:r>
      <w:r>
        <w:rPr>
          <w:rFonts w:hint="eastAsia" w:ascii="宋体" w:hAnsi="宋体" w:cs="宋体"/>
          <w:color w:val="000000"/>
          <w:sz w:val="24"/>
        </w:rPr>
        <w:t xml:space="preserve">：</w:t>
      </w:r>
      <w:r/>
    </w:p>
    <w:p>
      <w:pPr>
        <w:jc w:val="center"/>
        <w:widowControl/>
        <w:rPr>
          <w:rFonts w:ascii="宋体" w:hAnsi="宋体" w:cs="宋体"/>
          <w:b/>
          <w:bCs/>
          <w:color w:val="000000"/>
          <w:sz w:val="36"/>
          <w:szCs w:val="36"/>
          <w:u w:val="single"/>
          <w:lang w:bidi="ar"/>
        </w:rPr>
      </w:pPr>
      <w:r>
        <w:rPr>
          <w:rFonts w:hint="eastAsia" w:ascii="宋体" w:hAnsi="宋体" w:cs="宋体"/>
          <w:b/>
          <w:bCs/>
          <w:color w:val="000000"/>
          <w:sz w:val="36"/>
          <w:szCs w:val="36"/>
          <w:u w:val="single"/>
          <w:lang w:bidi="ar"/>
        </w:rPr>
        <w:t xml:space="preserve">保洁月度检查考核表</w:t>
      </w:r>
      <w:r/>
    </w:p>
    <w:tbl>
      <w:tblPr>
        <w:tblW w:w="5000" w:type="pct"/>
        <w:tblLayout w:type="fixed"/>
        <w:tblLook w:val="04A0" w:firstRow="1" w:lastRow="0" w:firstColumn="1" w:lastColumn="0" w:noHBand="0" w:noVBand="1"/>
      </w:tblPr>
      <w:tblGrid>
        <w:gridCol w:w="531"/>
        <w:gridCol w:w="2236"/>
        <w:gridCol w:w="2921"/>
        <w:gridCol w:w="806"/>
        <w:gridCol w:w="684"/>
        <w:gridCol w:w="654"/>
        <w:gridCol w:w="638"/>
        <w:gridCol w:w="36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工作质量标准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抽查情况</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所处位置</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应得分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实得分</w:t>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39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一、</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路面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目视清洁干净，无纸屑、油污、污迹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草地、灌木丛</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无纸屑、烟头、动物排泄物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公共部位玻璃</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目视无灰尘、无污迹、无水渍</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垃圾桶、果壳箱</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目视箱体清洁、无</w:t>
            </w:r>
            <w:r>
              <w:rPr>
                <w:rFonts w:hint="eastAsia" w:ascii="宋体" w:hAnsi="宋体" w:cs="宋体"/>
                <w:color w:val="000000"/>
                <w:sz w:val="22"/>
                <w:szCs w:val="22"/>
                <w:lang w:bidi="ar"/>
              </w:rPr>
              <w:t xml:space="preserve">脏物</w:t>
            </w:r>
            <w:r>
              <w:rPr>
                <w:rFonts w:hint="eastAsia" w:ascii="宋体" w:hAnsi="宋体" w:cs="宋体"/>
                <w:color w:val="000000"/>
                <w:sz w:val="22"/>
                <w:szCs w:val="22"/>
                <w:lang w:bidi="ar"/>
              </w:rPr>
              <w:t xml:space="preserve">，箱体外物散落垃圾</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儿童乐园</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无垃圾、杂物、灰尘、泥沙、口香糖</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单元门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用纸巾擦抹扶手表面</w:t>
            </w:r>
            <w:r>
              <w:rPr>
                <w:rFonts w:hint="eastAsia" w:ascii="宋体" w:hAnsi="宋体" w:cs="宋体"/>
                <w:color w:val="000000"/>
                <w:sz w:val="22"/>
                <w:szCs w:val="22"/>
                <w:lang w:bidi="ar"/>
              </w:rPr>
              <w:t xml:space="preserve">30CM</w:t>
            </w:r>
            <w:r>
              <w:rPr>
                <w:rFonts w:hint="eastAsia" w:ascii="宋体" w:hAnsi="宋体" w:cs="宋体"/>
                <w:color w:val="000000"/>
                <w:sz w:val="22"/>
                <w:szCs w:val="22"/>
                <w:lang w:bidi="ar"/>
              </w:rPr>
              <w:t xml:space="preserve">无明显污染</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电梯按钮和门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无污迹、无灰尘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电梯轿厢顶</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无灰尘、无蜘蛛网</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电梯</w:t>
            </w:r>
            <w:r>
              <w:rPr>
                <w:rFonts w:hint="eastAsia" w:ascii="宋体" w:hAnsi="宋体" w:cs="宋体"/>
                <w:color w:val="000000"/>
                <w:sz w:val="22"/>
                <w:szCs w:val="22"/>
                <w:lang w:bidi="ar"/>
              </w:rPr>
              <w:t xml:space="preserve">门轨槽</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无泥沙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公共通道地面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目视干净、无杂物、无污迹</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目视无明显灰尘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天井、地沟、平台等</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地下室地面</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无纸屑、烟头、动物排泄物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消防设备</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目视无明显灰尘</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开关盒、表盖箱、公共灯具、信报箱、设备箱</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无灰尘、整洁、光亮</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游泳池</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完好、整洁、无垃圾、杂物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265"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考勤制度</w:t>
            </w:r>
            <w:r/>
          </w:p>
        </w:tc>
        <w:tc>
          <w:tcPr>
            <w:shd w:val="clear" w:color="auto" w:fill="auto"/>
            <w:tcBorders>
              <w:top w:val="single" w:color="000000" w:sz="4" w:space="0"/>
              <w:left w:val="single" w:color="000000" w:sz="4" w:space="0"/>
              <w:bottom w:val="single" w:color="auto" w:sz="4" w:space="0"/>
              <w:right w:val="single" w:color="000000" w:sz="4" w:space="0"/>
            </w:tcBorders>
            <w:tcW w:w="16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出勤率达</w:t>
            </w:r>
            <w:r>
              <w:rPr>
                <w:rFonts w:hint="eastAsia" w:ascii="宋体" w:hAnsi="宋体" w:cs="宋体"/>
                <w:color w:val="000000"/>
                <w:sz w:val="22"/>
                <w:szCs w:val="22"/>
                <w:lang w:bidi="ar"/>
              </w:rPr>
              <w:t xml:space="preserve">98%</w:t>
            </w:r>
            <w:r>
              <w:rPr>
                <w:rFonts w:hint="eastAsia" w:ascii="宋体" w:hAnsi="宋体" w:cs="宋体"/>
                <w:color w:val="000000"/>
                <w:sz w:val="22"/>
                <w:szCs w:val="22"/>
                <w:lang w:bidi="ar"/>
              </w:rPr>
              <w:t xml:space="preserve">，定岗、定责</w:t>
            </w:r>
            <w:r/>
          </w:p>
        </w:tc>
        <w:tc>
          <w:tcPr>
            <w:shd w:val="clear" w:color="auto" w:fill="auto"/>
            <w:tcBorders>
              <w:top w:val="single" w:color="000000" w:sz="4" w:space="0"/>
              <w:left w:val="single" w:color="000000" w:sz="4" w:space="0"/>
              <w:bottom w:val="single" w:color="auto" w:sz="4" w:space="0"/>
              <w:right w:val="single" w:color="000000"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387"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37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361"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auto" w:sz="4" w:space="0"/>
              <w:right w:val="single" w:color="000000" w:sz="4" w:space="0"/>
            </w:tcBorders>
            <w:tcW w:w="20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1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二、日常巡查发现问题扣分情况（</w:t>
            </w: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分）</w:t>
            </w:r>
            <w:r/>
          </w:p>
        </w:tc>
      </w:tr>
      <w:tr>
        <w:trPr>
          <w:trHeight w:val="27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三、前台接到投诉经核实属实（</w:t>
            </w: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分）</w:t>
            </w:r>
            <w:r/>
          </w:p>
        </w:tc>
      </w:tr>
      <w:tr>
        <w:trPr>
          <w:trHeight w:val="39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四、奖励</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为业主提供优质服务得到表扬</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拾金不昧主动将拾捡的物品上交管理处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制止和防止恶性事件发生，保护公司和业主利益的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及时发现安全隐患、管理漏洞、水电跑冒滴漏给公司减少损失的</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gridSpan w:val="7"/>
            <w:shd w:val="clear" w:color="auto" w:fill="auto"/>
            <w:tcBorders>
              <w:top w:val="single" w:color="auto" w:sz="4" w:space="0"/>
              <w:left w:val="single" w:color="auto" w:sz="4" w:space="0"/>
              <w:bottom w:val="single" w:color="auto" w:sz="4" w:space="0"/>
              <w:right w:val="single" w:color="auto" w:sz="4" w:space="0"/>
            </w:tcBorders>
            <w:tcW w:w="4698"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受到各级机关奖励、表彰者</w:t>
            </w:r>
            <w:r/>
          </w:p>
        </w:tc>
      </w:tr>
      <w:tr>
        <w:trPr>
          <w:trHeight w:val="45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五、考核表应得分</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分，达</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分视为合格，</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分以下每扣</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分扣款</w:t>
            </w:r>
            <w:r>
              <w:rPr>
                <w:rFonts w:hint="eastAsia" w:ascii="宋体" w:hAnsi="宋体" w:cs="宋体"/>
                <w:color w:val="000000"/>
                <w:sz w:val="22"/>
                <w:szCs w:val="22"/>
                <w:lang w:bidi="ar"/>
              </w:rPr>
              <w:t xml:space="preserve">50</w:t>
            </w:r>
            <w:r>
              <w:rPr>
                <w:rFonts w:hint="eastAsia" w:ascii="宋体" w:hAnsi="宋体" w:cs="宋体"/>
                <w:color w:val="000000"/>
                <w:sz w:val="22"/>
                <w:szCs w:val="22"/>
                <w:lang w:bidi="ar"/>
              </w:rPr>
              <w:t xml:space="preserve">元，第四项中每得</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45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六、实际得分</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分。</w:t>
            </w:r>
            <w:r>
              <w:rPr>
                <w:rFonts w:hint="eastAsia" w:ascii="宋体" w:hAnsi="宋体" w:cs="宋体"/>
                <w:color w:val="000000"/>
                <w:sz w:val="22"/>
                <w:szCs w:val="22"/>
                <w:lang w:bidi="ar"/>
              </w:rPr>
              <w:t xml:space="preserve">   </w:t>
            </w:r>
            <w:r/>
          </w:p>
        </w:tc>
      </w:tr>
      <w:tr>
        <w:trPr>
          <w:trHeight w:val="57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考核人：</w:t>
            </w:r>
            <w:r/>
          </w:p>
        </w:tc>
      </w:tr>
      <w:tr>
        <w:trPr>
          <w:trHeight w:val="59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考核时间：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月</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日</w:t>
            </w:r>
            <w:r/>
          </w:p>
        </w:tc>
      </w:tr>
    </w:tbl>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widowControl/>
        <w:rPr>
          <w:rFonts w:ascii="宋体" w:hAnsi="宋体" w:cs="宋体"/>
          <w:color w:val="000000"/>
          <w:sz w:val="24"/>
        </w:rPr>
      </w:pPr>
      <w:r>
        <w:rPr>
          <w:rFonts w:hint="eastAsia" w:ascii="宋体" w:hAnsi="宋体" w:cs="宋体"/>
          <w:color w:val="000000"/>
          <w:sz w:val="24"/>
        </w:rPr>
        <w:t xml:space="preserve">附件</w:t>
      </w:r>
      <w:r>
        <w:rPr>
          <w:rFonts w:hint="eastAsia" w:ascii="宋体" w:hAnsi="宋体" w:cs="宋体"/>
          <w:color w:val="000000"/>
          <w:sz w:val="24"/>
        </w:rPr>
        <w:t xml:space="preserve">2</w:t>
      </w:r>
      <w:r>
        <w:rPr>
          <w:rFonts w:hint="eastAsia" w:ascii="宋体" w:hAnsi="宋体" w:cs="宋体"/>
          <w:color w:val="000000"/>
          <w:sz w:val="24"/>
        </w:rPr>
        <w:t xml:space="preserve">：</w:t>
      </w:r>
      <w:r/>
    </w:p>
    <w:p>
      <w:pPr>
        <w:jc w:val="center"/>
        <w:widowControl/>
        <w:rPr>
          <w:rFonts w:ascii="宋体" w:hAnsi="宋体" w:cs="宋体"/>
          <w:b/>
          <w:bCs/>
          <w:color w:val="000000"/>
          <w:sz w:val="36"/>
          <w:szCs w:val="36"/>
          <w:u w:val="single"/>
          <w:lang w:bidi="ar"/>
        </w:rPr>
      </w:pPr>
      <w:r>
        <w:rPr>
          <w:rFonts w:hint="eastAsia" w:ascii="宋体" w:hAnsi="宋体" w:cs="宋体"/>
          <w:b/>
          <w:bCs/>
          <w:color w:val="000000"/>
          <w:sz w:val="36"/>
          <w:szCs w:val="36"/>
          <w:u w:val="single"/>
          <w:lang w:bidi="ar"/>
        </w:rPr>
        <w:t xml:space="preserve">保安月度检查考核表</w:t>
      </w:r>
      <w:r/>
    </w:p>
    <w:tbl>
      <w:tblPr>
        <w:tblW w:w="5000" w:type="pct"/>
        <w:tblLayout w:type="fixed"/>
        <w:tblLook w:val="04A0" w:firstRow="1" w:lastRow="0" w:firstColumn="1" w:lastColumn="0" w:noHBand="0" w:noVBand="1"/>
      </w:tblPr>
      <w:tblGrid>
        <w:gridCol w:w="547"/>
        <w:gridCol w:w="1612"/>
        <w:gridCol w:w="3317"/>
        <w:gridCol w:w="806"/>
        <w:gridCol w:w="714"/>
        <w:gridCol w:w="774"/>
        <w:gridCol w:w="624"/>
        <w:gridCol w:w="442"/>
      </w:tblGrid>
      <w:tr>
        <w:trPr>
          <w:trHeight w:val="555"/>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工作质量标准</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抽查情况</w:t>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所处位置</w:t>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应得分</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实得分</w:t>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55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rPr>
              <w:t xml:space="preserve">一、</w:t>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仪容仪表</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统一着装、精神饱满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门口值勤</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按规定时间值班立岗，并做好外来人员和车辆的记录</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门岗值班记录</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记录准确、详细</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岗亭卫生</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目视干净、整洁</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地库</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专人巡查、至少</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小时全覆盖巡视一次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车辆停放</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巡视和引导车辆有序停放</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文明服务</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规范使用礼貌用语，微笑服务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行为举止</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举止文明，坐姿、站姿端正，值勤禁止离岗、串岗、打瞌睡</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巡逻岗</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白天</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小时巡逻</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次，晚上</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小时巡逻</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次（小区道路、单元出入口、地下停车场重点巡逻）</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31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考勤制度</w:t>
            </w:r>
            <w:r/>
          </w:p>
        </w:tc>
        <w:tc>
          <w:tcPr>
            <w:shd w:val="clear" w:color="auto" w:fill="auto"/>
            <w:tcBorders>
              <w:top w:val="single" w:color="auto" w:sz="4" w:space="0"/>
              <w:left w:val="single" w:color="auto" w:sz="4" w:space="0"/>
              <w:bottom w:val="single" w:color="auto" w:sz="4" w:space="0"/>
              <w:right w:val="single" w:color="auto" w:sz="4" w:space="0"/>
            </w:tcBorders>
            <w:tcW w:w="187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出勤率达</w:t>
            </w:r>
            <w:r>
              <w:rPr>
                <w:rFonts w:hint="eastAsia" w:ascii="宋体" w:hAnsi="宋体" w:cs="宋体"/>
                <w:color w:val="000000"/>
                <w:sz w:val="22"/>
                <w:szCs w:val="22"/>
                <w:lang w:bidi="ar"/>
              </w:rPr>
              <w:t xml:space="preserve">98%</w:t>
            </w:r>
            <w:r>
              <w:rPr>
                <w:rFonts w:hint="eastAsia" w:ascii="宋体" w:hAnsi="宋体" w:cs="宋体"/>
                <w:color w:val="000000"/>
                <w:sz w:val="22"/>
                <w:szCs w:val="22"/>
                <w:lang w:bidi="ar"/>
              </w:rPr>
              <w:t xml:space="preserve">，定岗、定责</w:t>
            </w:r>
            <w:r/>
          </w:p>
        </w:tc>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43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24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604"/>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二、日常巡查发现问题扣分情况（</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r>
      <w:tr>
        <w:trPr>
          <w:trHeight w:val="36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三、前台接到投诉经核实属实（</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r>
      <w:tr>
        <w:trPr>
          <w:trHeight w:val="224"/>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四、奖励（每得一项奖励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、为业主提供优质服务得到表扬</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、拾金不昧主动将拾捡的物品上交管理处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t xml:space="preserve">、制止和防止恶性事件发生，保护公司和业主利益的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、及时发现安全隐患、管理漏洞、水电跑冒滴漏给公司减少损失的</w:t>
            </w:r>
            <w:r/>
          </w:p>
        </w:tc>
      </w:tr>
      <w:tr>
        <w:trPr>
          <w:trHeight w:val="4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、受到各级机关奖励、表彰者</w:t>
            </w:r>
            <w:r/>
          </w:p>
        </w:tc>
      </w:tr>
      <w:tr>
        <w:trPr>
          <w:trHeight w:val="669"/>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五、考核表应得分</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分，达</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分视为合格，</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分以下每扣</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分扣款</w:t>
            </w:r>
            <w:r>
              <w:rPr>
                <w:rFonts w:hint="eastAsia" w:ascii="宋体" w:hAnsi="宋体" w:cs="宋体"/>
                <w:color w:val="000000"/>
                <w:sz w:val="22"/>
                <w:szCs w:val="22"/>
                <w:lang w:bidi="ar"/>
              </w:rPr>
              <w:t xml:space="preserve">50</w:t>
            </w:r>
            <w:r>
              <w:rPr>
                <w:rFonts w:hint="eastAsia" w:ascii="宋体" w:hAnsi="宋体" w:cs="宋体"/>
                <w:color w:val="000000"/>
                <w:sz w:val="22"/>
                <w:szCs w:val="22"/>
                <w:lang w:bidi="ar"/>
              </w:rPr>
              <w:t xml:space="preserve">元，第四项中每得</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项奖励</w:t>
            </w:r>
            <w:r>
              <w:rPr>
                <w:rFonts w:hint="eastAsia" w:ascii="宋体" w:hAnsi="宋体" w:cs="宋体"/>
                <w:color w:val="000000"/>
                <w:sz w:val="22"/>
                <w:szCs w:val="22"/>
                <w:lang w:bidi="ar"/>
              </w:rPr>
              <w:t xml:space="preserve">100</w:t>
            </w:r>
            <w:r>
              <w:rPr>
                <w:rFonts w:hint="eastAsia" w:ascii="宋体" w:hAnsi="宋体" w:cs="宋体"/>
                <w:color w:val="000000"/>
                <w:sz w:val="22"/>
                <w:szCs w:val="22"/>
                <w:lang w:bidi="ar"/>
              </w:rPr>
              <w:t xml:space="preserve">元。</w:t>
            </w:r>
            <w:r/>
          </w:p>
        </w:tc>
      </w:tr>
      <w:tr>
        <w:trPr>
          <w:trHeight w:val="63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Style w:val="963"/>
                <w:lang w:bidi="ar"/>
              </w:rPr>
              <w:t xml:space="preserve">六、实际得分</w:t>
            </w:r>
            <w:r>
              <w:rPr>
                <w:rStyle w:val="961"/>
                <w:rFonts w:hint="default"/>
                <w:lang w:bidi="ar"/>
              </w:rPr>
              <w:t xml:space="preserve">       </w:t>
            </w:r>
            <w:r>
              <w:rPr>
                <w:rStyle w:val="963"/>
                <w:lang w:bidi="ar"/>
              </w:rPr>
              <w:t xml:space="preserve">分。</w:t>
            </w:r>
            <w:r>
              <w:rPr>
                <w:rStyle w:val="961"/>
                <w:rFonts w:hint="default"/>
                <w:lang w:bidi="ar"/>
              </w:rPr>
              <w:t xml:space="preserve"> </w:t>
            </w:r>
            <w:r/>
          </w:p>
        </w:tc>
      </w:tr>
      <w:tr>
        <w:trPr>
          <w:trHeight w:val="600"/>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考核人：</w:t>
            </w:r>
            <w:r/>
          </w:p>
        </w:tc>
      </w:tr>
      <w:tr>
        <w:trPr>
          <w:trHeight w:val="615"/>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rPr>
                <w:rFonts w:ascii="宋体" w:hAnsi="宋体" w:cs="宋体"/>
                <w:color w:val="000000"/>
                <w:sz w:val="22"/>
                <w:szCs w:val="22"/>
              </w:rPr>
            </w:pPr>
            <w:r>
              <w:rPr>
                <w:rFonts w:hint="eastAsia" w:ascii="宋体" w:hAnsi="宋体" w:cs="宋体"/>
                <w:color w:val="000000"/>
                <w:sz w:val="22"/>
                <w:szCs w:val="22"/>
                <w:lang w:bidi="ar"/>
              </w:rPr>
              <w:t xml:space="preserve">考核时间：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年</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月</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日</w:t>
            </w:r>
            <w:r/>
          </w:p>
        </w:tc>
      </w:tr>
    </w:tbl>
    <w:p>
      <w:pPr>
        <w:spacing w:line="49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评审方法和评审标准</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w:t>
      </w:r>
      <w:r>
        <w:rPr>
          <w:rFonts w:eastAsia="方正仿宋_GBK"/>
          <w:bCs/>
          <w:sz w:val="28"/>
          <w:szCs w:val="28"/>
        </w:rPr>
        <w:t xml:space="preserve">有效响应</w:t>
      </w:r>
      <w:r>
        <w:rPr>
          <w:rFonts w:eastAsia="方正仿宋_GBK"/>
          <w:bCs/>
          <w:sz w:val="28"/>
          <w:szCs w:val="28"/>
        </w:rPr>
        <w:t xml:space="preserve">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w:t>
      </w:r>
      <w:r>
        <w:rPr>
          <w:rFonts w:eastAsia="方正仿宋_GBK"/>
          <w:bCs/>
          <w:sz w:val="28"/>
          <w:szCs w:val="28"/>
        </w:rPr>
        <w:t xml:space="preserve">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w:t>
      </w:r>
      <w:r>
        <w:rPr>
          <w:rFonts w:eastAsia="方正仿宋_GBK"/>
          <w:bCs/>
          <w:sz w:val="28"/>
          <w:szCs w:val="28"/>
        </w:rPr>
        <w:t xml:space="preserve">商价格</w:t>
      </w:r>
      <w:r>
        <w:rPr>
          <w:rFonts w:eastAsia="方正仿宋_GBK"/>
          <w:bCs/>
          <w:sz w:val="28"/>
          <w:szCs w:val="28"/>
        </w:rPr>
        <w:t xml:space="preserve">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（一）磋商小组对供应商资格进行审查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（三）</w:t>
      </w:r>
      <w:r>
        <w:rPr>
          <w:rFonts w:hint="eastAsia" w:ascii="方正楷体_GBK" w:hAnsi="方正楷体_GBK" w:eastAsia="方正楷体_GBK" w:cs="方正楷体_GBK"/>
          <w:bCs/>
          <w:sz w:val="28"/>
          <w:szCs w:val="28"/>
          <w:lang w:val="zh-CN"/>
        </w:rPr>
        <w:t xml:space="preserve">商务</w:t>
      </w:r>
      <w:r>
        <w:rPr>
          <w:rFonts w:hint="eastAsia" w:ascii="方正楷体_GBK" w:hAnsi="方正楷体_GBK" w:eastAsia="方正楷体_GBK" w:cs="方正楷体_GBK"/>
          <w:bCs/>
          <w:sz w:val="28"/>
          <w:szCs w:val="28"/>
          <w:lang w:val="zh-CN"/>
        </w:rPr>
        <w:t xml:space="preserve">技术分：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p>
      <w:pPr>
        <w:ind w:firstLine="482"/>
        <w:jc w:val="left"/>
        <w:spacing w:line="500" w:lineRule="exact"/>
        <w:rPr>
          <w:rFonts w:eastAsia="方正仿宋_GBK"/>
          <w:sz w:val="28"/>
          <w:szCs w:val="28"/>
        </w:rPr>
      </w:pPr>
      <w:r>
        <w:rPr>
          <w:rFonts w:hint="eastAsia" w:eastAsia="方正仿宋_GBK"/>
          <w:b/>
          <w:bCs/>
          <w:sz w:val="24"/>
        </w:rPr>
        <w:t xml:space="preserve">下列序号（</w:t>
      </w:r>
      <w:r>
        <w:rPr>
          <w:rFonts w:hint="eastAsia" w:eastAsia="方正仿宋_GBK"/>
          <w:b/>
          <w:bCs/>
          <w:sz w:val="24"/>
        </w:rPr>
        <w:t xml:space="preserve">1</w:t>
      </w:r>
      <w:r>
        <w:rPr>
          <w:rFonts w:hint="eastAsia" w:eastAsia="方正仿宋_GBK"/>
          <w:b/>
          <w:bCs/>
          <w:sz w:val="24"/>
        </w:rPr>
        <w:t xml:space="preserve">）评分</w:t>
      </w:r>
      <w:r>
        <w:rPr>
          <w:rFonts w:hint="eastAsia" w:eastAsia="方正仿宋_GBK"/>
          <w:b/>
          <w:bCs/>
          <w:sz w:val="24"/>
        </w:rPr>
        <w:t xml:space="preserve">项属于</w:t>
      </w:r>
      <w:r>
        <w:rPr>
          <w:rFonts w:hint="eastAsia" w:eastAsia="方正仿宋_GBK"/>
          <w:b/>
          <w:bCs/>
          <w:sz w:val="24"/>
        </w:rPr>
        <w:t xml:space="preserve">暗标评审项，各投标人（供应商）提供评审材料（含样品（如有））中不能出现投标人（供应商）的名称、标志、标记以及其它能够体现投标人（供应商）的信息，否则所有暗标评审项目均不得分。</w:t>
      </w:r>
      <w:r/>
    </w:p>
    <w:p>
      <w:pPr>
        <w:pStyle w:val="959"/>
        <w:ind w:right="0"/>
        <w:jc w:val="both"/>
        <w:spacing w:before="0" w:after="0" w:line="500" w:lineRule="exact"/>
        <w:rPr>
          <w:rFonts w:eastAsia="方正仿宋_GBK"/>
          <w:sz w:val="28"/>
          <w:szCs w:val="28"/>
          <w:highlight w:val="yellow"/>
        </w:rPr>
      </w:pPr>
      <w:r>
        <w:rPr>
          <w:rFonts w:eastAsia="方正仿宋_GBK"/>
          <w:sz w:val="28"/>
          <w:szCs w:val="28"/>
          <w:highlight w:val="yellow"/>
        </w:rPr>
      </w:r>
      <w:r/>
    </w:p>
    <w:tbl>
      <w:tblPr>
        <w:tblW w:w="8677" w:type="dxa"/>
        <w:jc w:val="center"/>
        <w:tblLayout w:type="fixed"/>
        <w:tblLook w:val="04A0" w:firstRow="1" w:lastRow="0" w:firstColumn="1" w:lastColumn="0" w:noHBand="0" w:noVBand="1"/>
      </w:tblPr>
      <w:tblGrid>
        <w:gridCol w:w="685"/>
        <w:gridCol w:w="1245"/>
        <w:gridCol w:w="5958"/>
        <w:gridCol w:w="789"/>
      </w:tblGrid>
      <w:tr>
        <w:trPr>
          <w:jc w:val="center"/>
          <w:trHeight w:val="90"/>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评审项目</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ind w:firstLine="2640"/>
              <w:spacing w:line="360" w:lineRule="exact"/>
              <w:widowControl/>
              <w:rPr>
                <w:rFonts w:ascii="宋体" w:hAnsi="宋体" w:cs="宋体"/>
                <w:sz w:val="24"/>
              </w:rPr>
            </w:pPr>
            <w:r>
              <w:rPr>
                <w:rFonts w:hint="eastAsia" w:ascii="宋体" w:hAnsi="宋体" w:cs="宋体"/>
                <w:sz w:val="24"/>
              </w:rPr>
              <w:t xml:space="preserve">评分标准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分值</w:t>
            </w:r>
            <w:r/>
          </w:p>
        </w:tc>
      </w:tr>
      <w:tr>
        <w:trPr>
          <w:jc w:val="center"/>
          <w:trHeight w:val="1071"/>
        </w:trPr>
        <w:tc>
          <w:tcPr>
            <w:tcBorders>
              <w:top w:val="single" w:color="auto" w:sz="4" w:space="0"/>
              <w:left w:val="single" w:color="auto" w:sz="4" w:space="0"/>
              <w:right w:val="single" w:color="auto" w:sz="4" w:space="0"/>
            </w:tcBorders>
            <w:tcW w:w="685" w:type="dxa"/>
            <w:vAlign w:val="center"/>
            <w:vMerge w:val="restart"/>
            <w:textDirection w:val="lrTb"/>
            <w:noWrap/>
          </w:tcPr>
          <w:p>
            <w:pPr>
              <w:ind w:left="-108"/>
              <w:jc w:val="center"/>
              <w:spacing w:line="360" w:lineRule="exact"/>
              <w:tabs>
                <w:tab w:val="left" w:pos="1680" w:leader="none"/>
              </w:tabs>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245" w:type="dxa"/>
            <w:vAlign w:val="center"/>
            <w:vMerge w:val="restart"/>
            <w:textDirection w:val="lrTb"/>
            <w:noWrap/>
          </w:tcPr>
          <w:p>
            <w:pPr>
              <w:ind w:left="-108"/>
              <w:jc w:val="center"/>
              <w:spacing w:line="360" w:lineRule="exact"/>
              <w:tabs>
                <w:tab w:val="left" w:pos="1680" w:leader="none"/>
              </w:tabs>
              <w:rPr>
                <w:rFonts w:ascii="宋体" w:hAnsi="宋体" w:cs="宋体"/>
                <w:bCs/>
                <w:sz w:val="24"/>
              </w:rPr>
            </w:pPr>
            <w:r>
              <w:rPr>
                <w:rFonts w:ascii="宋体" w:hAnsi="宋体" w:cs="宋体"/>
                <w:bCs/>
                <w:sz w:val="24"/>
              </w:rPr>
            </w:r>
            <w:r/>
          </w:p>
          <w:p>
            <w:pPr>
              <w:ind w:left="-108"/>
              <w:jc w:val="center"/>
              <w:spacing w:line="360" w:lineRule="exact"/>
              <w:tabs>
                <w:tab w:val="left" w:pos="1680" w:leader="none"/>
              </w:tabs>
              <w:rPr>
                <w:rFonts w:ascii="宋体" w:hAnsi="宋体" w:cs="宋体"/>
                <w:bCs/>
                <w:sz w:val="24"/>
              </w:rPr>
            </w:pPr>
            <w:r>
              <w:rPr>
                <w:rFonts w:hint="eastAsia" w:ascii="宋体" w:hAnsi="宋体" w:cs="宋体"/>
                <w:bCs/>
                <w:sz w:val="24"/>
              </w:rPr>
              <w:t xml:space="preserve">技术方案</w:t>
            </w:r>
            <w:r/>
          </w:p>
          <w:p>
            <w:pPr>
              <w:ind w:left="-108"/>
              <w:spacing w:line="360" w:lineRule="exact"/>
              <w:tabs>
                <w:tab w:val="left" w:pos="1680" w:leader="none"/>
              </w:tabs>
              <w:rPr>
                <w:rFonts w:ascii="宋体" w:hAnsi="宋体" w:cs="宋体"/>
                <w:sz w:val="24"/>
              </w:rPr>
            </w:pPr>
            <w:r>
              <w:rPr>
                <w:rFonts w:ascii="宋体" w:hAnsi="宋体" w:cs="宋体"/>
                <w:sz w:val="24"/>
              </w:rPr>
            </w:r>
            <w:r/>
          </w:p>
          <w:p>
            <w:pPr>
              <w:jc w:val="center"/>
              <w:spacing w:line="36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48</w:t>
            </w:r>
            <w:r>
              <w:rPr>
                <w:rFonts w:hint="eastAsia" w:ascii="宋体" w:hAnsi="宋体" w:cs="宋体"/>
                <w:sz w:val="24"/>
              </w:rPr>
              <w:t xml:space="preserve">分</w:t>
            </w:r>
            <w:r>
              <w:rPr>
                <w:rFonts w:hint="eastAsia" w:ascii="宋体" w:hAnsi="宋体" w:cs="宋体"/>
                <w:sz w:val="24"/>
              </w:rPr>
              <w:t xml:space="preserve">）</w:t>
            </w:r>
            <w:r/>
          </w:p>
          <w:p>
            <w:pPr>
              <w:jc w:val="center"/>
              <w:spacing w:line="360" w:lineRule="exact"/>
              <w:widowControl/>
              <w:rPr>
                <w:rFonts w:ascii="宋体" w:hAnsi="宋体" w:cs="宋体"/>
                <w:sz w:val="24"/>
              </w:rPr>
            </w:pPr>
            <w:r>
              <w:rPr>
                <w:rFonts w:ascii="宋体" w:hAnsi="宋体" w:cs="宋体"/>
                <w:sz w:val="24"/>
              </w:rPr>
            </w:r>
            <w:r/>
          </w:p>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物业管理服务综合方案：</w:t>
            </w:r>
            <w:r/>
          </w:p>
          <w:p>
            <w:pPr>
              <w:spacing w:line="360" w:lineRule="exact"/>
              <w:tabs>
                <w:tab w:val="left" w:pos="2310" w:leader="none"/>
              </w:tabs>
              <w:rPr>
                <w:rFonts w:ascii="宋体" w:hAnsi="宋体" w:cs="宋体"/>
                <w:sz w:val="24"/>
              </w:rPr>
            </w:pPr>
            <w:r>
              <w:rPr>
                <w:rFonts w:hint="eastAsia" w:ascii="宋体" w:hAnsi="宋体" w:cs="宋体"/>
                <w:sz w:val="24"/>
              </w:rPr>
              <w:t xml:space="preserve">物业服务整体设想及策划详细完整、程序规范严谨、物业服务创新设想科学明确得</w:t>
            </w:r>
            <w:r>
              <w:rPr>
                <w:rFonts w:hint="eastAsia" w:ascii="宋体" w:hAnsi="宋体" w:cs="宋体"/>
                <w:sz w:val="24"/>
              </w:rPr>
              <w:t xml:space="preserve">8</w:t>
            </w:r>
            <w:r>
              <w:rPr>
                <w:rFonts w:hint="eastAsia" w:ascii="宋体" w:hAnsi="宋体" w:cs="宋体"/>
                <w:sz w:val="24"/>
              </w:rPr>
              <w:t xml:space="preserve">分；物业服务整体设想及策划完整但有缺陷、程序规范、物业服务创新设想合理明确得</w:t>
            </w:r>
            <w:r>
              <w:rPr>
                <w:rFonts w:hint="eastAsia" w:ascii="宋体" w:hAnsi="宋体" w:cs="宋体"/>
                <w:sz w:val="24"/>
              </w:rPr>
              <w:t xml:space="preserve">5</w:t>
            </w:r>
            <w:r>
              <w:rPr>
                <w:rFonts w:hint="eastAsia" w:ascii="宋体" w:hAnsi="宋体" w:cs="宋体"/>
                <w:sz w:val="24"/>
              </w:rPr>
              <w:t xml:space="preserve">分；物业服务整体设想及策划差、程序不规范、物业服务创新设想不明确得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pStyle w:val="968"/>
              <w:jc w:val="center"/>
              <w:spacing w:after="0" w:line="36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分</w:t>
            </w:r>
            <w:r/>
          </w:p>
        </w:tc>
      </w:tr>
      <w:tr>
        <w:trPr>
          <w:jc w:val="center"/>
          <w:trHeight w:val="408"/>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保洁服务方案：</w:t>
            </w:r>
            <w:r/>
          </w:p>
          <w:p>
            <w:pPr>
              <w:spacing w:line="360" w:lineRule="exact"/>
              <w:tabs>
                <w:tab w:val="left" w:pos="2310" w:leader="none"/>
              </w:tabs>
              <w:rPr>
                <w:rFonts w:ascii="宋体" w:hAnsi="宋体" w:cs="宋体"/>
                <w:sz w:val="24"/>
              </w:rPr>
            </w:pPr>
            <w:r>
              <w:rPr>
                <w:rFonts w:hint="eastAsia" w:ascii="宋体" w:hAnsi="宋体" w:cs="宋体"/>
                <w:bCs/>
                <w:sz w:val="24"/>
              </w:rPr>
              <w:t xml:space="preserve">保洁管理方案具有健全的管理制度，完善的保洁计划，规范的作业</w:t>
            </w:r>
            <w:r>
              <w:rPr>
                <w:rFonts w:hint="eastAsia" w:ascii="宋体" w:hAnsi="宋体" w:cs="宋体"/>
                <w:sz w:val="24"/>
              </w:rPr>
              <w:t xml:space="preserve">标准</w:t>
            </w:r>
            <w:r>
              <w:rPr>
                <w:rFonts w:hint="eastAsia" w:ascii="宋体" w:hAnsi="宋体" w:cs="宋体"/>
                <w:bCs/>
                <w:sz w:val="24"/>
              </w:rPr>
              <w:t xml:space="preserve">，人员配置方案合理的得</w:t>
            </w:r>
            <w:r>
              <w:rPr>
                <w:rFonts w:hint="eastAsia" w:ascii="宋体" w:hAnsi="宋体" w:cs="宋体"/>
                <w:bCs/>
                <w:sz w:val="24"/>
              </w:rPr>
              <w:t xml:space="preserve">8</w:t>
            </w:r>
            <w:r>
              <w:rPr>
                <w:rFonts w:hint="eastAsia" w:ascii="宋体" w:hAnsi="宋体" w:cs="宋体"/>
                <w:bCs/>
                <w:sz w:val="24"/>
              </w:rPr>
              <w:t xml:space="preserve">分；保洁管理方案具有较健全的管理制度，较完善的保洁计划，较规范的作业标准，人员配置方案较合理的得</w:t>
            </w:r>
            <w:r>
              <w:rPr>
                <w:rFonts w:hint="eastAsia" w:ascii="宋体" w:hAnsi="宋体" w:cs="宋体"/>
                <w:bCs/>
                <w:sz w:val="24"/>
              </w:rPr>
              <w:t xml:space="preserve">5</w:t>
            </w:r>
            <w:r>
              <w:rPr>
                <w:rFonts w:hint="eastAsia" w:ascii="宋体" w:hAnsi="宋体" w:cs="宋体"/>
                <w:bCs/>
                <w:sz w:val="24"/>
              </w:rPr>
              <w:t xml:space="preserve">分；保洁管理方案有涉及管理制度、保洁计划及作业标准的，人员配置方案一般的得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416"/>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工程维护服务方案：</w:t>
            </w:r>
            <w:r/>
          </w:p>
          <w:p>
            <w:pPr>
              <w:spacing w:line="360" w:lineRule="exact"/>
              <w:tabs>
                <w:tab w:val="left" w:pos="2310" w:leader="none"/>
              </w:tabs>
              <w:rPr>
                <w:rFonts w:ascii="宋体" w:hAnsi="宋体" w:cs="宋体"/>
                <w:sz w:val="24"/>
              </w:rPr>
            </w:pPr>
            <w:r>
              <w:rPr>
                <w:rFonts w:hint="eastAsia" w:ascii="宋体" w:hAnsi="宋体" w:cs="宋体"/>
                <w:bCs/>
                <w:sz w:val="24"/>
              </w:rPr>
              <w:t xml:space="preserve">工程维护运行管理方案及制度详细完整责任明确，及时响应维护运行服务，操作人员安全培训计划程序规范，具有</w:t>
            </w:r>
            <w:r>
              <w:rPr>
                <w:rFonts w:hint="eastAsia" w:ascii="宋体" w:hAnsi="宋体" w:cs="宋体"/>
                <w:sz w:val="24"/>
              </w:rPr>
              <w:t xml:space="preserve">可操作性</w:t>
            </w:r>
            <w:r>
              <w:rPr>
                <w:rFonts w:hint="eastAsia" w:ascii="宋体" w:hAnsi="宋体" w:cs="宋体"/>
                <w:bCs/>
                <w:sz w:val="24"/>
              </w:rPr>
              <w:t xml:space="preserve">的得</w:t>
            </w:r>
            <w:r>
              <w:rPr>
                <w:rFonts w:hint="eastAsia" w:ascii="宋体" w:hAnsi="宋体" w:cs="宋体"/>
                <w:bCs/>
                <w:sz w:val="24"/>
              </w:rPr>
              <w:t xml:space="preserve">8</w:t>
            </w:r>
            <w:r>
              <w:rPr>
                <w:rFonts w:hint="eastAsia" w:ascii="宋体" w:hAnsi="宋体" w:cs="宋体"/>
                <w:bCs/>
                <w:sz w:val="24"/>
              </w:rPr>
              <w:t xml:space="preserve">分；工程维护运行管理方案及制度完整责任明确，及时响应维护运行服务，操作人员安全</w:t>
            </w:r>
            <w:r>
              <w:rPr>
                <w:rFonts w:hint="eastAsia" w:ascii="宋体" w:hAnsi="宋体" w:cs="宋体"/>
                <w:bCs/>
                <w:sz w:val="24"/>
              </w:rPr>
              <w:t xml:space="preserve">培训计划程序规范，比较具有可操作性的得</w:t>
            </w:r>
            <w:r>
              <w:rPr>
                <w:rFonts w:hint="eastAsia" w:ascii="宋体" w:hAnsi="宋体" w:cs="宋体"/>
                <w:bCs/>
                <w:sz w:val="24"/>
              </w:rPr>
              <w:t xml:space="preserve">5</w:t>
            </w:r>
            <w:r>
              <w:rPr>
                <w:rFonts w:hint="eastAsia" w:ascii="宋体" w:hAnsi="宋体" w:cs="宋体"/>
                <w:bCs/>
                <w:sz w:val="24"/>
              </w:rPr>
              <w:t xml:space="preserve">分；工程维护运行管理方案及制度一般，响应维护运行服务、操作人员安全培训计划，可操作性一般的得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416"/>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保安服务方案：</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提供针对本项目的</w:t>
            </w:r>
            <w:r>
              <w:rPr>
                <w:rFonts w:hint="eastAsia" w:ascii="宋体" w:hAnsi="宋体" w:cs="宋体"/>
                <w:bCs/>
                <w:sz w:val="24"/>
              </w:rPr>
              <w:t xml:space="preserve">安全保卫（</w:t>
            </w:r>
            <w:r>
              <w:rPr>
                <w:rFonts w:hint="eastAsia" w:ascii="宋体" w:hAnsi="宋体" w:cs="宋体"/>
                <w:bCs/>
                <w:sz w:val="24"/>
              </w:rPr>
              <w:t xml:space="preserve">包含消防监控室</w:t>
            </w:r>
            <w:r>
              <w:rPr>
                <w:rFonts w:hint="eastAsia" w:ascii="宋体" w:hAnsi="宋体" w:cs="宋体"/>
                <w:bCs/>
                <w:sz w:val="24"/>
              </w:rPr>
              <w:t xml:space="preserve">）管理方案，包括</w:t>
            </w:r>
            <w:r>
              <w:rPr>
                <w:rFonts w:hint="eastAsia" w:ascii="宋体" w:hAnsi="宋体" w:cs="宋体"/>
                <w:bCs/>
                <w:sz w:val="24"/>
              </w:rPr>
              <w:t xml:space="preserve">但不限于</w:t>
            </w:r>
            <w:r>
              <w:rPr>
                <w:rFonts w:hint="eastAsia" w:ascii="宋体" w:hAnsi="宋体" w:cs="宋体"/>
                <w:bCs/>
                <w:sz w:val="24"/>
              </w:rPr>
              <w:t xml:space="preserve">安全管理制度、安全教育培训制度等。</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安全管理制度</w:t>
            </w:r>
            <w:r>
              <w:rPr>
                <w:rFonts w:hint="eastAsia" w:ascii="宋体" w:hAnsi="宋体" w:cs="宋体"/>
                <w:sz w:val="24"/>
              </w:rPr>
              <w:t xml:space="preserve">方案</w:t>
            </w:r>
            <w:r>
              <w:rPr>
                <w:rFonts w:hint="eastAsia" w:ascii="宋体" w:hAnsi="宋体" w:cs="宋体"/>
                <w:bCs/>
                <w:sz w:val="24"/>
              </w:rPr>
              <w:t xml:space="preserve">科学、全面</w:t>
            </w:r>
            <w:r>
              <w:rPr>
                <w:rFonts w:hint="eastAsia" w:ascii="宋体" w:hAnsi="宋体" w:cs="宋体"/>
                <w:bCs/>
                <w:sz w:val="24"/>
              </w:rPr>
              <w:t xml:space="preserve">，</w:t>
            </w:r>
            <w:r>
              <w:rPr>
                <w:rFonts w:hint="eastAsia" w:ascii="宋体" w:hAnsi="宋体" w:cs="宋体"/>
                <w:bCs/>
                <w:sz w:val="24"/>
              </w:rPr>
              <w:t xml:space="preserve">消防安全管理操作性强</w:t>
            </w:r>
            <w:r>
              <w:rPr>
                <w:rFonts w:hint="eastAsia" w:ascii="宋体" w:hAnsi="宋体" w:cs="宋体"/>
                <w:bCs/>
                <w:sz w:val="24"/>
              </w:rPr>
              <w:t xml:space="preserve">，</w:t>
            </w:r>
            <w:r>
              <w:rPr>
                <w:rFonts w:hint="eastAsia" w:ascii="宋体" w:hAnsi="宋体" w:cs="宋体"/>
                <w:bCs/>
                <w:sz w:val="24"/>
              </w:rPr>
              <w:t xml:space="preserve">安全教育培训制度</w:t>
            </w:r>
            <w:r>
              <w:rPr>
                <w:rFonts w:hint="eastAsia" w:ascii="宋体" w:hAnsi="宋体" w:cs="宋体"/>
                <w:bCs/>
                <w:sz w:val="24"/>
              </w:rPr>
              <w:t xml:space="preserve">切实可行的得</w:t>
            </w:r>
            <w:r>
              <w:rPr>
                <w:rFonts w:hint="eastAsia" w:ascii="宋体" w:hAnsi="宋体" w:cs="宋体"/>
                <w:bCs/>
                <w:sz w:val="24"/>
              </w:rPr>
              <w:t xml:space="preserve">8</w:t>
            </w:r>
            <w:r>
              <w:rPr>
                <w:rFonts w:hint="eastAsia" w:ascii="宋体" w:hAnsi="宋体" w:cs="宋体"/>
                <w:bCs/>
                <w:sz w:val="24"/>
              </w:rPr>
              <w:t xml:space="preserve">分</w:t>
            </w:r>
            <w:r>
              <w:rPr>
                <w:rFonts w:hint="eastAsia" w:ascii="宋体" w:hAnsi="宋体" w:cs="宋体"/>
                <w:bCs/>
                <w:sz w:val="24"/>
              </w:rPr>
              <w:t xml:space="preserve">；</w:t>
            </w:r>
            <w:r>
              <w:rPr>
                <w:rFonts w:hint="eastAsia" w:ascii="宋体" w:hAnsi="宋体" w:cs="宋体"/>
                <w:bCs/>
                <w:sz w:val="24"/>
              </w:rPr>
              <w:t xml:space="preserve">方案</w:t>
            </w:r>
            <w:r>
              <w:rPr>
                <w:rFonts w:hint="eastAsia" w:ascii="宋体" w:hAnsi="宋体" w:cs="宋体"/>
                <w:bCs/>
                <w:sz w:val="24"/>
              </w:rPr>
              <w:t xml:space="preserve">内容</w:t>
            </w:r>
            <w:r>
              <w:rPr>
                <w:rFonts w:hint="eastAsia" w:ascii="宋体" w:hAnsi="宋体" w:cs="宋体"/>
                <w:bCs/>
                <w:sz w:val="24"/>
              </w:rPr>
              <w:t xml:space="preserve">全面、完整</w:t>
            </w:r>
            <w:r>
              <w:rPr>
                <w:rFonts w:hint="eastAsia" w:ascii="宋体" w:hAnsi="宋体" w:cs="宋体"/>
                <w:bCs/>
                <w:sz w:val="24"/>
              </w:rPr>
              <w:t xml:space="preserve">，具</w:t>
            </w:r>
            <w:r>
              <w:rPr>
                <w:rFonts w:hint="eastAsia" w:ascii="宋体" w:hAnsi="宋体" w:cs="宋体"/>
                <w:bCs/>
                <w:sz w:val="24"/>
              </w:rPr>
              <w:t xml:space="preserve">有</w:t>
            </w:r>
            <w:r>
              <w:rPr>
                <w:rFonts w:hint="eastAsia" w:ascii="宋体" w:hAnsi="宋体" w:cs="宋体"/>
                <w:bCs/>
                <w:sz w:val="24"/>
              </w:rPr>
              <w:t xml:space="preserve">可</w:t>
            </w:r>
            <w:r>
              <w:rPr>
                <w:rFonts w:hint="eastAsia" w:ascii="宋体" w:hAnsi="宋体" w:cs="宋体"/>
                <w:bCs/>
                <w:sz w:val="24"/>
              </w:rPr>
              <w:t xml:space="preserve">操作</w:t>
            </w:r>
            <w:r>
              <w:rPr>
                <w:rFonts w:hint="eastAsia" w:ascii="宋体" w:hAnsi="宋体" w:cs="宋体"/>
                <w:bCs/>
                <w:sz w:val="24"/>
              </w:rPr>
              <w:t xml:space="preserve">性</w:t>
            </w:r>
            <w:r>
              <w:rPr>
                <w:rFonts w:hint="eastAsia" w:ascii="宋体" w:hAnsi="宋体" w:cs="宋体"/>
                <w:bCs/>
                <w:sz w:val="24"/>
              </w:rPr>
              <w:t xml:space="preserve">的</w:t>
            </w:r>
            <w:r>
              <w:rPr>
                <w:rFonts w:hint="eastAsia" w:ascii="宋体" w:hAnsi="宋体" w:cs="宋体"/>
                <w:bCs/>
                <w:sz w:val="24"/>
              </w:rPr>
              <w:t xml:space="preserve">得</w:t>
            </w:r>
            <w:r>
              <w:rPr>
                <w:rFonts w:hint="eastAsia" w:ascii="宋体" w:hAnsi="宋体" w:cs="宋体"/>
                <w:bCs/>
                <w:sz w:val="24"/>
              </w:rPr>
              <w:t xml:space="preserve">5</w:t>
            </w:r>
            <w:r>
              <w:rPr>
                <w:rFonts w:hint="eastAsia" w:ascii="宋体" w:hAnsi="宋体" w:cs="宋体"/>
                <w:bCs/>
                <w:sz w:val="24"/>
              </w:rPr>
              <w:t xml:space="preserve">分；</w:t>
            </w:r>
            <w:r>
              <w:rPr>
                <w:rFonts w:hint="eastAsia" w:ascii="宋体" w:hAnsi="宋体" w:cs="宋体"/>
                <w:bCs/>
                <w:sz w:val="24"/>
              </w:rPr>
              <w:t xml:space="preserve">方案</w:t>
            </w:r>
            <w:r>
              <w:rPr>
                <w:rFonts w:hint="eastAsia" w:ascii="宋体" w:hAnsi="宋体" w:cs="宋体"/>
                <w:bCs/>
                <w:sz w:val="24"/>
              </w:rPr>
              <w:t xml:space="preserve">内容</w:t>
            </w:r>
            <w:r>
              <w:rPr>
                <w:rFonts w:hint="eastAsia" w:ascii="宋体" w:hAnsi="宋体" w:cs="宋体"/>
                <w:bCs/>
                <w:sz w:val="24"/>
              </w:rPr>
              <w:t xml:space="preserve">空洞</w:t>
            </w:r>
            <w:r>
              <w:rPr>
                <w:rFonts w:hint="eastAsia" w:ascii="宋体" w:hAnsi="宋体" w:cs="宋体"/>
                <w:bCs/>
                <w:sz w:val="24"/>
              </w:rPr>
              <w:t xml:space="preserve">，</w:t>
            </w:r>
            <w:r>
              <w:rPr>
                <w:rFonts w:hint="eastAsia" w:ascii="宋体" w:hAnsi="宋体" w:cs="宋体"/>
                <w:bCs/>
                <w:sz w:val="24"/>
              </w:rPr>
              <w:t xml:space="preserve">或与安保要求脱节的</w:t>
            </w:r>
            <w:r>
              <w:rPr>
                <w:rFonts w:hint="eastAsia" w:ascii="宋体" w:hAnsi="宋体" w:cs="宋体"/>
                <w:bCs/>
                <w:sz w:val="24"/>
              </w:rPr>
              <w:t xml:space="preserve">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1078"/>
        </w:trPr>
        <w:tc>
          <w:tcPr>
            <w:tcBorders>
              <w:left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突发应急方案：</w:t>
            </w:r>
            <w:r/>
          </w:p>
          <w:p>
            <w:pPr>
              <w:spacing w:line="360" w:lineRule="exact"/>
              <w:tabs>
                <w:tab w:val="left" w:pos="2310" w:leader="none"/>
              </w:tabs>
              <w:rPr>
                <w:rFonts w:ascii="宋体" w:hAnsi="宋体" w:cs="宋体"/>
                <w:bCs/>
                <w:sz w:val="24"/>
              </w:rPr>
            </w:pPr>
            <w:r>
              <w:rPr>
                <w:rFonts w:hint="eastAsia" w:ascii="宋体" w:hAnsi="宋体" w:cs="宋体"/>
                <w:bCs/>
                <w:sz w:val="24"/>
              </w:rPr>
              <w:t xml:space="preserve">紧急情况（水、火灾、电、各类设备、重大疫情、异常天气等其他突发性事件）处理应急方案具备安全文明作业的保障措施、</w:t>
            </w:r>
            <w:r>
              <w:rPr>
                <w:rFonts w:hint="eastAsia" w:ascii="宋体" w:hAnsi="宋体" w:cs="宋体"/>
                <w:bCs/>
                <w:sz w:val="24"/>
              </w:rPr>
              <w:t xml:space="preserve">作业</w:t>
            </w:r>
            <w:r>
              <w:rPr>
                <w:rFonts w:hint="eastAsia" w:ascii="宋体" w:hAnsi="宋体" w:cs="宋体"/>
                <w:bCs/>
                <w:sz w:val="24"/>
              </w:rPr>
              <w:t xml:space="preserve">安全管理措施、安全检查记录等，同时重点说明如何快速调配所需人员、具体操作流程、</w:t>
            </w:r>
            <w:r>
              <w:rPr>
                <w:rFonts w:hint="eastAsia" w:ascii="宋体" w:hAnsi="宋体" w:cs="宋体"/>
                <w:bCs/>
                <w:sz w:val="24"/>
              </w:rPr>
              <w:t xml:space="preserve">长效保障</w:t>
            </w:r>
            <w:r>
              <w:rPr>
                <w:rFonts w:hint="eastAsia" w:ascii="宋体" w:hAnsi="宋体" w:cs="宋体"/>
                <w:bCs/>
                <w:sz w:val="24"/>
              </w:rPr>
              <w:t xml:space="preserve">措施等。</w:t>
            </w:r>
            <w:r>
              <w:rPr>
                <w:rFonts w:hint="eastAsia" w:ascii="宋体" w:hAnsi="宋体" w:cs="宋体"/>
                <w:bCs/>
                <w:sz w:val="24"/>
              </w:rPr>
              <w:t xml:space="preserve">方案</w:t>
            </w:r>
            <w:r>
              <w:rPr>
                <w:rFonts w:hint="eastAsia" w:ascii="宋体" w:hAnsi="宋体" w:cs="宋体"/>
                <w:bCs/>
                <w:sz w:val="24"/>
              </w:rPr>
              <w:t xml:space="preserve">概述详细，切实可行且高效率，方案考虑周全等得</w:t>
            </w:r>
            <w:r>
              <w:rPr>
                <w:rFonts w:hint="eastAsia" w:ascii="宋体" w:hAnsi="宋体" w:cs="宋体"/>
                <w:bCs/>
                <w:sz w:val="24"/>
              </w:rPr>
              <w:t xml:space="preserve">8</w:t>
            </w:r>
            <w:r>
              <w:rPr>
                <w:rFonts w:hint="eastAsia" w:ascii="宋体" w:hAnsi="宋体" w:cs="宋体"/>
                <w:bCs/>
                <w:sz w:val="24"/>
              </w:rPr>
              <w:t xml:space="preserve">分；</w:t>
            </w:r>
            <w:r>
              <w:rPr>
                <w:rFonts w:hint="eastAsia" w:ascii="宋体" w:hAnsi="宋体" w:cs="宋体"/>
                <w:bCs/>
                <w:sz w:val="24"/>
              </w:rPr>
              <w:t xml:space="preserve">方案</w:t>
            </w:r>
            <w:r>
              <w:rPr>
                <w:rFonts w:hint="eastAsia" w:ascii="宋体" w:hAnsi="宋体" w:cs="宋体"/>
                <w:bCs/>
                <w:sz w:val="24"/>
              </w:rPr>
              <w:t xml:space="preserve">概述</w:t>
            </w:r>
            <w:r>
              <w:rPr>
                <w:rFonts w:hint="eastAsia" w:ascii="宋体" w:hAnsi="宋体" w:cs="宋体"/>
                <w:bCs/>
                <w:sz w:val="24"/>
              </w:rPr>
              <w:t xml:space="preserve">基本合理，</w:t>
            </w:r>
            <w:r>
              <w:rPr>
                <w:rFonts w:hint="eastAsia" w:ascii="宋体" w:hAnsi="宋体" w:cs="宋体"/>
                <w:bCs/>
                <w:sz w:val="24"/>
              </w:rPr>
              <w:t xml:space="preserve">能满足项目实施需要的得</w:t>
            </w:r>
            <w:r>
              <w:rPr>
                <w:rFonts w:hint="eastAsia" w:ascii="宋体" w:hAnsi="宋体" w:cs="宋体"/>
                <w:bCs/>
                <w:sz w:val="24"/>
              </w:rPr>
              <w:t xml:space="preserve">3</w:t>
            </w:r>
            <w:r>
              <w:rPr>
                <w:rFonts w:hint="eastAsia" w:ascii="宋体" w:hAnsi="宋体" w:cs="宋体"/>
                <w:bCs/>
                <w:sz w:val="24"/>
              </w:rPr>
              <w:t xml:space="preserve">分；方案简单，</w:t>
            </w:r>
            <w:r>
              <w:rPr>
                <w:rFonts w:hint="eastAsia" w:ascii="宋体" w:hAnsi="宋体" w:cs="宋体"/>
                <w:bCs/>
                <w:sz w:val="24"/>
              </w:rPr>
              <w:t xml:space="preserve">未作完整叙述的</w:t>
            </w:r>
            <w:r>
              <w:rPr>
                <w:rFonts w:hint="eastAsia" w:ascii="宋体" w:hAnsi="宋体" w:cs="宋体"/>
                <w:bCs/>
                <w:sz w:val="24"/>
              </w:rPr>
              <w:t xml:space="preserve">得</w:t>
            </w:r>
            <w:r>
              <w:rPr>
                <w:rFonts w:hint="eastAsia" w:ascii="宋体" w:hAnsi="宋体" w:cs="宋体"/>
                <w:bCs/>
                <w:sz w:val="24"/>
              </w:rPr>
              <w:t xml:space="preserve">2</w:t>
            </w:r>
            <w:r>
              <w:rPr>
                <w:rFonts w:hint="eastAsia" w:ascii="宋体" w:hAnsi="宋体" w:cs="宋体"/>
                <w:bCs/>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分</w:t>
            </w:r>
            <w:r/>
          </w:p>
        </w:tc>
      </w:tr>
      <w:tr>
        <w:trPr>
          <w:jc w:val="center"/>
          <w:trHeight w:val="555"/>
        </w:trPr>
        <w:tc>
          <w:tcPr>
            <w:tcBorders>
              <w:left w:val="single" w:color="auto" w:sz="4" w:space="0"/>
              <w:bottom w:val="single" w:color="auto" w:sz="4" w:space="0"/>
              <w:right w:val="single" w:color="auto" w:sz="4" w:space="0"/>
            </w:tcBorders>
            <w:tcW w:w="685" w:type="dxa"/>
            <w:vAlign w:val="center"/>
            <w:vMerge w:val="continue"/>
            <w:textDirection w:val="lrTb"/>
            <w:noWrap/>
          </w:tcPr>
          <w:p>
            <w:pPr>
              <w:ind w:firstLine="240"/>
              <w:spacing w:line="360" w:lineRule="exact"/>
              <w:widowControl/>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tabs>
                <w:tab w:val="left" w:pos="2310" w:leader="none"/>
              </w:tabs>
              <w:rPr>
                <w:rFonts w:ascii="宋体" w:hAnsi="宋体" w:cs="宋体"/>
                <w:b/>
                <w:bCs/>
                <w:sz w:val="24"/>
              </w:rPr>
            </w:pPr>
            <w:r>
              <w:rPr>
                <w:rFonts w:hint="eastAsia" w:ascii="宋体" w:hAnsi="宋体" w:cs="宋体"/>
                <w:b/>
                <w:bCs/>
                <w:sz w:val="24"/>
              </w:rPr>
              <w:t xml:space="preserve">人员配置方案</w:t>
            </w:r>
            <w:r>
              <w:rPr>
                <w:rFonts w:hint="eastAsia" w:ascii="宋体" w:hAnsi="宋体" w:cs="宋体"/>
                <w:b/>
                <w:bCs/>
                <w:sz w:val="24"/>
              </w:rPr>
              <w:t xml:space="preserve">:</w:t>
            </w:r>
            <w:r/>
          </w:p>
          <w:p>
            <w:pPr>
              <w:spacing w:line="360" w:lineRule="exact"/>
              <w:tabs>
                <w:tab w:val="left" w:pos="2310" w:leader="none"/>
              </w:tabs>
              <w:rPr>
                <w:rFonts w:ascii="宋体" w:hAnsi="宋体" w:cs="宋体"/>
                <w:sz w:val="24"/>
              </w:rPr>
            </w:pPr>
            <w:r>
              <w:rPr>
                <w:rFonts w:hint="eastAsia" w:ascii="宋体" w:hAnsi="宋体" w:cs="宋体"/>
                <w:sz w:val="24"/>
              </w:rPr>
              <w:t xml:space="preserve">根据供应商提供的人员配置方案（包括但不限于投入本项目的人员配置表，人员配置方案的完备性、科学性。人员</w:t>
            </w:r>
            <w:r>
              <w:rPr>
                <w:rFonts w:hint="eastAsia" w:ascii="宋体" w:hAnsi="宋体" w:cs="宋体"/>
                <w:bCs/>
                <w:sz w:val="24"/>
              </w:rPr>
              <w:t xml:space="preserve">考核</w:t>
            </w:r>
            <w:r>
              <w:rPr>
                <w:rFonts w:hint="eastAsia" w:ascii="宋体" w:hAnsi="宋体" w:cs="宋体"/>
                <w:sz w:val="24"/>
              </w:rPr>
              <w:t xml:space="preserve">有标准、有措施、有奖罚淘汰机制进行评分：</w:t>
            </w:r>
            <w:r/>
          </w:p>
          <w:p>
            <w:pPr>
              <w:jc w:val="left"/>
              <w:spacing w:line="360" w:lineRule="exact"/>
              <w:rPr>
                <w:rFonts w:ascii="宋体" w:hAnsi="宋体" w:cs="宋体"/>
                <w:b/>
                <w:bCs/>
                <w:sz w:val="24"/>
              </w:rPr>
            </w:pPr>
            <w:r>
              <w:rPr>
                <w:rFonts w:hint="eastAsia" w:ascii="宋体" w:hAnsi="宋体" w:cs="宋体"/>
                <w:sz w:val="24"/>
              </w:rPr>
              <w:t xml:space="preserve">人员考核有详实可行的标准、措施、奖罚淘汰机制，人员配置和用工说明材料详尽，完全符合劳动用工相关规定，得</w:t>
            </w:r>
            <w:r>
              <w:rPr>
                <w:rFonts w:hint="eastAsia" w:ascii="宋体" w:hAnsi="宋体" w:cs="宋体"/>
                <w:sz w:val="24"/>
              </w:rPr>
              <w:t xml:space="preserve">8</w:t>
            </w:r>
            <w:r>
              <w:rPr>
                <w:rFonts w:hint="eastAsia" w:ascii="宋体" w:hAnsi="宋体" w:cs="宋体"/>
                <w:sz w:val="24"/>
              </w:rPr>
              <w:t xml:space="preserve">分；人员考核的标准、措施、奖罚淘汰机制方案表述简单，人员配置和用工说明材料简单，</w:t>
            </w:r>
            <w:r>
              <w:rPr>
                <w:rFonts w:hint="eastAsia" w:ascii="宋体" w:hAnsi="宋体" w:cs="宋体"/>
                <w:sz w:val="24"/>
              </w:rPr>
              <w:t xml:space="preserve">较满足</w:t>
            </w:r>
            <w:r>
              <w:rPr>
                <w:rFonts w:hint="eastAsia" w:ascii="宋体" w:hAnsi="宋体" w:cs="宋体"/>
                <w:sz w:val="24"/>
              </w:rPr>
              <w:t xml:space="preserve">劳动用工相关规定，得</w:t>
            </w:r>
            <w:r>
              <w:rPr>
                <w:rFonts w:hint="eastAsia" w:ascii="宋体" w:hAnsi="宋体" w:cs="宋体"/>
                <w:sz w:val="24"/>
              </w:rPr>
              <w:t xml:space="preserve">5</w:t>
            </w:r>
            <w:r>
              <w:rPr>
                <w:rFonts w:hint="eastAsia" w:ascii="宋体" w:hAnsi="宋体" w:cs="宋体"/>
                <w:sz w:val="24"/>
              </w:rPr>
              <w:t xml:space="preserve">分；人员考核的标准、措施、奖罚淘汰机制方案表述粗疏，人员配置和用工说明材料完整性差，</w:t>
            </w:r>
            <w:r>
              <w:rPr>
                <w:rFonts w:hint="eastAsia" w:ascii="宋体" w:hAnsi="宋体" w:cs="宋体"/>
                <w:sz w:val="24"/>
              </w:rPr>
              <w:t xml:space="preserve">较表明</w:t>
            </w:r>
            <w:r>
              <w:rPr>
                <w:rFonts w:hint="eastAsia" w:ascii="宋体" w:hAnsi="宋体" w:cs="宋体"/>
                <w:sz w:val="24"/>
              </w:rPr>
              <w:t xml:space="preserve">符合劳动用工相关规定，得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分</w:t>
            </w:r>
            <w:r/>
          </w:p>
        </w:tc>
      </w:tr>
      <w:tr>
        <w:trPr>
          <w:jc w:val="center"/>
          <w:trHeight w:val="5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tcPr>
          <w:p>
            <w:pPr>
              <w:jc w:val="center"/>
              <w:spacing w:line="360" w:lineRule="exact"/>
              <w:widowControl/>
              <w:rPr>
                <w:rFonts w:ascii="宋体" w:hAnsi="宋体" w:cs="宋体"/>
                <w:bCs/>
                <w:sz w:val="24"/>
              </w:rPr>
            </w:pPr>
            <w:r>
              <w:rPr>
                <w:rFonts w:hint="eastAsia" w:ascii="宋体" w:hAnsi="宋体" w:cs="宋体"/>
                <w:bCs/>
                <w:sz w:val="24"/>
              </w:rPr>
              <w:t xml:space="preserve">人员配置</w:t>
            </w:r>
            <w:r/>
          </w:p>
          <w:p>
            <w:pPr>
              <w:jc w:val="center"/>
              <w:spacing w:line="360" w:lineRule="exact"/>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12</w:t>
            </w:r>
            <w:r>
              <w:rPr>
                <w:rFonts w:hint="eastAsia" w:ascii="宋体"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numPr>
                <w:ilvl w:val="0"/>
                <w:numId w:val="1"/>
              </w:numPr>
              <w:spacing w:line="360" w:lineRule="exact"/>
              <w:widowControl/>
              <w:rPr>
                <w:rFonts w:ascii="宋体" w:hAnsi="宋体" w:cs="宋体"/>
                <w:b/>
                <w:bCs/>
                <w:sz w:val="24"/>
              </w:rPr>
            </w:pPr>
            <w:r>
              <w:rPr>
                <w:rFonts w:hint="eastAsia" w:ascii="宋体" w:hAnsi="宋体" w:cs="宋体"/>
                <w:b/>
                <w:bCs/>
                <w:sz w:val="24"/>
              </w:rPr>
              <w:t xml:space="preserve">拟派项目经理：</w:t>
            </w:r>
            <w:r/>
          </w:p>
          <w:p>
            <w:pPr>
              <w:spacing w:line="360" w:lineRule="exact"/>
              <w:tabs>
                <w:tab w:val="left" w:pos="2310" w:leader="none"/>
              </w:tabs>
              <w:rPr>
                <w:rFonts w:ascii="宋体" w:hAnsi="宋体" w:cs="宋体"/>
                <w:sz w:val="24"/>
              </w:rPr>
            </w:pPr>
            <w:r>
              <w:rPr>
                <w:rFonts w:hint="eastAsia" w:ascii="宋体" w:hAnsi="宋体" w:cs="宋体"/>
                <w:sz w:val="24"/>
              </w:rPr>
              <w:t xml:space="preserve">拟派项目经理须为投标单位正式员工，大专及以上学历（提供毕业证）</w:t>
            </w:r>
            <w:r>
              <w:rPr>
                <w:rFonts w:hint="eastAsia" w:ascii="宋体" w:hAnsi="宋体" w:cs="宋体"/>
                <w:sz w:val="24"/>
              </w:rPr>
              <w:t xml:space="preserve">。满足本项所有要求的得</w:t>
            </w:r>
            <w:r>
              <w:rPr>
                <w:rFonts w:hint="eastAsia" w:ascii="宋体" w:hAnsi="宋体" w:cs="宋体"/>
                <w:sz w:val="24"/>
              </w:rPr>
              <w:t xml:space="preserve">2</w:t>
            </w:r>
            <w:r>
              <w:rPr>
                <w:rFonts w:hint="eastAsia" w:ascii="宋体" w:hAnsi="宋体" w:cs="宋体"/>
                <w:sz w:val="24"/>
              </w:rPr>
              <w:t xml:space="preserve">分，不满足本项条件的不得分。</w:t>
            </w:r>
            <w:r/>
          </w:p>
          <w:p>
            <w:pPr>
              <w:spacing w:line="360" w:lineRule="exact"/>
              <w:tabs>
                <w:tab w:val="left" w:pos="2310" w:leader="none"/>
              </w:tabs>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拟派项目团队中（</w:t>
            </w:r>
            <w:r>
              <w:rPr>
                <w:rFonts w:hint="eastAsia" w:ascii="宋体" w:hAnsi="宋体" w:cs="宋体"/>
                <w:b/>
                <w:sz w:val="24"/>
              </w:rPr>
              <w:t xml:space="preserve">除项目</w:t>
            </w:r>
            <w:r>
              <w:rPr>
                <w:rFonts w:hint="eastAsia" w:ascii="宋体" w:hAnsi="宋体" w:cs="宋体"/>
                <w:b/>
                <w:sz w:val="24"/>
              </w:rPr>
              <w:t xml:space="preserve">经理）：</w:t>
            </w:r>
            <w:r/>
          </w:p>
          <w:p>
            <w:pPr>
              <w:rPr>
                <w:rFonts w:ascii="宋体" w:hAnsi="宋体" w:cs="宋体"/>
                <w:color w:val="000000"/>
                <w:sz w:val="24"/>
              </w:rPr>
            </w:pPr>
            <w:r>
              <w:rPr>
                <w:rFonts w:hint="eastAsia" w:ascii="宋体" w:hAnsi="宋体" w:cs="宋体"/>
                <w:color w:val="000000"/>
                <w:sz w:val="24"/>
              </w:rPr>
              <w:t xml:space="preserve">①工程设备运行维护人员：具有低压电工特种作业操作证，得</w:t>
            </w:r>
            <w:r>
              <w:rPr>
                <w:rFonts w:hint="eastAsia"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具有特种设备安全管理和作业人员证</w:t>
            </w:r>
            <w:r>
              <w:rPr>
                <w:rFonts w:hint="eastAsia" w:ascii="宋体" w:hAnsi="宋体" w:cs="宋体"/>
                <w:color w:val="000000"/>
                <w:sz w:val="24"/>
              </w:rPr>
              <w:t xml:space="preserve">，</w:t>
            </w:r>
            <w:r>
              <w:rPr>
                <w:rFonts w:hint="eastAsia" w:ascii="宋体" w:hAnsi="宋体" w:cs="宋体"/>
                <w:color w:val="000000"/>
                <w:sz w:val="24"/>
              </w:rPr>
              <w:t xml:space="preserve">得</w:t>
            </w:r>
            <w:r>
              <w:rPr>
                <w:rFonts w:hint="eastAsia"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本项最高得</w:t>
            </w:r>
            <w:r>
              <w:rPr>
                <w:rFonts w:hint="eastAsia" w:ascii="宋体" w:hAnsi="宋体" w:cs="宋体"/>
                <w:color w:val="000000"/>
                <w:sz w:val="24"/>
              </w:rPr>
              <w:t xml:space="preserve">4</w:t>
            </w:r>
            <w:r>
              <w:rPr>
                <w:rFonts w:hint="eastAsia" w:ascii="宋体" w:hAnsi="宋体" w:cs="宋体"/>
                <w:color w:val="000000"/>
                <w:sz w:val="24"/>
              </w:rPr>
              <w:t xml:space="preserve">分。</w:t>
            </w:r>
            <w:r/>
          </w:p>
          <w:p>
            <w:pPr>
              <w:rPr>
                <w:rFonts w:ascii="宋体" w:hAnsi="宋体" w:cs="宋体"/>
                <w:color w:val="000000"/>
                <w:sz w:val="24"/>
              </w:rPr>
            </w:pPr>
            <w:r>
              <w:rPr>
                <w:rFonts w:hint="eastAsia" w:ascii="宋体" w:hAnsi="宋体" w:cs="宋体"/>
                <w:color w:val="000000"/>
                <w:sz w:val="24"/>
              </w:rPr>
              <w:t xml:space="preserve">②</w:t>
            </w:r>
            <w:r>
              <w:rPr>
                <w:rFonts w:hint="eastAsia" w:ascii="仿宋" w:hAnsi="仿宋" w:eastAsia="仿宋" w:cs="仿宋"/>
                <w:sz w:val="24"/>
              </w:rPr>
              <w:t xml:space="preserve">监控</w:t>
            </w:r>
            <w:r>
              <w:rPr>
                <w:rFonts w:hint="eastAsia" w:ascii="仿宋" w:hAnsi="仿宋" w:eastAsia="仿宋" w:cs="仿宋"/>
                <w:sz w:val="24"/>
              </w:rPr>
              <w:t xml:space="preserve">人员：</w:t>
            </w:r>
            <w:r>
              <w:rPr>
                <w:rFonts w:hint="eastAsia" w:ascii="仿宋" w:hAnsi="仿宋" w:eastAsia="仿宋" w:cs="仿宋"/>
                <w:sz w:val="24"/>
              </w:rPr>
              <w:t xml:space="preserve">2</w:t>
            </w:r>
            <w:r>
              <w:rPr>
                <w:rFonts w:hint="eastAsia" w:ascii="仿宋" w:hAnsi="仿宋" w:eastAsia="仿宋" w:cs="仿宋"/>
                <w:sz w:val="24"/>
              </w:rPr>
              <w:t xml:space="preserve">名，</w:t>
            </w:r>
            <w:r>
              <w:rPr>
                <w:rFonts w:hint="eastAsia" w:ascii="宋体" w:hAnsi="宋体" w:cs="宋体"/>
                <w:sz w:val="24"/>
              </w:rPr>
              <w:t xml:space="preserve">具有中级（国家职业资格四级）及以上消防设施操作员证书或中级（国家职业资格四级）及以上建（构）筑物消防员证书，有</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得</w:t>
            </w:r>
            <w:r>
              <w:rPr>
                <w:rFonts w:hint="eastAsia" w:ascii="宋体" w:hAnsi="宋体" w:cs="宋体"/>
                <w:sz w:val="24"/>
              </w:rPr>
              <w:t xml:space="preserve">1.5</w:t>
            </w:r>
            <w:r>
              <w:rPr>
                <w:rFonts w:hint="eastAsia" w:ascii="宋体" w:hAnsi="宋体" w:cs="宋体"/>
                <w:sz w:val="24"/>
              </w:rPr>
              <w:t xml:space="preserve">分，最高得</w:t>
            </w:r>
            <w:r>
              <w:rPr>
                <w:rFonts w:hint="eastAsia" w:ascii="宋体" w:hAnsi="宋体" w:cs="宋体"/>
                <w:sz w:val="24"/>
              </w:rPr>
              <w:t xml:space="preserve">3</w:t>
            </w:r>
            <w:r>
              <w:rPr>
                <w:rFonts w:hint="eastAsia" w:ascii="宋体" w:hAnsi="宋体" w:cs="宋体"/>
                <w:sz w:val="24"/>
              </w:rPr>
              <w:t xml:space="preserve">分；持有消防设施操作员证书，得</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color w:val="000000"/>
                <w:sz w:val="24"/>
              </w:rPr>
              <w:t xml:space="preserve"> </w:t>
            </w:r>
            <w:r/>
          </w:p>
          <w:p>
            <w:pPr>
              <w:spacing w:line="360" w:lineRule="exact"/>
              <w:widowControl/>
              <w:rPr>
                <w:rFonts w:ascii="宋体" w:hAnsi="宋体" w:cs="宋体"/>
                <w:sz w:val="24"/>
              </w:rPr>
            </w:pPr>
            <w:r>
              <w:rPr>
                <w:rFonts w:hint="eastAsia" w:ascii="宋体" w:hAnsi="宋体" w:cs="宋体"/>
                <w:b/>
                <w:bCs/>
                <w:sz w:val="24"/>
              </w:rPr>
              <w:t xml:space="preserve">注：</w:t>
            </w:r>
            <w:r>
              <w:rPr>
                <w:rFonts w:hint="eastAsia" w:ascii="宋体" w:hAnsi="宋体" w:cs="宋体"/>
                <w:b/>
                <w:bCs/>
                <w:sz w:val="24"/>
              </w:rPr>
              <w:t xml:space="preserve">提供</w:t>
            </w:r>
            <w:r>
              <w:rPr>
                <w:rFonts w:hint="eastAsia" w:ascii="宋体" w:hAnsi="宋体" w:cs="宋体"/>
                <w:b/>
                <w:bCs/>
                <w:sz w:val="24"/>
              </w:rPr>
              <w:t xml:space="preserve">以上</w:t>
            </w:r>
            <w:r>
              <w:rPr>
                <w:rFonts w:hint="eastAsia" w:ascii="宋体" w:hAnsi="宋体" w:cs="宋体"/>
                <w:b/>
                <w:bCs/>
                <w:sz w:val="24"/>
              </w:rPr>
              <w:t xml:space="preserve">身份证、</w:t>
            </w:r>
            <w:r>
              <w:rPr>
                <w:rFonts w:hint="eastAsia" w:ascii="宋体" w:hAnsi="宋体" w:cs="宋体"/>
                <w:b/>
                <w:bCs/>
                <w:sz w:val="24"/>
              </w:rPr>
              <w:t xml:space="preserve">学历证书、证书及供应商为拟派所有人员的投标截止时间前</w:t>
            </w:r>
            <w:r>
              <w:rPr>
                <w:rFonts w:hint="eastAsia" w:ascii="宋体" w:hAnsi="宋体" w:cs="宋体"/>
                <w:b/>
                <w:bCs/>
                <w:sz w:val="24"/>
              </w:rPr>
              <w:t xml:space="preserve">当月或前一个月的养老保险缴费证明，供应商如为投标截止时间前一个月内新成立的公司，可以不提交养老保险缴费证明。</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分</w:t>
            </w:r>
            <w:r/>
          </w:p>
        </w:tc>
      </w:tr>
      <w:tr>
        <w:trPr>
          <w:jc w:val="center"/>
          <w:trHeight w:val="1078"/>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tcPr>
          <w:p>
            <w:pPr>
              <w:jc w:val="center"/>
              <w:spacing w:line="360" w:lineRule="exact"/>
              <w:widowControl/>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供应商承诺依法用工，为员工缴纳社会保险等，承诺项目经理等所有拟派人员为投标时承诺的实际人员派驻现场，履约期间不得随意更换，得</w:t>
            </w:r>
            <w:r>
              <w:rPr>
                <w:rFonts w:hint="eastAsia" w:ascii="宋体" w:hAnsi="宋体" w:cs="宋体"/>
                <w:sz w:val="24"/>
              </w:rPr>
              <w:t xml:space="preserve">2</w:t>
            </w:r>
            <w:r>
              <w:rPr>
                <w:rFonts w:hint="eastAsia" w:ascii="宋体" w:hAnsi="宋体" w:cs="宋体"/>
                <w:sz w:val="24"/>
              </w:rPr>
              <w:t xml:space="preserve">分。</w:t>
            </w:r>
            <w:r/>
          </w:p>
          <w:p>
            <w:pPr>
              <w:spacing w:line="360" w:lineRule="exact"/>
              <w:widowControl/>
              <w:rPr>
                <w:rFonts w:ascii="宋体" w:hAnsi="宋体" w:cs="宋体"/>
                <w:b/>
                <w:bCs/>
                <w:sz w:val="24"/>
              </w:rPr>
            </w:pPr>
            <w:r>
              <w:rPr>
                <w:rFonts w:hint="eastAsia" w:ascii="宋体" w:hAnsi="宋体" w:cs="宋体"/>
                <w:b/>
                <w:bCs/>
                <w:sz w:val="24"/>
              </w:rPr>
              <w:t xml:space="preserve">注：提供承诺书（格式自拟）。</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分</w:t>
            </w:r>
            <w:r/>
          </w:p>
        </w:tc>
      </w:tr>
      <w:tr>
        <w:trPr>
          <w:jc w:val="center"/>
          <w:trHeight w:val="1346"/>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项目业绩</w:t>
            </w:r>
            <w:r/>
          </w:p>
          <w:p>
            <w:pPr>
              <w:jc w:val="center"/>
              <w:spacing w:line="36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分</w:t>
            </w: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5958" w:type="dxa"/>
            <w:vAlign w:val="center"/>
            <w:textDirection w:val="lrTb"/>
            <w:noWrap/>
          </w:tcPr>
          <w:p>
            <w:pPr>
              <w:spacing w:line="360" w:lineRule="exact"/>
              <w:widowControl/>
              <w:rPr>
                <w:rFonts w:ascii="宋体" w:hAnsi="宋体" w:cs="宋体"/>
                <w:sz w:val="24"/>
              </w:rPr>
            </w:pPr>
            <w:r>
              <w:rPr>
                <w:rFonts w:hint="eastAsia" w:ascii="宋体" w:hAnsi="宋体" w:cs="宋体"/>
                <w:sz w:val="24"/>
              </w:rPr>
              <w:t xml:space="preserve">供应商</w:t>
            </w:r>
            <w:r>
              <w:rPr>
                <w:rFonts w:hint="eastAsia" w:ascii="宋体" w:hAnsi="宋体" w:cs="宋体"/>
                <w:sz w:val="24"/>
              </w:rPr>
              <w:t xml:space="preserve">自</w:t>
            </w:r>
            <w:r>
              <w:rPr>
                <w:rFonts w:hint="eastAsia" w:ascii="宋体" w:hAnsi="宋体" w:cs="宋体"/>
                <w:sz w:val="24"/>
              </w:rPr>
              <w:t xml:space="preserve">2022</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w:t>
            </w:r>
            <w:r>
              <w:rPr>
                <w:rFonts w:hint="eastAsia" w:ascii="宋体" w:hAnsi="宋体" w:cs="宋体"/>
                <w:sz w:val="24"/>
              </w:rPr>
              <w:t xml:space="preserve">以来（以合同签订时间为准）承担过</w:t>
            </w:r>
            <w:r>
              <w:rPr>
                <w:rFonts w:hint="eastAsia" w:ascii="宋体" w:hAnsi="宋体" w:cs="宋体"/>
                <w:sz w:val="24"/>
              </w:rPr>
              <w:t xml:space="preserve">非住宅项目类似物业服务的成功</w:t>
            </w:r>
            <w:r>
              <w:rPr>
                <w:rFonts w:hint="eastAsia" w:ascii="宋体" w:hAnsi="宋体" w:cs="宋体"/>
                <w:sz w:val="24"/>
              </w:rPr>
              <w:t xml:space="preserve">案例</w:t>
            </w:r>
            <w:r>
              <w:rPr>
                <w:rFonts w:hint="eastAsia" w:ascii="宋体" w:hAnsi="宋体" w:cs="宋体"/>
                <w:sz w:val="24"/>
              </w:rPr>
              <w:t xml:space="preserve">，</w:t>
            </w:r>
            <w:r>
              <w:rPr>
                <w:rFonts w:hint="eastAsia" w:ascii="宋体" w:hAnsi="宋体" w:cs="宋体"/>
                <w:sz w:val="24"/>
              </w:rPr>
              <w:t xml:space="preserve">有一个得</w:t>
            </w:r>
            <w:r>
              <w:rPr>
                <w:rFonts w:hint="eastAsia" w:ascii="宋体" w:hAnsi="宋体" w:cs="宋体"/>
                <w:sz w:val="24"/>
              </w:rPr>
              <w:t xml:space="preserve">5</w:t>
            </w:r>
            <w:r>
              <w:rPr>
                <w:rFonts w:hint="eastAsia" w:ascii="宋体" w:hAnsi="宋体" w:cs="宋体"/>
                <w:sz w:val="24"/>
              </w:rPr>
              <w:t xml:space="preserve">分，最高</w:t>
            </w:r>
            <w:r>
              <w:rPr>
                <w:rFonts w:hint="eastAsia" w:ascii="宋体" w:hAnsi="宋体" w:cs="宋体"/>
                <w:sz w:val="24"/>
              </w:rPr>
              <w:t xml:space="preserve">1</w:t>
            </w:r>
            <w:r>
              <w:rPr>
                <w:rFonts w:hint="eastAsia" w:ascii="宋体" w:hAnsi="宋体" w:cs="宋体"/>
                <w:sz w:val="24"/>
              </w:rPr>
              <w:t xml:space="preserve">0</w:t>
            </w:r>
            <w:r>
              <w:rPr>
                <w:rFonts w:hint="eastAsia" w:ascii="宋体" w:hAnsi="宋体" w:cs="宋体"/>
                <w:sz w:val="24"/>
              </w:rPr>
              <w:t xml:space="preserve">分</w:t>
            </w:r>
            <w:r>
              <w:rPr>
                <w:rFonts w:hint="eastAsia" w:ascii="宋体" w:hAnsi="宋体" w:cs="宋体"/>
                <w:sz w:val="24"/>
              </w:rPr>
              <w:t xml:space="preserve">。</w:t>
            </w:r>
            <w:r/>
          </w:p>
          <w:p>
            <w:pPr>
              <w:spacing w:line="360" w:lineRule="exact"/>
              <w:widowControl/>
              <w:rPr>
                <w:rFonts w:ascii="宋体" w:hAnsi="宋体" w:cs="宋体"/>
                <w:b/>
                <w:bCs/>
                <w:sz w:val="24"/>
              </w:rPr>
            </w:pPr>
            <w:r>
              <w:rPr>
                <w:rFonts w:hint="eastAsia" w:ascii="宋体" w:hAnsi="宋体" w:cs="宋体"/>
                <w:b/>
                <w:bCs/>
                <w:sz w:val="24"/>
              </w:rPr>
              <w:t xml:space="preserve">注：提供</w:t>
            </w:r>
            <w:r>
              <w:rPr>
                <w:rFonts w:hint="eastAsia" w:ascii="宋体" w:hAnsi="宋体" w:cs="宋体"/>
                <w:b/>
                <w:bCs/>
                <w:sz w:val="24"/>
              </w:rPr>
              <w:t xml:space="preserve">服务合同</w:t>
            </w:r>
            <w:r>
              <w:rPr>
                <w:rFonts w:hint="eastAsia" w:ascii="宋体" w:hAnsi="宋体" w:cs="宋体"/>
                <w:b/>
                <w:bCs/>
                <w:sz w:val="24"/>
              </w:rPr>
              <w:t xml:space="preserve">。</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分</w:t>
            </w:r>
            <w:r/>
          </w:p>
        </w:tc>
      </w:tr>
    </w:tbl>
    <w:p>
      <w:pPr>
        <w:pStyle w:val="959"/>
        <w:ind w:left="0" w:right="0" w:firstLine="560"/>
        <w:jc w:val="both"/>
        <w:spacing w:before="0" w:after="0" w:line="500" w:lineRule="exact"/>
        <w:rPr>
          <w:rFonts w:eastAsia="方正仿宋_GBK"/>
          <w:sz w:val="28"/>
          <w:szCs w:val="28"/>
        </w:rPr>
      </w:pPr>
      <w:r>
        <w:rPr>
          <w:rFonts w:eastAsia="方正仿宋_GBK"/>
          <w:sz w:val="28"/>
          <w:szCs w:val="28"/>
        </w:rPr>
      </w:r>
      <w:r/>
    </w:p>
    <w:p>
      <w:pPr>
        <w:ind w:firstLine="560"/>
        <w:spacing w:line="500" w:lineRule="exact"/>
        <w:rPr>
          <w:rFonts w:ascii="方正楷体_GBK" w:hAnsi="方正楷体_GBK" w:eastAsia="方正楷体_GBK" w:cs="方正楷体_GBK"/>
          <w:bCs/>
          <w:sz w:val="28"/>
          <w:szCs w:val="28"/>
          <w:highlight w:val="yellow"/>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四</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采用低价优先法计算，即满足磋商文件要求且最后报价最低的供应商的价格为磋商基准价，其价格分为满分。其他供应商的价格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w:t>
      </w:r>
      <w:r>
        <w:rPr>
          <w:rFonts w:hint="eastAsia" w:eastAsia="方正仿宋_GBK"/>
          <w:bCs/>
          <w:sz w:val="28"/>
          <w:szCs w:val="28"/>
        </w:rPr>
        <w:t xml:space="preserve">的扶持政策。</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w:t>
      </w:r>
      <w:r>
        <w:rPr>
          <w:rFonts w:eastAsia="方正仿宋_GBK"/>
          <w:bCs/>
          <w:sz w:val="28"/>
          <w:szCs w:val="28"/>
        </w:rPr>
        <w:t xml:space="preserve">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hint="eastAsia" w:eastAsia="方正仿宋_GBK"/>
          <w:bCs/>
          <w:sz w:val="28"/>
          <w:szCs w:val="28"/>
        </w:rPr>
        <w:t xml:space="preserve">微企业</w:t>
      </w:r>
      <w:r>
        <w:rPr>
          <w:rFonts w:hint="eastAsia" w:eastAsia="方正仿宋_GBK"/>
          <w:bCs/>
          <w:sz w:val="28"/>
          <w:szCs w:val="28"/>
        </w:rPr>
        <w:t xml:space="preserve">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（七）</w:t>
      </w:r>
      <w:r>
        <w:rPr>
          <w:rFonts w:hint="eastAsia" w:ascii="方正楷体_GBK" w:hAnsi="方正楷体_GBK" w:eastAsia="方正楷体_GBK" w:cs="方正楷体_GBK"/>
          <w:bCs/>
          <w:sz w:val="28"/>
          <w:szCs w:val="28"/>
        </w:rPr>
        <w:t xml:space="preserve">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（八）发放成交通知书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w:t>
      </w:r>
      <w:r>
        <w:rPr>
          <w:rFonts w:hint="eastAsia" w:eastAsia="方正仿宋_GBK"/>
          <w:bCs/>
          <w:sz w:val="28"/>
          <w:szCs w:val="28"/>
        </w:rPr>
        <w:t xml:space="preserve">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系统及时下载成交通知书。因系统存储空间有限，自成交结果公告</w:t>
      </w:r>
      <w:r>
        <w:rPr>
          <w:rFonts w:hint="eastAsia" w:eastAsia="方正仿宋_GBK"/>
          <w:bCs/>
          <w:sz w:val="28"/>
          <w:szCs w:val="28"/>
        </w:rPr>
        <w:t xml:space="preserve">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系统不再保证提供下载成交通知书服务，因未及时下载而造成的不利后果</w:t>
      </w:r>
      <w:r>
        <w:rPr>
          <w:rFonts w:hint="eastAsia" w:eastAsia="方正仿宋_GBK"/>
          <w:bCs/>
          <w:sz w:val="28"/>
          <w:szCs w:val="28"/>
        </w:rPr>
        <w:t xml:space="preserve">由成交</w:t>
      </w:r>
      <w:r>
        <w:rPr>
          <w:rFonts w:hint="eastAsia" w:eastAsia="方正仿宋_GBK"/>
          <w:bCs/>
          <w:sz w:val="28"/>
          <w:szCs w:val="28"/>
        </w:rPr>
        <w:t xml:space="preserve">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w:t>
      </w:r>
      <w:r>
        <w:rPr>
          <w:rFonts w:eastAsia="方正仿宋_GBK"/>
          <w:sz w:val="28"/>
          <w:szCs w:val="28"/>
        </w:rPr>
        <w:t xml:space="preserve">结果，成交</w:t>
      </w:r>
      <w:r>
        <w:rPr>
          <w:rFonts w:eastAsia="方正仿宋_GBK"/>
          <w:sz w:val="28"/>
          <w:szCs w:val="28"/>
        </w:rPr>
        <w:t xml:space="preserve">供应商无正当</w:t>
      </w:r>
      <w:r>
        <w:rPr>
          <w:rFonts w:eastAsia="方正仿宋_GBK"/>
          <w:sz w:val="28"/>
          <w:szCs w:val="28"/>
        </w:rPr>
        <w:t xml:space="preserve">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w:t>
      </w:r>
      <w:r>
        <w:rPr>
          <w:rFonts w:hint="eastAsia" w:eastAsia="方正仿宋_GBK"/>
          <w:b/>
          <w:sz w:val="28"/>
          <w:szCs w:val="28"/>
        </w:rPr>
        <w:t xml:space="preserve">请</w:t>
      </w:r>
      <w:r>
        <w:rPr>
          <w:rFonts w:eastAsia="方正仿宋_GBK"/>
          <w:b/>
          <w:sz w:val="28"/>
          <w:szCs w:val="28"/>
        </w:rPr>
        <w:t xml:space="preserve">成交</w:t>
      </w:r>
      <w:r>
        <w:rPr>
          <w:rFonts w:eastAsia="方正仿宋_GBK"/>
          <w:b/>
          <w:sz w:val="28"/>
          <w:szCs w:val="28"/>
        </w:rPr>
        <w:t xml:space="preserve">供应商</w:t>
      </w:r>
      <w:r>
        <w:rPr>
          <w:rFonts w:eastAsia="方正仿宋_GBK"/>
          <w:b/>
          <w:sz w:val="28"/>
          <w:szCs w:val="28"/>
        </w:rPr>
        <w:t xml:space="preserve">提供</w:t>
      </w:r>
      <w:r>
        <w:rPr>
          <w:rFonts w:hint="eastAsia" w:eastAsia="方正仿宋_GBK"/>
          <w:b/>
          <w:sz w:val="28"/>
          <w:szCs w:val="28"/>
        </w:rPr>
        <w:t xml:space="preserve">一</w:t>
      </w:r>
      <w:r>
        <w:rPr>
          <w:rFonts w:hint="eastAsia" w:eastAsia="方正仿宋_GBK"/>
          <w:b/>
          <w:sz w:val="28"/>
          <w:szCs w:val="28"/>
        </w:rPr>
        <w:t xml:space="preserve">正</w:t>
      </w:r>
      <w:r>
        <w:rPr>
          <w:rFonts w:hint="eastAsia" w:eastAsia="方正仿宋_GBK"/>
          <w:b/>
          <w:sz w:val="28"/>
          <w:szCs w:val="28"/>
        </w:rPr>
        <w:t xml:space="preserve">三</w:t>
      </w:r>
      <w:r>
        <w:rPr>
          <w:rFonts w:hint="eastAsia" w:eastAsia="方正仿宋_GBK"/>
          <w:b/>
          <w:sz w:val="28"/>
          <w:szCs w:val="28"/>
        </w:rPr>
        <w:t xml:space="preserve">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w:t>
      </w:r>
      <w:r>
        <w:rPr>
          <w:rFonts w:hint="eastAsia" w:eastAsia="方正仿宋_GBK"/>
          <w:bCs/>
          <w:sz w:val="28"/>
          <w:szCs w:val="28"/>
          <w:lang w:val="zh-CN"/>
        </w:rPr>
        <w:t xml:space="preserve">完全响应</w:t>
      </w:r>
      <w:r>
        <w:rPr>
          <w:rFonts w:hint="eastAsia" w:eastAsia="方正仿宋_GBK"/>
          <w:bCs/>
          <w:sz w:val="28"/>
          <w:szCs w:val="28"/>
          <w:lang w:val="zh-CN"/>
        </w:rPr>
        <w:t xml:space="preserve">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w:t>
      </w:r>
      <w:r>
        <w:rPr>
          <w:rFonts w:hint="eastAsia" w:ascii="仿宋" w:hAnsi="仿宋" w:eastAsia="仿宋" w:cs="仿宋"/>
          <w:sz w:val="28"/>
          <w:szCs w:val="28"/>
        </w:rPr>
        <w:t xml:space="preserve">/</w:t>
      </w:r>
      <w:r>
        <w:rPr>
          <w:rFonts w:hint="eastAsia" w:ascii="仿宋" w:hAnsi="仿宋" w:eastAsia="仿宋" w:cs="仿宋"/>
          <w:sz w:val="28"/>
          <w:szCs w:val="28"/>
        </w:rPr>
        <w:t xml:space="preserve">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w:t>
      </w:r>
      <w:r>
        <w:rPr>
          <w:rFonts w:hint="eastAsia" w:ascii="仿宋" w:hAnsi="仿宋" w:eastAsia="仿宋" w:cs="仿宋"/>
          <w:sz w:val="28"/>
          <w:szCs w:val="28"/>
          <w:lang w:val="zh-CN" w:bidi="ar"/>
        </w:rPr>
        <w:t xml:space="preserve">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w:t>
      </w:r>
      <w:r>
        <w:rPr>
          <w:rFonts w:hint="eastAsia" w:ascii="仿宋" w:hAnsi="仿宋" w:eastAsia="仿宋" w:cs="仿宋"/>
          <w:sz w:val="28"/>
          <w:szCs w:val="28"/>
        </w:rPr>
        <w:t xml:space="preserve">提交磋商</w:t>
      </w:r>
      <w:r>
        <w:rPr>
          <w:rFonts w:hint="eastAsia" w:ascii="仿宋" w:hAnsi="仿宋" w:eastAsia="仿宋" w:cs="仿宋"/>
          <w:sz w:val="28"/>
          <w:szCs w:val="28"/>
        </w:rPr>
        <w:t xml:space="preserve">响应函，并宣布同意如下内容：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子</w:t>
      </w:r>
      <w:r>
        <w:rPr>
          <w:rFonts w:hint="eastAsia" w:ascii="仿宋" w:hAnsi="仿宋" w:eastAsia="仿宋" w:cs="仿宋"/>
          <w:sz w:val="28"/>
          <w:szCs w:val="28"/>
        </w:rPr>
        <w:t xml:space="preserve">  </w:t>
      </w: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918"/>
        <w:tblW w:w="10499" w:type="dxa"/>
        <w:jc w:val="center"/>
        <w:tblLook w:val="04A0" w:firstRow="1" w:lastRow="0" w:firstColumn="1" w:lastColumn="0" w:noHBand="0" w:noVBand="1"/>
      </w:tblPr>
      <w:tblGrid>
        <w:gridCol w:w="1142"/>
        <w:gridCol w:w="4280"/>
        <w:gridCol w:w="1729"/>
        <w:gridCol w:w="1674"/>
        <w:gridCol w:w="1674"/>
      </w:tblGrid>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W w:w="1729" w:type="dxa"/>
            <w:vAlign w:val="center"/>
            <w:textDirection w:val="lrTb"/>
            <w:noWrap w:val="false"/>
          </w:tcPr>
          <w:p>
            <w:pPr>
              <w:jc w:val="center"/>
              <w:rPr>
                <w:rFonts w:ascii="宋体" w:hAnsi="宋体" w:cs="宋体"/>
                <w:sz w:val="24"/>
              </w:rPr>
            </w:pPr>
            <w:r>
              <w:rPr>
                <w:rFonts w:hint="eastAsia" w:ascii="宋体" w:hAnsi="宋体" w:cs="宋体"/>
                <w:sz w:val="24"/>
              </w:rPr>
              <w:t xml:space="preserve">金额（元）</w:t>
            </w:r>
            <w:r/>
          </w:p>
        </w:tc>
        <w:tc>
          <w:tcPr>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c>
          <w:tcPr>
            <w:tcW w:w="1674" w:type="dxa"/>
            <w:vAlign w:val="center"/>
            <w:textDirection w:val="lrTb"/>
            <w:noWrap w:val="false"/>
          </w:tcPr>
          <w:p>
            <w:pPr>
              <w:jc w:val="center"/>
              <w:rPr>
                <w:rFonts w:ascii="宋体" w:hAnsi="宋体" w:cs="宋体"/>
                <w:sz w:val="24"/>
              </w:rPr>
            </w:pPr>
            <w:r>
              <w:rPr>
                <w:rFonts w:hint="eastAsia" w:ascii="宋体" w:hAnsi="宋体" w:cs="宋体"/>
                <w:sz w:val="24"/>
              </w:rPr>
              <w:t xml:space="preserve">服务期限</w:t>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人工费用（工资、保险、福利</w:t>
            </w:r>
            <w:r>
              <w:rPr>
                <w:rFonts w:hint="eastAsia" w:ascii="宋体" w:hAnsi="宋体" w:cs="宋体"/>
                <w:sz w:val="24"/>
              </w:rPr>
              <w:t xml:space="preserve">、</w:t>
            </w:r>
            <w:r>
              <w:rPr>
                <w:rFonts w:hint="eastAsia" w:ascii="宋体" w:hAnsi="宋体" w:cs="宋体"/>
                <w:sz w:val="24"/>
              </w:rPr>
              <w:t xml:space="preserve">餐费</w:t>
            </w:r>
            <w:r>
              <w:rPr>
                <w:rFonts w:hint="eastAsia" w:ascii="宋体" w:hAnsi="宋体" w:cs="宋体"/>
                <w:sz w:val="24"/>
              </w:rPr>
              <w:t xml:space="preserve">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个月</w:t>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工具设备、保洁耗材、卫生用品、维修工具费等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4280" w:type="dxa"/>
            <w:vAlign w:val="center"/>
            <w:textDirection w:val="lrTb"/>
            <w:noWrap w:val="false"/>
          </w:tcPr>
          <w:p>
            <w:pPr>
              <w:jc w:val="center"/>
              <w:rPr>
                <w:rFonts w:ascii="宋体" w:hAnsi="宋体" w:cs="宋体"/>
                <w:sz w:val="24"/>
              </w:rPr>
            </w:pPr>
            <w:r>
              <w:rPr>
                <w:rFonts w:hint="eastAsia" w:ascii="宋体" w:hAnsi="宋体" w:cs="宋体"/>
                <w:sz w:val="24"/>
              </w:rPr>
              <w:t xml:space="preserve">其他费用（管理费、</w:t>
            </w:r>
            <w:r>
              <w:rPr>
                <w:rFonts w:hint="eastAsia" w:ascii="宋体" w:hAnsi="宋体" w:cs="宋体"/>
                <w:sz w:val="24"/>
              </w:rPr>
              <w:t xml:space="preserve">安全费、</w:t>
            </w:r>
            <w:r>
              <w:rPr>
                <w:rFonts w:hint="eastAsia" w:ascii="宋体" w:hAnsi="宋体" w:cs="宋体"/>
                <w:sz w:val="24"/>
              </w:rPr>
              <w:t xml:space="preserve">风险金、利润、税费等）</w:t>
            </w:r>
            <w:r/>
          </w:p>
        </w:tc>
        <w:tc>
          <w:tcPr>
            <w:tcW w:w="1729"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textDirection w:val="lrTb"/>
            <w:noWrap w:val="false"/>
          </w:tcPr>
          <w:p>
            <w:pPr>
              <w:jc w:val="center"/>
              <w:rPr>
                <w:rFonts w:ascii="宋体" w:hAnsi="宋体" w:cs="宋体"/>
                <w:sz w:val="24"/>
              </w:rPr>
            </w:pPr>
            <w:r>
              <w:rPr>
                <w:rFonts w:ascii="宋体" w:hAnsi="宋体" w:cs="宋体"/>
                <w:sz w:val="24"/>
              </w:rPr>
            </w:r>
            <w:r/>
          </w:p>
        </w:tc>
        <w:tc>
          <w:tcPr>
            <w:tcW w:w="1674"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tcW w:w="1142"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gridSpan w:val="4"/>
            <w:tcW w:w="9357" w:type="dxa"/>
            <w:vAlign w:val="center"/>
            <w:textDirection w:val="lrTb"/>
            <w:noWrap w:val="false"/>
          </w:tcPr>
          <w:p>
            <w:pPr>
              <w:jc w:val="left"/>
              <w:rPr>
                <w:rFonts w:ascii="仿宋" w:hAnsi="仿宋" w:eastAsia="仿宋" w:cs="仿宋"/>
                <w:szCs w:val="21"/>
              </w:rPr>
            </w:pPr>
            <w:r>
              <w:rPr>
                <w:rFonts w:hint="eastAsia" w:ascii="仿宋" w:hAnsi="仿宋" w:eastAsia="仿宋" w:cs="仿宋"/>
                <w:szCs w:val="21"/>
              </w:rPr>
              <w:t xml:space="preserve">人民币（大写）：</w:t>
            </w:r>
            <w:r>
              <w:rPr>
                <w:rFonts w:hint="eastAsia" w:ascii="仿宋" w:hAnsi="仿宋" w:eastAsia="仿宋" w:cs="仿宋"/>
                <w:szCs w:val="21"/>
              </w:rPr>
              <w:t xml:space="preserve">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eastAsia="仿宋"/>
          <w:b/>
          <w:sz w:val="24"/>
          <w:lang w:val="zh-CN"/>
        </w:rPr>
      </w:pPr>
      <w:r>
        <w:rPr>
          <w:rFonts w:eastAsia="仿宋"/>
          <w:b/>
          <w:sz w:val="24"/>
          <w:lang w:val="zh-CN"/>
        </w:rPr>
        <w:t xml:space="preserve">注：</w:t>
      </w:r>
      <w:r>
        <w:rPr>
          <w:rFonts w:eastAsia="仿宋"/>
          <w:b/>
          <w:sz w:val="24"/>
          <w:lang w:val="zh-CN"/>
        </w:rPr>
        <w:t xml:space="preserve">1.</w:t>
      </w:r>
      <w:r>
        <w:rPr>
          <w:rFonts w:eastAsia="仿宋"/>
          <w:b/>
          <w:sz w:val="24"/>
          <w:lang w:val="zh-CN"/>
        </w:rPr>
        <w:t xml:space="preserve">供应商须按实填写</w:t>
      </w:r>
      <w:r>
        <w:rPr>
          <w:rFonts w:hint="eastAsia" w:eastAsia="仿宋"/>
          <w:b/>
          <w:sz w:val="24"/>
          <w:lang w:val="zh-CN"/>
        </w:rPr>
        <w:t xml:space="preserve">分项报价</w:t>
      </w:r>
      <w:r>
        <w:rPr>
          <w:rFonts w:eastAsia="仿宋"/>
          <w:b/>
          <w:sz w:val="24"/>
          <w:lang w:val="zh-CN"/>
        </w:rPr>
        <w:t xml:space="preserve">明细表中的各项内容，且本表各分项报价合计应当与磋商报价表报价合计相等</w:t>
      </w:r>
      <w:r>
        <w:rPr>
          <w:rFonts w:hint="eastAsia" w:eastAsia="仿宋"/>
          <w:b/>
          <w:sz w:val="24"/>
          <w:lang w:val="zh-CN"/>
        </w:rPr>
        <w:t xml:space="preserve">，</w:t>
      </w:r>
      <w:r>
        <w:rPr>
          <w:rFonts w:eastAsia="仿宋"/>
          <w:b/>
          <w:sz w:val="24"/>
          <w:lang w:val="zh-CN"/>
        </w:rPr>
        <w:t xml:space="preserve">请各供应商务</w:t>
      </w:r>
      <w:r>
        <w:rPr>
          <w:rFonts w:eastAsia="仿宋"/>
          <w:b/>
          <w:sz w:val="24"/>
          <w:lang w:val="zh-CN"/>
        </w:rPr>
        <w:t xml:space="preserve">必按照</w:t>
      </w:r>
      <w:r>
        <w:rPr>
          <w:rFonts w:eastAsia="仿宋"/>
          <w:b/>
          <w:sz w:val="24"/>
          <w:lang w:val="zh-CN"/>
        </w:rPr>
        <w:t xml:space="preserve">以上要求填报。</w:t>
      </w:r>
      <w:r/>
    </w:p>
    <w:p>
      <w:pPr>
        <w:ind w:firstLine="482"/>
        <w:spacing w:line="360" w:lineRule="auto"/>
        <w:rPr>
          <w:rFonts w:eastAsia="仿宋"/>
          <w:b/>
          <w:sz w:val="24"/>
          <w:lang w:val="zh-CN"/>
        </w:rPr>
      </w:pPr>
      <w:r>
        <w:rPr>
          <w:rFonts w:eastAsia="仿宋"/>
          <w:b/>
          <w:sz w:val="24"/>
          <w:lang w:val="zh-CN"/>
        </w:rPr>
        <w:t xml:space="preserve">2.</w:t>
      </w:r>
      <w:r>
        <w:rPr>
          <w:rFonts w:eastAsia="仿宋"/>
          <w:b/>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声明函（货物类项目）（采购包号：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240"/>
        <w:jc w:val="center"/>
        <w:rPr>
          <w:sz w:val="24"/>
        </w:rPr>
      </w:pPr>
      <w:r>
        <w:rPr>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）的采购活动，提供的货物全部由符合政策要求的中小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w:t>
      </w:r>
      <w:r>
        <w:rPr>
          <w:rFonts w:hint="eastAsia" w:ascii="仿宋" w:hAnsi="仿宋" w:eastAsia="仿宋" w:cs="仿宋"/>
          <w:color w:val="000000"/>
          <w:sz w:val="24"/>
        </w:rPr>
        <w:t xml:space="preserve">CA</w:t>
      </w:r>
      <w:r>
        <w:rPr>
          <w:rFonts w:hint="eastAsia" w:ascii="仿宋" w:hAnsi="仿宋" w:eastAsia="仿宋" w:cs="仿宋"/>
          <w:color w:val="000000"/>
          <w:sz w:val="24"/>
        </w:rPr>
        <w:t xml:space="preserve">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hint="eastAsia" w:ascii="仿宋" w:hAnsi="仿宋" w:eastAsia="仿宋" w:cs="仿宋"/>
          <w:color w:val="000000"/>
          <w:sz w:val="24"/>
        </w:rPr>
        <w:t xml:space="preserve">》</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w:t>
      </w:r>
      <w:r>
        <w:rPr>
          <w:rFonts w:eastAsia="仿宋"/>
          <w:color w:val="000000"/>
          <w:sz w:val="24"/>
        </w:rPr>
        <w:t xml:space="preserve">自行勾选制</w:t>
      </w:r>
      <w:r>
        <w:rPr>
          <w:rFonts w:eastAsia="仿宋"/>
          <w:color w:val="000000"/>
          <w:sz w:val="24"/>
        </w:rPr>
        <w:t xml:space="preserve">造商</w:t>
      </w:r>
      <w:r>
        <w:rPr>
          <w:rFonts w:eastAsia="仿宋"/>
          <w:color w:val="000000"/>
          <w:sz w:val="24"/>
        </w:rPr>
        <w:t xml:space="preserve">的企业规模类型。</w:t>
      </w:r>
      <w:r/>
    </w:p>
    <w:p>
      <w:pPr>
        <w:jc w:val="center"/>
        <w:spacing w:line="300" w:lineRule="auto"/>
        <w:rPr>
          <w:b/>
          <w:bCs/>
          <w:sz w:val="28"/>
          <w:szCs w:val="28"/>
          <w:lang w:bidi="zh-CN"/>
        </w:rPr>
        <w:outlineLvl w:val="0"/>
      </w:pPr>
      <w:r>
        <w:rPr>
          <w:b/>
          <w:bCs/>
          <w:sz w:val="28"/>
          <w:szCs w:val="28"/>
          <w:lang w:bidi="zh-CN"/>
        </w:rPr>
      </w:r>
      <w:r/>
    </w:p>
    <w:p>
      <w:pPr>
        <w:pStyle w:val="917"/>
        <w:ind w:firstLine="1446"/>
        <w:jc w:val="both"/>
        <w:spacing w:before="0" w:beforeAutospacing="0" w:after="0" w:afterAutospacing="0" w:line="380" w:lineRule="exact"/>
        <w:rPr>
          <w:rFonts w:ascii="Times New Roman" w:hAnsi="Times New Roman" w:cs="Times New Roman"/>
          <w:b/>
          <w:bCs/>
        </w:rPr>
      </w:pPr>
      <w:r>
        <w:rPr>
          <w:rFonts w:ascii="Times New Roman" w:hAnsi="Times New Roman" w:cs="Times New Roman"/>
          <w:b/>
          <w:bCs/>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声明函（服务类项目）（采购包号：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）的采购活动，提供的服务全部由符合政策的中小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□小型企业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1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w:t>
      </w:r>
      <w:r>
        <w:rPr>
          <w:rFonts w:hint="eastAsia" w:ascii="仿宋" w:hAnsi="仿宋" w:eastAsia="仿宋" w:cs="仿宋"/>
        </w:rPr>
        <w:t xml:space="preserve">企业名称（加盖</w:t>
      </w:r>
      <w:r>
        <w:rPr>
          <w:rFonts w:hint="eastAsia" w:ascii="仿宋" w:hAnsi="仿宋" w:eastAsia="仿宋" w:cs="仿宋"/>
        </w:rPr>
        <w:t xml:space="preserve">CA</w:t>
      </w:r>
      <w:r>
        <w:rPr>
          <w:rFonts w:hint="eastAsia" w:ascii="仿宋" w:hAnsi="仿宋" w:eastAsia="仿宋" w:cs="仿宋"/>
        </w:rPr>
        <w:t xml:space="preserve">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1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w:t>
      </w:r>
      <w:r>
        <w:rPr>
          <w:rFonts w:ascii="Times New Roman" w:hAnsi="Times New Roman" w:eastAsia="仿宋" w:cs="Times New Roman"/>
        </w:rPr>
        <w:t xml:space="preserve">2011</w:t>
      </w:r>
      <w:r>
        <w:rPr>
          <w:rFonts w:ascii="Times New Roman" w:hAnsi="Times New Roman" w:eastAsia="仿宋" w:cs="Times New Roman"/>
        </w:rPr>
        <w:t xml:space="preserve">〕</w:t>
      </w:r>
      <w:r>
        <w:rPr>
          <w:rFonts w:ascii="Times New Roman" w:hAnsi="Times New Roman" w:eastAsia="仿宋" w:cs="Times New Roman"/>
        </w:rPr>
        <w:t xml:space="preserve">300</w:t>
      </w:r>
      <w:r>
        <w:rPr>
          <w:rFonts w:ascii="Times New Roman" w:hAnsi="Times New Roman" w:eastAsia="仿宋" w:cs="Times New Roman"/>
        </w:rPr>
        <w:t xml:space="preserve">号</w:t>
      </w:r>
      <w:r>
        <w:rPr>
          <w:rFonts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w:t>
      </w:r>
      <w:r>
        <w:rPr>
          <w:rFonts w:ascii="Times New Roman" w:hAnsi="Times New Roman" w:eastAsia="仿宋" w:cs="Times New Roman"/>
        </w:rPr>
        <w:t xml:space="preserve">2017</w:t>
      </w:r>
      <w:r>
        <w:rPr>
          <w:rFonts w:ascii="Times New Roman" w:hAnsi="Times New Roman" w:eastAsia="仿宋" w:cs="Times New Roman"/>
        </w:rPr>
        <w:t xml:space="preserve">）〉的通知》（国统字〔</w:t>
      </w:r>
      <w:r>
        <w:rPr>
          <w:rFonts w:ascii="Times New Roman" w:hAnsi="Times New Roman" w:eastAsia="仿宋" w:cs="Times New Roman"/>
        </w:rPr>
        <w:t xml:space="preserve">2017</w:t>
      </w:r>
      <w:r>
        <w:rPr>
          <w:rFonts w:ascii="Times New Roman" w:hAnsi="Times New Roman" w:eastAsia="仿宋" w:cs="Times New Roman"/>
        </w:rPr>
        <w:t xml:space="preserve">〕</w:t>
      </w:r>
      <w:r>
        <w:rPr>
          <w:rFonts w:ascii="Times New Roman" w:hAnsi="Times New Roman" w:eastAsia="仿宋" w:cs="Times New Roman"/>
        </w:rPr>
        <w:t xml:space="preserve">213</w:t>
      </w:r>
      <w:r>
        <w:rPr>
          <w:rFonts w:ascii="Times New Roman" w:hAnsi="Times New Roman" w:eastAsia="仿宋" w:cs="Times New Roman"/>
        </w:rPr>
        <w:t xml:space="preserve">号）的规定，</w:t>
      </w:r>
      <w:r>
        <w:rPr>
          <w:rFonts w:ascii="Times New Roman" w:hAnsi="Times New Roman" w:eastAsia="仿宋" w:cs="Times New Roman"/>
        </w:rPr>
        <w:t xml:space="preserve">自行勾选承</w:t>
      </w:r>
      <w:r>
        <w:rPr>
          <w:rFonts w:ascii="Times New Roman" w:hAnsi="Times New Roman" w:eastAsia="仿宋" w:cs="Times New Roman"/>
        </w:rPr>
        <w:t xml:space="preserve">接</w:t>
      </w:r>
      <w:r>
        <w:rPr>
          <w:rFonts w:ascii="Times New Roman" w:hAnsi="Times New Roman" w:eastAsia="仿宋" w:cs="Times New Roman"/>
        </w:rPr>
        <w:t xml:space="preserve">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t xml:space="preserve"> </w:t>
      </w:r>
      <w:r/>
    </w:p>
    <w:p>
      <w:pPr>
        <w:pStyle w:val="917"/>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w:t>
      </w:r>
      <w:r>
        <w:rPr>
          <w:rFonts w:hint="eastAsia" w:ascii="仿宋" w:hAnsi="仿宋" w:eastAsia="仿宋" w:cs="仿宋"/>
          <w:sz w:val="28"/>
          <w:szCs w:val="28"/>
        </w:rPr>
        <w:t xml:space="preserve"> </w:t>
      </w:r>
      <w:r>
        <w:rPr>
          <w:rFonts w:hint="eastAsia" w:ascii="仿宋" w:hAnsi="仿宋" w:eastAsia="仿宋" w:cs="仿宋"/>
          <w:sz w:val="28"/>
          <w:szCs w:val="28"/>
        </w:rPr>
        <w:t xml:space="preserve">民政部</w:t>
      </w:r>
      <w:r>
        <w:rPr>
          <w:rFonts w:hint="eastAsia" w:ascii="仿宋" w:hAnsi="仿宋" w:eastAsia="仿宋" w:cs="仿宋"/>
          <w:sz w:val="28"/>
          <w:szCs w:val="28"/>
        </w:rPr>
        <w:t xml:space="preserve"> </w:t>
      </w:r>
      <w:r>
        <w:rPr>
          <w:rFonts w:hint="eastAsia" w:ascii="仿宋" w:hAnsi="仿宋" w:eastAsia="仿宋" w:cs="仿宋"/>
          <w:sz w:val="28"/>
          <w:szCs w:val="28"/>
        </w:rPr>
        <w:t xml:space="preserve">中国残疾人联合会关于促进残疾人就业政府采购政策的通知》（</w:t>
      </w:r>
      <w:r>
        <w:rPr>
          <w:rFonts w:ascii="Times New Roman" w:hAnsi="Times New Roman" w:eastAsia="仿宋" w:cs="Times New Roman"/>
          <w:sz w:val="28"/>
          <w:szCs w:val="28"/>
        </w:rPr>
        <w:t xml:space="preserve">财库〔</w:t>
      </w:r>
      <w:r>
        <w:rPr>
          <w:rFonts w:ascii="Times New Roman" w:hAnsi="Times New Roman" w:eastAsia="仿宋" w:cs="Times New Roman"/>
          <w:sz w:val="28"/>
          <w:szCs w:val="28"/>
        </w:rPr>
        <w:t xml:space="preserve">2017</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141</w:t>
      </w:r>
      <w:r>
        <w:rPr>
          <w:rFonts w:ascii="Times New Roman" w:hAnsi="Times New Roman" w:eastAsia="仿宋" w:cs="Times New Roman"/>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w:t>
      </w:r>
      <w:r>
        <w:rPr>
          <w:rFonts w:hint="eastAsia" w:ascii="仿宋" w:hAnsi="仿宋" w:eastAsia="仿宋" w:cs="仿宋"/>
          <w:sz w:val="28"/>
          <w:szCs w:val="28"/>
        </w:rPr>
        <w:t xml:space="preserve">**</w:t>
      </w:r>
      <w:r>
        <w:rPr>
          <w:rFonts w:hint="eastAsia" w:ascii="仿宋" w:hAnsi="仿宋" w:eastAsia="仿宋" w:cs="仿宋"/>
          <w:sz w:val="28"/>
          <w:szCs w:val="28"/>
        </w:rPr>
        <w:t xml:space="preserve">）采购活动由本单位提供服务。</w:t>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专门面向中小微型企业采购的项目，供应商为残疾人福利性单位并提供服务的必须提供此声明函，否则将不能通过资格审查。</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t xml:space="preserve">非专门面向中小微型企业采购的项目，供应商如不提供此声明函，价格将不做相应扣除。</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成交供应商为残疾人福利性单位的，此</w:t>
      </w:r>
      <w:r>
        <w:rPr>
          <w:rFonts w:ascii="Times New Roman" w:hAnsi="Times New Roman" w:eastAsia="仿宋" w:cs="Times New Roman"/>
          <w:sz w:val="28"/>
          <w:szCs w:val="28"/>
        </w:rPr>
        <w:t xml:space="preserve">声明函将随</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成交结果同时公告，接受社会监督。</w:t>
      </w:r>
      <w:r/>
    </w:p>
    <w:p>
      <w:pPr>
        <w:pStyle w:val="91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1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供应商全称（加盖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w:t>
      </w:r>
      <w:r>
        <w:rPr>
          <w:rFonts w:eastAsia="仿宋"/>
          <w:sz w:val="32"/>
          <w:szCs w:val="32"/>
        </w:rPr>
        <w:t xml:space="preserve">章，并加盖公章。</w:t>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2098" w:right="1474" w:bottom="1984" w:left="1587"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5"/>
    <w:link w:val="900"/>
    <w:uiPriority w:val="9"/>
    <w:rPr>
      <w:rFonts w:ascii="Arial" w:hAnsi="Arial" w:eastAsia="Arial" w:cs="Arial"/>
      <w:sz w:val="40"/>
      <w:szCs w:val="40"/>
    </w:rPr>
  </w:style>
  <w:style w:type="character" w:styleId="731">
    <w:name w:val="Heading 2 Char"/>
    <w:basedOn w:val="905"/>
    <w:link w:val="901"/>
    <w:uiPriority w:val="9"/>
    <w:rPr>
      <w:rFonts w:ascii="Arial" w:hAnsi="Arial" w:eastAsia="Arial" w:cs="Arial"/>
      <w:sz w:val="34"/>
    </w:rPr>
  </w:style>
  <w:style w:type="character" w:styleId="732">
    <w:name w:val="Heading 3 Char"/>
    <w:basedOn w:val="905"/>
    <w:link w:val="902"/>
    <w:uiPriority w:val="9"/>
    <w:rPr>
      <w:rFonts w:ascii="Arial" w:hAnsi="Arial" w:eastAsia="Arial" w:cs="Arial"/>
      <w:sz w:val="30"/>
      <w:szCs w:val="30"/>
    </w:rPr>
  </w:style>
  <w:style w:type="character" w:styleId="733">
    <w:name w:val="Heading 4 Char"/>
    <w:basedOn w:val="905"/>
    <w:link w:val="903"/>
    <w:uiPriority w:val="9"/>
    <w:rPr>
      <w:rFonts w:ascii="Arial" w:hAnsi="Arial" w:eastAsia="Arial" w:cs="Arial"/>
      <w:b/>
      <w:bCs/>
      <w:sz w:val="26"/>
      <w:szCs w:val="26"/>
    </w:rPr>
  </w:style>
  <w:style w:type="paragraph" w:styleId="734">
    <w:name w:val="Heading 5"/>
    <w:basedOn w:val="899"/>
    <w:next w:val="89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basedOn w:val="905"/>
    <w:link w:val="734"/>
    <w:uiPriority w:val="9"/>
    <w:rPr>
      <w:rFonts w:ascii="Arial" w:hAnsi="Arial" w:eastAsia="Arial" w:cs="Arial"/>
      <w:b/>
      <w:bCs/>
      <w:sz w:val="24"/>
      <w:szCs w:val="24"/>
    </w:rPr>
  </w:style>
  <w:style w:type="character" w:styleId="736">
    <w:name w:val="Heading 6 Char"/>
    <w:basedOn w:val="905"/>
    <w:link w:val="904"/>
    <w:uiPriority w:val="9"/>
    <w:rPr>
      <w:rFonts w:ascii="Arial" w:hAnsi="Arial" w:eastAsia="Arial" w:cs="Arial"/>
      <w:b/>
      <w:bCs/>
      <w:sz w:val="22"/>
      <w:szCs w:val="22"/>
    </w:rPr>
  </w:style>
  <w:style w:type="paragraph" w:styleId="737">
    <w:name w:val="Heading 7"/>
    <w:basedOn w:val="899"/>
    <w:next w:val="89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5"/>
    <w:link w:val="737"/>
    <w:uiPriority w:val="9"/>
    <w:rPr>
      <w:rFonts w:ascii="Arial" w:hAnsi="Arial" w:eastAsia="Arial" w:cs="Arial"/>
      <w:b/>
      <w:bCs/>
      <w:i/>
      <w:iCs/>
      <w:sz w:val="22"/>
      <w:szCs w:val="22"/>
    </w:rPr>
  </w:style>
  <w:style w:type="paragraph" w:styleId="739">
    <w:name w:val="Heading 8"/>
    <w:basedOn w:val="899"/>
    <w:next w:val="89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5"/>
    <w:link w:val="739"/>
    <w:uiPriority w:val="9"/>
    <w:rPr>
      <w:rFonts w:ascii="Arial" w:hAnsi="Arial" w:eastAsia="Arial" w:cs="Arial"/>
      <w:i/>
      <w:iCs/>
      <w:sz w:val="22"/>
      <w:szCs w:val="22"/>
    </w:rPr>
  </w:style>
  <w:style w:type="paragraph" w:styleId="741">
    <w:name w:val="Heading 9"/>
    <w:basedOn w:val="899"/>
    <w:next w:val="89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5"/>
    <w:link w:val="741"/>
    <w:uiPriority w:val="9"/>
    <w:rPr>
      <w:rFonts w:ascii="Arial" w:hAnsi="Arial" w:eastAsia="Arial" w:cs="Arial"/>
      <w:i/>
      <w:iCs/>
      <w:sz w:val="21"/>
      <w:szCs w:val="21"/>
    </w:rPr>
  </w:style>
  <w:style w:type="paragraph" w:styleId="743">
    <w:name w:val="List Paragraph"/>
    <w:basedOn w:val="89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9"/>
    <w:next w:val="899"/>
    <w:link w:val="746"/>
    <w:uiPriority w:val="10"/>
    <w:qFormat/>
    <w:pPr>
      <w:contextualSpacing/>
      <w:spacing w:before="300" w:after="200"/>
    </w:pPr>
    <w:rPr>
      <w:sz w:val="48"/>
      <w:szCs w:val="48"/>
    </w:rPr>
  </w:style>
  <w:style w:type="character" w:styleId="746">
    <w:name w:val="Title Char"/>
    <w:basedOn w:val="905"/>
    <w:link w:val="745"/>
    <w:uiPriority w:val="10"/>
    <w:rPr>
      <w:sz w:val="48"/>
      <w:szCs w:val="48"/>
    </w:rPr>
  </w:style>
  <w:style w:type="paragraph" w:styleId="747">
    <w:name w:val="Subtitle"/>
    <w:basedOn w:val="899"/>
    <w:next w:val="899"/>
    <w:link w:val="748"/>
    <w:uiPriority w:val="11"/>
    <w:qFormat/>
    <w:pPr>
      <w:spacing w:before="200" w:after="200"/>
    </w:pPr>
    <w:rPr>
      <w:sz w:val="24"/>
      <w:szCs w:val="24"/>
    </w:rPr>
  </w:style>
  <w:style w:type="character" w:styleId="748">
    <w:name w:val="Subtitle Char"/>
    <w:basedOn w:val="905"/>
    <w:link w:val="747"/>
    <w:uiPriority w:val="11"/>
    <w:rPr>
      <w:sz w:val="24"/>
      <w:szCs w:val="24"/>
    </w:rPr>
  </w:style>
  <w:style w:type="paragraph" w:styleId="749">
    <w:name w:val="Quote"/>
    <w:basedOn w:val="899"/>
    <w:next w:val="899"/>
    <w:link w:val="750"/>
    <w:uiPriority w:val="29"/>
    <w:qFormat/>
    <w:pPr>
      <w:ind w:left="720" w:right="720"/>
    </w:pPr>
    <w:rPr>
      <w:i/>
    </w:rPr>
  </w:style>
  <w:style w:type="character" w:styleId="750">
    <w:name w:val="Quote Char"/>
    <w:link w:val="749"/>
    <w:uiPriority w:val="29"/>
    <w:rPr>
      <w:i/>
    </w:rPr>
  </w:style>
  <w:style w:type="paragraph" w:styleId="751">
    <w:name w:val="Intense Quote"/>
    <w:basedOn w:val="899"/>
    <w:next w:val="89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5"/>
    <w:link w:val="915"/>
    <w:uiPriority w:val="99"/>
  </w:style>
  <w:style w:type="character" w:styleId="754">
    <w:name w:val="Footer Char"/>
    <w:basedOn w:val="905"/>
    <w:link w:val="914"/>
    <w:uiPriority w:val="99"/>
  </w:style>
  <w:style w:type="paragraph" w:styleId="755">
    <w:name w:val="Caption"/>
    <w:basedOn w:val="899"/>
    <w:next w:val="899"/>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3">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4">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5">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6">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7">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8">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5">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9">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0">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1">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2">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3">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5">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6">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7">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8">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9">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0">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9">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0">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1">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2">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3">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4">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6">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7">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8">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9">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0">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1">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0">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4">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905"/>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5"/>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8"/>
    <w:qFormat/>
    <w:pPr>
      <w:jc w:val="both"/>
      <w:widowControl w:val="off"/>
    </w:pPr>
    <w:rPr>
      <w:sz w:val="21"/>
      <w:szCs w:val="24"/>
    </w:rPr>
  </w:style>
  <w:style w:type="paragraph" w:styleId="900">
    <w:name w:val="Heading 1"/>
    <w:basedOn w:val="899"/>
    <w:next w:val="899"/>
    <w:link w:val="932"/>
    <w:qFormat/>
    <w:pPr>
      <w:keepLines/>
      <w:keepNext/>
      <w:spacing w:before="340" w:after="330" w:line="578" w:lineRule="auto"/>
      <w:outlineLvl w:val="0"/>
    </w:pPr>
    <w:rPr>
      <w:b/>
      <w:bCs/>
      <w:sz w:val="44"/>
      <w:szCs w:val="44"/>
    </w:rPr>
  </w:style>
  <w:style w:type="paragraph" w:styleId="901">
    <w:name w:val="Heading 2"/>
    <w:basedOn w:val="899"/>
    <w:next w:val="899"/>
    <w:link w:val="933"/>
    <w:qFormat/>
    <w:pPr>
      <w:keepLines/>
      <w:keepNext/>
      <w:spacing w:before="260" w:after="260" w:line="416" w:lineRule="auto"/>
      <w:outlineLvl w:val="1"/>
    </w:pPr>
    <w:rPr>
      <w:rFonts w:ascii="Arial" w:hAnsi="Arial" w:eastAsia="黑体"/>
      <w:b/>
      <w:bCs/>
      <w:sz w:val="32"/>
      <w:szCs w:val="32"/>
    </w:rPr>
  </w:style>
  <w:style w:type="paragraph" w:styleId="902">
    <w:name w:val="Heading 3"/>
    <w:basedOn w:val="899"/>
    <w:next w:val="899"/>
    <w:link w:val="934"/>
    <w:qFormat/>
    <w:pPr>
      <w:keepLines/>
      <w:keepNext/>
      <w:spacing w:before="260" w:after="260" w:line="416" w:lineRule="auto"/>
      <w:outlineLvl w:val="2"/>
    </w:pPr>
    <w:rPr>
      <w:b/>
      <w:bCs/>
      <w:sz w:val="32"/>
      <w:szCs w:val="32"/>
    </w:rPr>
  </w:style>
  <w:style w:type="paragraph" w:styleId="903">
    <w:name w:val="Heading 4"/>
    <w:basedOn w:val="899"/>
    <w:next w:val="899"/>
    <w:link w:val="935"/>
    <w:qFormat/>
    <w:pPr>
      <w:jc w:val="center"/>
      <w:keepNext/>
      <w:outlineLvl w:val="3"/>
    </w:pPr>
    <w:rPr>
      <w:rFonts w:eastAsia="新宋体"/>
      <w:sz w:val="30"/>
      <w:szCs w:val="21"/>
    </w:rPr>
  </w:style>
  <w:style w:type="paragraph" w:styleId="904">
    <w:name w:val="Heading 6"/>
    <w:basedOn w:val="899"/>
    <w:next w:val="909"/>
    <w:link w:val="967"/>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Body Text"/>
    <w:basedOn w:val="899"/>
    <w:next w:val="899"/>
    <w:qFormat/>
    <w:pPr>
      <w:spacing w:after="120"/>
    </w:pPr>
    <w:rPr>
      <w:szCs w:val="20"/>
    </w:rPr>
  </w:style>
  <w:style w:type="paragraph" w:styleId="909">
    <w:name w:val="Normal Indent"/>
    <w:basedOn w:val="899"/>
    <w:link w:val="936"/>
    <w:qFormat/>
    <w:pPr>
      <w:ind w:firstLine="420"/>
    </w:pPr>
    <w:rPr>
      <w:szCs w:val="20"/>
    </w:rPr>
  </w:style>
  <w:style w:type="paragraph" w:styleId="910">
    <w:name w:val="Document Map"/>
    <w:basedOn w:val="899"/>
    <w:link w:val="937"/>
    <w:semiHidden/>
    <w:qFormat/>
    <w:pPr>
      <w:shd w:val="clear" w:color="auto" w:fill="000080"/>
    </w:pPr>
  </w:style>
  <w:style w:type="paragraph" w:styleId="911">
    <w:name w:val="Body Text Indent"/>
    <w:basedOn w:val="899"/>
    <w:link w:val="938"/>
    <w:qFormat/>
    <w:pPr>
      <w:ind w:left="420"/>
      <w:spacing w:after="120"/>
    </w:pPr>
  </w:style>
  <w:style w:type="paragraph" w:styleId="912">
    <w:name w:val="Date"/>
    <w:basedOn w:val="899"/>
    <w:next w:val="899"/>
    <w:link w:val="939"/>
    <w:qFormat/>
    <w:pPr>
      <w:ind w:left="100"/>
    </w:pPr>
  </w:style>
  <w:style w:type="paragraph" w:styleId="913">
    <w:name w:val="Balloon Text"/>
    <w:basedOn w:val="899"/>
    <w:link w:val="940"/>
    <w:semiHidden/>
    <w:qFormat/>
    <w:rPr>
      <w:sz w:val="18"/>
      <w:szCs w:val="18"/>
    </w:rPr>
  </w:style>
  <w:style w:type="paragraph" w:styleId="914">
    <w:name w:val="Footer"/>
    <w:basedOn w:val="899"/>
    <w:link w:val="941"/>
    <w:uiPriority w:val="99"/>
    <w:qFormat/>
    <w:pPr>
      <w:jc w:val="left"/>
      <w:tabs>
        <w:tab w:val="center" w:pos="4153" w:leader="none"/>
        <w:tab w:val="right" w:pos="8306" w:leader="none"/>
      </w:tabs>
    </w:pPr>
    <w:rPr>
      <w:sz w:val="18"/>
      <w:szCs w:val="18"/>
    </w:rPr>
  </w:style>
  <w:style w:type="paragraph" w:styleId="915">
    <w:name w:val="Header"/>
    <w:basedOn w:val="899"/>
    <w:link w:val="942"/>
    <w:qFormat/>
    <w:pPr>
      <w:jc w:val="center"/>
      <w:tabs>
        <w:tab w:val="center" w:pos="4153" w:leader="none"/>
        <w:tab w:val="right" w:pos="8306" w:leader="none"/>
      </w:tabs>
      <w:pBdr>
        <w:bottom w:val="single" w:color="auto" w:sz="6" w:space="1"/>
      </w:pBdr>
    </w:pPr>
    <w:rPr>
      <w:sz w:val="18"/>
      <w:szCs w:val="18"/>
    </w:rPr>
  </w:style>
  <w:style w:type="paragraph" w:styleId="916">
    <w:name w:val="Body Text Indent 3"/>
    <w:basedOn w:val="899"/>
    <w:link w:val="943"/>
    <w:qFormat/>
    <w:pPr>
      <w:ind w:firstLine="539"/>
      <w:spacing w:line="520" w:lineRule="exact"/>
    </w:pPr>
    <w:rPr>
      <w:rFonts w:ascii="宋体"/>
      <w:b/>
      <w:spacing w:val="6"/>
      <w:sz w:val="28"/>
    </w:rPr>
  </w:style>
  <w:style w:type="paragraph" w:styleId="917">
    <w:name w:val="Normal (Web)"/>
    <w:basedOn w:val="899"/>
    <w:unhideWhenUsed/>
    <w:qFormat/>
    <w:pPr>
      <w:jc w:val="left"/>
      <w:spacing w:before="100" w:beforeAutospacing="1" w:after="100" w:afterAutospacing="1"/>
      <w:widowControl/>
    </w:pPr>
    <w:rPr>
      <w:rFonts w:ascii="宋体" w:hAnsi="宋体" w:cs="宋体"/>
      <w:sz w:val="24"/>
    </w:rPr>
  </w:style>
  <w:style w:type="table" w:styleId="918">
    <w:name w:val="Table Grid"/>
    <w:basedOn w:val="9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page number"/>
    <w:qFormat/>
  </w:style>
  <w:style w:type="character" w:styleId="921">
    <w:name w:val="FollowedHyperlink"/>
    <w:uiPriority w:val="99"/>
    <w:unhideWhenUsed/>
    <w:qFormat/>
    <w:rPr>
      <w:color w:val="800080"/>
      <w:u w:val="none"/>
    </w:rPr>
  </w:style>
  <w:style w:type="character" w:styleId="922">
    <w:name w:val="Emphasis"/>
    <w:qFormat/>
    <w:rPr>
      <w:b/>
      <w:bCs/>
    </w:rPr>
  </w:style>
  <w:style w:type="character" w:styleId="923">
    <w:name w:val="HTML Definition"/>
    <w:uiPriority w:val="99"/>
    <w:unhideWhenUsed/>
    <w:qFormat/>
  </w:style>
  <w:style w:type="character" w:styleId="924">
    <w:name w:val="HTML Typewriter"/>
    <w:uiPriority w:val="99"/>
    <w:unhideWhenUsed/>
    <w:qFormat/>
    <w:rPr>
      <w:rFonts w:hint="default" w:ascii="monospace" w:hAnsi="monospace" w:eastAsia="monospace" w:cs="monospace"/>
      <w:sz w:val="20"/>
    </w:rPr>
  </w:style>
  <w:style w:type="character" w:styleId="925">
    <w:name w:val="HTML Acronym"/>
    <w:uiPriority w:val="99"/>
    <w:unhideWhenUsed/>
    <w:qFormat/>
  </w:style>
  <w:style w:type="character" w:styleId="926">
    <w:name w:val="HTML Variable"/>
    <w:uiPriority w:val="99"/>
    <w:unhideWhenUsed/>
    <w:qFormat/>
  </w:style>
  <w:style w:type="character" w:styleId="927">
    <w:name w:val="Hyperlink"/>
    <w:uiPriority w:val="99"/>
    <w:unhideWhenUsed/>
    <w:qFormat/>
    <w:rPr>
      <w:color w:val="0000ff"/>
      <w:u w:val="none"/>
    </w:rPr>
  </w:style>
  <w:style w:type="character" w:styleId="928">
    <w:name w:val="HTML Code"/>
    <w:uiPriority w:val="99"/>
    <w:unhideWhenUsed/>
    <w:qFormat/>
    <w:rPr>
      <w:rFonts w:hint="default" w:ascii="monospace" w:hAnsi="monospace" w:eastAsia="monospace" w:cs="monospace"/>
      <w:sz w:val="20"/>
    </w:rPr>
  </w:style>
  <w:style w:type="character" w:styleId="929">
    <w:name w:val="HTML Cite"/>
    <w:uiPriority w:val="99"/>
    <w:unhideWhenUsed/>
    <w:qFormat/>
  </w:style>
  <w:style w:type="character" w:styleId="930">
    <w:name w:val="HTML Keyboard"/>
    <w:uiPriority w:val="99"/>
    <w:unhideWhenUsed/>
    <w:qFormat/>
    <w:rPr>
      <w:rFonts w:ascii="monospace" w:hAnsi="monospace" w:eastAsia="monospace" w:cs="monospace"/>
      <w:sz w:val="20"/>
    </w:rPr>
  </w:style>
  <w:style w:type="character" w:styleId="931">
    <w:name w:val="HTML Sample"/>
    <w:uiPriority w:val="99"/>
    <w:unhideWhenUsed/>
    <w:qFormat/>
    <w:rPr>
      <w:rFonts w:hint="default" w:ascii="monospace" w:hAnsi="monospace" w:eastAsia="monospace" w:cs="monospace"/>
    </w:rPr>
  </w:style>
  <w:style w:type="character" w:styleId="932" w:customStyle="1">
    <w:name w:val="标题 1 字符"/>
    <w:link w:val="900"/>
    <w:qFormat/>
    <w:rPr>
      <w:b/>
      <w:bCs/>
      <w:sz w:val="44"/>
      <w:szCs w:val="44"/>
    </w:rPr>
  </w:style>
  <w:style w:type="character" w:styleId="933" w:customStyle="1">
    <w:name w:val="标题 2 字符"/>
    <w:link w:val="901"/>
    <w:qFormat/>
    <w:rPr>
      <w:rFonts w:ascii="Arial" w:hAnsi="Arial" w:eastAsia="黑体"/>
      <w:b/>
      <w:bCs/>
      <w:sz w:val="32"/>
      <w:szCs w:val="32"/>
    </w:rPr>
  </w:style>
  <w:style w:type="character" w:styleId="934" w:customStyle="1">
    <w:name w:val="标题 3 字符"/>
    <w:link w:val="902"/>
    <w:qFormat/>
    <w:rPr>
      <w:b/>
      <w:bCs/>
      <w:sz w:val="32"/>
      <w:szCs w:val="32"/>
    </w:rPr>
  </w:style>
  <w:style w:type="character" w:styleId="935" w:customStyle="1">
    <w:name w:val="标题 4 字符"/>
    <w:link w:val="903"/>
    <w:qFormat/>
    <w:rPr>
      <w:rFonts w:eastAsia="新宋体"/>
      <w:sz w:val="30"/>
      <w:szCs w:val="21"/>
    </w:rPr>
  </w:style>
  <w:style w:type="character" w:styleId="936" w:customStyle="1">
    <w:name w:val="正文缩进 字符"/>
    <w:link w:val="909"/>
    <w:qFormat/>
    <w:rPr>
      <w:sz w:val="21"/>
    </w:rPr>
  </w:style>
  <w:style w:type="character" w:styleId="937" w:customStyle="1">
    <w:name w:val="文档结构图 字符"/>
    <w:link w:val="910"/>
    <w:semiHidden/>
    <w:qFormat/>
    <w:rPr>
      <w:sz w:val="21"/>
      <w:szCs w:val="24"/>
      <w:shd w:val="clear" w:color="auto" w:fill="000080"/>
    </w:rPr>
  </w:style>
  <w:style w:type="character" w:styleId="938" w:customStyle="1">
    <w:name w:val="正文文本缩进 字符"/>
    <w:link w:val="911"/>
    <w:qFormat/>
    <w:rPr>
      <w:sz w:val="21"/>
      <w:szCs w:val="24"/>
    </w:rPr>
  </w:style>
  <w:style w:type="character" w:styleId="939" w:customStyle="1">
    <w:name w:val="日期 字符"/>
    <w:link w:val="912"/>
    <w:qFormat/>
    <w:rPr>
      <w:sz w:val="21"/>
      <w:szCs w:val="24"/>
    </w:rPr>
  </w:style>
  <w:style w:type="character" w:styleId="940" w:customStyle="1">
    <w:name w:val="批注框文本 字符"/>
    <w:link w:val="913"/>
    <w:semiHidden/>
    <w:qFormat/>
    <w:rPr>
      <w:sz w:val="18"/>
      <w:szCs w:val="18"/>
    </w:rPr>
  </w:style>
  <w:style w:type="character" w:styleId="941" w:customStyle="1">
    <w:name w:val="页脚 字符1"/>
    <w:link w:val="914"/>
    <w:uiPriority w:val="99"/>
    <w:qFormat/>
    <w:rPr>
      <w:sz w:val="18"/>
      <w:szCs w:val="18"/>
    </w:rPr>
  </w:style>
  <w:style w:type="character" w:styleId="942" w:customStyle="1">
    <w:name w:val="页眉 字符"/>
    <w:link w:val="915"/>
    <w:qFormat/>
    <w:rPr>
      <w:sz w:val="18"/>
      <w:szCs w:val="18"/>
    </w:rPr>
  </w:style>
  <w:style w:type="character" w:styleId="943" w:customStyle="1">
    <w:name w:val="正文文本缩进 3 字符"/>
    <w:link w:val="916"/>
    <w:qFormat/>
    <w:rPr>
      <w:rFonts w:ascii="宋体"/>
      <w:b/>
      <w:spacing w:val="6"/>
      <w:sz w:val="28"/>
      <w:szCs w:val="24"/>
    </w:rPr>
  </w:style>
  <w:style w:type="character" w:styleId="944" w:customStyle="1">
    <w:name w:val="正文缩进2格 Char"/>
    <w:link w:val="945"/>
    <w:qFormat/>
    <w:rPr>
      <w:rFonts w:ascii="仿宋_GB2312" w:hAnsi="宋体" w:eastAsia="仿宋_GB2312"/>
      <w:sz w:val="31"/>
      <w:szCs w:val="28"/>
    </w:rPr>
  </w:style>
  <w:style w:type="paragraph" w:styleId="945" w:customStyle="1">
    <w:name w:val="正文缩进2格"/>
    <w:basedOn w:val="899"/>
    <w:link w:val="944"/>
    <w:qFormat/>
    <w:pPr>
      <w:ind w:firstLine="639"/>
      <w:spacing w:line="600" w:lineRule="exact"/>
    </w:pPr>
    <w:rPr>
      <w:rFonts w:ascii="仿宋_GB2312" w:hAnsi="宋体" w:eastAsia="仿宋_GB2312"/>
      <w:sz w:val="31"/>
      <w:szCs w:val="28"/>
    </w:rPr>
  </w:style>
  <w:style w:type="character" w:styleId="946" w:customStyle="1">
    <w:name w:val="标题 3.1 Char"/>
    <w:link w:val="947"/>
    <w:qFormat/>
    <w:rPr>
      <w:rFonts w:ascii="宋体" w:hAnsi="宋体"/>
      <w:b/>
      <w:bCs/>
      <w:color w:val="000000"/>
      <w:sz w:val="32"/>
      <w:szCs w:val="32"/>
    </w:rPr>
  </w:style>
  <w:style w:type="paragraph" w:styleId="947" w:customStyle="1">
    <w:name w:val="标题 3.1"/>
    <w:basedOn w:val="902"/>
    <w:link w:val="946"/>
    <w:qFormat/>
    <w:pPr>
      <w:spacing w:line="600" w:lineRule="exact"/>
      <w:tabs>
        <w:tab w:val="left" w:pos="1440" w:leader="none"/>
        <w:tab w:val="left" w:pos="1620" w:leader="none"/>
      </w:tabs>
    </w:pPr>
    <w:rPr>
      <w:rFonts w:ascii="宋体" w:hAnsi="宋体"/>
      <w:color w:val="000000"/>
    </w:rPr>
  </w:style>
  <w:style w:type="paragraph" w:styleId="948" w:customStyle="1">
    <w:name w:val="Char"/>
    <w:basedOn w:val="899"/>
    <w:qFormat/>
    <w:rPr>
      <w:rFonts w:ascii="Tahoma" w:hAnsi="Tahoma"/>
      <w:sz w:val="24"/>
      <w:szCs w:val="20"/>
    </w:rPr>
  </w:style>
  <w:style w:type="paragraph" w:styleId="949" w:customStyle="1">
    <w:name w:val="正文缩进4格"/>
    <w:basedOn w:val="945"/>
    <w:qFormat/>
    <w:pPr>
      <w:ind w:left="2" w:firstLine="538"/>
    </w:pPr>
    <w:rPr>
      <w:color w:val="000000"/>
      <w:sz w:val="28"/>
    </w:rPr>
  </w:style>
  <w:style w:type="paragraph" w:styleId="950" w:customStyle="1">
    <w:name w:val="Char Char Char Char"/>
    <w:basedOn w:val="899"/>
    <w:qFormat/>
    <w:rPr>
      <w:rFonts w:ascii="Tahoma" w:hAnsi="Tahoma"/>
      <w:sz w:val="24"/>
      <w:szCs w:val="20"/>
    </w:rPr>
  </w:style>
  <w:style w:type="paragraph" w:styleId="951" w:customStyle="1">
    <w:name w:val="Char1"/>
    <w:basedOn w:val="899"/>
    <w:qFormat/>
    <w:pPr>
      <w:ind w:left="840" w:hanging="420"/>
      <w:tabs>
        <w:tab w:val="left" w:pos="840" w:leader="none"/>
      </w:tabs>
    </w:pPr>
    <w:rPr>
      <w:sz w:val="24"/>
    </w:rPr>
  </w:style>
  <w:style w:type="paragraph" w:styleId="952" w:customStyle="1">
    <w:name w:val="Char Char1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953" w:customStyle="1">
    <w:name w:val="msonormalcxspmiddle"/>
    <w:basedOn w:val="899"/>
    <w:qFormat/>
    <w:pPr>
      <w:jc w:val="left"/>
      <w:spacing w:before="100" w:beforeAutospacing="1" w:after="100" w:afterAutospacing="1"/>
      <w:widowControl/>
    </w:pPr>
    <w:rPr>
      <w:rFonts w:ascii="宋体" w:hAnsi="宋体" w:cs="宋体"/>
      <w:sz w:val="24"/>
    </w:rPr>
  </w:style>
  <w:style w:type="paragraph" w:styleId="954" w:customStyle="1">
    <w:name w:val="Char Char 字元 字元 字元 Char Char Char Char"/>
    <w:basedOn w:val="899"/>
    <w:qFormat/>
    <w:pPr>
      <w:spacing w:line="360" w:lineRule="auto"/>
    </w:pPr>
    <w:rPr>
      <w:sz w:val="24"/>
      <w:szCs w:val="20"/>
    </w:rPr>
  </w:style>
  <w:style w:type="paragraph" w:styleId="955" w:customStyle="1">
    <w:name w:val="para"/>
    <w:basedOn w:val="899"/>
    <w:qFormat/>
    <w:pPr>
      <w:jc w:val="left"/>
      <w:spacing w:before="100" w:beforeAutospacing="1" w:after="100" w:afterAutospacing="1"/>
      <w:widowControl/>
    </w:pPr>
    <w:rPr>
      <w:rFonts w:ascii="Arial" w:hAnsi="Arial" w:cs="Arial"/>
      <w:sz w:val="18"/>
      <w:szCs w:val="18"/>
    </w:rPr>
  </w:style>
  <w:style w:type="paragraph" w:styleId="956" w:customStyle="1">
    <w:name w:val="Char2"/>
    <w:basedOn w:val="899"/>
    <w:qFormat/>
    <w:rPr>
      <w:rFonts w:ascii="Tahoma" w:hAnsi="Tahoma"/>
      <w:sz w:val="24"/>
      <w:szCs w:val="20"/>
    </w:rPr>
  </w:style>
  <w:style w:type="paragraph" w:styleId="957" w:customStyle="1">
    <w:name w:val="msonormalcxsplast"/>
    <w:basedOn w:val="899"/>
    <w:qFormat/>
    <w:pPr>
      <w:jc w:val="left"/>
      <w:spacing w:before="100" w:beforeAutospacing="1" w:after="100" w:afterAutospacing="1"/>
      <w:widowControl/>
    </w:pPr>
    <w:rPr>
      <w:rFonts w:ascii="宋体" w:hAnsi="宋体" w:cs="宋体"/>
      <w:sz w:val="24"/>
    </w:rPr>
  </w:style>
  <w:style w:type="character" w:styleId="958" w:customStyle="1">
    <w:name w:val="普通正文 Char"/>
    <w:link w:val="959"/>
    <w:qFormat/>
    <w:rPr>
      <w:rFonts w:ascii="Arial" w:hAnsi="Arial"/>
      <w:sz w:val="24"/>
      <w:szCs w:val="24"/>
    </w:rPr>
  </w:style>
  <w:style w:type="paragraph" w:styleId="959" w:customStyle="1">
    <w:name w:val="普通正文"/>
    <w:basedOn w:val="899"/>
    <w:link w:val="958"/>
    <w:qFormat/>
    <w:pPr>
      <w:ind w:left="-2" w:right="120" w:firstLine="480"/>
      <w:jc w:val="center"/>
      <w:spacing w:before="120" w:after="120" w:line="360" w:lineRule="auto"/>
    </w:pPr>
    <w:rPr>
      <w:rFonts w:ascii="Arial" w:hAnsi="Arial"/>
      <w:sz w:val="24"/>
    </w:rPr>
  </w:style>
  <w:style w:type="character" w:styleId="960" w:customStyle="1">
    <w:name w:val="mini-outputtext1"/>
    <w:qFormat/>
  </w:style>
  <w:style w:type="character" w:styleId="961" w:customStyle="1">
    <w:name w:val="font31"/>
    <w:basedOn w:val="905"/>
    <w:qFormat/>
    <w:rPr>
      <w:rFonts w:hint="eastAsia" w:ascii="宋体" w:hAnsi="宋体" w:eastAsia="宋体" w:cs="宋体"/>
      <w:color w:val="000000"/>
      <w:sz w:val="21"/>
      <w:szCs w:val="21"/>
      <w:u w:val="none"/>
    </w:rPr>
  </w:style>
  <w:style w:type="character" w:styleId="962" w:customStyle="1">
    <w:name w:val="font61"/>
    <w:qFormat/>
    <w:rPr>
      <w:rFonts w:hint="default" w:ascii="Times New Roman" w:hAnsi="Times New Roman" w:cs="Times New Roman"/>
      <w:color w:val="000000"/>
      <w:sz w:val="21"/>
      <w:szCs w:val="21"/>
      <w:u w:val="none"/>
    </w:rPr>
  </w:style>
  <w:style w:type="character" w:styleId="963" w:customStyle="1">
    <w:name w:val="font01"/>
    <w:basedOn w:val="905"/>
    <w:qFormat/>
    <w:rPr>
      <w:rFonts w:hint="default" w:ascii="等线" w:hAnsi="等线" w:eastAsia="等线" w:cs="等线"/>
      <w:color w:val="000000"/>
      <w:sz w:val="22"/>
      <w:szCs w:val="22"/>
      <w:u w:val="none"/>
    </w:rPr>
  </w:style>
  <w:style w:type="character" w:styleId="964" w:customStyle="1">
    <w:name w:val="font51"/>
    <w:qFormat/>
    <w:rPr>
      <w:rFonts w:hint="default" w:ascii="等线" w:hAnsi="等线" w:eastAsia="等线" w:cs="等线"/>
      <w:b/>
      <w:bCs/>
      <w:color w:val="000000"/>
      <w:sz w:val="22"/>
      <w:szCs w:val="22"/>
      <w:u w:val="none"/>
    </w:rPr>
  </w:style>
  <w:style w:type="paragraph" w:styleId="965" w:customStyle="1">
    <w:name w:val="普通(网站) Char"/>
    <w:basedOn w:val="899"/>
    <w:qFormat/>
    <w:pPr>
      <w:jc w:val="left"/>
      <w:spacing w:before="100" w:beforeAutospacing="1" w:after="100" w:afterAutospacing="1"/>
      <w:widowControl/>
    </w:pPr>
    <w:rPr>
      <w:rFonts w:hint="eastAsia" w:ascii="宋体" w:hAnsi="宋体"/>
      <w:sz w:val="24"/>
    </w:rPr>
  </w:style>
  <w:style w:type="character" w:styleId="966" w:customStyle="1">
    <w:name w:val="页脚 字符"/>
    <w:uiPriority w:val="99"/>
    <w:qFormat/>
  </w:style>
  <w:style w:type="character" w:styleId="967" w:customStyle="1">
    <w:name w:val="标题 6 字符"/>
    <w:basedOn w:val="905"/>
    <w:link w:val="904"/>
    <w:semiHidden/>
    <w:qFormat/>
    <w:rPr>
      <w:rFonts w:asciiTheme="majorHAnsi" w:hAnsiTheme="majorHAnsi" w:eastAsiaTheme="majorEastAsia" w:cstheme="majorBidi"/>
      <w:b/>
      <w:bCs/>
      <w:sz w:val="24"/>
      <w:szCs w:val="24"/>
    </w:rPr>
  </w:style>
  <w:style w:type="paragraph" w:styleId="968" w:customStyle="1">
    <w:name w:val="正文文本1"/>
    <w:basedOn w:val="899"/>
    <w:next w:val="899"/>
    <w:qFormat/>
    <w:pPr>
      <w:spacing w:after="120"/>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3f89c3ea-338e-43ff-a242-047794d521a8</errorID>
      <errorWord>(</errorWord>
      <group>L1_Format</group>
      <groupName>格式问题</groupName>
      <ability>L2_HalfPunc</ability>
      <abilityName>全半角检查</abilityName>
      <candidateList>
        <item>（</item>
      </candidateList>
      <explain>文本全半角错误。</explain>
      <paraID>570045F9</paraID>
      <start>30</start>
      <end>31</end>
      <status>modified</status>
      <modifiedWord>（</modifiedWord>
      <trackRevisions>false</trackRevisions>
    </reviewItem>
    <reviewItem>
      <errorID>12604e0b-b3e3-47f2-95ac-286d390d42d0</errorID>
      <errorWord>:</errorWord>
      <group>L1_Format</group>
      <groupName>格式问题</groupName>
      <ability>L2_HalfPunc</ability>
      <abilityName>全半角检查</abilityName>
      <candidateList>
        <item>：</item>
      </candidateList>
      <explain>文本全半角错误。</explain>
      <paraID>570045F9</paraID>
      <start>35</start>
      <end>36</end>
      <status>modified</status>
      <modifiedWord>：</modifiedWord>
      <trackRevisions>false</trackRevisions>
    </reviewItem>
    <reviewItem>
      <errorID>51eb4275-eebd-4b36-a5ac-e14b65eaad7c</errorID>
      <errorWord>)</errorWord>
      <group>L1_Format</group>
      <groupName>格式问题</groupName>
      <ability>L2_HalfPunc</ability>
      <abilityName>全半角检查</abilityName>
      <candidateList>
        <item>）</item>
      </candidateList>
      <explain>文本全半角错误。</explain>
      <paraID>570045F9</paraID>
      <start>39</start>
      <end>40</end>
      <status>modified</status>
      <modifiedWord>）</modifiedWord>
      <trackRevisions>false</trackRevisions>
    </reviewItem>
    <reviewItem>
      <errorID>fa292487-ebe2-4a2e-8327-bb20eac72fae</errorID>
      <errorWord>)</errorWord>
      <group>L1_Format</group>
      <groupName>格式问题</groupName>
      <ability>L2_HalfPunc</ability>
      <abilityName>全半角检查</abilityName>
      <candidateList>
        <item>）</item>
      </candidateList>
      <explain>文本全半角错误。</explain>
      <paraID>4C395551</paraID>
      <start>45</start>
      <end>46</end>
      <status>modified</status>
      <modifiedWord>）</modifiedWord>
      <trackRevisions>false</trackRevisions>
    </reviewItem>
    <reviewItem>
      <errorID>fae661cc-6d04-4220-a826-4f5562f91b1d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5D58BBE7</paraID>
      <start>0</start>
      <end>2</end>
      <status>modified</status>
      <modifiedWord>1.</modifiedWord>
      <trackRevisions>false</trackRevisions>
    </reviewItem>
    <reviewItem>
      <errorID>49aa71be-bdcf-45a8-8399-3297f0fa1281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302D86E7</paraID>
      <start>0</start>
      <end>2</end>
      <status>modified</status>
      <modifiedWord>2.</modifiedWord>
      <trackRevisions>false</trackRevisions>
    </reviewItem>
    <reviewItem>
      <errorID>9b686237-5c65-4854-93d8-a0dd22987dfe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302D86E7</paraID>
      <start>19</start>
      <end>20</end>
      <status>ignored</status>
      <modifiedWord/>
      <trackRevisions>false</trackRevisions>
    </reviewItem>
    <reviewItem>
      <errorID>6efda3d5-eb8e-41e8-a9ef-c85a088b1700</errorID>
      <errorWord>(</errorWord>
      <group>L1_Format</group>
      <groupName>格式问题</groupName>
      <ability>L2_HalfPunc</ability>
      <abilityName>全半角检查</abilityName>
      <candidateList>
        <item>（</item>
      </candidateList>
      <explain>文本全半角错误。</explain>
      <paraID>302D86E7</paraID>
      <start>266</start>
      <end>267</end>
      <status>modified</status>
      <modifiedWord>（</modifiedWord>
      <trackRevisions>false</trackRevisions>
    </reviewItem>
    <reviewItem>
      <errorID>55ccb2dc-c509-49a4-a022-098d552afd21</errorID>
      <errorWord>)</errorWord>
      <group>L1_Format</group>
      <groupName>格式问题</groupName>
      <ability>L2_HalfPunc</ability>
      <abilityName>全半角检查</abilityName>
      <candidateList>
        <item>）</item>
      </candidateList>
      <explain>文本全半角错误。</explain>
      <paraID>302D86E7</paraID>
      <start>276</start>
      <end>277</end>
      <status>modified</status>
      <modifiedWord>）</modifiedWord>
      <trackRevisions>false</trackRevisions>
    </reviewItem>
    <reviewItem>
      <errorID>c1752f3c-0df6-4452-8101-66f516bc5d02</errorID>
      <errorWord>。】</errorWord>
      <group>L1_Punc</group>
      <groupName>标点问题</groupName>
      <ability>L2_Punc</ability>
      <abilityName>标点符号检查</abilityName>
      <candidateList>
        <item>】</item>
      </candidateList>
      <explain/>
      <paraID>302D86E7</paraID>
      <start>312</start>
      <end>314</end>
      <status>ignored</status>
      <modifiedWord/>
      <trackRevisions>false</trackRevisions>
    </reviewItem>
    <reviewItem>
      <errorID>55b687bb-2382-4796-b790-0f2c800052d8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5D9D1AAB</paraID>
      <start>0</start>
      <end>2</end>
      <status>modified</status>
      <modifiedWord>3.</modifiedWord>
      <trackRevisions>false</trackRevisions>
    </reviewItem>
    <reviewItem>
      <errorID>a218e864-3476-476a-b123-1f5e3894774d</errorID>
      <errorWord>,</errorWord>
      <group>L1_Format</group>
      <groupName>格式问题</groupName>
      <ability>L2_HalfPunc</ability>
      <abilityName>全半角检查</abilityName>
      <candidateList>
        <item>，</item>
      </candidateList>
      <explain>文本全半角错误。</explain>
      <paraID>5D9D1AAB</paraID>
      <start>175</start>
      <end>176</end>
      <status>modified</status>
      <modifiedWord>，</modifiedWord>
      <trackRevisions>false</trackRevisions>
    </reviewItem>
    <reviewItem>
      <errorID>99e5f415-c700-4be4-ad9a-3926dc4966f2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6E961D57</paraID>
      <start>0</start>
      <end>2</end>
      <status>modified</status>
      <modifiedWord>1.</modifiedWord>
      <trackRevisions>false</trackRevisions>
    </reviewItem>
    <reviewItem>
      <errorID>98942a9a-b680-4197-bfa8-c439d8f9b655</errorID>
      <errorWord>“.</errorWord>
      <group>L1_Punc</group>
      <groupName>标点问题</groupName>
      <ability>L2_Punc</ability>
      <abilityName>标点符号检查</abilityName>
      <candidateList>
        <item>“</item>
      </candidateList>
      <explain/>
      <paraID>6E961D57</paraID>
      <start>76</start>
      <end>78</end>
      <status>ignored</status>
      <modifiedWord/>
      <trackRevisions>false</trackRevisions>
    </reviewItem>
    <reviewItem>
      <errorID>3cfdb756-6416-4cae-a227-af8871fca8a8</errorID>
      <errorWord>“.</errorWord>
      <group>L1_Punc</group>
      <groupName>标点问题</groupName>
      <ability>L2_Punc</ability>
      <abilityName>标点符号检查</abilityName>
      <candidateList>
        <item>“</item>
      </candidateList>
      <explain/>
      <paraID>6E961D57</paraID>
      <start>91</start>
      <end>93</end>
      <status>ignored</status>
      <modifiedWord/>
      <trackRevisions>false</trackRevisions>
    </reviewItem>
    <reviewItem>
      <errorID>6656b438-e32f-479a-b7d3-2175aa817cf4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FF0918A</paraID>
      <start>0</start>
      <end>2</end>
      <status>modified</status>
      <modifiedWord>2.</modifiedWord>
      <trackRevisions>false</trackRevisions>
    </reviewItem>
    <reviewItem>
      <errorID>cfde252e-0fec-43ca-a65b-01e0e6e0830e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1B0C0339</paraID>
      <start>0</start>
      <end>2</end>
      <status>modified</status>
      <modifiedWord>3.</modifiedWord>
      <trackRevisions>false</trackRevisions>
    </reviewItem>
    <reviewItem>
      <errorID>1f0ead6f-d978-48b7-98df-9b25ed19e828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36E45C01</paraID>
      <start>0</start>
      <end>2</end>
      <status>modified</status>
      <modifiedWord>4.</modifiedWord>
      <trackRevisions>false</trackRevisions>
    </reviewItem>
    <reviewItem>
      <errorID>1e66908c-6f09-480a-8618-0e3c8ef0ad51</errorID>
      <errorWord>“.</errorWord>
      <group>L1_Punc</group>
      <groupName>标点问题</groupName>
      <ability>L2_Punc</ability>
      <abilityName>标点符号检查</abilityName>
      <candidateList>
        <item>“</item>
      </candidateList>
      <explain/>
      <paraID>36E45C01</paraID>
      <start>11</start>
      <end>13</end>
      <status>ignored</status>
      <modifiedWord/>
      <trackRevisions>false</trackRevisions>
    </reviewItem>
    <reviewItem>
      <errorID>f775c38b-bcd2-4384-9b81-edabaa5a9d40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71AA51FA</paraID>
      <start>0</start>
      <end>2</end>
      <status>modified</status>
      <modifiedWord>5.</modifiedWord>
      <trackRevisions>false</trackRevisions>
    </reviewItem>
    <reviewItem>
      <errorID>93684618-7d71-47ea-9063-c954147fc0e1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2E17C5D4</paraID>
      <start>0</start>
      <end>2</end>
      <status>modified</status>
      <modifiedWord>6.</modifiedWord>
      <trackRevisions>false</trackRevisions>
    </reviewItem>
    <reviewItem>
      <errorID>b433e050-2ecc-4ec6-b04b-ef503b640576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6E991E00</paraID>
      <start>0</start>
      <end>2</end>
      <status>modified</status>
      <modifiedWord>1.</modifiedWord>
      <trackRevisions>false</trackRevisions>
    </reviewItem>
    <reviewItem>
      <errorID>8f0d6102-0e6f-4b09-9162-eef1e655bc8f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12E0AE97</paraID>
      <start>0</start>
      <end>2</end>
      <status>modified</status>
      <modifiedWord>2.</modifiedWord>
      <trackRevisions>false</trackRevisions>
    </reviewItem>
    <reviewItem>
      <errorID>2ac0da8d-26ad-4168-b4d9-f418131ba2a4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50969AE4</paraID>
      <start>0</start>
      <end>2</end>
      <status>modified</status>
      <modifiedWord>3.</modifiedWord>
      <trackRevisions>false</trackRevisions>
    </reviewItem>
    <reviewItem>
      <errorID>7ddb85be-0e0e-4f51-8521-d6260fb20659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22DD5DA4</paraID>
      <start>0</start>
      <end>2</end>
      <status>modified</status>
      <modifiedWord>1.</modifiedWord>
      <trackRevisions>false</trackRevisions>
    </reviewItem>
    <reviewItem>
      <errorID>3bbcddfb-5301-4722-a98f-5ed17ed5aa57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215E3406</paraID>
      <start>0</start>
      <end>2</end>
      <status>modified</status>
      <modifiedWord>2.</modifiedWord>
      <trackRevisions>false</trackRevisions>
    </reviewItem>
    <reviewItem>
      <errorID>4598d9aa-c13d-4e3e-9250-beb53319695e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35FE7CAF</paraID>
      <start>0</start>
      <end>2</end>
      <status>modified</status>
      <modifiedWord>3.</modifiedWord>
      <trackRevisions>false</trackRevisions>
    </reviewItem>
    <reviewItem>
      <errorID>20c5f65e-58fe-4a2c-9738-dafed4c2c24b</errorID>
      <errorWord>（</errorWord>
      <group>L1_Punc</group>
      <groupName>标点问题</groupName>
      <ability>L2_Punc</ability>
      <abilityName>标点符号检查</abilityName>
      <candidateList/>
      <explain>同一形式括号套用。</explain>
      <paraID>35FE7CAF</paraID>
      <start>97</start>
      <end>98</end>
      <status>ignored</status>
      <modifiedWord/>
      <trackRevisions>false</trackRevisions>
    </reviewItem>
    <reviewItem>
      <errorID>b6675c15-da00-4905-b6ca-fcc6037ef64b</errorID>
      <errorWord>）</errorWord>
      <group>L1_Punc</group>
      <groupName>标点问题</groupName>
      <ability>L2_Punc</ability>
      <abilityName>标点符号检查</abilityName>
      <candidateList/>
      <explain>同一形式括号套用。</explain>
      <paraID>35FE7CAF</paraID>
      <start>124</start>
      <end>125</end>
      <status>ignored</status>
      <modifiedWord/>
      <trackRevisions>false</trackRevisions>
    </reviewItem>
    <reviewItem>
      <errorID>f75f6237-6eab-4075-8adb-1b69843466b5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7F020961</paraID>
      <start>0</start>
      <end>2</end>
      <status>modified</status>
      <modifiedWord>4.</modifiedWord>
      <trackRevisions>false</trackRevisions>
    </reviewItem>
    <reviewItem>
      <errorID>c0906308-b214-4eae-bdf9-c5159bafbefb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C2EDD34</paraID>
      <start>0</start>
      <end>2</end>
      <status>modified</status>
      <modifiedWord>5.</modifiedWord>
      <trackRevisions>false</trackRevisions>
    </reviewItem>
    <reviewItem>
      <errorID>760e13f8-db6a-4f9e-83c8-c446aeb576cb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C7C8D10</paraID>
      <start>0</start>
      <end>2</end>
      <status>modified</status>
      <modifiedWord>1.</modifiedWord>
      <trackRevisions>false</trackRevisions>
    </reviewItem>
    <reviewItem>
      <errorID>1a644cd2-2b8d-42c4-8006-b289ed597e04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6D4DBC43</paraID>
      <start>0</start>
      <end>2</end>
      <status>modified</status>
      <modifiedWord>2.</modifiedWord>
      <trackRevisions>false</trackRevisions>
    </reviewItem>
    <reviewItem>
      <errorID>4225abb7-afb7-4e2e-ac45-02c47982e860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780955DF</paraID>
      <start>0</start>
      <end>2</end>
      <status>modified</status>
      <modifiedWord>3.</modifiedWord>
      <trackRevisions>false</trackRevisions>
    </reviewItem>
    <reviewItem>
      <errorID>d5fb8fe1-d178-4c23-a964-0684df6eb585</errorID>
      <errorWord>(</errorWord>
      <group>L1_Format</group>
      <groupName>格式问题</groupName>
      <ability>L2_HalfPunc</ability>
      <abilityName>全半角检查</abilityName>
      <candidateList>
        <item>（</item>
      </candidateList>
      <explain>文本全半角错误。</explain>
      <paraID>52DCFC9A</paraID>
      <start>105</start>
      <end>106</end>
      <status>modified</status>
      <modifiedWord>（</modifiedWord>
      <trackRevisions>false</trackRevisions>
    </reviewItem>
    <reviewItem>
      <errorID>e2b5dbe9-5618-42f1-a443-2c417aba8649</errorID>
      <errorWord>)</errorWord>
      <group>L1_Format</group>
      <groupName>格式问题</groupName>
      <ability>L2_HalfPunc</ability>
      <abilityName>全半角检查</abilityName>
      <candidateList>
        <item>）</item>
      </candidateList>
      <explain>文本全半角错误。</explain>
      <paraID>52DCFC9A</paraID>
      <start>108</start>
      <end>109</end>
      <status>modified</status>
      <modifiedWord>）</modifiedWord>
      <trackRevisions>false</trackRevisions>
    </reviewItem>
    <reviewItem>
      <errorID>6069e764-ae0a-4939-9f2a-4fcafa19885c</errorID>
      <errorWord>过程中涉及到</errorWord>
      <group>L1_Word</group>
      <groupName>字词问题</groupName>
      <ability>L2_Typo</ability>
      <abilityName>字词错误</abilityName>
      <candidateList>
        <item>过程中涉及</item>
      </candidateList>
      <explain/>
      <paraID>623B2BF1</paraID>
      <start>9</start>
      <end>14</end>
      <status>modified</status>
      <modifiedWord>过程中涉及</modifiedWord>
      <trackRevisions>false</trackRevisions>
    </reviewItem>
    <reviewItem>
      <errorID>f90f5089-be79-44e6-a995-c2b1f69d27e4</errorID>
      <errorWord>有助于对</errorWord>
      <group>L1_Grammar</group>
      <groupName>语法问题</groupName>
      <ability>L2_Grammar</ability>
      <abilityName>语法错误</abilityName>
      <candidateList>
        <item>有助于</item>
      </candidateList>
      <explain/>
      <paraID>71821BDB</paraID>
      <start>9</start>
      <end>12</end>
      <status>modified</status>
      <modifiedWord>有助于</modifiedWord>
      <trackRevisions>false</trackRevisions>
    </reviewItem>
    <reviewItem>
      <errorID>0681ad74-d840-4391-bc70-053061f4c41a</errorID>
      <errorWord>做出</errorWord>
      <group>L1_Word</group>
      <groupName>字词问题</groupName>
      <ability>L2_Typo</ability>
      <abilityName>字词错误</abilityName>
      <candidateList>
        <item>作出</item>
      </candidateList>
      <explain/>
      <paraID>27739992</paraID>
      <start>42</start>
      <end>44</end>
      <status>modified</status>
      <modifiedWord>作出</modifiedWord>
      <trackRevisions>false</trackRevisions>
    </reviewItem>
    <reviewItem>
      <errorID>5c8015b2-250d-4dbc-9e8a-755b9607cd1c</errorID>
      <errorWord>做出</errorWord>
      <group>L1_Word</group>
      <groupName>字词问题</groupName>
      <ability>L2_Typo</ability>
      <abilityName>字词错误</abilityName>
      <candidateList>
        <item>作出</item>
      </candidateList>
      <explain/>
      <paraID>18D73701</paraID>
      <start>22</start>
      <end>24</end>
      <status>modified</status>
      <modifiedWord>作出</modifiedWord>
      <trackRevisions>false</trackRevisions>
    </reviewItem>
    <reviewItem>
      <errorID>cbb6c2dd-f698-4f19-97f8-3759e500296d</errorID>
      <errorWord>,</errorWord>
      <group>L1_Format</group>
      <groupName>格式问题</groupName>
      <ability>L2_HalfPunc</ability>
      <abilityName>全半角检查</abilityName>
      <candidateList>
        <item>，</item>
      </candidateList>
      <explain>文本全半角错误。</explain>
      <paraID> 2A95F5F</paraID>
      <start>54</start>
      <end>55</end>
      <status>modified</status>
      <modifiedWord>，</modifiedWord>
      <trackRevisions>false</trackRevisions>
    </reviewItem>
    <reviewItem>
      <errorID>264ed5cc-dc85-4e30-85f6-509cc2a27412</errorID>
      <errorWord>不</errorWord>
      <group>L1_Word</group>
      <groupName>字词问题</groupName>
      <ability>L2_Typo</ability>
      <abilityName>字词错误</abilityName>
      <candidateList>
        <item>不符</item>
      </candidateList>
      <explain/>
      <paraID>2778DE42</paraID>
      <start>46</start>
      <end>48</end>
      <status>modified</status>
      <modifiedWord>不符</modifiedWord>
      <trackRevisions>false</trackRevisions>
    </reviewItem>
    <reviewItem>
      <errorID>41045222-b2c6-43f2-96c6-12ec6daf176b</errorID>
      <errorWord>保持通讯畅通</errorWord>
      <group>L1_Word</group>
      <groupName>字词问题</groupName>
      <ability>L2_Typo</ability>
      <abilityName>字词错误</abilityName>
      <candidateList>
        <item>保持通信畅通</item>
      </candidateList>
      <explain/>
      <paraID>1D396160</paraID>
      <start>14</start>
      <end>20</end>
      <status>modified</status>
      <modifiedWord>保持通信畅通</modifiedWord>
      <trackRevisions>false</trackRevisions>
    </reviewItem>
    <reviewItem>
      <errorID>86c80657-2787-4e18-bdd4-79b288c7126d</errorID>
      <errorWord>,</errorWord>
      <group>L1_Format</group>
      <groupName>格式问题</groupName>
      <ability>L2_HalfPunc</ability>
      <abilityName>全半角检查</abilityName>
      <candidateList>
        <item>，</item>
      </candidateList>
      <explain>文本全半角错误。</explain>
      <paraID>67780715</paraID>
      <start>19</start>
      <end>20</end>
      <status>modified</status>
      <modifiedWord>，</modifiedWord>
      <trackRevisions>false</trackRevisions>
    </reviewItem>
    <reviewItem>
      <errorID>ed6e9a66-3bc8-4be1-b4aa-7efed43915ae</errorID>
      <errorWord>法律、法规</errorWord>
      <group>L1_Word</group>
      <groupName>字词问题</groupName>
      <ability>L2_Typo</ability>
      <abilityName>字词错误</abilityName>
      <candidateList>
        <item>法律法规</item>
      </candidateList>
      <explain/>
      <paraID>6A6550CA</paraID>
      <start>8</start>
      <end>13</end>
      <status>ignored</status>
      <modifiedWord/>
      <trackRevisions>false</trackRevisions>
    </reviewItem>
    <reviewItem>
      <errorID>f3b5be9f-5e4c-445f-a142-f4eb0a3b95a6</errorID>
      <errorWord>&lt;</errorWord>
      <group>L1_Format</group>
      <groupName>格式问题</groupName>
      <ability>L2_HalfPunc</ability>
      <abilityName>全半角检查</abilityName>
      <candidateList>
        <item>〈</item>
      </candidateList>
      <explain>文本全半角错误。</explain>
      <paraID>40479963</paraID>
      <start>49</start>
      <end>50</end>
      <status>ignored</status>
      <modifiedWord/>
      <trackRevisions>false</trackRevisions>
    </reviewItem>
    <reviewItem>
      <errorID>b6b70145-5f97-47e9-8bd2-45e74edcbd53</errorID>
      <errorWord>&lt;</errorWord>
      <group>L1_Format</group>
      <groupName>格式问题</groupName>
      <ability>L2_HalfPunc</ability>
      <abilityName>全半角检查</abilityName>
      <candidateList>
        <item>〈</item>
      </candidateList>
      <explain>文本全半角错误。</explain>
      <paraID>74AD836B</paraID>
      <start>49</start>
      <end>50</end>
      <status>ignored</status>
      <modifiedWord/>
      <trackRevisions>false</trackRevisions>
    </reviewItem>
    <reviewItem>
      <errorID>3841dade-94fd-4d2a-95c2-a66286347d94</errorID>
      <errorWord>&lt;</errorWord>
      <group>L1_Format</group>
      <groupName>格式问题</groupName>
      <ability>L2_HalfPunc</ability>
      <abilityName>全半角检查</abilityName>
      <candidateList>
        <item>〈</item>
      </candidateList>
      <explain>文本全半角错误。</explain>
      <paraID>36FEA969</paraID>
      <start>34</start>
      <end>35</end>
      <status>ignored</status>
      <modifiedWord/>
      <trackRevisions>false</trackRevisions>
    </reviewItem>
    <reviewItem>
      <errorID>988b3ed7-55d1-4cbd-b735-340695f73296</errorID>
      <errorWord>（</errorWord>
      <group>L1_Punc</group>
      <groupName>标点问题</groupName>
      <ability>L2_Punc</ability>
      <abilityName>标点符号检查</abilityName>
      <candidateList/>
      <explain>同一形式括号套用。</explain>
      <paraID>4CB3126B</paraID>
      <start>39</start>
      <end>40</end>
      <status>ignored</status>
      <modifiedWord/>
      <trackRevisions>false</trackRevisions>
    </reviewItem>
    <reviewItem>
      <errorID>169f86e6-16f7-4820-9e0e-b49728dee18d</errorID>
      <errorWord>）</errorWord>
      <group>L1_Punc</group>
      <groupName>标点问题</groupName>
      <ability>L2_Punc</ability>
      <abilityName>标点符号检查</abilityName>
      <candidateList/>
      <explain>同一形式括号套用。</explain>
      <paraID>4CB3126B</paraID>
      <start>42</start>
      <end>43</end>
      <status>ignored</status>
      <modifiedWord/>
      <trackRevisions>false</trackRevisions>
    </reviewItem>
    <reviewItem>
      <errorID>352a74af-23b8-4ae2-aaab-3942c0b94f0f</errorID>
      <errorWord>，</errorWord>
      <group>L1_Word</group>
      <groupName>字词问题</groupName>
      <ability>L2_Typo</ability>
      <abilityName>字词错误</abilityName>
      <candidateList>
        <item>，并</item>
      </candidateList>
      <explain/>
      <paraID>432E7D11</paraID>
      <start>78</start>
      <end>79</end>
      <status>ignored</status>
      <modifiedWord/>
      <trackRevisions>false</trackRevisions>
    </reviewItem>
    <reviewItem>
      <errorID>2bc4e32b-c2fc-40d7-9230-81c1bb6c7788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4383B7C</paraID>
      <start>46</start>
      <end>48</end>
      <status>modified</status>
      <modifiedWord>”“</modifiedWord>
      <trackRevisions>false</trackRevisions>
    </reviewItem>
    <reviewItem>
      <errorID>444cd444-9310-4570-b2b0-1efd7e3c4bac</errorID>
      <errorWord>法律、法规</errorWord>
      <group>L1_Word</group>
      <groupName>字词问题</groupName>
      <ability>L2_Typo</ability>
      <abilityName>字词错误</abilityName>
      <candidateList>
        <item>法律法规</item>
      </candidateList>
      <explain/>
      <paraID>654E77A1</paraID>
      <start>8</start>
      <end>13</end>
      <status>ignored</status>
      <modifiedWord/>
      <trackRevisions>false</trackRevisions>
    </reviewItem>
    <reviewItem>
      <errorID>53a2602f-9ff8-4aed-a857-2812b3fa2942</errorID>
      <errorWord>系统系统故障</errorWord>
      <group>L1_Word</group>
      <groupName>字词问题</groupName>
      <ability>L2_Typo</ability>
      <abilityName>字词错误</abilityName>
      <candidateList>
        <item>系统故障</item>
      </candidateList>
      <explain/>
      <paraID>70E56E8C</paraID>
      <start>11</start>
      <end>15</end>
      <status>modified</status>
      <modifiedWord>系统故障</modifiedWord>
      <trackRevisions>false</trackRevisions>
    </reviewItem>
    <reviewItem>
      <errorID>557820f4-3b1f-4318-b96a-56e9126e9a3d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1B09BDE3</paraID>
      <start>0</start>
      <end>2</end>
      <status>modified</status>
      <modifiedWord>3.</modifiedWord>
      <trackRevisions>false</trackRevisions>
    </reviewItem>
    <reviewItem>
      <errorID>b7b72434-3d3e-4239-812c-74dc1184714c</errorID>
      <errorWord>:</errorWord>
      <group>L1_Format</group>
      <groupName>格式问题</groupName>
      <ability>L2_HalfPunc</ability>
      <abilityName>全半角检查</abilityName>
      <candidateList>
        <item>：</item>
      </candidateList>
      <explain>文本全半角错误。</explain>
      <paraID>4EC226B9</paraID>
      <start>37</start>
      <end>38</end>
      <status>modified</status>
      <modifiedWord>：</modifiedWord>
      <trackRevisions>false</trackRevisions>
    </reviewItem>
    <reviewItem>
      <errorID>a2c0828a-25aa-40bb-bf56-635946f584c2</errorID>
      <errorWord>;</errorWord>
      <group>L1_Format</group>
      <groupName>格式问题</groupName>
      <ability>L2_HalfPunc</ability>
      <abilityName>全半角检查</abilityName>
      <candidateList>
        <item>；</item>
      </candidateList>
      <explain>文本全半角错误。</explain>
      <paraID>4EC226B9</paraID>
      <start>84</start>
      <end>85</end>
      <status>modified</status>
      <modifiedWord>；</modifiedWord>
      <trackRevisions>false</trackRevisions>
    </reviewItem>
    <reviewItem>
      <errorID>d946f9ba-d58a-44b6-803f-945c72957015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27F2FDE</paraID>
      <start>0</start>
      <end>2</end>
      <status>modified</status>
      <modifiedWord>1.</modifiedWord>
      <trackRevisions>false</trackRevisions>
    </reviewItem>
    <reviewItem>
      <errorID>bacf8bda-7007-4397-92aa-86d538758f1f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645C1922</paraID>
      <start>0</start>
      <end>2</end>
      <status>modified</status>
      <modifiedWord>2.</modifiedWord>
      <trackRevisions>false</trackRevisions>
    </reviewItem>
    <reviewItem>
      <errorID>a4f0dcef-7dd0-4cbc-a6b1-4ec24e62f1b0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3C3D241E</paraID>
      <start>0</start>
      <end>2</end>
      <status>modified</status>
      <modifiedWord>3.</modifiedWord>
      <trackRevisions>false</trackRevisions>
    </reviewItem>
    <reviewItem>
      <errorID>390288be-7346-4372-866e-cfcc2bfa3315</errorID>
      <errorWord>须承担</errorWord>
      <group>L1_Word</group>
      <groupName>字词问题</groupName>
      <ability>L2_Typo</ability>
      <abilityName>字词错误</abilityName>
      <candidateList>
        <item>需承担</item>
      </candidateList>
      <explain>存在发音相同字词的误用。</explain>
      <paraID>109F598F</paraID>
      <start>65</start>
      <end>68</end>
      <status>ignored</status>
      <modifiedWord/>
      <trackRevisions>false</trackRevisions>
    </reviewItem>
    <reviewItem>
      <errorID>098236b5-b555-46cc-9978-83fa65d573b8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21E19243</paraID>
      <start>0</start>
      <end>2</end>
      <status>modified</status>
      <modifiedWord>4.</modifiedWord>
      <trackRevisions>false</trackRevisions>
    </reviewItem>
    <reviewItem>
      <errorID>e340a047-c67f-49c0-b2d2-20493059ca6d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6484C189</paraID>
      <start>0</start>
      <end>2</end>
      <status>modified</status>
      <modifiedWord>1.</modifiedWord>
      <trackRevisions>false</trackRevisions>
    </reviewItem>
    <reviewItem>
      <errorID>f7b78999-a642-4f0a-946a-bfb28afef081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540183ED</paraID>
      <start>0</start>
      <end>2</end>
      <status>modified</status>
      <modifiedWord>2.</modifiedWord>
      <trackRevisions>false</trackRevisions>
    </reviewItem>
    <reviewItem>
      <errorID>79a33b15-94c6-4eec-8a77-6031275f898b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7A2029A7</paraID>
      <start>0</start>
      <end>2</end>
      <status>modified</status>
      <modifiedWord>1.</modifiedWord>
      <trackRevisions>false</trackRevisions>
    </reviewItem>
    <reviewItem>
      <errorID>c13037ad-d062-4ade-8545-27096e659813</errorID>
      <errorWord>、</errorWord>
      <group>L1_Punc</group>
      <groupName>标点问题</groupName>
      <ability>L2_Punc</ability>
      <abilityName>标点符号检查</abilityName>
      <candidateList>
        <item>.</item>
      </candidateList>
      <explain/>
      <paraID>6A83666D</paraID>
      <start>1</start>
      <end>2</end>
      <status>modified</status>
      <modifiedWord>.</modifiedWord>
      <trackRevisions>false</trackRevisions>
    </reviewItem>
    <reviewItem>
      <errorID>dbc7a6dd-d8fd-48c6-98fb-2859dae281a0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343D5C2</paraID>
      <start>0</start>
      <end>2</end>
      <status>modified</status>
      <modifiedWord>1.</modifiedWord>
      <trackRevisions>false</trackRevisions>
    </reviewItem>
    <reviewItem>
      <errorID>53cbb5a2-d67e-4e33-a847-4b55fc7bc470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5C6C2B13</paraID>
      <start>0</start>
      <end>2</end>
      <status>modified</status>
      <modifiedWord>2.</modifiedWord>
      <trackRevisions>false</trackRevisions>
    </reviewItem>
    <reviewItem>
      <errorID>88113c6a-776e-4e1b-99a2-777c98557cef</errorID>
      <errorWord>(</errorWord>
      <group>L1_Format</group>
      <groupName>格式问题</groupName>
      <ability>L2_HalfPunc</ability>
      <abilityName>全半角检查</abilityName>
      <candidateList>
        <item>（</item>
      </candidateList>
      <explain>文本全半角错误。</explain>
      <paraID>76F01AEE</paraID>
      <start>49</start>
      <end>50</end>
      <status>modified</status>
      <modifiedWord>（</modifiedWord>
      <trackRevisions>false</trackRevisions>
    </reviewItem>
    <reviewItem>
      <errorID>0d84d58d-19b4-495c-ad5d-989379af824f</errorID>
      <errorWord>)</errorWord>
      <group>L1_Format</group>
      <groupName>格式问题</groupName>
      <ability>L2_HalfPunc</ability>
      <abilityName>全半角检查</abilityName>
      <candidateList>
        <item>）</item>
      </candidateList>
      <explain>文本全半角错误。</explain>
      <paraID>76F01AEE</paraID>
      <start>59</start>
      <end>60</end>
      <status>modified</status>
      <modifiedWord>）</modifiedWord>
      <trackRevisions>false</trackRevisions>
    </reviewItem>
    <reviewItem>
      <errorID>3ff3f02c-bc5e-489f-a14c-729029c99b89</errorID>
      <errorWord>,</errorWord>
      <group>L1_Format</group>
      <groupName>格式问题</groupName>
      <ability>L2_HalfPunc</ability>
      <abilityName>全半角检查</abilityName>
      <candidateList>
        <item>，</item>
      </candidateList>
      <explain>文本全半角错误。</explain>
      <paraID>7DEEECC4</paraID>
      <start>50</start>
      <end>51</end>
      <status>modified</status>
      <modifiedWord>，</modifiedWord>
      <trackRevisions>false</trackRevisions>
    </reviewItem>
    <reviewItem>
      <errorID>dd48d571-de9b-4221-8a58-84c612548dba</errorID>
      <errorWord>,</errorWord>
      <group>L1_Format</group>
      <groupName>格式问题</groupName>
      <ability>L2_HalfPunc</ability>
      <abilityName>全半角检查</abilityName>
      <candidateList>
        <item>，</item>
      </candidateList>
      <explain>文本全半角错误。</explain>
      <paraID>7DEEECC4</paraID>
      <start>127</start>
      <end>128</end>
      <status>modified</status>
      <modifiedWord>，</modifiedWord>
      <trackRevisions>false</trackRevisions>
    </reviewItem>
    <reviewItem>
      <errorID>6087a62c-06e4-4fbd-ab5e-35e1cdc33a3b</errorID>
      <errorWord>（</errorWord>
      <group>L1_Punc</group>
      <groupName>标点问题</groupName>
      <ability>L2_Punc</ability>
      <abilityName>标点符号检查</abilityName>
      <candidateList>
        <item/>
      </candidateList>
      <explain>同一形式括号套用。</explain>
      <paraID> A0B84FA</paraID>
      <start>7</start>
      <end>7</end>
      <status>modified</status>
      <modifiedWord/>
      <trackRevisions>false</trackRevisions>
    </reviewItem>
    <reviewItem>
      <errorID>cd1f8456-ef65-42e0-8012-3c4935b6752d</errorID>
      <errorWord>(</errorWord>
      <group>L1_Format</group>
      <groupName>格式问题</groupName>
      <ability>L2_HalfPunc</ability>
      <abilityName>全半角检查</abilityName>
      <candidateList>
        <item>（</item>
      </candidateList>
      <explain>文本全半角错误。</explain>
      <paraID> 702C050</paraID>
      <start>53</start>
      <end>54</end>
      <status>modified</status>
      <modifiedWord>（</modifiedWord>
      <trackRevisions>false</trackRevisions>
    </reviewItem>
    <reviewItem>
      <errorID>8aa9b429-8179-40e9-a48a-8761eb583871</errorID>
      <errorWord>)</errorWord>
      <group>L1_Format</group>
      <groupName>格式问题</groupName>
      <ability>L2_HalfPunc</ability>
      <abilityName>全半角检查</abilityName>
      <candidateList>
        <item>）</item>
      </candidateList>
      <explain>文本全半角错误。</explain>
      <paraID> 702C050</paraID>
      <start>56</start>
      <end>57</end>
      <status>modified</status>
      <modifiedWord>）</modifiedWord>
      <trackRevisions>false</trackRevisions>
    </reviewItem>
    <reviewItem>
      <errorID>51408503-4ab4-4b89-91e0-571c222e67b8</errorID>
      <errorWord>(</errorWord>
      <group>L1_Format</group>
      <groupName>格式问题</groupName>
      <ability>L2_HalfPunc</ability>
      <abilityName>全半角检查</abilityName>
      <candidateList>
        <item>（</item>
      </candidateList>
      <explain>文本全半角错误。</explain>
      <paraID>31DCE757</paraID>
      <start>3</start>
      <end>4</end>
      <status>modified</status>
      <modifiedWord>（</modifiedWord>
      <trackRevisions>false</trackRevisions>
    </reviewItem>
    <reviewItem>
      <errorID>bb820b0a-385e-467d-a8c8-ab0e9d05fd7c</errorID>
      <errorWord>)</errorWord>
      <group>L1_Format</group>
      <groupName>格式问题</groupName>
      <ability>L2_HalfPunc</ability>
      <abilityName>全半角检查</abilityName>
      <candidateList>
        <item>）</item>
      </candidateList>
      <explain>文本全半角错误。</explain>
      <paraID>31DCE757</paraID>
      <start>8</start>
      <end>9</end>
      <status>modified</status>
      <modifiedWord>）</modifiedWord>
      <trackRevisions>false</trackRevisions>
    </reviewItem>
    <reviewItem>
      <errorID>56096b94-d9c9-4412-a121-53758a24c465</errorID>
      <errorWord>(</errorWord>
      <group>L1_Format</group>
      <groupName>格式问题</groupName>
      <ability>L2_HalfPunc</ability>
      <abilityName>全半角检查</abilityName>
      <candidateList>
        <item>（</item>
      </candidateList>
      <explain>文本全半角错误。</explain>
      <paraID>5AB51296</paraID>
      <start>5</start>
      <end>6</end>
      <status>modified</status>
      <modifiedWord>（</modifiedWord>
      <trackRevisions>false</trackRevisions>
    </reviewItem>
    <reviewItem>
      <errorID>dc524d2a-889c-4ffc-8a1c-dd36cabf5b60</errorID>
      <errorWord>)</errorWord>
      <group>L1_Format</group>
      <groupName>格式问题</groupName>
      <ability>L2_HalfPunc</ability>
      <abilityName>全半角检查</abilityName>
      <candidateList>
        <item>）</item>
      </candidateList>
      <explain>文本全半角错误。</explain>
      <paraID>5AB51296</paraID>
      <start>10</start>
      <end>11</end>
      <status>modified</status>
      <modifiedWord>）</modifiedWord>
      <trackRevisions>false</trackRevisions>
    </reviewItem>
    <reviewItem>
      <errorID>73e41a32-bb13-4bf6-913d-9c0cda7f6372</errorID>
      <errorWord>法律、法规</errorWord>
      <group>L1_Word</group>
      <groupName>字词问题</groupName>
      <ability>L2_Typo</ability>
      <abilityName>字词错误</abilityName>
      <candidateList>
        <item>法律法规</item>
      </candidateList>
      <explain/>
      <paraID>2E02EB9C</paraID>
      <start>24</start>
      <end>29</end>
      <status>ignored</status>
      <modifiedWord/>
      <trackRevisions>false</trackRevisions>
    </reviewItem>
    <reviewItem>
      <errorID>f7fb18b9-5450-463d-8997-557c34346c40</errorID>
      <errorWord>信息库中</errorWord>
      <group>L1_Word</group>
      <groupName>字词问题</groupName>
      <ability>L2_Typo</ability>
      <abilityName>字词错误</abilityName>
      <candidateList>
        <item>信息库</item>
      </candidateList>
      <explain/>
      <paraID>4115867B</paraID>
      <start>29</start>
      <end>33</end>
      <status>ignored</status>
      <modifiedWord/>
      <trackRevisions>false</trackRevisions>
    </reviewItem>
    <reviewItem>
      <errorID>01f3b167-f1b5-43f5-bb3a-52bf97fe8dca</errorID>
      <errorWord>作</errorWord>
      <group>L1_Word</group>
      <groupName>字词问题</groupName>
      <ability>L2_Typo</ability>
      <abilityName>字词错误</abilityName>
      <candidateList>
        <item>做</item>
      </candidateList>
      <explain>存在发音相同字词的误用。</explain>
      <paraID>1A0787CC</paraID>
      <start>13</start>
      <end>14</end>
      <status>ignored</status>
      <modifiedWord/>
      <trackRevisions>false</trackRevisions>
    </reviewItem>
    <reviewItem>
      <errorID>562671c0-c767-45c8-9438-507e7287b88c</errorID>
      <errorWord>(</errorWord>
      <group>L1_Format</group>
      <groupName>格式问题</groupName>
      <ability>L2_HalfPunc</ability>
      <abilityName>全半角检查</abilityName>
      <candidateList>
        <item>（</item>
      </candidateList>
      <explain>文本全半角错误。</explain>
      <paraID>6DEC1A11</paraID>
      <start>7</start>
      <end>8</end>
      <status>modified</status>
      <modifiedWord>（</modifiedWord>
      <trackRevisions>false</trackRevisions>
    </reviewItem>
    <reviewItem>
      <errorID>c1d506ad-a865-497d-96de-2cff0cbc9c2a</errorID>
      <errorWord>)</errorWord>
      <group>L1_Format</group>
      <groupName>格式问题</groupName>
      <ability>L2_HalfPunc</ability>
      <abilityName>全半角检查</abilityName>
      <candidateList>
        <item>）</item>
      </candidateList>
      <explain>文本全半角错误。</explain>
      <paraID>6DEC1A11</paraID>
      <start>10</start>
      <end>11</end>
      <status>modified</status>
      <modifiedWord>）</modifiedWord>
      <trackRevisions>false</trackRevisions>
    </reviewItem>
    <reviewItem>
      <errorID>1f53978b-5282-4bdb-a104-a7009710deb6</errorID>
      <errorWord>,</errorWord>
      <group>L1_Format</group>
      <groupName>格式问题</groupName>
      <ability>L2_HalfPunc</ability>
      <abilityName>全半角检查</abilityName>
      <candidateList>
        <item>，</item>
      </candidateList>
      <explain>文本全半角错误。</explain>
      <paraID>6B0ED357</paraID>
      <start>8</start>
      <end>9</end>
      <status>modified</status>
      <modifiedWord>，</modifiedWord>
      <trackRevisions>false</trackRevisions>
    </reviewItem>
    <reviewItem>
      <errorID>f25fa15d-385c-426d-a6ce-b6dcc2797d4f</errorID>
      <errorWord>,</errorWord>
      <group>L1_Format</group>
      <groupName>格式问题</groupName>
      <ability>L2_HalfPunc</ability>
      <abilityName>全半角检查</abilityName>
      <candidateList>
        <item>，</item>
      </candidateList>
      <explain>文本全半角错误。</explain>
      <paraID>6B0ED357</paraID>
      <start>34</start>
      <end>35</end>
      <status>modified</status>
      <modifiedWord>，</modifiedWord>
      <trackRevisions>false</trackRevisions>
    </reviewItem>
    <reviewItem>
      <errorID>f84b9e9f-62e8-4287-bf6f-59578fc113b4</errorID>
      <errorWord>间</errorWord>
      <group>L1_Word</group>
      <groupName>字词问题</groupName>
      <ability>L2_Typo</ability>
      <abilityName>字词错误</abilityName>
      <candidateList>
        <item>间内</item>
      </candidateList>
      <explain/>
      <paraID>6B0ED357</paraID>
      <start>47</start>
      <end>49</end>
      <status>modified</status>
      <modifiedWord>间内</modifiedWord>
      <trackRevisions>false</trackRevisions>
    </reviewItem>
    <reviewItem>
      <errorID>a365acf7-f28c-4e8b-bce4-64b26831acda</errorID>
      <errorWord>本</errorWord>
      <group>L1_Word</group>
      <groupName>字词问题</groupName>
      <ability>L2_Typo</ability>
      <abilityName>字词错误</abilityName>
      <candidateList>
        <item>本次</item>
      </candidateList>
      <explain/>
      <paraID>32CEA02D</paraID>
      <start>5</start>
      <end>7</end>
      <status>modified</status>
      <modifiedWord>本次</modifiedWord>
      <trackRevisions>false</trackRevisions>
    </reviewItem>
    <reviewItem>
      <errorID>d61747de-4e2e-4a7b-8ca6-18af434fffe5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25</end>
      <status>modified</status>
      <modifiedWord>”“</modifiedWord>
      <trackRevisions>false</trackRevisions>
    </reviewItem>
    <reviewItem>
      <errorID>d89f3988-2e44-4c1c-a04a-d1c1ec2deb5f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25</end>
      <status>modified</status>
      <modifiedWord>”“</modifiedWord>
      <trackRevisions>false</trackRevisions>
    </reviewItem>
    <reviewItem>
      <errorID>35ff79e3-4828-41f3-985f-ececa103e287</errorID>
      <errorWord>(</errorWord>
      <group>L1_Format</group>
      <groupName>格式问题</groupName>
      <ability>L2_HalfPunc</ability>
      <abilityName>全半角检查</abilityName>
      <candidateList>
        <item>（</item>
      </candidateList>
      <explain>文本全半角错误。</explain>
      <paraID>1F16B471</paraID>
      <start>33</start>
      <end>34</end>
      <status>modified</status>
      <modifiedWord>（</modifiedWord>
      <trackRevisions>false</trackRevisions>
    </reviewItem>
    <reviewItem>
      <errorID>1204211a-8baf-41da-ad25-60e8b423fc9d</errorID>
      <errorWord>)</errorWord>
      <group>L1_Format</group>
      <groupName>格式问题</groupName>
      <ability>L2_HalfPunc</ability>
      <abilityName>全半角检查</abilityName>
      <candidateList>
        <item>）</item>
      </candidateList>
      <explain>文本全半角错误。</explain>
      <paraID>1F16B471</paraID>
      <start>45</start>
      <end>46</end>
      <status>modified</status>
      <modifiedWord>）</modifiedWord>
      <trackRevisions>false</trackRevisions>
    </reviewItem>
    <reviewItem>
      <errorID>098f722f-6389-408d-b557-026aa96d129a</errorID>
      <errorWord>(</errorWord>
      <group>L1_Format</group>
      <groupName>格式问题</groupName>
      <ability>L2_HalfPunc</ability>
      <abilityName>全半角检查</abilityName>
      <candidateList>
        <item>（</item>
      </candidateList>
      <explain>文本全半角错误。</explain>
      <paraID>3212A321</paraID>
      <start>21</start>
      <end>22</end>
      <status>modified</status>
      <modifiedWord>（</modifiedWord>
      <trackRevisions>false</trackRevisions>
    </reviewItem>
    <reviewItem>
      <errorID>a40728b7-2d85-4ec5-afee-eb203f8ee642</errorID>
      <errorWord>)</errorWord>
      <group>L1_Format</group>
      <groupName>格式问题</groupName>
      <ability>L2_HalfPunc</ability>
      <abilityName>全半角检查</abilityName>
      <candidateList>
        <item>）</item>
      </candidateList>
      <explain>文本全半角错误。</explain>
      <paraID>3212A321</paraID>
      <start>38</start>
      <end>39</end>
      <status>modified</status>
      <modifiedWord>）</modifiedWord>
      <trackRevisions>false</trackRevisions>
    </reviewItem>
    <reviewItem>
      <errorID>84cbcc3f-d2cb-414c-9dfb-7a4f4aaef01d</errorID>
      <errorWord>(</errorWord>
      <group>L1_Format</group>
      <groupName>格式问题</groupName>
      <ability>L2_HalfPunc</ability>
      <abilityName>全半角检查</abilityName>
      <candidateList>
        <item>（</item>
      </candidateList>
      <explain>文本全半角错误。</explain>
      <paraID>  9C82D5</paraID>
      <start>33</start>
      <end>34</end>
      <status>modified</status>
      <modifiedWord>（</modifiedWord>
      <trackRevisions>false</trackRevisions>
    </reviewItem>
    <reviewItem>
      <errorID>17105307-b948-421c-a514-25bc279f2ac8</errorID>
      <errorWord>)</errorWord>
      <group>L1_Format</group>
      <groupName>格式问题</groupName>
      <ability>L2_HalfPunc</ability>
      <abilityName>全半角检查</abilityName>
      <candidateList>
        <item>）</item>
      </candidateList>
      <explain>文本全半角错误。</explain>
      <paraID>  9C82D5</paraID>
      <start>45</start>
      <end>46</end>
      <status>modified</status>
      <modifiedWord>）</modifiedWord>
      <trackRevisions>false</trackRevisions>
    </reviewItem>
    <reviewItem>
      <errorID>cd4dedf7-a395-43d9-a242-19332a025518</errorID>
      <errorWord>(</errorWord>
      <group>L1_Format</group>
      <groupName>格式问题</groupName>
      <ability>L2_HalfPunc</ability>
      <abilityName>全半角检查</abilityName>
      <candidateList>
        <item>（</item>
      </candidateList>
      <explain>文本全半角错误。</explain>
      <paraID>24281851</paraID>
      <start>55</start>
      <end>56</end>
      <status>modified</status>
      <modifiedWord>（</modifiedWord>
      <trackRevisions>false</trackRevisions>
    </reviewItem>
    <reviewItem>
      <errorID>7e2754c1-fe65-4f0d-817f-6a79b069c1ba</errorID>
      <errorWord>)</errorWord>
      <group>L1_Word</group>
      <groupName>字词问题</groupName>
      <ability>L2_Typo</ability>
      <abilityName>字词错误</abilityName>
      <candidateList>
        <item>)和</item>
      </candidateList>
      <explain/>
      <paraID>24281851</paraID>
      <start>72</start>
      <end>74</end>
      <status>modified</status>
      <modifiedWord>)和</modifiedWord>
      <trackRevisions>false</trackRevisions>
    </reviewItem>
    <reviewItem>
      <errorID>e77107e3-c078-44d3-b166-3edd4b07c7d6</errorID>
      <errorWord>〔2017〕 141号</errorWord>
      <group>L1_Knowledge</group>
      <groupName>知识性问题</groupName>
      <ability>L2_Knowledge</ability>
      <abilityName>其他知识</abilityName>
      <candidateList>
        <item>〔2017〕141号</item>
      </candidateList>
      <explain>发文字号格式错误。</explain>
      <paraID>6A74EB30</paraID>
      <start>49</start>
      <end>59</end>
      <status>modified</status>
      <modifiedWord>〔2017〕141号</modifiedWord>
      <trackRevisions>false</trackRevisions>
    </reviewItem>
    <reviewItem>
      <errorID>cfda2d4f-24ec-4c26-b48f-085a49fa4756</errorID>
      <errorWord>(</errorWord>
      <group>L1_Format</group>
      <groupName>格式问题</groupName>
      <ability>L2_HalfPunc</ability>
      <abilityName>全半角检查</abilityName>
      <candidateList>
        <item>（</item>
      </candidateList>
      <explain>文本全半角错误。</explain>
      <paraID>66AF6730</paraID>
      <start>2</start>
      <end>3</end>
      <status>modified</status>
      <modifiedWord>（</modifiedWord>
      <trackRevisions>false</trackRevisions>
    </reviewItem>
    <reviewItem>
      <errorID>5d725e76-0229-45c4-8483-bdc28d0fca8a</errorID>
      <errorWord>)</errorWord>
      <group>L1_Format</group>
      <groupName>格式问题</groupName>
      <ability>L2_HalfPunc</ability>
      <abilityName>全半角检查</abilityName>
      <candidateList>
        <item>）</item>
      </candidateList>
      <explain>文本全半角错误。</explain>
      <paraID>66AF6730</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D5BE42A-10B8-4B87-9D52-CC7B362DBFFC}"/>
</file>

<file path=customXml/itemProps2.xml><?xml version="1.0" encoding="utf-8"?>
<ds:datastoreItem xmlns:ds="http://schemas.openxmlformats.org/officeDocument/2006/customXml" ds:itemID="{EC759607-645F-45F9-9006-4C0C23D7383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张婕</cp:lastModifiedBy>
  <cp:revision>38</cp:revision>
  <dcterms:created xsi:type="dcterms:W3CDTF">2026-01-12T06:58:00Z</dcterms:created>
  <dcterms:modified xsi:type="dcterms:W3CDTF">2026-08-27T07:43:48Z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ECB0EFE4AA4744C2A7CDC789C46E5AC6</vt:lpwstr>
  </property>
  <property fmtid="{D5CDD505-2E9C-101B-9397-08002B2CF9AE}" pid="4" name="KSOTemplateDocerSaveRecord">
    <vt:lpwstr>eyJoZGlkIjoiNjM2MDhjZTQ1NjFkNzM2YjVkYzM4NTYwZTdlZjFlODMiLCJ1c2VySWQiOiIzMTY3NDU4NTcifQ==</vt:lpwstr>
  </property>
</Properties>
</file>