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FEDAD" w14:textId="77777777" w:rsidR="000736B3" w:rsidRDefault="000736B3">
      <w:pPr>
        <w:jc w:val="center"/>
        <w:rPr>
          <w:rFonts w:ascii="宋体" w:hAnsi="宋体" w:cs="宋体" w:hint="eastAsia"/>
          <w:b/>
          <w:bCs/>
          <w:sz w:val="84"/>
          <w:szCs w:val="84"/>
        </w:rPr>
      </w:pPr>
    </w:p>
    <w:p w14:paraId="3E0DF5DE" w14:textId="77777777" w:rsidR="000736B3" w:rsidRDefault="000736B3">
      <w:pPr>
        <w:rPr>
          <w:rFonts w:ascii="宋体" w:hAnsi="宋体" w:cs="宋体" w:hint="eastAsia"/>
          <w:b/>
          <w:bCs/>
          <w:sz w:val="84"/>
          <w:szCs w:val="84"/>
        </w:rPr>
      </w:pPr>
    </w:p>
    <w:p w14:paraId="389E0E54" w14:textId="77777777" w:rsidR="000736B3" w:rsidRPr="00E204E6" w:rsidRDefault="00000000">
      <w:pPr>
        <w:jc w:val="center"/>
        <w:rPr>
          <w:rFonts w:ascii="宋体" w:hAnsi="宋体" w:cs="宋体" w:hint="eastAsia"/>
          <w:sz w:val="44"/>
          <w:szCs w:val="44"/>
        </w:rPr>
      </w:pPr>
      <w:r w:rsidRPr="00E204E6">
        <w:rPr>
          <w:rFonts w:ascii="宋体" w:hAnsi="宋体" w:cs="宋体" w:hint="eastAsia"/>
          <w:b/>
          <w:sz w:val="84"/>
        </w:rPr>
        <w:t>招 标 文 件</w:t>
      </w:r>
    </w:p>
    <w:p w14:paraId="22988DB3" w14:textId="77777777" w:rsidR="000736B3" w:rsidRPr="00E204E6" w:rsidRDefault="000736B3">
      <w:pPr>
        <w:rPr>
          <w:rFonts w:ascii="宋体" w:hAnsi="宋体" w:cs="宋体" w:hint="eastAsia"/>
          <w:b/>
          <w:sz w:val="32"/>
        </w:rPr>
      </w:pPr>
    </w:p>
    <w:p w14:paraId="5180D60E" w14:textId="77777777" w:rsidR="000736B3" w:rsidRPr="00E204E6" w:rsidRDefault="000736B3">
      <w:pPr>
        <w:rPr>
          <w:rFonts w:ascii="宋体" w:hAnsi="宋体" w:cs="宋体" w:hint="eastAsia"/>
          <w:b/>
          <w:sz w:val="32"/>
        </w:rPr>
      </w:pPr>
    </w:p>
    <w:p w14:paraId="56A0C29B" w14:textId="77777777" w:rsidR="000736B3" w:rsidRPr="00E204E6" w:rsidRDefault="000736B3">
      <w:pPr>
        <w:rPr>
          <w:rFonts w:ascii="宋体" w:hAnsi="宋体" w:cs="宋体" w:hint="eastAsia"/>
          <w:b/>
          <w:sz w:val="32"/>
        </w:rPr>
      </w:pPr>
    </w:p>
    <w:p w14:paraId="7056A73F" w14:textId="77777777" w:rsidR="000736B3" w:rsidRPr="00E204E6" w:rsidRDefault="000736B3">
      <w:pPr>
        <w:rPr>
          <w:rFonts w:ascii="宋体" w:hAnsi="宋体" w:cs="宋体" w:hint="eastAsia"/>
          <w:b/>
          <w:sz w:val="32"/>
        </w:rPr>
      </w:pPr>
    </w:p>
    <w:p w14:paraId="475B0E27" w14:textId="77777777" w:rsidR="000736B3" w:rsidRPr="00E204E6" w:rsidRDefault="000736B3">
      <w:pPr>
        <w:rPr>
          <w:rFonts w:ascii="宋体" w:hAnsi="宋体" w:cs="宋体" w:hint="eastAsia"/>
          <w:b/>
          <w:sz w:val="32"/>
        </w:rPr>
      </w:pPr>
    </w:p>
    <w:p w14:paraId="0B3AC829" w14:textId="77777777" w:rsidR="000736B3" w:rsidRPr="00E204E6" w:rsidRDefault="000736B3">
      <w:pPr>
        <w:rPr>
          <w:rFonts w:ascii="宋体" w:hAnsi="宋体" w:cs="宋体" w:hint="eastAsia"/>
          <w:b/>
          <w:sz w:val="32"/>
        </w:rPr>
      </w:pPr>
    </w:p>
    <w:p w14:paraId="691D8623" w14:textId="77777777" w:rsidR="000736B3" w:rsidRPr="00E204E6" w:rsidRDefault="000736B3">
      <w:pPr>
        <w:rPr>
          <w:rFonts w:ascii="宋体" w:hAnsi="宋体" w:cs="宋体" w:hint="eastAsia"/>
          <w:bCs/>
          <w:sz w:val="32"/>
        </w:rPr>
      </w:pPr>
    </w:p>
    <w:p w14:paraId="2CAFE43A" w14:textId="5A3C5DDB" w:rsidR="000736B3" w:rsidRPr="00E204E6" w:rsidRDefault="00000000">
      <w:pPr>
        <w:ind w:firstLine="1080"/>
        <w:rPr>
          <w:rFonts w:ascii="宋体" w:hAnsi="宋体" w:cs="宋体" w:hint="eastAsia"/>
          <w:bCs/>
          <w:sz w:val="30"/>
          <w:szCs w:val="30"/>
        </w:rPr>
      </w:pPr>
      <w:r w:rsidRPr="00E204E6">
        <w:rPr>
          <w:rFonts w:ascii="宋体" w:hAnsi="宋体" w:cs="宋体" w:hint="eastAsia"/>
          <w:bCs/>
          <w:sz w:val="36"/>
          <w:szCs w:val="36"/>
        </w:rPr>
        <w:t>项目编号：</w:t>
      </w:r>
      <w:r w:rsidR="00A368EF" w:rsidRPr="00A368EF">
        <w:rPr>
          <w:rFonts w:ascii="宋体" w:hAnsi="宋体" w:cs="宋体"/>
          <w:bCs/>
          <w:sz w:val="36"/>
          <w:szCs w:val="36"/>
        </w:rPr>
        <w:t>JSZC-320992-HTGC-G2026-0018</w:t>
      </w:r>
    </w:p>
    <w:p w14:paraId="72D3540B" w14:textId="77777777" w:rsidR="000736B3" w:rsidRPr="00E204E6" w:rsidRDefault="000736B3">
      <w:pPr>
        <w:spacing w:line="300" w:lineRule="auto"/>
        <w:jc w:val="center"/>
        <w:rPr>
          <w:rFonts w:ascii="宋体" w:hAnsi="宋体" w:cs="宋体" w:hint="eastAsia"/>
          <w:bCs/>
        </w:rPr>
      </w:pPr>
    </w:p>
    <w:p w14:paraId="304C1512" w14:textId="77777777" w:rsidR="000736B3" w:rsidRPr="00E204E6" w:rsidRDefault="00000000">
      <w:pPr>
        <w:spacing w:line="480" w:lineRule="auto"/>
        <w:ind w:firstLine="1080"/>
        <w:rPr>
          <w:rFonts w:ascii="宋体" w:hAnsi="宋体" w:cs="宋体" w:hint="eastAsia"/>
          <w:bCs/>
          <w:sz w:val="36"/>
        </w:rPr>
      </w:pPr>
      <w:r w:rsidRPr="00E204E6">
        <w:rPr>
          <w:rFonts w:ascii="宋体" w:hAnsi="宋体" w:cs="宋体" w:hint="eastAsia"/>
          <w:bCs/>
          <w:sz w:val="36"/>
        </w:rPr>
        <w:t>项目名称：</w:t>
      </w:r>
      <w:bookmarkStart w:id="0" w:name="OLE_LINK36"/>
      <w:bookmarkStart w:id="1" w:name="OLE_LINK30"/>
      <w:r w:rsidRPr="00E204E6">
        <w:rPr>
          <w:rFonts w:ascii="宋体" w:hAnsi="宋体" w:cs="宋体" w:hint="eastAsia"/>
          <w:bCs/>
          <w:sz w:val="36"/>
        </w:rPr>
        <w:t>戴庄路特色街区保洁服务项目</w:t>
      </w:r>
      <w:bookmarkEnd w:id="0"/>
    </w:p>
    <w:bookmarkEnd w:id="1"/>
    <w:p w14:paraId="71D11CBE" w14:textId="77777777" w:rsidR="000736B3" w:rsidRPr="00E204E6" w:rsidRDefault="000736B3">
      <w:pPr>
        <w:rPr>
          <w:rFonts w:ascii="宋体" w:hAnsi="宋体" w:cs="宋体" w:hint="eastAsia"/>
          <w:bCs/>
          <w:sz w:val="32"/>
          <w:szCs w:val="32"/>
        </w:rPr>
      </w:pPr>
    </w:p>
    <w:p w14:paraId="7E48909E" w14:textId="77777777" w:rsidR="000736B3" w:rsidRPr="00E204E6" w:rsidRDefault="000736B3">
      <w:pPr>
        <w:rPr>
          <w:rFonts w:ascii="宋体" w:hAnsi="宋体" w:cs="宋体" w:hint="eastAsia"/>
          <w:bCs/>
          <w:sz w:val="32"/>
          <w:szCs w:val="32"/>
        </w:rPr>
      </w:pPr>
    </w:p>
    <w:p w14:paraId="40E0F74F" w14:textId="77777777" w:rsidR="000736B3" w:rsidRPr="00E204E6" w:rsidRDefault="000736B3">
      <w:pPr>
        <w:rPr>
          <w:rFonts w:ascii="宋体" w:hAnsi="宋体" w:cs="宋体" w:hint="eastAsia"/>
          <w:bCs/>
          <w:sz w:val="32"/>
          <w:szCs w:val="32"/>
        </w:rPr>
      </w:pPr>
    </w:p>
    <w:p w14:paraId="117C598F" w14:textId="77777777" w:rsidR="000736B3" w:rsidRPr="00E204E6" w:rsidRDefault="000736B3">
      <w:pPr>
        <w:rPr>
          <w:rFonts w:ascii="宋体" w:hAnsi="宋体" w:cs="宋体" w:hint="eastAsia"/>
          <w:bCs/>
          <w:sz w:val="32"/>
          <w:szCs w:val="32"/>
        </w:rPr>
      </w:pPr>
    </w:p>
    <w:p w14:paraId="6A847DD7" w14:textId="77777777" w:rsidR="000736B3" w:rsidRPr="00E204E6" w:rsidRDefault="000736B3">
      <w:pPr>
        <w:rPr>
          <w:rFonts w:ascii="宋体" w:hAnsi="宋体" w:cs="宋体" w:hint="eastAsia"/>
          <w:bCs/>
          <w:sz w:val="32"/>
          <w:szCs w:val="32"/>
        </w:rPr>
      </w:pPr>
    </w:p>
    <w:p w14:paraId="77DC9877" w14:textId="77777777" w:rsidR="000736B3" w:rsidRPr="00E204E6" w:rsidRDefault="000736B3">
      <w:pPr>
        <w:rPr>
          <w:rFonts w:ascii="宋体" w:hAnsi="宋体" w:cs="宋体" w:hint="eastAsia"/>
          <w:bCs/>
          <w:sz w:val="32"/>
          <w:szCs w:val="32"/>
        </w:rPr>
      </w:pPr>
    </w:p>
    <w:p w14:paraId="64D1F4A1" w14:textId="77777777" w:rsidR="000736B3" w:rsidRPr="00E204E6" w:rsidRDefault="00000000">
      <w:pPr>
        <w:pBdr>
          <w:top w:val="none" w:sz="0" w:space="0" w:color="000000"/>
          <w:left w:val="none" w:sz="0" w:space="0" w:color="000000"/>
          <w:bottom w:val="none" w:sz="0" w:space="0" w:color="000000"/>
          <w:right w:val="none" w:sz="0" w:space="0" w:color="000000"/>
        </w:pBdr>
        <w:spacing w:after="120"/>
        <w:jc w:val="center"/>
        <w:rPr>
          <w:rFonts w:ascii="宋体" w:hAnsi="宋体" w:cs="宋体" w:hint="eastAsia"/>
        </w:rPr>
      </w:pPr>
      <w:r w:rsidRPr="00E204E6">
        <w:rPr>
          <w:rFonts w:ascii="宋体" w:hAnsi="宋体" w:cs="宋体" w:hint="eastAsia"/>
          <w:sz w:val="36"/>
        </w:rPr>
        <w:t>采购单位：</w:t>
      </w:r>
      <w:bookmarkStart w:id="2" w:name="OLE_LINK32"/>
      <w:r w:rsidRPr="00E204E6">
        <w:rPr>
          <w:rFonts w:ascii="宋体" w:hAnsi="宋体" w:cs="宋体" w:hint="eastAsia"/>
          <w:sz w:val="36"/>
        </w:rPr>
        <w:t>江苏省盐南高新技术产业开发区城市管理服务中心</w:t>
      </w:r>
    </w:p>
    <w:bookmarkEnd w:id="2"/>
    <w:p w14:paraId="65A2B7CD" w14:textId="77777777" w:rsidR="000736B3" w:rsidRPr="00E204E6" w:rsidRDefault="000736B3">
      <w:pPr>
        <w:pBdr>
          <w:top w:val="none" w:sz="0" w:space="0" w:color="000000"/>
          <w:left w:val="none" w:sz="0" w:space="0" w:color="000000"/>
          <w:bottom w:val="none" w:sz="0" w:space="0" w:color="000000"/>
          <w:right w:val="none" w:sz="0" w:space="0" w:color="000000"/>
        </w:pBdr>
        <w:spacing w:after="120"/>
        <w:rPr>
          <w:rFonts w:ascii="宋体" w:hAnsi="宋体" w:cs="宋体" w:hint="eastAsia"/>
        </w:rPr>
      </w:pPr>
    </w:p>
    <w:p w14:paraId="2E722238" w14:textId="2EB542EF" w:rsidR="000736B3" w:rsidRPr="00E204E6" w:rsidRDefault="00000000">
      <w:pPr>
        <w:pBdr>
          <w:top w:val="none" w:sz="0" w:space="0" w:color="000000"/>
          <w:left w:val="none" w:sz="0" w:space="0" w:color="000000"/>
          <w:bottom w:val="none" w:sz="0" w:space="0" w:color="000000"/>
          <w:right w:val="none" w:sz="0" w:space="0" w:color="000000"/>
        </w:pBdr>
        <w:spacing w:after="120"/>
        <w:jc w:val="center"/>
        <w:rPr>
          <w:rFonts w:ascii="宋体" w:hAnsi="宋体" w:cs="宋体" w:hint="eastAsia"/>
          <w:b/>
          <w:sz w:val="44"/>
        </w:rPr>
      </w:pPr>
      <w:r w:rsidRPr="00E204E6">
        <w:rPr>
          <w:rFonts w:ascii="宋体" w:hAnsi="宋体" w:cs="宋体" w:hint="eastAsia"/>
          <w:sz w:val="36"/>
        </w:rPr>
        <w:t>2026年0</w:t>
      </w:r>
      <w:r w:rsidR="00A368EF">
        <w:rPr>
          <w:rFonts w:ascii="宋体" w:hAnsi="宋体" w:cs="宋体" w:hint="eastAsia"/>
          <w:sz w:val="36"/>
        </w:rPr>
        <w:t>8</w:t>
      </w:r>
      <w:r w:rsidRPr="00E204E6">
        <w:rPr>
          <w:rFonts w:ascii="宋体" w:hAnsi="宋体" w:cs="宋体" w:hint="eastAsia"/>
          <w:sz w:val="36"/>
        </w:rPr>
        <w:t>月</w:t>
      </w:r>
      <w:r w:rsidRPr="00E204E6">
        <w:rPr>
          <w:rFonts w:ascii="宋体" w:hAnsi="宋体" w:cs="宋体" w:hint="eastAsia"/>
          <w:b/>
          <w:sz w:val="44"/>
        </w:rPr>
        <w:br w:type="page" w:clear="all"/>
      </w:r>
    </w:p>
    <w:p w14:paraId="6B9783A6" w14:textId="77777777" w:rsidR="000736B3" w:rsidRPr="00E204E6" w:rsidRDefault="000736B3">
      <w:pPr>
        <w:pBdr>
          <w:top w:val="none" w:sz="0" w:space="0" w:color="000000"/>
          <w:left w:val="none" w:sz="0" w:space="0" w:color="000000"/>
          <w:bottom w:val="none" w:sz="0" w:space="0" w:color="000000"/>
          <w:right w:val="none" w:sz="0" w:space="0" w:color="000000"/>
        </w:pBdr>
        <w:spacing w:after="120"/>
        <w:jc w:val="center"/>
        <w:rPr>
          <w:rFonts w:ascii="宋体" w:hAnsi="宋体" w:cs="宋体" w:hint="eastAsia"/>
          <w:b/>
          <w:sz w:val="44"/>
        </w:rPr>
      </w:pPr>
    </w:p>
    <w:p w14:paraId="2EA2782F" w14:textId="77777777" w:rsidR="000736B3" w:rsidRPr="00E204E6" w:rsidRDefault="00000000">
      <w:pPr>
        <w:jc w:val="center"/>
        <w:rPr>
          <w:rFonts w:ascii="宋体" w:hAnsi="宋体" w:cs="宋体" w:hint="eastAsia"/>
          <w:b/>
          <w:sz w:val="44"/>
        </w:rPr>
      </w:pPr>
      <w:r w:rsidRPr="00E204E6">
        <w:rPr>
          <w:rFonts w:ascii="宋体" w:hAnsi="宋体" w:cs="宋体" w:hint="eastAsia"/>
          <w:b/>
          <w:sz w:val="44"/>
        </w:rPr>
        <w:t>总  目  录</w:t>
      </w:r>
    </w:p>
    <w:p w14:paraId="29E966BC" w14:textId="77777777" w:rsidR="000736B3" w:rsidRPr="00E204E6" w:rsidRDefault="000736B3">
      <w:pPr>
        <w:spacing w:line="700" w:lineRule="exact"/>
        <w:outlineLvl w:val="0"/>
        <w:rPr>
          <w:rFonts w:ascii="宋体" w:hAnsi="宋体" w:cs="宋体" w:hint="eastAsia"/>
          <w:sz w:val="36"/>
        </w:rPr>
      </w:pPr>
    </w:p>
    <w:p w14:paraId="7A1714F5" w14:textId="77777777" w:rsidR="000736B3" w:rsidRPr="00E204E6" w:rsidRDefault="00000000">
      <w:pPr>
        <w:spacing w:line="700" w:lineRule="exact"/>
        <w:ind w:firstLine="360"/>
        <w:outlineLvl w:val="0"/>
        <w:rPr>
          <w:rFonts w:ascii="宋体" w:hAnsi="宋体" w:cs="宋体" w:hint="eastAsia"/>
          <w:sz w:val="36"/>
        </w:rPr>
      </w:pPr>
      <w:r w:rsidRPr="00E204E6">
        <w:rPr>
          <w:rFonts w:ascii="宋体" w:hAnsi="宋体" w:cs="宋体" w:hint="eastAsia"/>
          <w:sz w:val="36"/>
        </w:rPr>
        <w:t>第一章  招标公告………………………………03</w:t>
      </w:r>
    </w:p>
    <w:p w14:paraId="628BF2F6" w14:textId="77777777" w:rsidR="000736B3" w:rsidRPr="00E204E6" w:rsidRDefault="00000000">
      <w:pPr>
        <w:spacing w:line="700" w:lineRule="exact"/>
        <w:ind w:firstLine="360"/>
        <w:outlineLvl w:val="0"/>
        <w:rPr>
          <w:rFonts w:ascii="宋体" w:hAnsi="宋体" w:cs="宋体" w:hint="eastAsia"/>
          <w:sz w:val="36"/>
        </w:rPr>
      </w:pPr>
      <w:r w:rsidRPr="00E204E6">
        <w:rPr>
          <w:rFonts w:ascii="宋体" w:hAnsi="宋体" w:cs="宋体" w:hint="eastAsia"/>
          <w:sz w:val="36"/>
        </w:rPr>
        <w:t>第二章  投标人须知</w:t>
      </w:r>
      <w:r w:rsidRPr="00E204E6">
        <w:rPr>
          <w:rFonts w:ascii="宋体" w:hAnsi="宋体" w:cs="宋体" w:hint="eastAsia"/>
          <w:sz w:val="36"/>
          <w:szCs w:val="36"/>
        </w:rPr>
        <w:t>…</w:t>
      </w:r>
      <w:r w:rsidRPr="00E204E6">
        <w:rPr>
          <w:rFonts w:ascii="宋体" w:hAnsi="宋体" w:cs="宋体" w:hint="eastAsia"/>
          <w:sz w:val="36"/>
        </w:rPr>
        <w:t>…………………………06</w:t>
      </w:r>
    </w:p>
    <w:p w14:paraId="2DF4C03A" w14:textId="77777777" w:rsidR="000736B3" w:rsidRPr="00E204E6" w:rsidRDefault="00000000">
      <w:pPr>
        <w:spacing w:line="700" w:lineRule="exact"/>
        <w:ind w:firstLine="360"/>
        <w:outlineLvl w:val="0"/>
        <w:rPr>
          <w:rFonts w:ascii="宋体" w:hAnsi="宋体" w:cs="宋体" w:hint="eastAsia"/>
          <w:sz w:val="36"/>
        </w:rPr>
      </w:pPr>
      <w:r w:rsidRPr="00E204E6">
        <w:rPr>
          <w:rFonts w:ascii="宋体" w:hAnsi="宋体" w:cs="宋体" w:hint="eastAsia"/>
          <w:sz w:val="36"/>
        </w:rPr>
        <w:t>第三章  合同文本………………………</w:t>
      </w:r>
      <w:bookmarkStart w:id="3" w:name="OLE_LINK16"/>
      <w:r w:rsidRPr="00E204E6">
        <w:rPr>
          <w:rFonts w:ascii="宋体" w:hAnsi="宋体" w:cs="宋体" w:hint="eastAsia"/>
          <w:sz w:val="36"/>
        </w:rPr>
        <w:t>……</w:t>
      </w:r>
      <w:bookmarkEnd w:id="3"/>
      <w:r w:rsidRPr="00E204E6">
        <w:rPr>
          <w:rFonts w:ascii="宋体" w:hAnsi="宋体" w:cs="宋体" w:hint="eastAsia"/>
          <w:sz w:val="36"/>
        </w:rPr>
        <w:t>…19</w:t>
      </w:r>
    </w:p>
    <w:p w14:paraId="217F4A63" w14:textId="77777777" w:rsidR="000736B3" w:rsidRPr="00E204E6" w:rsidRDefault="00000000">
      <w:pPr>
        <w:spacing w:line="700" w:lineRule="exact"/>
        <w:ind w:firstLine="360"/>
        <w:outlineLvl w:val="0"/>
        <w:rPr>
          <w:rFonts w:ascii="宋体" w:hAnsi="宋体" w:cs="宋体" w:hint="eastAsia"/>
          <w:sz w:val="36"/>
        </w:rPr>
      </w:pPr>
      <w:r w:rsidRPr="00E204E6">
        <w:rPr>
          <w:rFonts w:ascii="宋体" w:hAnsi="宋体" w:cs="宋体" w:hint="eastAsia"/>
          <w:sz w:val="36"/>
        </w:rPr>
        <w:t>第四章  采购需求………………………………36</w:t>
      </w:r>
    </w:p>
    <w:p w14:paraId="2B557F39" w14:textId="77777777" w:rsidR="000736B3" w:rsidRPr="00E204E6" w:rsidRDefault="00000000">
      <w:pPr>
        <w:spacing w:line="700" w:lineRule="exact"/>
        <w:ind w:firstLine="360"/>
        <w:outlineLvl w:val="0"/>
        <w:rPr>
          <w:rFonts w:ascii="宋体" w:hAnsi="宋体" w:cs="宋体" w:hint="eastAsia"/>
          <w:sz w:val="36"/>
        </w:rPr>
      </w:pPr>
      <w:r w:rsidRPr="00E204E6">
        <w:rPr>
          <w:rFonts w:ascii="宋体" w:hAnsi="宋体" w:cs="宋体" w:hint="eastAsia"/>
          <w:sz w:val="36"/>
        </w:rPr>
        <w:t>第五章  评标方法与评标标准…………………43</w:t>
      </w:r>
    </w:p>
    <w:p w14:paraId="09FE7D96" w14:textId="77777777" w:rsidR="000736B3" w:rsidRPr="00E204E6" w:rsidRDefault="00000000">
      <w:pPr>
        <w:spacing w:line="700" w:lineRule="exact"/>
        <w:ind w:firstLine="360"/>
        <w:outlineLvl w:val="0"/>
        <w:rPr>
          <w:rFonts w:ascii="宋体" w:hAnsi="宋体" w:cs="宋体" w:hint="eastAsia"/>
          <w:sz w:val="36"/>
        </w:rPr>
      </w:pPr>
      <w:r w:rsidRPr="00E204E6">
        <w:rPr>
          <w:rFonts w:ascii="宋体" w:hAnsi="宋体" w:cs="宋体" w:hint="eastAsia"/>
          <w:sz w:val="36"/>
        </w:rPr>
        <w:t>第六章  投标文件格式…………………………47</w:t>
      </w:r>
    </w:p>
    <w:p w14:paraId="032488BC" w14:textId="77777777" w:rsidR="000736B3" w:rsidRPr="00E204E6" w:rsidRDefault="000736B3">
      <w:pPr>
        <w:spacing w:line="700" w:lineRule="exact"/>
        <w:outlineLvl w:val="0"/>
        <w:rPr>
          <w:rFonts w:ascii="宋体" w:hAnsi="宋体" w:cs="宋体" w:hint="eastAsia"/>
          <w:sz w:val="36"/>
        </w:rPr>
      </w:pPr>
    </w:p>
    <w:p w14:paraId="2B9E5257" w14:textId="77777777" w:rsidR="000736B3" w:rsidRPr="00E204E6" w:rsidRDefault="000736B3">
      <w:pPr>
        <w:spacing w:line="700" w:lineRule="exact"/>
        <w:outlineLvl w:val="0"/>
        <w:rPr>
          <w:rFonts w:ascii="宋体" w:hAnsi="宋体" w:cs="宋体" w:hint="eastAsia"/>
          <w:sz w:val="36"/>
        </w:rPr>
      </w:pPr>
    </w:p>
    <w:p w14:paraId="73C9965E" w14:textId="77777777" w:rsidR="000736B3" w:rsidRPr="00E204E6" w:rsidRDefault="00000000">
      <w:pPr>
        <w:tabs>
          <w:tab w:val="left" w:pos="5057"/>
        </w:tabs>
        <w:spacing w:line="700" w:lineRule="exact"/>
        <w:outlineLvl w:val="0"/>
        <w:rPr>
          <w:rFonts w:ascii="宋体" w:hAnsi="宋体" w:cs="宋体" w:hint="eastAsia"/>
          <w:sz w:val="36"/>
        </w:rPr>
      </w:pPr>
      <w:r w:rsidRPr="00E204E6">
        <w:rPr>
          <w:rFonts w:ascii="宋体" w:hAnsi="宋体" w:cs="宋体" w:hint="eastAsia"/>
          <w:sz w:val="36"/>
        </w:rPr>
        <w:tab/>
      </w:r>
    </w:p>
    <w:p w14:paraId="179A7EED" w14:textId="77777777" w:rsidR="000736B3" w:rsidRPr="00E204E6" w:rsidRDefault="000736B3">
      <w:pPr>
        <w:spacing w:line="700" w:lineRule="exact"/>
        <w:outlineLvl w:val="0"/>
        <w:rPr>
          <w:rFonts w:ascii="宋体" w:hAnsi="宋体" w:cs="宋体" w:hint="eastAsia"/>
          <w:sz w:val="36"/>
        </w:rPr>
      </w:pPr>
    </w:p>
    <w:p w14:paraId="1D03F76F" w14:textId="77777777" w:rsidR="000736B3" w:rsidRPr="00E204E6" w:rsidRDefault="000736B3">
      <w:pPr>
        <w:spacing w:line="700" w:lineRule="exact"/>
        <w:outlineLvl w:val="0"/>
        <w:rPr>
          <w:rFonts w:ascii="宋体" w:hAnsi="宋体" w:cs="宋体" w:hint="eastAsia"/>
          <w:sz w:val="36"/>
        </w:rPr>
      </w:pPr>
    </w:p>
    <w:p w14:paraId="3C380CAE" w14:textId="77777777" w:rsidR="000736B3" w:rsidRPr="00E204E6" w:rsidRDefault="000736B3">
      <w:pPr>
        <w:spacing w:line="700" w:lineRule="exact"/>
        <w:outlineLvl w:val="0"/>
        <w:rPr>
          <w:rFonts w:ascii="宋体" w:hAnsi="宋体" w:cs="宋体" w:hint="eastAsia"/>
          <w:sz w:val="36"/>
        </w:rPr>
      </w:pPr>
    </w:p>
    <w:p w14:paraId="4D4B4142" w14:textId="77777777" w:rsidR="000736B3" w:rsidRPr="00E204E6" w:rsidRDefault="000736B3">
      <w:pPr>
        <w:spacing w:line="700" w:lineRule="exact"/>
        <w:outlineLvl w:val="0"/>
        <w:rPr>
          <w:rFonts w:ascii="宋体" w:hAnsi="宋体" w:cs="宋体" w:hint="eastAsia"/>
          <w:sz w:val="36"/>
        </w:rPr>
      </w:pPr>
    </w:p>
    <w:p w14:paraId="0FF77C75" w14:textId="77777777" w:rsidR="000736B3" w:rsidRPr="00E204E6" w:rsidRDefault="000736B3">
      <w:pPr>
        <w:spacing w:line="700" w:lineRule="exact"/>
        <w:outlineLvl w:val="0"/>
        <w:rPr>
          <w:rFonts w:ascii="宋体" w:hAnsi="宋体" w:cs="宋体" w:hint="eastAsia"/>
          <w:sz w:val="36"/>
        </w:rPr>
      </w:pPr>
    </w:p>
    <w:p w14:paraId="246E3BC5" w14:textId="77777777" w:rsidR="000736B3" w:rsidRPr="00E204E6" w:rsidRDefault="000736B3">
      <w:pPr>
        <w:spacing w:line="700" w:lineRule="exact"/>
        <w:outlineLvl w:val="0"/>
        <w:rPr>
          <w:rFonts w:ascii="宋体" w:hAnsi="宋体" w:cs="宋体" w:hint="eastAsia"/>
          <w:sz w:val="36"/>
        </w:rPr>
      </w:pPr>
    </w:p>
    <w:p w14:paraId="45FED056" w14:textId="77777777" w:rsidR="00C207E4" w:rsidRDefault="00C207E4">
      <w:pPr>
        <w:spacing w:line="700" w:lineRule="exact"/>
        <w:jc w:val="center"/>
        <w:outlineLvl w:val="0"/>
        <w:rPr>
          <w:rFonts w:ascii="宋体" w:hAnsi="宋体" w:cs="宋体" w:hint="eastAsia"/>
          <w:sz w:val="44"/>
          <w:szCs w:val="44"/>
        </w:rPr>
      </w:pPr>
    </w:p>
    <w:p w14:paraId="32DAAA74" w14:textId="19EA20F3" w:rsidR="000736B3" w:rsidRPr="00E204E6" w:rsidRDefault="00000000">
      <w:pPr>
        <w:spacing w:line="700" w:lineRule="exact"/>
        <w:jc w:val="center"/>
        <w:outlineLvl w:val="0"/>
        <w:rPr>
          <w:rFonts w:ascii="宋体" w:hAnsi="宋体" w:cs="宋体" w:hint="eastAsia"/>
          <w:sz w:val="30"/>
          <w:szCs w:val="30"/>
        </w:rPr>
      </w:pPr>
      <w:r w:rsidRPr="00E204E6">
        <w:rPr>
          <w:rFonts w:ascii="宋体" w:hAnsi="宋体" w:cs="宋体" w:hint="eastAsia"/>
          <w:sz w:val="44"/>
          <w:szCs w:val="44"/>
        </w:rPr>
        <w:lastRenderedPageBreak/>
        <w:t>第一章  招标公告</w:t>
      </w:r>
    </w:p>
    <w:tbl>
      <w:tblPr>
        <w:tblW w:w="913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39"/>
      </w:tblGrid>
      <w:tr w:rsidR="000736B3" w:rsidRPr="00E204E6" w14:paraId="6044A694" w14:textId="77777777">
        <w:trPr>
          <w:trHeight w:val="1436"/>
        </w:trPr>
        <w:tc>
          <w:tcPr>
            <w:tcW w:w="9139" w:type="dxa"/>
          </w:tcPr>
          <w:p w14:paraId="09C9EE79" w14:textId="77777777" w:rsidR="000736B3" w:rsidRPr="00E204E6" w:rsidRDefault="00000000">
            <w:pPr>
              <w:pStyle w:val="affa"/>
              <w:spacing w:before="0" w:after="0" w:line="360" w:lineRule="exact"/>
              <w:ind w:firstLine="0"/>
              <w:jc w:val="both"/>
              <w:rPr>
                <w:rFonts w:ascii="宋体" w:hAnsi="宋体" w:cs="宋体" w:hint="eastAsia"/>
                <w:sz w:val="21"/>
                <w:szCs w:val="21"/>
              </w:rPr>
            </w:pPr>
            <w:r w:rsidRPr="00E204E6">
              <w:rPr>
                <w:rFonts w:ascii="宋体" w:hAnsi="宋体" w:cs="宋体" w:hint="eastAsia"/>
                <w:sz w:val="21"/>
                <w:szCs w:val="21"/>
              </w:rPr>
              <w:t>项目概况</w:t>
            </w:r>
          </w:p>
          <w:p w14:paraId="22CE52A1" w14:textId="09ED062D" w:rsidR="000736B3" w:rsidRPr="00E204E6" w:rsidRDefault="00000000">
            <w:pPr>
              <w:pStyle w:val="affa"/>
              <w:spacing w:before="0" w:after="0" w:line="360" w:lineRule="exact"/>
              <w:ind w:firstLine="420"/>
              <w:jc w:val="both"/>
              <w:rPr>
                <w:rFonts w:ascii="宋体" w:hAnsi="宋体" w:cs="宋体" w:hint="eastAsia"/>
                <w:sz w:val="21"/>
                <w:szCs w:val="21"/>
                <w:u w:val="single"/>
              </w:rPr>
            </w:pPr>
            <w:bookmarkStart w:id="4" w:name="OLE_LINK24"/>
            <w:bookmarkStart w:id="5" w:name="OLE_LINK23"/>
            <w:r w:rsidRPr="00E204E6">
              <w:rPr>
                <w:rFonts w:ascii="宋体" w:hAnsi="宋体" w:cs="宋体" w:hint="eastAsia"/>
                <w:sz w:val="21"/>
                <w:szCs w:val="21"/>
              </w:rPr>
              <w:t>戴庄路特色街区保洁服务</w:t>
            </w:r>
            <w:bookmarkEnd w:id="4"/>
            <w:r w:rsidRPr="00E204E6">
              <w:rPr>
                <w:rFonts w:ascii="宋体" w:hAnsi="宋体" w:cs="宋体" w:hint="eastAsia"/>
                <w:sz w:val="21"/>
                <w:szCs w:val="21"/>
              </w:rPr>
              <w:t>项目</w:t>
            </w:r>
            <w:bookmarkEnd w:id="5"/>
            <w:r w:rsidRPr="00E204E6">
              <w:rPr>
                <w:rFonts w:ascii="宋体" w:hAnsi="宋体" w:cs="宋体" w:hint="eastAsia"/>
                <w:sz w:val="21"/>
                <w:szCs w:val="21"/>
              </w:rPr>
              <w:t>的潜在投标人可在“苏采云”系统内免费下载（投标人必须在苏采云系统中获取采购文件，方能参与政府采购项目），并于</w:t>
            </w:r>
            <w:r w:rsidRPr="00E204E6">
              <w:rPr>
                <w:rFonts w:ascii="宋体" w:hAnsi="宋体" w:cs="宋体" w:hint="eastAsia"/>
                <w:sz w:val="21"/>
                <w:szCs w:val="21"/>
                <w:u w:val="single"/>
              </w:rPr>
              <w:t>2026年</w:t>
            </w:r>
            <w:r w:rsidR="00C207E4">
              <w:rPr>
                <w:rFonts w:ascii="宋体" w:hAnsi="宋体" w:cs="宋体" w:hint="eastAsia"/>
                <w:sz w:val="21"/>
                <w:szCs w:val="21"/>
                <w:u w:val="single"/>
              </w:rPr>
              <w:t>8</w:t>
            </w:r>
            <w:r w:rsidRPr="00E204E6">
              <w:rPr>
                <w:rFonts w:ascii="宋体" w:hAnsi="宋体" w:cs="宋体" w:hint="eastAsia"/>
                <w:sz w:val="21"/>
                <w:szCs w:val="21"/>
                <w:u w:val="single"/>
              </w:rPr>
              <w:t>月</w:t>
            </w:r>
            <w:r w:rsidR="00C207E4">
              <w:rPr>
                <w:rFonts w:ascii="宋体" w:hAnsi="宋体" w:cs="宋体" w:hint="eastAsia"/>
                <w:sz w:val="21"/>
                <w:szCs w:val="21"/>
                <w:u w:val="single"/>
              </w:rPr>
              <w:t>28</w:t>
            </w:r>
            <w:r w:rsidRPr="00E204E6">
              <w:rPr>
                <w:rFonts w:ascii="宋体" w:hAnsi="宋体" w:cs="宋体" w:hint="eastAsia"/>
                <w:sz w:val="21"/>
                <w:szCs w:val="21"/>
                <w:u w:val="single"/>
              </w:rPr>
              <w:t>日09点00分</w:t>
            </w:r>
            <w:r w:rsidRPr="00E204E6">
              <w:rPr>
                <w:rFonts w:ascii="宋体" w:hAnsi="宋体" w:cs="宋体" w:hint="eastAsia"/>
                <w:sz w:val="21"/>
                <w:szCs w:val="21"/>
              </w:rPr>
              <w:t>（北京时间）前递交投标文件。</w:t>
            </w:r>
          </w:p>
        </w:tc>
      </w:tr>
    </w:tbl>
    <w:p w14:paraId="44B76F88" w14:textId="77777777" w:rsidR="000736B3" w:rsidRPr="00E204E6" w:rsidRDefault="00000000">
      <w:pPr>
        <w:tabs>
          <w:tab w:val="left" w:pos="900"/>
        </w:tabs>
        <w:spacing w:line="400" w:lineRule="atLeast"/>
        <w:ind w:firstLine="422"/>
        <w:rPr>
          <w:rFonts w:ascii="宋体" w:hAnsi="宋体" w:cs="宋体" w:hint="eastAsia"/>
          <w:b/>
          <w:bCs/>
          <w:sz w:val="21"/>
          <w:szCs w:val="21"/>
        </w:rPr>
      </w:pPr>
      <w:r w:rsidRPr="00E204E6">
        <w:rPr>
          <w:rFonts w:ascii="宋体" w:hAnsi="宋体" w:cs="宋体" w:hint="eastAsia"/>
          <w:b/>
          <w:bCs/>
          <w:sz w:val="21"/>
          <w:szCs w:val="21"/>
        </w:rPr>
        <w:t>一、项目基本情况</w:t>
      </w:r>
    </w:p>
    <w:p w14:paraId="4C3E803C" w14:textId="4CB63556"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项目编号：</w:t>
      </w:r>
      <w:r w:rsidR="00A368EF" w:rsidRPr="00A368EF">
        <w:rPr>
          <w:rFonts w:ascii="宋体" w:hAnsi="宋体" w:cs="宋体"/>
          <w:sz w:val="21"/>
          <w:szCs w:val="21"/>
        </w:rPr>
        <w:t>JSZC-320992-HTGC-G2026-0018</w:t>
      </w:r>
    </w:p>
    <w:p w14:paraId="14CA50BF"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项目名称：</w:t>
      </w:r>
      <w:bookmarkStart w:id="6" w:name="OLE_LINK35"/>
      <w:r w:rsidRPr="00E204E6">
        <w:rPr>
          <w:rFonts w:ascii="宋体" w:hAnsi="宋体" w:cs="宋体" w:hint="eastAsia"/>
          <w:sz w:val="21"/>
          <w:szCs w:val="21"/>
        </w:rPr>
        <w:t>戴庄路特色街区保洁服务项目</w:t>
      </w:r>
      <w:bookmarkEnd w:id="6"/>
    </w:p>
    <w:p w14:paraId="308865C9"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采购方式：公开招标</w:t>
      </w:r>
    </w:p>
    <w:p w14:paraId="7BB5A4E9"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预算金额：342万元</w:t>
      </w:r>
      <w:r w:rsidRPr="00E204E6">
        <w:rPr>
          <w:rFonts w:asciiTheme="minorEastAsia" w:hAnsiTheme="minorEastAsia" w:cstheme="minorEastAsia" w:hint="eastAsia"/>
          <w:sz w:val="21"/>
          <w:szCs w:val="21"/>
        </w:rPr>
        <w:t>/年</w:t>
      </w:r>
    </w:p>
    <w:p w14:paraId="02847722"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最高限价（如有）：342万元</w:t>
      </w:r>
      <w:r w:rsidRPr="00E204E6">
        <w:rPr>
          <w:rFonts w:asciiTheme="minorEastAsia" w:hAnsiTheme="minorEastAsia" w:cstheme="minorEastAsia" w:hint="eastAsia"/>
          <w:sz w:val="21"/>
          <w:szCs w:val="21"/>
        </w:rPr>
        <w:t xml:space="preserve">/年 </w:t>
      </w:r>
    </w:p>
    <w:p w14:paraId="2EDB09D3"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采购需求：盐南高新区戴庄路特色街区保洁服务。（详细内容见本招标文件第四章）</w:t>
      </w:r>
    </w:p>
    <w:p w14:paraId="2414BF85"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合同履行期限：</w:t>
      </w:r>
      <w:r w:rsidRPr="00E204E6">
        <w:rPr>
          <w:rFonts w:ascii="宋体" w:hAnsi="宋体" w:cs="宋体"/>
          <w:sz w:val="21"/>
          <w:szCs w:val="21"/>
        </w:rPr>
        <w:t>服务期一年，上一年度经采购人综合考核合格后可续签下一年度合同，最多续签两次；每年度综合考核未达到考核要求，采购人可自行终止合同</w:t>
      </w:r>
      <w:r w:rsidRPr="00E204E6">
        <w:rPr>
          <w:rFonts w:ascii="宋体" w:hAnsi="宋体" w:cs="宋体" w:hint="eastAsia"/>
          <w:sz w:val="21"/>
          <w:szCs w:val="21"/>
        </w:rPr>
        <w:t>，重新组织招标。(具体服务期限服从采购人约定)如因盐南高新技术产业开发区政府的城市管理工作管辖权或其他不可抗拒因素的调整，采购人可无条件终止合同。</w:t>
      </w:r>
    </w:p>
    <w:p w14:paraId="2D493737"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本项目（是/否）接受联合体投标：</w:t>
      </w:r>
      <w:r w:rsidRPr="00E204E6">
        <w:rPr>
          <w:rFonts w:ascii="宋体" w:hAnsi="宋体" w:cs="宋体" w:hint="eastAsia"/>
          <w:sz w:val="21"/>
          <w:szCs w:val="21"/>
          <w:u w:val="single"/>
        </w:rPr>
        <w:t xml:space="preserve">  是   </w:t>
      </w:r>
      <w:r w:rsidRPr="00E204E6">
        <w:rPr>
          <w:rFonts w:ascii="宋体" w:hAnsi="宋体" w:cs="宋体" w:hint="eastAsia"/>
          <w:sz w:val="21"/>
          <w:szCs w:val="21"/>
        </w:rPr>
        <w:t>。</w:t>
      </w:r>
    </w:p>
    <w:p w14:paraId="2B9E3554"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（1）联合体所有成员（包括联合体牵头人）数量不得超过2个；</w:t>
      </w:r>
    </w:p>
    <w:p w14:paraId="2963C765"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（2）</w:t>
      </w:r>
      <w:bookmarkStart w:id="7" w:name="OLE_LINK65"/>
      <w:r w:rsidRPr="00E204E6">
        <w:rPr>
          <w:rFonts w:ascii="宋体" w:hAnsi="宋体" w:cs="宋体"/>
          <w:sz w:val="21"/>
          <w:szCs w:val="21"/>
        </w:rPr>
        <w:t>组成联合体投标的</w:t>
      </w:r>
      <w:bookmarkEnd w:id="7"/>
      <w:r w:rsidRPr="00E204E6">
        <w:rPr>
          <w:rFonts w:ascii="宋体" w:hAnsi="宋体" w:cs="宋体"/>
          <w:sz w:val="21"/>
          <w:szCs w:val="21"/>
        </w:rPr>
        <w:t>，须提供联合体协议书，并明确牵头人，明确各方的权利和义务。</w:t>
      </w:r>
    </w:p>
    <w:p w14:paraId="2F881C1B" w14:textId="77777777" w:rsidR="000736B3" w:rsidRPr="00E204E6" w:rsidRDefault="00000000">
      <w:pPr>
        <w:tabs>
          <w:tab w:val="left" w:pos="900"/>
        </w:tabs>
        <w:spacing w:line="400" w:lineRule="exact"/>
        <w:ind w:firstLine="420"/>
        <w:rPr>
          <w:rFonts w:ascii="宋体" w:hAnsi="宋体" w:cs="宋体" w:hint="eastAsia"/>
          <w:sz w:val="21"/>
          <w:szCs w:val="21"/>
        </w:rPr>
      </w:pPr>
      <w:r w:rsidRPr="00E204E6">
        <w:rPr>
          <w:rFonts w:ascii="宋体" w:hAnsi="宋体" w:cs="宋体" w:hint="eastAsia"/>
          <w:sz w:val="21"/>
          <w:szCs w:val="21"/>
        </w:rPr>
        <w:t>（3）</w:t>
      </w:r>
      <w:r w:rsidRPr="00E204E6">
        <w:rPr>
          <w:rFonts w:ascii="宋体" w:hAnsi="宋体" w:cs="宋体"/>
          <w:sz w:val="21"/>
          <w:szCs w:val="21"/>
        </w:rPr>
        <w:t>联合体投标的</w:t>
      </w:r>
      <w:r w:rsidRPr="00E204E6">
        <w:rPr>
          <w:rFonts w:ascii="宋体" w:hAnsi="宋体" w:cs="宋体" w:hint="eastAsia"/>
          <w:sz w:val="21"/>
          <w:szCs w:val="21"/>
        </w:rPr>
        <w:t>，投标时“</w:t>
      </w:r>
      <w:r w:rsidRPr="00E204E6">
        <w:rPr>
          <w:rFonts w:ascii="宋体" w:hAnsi="宋体" w:cs="宋体"/>
          <w:b/>
          <w:bCs/>
          <w:sz w:val="21"/>
          <w:szCs w:val="21"/>
        </w:rPr>
        <w:t xml:space="preserve"> 申请人的资格要求</w:t>
      </w:r>
      <w:r w:rsidRPr="00E204E6">
        <w:rPr>
          <w:rFonts w:ascii="宋体" w:hAnsi="宋体" w:cs="宋体" w:hint="eastAsia"/>
          <w:sz w:val="21"/>
          <w:szCs w:val="21"/>
        </w:rPr>
        <w:t>”的材料联合体成员均须提供。</w:t>
      </w:r>
    </w:p>
    <w:p w14:paraId="75E4FE25" w14:textId="77777777" w:rsidR="000736B3" w:rsidRPr="00E204E6" w:rsidRDefault="00000000">
      <w:pPr>
        <w:tabs>
          <w:tab w:val="left" w:pos="900"/>
        </w:tabs>
        <w:spacing w:line="400" w:lineRule="atLeast"/>
        <w:ind w:firstLine="422"/>
        <w:rPr>
          <w:rFonts w:ascii="宋体" w:hAnsi="宋体" w:cs="宋体" w:hint="eastAsia"/>
          <w:b/>
          <w:bCs/>
          <w:sz w:val="21"/>
          <w:szCs w:val="21"/>
        </w:rPr>
      </w:pPr>
      <w:bookmarkStart w:id="8" w:name="OLE_LINK66"/>
      <w:r w:rsidRPr="00E204E6">
        <w:rPr>
          <w:rFonts w:ascii="宋体" w:hAnsi="宋体" w:cs="宋体" w:hint="eastAsia"/>
          <w:b/>
          <w:bCs/>
          <w:sz w:val="21"/>
          <w:szCs w:val="21"/>
        </w:rPr>
        <w:t>二、申请人的资格要求</w:t>
      </w:r>
    </w:p>
    <w:bookmarkEnd w:id="8"/>
    <w:p w14:paraId="6CF6D0F8"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1.满足《中华人民共和国政府采购法》第二十二条规定，并提供下列材料：</w:t>
      </w:r>
    </w:p>
    <w:p w14:paraId="53BB99ED"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1.1法人或者其他组织的营业执照等证明文件，自然人的身份证明；</w:t>
      </w:r>
    </w:p>
    <w:p w14:paraId="5F0CFF39"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1.2上一年度的财务状况报告（成立不满一年无需提供）；</w:t>
      </w:r>
    </w:p>
    <w:p w14:paraId="10A81DA7"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1.3具备履行合同所必需的设备和专业技术能力的书面声明；</w:t>
      </w:r>
    </w:p>
    <w:p w14:paraId="1C865162"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7ECDB8A"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1.5参加政府采购活动前3年内在经营活动中没有重大违法记录的书面声明。</w:t>
      </w:r>
    </w:p>
    <w:p w14:paraId="04AF2D28"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1.6法律、行政法规规定的其他条件。</w:t>
      </w:r>
    </w:p>
    <w:p w14:paraId="2302F27C" w14:textId="77777777" w:rsidR="000736B3" w:rsidRPr="00E204E6" w:rsidRDefault="00000000">
      <w:pPr>
        <w:tabs>
          <w:tab w:val="left" w:pos="900"/>
        </w:tabs>
        <w:spacing w:line="400" w:lineRule="atLeast"/>
        <w:ind w:firstLine="420"/>
        <w:rPr>
          <w:rFonts w:ascii="宋体" w:hAnsi="宋体" w:cs="宋体" w:hint="eastAsia"/>
          <w:b/>
          <w:bCs/>
          <w:sz w:val="21"/>
          <w:szCs w:val="21"/>
        </w:rPr>
      </w:pPr>
      <w:r w:rsidRPr="00E204E6">
        <w:rPr>
          <w:rFonts w:ascii="宋体" w:hAnsi="宋体" w:cs="宋体" w:hint="eastAsia"/>
          <w:sz w:val="21"/>
          <w:szCs w:val="21"/>
        </w:rPr>
        <w:t>2.落实政府采购政策需满足的资格要求：</w:t>
      </w:r>
      <w:bookmarkStart w:id="9" w:name="OLE_LINK20"/>
      <w:r w:rsidRPr="00E204E6">
        <w:rPr>
          <w:rFonts w:ascii="宋体" w:hAnsi="宋体" w:cs="宋体" w:hint="eastAsia"/>
          <w:b/>
          <w:bCs/>
          <w:sz w:val="21"/>
          <w:szCs w:val="21"/>
        </w:rPr>
        <w:t>本项目为专门面向中小企业采购,采购标的所属行业为其他未列明行业。</w:t>
      </w:r>
      <w:bookmarkEnd w:id="9"/>
      <w:r w:rsidRPr="00E204E6">
        <w:rPr>
          <w:rFonts w:ascii="宋体" w:hAnsi="宋体" w:cs="宋体" w:hint="eastAsia"/>
          <w:b/>
          <w:bCs/>
          <w:sz w:val="21"/>
          <w:szCs w:val="21"/>
        </w:rPr>
        <w:t>投标人需按照采购文件的要求提供相应的《中小企业声明函》。企业标准请参照《关于印发中小企业划型标准规定的通知》（工信部联企业[2011]300号）文件规定自行填写。</w:t>
      </w:r>
    </w:p>
    <w:p w14:paraId="601CAB84" w14:textId="77777777" w:rsidR="0070087E" w:rsidRDefault="00000000" w:rsidP="0070087E">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3.本项目的特定资格要求：</w:t>
      </w:r>
    </w:p>
    <w:p w14:paraId="65F4461A" w14:textId="7C89361D" w:rsidR="0070087E" w:rsidRPr="00E204E6" w:rsidRDefault="0070087E" w:rsidP="0070087E">
      <w:pPr>
        <w:tabs>
          <w:tab w:val="left" w:pos="900"/>
        </w:tabs>
        <w:spacing w:line="400" w:lineRule="atLeast"/>
        <w:ind w:firstLine="420"/>
        <w:rPr>
          <w:rFonts w:ascii="宋体" w:hAnsi="宋体" w:cs="宋体" w:hint="eastAsia"/>
          <w:sz w:val="21"/>
          <w:szCs w:val="21"/>
        </w:rPr>
      </w:pPr>
      <w:r>
        <w:rPr>
          <w:rFonts w:ascii="宋体" w:hAnsi="宋体" w:cs="宋体" w:hint="eastAsia"/>
          <w:sz w:val="21"/>
          <w:szCs w:val="21"/>
        </w:rPr>
        <w:lastRenderedPageBreak/>
        <w:t>3.1</w:t>
      </w:r>
      <w:r w:rsidRPr="00E204E6">
        <w:rPr>
          <w:rFonts w:ascii="宋体" w:hAnsi="宋体" w:cs="宋体" w:hint="eastAsia"/>
          <w:sz w:val="21"/>
          <w:szCs w:val="21"/>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7324376" w14:textId="42424861" w:rsidR="0070087E" w:rsidRPr="00E204E6" w:rsidRDefault="0070087E" w:rsidP="0070087E">
      <w:pPr>
        <w:tabs>
          <w:tab w:val="left" w:pos="900"/>
        </w:tabs>
        <w:spacing w:line="400" w:lineRule="atLeast"/>
        <w:ind w:firstLine="420"/>
        <w:rPr>
          <w:rFonts w:ascii="宋体" w:hAnsi="宋体" w:cs="宋体" w:hint="eastAsia"/>
          <w:sz w:val="21"/>
          <w:szCs w:val="21"/>
        </w:rPr>
      </w:pPr>
      <w:r>
        <w:rPr>
          <w:rFonts w:ascii="宋体" w:hAnsi="宋体" w:cs="宋体" w:hint="eastAsia"/>
          <w:sz w:val="21"/>
          <w:szCs w:val="21"/>
        </w:rPr>
        <w:t>3.2</w:t>
      </w:r>
      <w:r w:rsidRPr="00E204E6">
        <w:rPr>
          <w:rFonts w:ascii="宋体" w:hAnsi="宋体" w:cs="宋体" w:hint="eastAsia"/>
          <w:sz w:val="21"/>
          <w:szCs w:val="21"/>
        </w:rPr>
        <w:t>单位负责人为同一人或者存在直接控股、管理关系的不同供应商，不得参加同一合同项下的政府采购活动</w:t>
      </w:r>
      <w:r w:rsidR="00E52ADA" w:rsidRPr="00E52ADA">
        <w:rPr>
          <w:rFonts w:ascii="宋体" w:hAnsi="宋体" w:cs="宋体"/>
          <w:sz w:val="21"/>
          <w:szCs w:val="21"/>
        </w:rPr>
        <w:t>（自行提供承诺函、格式自拟）</w:t>
      </w:r>
      <w:r w:rsidRPr="00E204E6">
        <w:rPr>
          <w:rFonts w:ascii="宋体" w:hAnsi="宋体" w:cs="宋体" w:hint="eastAsia"/>
          <w:sz w:val="21"/>
          <w:szCs w:val="21"/>
        </w:rPr>
        <w:t>。</w:t>
      </w:r>
    </w:p>
    <w:p w14:paraId="54CE71D4" w14:textId="0E52F4EA" w:rsidR="000736B3" w:rsidRPr="00E204E6" w:rsidRDefault="00000000" w:rsidP="0070087E">
      <w:pPr>
        <w:tabs>
          <w:tab w:val="left" w:pos="900"/>
        </w:tabs>
        <w:spacing w:line="400" w:lineRule="atLeast"/>
        <w:ind w:firstLine="420"/>
        <w:rPr>
          <w:rFonts w:ascii="宋体" w:hAnsi="宋体" w:cs="宋体" w:hint="eastAsia"/>
          <w:b/>
          <w:bCs/>
          <w:sz w:val="21"/>
          <w:szCs w:val="21"/>
        </w:rPr>
      </w:pPr>
      <w:r w:rsidRPr="00E204E6">
        <w:rPr>
          <w:rFonts w:ascii="宋体" w:hAnsi="宋体" w:cs="宋体" w:hint="eastAsia"/>
          <w:b/>
          <w:bCs/>
          <w:sz w:val="21"/>
          <w:szCs w:val="21"/>
        </w:rPr>
        <w:t>三、获取招标文件</w:t>
      </w:r>
    </w:p>
    <w:p w14:paraId="0EF1C449"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1.时间：自招标文件公告发布之日起5个工作日</w:t>
      </w:r>
    </w:p>
    <w:p w14:paraId="6C03D811"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2.地点：“苏采云”系统内免费下载（投标人必须在苏采云系统中获取采购文件，方能参与政府采购项目。）</w:t>
      </w:r>
    </w:p>
    <w:p w14:paraId="6A85032D"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3.方式：本项目采用网上注册登记方式</w:t>
      </w:r>
    </w:p>
    <w:p w14:paraId="0BD7D10F"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4.售价：0元</w:t>
      </w:r>
    </w:p>
    <w:p w14:paraId="717BDBA7" w14:textId="77777777" w:rsidR="000736B3" w:rsidRPr="00E204E6" w:rsidRDefault="00000000">
      <w:pPr>
        <w:tabs>
          <w:tab w:val="left" w:pos="900"/>
        </w:tabs>
        <w:spacing w:line="400" w:lineRule="atLeast"/>
        <w:ind w:firstLine="420"/>
        <w:rPr>
          <w:rFonts w:ascii="宋体" w:hAnsi="宋体" w:cs="宋体" w:hint="eastAsia"/>
          <w:b/>
          <w:bCs/>
          <w:sz w:val="21"/>
          <w:szCs w:val="21"/>
        </w:rPr>
      </w:pPr>
      <w:r w:rsidRPr="00E204E6">
        <w:rPr>
          <w:rFonts w:ascii="宋体" w:hAnsi="宋体" w:cs="宋体" w:hint="eastAsia"/>
          <w:b/>
          <w:bCs/>
          <w:sz w:val="21"/>
          <w:szCs w:val="21"/>
        </w:rPr>
        <w:t>四、提交投标文件截止时间、开标时间和地点</w:t>
      </w:r>
    </w:p>
    <w:p w14:paraId="37A68024" w14:textId="1F7759E1"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 xml:space="preserve">时间：2026- </w:t>
      </w:r>
      <w:r w:rsidR="00C207E4">
        <w:rPr>
          <w:rFonts w:ascii="宋体" w:hAnsi="宋体" w:cs="宋体" w:hint="eastAsia"/>
          <w:sz w:val="21"/>
          <w:szCs w:val="21"/>
        </w:rPr>
        <w:t>8</w:t>
      </w:r>
      <w:r w:rsidRPr="00E204E6">
        <w:rPr>
          <w:rFonts w:ascii="宋体" w:hAnsi="宋体" w:cs="宋体" w:hint="eastAsia"/>
          <w:sz w:val="21"/>
          <w:szCs w:val="21"/>
        </w:rPr>
        <w:t xml:space="preserve"> - </w:t>
      </w:r>
      <w:r w:rsidR="00C207E4">
        <w:rPr>
          <w:rFonts w:ascii="宋体" w:hAnsi="宋体" w:cs="宋体" w:hint="eastAsia"/>
          <w:sz w:val="21"/>
          <w:szCs w:val="21"/>
        </w:rPr>
        <w:t>28</w:t>
      </w:r>
      <w:r w:rsidRPr="00E204E6">
        <w:rPr>
          <w:rFonts w:ascii="宋体" w:hAnsi="宋体" w:cs="宋体" w:hint="eastAsia"/>
          <w:sz w:val="21"/>
          <w:szCs w:val="21"/>
        </w:rPr>
        <w:t xml:space="preserve">  9:00（北京时间）</w:t>
      </w:r>
    </w:p>
    <w:p w14:paraId="098EC344"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地点：</w:t>
      </w:r>
      <w:bookmarkStart w:id="10" w:name="_Toc35393794"/>
      <w:bookmarkStart w:id="11" w:name="_Toc38985267"/>
      <w:bookmarkStart w:id="12" w:name="_Toc35393625"/>
      <w:bookmarkStart w:id="13" w:name="_Toc28359007"/>
      <w:bookmarkStart w:id="14" w:name="_Toc28359084"/>
      <w:r w:rsidRPr="00E204E6">
        <w:rPr>
          <w:rFonts w:ascii="宋体" w:hAnsi="宋体" w:cs="宋体" w:hint="eastAsia"/>
          <w:sz w:val="21"/>
          <w:szCs w:val="21"/>
        </w:rPr>
        <w:t>苏采云“不见面”开标大厅</w:t>
      </w:r>
    </w:p>
    <w:p w14:paraId="44E5C78B" w14:textId="77777777" w:rsidR="000736B3" w:rsidRPr="00E204E6" w:rsidRDefault="00000000">
      <w:pPr>
        <w:tabs>
          <w:tab w:val="left" w:pos="900"/>
        </w:tabs>
        <w:spacing w:line="400" w:lineRule="atLeast"/>
        <w:ind w:firstLine="422"/>
        <w:rPr>
          <w:rFonts w:ascii="宋体" w:hAnsi="宋体" w:cs="宋体" w:hint="eastAsia"/>
          <w:b/>
          <w:bCs/>
          <w:sz w:val="21"/>
          <w:szCs w:val="21"/>
        </w:rPr>
      </w:pPr>
      <w:r w:rsidRPr="00E204E6">
        <w:rPr>
          <w:rFonts w:ascii="宋体" w:hAnsi="宋体" w:cs="宋体" w:hint="eastAsia"/>
          <w:b/>
          <w:bCs/>
          <w:sz w:val="21"/>
          <w:szCs w:val="21"/>
        </w:rPr>
        <w:t>五、公告期限</w:t>
      </w:r>
      <w:bookmarkEnd w:id="10"/>
      <w:bookmarkEnd w:id="11"/>
      <w:bookmarkEnd w:id="12"/>
      <w:bookmarkEnd w:id="13"/>
      <w:bookmarkEnd w:id="14"/>
    </w:p>
    <w:p w14:paraId="3E24F00B" w14:textId="77777777" w:rsidR="000736B3" w:rsidRPr="00E204E6" w:rsidRDefault="00000000">
      <w:pPr>
        <w:tabs>
          <w:tab w:val="left" w:pos="900"/>
        </w:tabs>
        <w:spacing w:line="400" w:lineRule="atLeast"/>
        <w:ind w:firstLine="420"/>
        <w:rPr>
          <w:rFonts w:ascii="宋体" w:hAnsi="宋体" w:cs="宋体" w:hint="eastAsia"/>
          <w:sz w:val="21"/>
          <w:szCs w:val="21"/>
        </w:rPr>
      </w:pPr>
      <w:bookmarkStart w:id="15" w:name="_Toc35393626"/>
      <w:bookmarkStart w:id="16" w:name="_Toc38985268"/>
      <w:bookmarkStart w:id="17" w:name="_Toc35393795"/>
      <w:r w:rsidRPr="00E204E6">
        <w:rPr>
          <w:rFonts w:ascii="宋体" w:hAnsi="宋体" w:cs="宋体" w:hint="eastAsia"/>
          <w:sz w:val="21"/>
          <w:szCs w:val="21"/>
        </w:rPr>
        <w:t>自本公告发布之日起5个工作日</w:t>
      </w:r>
      <w:bookmarkEnd w:id="15"/>
      <w:bookmarkEnd w:id="16"/>
      <w:bookmarkEnd w:id="17"/>
    </w:p>
    <w:p w14:paraId="2A19B9F4" w14:textId="77777777" w:rsidR="000736B3" w:rsidRPr="00E204E6" w:rsidRDefault="00000000">
      <w:pPr>
        <w:tabs>
          <w:tab w:val="left" w:pos="900"/>
        </w:tabs>
        <w:spacing w:line="400" w:lineRule="atLeast"/>
        <w:ind w:firstLine="422"/>
        <w:rPr>
          <w:rFonts w:ascii="宋体" w:hAnsi="宋体" w:cs="宋体" w:hint="eastAsia"/>
          <w:b/>
          <w:bCs/>
          <w:sz w:val="21"/>
          <w:szCs w:val="21"/>
        </w:rPr>
      </w:pPr>
      <w:r w:rsidRPr="00E204E6">
        <w:rPr>
          <w:rFonts w:ascii="宋体" w:hAnsi="宋体" w:cs="宋体" w:hint="eastAsia"/>
          <w:b/>
          <w:bCs/>
          <w:sz w:val="21"/>
          <w:szCs w:val="21"/>
        </w:rPr>
        <w:t>六、其他补充事宜</w:t>
      </w:r>
    </w:p>
    <w:p w14:paraId="37FF84F5"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09C7123"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CAD2627"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 xml:space="preserve">2. 潜在供应商访问电子招标响应交易平台的网络地址和方法： </w:t>
      </w:r>
    </w:p>
    <w:p w14:paraId="499D8939"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2.1“苏采云”系统用户注册--获取“CA 数字证书”--CA 绑定与登录--参与投标--下载采购文件（后缀名为“.</w:t>
      </w:r>
      <w:proofErr w:type="spellStart"/>
      <w:r w:rsidRPr="00E204E6">
        <w:rPr>
          <w:rFonts w:ascii="宋体" w:hAnsi="宋体" w:cs="宋体" w:hint="eastAsia"/>
          <w:sz w:val="21"/>
          <w:szCs w:val="21"/>
        </w:rPr>
        <w:t>kedt</w:t>
      </w:r>
      <w:proofErr w:type="spellEnd"/>
      <w:r w:rsidRPr="00E204E6">
        <w:rPr>
          <w:rFonts w:ascii="宋体" w:hAnsi="宋体" w:cs="宋体" w:hint="eastAsia"/>
          <w:sz w:val="21"/>
          <w:szCs w:val="21"/>
        </w:rPr>
        <w:t>”）--将后缀名为“.</w:t>
      </w:r>
      <w:proofErr w:type="spellStart"/>
      <w:r w:rsidRPr="00E204E6">
        <w:rPr>
          <w:rFonts w:ascii="宋体" w:hAnsi="宋体" w:cs="宋体" w:hint="eastAsia"/>
          <w:sz w:val="21"/>
          <w:szCs w:val="21"/>
        </w:rPr>
        <w:t>kedt</w:t>
      </w:r>
      <w:proofErr w:type="spellEnd"/>
      <w:r w:rsidRPr="00E204E6">
        <w:rPr>
          <w:rFonts w:ascii="宋体" w:hAnsi="宋体" w:cs="宋体" w:hint="eastAsia"/>
          <w:sz w:val="21"/>
          <w:szCs w:val="21"/>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p>
    <w:p w14:paraId="3BA62EA4"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 xml:space="preserve">2.2 潜在投标人访问“苏采云”系统方法：江苏省政府采购网首页-“苏采云”链接。 </w:t>
      </w:r>
    </w:p>
    <w:p w14:paraId="715828BC"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2.3 采购文件（后缀名为“.</w:t>
      </w:r>
      <w:proofErr w:type="spellStart"/>
      <w:r w:rsidRPr="00E204E6">
        <w:rPr>
          <w:rFonts w:ascii="宋体" w:hAnsi="宋体" w:cs="宋体" w:hint="eastAsia"/>
          <w:sz w:val="21"/>
          <w:szCs w:val="21"/>
        </w:rPr>
        <w:t>kedt</w:t>
      </w:r>
      <w:proofErr w:type="spellEnd"/>
      <w:r w:rsidRPr="00E204E6">
        <w:rPr>
          <w:rFonts w:ascii="宋体" w:hAnsi="宋体" w:cs="宋体" w:hint="eastAsia"/>
          <w:sz w:val="21"/>
          <w:szCs w:val="21"/>
        </w:rPr>
        <w:t>”）、供应商操作手册及政府采购客户端工具可通过“苏采</w:t>
      </w:r>
      <w:r w:rsidRPr="00E204E6">
        <w:rPr>
          <w:rFonts w:ascii="宋体" w:hAnsi="宋体" w:cs="宋体" w:hint="eastAsia"/>
          <w:sz w:val="21"/>
          <w:szCs w:val="21"/>
        </w:rPr>
        <w:lastRenderedPageBreak/>
        <w:t xml:space="preserve">云”系统相应链接进行下载。 </w:t>
      </w:r>
    </w:p>
    <w:p w14:paraId="5E1FA85C"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2.4 采购代理机构将数据电文形式的采购文件加载至“苏采云”系统，供潜在供应商下载或者查阅。</w:t>
      </w:r>
    </w:p>
    <w:p w14:paraId="7F8AB932"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2.5 请潜在投标单位提前安装相应的控件（详见《“苏采云”系统供应商操作手册》）并使用谷歌浏览器登录“苏采云”系统参与不见面开评标。</w:t>
      </w:r>
    </w:p>
    <w:p w14:paraId="07EFA2F6"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如潜在投标人未按上述要求操作，将自行承担所产生的风险。</w:t>
      </w:r>
    </w:p>
    <w:p w14:paraId="0F4B6B25"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3.有关本次招标的事项若存在变动或修改，敬请及时关注在“中国政府采购网”“江苏政府采购网”“盐城市政府采购网”发布的更正公告。</w:t>
      </w:r>
    </w:p>
    <w:p w14:paraId="5B5A319F"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4.本次招标不收取投标保证金，不收取质量保证金。</w:t>
      </w:r>
    </w:p>
    <w:p w14:paraId="2E2E9008"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5.监督举报电话信息</w:t>
      </w:r>
    </w:p>
    <w:p w14:paraId="4B5852A1"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 xml:space="preserve">联系人：盐南高新区纪检监察工委信访室 </w:t>
      </w:r>
    </w:p>
    <w:p w14:paraId="1666CE85"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联系方式：0515-66661555</w:t>
      </w:r>
    </w:p>
    <w:p w14:paraId="010D8A9A"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6.政府采购投诉电话信息</w:t>
      </w:r>
    </w:p>
    <w:p w14:paraId="7F8AF7F4"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联系人：盐南高新区财政金融局政府采购科</w:t>
      </w:r>
    </w:p>
    <w:p w14:paraId="11574CD2"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联系方式：0515-69938599</w:t>
      </w:r>
    </w:p>
    <w:p w14:paraId="5D2AD8FF"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b/>
          <w:bCs/>
          <w:sz w:val="21"/>
          <w:szCs w:val="21"/>
        </w:rPr>
        <w:t>七、对本次招标提出询问，请按以下方式联系</w:t>
      </w:r>
    </w:p>
    <w:p w14:paraId="4FD39E21" w14:textId="77777777" w:rsidR="000736B3" w:rsidRPr="00E204E6" w:rsidRDefault="00000000">
      <w:pPr>
        <w:tabs>
          <w:tab w:val="left" w:pos="900"/>
        </w:tabs>
        <w:spacing w:line="400" w:lineRule="atLeast"/>
        <w:ind w:firstLine="422"/>
        <w:rPr>
          <w:rFonts w:ascii="宋体" w:hAnsi="宋体" w:cs="宋体" w:hint="eastAsia"/>
          <w:sz w:val="21"/>
          <w:szCs w:val="21"/>
        </w:rPr>
      </w:pPr>
      <w:bookmarkStart w:id="18" w:name="_Toc28359019"/>
      <w:bookmarkStart w:id="19" w:name="_Toc35393637"/>
      <w:bookmarkStart w:id="20" w:name="_Toc28359096"/>
      <w:bookmarkStart w:id="21" w:name="_Toc35393806"/>
      <w:r w:rsidRPr="00E204E6">
        <w:rPr>
          <w:rFonts w:ascii="宋体" w:hAnsi="宋体" w:cs="宋体" w:hint="eastAsia"/>
          <w:sz w:val="21"/>
          <w:szCs w:val="21"/>
        </w:rPr>
        <w:t>1.采购人信息</w:t>
      </w:r>
      <w:bookmarkEnd w:id="18"/>
      <w:bookmarkEnd w:id="19"/>
      <w:bookmarkEnd w:id="20"/>
      <w:bookmarkEnd w:id="21"/>
    </w:p>
    <w:p w14:paraId="04663C9F"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名称：</w:t>
      </w:r>
      <w:bookmarkStart w:id="22" w:name="OLE_LINK29"/>
      <w:bookmarkStart w:id="23" w:name="OLE_LINK28"/>
      <w:r w:rsidRPr="00E204E6">
        <w:rPr>
          <w:rFonts w:ascii="宋体" w:hAnsi="宋体" w:cs="宋体" w:hint="eastAsia"/>
          <w:sz w:val="21"/>
          <w:szCs w:val="21"/>
        </w:rPr>
        <w:t>江苏省盐南高新技术产业开发区城市管理服务中心</w:t>
      </w:r>
      <w:bookmarkEnd w:id="22"/>
    </w:p>
    <w:bookmarkEnd w:id="23"/>
    <w:p w14:paraId="61305110"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地址：盐城市新龙广场6号楼9楼</w:t>
      </w:r>
    </w:p>
    <w:p w14:paraId="15A2C096"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联系人：金先生</w:t>
      </w:r>
    </w:p>
    <w:p w14:paraId="1FC2F1F1"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联系方式：</w:t>
      </w:r>
      <w:r w:rsidRPr="00E204E6">
        <w:rPr>
          <w:rFonts w:ascii="宋体" w:hAnsi="宋体" w:cs="宋体"/>
          <w:sz w:val="21"/>
          <w:szCs w:val="21"/>
        </w:rPr>
        <w:t>18151390617</w:t>
      </w:r>
    </w:p>
    <w:p w14:paraId="14C86DEA" w14:textId="77777777" w:rsidR="000736B3" w:rsidRPr="00E204E6" w:rsidRDefault="00000000">
      <w:pPr>
        <w:tabs>
          <w:tab w:val="left" w:pos="900"/>
        </w:tabs>
        <w:spacing w:line="400" w:lineRule="atLeast"/>
        <w:ind w:firstLine="422"/>
        <w:rPr>
          <w:rFonts w:ascii="宋体" w:hAnsi="宋体" w:cs="宋体" w:hint="eastAsia"/>
          <w:sz w:val="21"/>
          <w:szCs w:val="21"/>
        </w:rPr>
      </w:pPr>
      <w:r w:rsidRPr="00E204E6">
        <w:rPr>
          <w:rFonts w:ascii="宋体" w:hAnsi="宋体" w:cs="宋体" w:hint="eastAsia"/>
          <w:sz w:val="21"/>
          <w:szCs w:val="21"/>
        </w:rPr>
        <w:t>2.采购代理机构信息</w:t>
      </w:r>
    </w:p>
    <w:p w14:paraId="682D68CC"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名称：江苏宏天工程管理有限公司</w:t>
      </w:r>
    </w:p>
    <w:p w14:paraId="311A3C31"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地址：盐城市鹿鸣路988号金航财富大厦17楼</w:t>
      </w:r>
    </w:p>
    <w:p w14:paraId="5683F4B9"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联系人：王女士</w:t>
      </w:r>
    </w:p>
    <w:p w14:paraId="1F503DA4"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联系方式：19962397209</w:t>
      </w:r>
    </w:p>
    <w:p w14:paraId="64598DA6"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3.项目联系方式</w:t>
      </w:r>
    </w:p>
    <w:p w14:paraId="5A9C07AC"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联系人：王女士</w:t>
      </w:r>
    </w:p>
    <w:p w14:paraId="2EDF40AE" w14:textId="77777777" w:rsidR="000736B3" w:rsidRPr="00E204E6" w:rsidRDefault="00000000">
      <w:pPr>
        <w:tabs>
          <w:tab w:val="left" w:pos="900"/>
        </w:tabs>
        <w:spacing w:line="400" w:lineRule="atLeast"/>
        <w:ind w:firstLine="420"/>
        <w:rPr>
          <w:rFonts w:ascii="宋体" w:hAnsi="宋体" w:cs="宋体" w:hint="eastAsia"/>
          <w:sz w:val="21"/>
          <w:szCs w:val="21"/>
        </w:rPr>
      </w:pPr>
      <w:r w:rsidRPr="00E204E6">
        <w:rPr>
          <w:rFonts w:ascii="宋体" w:hAnsi="宋体" w:cs="宋体" w:hint="eastAsia"/>
          <w:sz w:val="21"/>
          <w:szCs w:val="21"/>
        </w:rPr>
        <w:t>联系方式：19962397209</w:t>
      </w:r>
    </w:p>
    <w:p w14:paraId="45C11BF7" w14:textId="77777777" w:rsidR="000736B3" w:rsidRPr="00E204E6" w:rsidRDefault="000736B3">
      <w:pPr>
        <w:tabs>
          <w:tab w:val="left" w:pos="900"/>
        </w:tabs>
        <w:spacing w:line="400" w:lineRule="atLeast"/>
        <w:ind w:firstLine="420"/>
        <w:rPr>
          <w:rFonts w:ascii="宋体" w:hAnsi="宋体" w:cs="宋体" w:hint="eastAsia"/>
          <w:sz w:val="21"/>
          <w:szCs w:val="21"/>
        </w:rPr>
      </w:pPr>
    </w:p>
    <w:p w14:paraId="1C5ABAE2" w14:textId="77777777" w:rsidR="000736B3" w:rsidRPr="00E204E6" w:rsidRDefault="000736B3">
      <w:pPr>
        <w:tabs>
          <w:tab w:val="left" w:pos="900"/>
        </w:tabs>
        <w:spacing w:line="400" w:lineRule="atLeast"/>
        <w:ind w:firstLine="420"/>
        <w:rPr>
          <w:rFonts w:ascii="宋体" w:hAnsi="宋体" w:cs="宋体" w:hint="eastAsia"/>
          <w:sz w:val="21"/>
          <w:szCs w:val="21"/>
        </w:rPr>
      </w:pPr>
    </w:p>
    <w:p w14:paraId="5FC03602" w14:textId="77777777" w:rsidR="000736B3" w:rsidRPr="00E204E6" w:rsidRDefault="000736B3">
      <w:pPr>
        <w:tabs>
          <w:tab w:val="left" w:pos="900"/>
        </w:tabs>
        <w:spacing w:line="400" w:lineRule="atLeast"/>
        <w:ind w:firstLine="420"/>
        <w:rPr>
          <w:rFonts w:ascii="宋体" w:hAnsi="宋体" w:cs="宋体" w:hint="eastAsia"/>
          <w:sz w:val="21"/>
          <w:szCs w:val="21"/>
        </w:rPr>
      </w:pPr>
    </w:p>
    <w:p w14:paraId="6BE4D69F" w14:textId="77777777" w:rsidR="000736B3" w:rsidRPr="00E204E6" w:rsidRDefault="000736B3">
      <w:pPr>
        <w:tabs>
          <w:tab w:val="left" w:pos="900"/>
        </w:tabs>
        <w:spacing w:line="400" w:lineRule="atLeast"/>
        <w:ind w:firstLine="420"/>
        <w:rPr>
          <w:rFonts w:ascii="宋体" w:hAnsi="宋体" w:cs="宋体" w:hint="eastAsia"/>
          <w:sz w:val="21"/>
          <w:szCs w:val="21"/>
        </w:rPr>
      </w:pPr>
    </w:p>
    <w:p w14:paraId="450A812E" w14:textId="77777777" w:rsidR="000736B3" w:rsidRPr="00E204E6" w:rsidRDefault="000736B3">
      <w:pPr>
        <w:tabs>
          <w:tab w:val="left" w:pos="900"/>
        </w:tabs>
        <w:spacing w:line="400" w:lineRule="atLeast"/>
        <w:ind w:firstLine="420"/>
        <w:rPr>
          <w:rFonts w:ascii="宋体" w:hAnsi="宋体" w:cs="宋体" w:hint="eastAsia"/>
          <w:sz w:val="21"/>
          <w:szCs w:val="21"/>
        </w:rPr>
      </w:pPr>
    </w:p>
    <w:p w14:paraId="1EB6D10D" w14:textId="77777777" w:rsidR="000736B3" w:rsidRPr="00E204E6" w:rsidRDefault="00000000">
      <w:pPr>
        <w:spacing w:line="700" w:lineRule="exact"/>
        <w:jc w:val="center"/>
        <w:outlineLvl w:val="0"/>
        <w:rPr>
          <w:rFonts w:ascii="宋体" w:hAnsi="宋体" w:cs="宋体" w:hint="eastAsia"/>
          <w:sz w:val="44"/>
          <w:szCs w:val="44"/>
        </w:rPr>
      </w:pPr>
      <w:r w:rsidRPr="00E204E6">
        <w:rPr>
          <w:rFonts w:ascii="宋体" w:hAnsi="宋体" w:cs="宋体" w:hint="eastAsia"/>
          <w:sz w:val="44"/>
          <w:szCs w:val="44"/>
        </w:rPr>
        <w:lastRenderedPageBreak/>
        <w:t>第二章  投标人须知</w:t>
      </w:r>
    </w:p>
    <w:p w14:paraId="667E92F9" w14:textId="77777777" w:rsidR="000736B3" w:rsidRPr="00E204E6" w:rsidRDefault="00000000">
      <w:pPr>
        <w:spacing w:line="400" w:lineRule="exact"/>
        <w:ind w:firstLine="422"/>
        <w:rPr>
          <w:rFonts w:ascii="宋体" w:hAnsi="宋体" w:cs="宋体" w:hint="eastAsia"/>
          <w:b/>
          <w:sz w:val="21"/>
          <w:szCs w:val="21"/>
        </w:rPr>
      </w:pPr>
      <w:bookmarkStart w:id="24" w:name="_Toc513029203"/>
      <w:bookmarkStart w:id="25" w:name="_Toc120614214"/>
      <w:bookmarkStart w:id="26" w:name="_Toc16938519"/>
      <w:bookmarkStart w:id="27" w:name="_Toc20823275"/>
      <w:r w:rsidRPr="00E204E6">
        <w:rPr>
          <w:rFonts w:ascii="宋体" w:hAnsi="宋体" w:cs="宋体" w:hint="eastAsia"/>
          <w:b/>
          <w:sz w:val="21"/>
          <w:szCs w:val="21"/>
        </w:rPr>
        <w:t>一、总则</w:t>
      </w:r>
      <w:bookmarkEnd w:id="24"/>
      <w:bookmarkEnd w:id="25"/>
      <w:bookmarkEnd w:id="26"/>
      <w:bookmarkEnd w:id="27"/>
    </w:p>
    <w:p w14:paraId="20D93D97" w14:textId="77777777" w:rsidR="000736B3" w:rsidRPr="00E204E6" w:rsidRDefault="00000000">
      <w:pPr>
        <w:spacing w:line="400" w:lineRule="exact"/>
        <w:ind w:firstLine="420"/>
        <w:rPr>
          <w:rFonts w:ascii="宋体" w:hAnsi="宋体" w:cs="宋体" w:hint="eastAsia"/>
          <w:bCs/>
          <w:sz w:val="21"/>
          <w:szCs w:val="21"/>
        </w:rPr>
      </w:pPr>
      <w:bookmarkStart w:id="28" w:name="_Hlt16619475"/>
      <w:bookmarkEnd w:id="28"/>
      <w:r w:rsidRPr="00E204E6">
        <w:rPr>
          <w:rFonts w:ascii="宋体" w:hAnsi="宋体" w:cs="宋体" w:hint="eastAsia"/>
          <w:bCs/>
          <w:sz w:val="21"/>
          <w:szCs w:val="21"/>
        </w:rPr>
        <w:t>1、招标方式</w:t>
      </w:r>
    </w:p>
    <w:p w14:paraId="491C893F" w14:textId="77777777"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1.1本次招标采取公开招标方式，本招标文件仅适用于招标公告中所述项目。</w:t>
      </w:r>
    </w:p>
    <w:p w14:paraId="66CA02FC" w14:textId="77777777"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2、合格的投标人</w:t>
      </w:r>
    </w:p>
    <w:p w14:paraId="6EE17A3A" w14:textId="77777777"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2.1满足招标公告中供应商的资格要求的规定。</w:t>
      </w:r>
    </w:p>
    <w:p w14:paraId="5B1AE680" w14:textId="77777777"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2.2满足本文件实质性要求和条件的规定。</w:t>
      </w:r>
    </w:p>
    <w:p w14:paraId="320997D7" w14:textId="77777777" w:rsidR="000736B3" w:rsidRPr="00E204E6" w:rsidRDefault="00000000">
      <w:pPr>
        <w:numPr>
          <w:ilvl w:val="0"/>
          <w:numId w:val="1"/>
        </w:numPr>
        <w:spacing w:line="400" w:lineRule="exact"/>
        <w:ind w:firstLine="420"/>
        <w:rPr>
          <w:rFonts w:ascii="宋体" w:hAnsi="宋体" w:cs="宋体" w:hint="eastAsia"/>
          <w:bCs/>
          <w:sz w:val="21"/>
          <w:szCs w:val="21"/>
        </w:rPr>
      </w:pPr>
      <w:r w:rsidRPr="00E204E6">
        <w:rPr>
          <w:rFonts w:ascii="宋体" w:hAnsi="宋体" w:cs="宋体" w:hint="eastAsia"/>
          <w:bCs/>
          <w:sz w:val="21"/>
          <w:szCs w:val="21"/>
        </w:rPr>
        <w:t>适用法律和标准</w:t>
      </w:r>
    </w:p>
    <w:p w14:paraId="3512D6B1" w14:textId="77777777"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3.1本次招标及由此产生的合同受中华人民共和国有关的法律法规制约和保护。</w:t>
      </w:r>
    </w:p>
    <w:p w14:paraId="2EC317FF" w14:textId="77777777"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3.2在本项目政府采购活动过程中，如果所执行的标准有更新的，按照最新标准执行。</w:t>
      </w:r>
    </w:p>
    <w:p w14:paraId="0D7C675C" w14:textId="77777777" w:rsidR="000736B3" w:rsidRPr="00E204E6" w:rsidRDefault="00000000">
      <w:pPr>
        <w:spacing w:line="400" w:lineRule="exact"/>
        <w:ind w:left="420"/>
        <w:rPr>
          <w:rFonts w:ascii="宋体" w:hAnsi="宋体" w:cs="宋体" w:hint="eastAsia"/>
          <w:bCs/>
          <w:sz w:val="21"/>
          <w:szCs w:val="21"/>
        </w:rPr>
      </w:pPr>
      <w:r w:rsidRPr="00E204E6">
        <w:rPr>
          <w:rFonts w:ascii="宋体" w:hAnsi="宋体" w:cs="宋体" w:hint="eastAsia"/>
          <w:bCs/>
          <w:sz w:val="21"/>
          <w:szCs w:val="21"/>
        </w:rPr>
        <w:t>4、投标费用</w:t>
      </w:r>
    </w:p>
    <w:p w14:paraId="7895E01A" w14:textId="77777777"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4.1投标人应自行承担所有与参加投标有关的费用，无论投标过程中的做法和结果如何，采购人及采购代理机构在任何情况下均无义务和责任承担这些费用。</w:t>
      </w:r>
    </w:p>
    <w:p w14:paraId="28C341AE" w14:textId="7E9A8D94"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4.2本项目招标代理费参照苏招协〔2022〕002号文</w:t>
      </w:r>
      <w:r w:rsidR="008864BA">
        <w:rPr>
          <w:rFonts w:ascii="宋体" w:hAnsi="宋体" w:cs="宋体" w:hint="eastAsia"/>
          <w:bCs/>
          <w:sz w:val="21"/>
          <w:szCs w:val="21"/>
        </w:rPr>
        <w:t>的50%</w:t>
      </w:r>
      <w:r w:rsidRPr="00E204E6">
        <w:rPr>
          <w:rFonts w:ascii="宋体" w:hAnsi="宋体" w:cs="宋体" w:hint="eastAsia"/>
          <w:bCs/>
          <w:sz w:val="21"/>
          <w:szCs w:val="21"/>
        </w:rPr>
        <w:t>执行，造价咨询服务费参照苏建价协〔2022〕7号文执行，以上费用不单独列项，包含在投标报价中，由中标人在领取中标通知书前一次性向代理机构支付。</w:t>
      </w:r>
    </w:p>
    <w:p w14:paraId="65BB69FB" w14:textId="77777777" w:rsidR="000736B3" w:rsidRPr="00E204E6" w:rsidRDefault="00000000">
      <w:pPr>
        <w:spacing w:line="400" w:lineRule="exact"/>
        <w:ind w:left="420"/>
        <w:rPr>
          <w:rFonts w:ascii="宋体" w:hAnsi="宋体" w:cs="宋体" w:hint="eastAsia"/>
          <w:bCs/>
          <w:sz w:val="21"/>
          <w:szCs w:val="21"/>
        </w:rPr>
      </w:pPr>
      <w:r w:rsidRPr="00E204E6">
        <w:rPr>
          <w:rFonts w:ascii="宋体" w:hAnsi="宋体" w:cs="宋体" w:hint="eastAsia"/>
          <w:bCs/>
          <w:sz w:val="21"/>
          <w:szCs w:val="21"/>
        </w:rPr>
        <w:t>5、招标文件的约束力</w:t>
      </w:r>
    </w:p>
    <w:p w14:paraId="61DD9DBF" w14:textId="77777777" w:rsidR="000736B3" w:rsidRPr="00E204E6" w:rsidRDefault="00000000">
      <w:pPr>
        <w:spacing w:line="400" w:lineRule="exact"/>
        <w:ind w:firstLine="420"/>
        <w:rPr>
          <w:rFonts w:ascii="宋体" w:hAnsi="宋体" w:cs="宋体" w:hint="eastAsia"/>
          <w:bCs/>
          <w:sz w:val="21"/>
          <w:szCs w:val="21"/>
        </w:rPr>
      </w:pPr>
      <w:r w:rsidRPr="00E204E6">
        <w:rPr>
          <w:rFonts w:ascii="宋体" w:hAnsi="宋体" w:cs="宋体" w:hint="eastAsia"/>
          <w:bCs/>
          <w:sz w:val="21"/>
          <w:szCs w:val="21"/>
        </w:rPr>
        <w:t>5.1 投标人一旦参加本项目采购活动，即被认为接受了本招标文件的规定和约束。</w:t>
      </w:r>
    </w:p>
    <w:p w14:paraId="0DF980E1" w14:textId="77777777" w:rsidR="000736B3" w:rsidRPr="00E204E6" w:rsidRDefault="00000000">
      <w:pPr>
        <w:spacing w:line="400" w:lineRule="exact"/>
        <w:ind w:firstLine="422"/>
        <w:rPr>
          <w:rFonts w:ascii="宋体" w:hAnsi="宋体" w:cs="宋体" w:hint="eastAsia"/>
          <w:b/>
          <w:bCs/>
          <w:sz w:val="21"/>
          <w:szCs w:val="21"/>
        </w:rPr>
      </w:pPr>
      <w:bookmarkStart w:id="29" w:name="_Toc120614215"/>
      <w:bookmarkStart w:id="30" w:name="_Toc16938525"/>
      <w:bookmarkStart w:id="31" w:name="_Toc513029209"/>
      <w:bookmarkStart w:id="32" w:name="_Toc20823281"/>
      <w:r w:rsidRPr="00E204E6">
        <w:rPr>
          <w:rFonts w:ascii="宋体" w:hAnsi="宋体" w:cs="宋体" w:hint="eastAsia"/>
          <w:b/>
          <w:bCs/>
          <w:sz w:val="21"/>
          <w:szCs w:val="21"/>
        </w:rPr>
        <w:t>二、招标文件</w:t>
      </w:r>
      <w:bookmarkStart w:id="33" w:name="_Toc16938526"/>
      <w:bookmarkStart w:id="34" w:name="_Toc20823282"/>
      <w:bookmarkStart w:id="35" w:name="_Toc513029210"/>
      <w:bookmarkEnd w:id="29"/>
      <w:bookmarkEnd w:id="30"/>
      <w:bookmarkEnd w:id="31"/>
      <w:bookmarkEnd w:id="32"/>
    </w:p>
    <w:p w14:paraId="37D1FF1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6、招标文件构成</w:t>
      </w:r>
      <w:bookmarkEnd w:id="33"/>
      <w:bookmarkEnd w:id="34"/>
      <w:bookmarkEnd w:id="35"/>
    </w:p>
    <w:p w14:paraId="0E332C6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6.1 招标文件由以下部分组成：</w:t>
      </w:r>
    </w:p>
    <w:p w14:paraId="5C3A731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（1）招标公告</w:t>
      </w:r>
    </w:p>
    <w:p w14:paraId="495DD16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（2）投标人须知</w:t>
      </w:r>
    </w:p>
    <w:p w14:paraId="2F37686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（3）合同文本</w:t>
      </w:r>
    </w:p>
    <w:p w14:paraId="7BAC5D2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（4）采购需求</w:t>
      </w:r>
    </w:p>
    <w:p w14:paraId="1E7D998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（5）评标方法与评标标准</w:t>
      </w:r>
    </w:p>
    <w:p w14:paraId="537872B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（6）投标文件格式</w:t>
      </w:r>
    </w:p>
    <w:p w14:paraId="4ED4BA2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请仔细检查招标文件是否齐全，如有缺漏请立即与采购代理机构联系解决。</w:t>
      </w:r>
    </w:p>
    <w:p w14:paraId="51F7544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869BC6E" w14:textId="77777777" w:rsidR="000736B3" w:rsidRPr="00E204E6" w:rsidRDefault="00000000">
      <w:pPr>
        <w:spacing w:line="400" w:lineRule="exact"/>
        <w:ind w:firstLine="420"/>
        <w:rPr>
          <w:rFonts w:ascii="宋体" w:hAnsi="宋体" w:cs="宋体" w:hint="eastAsia"/>
          <w:sz w:val="21"/>
          <w:szCs w:val="21"/>
        </w:rPr>
      </w:pPr>
      <w:bookmarkStart w:id="36" w:name="_Toc462564070"/>
      <w:bookmarkStart w:id="37" w:name="_Toc20823283"/>
      <w:bookmarkStart w:id="38" w:name="_Toc513029211"/>
      <w:bookmarkStart w:id="39" w:name="_Toc16938527"/>
      <w:r w:rsidRPr="00E204E6">
        <w:rPr>
          <w:rFonts w:ascii="宋体" w:hAnsi="宋体" w:cs="宋体" w:hint="eastAsia"/>
          <w:sz w:val="21"/>
          <w:szCs w:val="21"/>
        </w:rPr>
        <w:t>7、招标文件的澄清</w:t>
      </w:r>
      <w:bookmarkEnd w:id="36"/>
      <w:bookmarkEnd w:id="37"/>
      <w:bookmarkEnd w:id="38"/>
      <w:bookmarkEnd w:id="39"/>
    </w:p>
    <w:p w14:paraId="2B6E931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7.1任何要求对招标文件进行澄清的投标人，应在投标截止期十日前按招标公告中的通讯地址，</w:t>
      </w:r>
      <w:r w:rsidRPr="00E204E6">
        <w:rPr>
          <w:rFonts w:ascii="宋体" w:hAnsi="宋体" w:cs="宋体" w:hint="eastAsia"/>
          <w:sz w:val="21"/>
          <w:szCs w:val="21"/>
        </w:rPr>
        <w:lastRenderedPageBreak/>
        <w:t>以书面形式通知采购</w:t>
      </w:r>
      <w:bookmarkStart w:id="40" w:name="OLE_LINK1"/>
      <w:r w:rsidRPr="00E204E6">
        <w:rPr>
          <w:rFonts w:ascii="宋体" w:hAnsi="宋体" w:cs="宋体" w:hint="eastAsia"/>
          <w:sz w:val="21"/>
          <w:szCs w:val="21"/>
        </w:rPr>
        <w:t>代理机构</w:t>
      </w:r>
      <w:bookmarkEnd w:id="40"/>
      <w:r w:rsidRPr="00E204E6">
        <w:rPr>
          <w:rFonts w:ascii="宋体" w:hAnsi="宋体" w:cs="宋体" w:hint="eastAsia"/>
          <w:sz w:val="21"/>
          <w:szCs w:val="21"/>
        </w:rPr>
        <w:t>。</w:t>
      </w:r>
    </w:p>
    <w:p w14:paraId="4C0EA07E" w14:textId="77777777" w:rsidR="000736B3" w:rsidRPr="00E204E6" w:rsidRDefault="00000000">
      <w:pPr>
        <w:spacing w:line="400" w:lineRule="exact"/>
        <w:ind w:firstLine="420"/>
        <w:rPr>
          <w:rFonts w:ascii="宋体" w:hAnsi="宋体" w:cs="宋体" w:hint="eastAsia"/>
          <w:sz w:val="21"/>
          <w:szCs w:val="21"/>
        </w:rPr>
      </w:pPr>
      <w:bookmarkStart w:id="41" w:name="_Toc16938528"/>
      <w:bookmarkStart w:id="42" w:name="_Toc20823284"/>
      <w:bookmarkStart w:id="43" w:name="_Toc513029212"/>
      <w:bookmarkStart w:id="44" w:name="_Toc462564071"/>
      <w:r w:rsidRPr="00E204E6">
        <w:rPr>
          <w:rFonts w:ascii="宋体" w:hAnsi="宋体" w:cs="宋体" w:hint="eastAsia"/>
          <w:sz w:val="21"/>
          <w:szCs w:val="21"/>
        </w:rPr>
        <w:t>8、招标文件的修改</w:t>
      </w:r>
      <w:bookmarkEnd w:id="41"/>
      <w:bookmarkEnd w:id="42"/>
      <w:bookmarkEnd w:id="43"/>
      <w:bookmarkEnd w:id="44"/>
    </w:p>
    <w:p w14:paraId="682FDD4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8.1在投标截止时间前，采购人可以对招标文件进行修改。</w:t>
      </w:r>
    </w:p>
    <w:p w14:paraId="0F4824D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8.2采购人有权按照法定的要求推迟投标截止日期和开标日期。</w:t>
      </w:r>
    </w:p>
    <w:p w14:paraId="5DBAFDB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8.3招标文件的修改将在中国政府采购网、江苏政府采购网、盐城市政府采购网公布，补充文件将作为招标文件的组成部分，并对投标人具有约束力。</w:t>
      </w:r>
    </w:p>
    <w:p w14:paraId="69A51220" w14:textId="77777777" w:rsidR="000736B3" w:rsidRPr="00E204E6" w:rsidRDefault="00000000">
      <w:pPr>
        <w:spacing w:line="400" w:lineRule="exact"/>
        <w:ind w:firstLine="422"/>
        <w:rPr>
          <w:rFonts w:ascii="宋体" w:hAnsi="宋体" w:cs="宋体" w:hint="eastAsia"/>
          <w:b/>
          <w:bCs/>
          <w:sz w:val="21"/>
          <w:szCs w:val="21"/>
        </w:rPr>
      </w:pPr>
      <w:bookmarkStart w:id="45" w:name="_Toc20823285"/>
      <w:bookmarkStart w:id="46" w:name="_Toc513029213"/>
      <w:bookmarkStart w:id="47" w:name="_Toc462564072"/>
      <w:bookmarkStart w:id="48" w:name="_Toc16938529"/>
      <w:bookmarkStart w:id="49" w:name="_Toc120614216"/>
      <w:r w:rsidRPr="00E204E6">
        <w:rPr>
          <w:rFonts w:ascii="宋体" w:hAnsi="宋体" w:cs="宋体" w:hint="eastAsia"/>
          <w:b/>
          <w:bCs/>
          <w:sz w:val="21"/>
          <w:szCs w:val="21"/>
        </w:rPr>
        <w:t>三、投标文件的编制</w:t>
      </w:r>
      <w:bookmarkEnd w:id="45"/>
      <w:bookmarkEnd w:id="46"/>
      <w:bookmarkEnd w:id="47"/>
      <w:bookmarkEnd w:id="48"/>
      <w:bookmarkEnd w:id="49"/>
    </w:p>
    <w:p w14:paraId="7CB546FD" w14:textId="77777777" w:rsidR="000736B3" w:rsidRPr="00E204E6" w:rsidRDefault="00000000">
      <w:pPr>
        <w:spacing w:line="400" w:lineRule="exact"/>
        <w:ind w:firstLine="420"/>
        <w:rPr>
          <w:rFonts w:ascii="宋体" w:hAnsi="宋体" w:cs="宋体" w:hint="eastAsia"/>
          <w:sz w:val="21"/>
          <w:szCs w:val="21"/>
        </w:rPr>
      </w:pPr>
      <w:bookmarkStart w:id="50" w:name="_Toc16938530"/>
      <w:bookmarkStart w:id="51" w:name="_Toc462564073"/>
      <w:bookmarkStart w:id="52" w:name="_Toc513029214"/>
      <w:bookmarkStart w:id="53" w:name="_Toc20823286"/>
      <w:r w:rsidRPr="00E204E6">
        <w:rPr>
          <w:rFonts w:ascii="宋体" w:hAnsi="宋体" w:cs="宋体" w:hint="eastAsia"/>
          <w:sz w:val="21"/>
          <w:szCs w:val="21"/>
        </w:rPr>
        <w:t>9、投标文件的语言及度量衡单位</w:t>
      </w:r>
      <w:bookmarkEnd w:id="50"/>
      <w:bookmarkEnd w:id="51"/>
      <w:bookmarkEnd w:id="52"/>
      <w:bookmarkEnd w:id="53"/>
    </w:p>
    <w:p w14:paraId="5171514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9.1投标人提交的投标文件以及投标人与采购代理机构就有关投标的所有来往通知、函件和文件均应使用</w:t>
      </w:r>
      <w:r w:rsidRPr="00E204E6">
        <w:rPr>
          <w:rFonts w:ascii="宋体" w:hAnsi="宋体" w:cs="宋体" w:hint="eastAsia"/>
          <w:b/>
          <w:bCs/>
          <w:sz w:val="21"/>
          <w:szCs w:val="21"/>
        </w:rPr>
        <w:t>简体中文</w:t>
      </w:r>
      <w:r w:rsidRPr="00E204E6">
        <w:rPr>
          <w:rFonts w:ascii="宋体" w:hAnsi="宋体" w:cs="宋体" w:hint="eastAsia"/>
          <w:sz w:val="21"/>
          <w:szCs w:val="21"/>
        </w:rPr>
        <w:t>。</w:t>
      </w:r>
    </w:p>
    <w:p w14:paraId="03488DF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9.2除技术性能另有规定外，投标文件所使用的度量衡单位，均须采用国家法定计量单位。</w:t>
      </w:r>
    </w:p>
    <w:p w14:paraId="117B8099" w14:textId="77777777" w:rsidR="000736B3" w:rsidRPr="00E204E6" w:rsidRDefault="00000000">
      <w:pPr>
        <w:spacing w:line="400" w:lineRule="exact"/>
        <w:ind w:firstLine="420"/>
        <w:rPr>
          <w:rFonts w:ascii="宋体" w:hAnsi="宋体" w:cs="宋体" w:hint="eastAsia"/>
          <w:sz w:val="21"/>
          <w:szCs w:val="21"/>
        </w:rPr>
      </w:pPr>
      <w:bookmarkStart w:id="54" w:name="_Toc462564074"/>
      <w:bookmarkStart w:id="55" w:name="_Toc16938531"/>
      <w:bookmarkStart w:id="56" w:name="_Toc20823287"/>
      <w:bookmarkStart w:id="57" w:name="_Toc513029215"/>
      <w:r w:rsidRPr="00E204E6">
        <w:rPr>
          <w:rFonts w:ascii="宋体" w:hAnsi="宋体" w:cs="宋体" w:hint="eastAsia"/>
          <w:sz w:val="21"/>
          <w:szCs w:val="21"/>
        </w:rPr>
        <w:t>10、投标文件构成</w:t>
      </w:r>
      <w:bookmarkEnd w:id="54"/>
      <w:bookmarkEnd w:id="55"/>
      <w:bookmarkEnd w:id="56"/>
      <w:bookmarkEnd w:id="57"/>
    </w:p>
    <w:p w14:paraId="4A0119B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10.1投标人编写的投标文件应包括资格证明文件、符合性证明文件、投标分项报价表、技术要求响应及偏离表、商务要求响应及偏离表、其他证明文件、投标函、开标一览表等部分。</w:t>
      </w:r>
    </w:p>
    <w:p w14:paraId="274471C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10.2如标书制作工具中格式和内容与“中国政府采购网”“江苏政府采购网”“盐城市政府采购网”发布的招标文件不一致，请以“中国政府采购网”“江苏政府采购网”“盐城市政府采购网”发布的招标文件为准。</w:t>
      </w:r>
    </w:p>
    <w:p w14:paraId="07CE83AB" w14:textId="77777777" w:rsidR="000736B3" w:rsidRPr="00E204E6" w:rsidRDefault="00000000">
      <w:pPr>
        <w:spacing w:line="400" w:lineRule="exact"/>
        <w:ind w:firstLine="420"/>
        <w:rPr>
          <w:rFonts w:ascii="宋体" w:hAnsi="宋体" w:cs="宋体" w:hint="eastAsia"/>
          <w:sz w:val="21"/>
          <w:szCs w:val="21"/>
        </w:rPr>
      </w:pPr>
      <w:bookmarkStart w:id="58" w:name="_Toc14577354"/>
      <w:bookmarkStart w:id="59" w:name="_Toc14577357"/>
      <w:bookmarkStart w:id="60" w:name="_Toc513029216"/>
      <w:bookmarkStart w:id="61" w:name="_Toc49090509"/>
      <w:bookmarkStart w:id="62" w:name="_Toc49090507"/>
      <w:bookmarkStart w:id="63" w:name="_Toc513029219"/>
      <w:r w:rsidRPr="00E204E6">
        <w:rPr>
          <w:rFonts w:ascii="宋体" w:hAnsi="宋体" w:cs="宋体" w:hint="eastAsia"/>
          <w:sz w:val="21"/>
          <w:szCs w:val="21"/>
        </w:rPr>
        <w:t>11、证明投标人及投标标的符合招标文件规定的文件</w:t>
      </w:r>
      <w:bookmarkEnd w:id="58"/>
      <w:bookmarkEnd w:id="59"/>
      <w:bookmarkEnd w:id="60"/>
      <w:bookmarkEnd w:id="61"/>
      <w:bookmarkEnd w:id="62"/>
      <w:bookmarkEnd w:id="63"/>
    </w:p>
    <w:p w14:paraId="189DE175" w14:textId="77777777" w:rsidR="000736B3" w:rsidRPr="00E204E6" w:rsidRDefault="00000000">
      <w:pPr>
        <w:spacing w:line="400" w:lineRule="exact"/>
        <w:ind w:firstLine="420"/>
        <w:rPr>
          <w:rFonts w:ascii="宋体" w:hAnsi="宋体" w:cs="宋体" w:hint="eastAsia"/>
          <w:sz w:val="21"/>
          <w:szCs w:val="21"/>
        </w:rPr>
      </w:pPr>
      <w:bookmarkStart w:id="64" w:name="_Toc14577355"/>
      <w:bookmarkStart w:id="65" w:name="_Toc49090508"/>
      <w:r w:rsidRPr="00E204E6">
        <w:rPr>
          <w:rFonts w:ascii="宋体" w:hAnsi="宋体" w:cs="宋体" w:hint="eastAsia"/>
          <w:sz w:val="21"/>
          <w:szCs w:val="21"/>
        </w:rPr>
        <w:t>11.1投标人应按照法律、法规、规章和规范性文件以及招标文件要求提交证明文件，证明其及投标标的符合招标文件规定。</w:t>
      </w:r>
      <w:bookmarkEnd w:id="64"/>
      <w:bookmarkEnd w:id="65"/>
    </w:p>
    <w:p w14:paraId="7BDF110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11.2招标文件对证明文件无明确形式要求的，证明文件可以以文字资料、图纸和数据等形式提交。</w:t>
      </w:r>
    </w:p>
    <w:p w14:paraId="379D3D5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12、投标分项报价表</w:t>
      </w:r>
    </w:p>
    <w:p w14:paraId="26471FE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12.1投标人应按照招标文件规定格式填报投标分项报价表。</w:t>
      </w:r>
    </w:p>
    <w:p w14:paraId="11A0A17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12.2投标货币。投标文件中的单价和总价无特殊规定的采用人民币报价，以元为单位标注。招标文件中另有规定的按规定执行。</w:t>
      </w:r>
    </w:p>
    <w:p w14:paraId="5A5F07F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12.3本项目报价为固定全费用综合单价（即将所有费用均摊销至各综合单价中），报综合单价和总价。投标人应根据本项目的特点和工程量，结合市场行情、自身综合实力、管理水平，充分考虑到项目实施期间各类市场风险等各项因素自主确定不低于成本价进行投标报价，招标文件中另有规定的除外。</w:t>
      </w:r>
    </w:p>
    <w:p w14:paraId="0AC0FE8D" w14:textId="77777777" w:rsidR="000736B3" w:rsidRPr="00E204E6" w:rsidRDefault="00000000">
      <w:pPr>
        <w:spacing w:line="400" w:lineRule="exact"/>
        <w:ind w:firstLine="420"/>
        <w:rPr>
          <w:rFonts w:ascii="宋体" w:hAnsi="宋体" w:cs="宋体" w:hint="eastAsia"/>
          <w:b/>
          <w:bCs/>
          <w:sz w:val="21"/>
          <w:szCs w:val="21"/>
          <w:lang w:val="zh-CN"/>
        </w:rPr>
      </w:pPr>
      <w:r w:rsidRPr="00E204E6">
        <w:rPr>
          <w:rFonts w:ascii="宋体" w:hAnsi="宋体" w:cs="宋体" w:hint="eastAsia"/>
          <w:sz w:val="21"/>
          <w:szCs w:val="21"/>
          <w:lang w:val="zh-CN"/>
        </w:rPr>
        <w:t>12.</w:t>
      </w:r>
      <w:r w:rsidRPr="00E204E6">
        <w:rPr>
          <w:rFonts w:ascii="宋体" w:hAnsi="宋体" w:cs="宋体" w:hint="eastAsia"/>
          <w:sz w:val="21"/>
          <w:szCs w:val="21"/>
        </w:rPr>
        <w:t>4</w:t>
      </w:r>
      <w:r w:rsidRPr="00E204E6">
        <w:rPr>
          <w:rFonts w:ascii="宋体" w:hAnsi="宋体" w:cs="宋体" w:hint="eastAsia"/>
          <w:sz w:val="21"/>
          <w:szCs w:val="21"/>
          <w:lang w:val="zh-CN"/>
        </w:rPr>
        <w:t>人员工资及相关费用测算依据，</w:t>
      </w:r>
      <w:bookmarkStart w:id="66" w:name="OLE_LINK9"/>
      <w:r w:rsidRPr="00E204E6">
        <w:rPr>
          <w:rFonts w:ascii="宋体" w:hAnsi="宋体" w:cs="宋体" w:hint="eastAsia"/>
          <w:b/>
          <w:bCs/>
          <w:sz w:val="21"/>
          <w:szCs w:val="21"/>
          <w:lang w:val="zh-CN"/>
        </w:rPr>
        <w:t>①</w:t>
      </w:r>
      <w:r w:rsidRPr="00E204E6">
        <w:rPr>
          <w:rFonts w:ascii="宋体" w:hAnsi="宋体" w:cs="宋体"/>
          <w:b/>
          <w:bCs/>
          <w:sz w:val="21"/>
          <w:szCs w:val="21"/>
          <w:lang w:val="zh-CN"/>
        </w:rPr>
        <w:t>城市主次干道、公共设施人员按照江苏省住房和城乡建设厅联合省人社、公安、财政、卫生、安监、总工会等部门共同下发的《关于进一步保障全省环卫行业职工合法权益的实施意见》一线环卫职工月工资收入不得低于当地最低工资标准的110%和我区目前的标准（人员基本工资需符合最新的法定标准） ,所有环卫作业人员基本工资目前按2673</w:t>
      </w:r>
      <w:r w:rsidRPr="00E204E6">
        <w:rPr>
          <w:rFonts w:ascii="宋体" w:hAnsi="宋体" w:cs="宋体"/>
          <w:b/>
          <w:bCs/>
          <w:sz w:val="21"/>
          <w:szCs w:val="21"/>
          <w:lang w:val="zh-CN"/>
        </w:rPr>
        <w:lastRenderedPageBreak/>
        <w:t>元/人/月（2430*110%）</w:t>
      </w:r>
      <w:r w:rsidRPr="00E204E6">
        <w:rPr>
          <w:rFonts w:ascii="宋体" w:hAnsi="宋体" w:cs="宋体" w:hint="eastAsia"/>
          <w:b/>
          <w:bCs/>
          <w:sz w:val="21"/>
          <w:szCs w:val="21"/>
          <w:lang w:val="zh-CN"/>
        </w:rPr>
        <w:t>；②</w:t>
      </w:r>
      <w:r w:rsidRPr="00E204E6">
        <w:rPr>
          <w:rFonts w:ascii="宋体" w:hAnsi="宋体" w:cs="宋体"/>
          <w:b/>
          <w:bCs/>
          <w:sz w:val="21"/>
          <w:szCs w:val="21"/>
          <w:lang w:val="zh-CN"/>
        </w:rPr>
        <w:t>五险</w:t>
      </w:r>
      <w:r w:rsidRPr="00E204E6">
        <w:rPr>
          <w:rFonts w:ascii="宋体" w:hAnsi="宋体" w:cs="宋体" w:hint="eastAsia"/>
          <w:b/>
          <w:bCs/>
          <w:sz w:val="21"/>
          <w:szCs w:val="21"/>
          <w:lang w:val="zh-CN"/>
        </w:rPr>
        <w:t>：</w:t>
      </w:r>
      <w:r w:rsidRPr="00E204E6">
        <w:rPr>
          <w:rFonts w:ascii="宋体" w:hAnsi="宋体" w:cs="宋体"/>
          <w:b/>
          <w:bCs/>
          <w:sz w:val="21"/>
          <w:szCs w:val="21"/>
          <w:lang w:val="zh-CN"/>
        </w:rPr>
        <w:t>养老保险金16%、医疗保险金8%、工伤保险金0.7%、生育保险金0.9%、失业保险金0.5%），即不得低于1292.47元/人/月，③意外、工伤及补充医疗险（保额不低于100万元/人，具体费用由投标人自行报价）</w:t>
      </w:r>
      <w:r w:rsidRPr="00E204E6">
        <w:rPr>
          <w:rFonts w:ascii="宋体" w:hAnsi="宋体" w:cs="宋体" w:hint="eastAsia"/>
          <w:b/>
          <w:bCs/>
          <w:sz w:val="21"/>
          <w:szCs w:val="21"/>
          <w:lang w:val="zh-CN"/>
        </w:rPr>
        <w:t>；</w:t>
      </w:r>
      <w:r w:rsidRPr="00E204E6">
        <w:rPr>
          <w:rFonts w:ascii="宋体" w:hAnsi="宋体" w:cs="宋体" w:hint="eastAsia"/>
          <w:b/>
          <w:bCs/>
          <w:sz w:val="21"/>
          <w:szCs w:val="21"/>
        </w:rPr>
        <w:t>④</w:t>
      </w:r>
      <w:r w:rsidRPr="00E204E6">
        <w:rPr>
          <w:rFonts w:ascii="宋体" w:hAnsi="宋体" w:cs="宋体"/>
          <w:b/>
          <w:bCs/>
          <w:sz w:val="21"/>
          <w:szCs w:val="21"/>
          <w:lang w:val="zh-CN"/>
        </w:rPr>
        <w:t>公积金不低于243元/人/月（单位缴纳部分，参照最低工资标</w:t>
      </w:r>
      <w:r w:rsidRPr="00E204E6">
        <w:rPr>
          <w:rFonts w:ascii="宋体" w:hAnsi="宋体" w:cs="宋体" w:hint="eastAsia"/>
          <w:b/>
          <w:bCs/>
          <w:sz w:val="21"/>
          <w:szCs w:val="21"/>
          <w:lang w:val="zh-CN"/>
        </w:rPr>
        <w:t>2430</w:t>
      </w:r>
      <w:r w:rsidRPr="00E204E6">
        <w:rPr>
          <w:rFonts w:ascii="宋体" w:hAnsi="宋体" w:cs="宋体"/>
          <w:b/>
          <w:bCs/>
          <w:sz w:val="21"/>
          <w:szCs w:val="21"/>
          <w:lang w:val="zh-CN"/>
        </w:rPr>
        <w:t>元、按10%缴纳）</w:t>
      </w:r>
      <w:r w:rsidRPr="00E204E6">
        <w:rPr>
          <w:rFonts w:ascii="宋体" w:hAnsi="宋体" w:cs="宋体" w:hint="eastAsia"/>
          <w:b/>
          <w:bCs/>
          <w:sz w:val="21"/>
          <w:szCs w:val="21"/>
          <w:lang w:val="zh-CN"/>
        </w:rPr>
        <w:t>；⑤法定节假日</w:t>
      </w:r>
      <w:r w:rsidRPr="00E204E6">
        <w:rPr>
          <w:rFonts w:ascii="宋体" w:hAnsi="宋体" w:cs="宋体"/>
          <w:b/>
          <w:bCs/>
          <w:sz w:val="21"/>
          <w:szCs w:val="21"/>
          <w:lang w:val="zh-CN"/>
        </w:rPr>
        <w:t>加班费不低于363.1元/人/月(2430/21.75×3×13/12)</w:t>
      </w:r>
      <w:r w:rsidRPr="00E204E6">
        <w:rPr>
          <w:rFonts w:ascii="宋体" w:hAnsi="宋体" w:cs="宋体" w:hint="eastAsia"/>
          <w:b/>
          <w:bCs/>
          <w:sz w:val="21"/>
          <w:szCs w:val="21"/>
          <w:lang w:val="zh-CN"/>
        </w:rPr>
        <w:t>；</w:t>
      </w:r>
      <w:r w:rsidRPr="00E204E6">
        <w:rPr>
          <w:rFonts w:ascii="宋体" w:hAnsi="宋体" w:cs="宋体"/>
          <w:b/>
          <w:bCs/>
          <w:sz w:val="21"/>
          <w:szCs w:val="21"/>
          <w:lang w:val="zh-CN"/>
        </w:rPr>
        <w:t>⑥</w:t>
      </w:r>
      <w:r w:rsidRPr="00E204E6">
        <w:rPr>
          <w:rFonts w:ascii="宋体" w:hAnsi="宋体" w:cs="宋体" w:hint="eastAsia"/>
          <w:b/>
          <w:bCs/>
          <w:sz w:val="21"/>
          <w:szCs w:val="21"/>
          <w:lang w:val="zh-CN"/>
        </w:rPr>
        <w:t>休息</w:t>
      </w:r>
      <w:r w:rsidRPr="00E204E6">
        <w:rPr>
          <w:rFonts w:ascii="宋体" w:hAnsi="宋体" w:cs="宋体"/>
          <w:b/>
          <w:bCs/>
          <w:sz w:val="21"/>
          <w:szCs w:val="21"/>
          <w:lang w:val="zh-CN"/>
        </w:rPr>
        <w:t>日加班工资不低于1452.36元/人/月</w:t>
      </w:r>
      <w:r w:rsidRPr="00E204E6">
        <w:rPr>
          <w:rFonts w:ascii="宋体" w:hAnsi="宋体" w:cs="宋体" w:hint="eastAsia"/>
          <w:b/>
          <w:bCs/>
          <w:sz w:val="21"/>
          <w:szCs w:val="21"/>
          <w:lang w:val="zh-CN"/>
        </w:rPr>
        <w:t>（自行调休）</w:t>
      </w:r>
      <w:r w:rsidRPr="00E204E6">
        <w:rPr>
          <w:rFonts w:ascii="宋体" w:hAnsi="宋体" w:cs="宋体"/>
          <w:b/>
          <w:bCs/>
          <w:sz w:val="21"/>
          <w:szCs w:val="21"/>
          <w:lang w:val="zh-CN"/>
        </w:rPr>
        <w:t>，⑦特殊岗位津贴（环卫补助）不低于300元/人/月，⑧福利不低于108.33元/人/月</w:t>
      </w:r>
      <w:r w:rsidRPr="00E204E6">
        <w:rPr>
          <w:rFonts w:ascii="宋体" w:hAnsi="宋体" w:cs="宋体" w:hint="eastAsia"/>
          <w:b/>
          <w:bCs/>
          <w:sz w:val="21"/>
          <w:szCs w:val="21"/>
          <w:lang w:val="zh-CN"/>
        </w:rPr>
        <w:t>，</w:t>
      </w:r>
      <w:r w:rsidRPr="00E204E6">
        <w:rPr>
          <w:rFonts w:ascii="宋体" w:hAnsi="宋体" w:cs="宋体"/>
          <w:b/>
          <w:bCs/>
          <w:sz w:val="21"/>
          <w:szCs w:val="21"/>
          <w:lang w:val="zh-CN"/>
        </w:rPr>
        <w:t>福利费包含但不限于：春节、中秋节、环卫工人日、三八妇女节、体检费，⑨高温补助不低于1200元/年（6-9月，每月300元）</w:t>
      </w:r>
      <w:r w:rsidRPr="00E204E6">
        <w:rPr>
          <w:rFonts w:ascii="宋体" w:hAnsi="宋体" w:cs="宋体" w:hint="eastAsia"/>
          <w:b/>
          <w:bCs/>
          <w:sz w:val="21"/>
          <w:szCs w:val="21"/>
          <w:lang w:val="zh-CN"/>
        </w:rPr>
        <w:t>，</w:t>
      </w:r>
      <w:r w:rsidRPr="00E204E6">
        <w:rPr>
          <w:rFonts w:ascii="宋体" w:hAnsi="宋体" w:cs="宋体"/>
          <w:b/>
          <w:bCs/>
          <w:sz w:val="21"/>
          <w:szCs w:val="21"/>
          <w:lang w:val="zh-CN"/>
        </w:rPr>
        <w:t>⑩工具费（含服装和劳保等，由投标人勘察现场后自行报价）；</w:t>
      </w:r>
      <w:r w:rsidRPr="00E204E6">
        <w:rPr>
          <w:rFonts w:ascii="Cambria Math" w:hAnsi="Cambria Math" w:cs="Cambria Math"/>
          <w:b/>
          <w:bCs/>
          <w:sz w:val="21"/>
          <w:szCs w:val="21"/>
          <w:lang w:val="zh-CN"/>
        </w:rPr>
        <w:t>⑪</w:t>
      </w:r>
      <w:r w:rsidRPr="00E204E6">
        <w:rPr>
          <w:rFonts w:ascii="宋体" w:hAnsi="宋体" w:cs="宋体"/>
          <w:b/>
          <w:bCs/>
          <w:sz w:val="21"/>
          <w:szCs w:val="21"/>
          <w:lang w:val="zh-CN"/>
        </w:rPr>
        <w:t>重大活动加班费（由供应商勘察现场后自行报价）</w:t>
      </w:r>
      <w:r w:rsidRPr="00E204E6">
        <w:rPr>
          <w:rFonts w:ascii="宋体" w:hAnsi="宋体" w:cs="宋体" w:hint="eastAsia"/>
          <w:b/>
          <w:bCs/>
          <w:sz w:val="21"/>
          <w:szCs w:val="21"/>
          <w:lang w:val="zh-CN"/>
        </w:rPr>
        <w:t>。税金费率统一按6.72%进行报价。</w:t>
      </w:r>
      <w:r w:rsidRPr="00E204E6">
        <w:rPr>
          <w:rFonts w:ascii="宋体" w:hAnsi="宋体" w:cs="宋体"/>
          <w:b/>
          <w:bCs/>
          <w:sz w:val="21"/>
          <w:szCs w:val="21"/>
          <w:lang w:val="zh-CN"/>
        </w:rPr>
        <w:t>低于上述费用的投标报价符合性审查不通过。</w:t>
      </w:r>
    </w:p>
    <w:bookmarkEnd w:id="66"/>
    <w:p w14:paraId="28F211B5" w14:textId="77777777" w:rsidR="000736B3" w:rsidRPr="00E204E6" w:rsidRDefault="00000000">
      <w:pPr>
        <w:spacing w:line="400" w:lineRule="exact"/>
        <w:ind w:firstLine="420"/>
        <w:rPr>
          <w:rFonts w:ascii="宋体" w:hAnsi="宋体" w:cs="宋体" w:hint="eastAsia"/>
          <w:sz w:val="21"/>
          <w:szCs w:val="21"/>
          <w:lang w:val="zh-CN"/>
        </w:rPr>
      </w:pPr>
      <w:r w:rsidRPr="00E204E6">
        <w:rPr>
          <w:rFonts w:ascii="宋体" w:hAnsi="宋体" w:cs="宋体" w:hint="eastAsia"/>
          <w:sz w:val="21"/>
          <w:szCs w:val="21"/>
        </w:rPr>
        <w:t>注：</w:t>
      </w:r>
      <w:r w:rsidRPr="00E204E6">
        <w:rPr>
          <w:rFonts w:ascii="宋体" w:hAnsi="宋体" w:cs="宋体" w:hint="eastAsia"/>
          <w:sz w:val="21"/>
          <w:szCs w:val="21"/>
          <w:lang w:val="zh-CN"/>
        </w:rPr>
        <w:t>投标人所提供人员的费用不得低于上述标准进行测算，否则视为未实质性响应招标文件要求。如果招标公告发布之后遇政府调整职工最低工资标准或社会保险缴纳基数，投标人投标时仍按上述标准测算报价。</w:t>
      </w:r>
    </w:p>
    <w:p w14:paraId="699E2637" w14:textId="77777777" w:rsidR="000736B3" w:rsidRPr="00E204E6" w:rsidRDefault="00000000">
      <w:pPr>
        <w:spacing w:line="400" w:lineRule="exact"/>
        <w:ind w:firstLine="420"/>
        <w:rPr>
          <w:rFonts w:ascii="宋体" w:hAnsi="宋体" w:cs="宋体" w:hint="eastAsia"/>
          <w:sz w:val="21"/>
          <w:szCs w:val="21"/>
          <w:lang w:val="zh-CN"/>
        </w:rPr>
      </w:pPr>
      <w:r w:rsidRPr="00E204E6">
        <w:rPr>
          <w:rFonts w:ascii="宋体" w:hAnsi="宋体" w:cs="宋体" w:hint="eastAsia"/>
          <w:sz w:val="21"/>
          <w:szCs w:val="21"/>
          <w:lang w:val="zh-CN"/>
        </w:rPr>
        <w:t>12.</w:t>
      </w:r>
      <w:r w:rsidRPr="00E204E6">
        <w:rPr>
          <w:rFonts w:ascii="宋体" w:hAnsi="宋体" w:cs="宋体" w:hint="eastAsia"/>
          <w:sz w:val="21"/>
          <w:szCs w:val="21"/>
        </w:rPr>
        <w:t>5</w:t>
      </w:r>
      <w:r w:rsidRPr="00E204E6">
        <w:rPr>
          <w:rFonts w:ascii="宋体" w:hAnsi="宋体" w:cs="宋体" w:hint="eastAsia"/>
          <w:sz w:val="21"/>
          <w:szCs w:val="21"/>
          <w:lang w:val="zh-CN"/>
        </w:rPr>
        <w:t>本项目服务期内，投标人须每年至少为本项目所有人员安排一次体检。</w:t>
      </w:r>
    </w:p>
    <w:p w14:paraId="732D0789" w14:textId="77777777" w:rsidR="000736B3" w:rsidRPr="00E204E6" w:rsidRDefault="00000000">
      <w:pPr>
        <w:spacing w:line="400" w:lineRule="exact"/>
        <w:ind w:firstLine="420"/>
        <w:rPr>
          <w:rFonts w:ascii="宋体" w:hAnsi="宋体" w:cs="宋体" w:hint="eastAsia"/>
          <w:sz w:val="21"/>
          <w:szCs w:val="21"/>
          <w:lang w:val="zh-CN"/>
        </w:rPr>
      </w:pPr>
      <w:r w:rsidRPr="00E204E6">
        <w:rPr>
          <w:rFonts w:ascii="宋体" w:hAnsi="宋体" w:cs="宋体" w:hint="eastAsia"/>
          <w:sz w:val="21"/>
          <w:szCs w:val="21"/>
          <w:lang w:val="zh-CN"/>
        </w:rPr>
        <w:t>12.</w:t>
      </w:r>
      <w:r w:rsidRPr="00E204E6">
        <w:rPr>
          <w:rFonts w:ascii="宋体" w:hAnsi="宋体" w:cs="宋体" w:hint="eastAsia"/>
          <w:sz w:val="21"/>
          <w:szCs w:val="21"/>
        </w:rPr>
        <w:t>6</w:t>
      </w:r>
      <w:r w:rsidRPr="00E204E6">
        <w:rPr>
          <w:rFonts w:ascii="宋体" w:hAnsi="宋体" w:cs="宋体" w:hint="eastAsia"/>
          <w:sz w:val="21"/>
          <w:szCs w:val="21"/>
          <w:lang w:val="zh-CN"/>
        </w:rPr>
        <w:t>因行业的特殊性，采购人要求投标人在1</w:t>
      </w:r>
      <w:r w:rsidRPr="00E204E6">
        <w:rPr>
          <w:rFonts w:ascii="宋体" w:hAnsi="宋体" w:cs="宋体" w:hint="eastAsia"/>
          <w:sz w:val="21"/>
          <w:szCs w:val="21"/>
        </w:rPr>
        <w:t>3</w:t>
      </w:r>
      <w:r w:rsidRPr="00E204E6">
        <w:rPr>
          <w:rFonts w:ascii="宋体" w:hAnsi="宋体" w:cs="宋体" w:hint="eastAsia"/>
          <w:sz w:val="21"/>
          <w:szCs w:val="21"/>
          <w:lang w:val="zh-CN"/>
        </w:rPr>
        <w:t>天法定节假日及每年52周的休息日合理安排人</w:t>
      </w:r>
      <w:r w:rsidRPr="00E204E6">
        <w:rPr>
          <w:rFonts w:ascii="宋体" w:hAnsi="宋体" w:cs="宋体" w:hint="eastAsia"/>
          <w:b/>
          <w:bCs/>
          <w:sz w:val="21"/>
          <w:szCs w:val="21"/>
          <w:lang w:val="zh-CN"/>
        </w:rPr>
        <w:t>员调休并确保</w:t>
      </w:r>
      <w:r w:rsidRPr="00E204E6">
        <w:rPr>
          <w:rFonts w:ascii="宋体" w:hAnsi="宋体" w:cs="宋体" w:hint="eastAsia"/>
          <w:b/>
          <w:bCs/>
          <w:sz w:val="21"/>
          <w:szCs w:val="21"/>
        </w:rPr>
        <w:t>服</w:t>
      </w:r>
      <w:r w:rsidRPr="00E204E6">
        <w:rPr>
          <w:rFonts w:ascii="宋体" w:hAnsi="宋体" w:cs="宋体" w:hint="eastAsia"/>
          <w:sz w:val="21"/>
          <w:szCs w:val="21"/>
        </w:rPr>
        <w:t>务</w:t>
      </w:r>
      <w:r w:rsidRPr="00E204E6">
        <w:rPr>
          <w:rFonts w:ascii="宋体" w:hAnsi="宋体" w:cs="宋体" w:hint="eastAsia"/>
          <w:sz w:val="21"/>
          <w:szCs w:val="21"/>
          <w:lang w:val="zh-CN"/>
        </w:rPr>
        <w:t>质量不降低。</w:t>
      </w:r>
    </w:p>
    <w:p w14:paraId="218700C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12.7投标人根据招标内容的要求准确报价，一经报出，不得更改。</w:t>
      </w:r>
    </w:p>
    <w:p w14:paraId="53352B8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 xml:space="preserve">12.8投标报价的单位为人民币(元)。如果未能按合同、招标投标文件履约的，中止合同，履约保证金不予退还，并不支付服务期间的服务费用。采购人有权终止合同的履行，受托单位应承担相应的完全责任，包括赔偿因此而给本单位及第三人带来的相应损失。 </w:t>
      </w:r>
    </w:p>
    <w:p w14:paraId="39D4C3F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12.9其它费用处理</w:t>
      </w:r>
    </w:p>
    <w:p w14:paraId="326E013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招标文件未列明，而投标人认为必需的费用也需列入报价。</w:t>
      </w:r>
    </w:p>
    <w:p w14:paraId="41308C5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13、技术要求响应及偏离表、商务要求响应及偏离表</w:t>
      </w:r>
    </w:p>
    <w:p w14:paraId="7E83DF4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13.1投标人需对招标文件中的技术要求与商务要求逐项作出响应或偏离，并说明原因。</w:t>
      </w:r>
    </w:p>
    <w:p w14:paraId="2418CD0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13.2投标人可在投标文件中提供认为需要的其他技术文件或说明。</w:t>
      </w:r>
    </w:p>
    <w:p w14:paraId="667E6EAA" w14:textId="77777777" w:rsidR="000736B3" w:rsidRPr="00E204E6" w:rsidRDefault="00000000">
      <w:pPr>
        <w:spacing w:line="400" w:lineRule="exact"/>
        <w:ind w:firstLine="420"/>
        <w:rPr>
          <w:rFonts w:ascii="宋体" w:hAnsi="宋体" w:cs="宋体" w:hint="eastAsia"/>
          <w:sz w:val="21"/>
          <w:szCs w:val="21"/>
        </w:rPr>
      </w:pPr>
      <w:bookmarkStart w:id="67" w:name="_Toc49090510"/>
      <w:bookmarkStart w:id="68" w:name="_Toc14577359"/>
      <w:r w:rsidRPr="00E204E6">
        <w:rPr>
          <w:rFonts w:ascii="宋体" w:hAnsi="宋体" w:cs="宋体" w:hint="eastAsia"/>
          <w:sz w:val="21"/>
          <w:szCs w:val="21"/>
        </w:rPr>
        <w:t>14、投标函和开标一览表</w:t>
      </w:r>
      <w:bookmarkEnd w:id="67"/>
      <w:bookmarkEnd w:id="68"/>
    </w:p>
    <w:p w14:paraId="1B6869E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14.1投标人应按照招标文件中提供的格式完整、正确填写投标函、开标一览表。</w:t>
      </w:r>
    </w:p>
    <w:p w14:paraId="0FB32C8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14.2对于采用货币报价的项目，开标一览表中的投标总报价应与投标分项报价表中的投标总报价一致，如不一致，不作为无效投标处理，但评标时按开标一览表中价格为准。</w:t>
      </w:r>
    </w:p>
    <w:p w14:paraId="67BF91E0" w14:textId="77777777" w:rsidR="000736B3" w:rsidRPr="00E204E6" w:rsidRDefault="00000000">
      <w:pPr>
        <w:spacing w:line="400" w:lineRule="exact"/>
        <w:ind w:firstLine="420"/>
        <w:rPr>
          <w:rFonts w:ascii="宋体" w:hAnsi="宋体" w:cs="宋体" w:hint="eastAsia"/>
          <w:sz w:val="21"/>
          <w:szCs w:val="21"/>
        </w:rPr>
      </w:pPr>
      <w:bookmarkStart w:id="69" w:name="_Toc49090511"/>
      <w:bookmarkStart w:id="70" w:name="_Toc14577360"/>
      <w:r w:rsidRPr="00E204E6">
        <w:rPr>
          <w:rFonts w:ascii="宋体" w:hAnsi="宋体" w:cs="宋体" w:hint="eastAsia"/>
          <w:sz w:val="21"/>
          <w:szCs w:val="21"/>
        </w:rPr>
        <w:t>15、投标有效期</w:t>
      </w:r>
      <w:bookmarkEnd w:id="69"/>
      <w:bookmarkEnd w:id="70"/>
    </w:p>
    <w:p w14:paraId="3B4C3AF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15.1投标有效期为采购人规定的开标之日后</w:t>
      </w:r>
      <w:r w:rsidRPr="00E204E6">
        <w:rPr>
          <w:rFonts w:ascii="宋体" w:hAnsi="宋体" w:cs="宋体" w:hint="eastAsia"/>
          <w:b/>
          <w:bCs/>
          <w:sz w:val="21"/>
          <w:szCs w:val="21"/>
          <w:u w:val="single"/>
        </w:rPr>
        <w:t>九十（90）天</w:t>
      </w:r>
      <w:r w:rsidRPr="00E204E6">
        <w:rPr>
          <w:rFonts w:ascii="宋体" w:hAnsi="宋体" w:cs="宋体" w:hint="eastAsia"/>
          <w:sz w:val="21"/>
          <w:szCs w:val="21"/>
        </w:rPr>
        <w:t>。投标有效期比规定短的将被视为未实质性响应招标文件而予以拒绝。</w:t>
      </w:r>
    </w:p>
    <w:p w14:paraId="767F8BA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16、投标有效期的延长</w:t>
      </w:r>
    </w:p>
    <w:p w14:paraId="161D185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16.1在特殊情况下，采购人于原投标有效期满之前，可向投标人提出延长投标有效期的要求。</w:t>
      </w:r>
      <w:r w:rsidRPr="00E204E6">
        <w:rPr>
          <w:rFonts w:ascii="宋体" w:hAnsi="宋体" w:cs="宋体" w:hint="eastAsia"/>
          <w:sz w:val="21"/>
          <w:szCs w:val="21"/>
        </w:rPr>
        <w:lastRenderedPageBreak/>
        <w:t>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753B0AD4" w14:textId="77777777" w:rsidR="000736B3" w:rsidRPr="00E204E6" w:rsidRDefault="00000000">
      <w:pPr>
        <w:spacing w:line="400" w:lineRule="exact"/>
        <w:ind w:firstLine="422"/>
        <w:rPr>
          <w:rFonts w:ascii="宋体" w:hAnsi="宋体" w:cs="宋体" w:hint="eastAsia"/>
          <w:b/>
          <w:bCs/>
          <w:sz w:val="21"/>
          <w:szCs w:val="21"/>
        </w:rPr>
      </w:pPr>
      <w:bookmarkStart w:id="71" w:name="_Toc16938540"/>
      <w:bookmarkStart w:id="72" w:name="_Toc120614217"/>
      <w:bookmarkStart w:id="73" w:name="_Toc513029224"/>
      <w:bookmarkStart w:id="74" w:name="_Toc20823296"/>
      <w:r w:rsidRPr="00E204E6">
        <w:rPr>
          <w:rFonts w:ascii="宋体" w:hAnsi="宋体" w:cs="宋体" w:hint="eastAsia"/>
          <w:b/>
          <w:bCs/>
          <w:sz w:val="21"/>
          <w:szCs w:val="21"/>
        </w:rPr>
        <w:t>四、投标文件的递交</w:t>
      </w:r>
      <w:bookmarkEnd w:id="71"/>
      <w:bookmarkEnd w:id="72"/>
      <w:bookmarkEnd w:id="73"/>
      <w:bookmarkEnd w:id="74"/>
    </w:p>
    <w:p w14:paraId="751B6FAF" w14:textId="77777777" w:rsidR="000736B3" w:rsidRPr="00E204E6" w:rsidRDefault="00000000">
      <w:pPr>
        <w:spacing w:line="400" w:lineRule="exact"/>
        <w:ind w:firstLine="420"/>
        <w:rPr>
          <w:rFonts w:ascii="宋体" w:hAnsi="宋体" w:cs="宋体" w:hint="eastAsia"/>
          <w:sz w:val="21"/>
          <w:szCs w:val="21"/>
        </w:rPr>
      </w:pPr>
      <w:bookmarkStart w:id="75" w:name="_Toc462564084"/>
      <w:bookmarkStart w:id="76" w:name="_Toc513029225"/>
      <w:bookmarkStart w:id="77" w:name="_Toc20823297"/>
      <w:bookmarkStart w:id="78" w:name="_Toc16938541"/>
      <w:r w:rsidRPr="00E204E6">
        <w:rPr>
          <w:rFonts w:ascii="宋体" w:hAnsi="宋体" w:cs="宋体" w:hint="eastAsia"/>
          <w:sz w:val="21"/>
          <w:szCs w:val="21"/>
        </w:rPr>
        <w:t>17、投标文件</w:t>
      </w:r>
      <w:bookmarkEnd w:id="75"/>
      <w:bookmarkEnd w:id="76"/>
      <w:bookmarkEnd w:id="77"/>
      <w:bookmarkEnd w:id="78"/>
      <w:r w:rsidRPr="00E204E6">
        <w:rPr>
          <w:rFonts w:ascii="宋体" w:hAnsi="宋体" w:cs="宋体" w:hint="eastAsia"/>
          <w:sz w:val="21"/>
          <w:szCs w:val="21"/>
        </w:rPr>
        <w:t>的递交</w:t>
      </w:r>
    </w:p>
    <w:p w14:paraId="3898726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17.1 电子投标文件的递交</w:t>
      </w:r>
    </w:p>
    <w:p w14:paraId="4B69AD9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投标人应当按照《操作手册》规定，在投标截止时间前制作并上传电子投标文件。</w:t>
      </w:r>
      <w:bookmarkStart w:id="79" w:name="_Toc20823298"/>
      <w:bookmarkStart w:id="80" w:name="_Toc16938542"/>
      <w:bookmarkEnd w:id="79"/>
      <w:bookmarkEnd w:id="80"/>
    </w:p>
    <w:p w14:paraId="3034467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18、投标截止时间</w:t>
      </w:r>
    </w:p>
    <w:p w14:paraId="60809601" w14:textId="77777777" w:rsidR="000736B3" w:rsidRPr="00E204E6" w:rsidRDefault="00000000">
      <w:pPr>
        <w:spacing w:line="400" w:lineRule="exact"/>
        <w:ind w:firstLine="420"/>
        <w:rPr>
          <w:rFonts w:ascii="宋体" w:hAnsi="宋体" w:cs="宋体" w:hint="eastAsia"/>
          <w:i/>
          <w:iCs/>
          <w:sz w:val="21"/>
          <w:szCs w:val="21"/>
          <w:u w:val="single"/>
        </w:rPr>
      </w:pPr>
      <w:r w:rsidRPr="00E204E6">
        <w:rPr>
          <w:rFonts w:ascii="宋体" w:hAnsi="宋体" w:cs="宋体" w:hint="eastAsia"/>
          <w:i/>
          <w:iCs/>
          <w:sz w:val="21"/>
          <w:szCs w:val="21"/>
          <w:u w:val="single"/>
        </w:rPr>
        <w:t>18.1投标人上传电子投标文件的时间不得迟于招标公告中规定的投标截止时间。</w:t>
      </w:r>
    </w:p>
    <w:p w14:paraId="40077C7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投标人应充分考虑到网络环境、网络带宽等风险因素，如因投标人自身原因造成的电子投标文件上传不成功的按照本招标文件第二章第26.1.2条规定做无效投标处理。</w:t>
      </w:r>
    </w:p>
    <w:p w14:paraId="7A3F458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18.2采购人可以按照规定，通过修改招标文件酌情延长投标截止时间，在此情况下，投标人的所有权利和义务以及投标人受制的截止时间均应以延长后新的截止时间为准。</w:t>
      </w:r>
    </w:p>
    <w:p w14:paraId="685B8437" w14:textId="77777777" w:rsidR="000736B3" w:rsidRPr="00E204E6" w:rsidRDefault="00000000">
      <w:pPr>
        <w:spacing w:line="400" w:lineRule="exact"/>
        <w:ind w:firstLine="420"/>
        <w:rPr>
          <w:rFonts w:ascii="宋体" w:hAnsi="宋体" w:cs="宋体" w:hint="eastAsia"/>
          <w:sz w:val="21"/>
          <w:szCs w:val="21"/>
        </w:rPr>
      </w:pPr>
      <w:bookmarkStart w:id="81" w:name="_Toc20823299"/>
      <w:bookmarkStart w:id="82" w:name="_Toc16938543"/>
      <w:bookmarkStart w:id="83" w:name="_Toc513029227"/>
      <w:r w:rsidRPr="00E204E6">
        <w:rPr>
          <w:rFonts w:ascii="宋体" w:hAnsi="宋体" w:cs="宋体" w:hint="eastAsia"/>
          <w:sz w:val="21"/>
          <w:szCs w:val="21"/>
        </w:rPr>
        <w:t>19、投标文件</w:t>
      </w:r>
      <w:bookmarkEnd w:id="81"/>
      <w:bookmarkEnd w:id="82"/>
      <w:bookmarkEnd w:id="83"/>
      <w:r w:rsidRPr="00E204E6">
        <w:rPr>
          <w:rFonts w:ascii="宋体" w:hAnsi="宋体" w:cs="宋体" w:hint="eastAsia"/>
          <w:sz w:val="21"/>
          <w:szCs w:val="21"/>
        </w:rPr>
        <w:t>的拒收</w:t>
      </w:r>
    </w:p>
    <w:p w14:paraId="19EC1E1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19.1采购人拒绝接收在其规定的投标截止时间后上传的任何投标文件。</w:t>
      </w:r>
    </w:p>
    <w:p w14:paraId="124BA969" w14:textId="77777777" w:rsidR="000736B3" w:rsidRPr="00E204E6" w:rsidRDefault="00000000">
      <w:pPr>
        <w:spacing w:line="400" w:lineRule="exact"/>
        <w:ind w:firstLine="420"/>
        <w:rPr>
          <w:rFonts w:ascii="宋体" w:hAnsi="宋体" w:cs="宋体" w:hint="eastAsia"/>
          <w:sz w:val="21"/>
          <w:szCs w:val="21"/>
        </w:rPr>
      </w:pPr>
      <w:bookmarkStart w:id="84" w:name="_Toc16938544"/>
      <w:bookmarkStart w:id="85" w:name="_Toc513029228"/>
      <w:bookmarkStart w:id="86" w:name="_Toc20823300"/>
      <w:r w:rsidRPr="00E204E6">
        <w:rPr>
          <w:rFonts w:ascii="宋体" w:hAnsi="宋体" w:cs="宋体" w:hint="eastAsia"/>
          <w:sz w:val="21"/>
          <w:szCs w:val="21"/>
        </w:rPr>
        <w:t>20、投标文件的撤回和修改</w:t>
      </w:r>
      <w:bookmarkEnd w:id="84"/>
      <w:bookmarkEnd w:id="85"/>
      <w:bookmarkEnd w:id="86"/>
    </w:p>
    <w:p w14:paraId="7BAECC1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20.1投标文件的撤回</w:t>
      </w:r>
    </w:p>
    <w:p w14:paraId="7BD7F82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20.1.1电子投标文件的撤回</w:t>
      </w:r>
    </w:p>
    <w:p w14:paraId="2758B92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投标人可在投标截止时间前，撤回其电子投标文件，具体操作方法见《操作手册》。</w:t>
      </w:r>
    </w:p>
    <w:p w14:paraId="11C4E3A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20.1.2投标人撤回电子投标文件，则认为其不再参与本项目投标活动。</w:t>
      </w:r>
    </w:p>
    <w:p w14:paraId="495ED55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20.2 投标文件的修改</w:t>
      </w:r>
    </w:p>
    <w:p w14:paraId="562A2EC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20.2.1投标人可在投标截止时间前，对其电子投标文件进行修改，具体操作方法见《操作手册》。</w:t>
      </w:r>
    </w:p>
    <w:p w14:paraId="2B50BA5F"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20.2.2在投标截止时间之后，投标人不得对其电子投标文件作任何修改。</w:t>
      </w:r>
    </w:p>
    <w:p w14:paraId="530A859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20.3在投标截止时间至招标文件中规定的投标有效期满之间的这段时间内，投标人不得撤回其投标。</w:t>
      </w:r>
    </w:p>
    <w:p w14:paraId="55B39260" w14:textId="77777777" w:rsidR="000736B3" w:rsidRPr="00E204E6" w:rsidRDefault="00000000">
      <w:pPr>
        <w:spacing w:line="400" w:lineRule="exact"/>
        <w:ind w:firstLine="422"/>
        <w:rPr>
          <w:rFonts w:ascii="宋体" w:hAnsi="宋体" w:cs="宋体" w:hint="eastAsia"/>
          <w:b/>
          <w:bCs/>
          <w:sz w:val="21"/>
          <w:szCs w:val="21"/>
        </w:rPr>
      </w:pPr>
      <w:bookmarkStart w:id="87" w:name="_Toc20823301"/>
      <w:bookmarkStart w:id="88" w:name="_Toc513029229"/>
      <w:bookmarkStart w:id="89" w:name="_Toc120614218"/>
      <w:bookmarkStart w:id="90" w:name="_Toc16938545"/>
      <w:r w:rsidRPr="00E204E6">
        <w:rPr>
          <w:rFonts w:ascii="宋体" w:hAnsi="宋体" w:cs="宋体" w:hint="eastAsia"/>
          <w:b/>
          <w:bCs/>
          <w:sz w:val="21"/>
          <w:szCs w:val="21"/>
        </w:rPr>
        <w:t>五、开标与评标</w:t>
      </w:r>
      <w:bookmarkEnd w:id="87"/>
      <w:bookmarkEnd w:id="88"/>
      <w:bookmarkEnd w:id="89"/>
      <w:bookmarkEnd w:id="90"/>
    </w:p>
    <w:p w14:paraId="65034045" w14:textId="77777777" w:rsidR="000736B3" w:rsidRPr="00E204E6" w:rsidRDefault="00000000">
      <w:pPr>
        <w:spacing w:line="400" w:lineRule="exact"/>
        <w:ind w:firstLine="420"/>
        <w:rPr>
          <w:rFonts w:ascii="宋体" w:hAnsi="宋体" w:cs="宋体" w:hint="eastAsia"/>
          <w:sz w:val="21"/>
          <w:szCs w:val="21"/>
        </w:rPr>
      </w:pPr>
      <w:bookmarkStart w:id="91" w:name="_Toc20823302"/>
      <w:bookmarkStart w:id="92" w:name="_Toc16938546"/>
      <w:bookmarkStart w:id="93" w:name="_Toc513029230"/>
      <w:r w:rsidRPr="00E204E6">
        <w:rPr>
          <w:rFonts w:ascii="宋体" w:hAnsi="宋体" w:cs="宋体" w:hint="eastAsia"/>
          <w:sz w:val="21"/>
          <w:szCs w:val="21"/>
        </w:rPr>
        <w:t>21、开标</w:t>
      </w:r>
      <w:bookmarkEnd w:id="91"/>
      <w:bookmarkEnd w:id="92"/>
      <w:bookmarkEnd w:id="93"/>
    </w:p>
    <w:p w14:paraId="48C5774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21.1采购代理机构将在招标公告中规定的时间和地点组织公开开标。投标人应当按照《操作手册》规定，参加开标活动和在苏采云系统规定的时间内对投标文件进行解密。</w:t>
      </w:r>
    </w:p>
    <w:p w14:paraId="5A7D9AF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21.2开标仪式由采购代理机构组织。苏采云系统将自动对项目进行开标，并宣布各投标人名称和投标价格。</w:t>
      </w:r>
    </w:p>
    <w:p w14:paraId="1FAEA3B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21.3投标人在开标过程中涉及到的投标文件解密、开标结果确认等工作，应按照《操作手册》规定执行。</w:t>
      </w:r>
    </w:p>
    <w:p w14:paraId="09CC515F"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lastRenderedPageBreak/>
        <w:t>21.4投标人如果对开标过程和开标记录有疑义，应当根据《操作手册》规定提出，如苏采云系统中《开标记录表》宣布后5分钟内未提出的，视同认可开标结果。</w:t>
      </w:r>
    </w:p>
    <w:p w14:paraId="7E5A5677" w14:textId="77777777" w:rsidR="000736B3" w:rsidRPr="00E204E6" w:rsidRDefault="00000000">
      <w:pPr>
        <w:spacing w:line="400" w:lineRule="exact"/>
        <w:ind w:firstLine="420"/>
        <w:rPr>
          <w:rFonts w:ascii="宋体" w:hAnsi="宋体" w:cs="宋体" w:hint="eastAsia"/>
          <w:sz w:val="21"/>
          <w:szCs w:val="21"/>
        </w:rPr>
      </w:pPr>
      <w:bookmarkStart w:id="94" w:name="_Toc16938547"/>
      <w:bookmarkStart w:id="95" w:name="_Toc513029231"/>
      <w:bookmarkStart w:id="96" w:name="_Toc20823303"/>
      <w:r w:rsidRPr="00E204E6">
        <w:rPr>
          <w:rFonts w:ascii="宋体" w:hAnsi="宋体" w:cs="宋体" w:hint="eastAsia"/>
          <w:sz w:val="21"/>
          <w:szCs w:val="21"/>
        </w:rPr>
        <w:t>22、评标委员会</w:t>
      </w:r>
      <w:bookmarkEnd w:id="94"/>
      <w:bookmarkEnd w:id="95"/>
      <w:bookmarkEnd w:id="96"/>
    </w:p>
    <w:p w14:paraId="6AB412D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22.1开标后，采购代理机构将立即组织评标委员会（以下简称评委会）进行评标。</w:t>
      </w:r>
    </w:p>
    <w:p w14:paraId="19435C1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22.2评委会由采购人代表和有关技术、经济等方面的专家组成，且人员构成符合政府采购有关规定。</w:t>
      </w:r>
    </w:p>
    <w:p w14:paraId="483152C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22.3评委会独立工作，负责评审所有投标文件并确定中标候选人。</w:t>
      </w:r>
    </w:p>
    <w:p w14:paraId="27413D0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23、评标过程的保密与公正</w:t>
      </w:r>
    </w:p>
    <w:p w14:paraId="0CCF6A9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23.1凡是与审查、澄清、评价和比较投标的有关资料以及授标建议等，采购人、评委、采购代理机构均不得向投标人或与评标无关的其他人员透露。</w:t>
      </w:r>
    </w:p>
    <w:p w14:paraId="0C3836E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23.2在评标过程中，投标人不得以任何行为影响评标过程，否则其投标文件将被作为无效投标文件。</w:t>
      </w:r>
    </w:p>
    <w:p w14:paraId="639E5FC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23.3采购人和评标委员会不向未中标的投标人解释未中标原因，也不公布评标过程中的相关细节。</w:t>
      </w:r>
    </w:p>
    <w:p w14:paraId="4DCC5F4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23.4采用综合评分法的项目，未中标的投标人可于中标结果公告期限届满之日起通过苏采云系统查看自己的评审得分及排序情况。</w:t>
      </w:r>
    </w:p>
    <w:p w14:paraId="347023C6" w14:textId="77777777" w:rsidR="000736B3" w:rsidRPr="00E204E6" w:rsidRDefault="00000000">
      <w:pPr>
        <w:spacing w:line="400" w:lineRule="exact"/>
        <w:ind w:firstLine="420"/>
        <w:rPr>
          <w:rFonts w:ascii="宋体" w:hAnsi="宋体" w:cs="宋体" w:hint="eastAsia"/>
          <w:sz w:val="21"/>
          <w:szCs w:val="21"/>
        </w:rPr>
      </w:pPr>
      <w:bookmarkStart w:id="97" w:name="_Toc513029232"/>
      <w:bookmarkStart w:id="98" w:name="_Toc20823304"/>
      <w:bookmarkStart w:id="99" w:name="_Toc16938548"/>
      <w:r w:rsidRPr="00E204E6">
        <w:rPr>
          <w:rFonts w:ascii="宋体" w:hAnsi="宋体" w:cs="宋体" w:hint="eastAsia"/>
          <w:sz w:val="21"/>
          <w:szCs w:val="21"/>
        </w:rPr>
        <w:t>24、投标文件的澄清</w:t>
      </w:r>
      <w:bookmarkEnd w:id="97"/>
      <w:bookmarkEnd w:id="98"/>
      <w:bookmarkEnd w:id="99"/>
    </w:p>
    <w:p w14:paraId="4D193BD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24.1评标期间，评委会对投标文件中含义不明确、同类问题表述不一致或者有明显文字和计算错误的内容，有权要求投标人作出必要的澄清、说明或者补正。</w:t>
      </w:r>
    </w:p>
    <w:p w14:paraId="5C1AA4C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投标人的澄清、说明或者补正不得超出投标文件的范围或者改变投标文件的实质性内容。</w:t>
      </w:r>
    </w:p>
    <w:p w14:paraId="0530BDD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评标委员会并非对每个投标人都做澄清要求。</w:t>
      </w:r>
    </w:p>
    <w:p w14:paraId="39F0910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CF8161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24.3接到评委会澄清、说明和补正要求的投标人如未按规定作出澄清、说明和补正，其风险由投标人自行承担。</w:t>
      </w:r>
    </w:p>
    <w:p w14:paraId="3474C082" w14:textId="77777777" w:rsidR="000736B3" w:rsidRPr="00E204E6" w:rsidRDefault="00000000">
      <w:pPr>
        <w:spacing w:line="400" w:lineRule="exact"/>
        <w:ind w:firstLine="420"/>
        <w:rPr>
          <w:rFonts w:ascii="宋体" w:hAnsi="宋体" w:cs="宋体" w:hint="eastAsia"/>
          <w:sz w:val="21"/>
          <w:szCs w:val="21"/>
        </w:rPr>
      </w:pPr>
      <w:bookmarkStart w:id="100" w:name="_Toc16938549"/>
      <w:bookmarkStart w:id="101" w:name="_Toc513029233"/>
      <w:bookmarkStart w:id="102" w:name="_Toc20823305"/>
      <w:r w:rsidRPr="00E204E6">
        <w:rPr>
          <w:rFonts w:ascii="宋体" w:hAnsi="宋体" w:cs="宋体" w:hint="eastAsia"/>
          <w:sz w:val="21"/>
          <w:szCs w:val="21"/>
        </w:rPr>
        <w:t>25、对投标文件的初审</w:t>
      </w:r>
      <w:bookmarkEnd w:id="100"/>
      <w:bookmarkEnd w:id="101"/>
      <w:bookmarkEnd w:id="102"/>
    </w:p>
    <w:p w14:paraId="7E0A05A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25.1投标文件初审分为资格审查和符合性审查。</w:t>
      </w:r>
    </w:p>
    <w:p w14:paraId="6186D97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25.1.1资格审查：依据法律法规和招标文件的规定，由采购人对投标文件中的资格证明文件进行审查。资格审查的结论，采购人以书面形式向评委会进行反馈。</w:t>
      </w:r>
    </w:p>
    <w:p w14:paraId="0D526EC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采购人在进行资格性审查的同时，将在“信用中国”网站（www.creditchina.gov.cn）查询投标人的信用记录，以确定投标人是否具备投标资格,查询结果留存并归档。</w:t>
      </w:r>
    </w:p>
    <w:p w14:paraId="2E6F632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接受联合体的项目，两个以上的自然人、法人或者其他组织组成一个联合体，以一个供应商的身份共同参加政府采购活动的,联合体成员存在不良信用记录的，视同联合体存在不良应用记录。</w:t>
      </w:r>
    </w:p>
    <w:p w14:paraId="023C0A9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lastRenderedPageBreak/>
        <w:t>25.1.2符合性审查：依据招标文件的规定，由评委会从投标文件的有效性、完整性和对招标文件的响应程度进行审查，以确定是否对招标文件的实质性要求作出响应。</w:t>
      </w:r>
    </w:p>
    <w:p w14:paraId="546E1B0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25.1.3未通过资格审查或符合性审查的投标人，采购代理机构将在苏采云系统中告知未通过资格审查或符合性审查的原因，评标结束后，采购代理机构将不再告知未通过资格审查和符合性审查的原因。</w:t>
      </w:r>
    </w:p>
    <w:p w14:paraId="1F0F471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25.2在详细评标之前，评委会将首先审查每份投标文件是否实质性响应了招标文件的要求。实质性响应的投标应该是与招标文件要求的全部条款、条件和规格相符，没有重大偏离或保留的投标。</w:t>
      </w:r>
    </w:p>
    <w:p w14:paraId="282717A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EC2EA0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25.3如果投标文件实质上没有响应招标文件的要求，评委会将予以拒绝，投标人不得通过修改或撤销不合要求的偏离或保留而使其投标成为实质性响应的投标。</w:t>
      </w:r>
    </w:p>
    <w:p w14:paraId="169A287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25.4评委会将对确定为实质性响应的投标进行进一步审核，确定其是否有计算上或累加上的算术错误，修正错误的原则如下：</w:t>
      </w:r>
    </w:p>
    <w:p w14:paraId="330FA0DF"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（1）投标文件中开标一览表内容与投标文件中相应内容不一致的，以开标一览表为准。</w:t>
      </w:r>
    </w:p>
    <w:p w14:paraId="799B489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（2）大写金额和小写金额不一致的，以大写金额为准。</w:t>
      </w:r>
    </w:p>
    <w:p w14:paraId="553D219F"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（3）单价金额小数点或者百分比有明显错位的，以开标一览表的总价为准，并修改单价。</w:t>
      </w:r>
    </w:p>
    <w:p w14:paraId="253FBD5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（4）总价金额与按单价汇总金额不一致的，以单价金额计算结果为准。</w:t>
      </w:r>
    </w:p>
    <w:p w14:paraId="194F474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同时出现两种以上错误的，按照前款规定的顺序修正。</w:t>
      </w:r>
    </w:p>
    <w:p w14:paraId="116E9A7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25.5评委会将按上述修正错误的方法调整投标文件中的投标报价，并通过苏采云系统告知投标人，调整后的价格应对投标人具有约束力。如果投标人不接受修正后的价格，则其投标将被拒绝。</w:t>
      </w:r>
    </w:p>
    <w:p w14:paraId="5B28334C" w14:textId="77777777" w:rsidR="000736B3" w:rsidRPr="00E204E6" w:rsidRDefault="00000000">
      <w:pPr>
        <w:spacing w:line="400" w:lineRule="exact"/>
        <w:ind w:firstLine="420"/>
        <w:rPr>
          <w:rFonts w:ascii="宋体" w:hAnsi="宋体" w:cs="宋体" w:hint="eastAsia"/>
          <w:sz w:val="21"/>
          <w:szCs w:val="21"/>
        </w:rPr>
      </w:pPr>
      <w:bookmarkStart w:id="103" w:name="_Toc20823306"/>
      <w:bookmarkStart w:id="104" w:name="_Toc513029234"/>
      <w:bookmarkStart w:id="105" w:name="_Toc16938550"/>
      <w:r w:rsidRPr="00E204E6">
        <w:rPr>
          <w:rFonts w:ascii="宋体" w:hAnsi="宋体" w:cs="宋体" w:hint="eastAsia"/>
          <w:sz w:val="21"/>
          <w:szCs w:val="21"/>
        </w:rPr>
        <w:t>25.6投标人在开、评标全过程中应保持通信畅通，及时登录苏采云系统查阅、答复相关信息，并安排专人与采购代理机构及评标委员会联系。</w:t>
      </w:r>
      <w:bookmarkEnd w:id="103"/>
      <w:bookmarkEnd w:id="104"/>
      <w:bookmarkEnd w:id="105"/>
    </w:p>
    <w:p w14:paraId="3044DEA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26、无效投标条款和废标条款</w:t>
      </w:r>
    </w:p>
    <w:p w14:paraId="5D1F542F" w14:textId="77777777" w:rsidR="000736B3" w:rsidRPr="00E204E6" w:rsidRDefault="00000000">
      <w:pPr>
        <w:spacing w:line="400" w:lineRule="exact"/>
        <w:ind w:firstLine="420"/>
        <w:rPr>
          <w:rFonts w:ascii="宋体" w:hAnsi="宋体" w:cs="宋体" w:hint="eastAsia"/>
          <w:sz w:val="21"/>
          <w:szCs w:val="21"/>
        </w:rPr>
      </w:pPr>
      <w:bookmarkStart w:id="106" w:name="_Toc20823307"/>
      <w:bookmarkStart w:id="107" w:name="_Toc16938551"/>
      <w:bookmarkStart w:id="108" w:name="_Toc513029235"/>
      <w:r w:rsidRPr="00E204E6">
        <w:rPr>
          <w:rFonts w:ascii="宋体" w:hAnsi="宋体" w:cs="宋体" w:hint="eastAsia"/>
          <w:sz w:val="21"/>
          <w:szCs w:val="21"/>
        </w:rPr>
        <w:t>26.1无效投标条款</w:t>
      </w:r>
      <w:bookmarkEnd w:id="106"/>
      <w:bookmarkEnd w:id="107"/>
      <w:bookmarkEnd w:id="108"/>
    </w:p>
    <w:p w14:paraId="15ED77E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26.1.1投标人在苏采云系统规定的时间内未成功解密电子投标文件的。</w:t>
      </w:r>
    </w:p>
    <w:p w14:paraId="521D90D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26.1.2投标人未按照招标文件要求上传电子投标文件的。</w:t>
      </w:r>
    </w:p>
    <w:p w14:paraId="534968B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26.1.3同一投标人提交两个（含两个）以上不同的投标报价的。</w:t>
      </w:r>
    </w:p>
    <w:p w14:paraId="4243C0B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26.1.4投标人不具备招标文件中规定资格要求的。</w:t>
      </w:r>
    </w:p>
    <w:p w14:paraId="3C455D8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26.1.5投标人的报价超过了采购预算或最高限价的。</w:t>
      </w:r>
    </w:p>
    <w:p w14:paraId="4C2232E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26.1.6未通过符合性审查的。</w:t>
      </w:r>
    </w:p>
    <w:p w14:paraId="570885F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26.1.7不符合招标文件中规定的实质性要求和条件的（本招标文件中斜体且有下划线部分为实</w:t>
      </w:r>
      <w:r w:rsidRPr="00E204E6">
        <w:rPr>
          <w:rFonts w:ascii="宋体" w:hAnsi="宋体" w:cs="宋体" w:hint="eastAsia"/>
          <w:sz w:val="21"/>
          <w:szCs w:val="21"/>
        </w:rPr>
        <w:lastRenderedPageBreak/>
        <w:t>质性要求和条件）。</w:t>
      </w:r>
    </w:p>
    <w:p w14:paraId="7D09173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0CCB72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26.1.9投标文件含有采购人不能接受的附加条件的。</w:t>
      </w:r>
    </w:p>
    <w:p w14:paraId="289B3E1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26.1.10投标人不能证明其报价合理性的，评标委员会应当将其作为无效投标处理。</w:t>
      </w:r>
    </w:p>
    <w:p w14:paraId="66A9D9E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（一）评审过程中出现下列情形之一的，评标委员会应当启动异常低价投标审查程序：</w:t>
      </w:r>
    </w:p>
    <w:p w14:paraId="1D19AC8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1.投标（响应）报价低于全部通过符合性审查供应商投标（响应）报价平均值50%的，即投标（响应）报价&lt;全部通过符合性审查供应商投标（响应）报价平均值×50%；</w:t>
      </w:r>
    </w:p>
    <w:p w14:paraId="7CFC1AD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2.投标（响应）报价低于通过符合性审查的次低报价供应商投标（响应）报价50%的，即投标（响应）报价&lt;通过符合性审查的次低报价供应商投标（响应）报价×50%；</w:t>
      </w:r>
    </w:p>
    <w:p w14:paraId="6E9FAB7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3.投标（响应）报价低于采购项目最高限价45%的，即投标（响应）报价&lt;采购项目最高限价×45%；</w:t>
      </w:r>
    </w:p>
    <w:p w14:paraId="7E81AE9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4.评审委员会基于专业判断，认为供应商报价过低，有可能影响产品质量或者不能诚信履约的其他情形。 采购人可以结合具体项目实际情况，提高上述第1项 至第3项中启动异常低价投标（响应）审查的数值标准，但是最高不得超过65%。</w:t>
      </w:r>
    </w:p>
    <w:p w14:paraId="5014109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相关法律法规对供应商报价有规定的，从其规定。</w:t>
      </w:r>
    </w:p>
    <w:p w14:paraId="2CCDC8E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 制造费用等，给予相关供应商的合理时间一般不少于30 分钟。其中，属于第3项情形，供应商已随投标（响应） 文件一并提交相关书面说明及必要的证明材料的，在评审现场可不再重复提交。</w:t>
      </w:r>
    </w:p>
    <w:p w14:paraId="6DA0068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F282C8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340569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sz w:val="21"/>
          <w:szCs w:val="21"/>
        </w:rPr>
        <w:t>异常低价投标（响应）审查的启动原因、审查意见和审查结果应当在评审报告中记录，并随供应商提供的相关书面说明及证明材料，以及评审委员会有关互联网浏览、查询历史一并归档。</w:t>
      </w:r>
    </w:p>
    <w:p w14:paraId="4647814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26.1.11投标文件未按照招标文件要求加盖CA电子公章的。</w:t>
      </w:r>
    </w:p>
    <w:p w14:paraId="40375C2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26.1.12其他法律、法规及本招标文件规定的属无效投标的情形。</w:t>
      </w:r>
    </w:p>
    <w:p w14:paraId="26D647F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lastRenderedPageBreak/>
        <w:t>26.2废标条款</w:t>
      </w:r>
    </w:p>
    <w:p w14:paraId="059295E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26.2.1符合专业条件的供应商或者对招标文件作实质响应的供应商不足三家的。</w:t>
      </w:r>
    </w:p>
    <w:p w14:paraId="638CD4D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26.2.2出现影响采购公正的违法、违规行为的。</w:t>
      </w:r>
    </w:p>
    <w:p w14:paraId="2CCD4E5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26.2.3因重大变故，采购任务取消的。</w:t>
      </w:r>
    </w:p>
    <w:p w14:paraId="5B430F1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26.2.4评标委员会认定招标文件存在歧义、重大缺陷导致评审工作无法进行。</w:t>
      </w:r>
    </w:p>
    <w:p w14:paraId="36A7852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26.2.5因苏采云系统系统故障原因造成开标不成功的。</w:t>
      </w:r>
    </w:p>
    <w:p w14:paraId="53AC1D2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26.3 投标截止时间结束后参加投标的供应商不足三家的处理：</w:t>
      </w:r>
    </w:p>
    <w:p w14:paraId="0CE7684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26.3.1如出现投标截止时间结束后参加投标的供应商或者在评标期间对招标文件做出实质响应的供应商不足三家情况，按政府采购相关规定执行。</w:t>
      </w:r>
    </w:p>
    <w:p w14:paraId="2497BF4A" w14:textId="77777777" w:rsidR="000736B3" w:rsidRPr="00E204E6" w:rsidRDefault="00000000">
      <w:pPr>
        <w:spacing w:line="400" w:lineRule="exact"/>
        <w:ind w:firstLine="422"/>
        <w:rPr>
          <w:rFonts w:ascii="宋体" w:hAnsi="宋体" w:cs="宋体" w:hint="eastAsia"/>
          <w:b/>
          <w:bCs/>
          <w:sz w:val="21"/>
          <w:szCs w:val="21"/>
        </w:rPr>
      </w:pPr>
      <w:bookmarkStart w:id="109" w:name="_Toc120614219"/>
      <w:r w:rsidRPr="00E204E6">
        <w:rPr>
          <w:rFonts w:ascii="宋体" w:hAnsi="宋体" w:cs="宋体" w:hint="eastAsia"/>
          <w:b/>
          <w:bCs/>
          <w:sz w:val="21"/>
          <w:szCs w:val="21"/>
        </w:rPr>
        <w:t>六、定标</w:t>
      </w:r>
      <w:bookmarkEnd w:id="109"/>
    </w:p>
    <w:p w14:paraId="6C923167" w14:textId="77777777" w:rsidR="000736B3" w:rsidRPr="00E204E6" w:rsidRDefault="00000000">
      <w:pPr>
        <w:spacing w:line="400" w:lineRule="exact"/>
        <w:ind w:firstLine="420"/>
        <w:rPr>
          <w:rFonts w:ascii="宋体" w:hAnsi="宋体" w:cs="宋体" w:hint="eastAsia"/>
          <w:sz w:val="21"/>
          <w:szCs w:val="21"/>
        </w:rPr>
      </w:pPr>
      <w:bookmarkStart w:id="110" w:name="_Toc20823310"/>
      <w:bookmarkStart w:id="111" w:name="_Toc16938554"/>
      <w:bookmarkStart w:id="112" w:name="_Toc513029238"/>
      <w:r w:rsidRPr="00E204E6">
        <w:rPr>
          <w:rFonts w:ascii="宋体" w:hAnsi="宋体" w:cs="宋体" w:hint="eastAsia"/>
          <w:sz w:val="21"/>
          <w:szCs w:val="21"/>
        </w:rPr>
        <w:t>27、</w:t>
      </w:r>
      <w:bookmarkEnd w:id="110"/>
      <w:r w:rsidRPr="00E204E6">
        <w:rPr>
          <w:rFonts w:ascii="宋体" w:hAnsi="宋体" w:cs="宋体" w:hint="eastAsia"/>
          <w:sz w:val="21"/>
          <w:szCs w:val="21"/>
        </w:rPr>
        <w:t>确定</w:t>
      </w:r>
      <w:bookmarkEnd w:id="111"/>
      <w:bookmarkEnd w:id="112"/>
      <w:r w:rsidRPr="00E204E6">
        <w:rPr>
          <w:rFonts w:ascii="宋体" w:hAnsi="宋体" w:cs="宋体" w:hint="eastAsia"/>
          <w:sz w:val="21"/>
          <w:szCs w:val="21"/>
        </w:rPr>
        <w:t>中标单位</w:t>
      </w:r>
    </w:p>
    <w:p w14:paraId="3F7E2D1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 xml:space="preserve">27.1中标候选人的选取原则和数量见招标文件第五章规定。 </w:t>
      </w:r>
    </w:p>
    <w:p w14:paraId="66956C3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27.2采购人应根据评委会推荐的中标候选人确定中标人。</w:t>
      </w:r>
    </w:p>
    <w:p w14:paraId="0D64E95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27.3采购代理机构将在“中国政府采购网”“江苏政府采购网”“盐城市政府采购网”发布中标公告，公告期限为1个工作日。</w:t>
      </w:r>
    </w:p>
    <w:p w14:paraId="7358C8B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27.4若有充分证据证明，中标人出现下列情况之一的，一经查实，将被取消中标资格：</w:t>
      </w:r>
    </w:p>
    <w:p w14:paraId="3019A02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27.4.1提供虚假材料谋取中标的。</w:t>
      </w:r>
    </w:p>
    <w:p w14:paraId="6220BE9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27.4.2向采购人、采购代理机构行贿或者提供其他不正当利益的。</w:t>
      </w:r>
    </w:p>
    <w:p w14:paraId="1D3BC3C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27.4.3属于本文件规定的无效条件，但在评标过程中又未被评委会发现的。</w:t>
      </w:r>
    </w:p>
    <w:p w14:paraId="18D3645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27.4.4与采购人或者其他供应商恶意串通的。</w:t>
      </w:r>
    </w:p>
    <w:p w14:paraId="00BE3C4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27.4.5采取不正当手段诋毁、排挤其他供应商的。</w:t>
      </w:r>
    </w:p>
    <w:p w14:paraId="1D1AFFE8" w14:textId="77777777" w:rsidR="000736B3" w:rsidRPr="00E204E6" w:rsidRDefault="00000000">
      <w:pPr>
        <w:spacing w:line="400" w:lineRule="exact"/>
        <w:ind w:firstLine="420"/>
        <w:rPr>
          <w:rFonts w:ascii="宋体" w:hAnsi="宋体" w:cs="宋体" w:hint="eastAsia"/>
          <w:sz w:val="21"/>
          <w:szCs w:val="21"/>
        </w:rPr>
      </w:pPr>
      <w:bookmarkStart w:id="113" w:name="_Toc200451960"/>
      <w:r w:rsidRPr="00E204E6">
        <w:rPr>
          <w:rFonts w:ascii="宋体" w:hAnsi="宋体" w:cs="宋体" w:hint="eastAsia"/>
          <w:sz w:val="21"/>
          <w:szCs w:val="21"/>
        </w:rPr>
        <w:t>27.5 有下列情形之一的，视为投标人串通投标，投标无效：</w:t>
      </w:r>
      <w:bookmarkEnd w:id="113"/>
    </w:p>
    <w:p w14:paraId="2FD81CC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27.5.1不同投标人的投标文件由同一单位或者个人编制。</w:t>
      </w:r>
    </w:p>
    <w:p w14:paraId="10D4FE2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27.5.2不同投标人委托同一单位或者个人办理投标事宜。</w:t>
      </w:r>
    </w:p>
    <w:p w14:paraId="5627306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27.5.3不同投标人的投标文件载明的项目管理成员或者联系人员为同一人。</w:t>
      </w:r>
    </w:p>
    <w:p w14:paraId="3878451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27.5.4不同投标人的投标文件异常一致或者投标报价呈规律性差异。</w:t>
      </w:r>
    </w:p>
    <w:p w14:paraId="78FF033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28、质疑处理</w:t>
      </w:r>
    </w:p>
    <w:p w14:paraId="6A2AD42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28.1提出质疑的供应商应当是参与所质疑项目采购活动的供应商。潜在供应商依法获取其可质疑的采购文件的，可以对采购文件提出质疑。</w:t>
      </w:r>
    </w:p>
    <w:p w14:paraId="0819DC8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32DB9E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28.2.1对可以质疑的采购文件提出质疑的，为收到采购文件之日或者采购文件公告期限届满之日；</w:t>
      </w:r>
    </w:p>
    <w:p w14:paraId="6C428A3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lastRenderedPageBreak/>
        <w:t>28.2.2对采购过程提出质疑的，为各采购程序环节结束之日；</w:t>
      </w:r>
    </w:p>
    <w:p w14:paraId="4FBE61D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28.2.3对中标或者成交结果提出质疑的，为中标或者成交结果公告期限届满之日。</w:t>
      </w:r>
    </w:p>
    <w:p w14:paraId="55BD202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供应商应当在法定质疑期内一次性提出针对同一采购程序环节的质疑。供应商如在法定期限内对同一采购程序环节提出多次质疑的，采购代理机构、采购人将只对供应商第一次质疑作出答复。</w:t>
      </w:r>
    </w:p>
    <w:p w14:paraId="5387028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28.3质疑函必须按照本招标文件中《质疑函范本》要求的格式和内容进行填写。供应商如组成联合体参加投标，则《质疑函范本》中要求签字、盖章、加盖公章之处，联合体各方均须按要求签字、盖章、加盖公章。</w:t>
      </w:r>
    </w:p>
    <w:p w14:paraId="7D78119C"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02488C74" w14:textId="77777777" w:rsidR="000736B3" w:rsidRPr="00E204E6" w:rsidRDefault="00000000">
      <w:pPr>
        <w:pStyle w:val="af8"/>
        <w:spacing w:before="0" w:beforeAutospacing="0" w:after="0" w:afterAutospacing="0" w:line="400" w:lineRule="exact"/>
        <w:ind w:firstLine="420"/>
        <w:jc w:val="both"/>
        <w:rPr>
          <w:rFonts w:hint="eastAsia"/>
          <w:sz w:val="21"/>
          <w:szCs w:val="21"/>
        </w:rPr>
      </w:pPr>
      <w:r w:rsidRPr="00E204E6">
        <w:rPr>
          <w:rFonts w:hint="eastAsia"/>
          <w:sz w:val="21"/>
          <w:szCs w:val="21"/>
        </w:rPr>
        <w:t>采购人及代理机构只接收以纸质原件形式送达的质疑,采购人和代理机构不接受未填写快递运单的快件。质疑接收部门为江苏宏天工程管理有限公司，联系地址：盐城市鹿鸣路988号金航财富大厦17楼，联系电话：19962397209。</w:t>
      </w:r>
    </w:p>
    <w:p w14:paraId="3440FE8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28.5 以下情形的质疑不予受理</w:t>
      </w:r>
    </w:p>
    <w:p w14:paraId="3C7075D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28.5.1内容不符合《政府采购质疑和投诉办法》第十二条规定的质疑。</w:t>
      </w:r>
    </w:p>
    <w:p w14:paraId="4165242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28.5.2超出政府采购法定期限的质疑。</w:t>
      </w:r>
    </w:p>
    <w:p w14:paraId="6027BED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28.5.3以传真、电子邮件等方式递交的非原件形式的质疑。</w:t>
      </w:r>
    </w:p>
    <w:p w14:paraId="6FD1D29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28.5.4未参加投标活动的供应商或在投标活动中自身权益未受到损害的供应商所提出的质疑。</w:t>
      </w:r>
    </w:p>
    <w:p w14:paraId="5F88CE6F"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28.5.5供应商组成联合体参加投标，联合体中任何一方或多方未按要求签字、盖章、加盖公章的质疑。</w:t>
      </w:r>
    </w:p>
    <w:p w14:paraId="1E64619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C010C4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29、中标通知书</w:t>
      </w:r>
    </w:p>
    <w:p w14:paraId="1F41475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65A303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29.2中标通知书将是合同的一个组成部分。对采购人和中标人均具有法律效力。中标通知书发出后，采购人改变中标结果的，或者中标人放弃中标项目的，应当依法承担法律责任。</w:t>
      </w:r>
    </w:p>
    <w:p w14:paraId="6CF796FF" w14:textId="77777777" w:rsidR="000736B3" w:rsidRPr="00E204E6" w:rsidRDefault="00000000">
      <w:pPr>
        <w:spacing w:line="400" w:lineRule="exact"/>
        <w:ind w:firstLine="422"/>
        <w:rPr>
          <w:rFonts w:ascii="宋体" w:hAnsi="宋体" w:cs="宋体" w:hint="eastAsia"/>
          <w:b/>
          <w:bCs/>
          <w:sz w:val="21"/>
          <w:szCs w:val="21"/>
        </w:rPr>
      </w:pPr>
      <w:bookmarkStart w:id="114" w:name="_Toc513029236"/>
      <w:bookmarkStart w:id="115" w:name="_Toc120614220"/>
      <w:bookmarkStart w:id="116" w:name="_Toc20823308"/>
      <w:bookmarkStart w:id="117" w:name="_Toc16938552"/>
      <w:r w:rsidRPr="00E204E6">
        <w:rPr>
          <w:rFonts w:ascii="宋体" w:hAnsi="宋体" w:cs="宋体" w:hint="eastAsia"/>
          <w:b/>
          <w:bCs/>
          <w:sz w:val="21"/>
          <w:szCs w:val="21"/>
        </w:rPr>
        <w:t>七、授予合同</w:t>
      </w:r>
      <w:bookmarkEnd w:id="114"/>
      <w:bookmarkEnd w:id="115"/>
      <w:bookmarkEnd w:id="116"/>
      <w:bookmarkEnd w:id="117"/>
    </w:p>
    <w:p w14:paraId="7168B49D" w14:textId="77777777" w:rsidR="000736B3" w:rsidRPr="00E204E6" w:rsidRDefault="00000000">
      <w:pPr>
        <w:spacing w:line="400" w:lineRule="exact"/>
        <w:ind w:firstLine="420"/>
        <w:rPr>
          <w:rFonts w:ascii="宋体" w:hAnsi="宋体" w:cs="宋体" w:hint="eastAsia"/>
          <w:sz w:val="21"/>
          <w:szCs w:val="21"/>
        </w:rPr>
      </w:pPr>
      <w:bookmarkStart w:id="118" w:name="_Toc513029237"/>
      <w:bookmarkStart w:id="119" w:name="_Toc16938553"/>
      <w:bookmarkStart w:id="120" w:name="_Toc20823309"/>
      <w:r w:rsidRPr="00E204E6">
        <w:rPr>
          <w:rFonts w:ascii="宋体" w:hAnsi="宋体" w:cs="宋体" w:hint="eastAsia"/>
          <w:sz w:val="21"/>
          <w:szCs w:val="21"/>
        </w:rPr>
        <w:t>30、签订合同</w:t>
      </w:r>
      <w:bookmarkEnd w:id="118"/>
      <w:bookmarkEnd w:id="119"/>
      <w:bookmarkEnd w:id="120"/>
    </w:p>
    <w:p w14:paraId="58E5CE2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30.l中标人应当在中标通知书发出之日起三十日内，按照招标文件确定的事项与采购人签订政府采购合同。</w:t>
      </w:r>
    </w:p>
    <w:p w14:paraId="0323071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lastRenderedPageBreak/>
        <w:t>30.2招标文件、中标人的投标文件及招标过程中有关澄清、承诺文件均应作为合同附件。</w:t>
      </w:r>
    </w:p>
    <w:p w14:paraId="71D3AB0F"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30.3签订合同后，</w:t>
      </w:r>
      <w:r w:rsidRPr="00E204E6">
        <w:rPr>
          <w:rFonts w:ascii="宋体" w:hAnsi="宋体" w:cs="宋体" w:hint="eastAsia"/>
          <w:i/>
          <w:iCs/>
          <w:sz w:val="21"/>
          <w:szCs w:val="21"/>
          <w:u w:val="single"/>
        </w:rPr>
        <w:t>中标人不得将合同标的进行转包。</w:t>
      </w:r>
      <w:r w:rsidRPr="00E204E6">
        <w:rPr>
          <w:rFonts w:ascii="宋体" w:hAnsi="宋体" w:cs="宋体" w:hint="eastAsia"/>
          <w:sz w:val="21"/>
          <w:szCs w:val="21"/>
        </w:rPr>
        <w:t>未经采购人同意，中标人也不得采用分包的形式履行合同，否则采购人有权终止合同。转包或分包造成采购人损失的，中标人应承担相应赔偿责任。</w:t>
      </w:r>
    </w:p>
    <w:p w14:paraId="6056570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31、服务（包含与服务相关的货物）的追加</w:t>
      </w:r>
    </w:p>
    <w:p w14:paraId="6B54E28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2837072"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32、政府采购政策功能落实</w:t>
      </w:r>
    </w:p>
    <w:p w14:paraId="777D94C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32.1政府采购线上合同信用融资政策</w:t>
      </w:r>
    </w:p>
    <w:p w14:paraId="27C0E46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E06AB5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32.2进口产品</w:t>
      </w:r>
    </w:p>
    <w:p w14:paraId="50E9033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62D85E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32.3中小企业、监狱企业及残疾人福利性单位</w:t>
      </w:r>
    </w:p>
    <w:p w14:paraId="6B7629AF"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32.3.1中小企业定义：</w:t>
      </w:r>
    </w:p>
    <w:p w14:paraId="2F29FEB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91D416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32.3.2供应商提供的货物、工程或者服务符合下列情形的，享受中小企业扶持政策：</w:t>
      </w:r>
    </w:p>
    <w:p w14:paraId="726278C9"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32.3.2.1在货物采购项目中，货物由中小企业制造，即货物由中小企业生产且使用该中小企业商号或者注册商标；</w:t>
      </w:r>
    </w:p>
    <w:p w14:paraId="46C0A0B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32.3.2.2在工程采购项目中，工程由中小企业承建，即工程施工单位为中小企业；</w:t>
      </w:r>
    </w:p>
    <w:p w14:paraId="66E37E4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32.3.2.3在服务采购项目中，服务由中小企业承接，即提供服务的人员为中小企业依照《中华人民共和国劳动合同法》订立劳动合同的从业人员。</w:t>
      </w:r>
    </w:p>
    <w:p w14:paraId="406F464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32.3.3在货物采购项目中，供应商提供的货物既有中小企业制造货物，也有大型企业制造货物</w:t>
      </w:r>
      <w:r w:rsidRPr="00E204E6">
        <w:rPr>
          <w:rFonts w:ascii="宋体" w:hAnsi="宋体" w:cs="宋体" w:hint="eastAsia"/>
          <w:sz w:val="21"/>
          <w:szCs w:val="21"/>
        </w:rPr>
        <w:lastRenderedPageBreak/>
        <w:t>的，不享受中小企业扶持政策。</w:t>
      </w:r>
    </w:p>
    <w:p w14:paraId="07E8C4C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32.3.4以联合体形式参加政府采购活动，联合体各方均为中小企业的，联合体视同中小企业。其中，联合体各方均为小微企业的，联合体视同小微企业。</w:t>
      </w:r>
    </w:p>
    <w:p w14:paraId="07D1C0B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DBE03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32.3.6残疾人福利单位定义：享受政府采购支持政策的残疾人福利性单位应当同时满足以下条件：</w:t>
      </w:r>
    </w:p>
    <w:p w14:paraId="52355161"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32.3.6.1安置的残疾人占本单位在职职工人数的比例不低于25%（含25%），并且安置的残疾人人数不少于10 人（含10 人）；</w:t>
      </w:r>
    </w:p>
    <w:p w14:paraId="627FE74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32.3.6.2依法与安置的每位残疾人签订了一年以上（含一年）的劳动合同或服务协议；</w:t>
      </w:r>
    </w:p>
    <w:p w14:paraId="5FD978D8"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32.3.6.3为安置的每位残疾人按月足额缴纳了基本养老保险、基本医疗保险、失业保险、工伤保险和生育保险等社会保险费；</w:t>
      </w:r>
    </w:p>
    <w:p w14:paraId="34FDEAAF"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32.3.6.4通过银行等金融机构向安置的每位残疾人，按月支付了不低于单位所在区县适用的经省级人民政府批准的月最低工资标准的工资；</w:t>
      </w:r>
    </w:p>
    <w:p w14:paraId="0C210AD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32.3.6.5提供本单位制造的货物、承担的工程或者服务（以下简称产品），或者提供其他残疾人福利性单位制造的货物（不包括使用非残疾人福利性单位注册商标的货物）；</w:t>
      </w:r>
    </w:p>
    <w:p w14:paraId="6AAA076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7EB4C8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32.3.7本项目是否专门面向中小企业预留采购份额见第一章《招标公告》。</w:t>
      </w:r>
    </w:p>
    <w:p w14:paraId="38E34A1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32.3.8采购标的对应的中小企业划分标准所属行业见第四章《采购需求》。</w:t>
      </w:r>
    </w:p>
    <w:p w14:paraId="029DD13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32.3.9小微企业价格评审优惠的政策：见第五章《评标方法和评标标准》。</w:t>
      </w:r>
    </w:p>
    <w:p w14:paraId="7B6FC65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32.4政府采购节能产品、环境标志产品</w:t>
      </w:r>
    </w:p>
    <w:p w14:paraId="0A1869D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5A07E0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32.4.2节能、环保产品的品目清单按照《关于印发环境标志产品政府采购品目清单的通知》（财库〔2019〕18号）、《关于印发节能产品政府采购品目清单的通知》（财库〔2019〕19号）</w:t>
      </w:r>
      <w:r w:rsidRPr="00E204E6">
        <w:rPr>
          <w:rFonts w:ascii="宋体" w:hAnsi="宋体" w:cs="宋体" w:hint="eastAsia"/>
          <w:sz w:val="21"/>
          <w:szCs w:val="21"/>
        </w:rPr>
        <w:lastRenderedPageBreak/>
        <w:t>执行。国家对品目清单进行调整的，按照最新调整的品目清单执行。</w:t>
      </w:r>
    </w:p>
    <w:p w14:paraId="590F72C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32.5绿色包装</w:t>
      </w:r>
    </w:p>
    <w:p w14:paraId="40B280B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B0129E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32.6政府采购创新产品</w:t>
      </w:r>
    </w:p>
    <w:p w14:paraId="16B13D9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采购人优先采购各级政府部门公开发布的有效期内的创新产品、创新服务、首台套、首购首用等《目录》的创新产品。</w:t>
      </w:r>
    </w:p>
    <w:p w14:paraId="289485F3"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 xml:space="preserve">32.7绿色数据中心政策 </w:t>
      </w:r>
    </w:p>
    <w:p w14:paraId="64E388A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7FF470B"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32.8实施本国产品标准及相关政策</w:t>
      </w:r>
    </w:p>
    <w:p w14:paraId="67551D94"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32.8.1本项目对采购本国产品给予政策支持，具体内容见招标文件“第五章 评标方法与评标标准”。</w:t>
      </w:r>
    </w:p>
    <w:p w14:paraId="475C9387"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59476F0"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BA3A74E"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32.9履约保证金政策</w:t>
      </w:r>
    </w:p>
    <w:p w14:paraId="00565E8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确需收取履约保证金的，履约保证金的缴纳形式：</w:t>
      </w:r>
    </w:p>
    <w:p w14:paraId="0C7589B6"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430B9BA"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如以履约保函（保险）形式缴纳履约保证金，供应商可通过政府采购电子履约保函（保险）平台（www.jsdzbh.com）在线申请履约保函（保险）。</w:t>
      </w:r>
    </w:p>
    <w:p w14:paraId="2C51D5AD"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lastRenderedPageBreak/>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5A7F128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33、预付款制度</w:t>
      </w:r>
    </w:p>
    <w:p w14:paraId="57F65125" w14:textId="77777777" w:rsidR="000736B3" w:rsidRPr="00E204E6" w:rsidRDefault="00000000">
      <w:pPr>
        <w:spacing w:line="400" w:lineRule="exact"/>
        <w:ind w:firstLine="420"/>
        <w:rPr>
          <w:rFonts w:ascii="宋体" w:hAnsi="宋体" w:cs="宋体" w:hint="eastAsia"/>
          <w:sz w:val="21"/>
          <w:szCs w:val="21"/>
        </w:rPr>
      </w:pPr>
      <w:r w:rsidRPr="00E204E6">
        <w:rPr>
          <w:rFonts w:ascii="宋体" w:hAnsi="宋体" w:cs="宋体" w:hint="eastAsia"/>
          <w:sz w:val="21"/>
          <w:szCs w:val="21"/>
        </w:rPr>
        <w:t>本项目落实预付款制度，预付款比例为</w:t>
      </w:r>
      <w:r w:rsidRPr="00E204E6">
        <w:rPr>
          <w:rFonts w:ascii="宋体" w:hAnsi="宋体" w:cs="宋体" w:hint="eastAsia"/>
          <w:sz w:val="21"/>
          <w:szCs w:val="21"/>
          <w:u w:val="single"/>
        </w:rPr>
        <w:t>30</w:t>
      </w:r>
      <w:r w:rsidRPr="00E204E6">
        <w:rPr>
          <w:rFonts w:ascii="宋体" w:hAnsi="宋体" w:cs="宋体" w:hint="eastAsia"/>
          <w:sz w:val="21"/>
          <w:szCs w:val="21"/>
        </w:rPr>
        <w:t>%（原则上不低于合同金额的30%）。在签订合同时，中标、成交供应商明确书面表示无需预付款或者主动要求降低预付款比例的，采购人可就预付款比例作相应调整。</w:t>
      </w:r>
    </w:p>
    <w:p w14:paraId="1F93CBEA" w14:textId="77777777" w:rsidR="000736B3" w:rsidRPr="00E204E6" w:rsidRDefault="00000000">
      <w:pPr>
        <w:spacing w:line="700" w:lineRule="exact"/>
        <w:jc w:val="center"/>
        <w:outlineLvl w:val="0"/>
        <w:rPr>
          <w:rFonts w:ascii="宋体" w:hAnsi="宋体" w:cs="宋体" w:hint="eastAsia"/>
          <w:sz w:val="44"/>
          <w:szCs w:val="44"/>
        </w:rPr>
      </w:pPr>
      <w:r w:rsidRPr="00E204E6">
        <w:rPr>
          <w:rFonts w:ascii="宋体" w:hAnsi="宋体" w:cs="宋体" w:hint="eastAsia"/>
          <w:sz w:val="21"/>
          <w:szCs w:val="21"/>
        </w:rPr>
        <w:br w:type="page" w:clear="all"/>
      </w:r>
      <w:bookmarkStart w:id="121" w:name="_Toc16938559"/>
      <w:bookmarkStart w:id="122" w:name="_Toc513029243"/>
      <w:bookmarkStart w:id="123" w:name="_Toc20823315"/>
      <w:r w:rsidRPr="00E204E6">
        <w:rPr>
          <w:rFonts w:ascii="宋体" w:hAnsi="宋体" w:cs="宋体" w:hint="eastAsia"/>
          <w:sz w:val="44"/>
          <w:szCs w:val="44"/>
        </w:rPr>
        <w:lastRenderedPageBreak/>
        <w:t>第三章  合同文本</w:t>
      </w:r>
    </w:p>
    <w:p w14:paraId="040290D3" w14:textId="77777777" w:rsidR="000736B3" w:rsidRPr="00E204E6" w:rsidRDefault="000736B3">
      <w:pPr>
        <w:spacing w:line="700" w:lineRule="exact"/>
        <w:jc w:val="center"/>
        <w:outlineLvl w:val="0"/>
        <w:rPr>
          <w:rFonts w:ascii="宋体" w:hAnsi="宋体" w:cs="宋体" w:hint="eastAsia"/>
          <w:sz w:val="44"/>
          <w:szCs w:val="44"/>
        </w:rPr>
      </w:pPr>
    </w:p>
    <w:p w14:paraId="717AA6B2" w14:textId="77777777" w:rsidR="000736B3" w:rsidRPr="00E204E6" w:rsidRDefault="000736B3">
      <w:pPr>
        <w:spacing w:line="700" w:lineRule="exact"/>
        <w:jc w:val="center"/>
        <w:outlineLvl w:val="0"/>
        <w:rPr>
          <w:rFonts w:ascii="宋体" w:hAnsi="宋体" w:cs="宋体" w:hint="eastAsia"/>
          <w:sz w:val="44"/>
          <w:szCs w:val="44"/>
        </w:rPr>
      </w:pPr>
    </w:p>
    <w:p w14:paraId="0959F5C6" w14:textId="77777777" w:rsidR="000736B3" w:rsidRPr="00E204E6" w:rsidRDefault="00000000">
      <w:pPr>
        <w:spacing w:line="360" w:lineRule="auto"/>
        <w:jc w:val="center"/>
        <w:rPr>
          <w:rFonts w:ascii="宋体" w:hAnsi="宋体" w:cs="宋体" w:hint="eastAsia"/>
          <w:sz w:val="56"/>
          <w:szCs w:val="56"/>
        </w:rPr>
      </w:pPr>
      <w:r w:rsidRPr="00E204E6">
        <w:rPr>
          <w:rFonts w:ascii="宋体" w:hAnsi="宋体" w:cs="宋体" w:hint="eastAsia"/>
          <w:b/>
          <w:spacing w:val="15"/>
          <w:sz w:val="44"/>
          <w:szCs w:val="44"/>
          <w:shd w:val="clear" w:color="auto" w:fill="FFFFFF"/>
        </w:rPr>
        <w:t>戴庄路特色街区保洁服务项目</w:t>
      </w:r>
    </w:p>
    <w:p w14:paraId="5B367130" w14:textId="77777777" w:rsidR="000736B3" w:rsidRPr="00E204E6" w:rsidRDefault="000736B3">
      <w:pPr>
        <w:spacing w:line="360" w:lineRule="auto"/>
        <w:jc w:val="center"/>
        <w:rPr>
          <w:rFonts w:ascii="宋体" w:hAnsi="宋体" w:cs="宋体" w:hint="eastAsia"/>
          <w:sz w:val="56"/>
          <w:szCs w:val="56"/>
        </w:rPr>
      </w:pPr>
    </w:p>
    <w:p w14:paraId="52A12A7C" w14:textId="77777777" w:rsidR="000736B3" w:rsidRPr="00E204E6" w:rsidRDefault="00000000">
      <w:pPr>
        <w:spacing w:line="360" w:lineRule="auto"/>
        <w:jc w:val="center"/>
        <w:rPr>
          <w:rFonts w:ascii="宋体" w:hAnsi="宋体" w:cs="宋体" w:hint="eastAsia"/>
          <w:sz w:val="56"/>
          <w:szCs w:val="56"/>
        </w:rPr>
      </w:pPr>
      <w:r w:rsidRPr="00E204E6">
        <w:rPr>
          <w:rFonts w:ascii="宋体" w:hAnsi="宋体" w:cs="宋体" w:hint="eastAsia"/>
          <w:sz w:val="56"/>
          <w:szCs w:val="56"/>
        </w:rPr>
        <w:t>合</w:t>
      </w:r>
    </w:p>
    <w:p w14:paraId="0BE7AE0B" w14:textId="77777777" w:rsidR="000736B3" w:rsidRPr="00E204E6" w:rsidRDefault="000736B3">
      <w:pPr>
        <w:spacing w:line="360" w:lineRule="auto"/>
        <w:jc w:val="center"/>
        <w:rPr>
          <w:rFonts w:ascii="宋体" w:hAnsi="宋体" w:cs="宋体" w:hint="eastAsia"/>
          <w:sz w:val="56"/>
          <w:szCs w:val="56"/>
        </w:rPr>
      </w:pPr>
    </w:p>
    <w:p w14:paraId="520C8B0D" w14:textId="77777777" w:rsidR="000736B3" w:rsidRPr="00E204E6" w:rsidRDefault="00000000">
      <w:pPr>
        <w:spacing w:line="360" w:lineRule="auto"/>
        <w:jc w:val="center"/>
        <w:rPr>
          <w:rFonts w:ascii="宋体" w:hAnsi="宋体" w:cs="宋体" w:hint="eastAsia"/>
          <w:sz w:val="56"/>
          <w:szCs w:val="56"/>
        </w:rPr>
      </w:pPr>
      <w:r w:rsidRPr="00E204E6">
        <w:rPr>
          <w:rFonts w:ascii="宋体" w:hAnsi="宋体" w:cs="宋体" w:hint="eastAsia"/>
          <w:sz w:val="56"/>
          <w:szCs w:val="56"/>
        </w:rPr>
        <w:t>同</w:t>
      </w:r>
    </w:p>
    <w:p w14:paraId="463F4E42" w14:textId="77777777" w:rsidR="000736B3" w:rsidRPr="00E204E6" w:rsidRDefault="000736B3">
      <w:pPr>
        <w:spacing w:line="360" w:lineRule="auto"/>
        <w:jc w:val="center"/>
        <w:rPr>
          <w:rFonts w:ascii="宋体" w:hAnsi="宋体" w:cs="宋体" w:hint="eastAsia"/>
          <w:sz w:val="56"/>
          <w:szCs w:val="56"/>
        </w:rPr>
      </w:pPr>
    </w:p>
    <w:p w14:paraId="05AA2055" w14:textId="77777777" w:rsidR="000736B3" w:rsidRPr="00E204E6" w:rsidRDefault="00000000">
      <w:pPr>
        <w:spacing w:line="360" w:lineRule="auto"/>
        <w:jc w:val="center"/>
        <w:rPr>
          <w:rFonts w:ascii="宋体" w:hAnsi="宋体" w:cs="宋体" w:hint="eastAsia"/>
          <w:sz w:val="56"/>
          <w:szCs w:val="56"/>
        </w:rPr>
      </w:pPr>
      <w:r w:rsidRPr="00E204E6">
        <w:rPr>
          <w:rFonts w:ascii="宋体" w:hAnsi="宋体" w:cs="宋体" w:hint="eastAsia"/>
          <w:sz w:val="56"/>
          <w:szCs w:val="56"/>
        </w:rPr>
        <w:t>书</w:t>
      </w:r>
    </w:p>
    <w:p w14:paraId="6AA714FF" w14:textId="77777777" w:rsidR="000736B3" w:rsidRPr="00E204E6" w:rsidRDefault="000736B3">
      <w:pPr>
        <w:pStyle w:val="2110"/>
        <w:ind w:firstLine="560"/>
        <w:rPr>
          <w:rFonts w:cs="宋体" w:hint="eastAsia"/>
          <w:sz w:val="28"/>
          <w:szCs w:val="28"/>
        </w:rPr>
      </w:pPr>
    </w:p>
    <w:p w14:paraId="26DD7CB7" w14:textId="77777777" w:rsidR="000736B3" w:rsidRPr="00E204E6" w:rsidRDefault="000736B3">
      <w:pPr>
        <w:rPr>
          <w:rFonts w:ascii="宋体" w:hAnsi="宋体" w:cs="宋体" w:hint="eastAsia"/>
          <w:szCs w:val="28"/>
        </w:rPr>
      </w:pPr>
    </w:p>
    <w:p w14:paraId="1A06388C" w14:textId="77777777" w:rsidR="000736B3" w:rsidRPr="00E204E6" w:rsidRDefault="000736B3">
      <w:pPr>
        <w:pStyle w:val="2110"/>
        <w:rPr>
          <w:rFonts w:cs="宋体" w:hint="eastAsia"/>
        </w:rPr>
      </w:pPr>
    </w:p>
    <w:p w14:paraId="7BB411F2" w14:textId="77777777" w:rsidR="000736B3" w:rsidRPr="00E204E6" w:rsidRDefault="000736B3">
      <w:pPr>
        <w:rPr>
          <w:rFonts w:ascii="宋体" w:hAnsi="宋体" w:cs="宋体" w:hint="eastAsia"/>
        </w:rPr>
      </w:pPr>
    </w:p>
    <w:p w14:paraId="46216EDE" w14:textId="77777777" w:rsidR="000736B3" w:rsidRPr="00E204E6" w:rsidRDefault="00000000">
      <w:pPr>
        <w:spacing w:line="480" w:lineRule="exact"/>
        <w:ind w:firstLine="560"/>
        <w:rPr>
          <w:rFonts w:ascii="宋体" w:hAnsi="宋体" w:cs="宋体" w:hint="eastAsia"/>
        </w:rPr>
      </w:pPr>
      <w:r w:rsidRPr="00E204E6">
        <w:rPr>
          <w:rFonts w:ascii="宋体" w:hAnsi="宋体" w:cs="宋体" w:hint="eastAsia"/>
          <w:bCs/>
          <w:szCs w:val="28"/>
        </w:rPr>
        <w:t>甲方：</w:t>
      </w:r>
      <w:r w:rsidRPr="00E204E6">
        <w:rPr>
          <w:rFonts w:ascii="宋体" w:hAnsi="宋体" w:cs="宋体" w:hint="eastAsia"/>
          <w:bCs/>
          <w:szCs w:val="28"/>
          <w:u w:val="single"/>
        </w:rPr>
        <w:t>江苏省盐南高新技术产业开发区城市管理服务中心</w:t>
      </w:r>
    </w:p>
    <w:p w14:paraId="0BA72187" w14:textId="77777777" w:rsidR="000736B3" w:rsidRPr="00E204E6" w:rsidRDefault="00000000">
      <w:pPr>
        <w:pStyle w:val="2110"/>
        <w:ind w:firstLine="560"/>
        <w:rPr>
          <w:rFonts w:cs="宋体" w:hint="eastAsia"/>
          <w:sz w:val="28"/>
          <w:szCs w:val="28"/>
          <w:u w:val="single"/>
        </w:rPr>
      </w:pPr>
      <w:r w:rsidRPr="00E204E6">
        <w:rPr>
          <w:rFonts w:cs="宋体" w:hint="eastAsia"/>
          <w:sz w:val="28"/>
          <w:szCs w:val="28"/>
        </w:rPr>
        <w:t>乙方：</w:t>
      </w:r>
      <w:r w:rsidRPr="00E204E6">
        <w:rPr>
          <w:rFonts w:cs="宋体" w:hint="eastAsia"/>
          <w:sz w:val="28"/>
          <w:szCs w:val="28"/>
          <w:u w:val="single"/>
        </w:rPr>
        <w:t xml:space="preserve">                                           </w:t>
      </w:r>
      <w:r w:rsidRPr="00E204E6">
        <w:rPr>
          <w:rFonts w:cs="宋体" w:hint="eastAsia"/>
          <w:sz w:val="28"/>
          <w:szCs w:val="28"/>
        </w:rPr>
        <w:t xml:space="preserve">        </w:t>
      </w:r>
    </w:p>
    <w:p w14:paraId="25BDFA95" w14:textId="77777777" w:rsidR="000736B3" w:rsidRPr="00E204E6" w:rsidRDefault="000736B3">
      <w:pPr>
        <w:pStyle w:val="2110"/>
        <w:rPr>
          <w:rFonts w:cs="宋体" w:hint="eastAsia"/>
        </w:rPr>
      </w:pPr>
    </w:p>
    <w:p w14:paraId="0442E4FF" w14:textId="77777777" w:rsidR="000736B3" w:rsidRPr="00E204E6" w:rsidRDefault="000736B3"/>
    <w:p w14:paraId="1557CD53" w14:textId="77777777" w:rsidR="000736B3" w:rsidRPr="00E204E6" w:rsidRDefault="00000000">
      <w:pPr>
        <w:pStyle w:val="1a"/>
        <w:ind w:firstLine="3640"/>
        <w:rPr>
          <w:rFonts w:ascii="宋体" w:eastAsia="宋体" w:hAnsi="宋体" w:cs="宋体" w:hint="eastAsia"/>
          <w:sz w:val="28"/>
          <w:szCs w:val="28"/>
        </w:rPr>
      </w:pPr>
      <w:r w:rsidRPr="00E204E6">
        <w:rPr>
          <w:rFonts w:ascii="宋体" w:eastAsia="宋体" w:hAnsi="宋体" w:cs="宋体" w:hint="eastAsia"/>
          <w:sz w:val="28"/>
          <w:szCs w:val="28"/>
        </w:rPr>
        <w:t>2026年  月  日</w:t>
      </w:r>
    </w:p>
    <w:p w14:paraId="78D53353" w14:textId="77777777" w:rsidR="000736B3" w:rsidRPr="00E204E6" w:rsidRDefault="00000000">
      <w:pPr>
        <w:spacing w:line="500" w:lineRule="exact"/>
        <w:ind w:firstLine="480"/>
        <w:rPr>
          <w:rFonts w:ascii="宋体" w:hAnsi="宋体" w:cs="宋体" w:hint="eastAsia"/>
          <w:bCs/>
          <w:sz w:val="24"/>
        </w:rPr>
      </w:pPr>
      <w:r w:rsidRPr="00E204E6">
        <w:rPr>
          <w:rFonts w:ascii="宋体" w:hAnsi="宋体" w:cs="宋体" w:hint="eastAsia"/>
          <w:bCs/>
          <w:sz w:val="24"/>
        </w:rPr>
        <w:lastRenderedPageBreak/>
        <w:t>以下为中标后签定本项目合同的通用条款，中标人不得提出实质性的修改，关于专用条款将由采购人与中标人结合本项目具体情况协商后签订。</w:t>
      </w:r>
    </w:p>
    <w:p w14:paraId="261EF748" w14:textId="77777777" w:rsidR="000736B3" w:rsidRPr="00E204E6" w:rsidRDefault="000736B3">
      <w:pPr>
        <w:pStyle w:val="22"/>
        <w:ind w:left="0" w:firstLine="0"/>
        <w:rPr>
          <w:rFonts w:ascii="宋体" w:hAnsi="宋体" w:cs="宋体" w:hint="eastAsia"/>
          <w:b/>
          <w:bCs/>
          <w:sz w:val="36"/>
          <w:szCs w:val="36"/>
        </w:rPr>
      </w:pPr>
    </w:p>
    <w:p w14:paraId="0D015003" w14:textId="77777777" w:rsidR="000736B3" w:rsidRPr="00E204E6" w:rsidRDefault="00000000">
      <w:pPr>
        <w:spacing w:before="145" w:after="145"/>
        <w:jc w:val="center"/>
        <w:outlineLvl w:val="0"/>
        <w:rPr>
          <w:rFonts w:ascii="宋体" w:hAnsi="宋体" w:hint="eastAsia"/>
          <w:b/>
          <w:bCs/>
          <w:sz w:val="30"/>
          <w:szCs w:val="20"/>
        </w:rPr>
      </w:pPr>
      <w:r w:rsidRPr="00E204E6">
        <w:rPr>
          <w:rFonts w:ascii="宋体" w:hAnsi="宋体" w:hint="eastAsia"/>
          <w:b/>
          <w:sz w:val="30"/>
        </w:rPr>
        <w:t>政府采购合同</w:t>
      </w:r>
    </w:p>
    <w:p w14:paraId="0667482D" w14:textId="77777777" w:rsidR="000736B3" w:rsidRPr="00E204E6" w:rsidRDefault="00000000">
      <w:pPr>
        <w:pStyle w:val="ac"/>
        <w:spacing w:before="120" w:after="120"/>
        <w:rPr>
          <w:rFonts w:hAnsi="宋体" w:hint="eastAsia"/>
          <w:sz w:val="24"/>
          <w:szCs w:val="24"/>
        </w:rPr>
      </w:pPr>
      <w:r w:rsidRPr="00E204E6">
        <w:rPr>
          <w:rFonts w:hAnsi="宋体"/>
          <w:sz w:val="24"/>
          <w:szCs w:val="24"/>
        </w:rPr>
        <w:t>项目名称：                                       项目编号：</w:t>
      </w:r>
    </w:p>
    <w:p w14:paraId="4348ABF5" w14:textId="77777777" w:rsidR="000736B3" w:rsidRPr="00E204E6" w:rsidRDefault="00000000">
      <w:pPr>
        <w:snapToGrid w:val="0"/>
        <w:spacing w:line="360" w:lineRule="auto"/>
        <w:rPr>
          <w:rFonts w:ascii="宋体" w:hAnsi="宋体" w:cs="Courier New" w:hint="eastAsia"/>
          <w:sz w:val="21"/>
          <w:szCs w:val="21"/>
        </w:rPr>
      </w:pPr>
      <w:r w:rsidRPr="00E204E6">
        <w:rPr>
          <w:rFonts w:ascii="宋体" w:hAnsi="宋体" w:cs="Courier New"/>
          <w:sz w:val="21"/>
          <w:szCs w:val="21"/>
        </w:rPr>
        <w:t>甲方：（买方）</w:t>
      </w:r>
      <w:r w:rsidRPr="00E204E6">
        <w:rPr>
          <w:rFonts w:ascii="宋体" w:hAnsi="宋体" w:cs="Courier New"/>
          <w:sz w:val="21"/>
          <w:szCs w:val="21"/>
          <w:u w:val="single"/>
        </w:rPr>
        <w:t>江苏省盐南高新技术产业开发区城市管理服务中心</w:t>
      </w:r>
    </w:p>
    <w:p w14:paraId="55F9A607" w14:textId="77777777" w:rsidR="000736B3" w:rsidRPr="00E204E6" w:rsidRDefault="00000000">
      <w:pPr>
        <w:snapToGrid w:val="0"/>
        <w:spacing w:line="360" w:lineRule="auto"/>
        <w:rPr>
          <w:rFonts w:ascii="宋体" w:hAnsi="宋体" w:cs="Courier New" w:hint="eastAsia"/>
          <w:sz w:val="21"/>
          <w:szCs w:val="21"/>
        </w:rPr>
      </w:pPr>
      <w:r w:rsidRPr="00E204E6">
        <w:rPr>
          <w:rFonts w:ascii="宋体" w:hAnsi="宋体" w:cs="Courier New"/>
          <w:sz w:val="21"/>
          <w:szCs w:val="21"/>
        </w:rPr>
        <w:t>乙方：（卖方）_________</w:t>
      </w:r>
    </w:p>
    <w:p w14:paraId="65633415" w14:textId="77777777" w:rsidR="000736B3" w:rsidRPr="00E204E6" w:rsidRDefault="00000000">
      <w:pPr>
        <w:numPr>
          <w:ilvl w:val="0"/>
          <w:numId w:val="2"/>
        </w:numPr>
        <w:snapToGrid w:val="0"/>
        <w:spacing w:line="360" w:lineRule="auto"/>
        <w:rPr>
          <w:rFonts w:ascii="宋体" w:hAnsi="宋体" w:cs="Courier New" w:hint="eastAsia"/>
          <w:sz w:val="21"/>
          <w:szCs w:val="21"/>
        </w:rPr>
      </w:pPr>
      <w:r w:rsidRPr="00E204E6">
        <w:rPr>
          <w:rFonts w:ascii="宋体" w:hAnsi="宋体" w:cs="Courier New"/>
          <w:sz w:val="21"/>
          <w:szCs w:val="21"/>
        </w:rPr>
        <w:t>乙双方根据</w:t>
      </w:r>
      <w:r w:rsidRPr="00E204E6">
        <w:rPr>
          <w:rFonts w:ascii="宋体" w:hAnsi="宋体" w:cs="Courier New"/>
          <w:sz w:val="21"/>
          <w:szCs w:val="21"/>
          <w:u w:val="single"/>
        </w:rPr>
        <w:t>戴庄路特色街区保洁服务项目</w:t>
      </w:r>
      <w:r w:rsidRPr="00E204E6">
        <w:rPr>
          <w:rFonts w:ascii="宋体" w:hAnsi="宋体" w:cs="Courier New"/>
          <w:sz w:val="21"/>
          <w:szCs w:val="21"/>
        </w:rPr>
        <w:t>公开招标的结果，签署本合同。</w:t>
      </w:r>
    </w:p>
    <w:p w14:paraId="29D1E5CB" w14:textId="77777777" w:rsidR="000736B3" w:rsidRPr="00E204E6" w:rsidRDefault="00000000">
      <w:pPr>
        <w:snapToGrid w:val="0"/>
        <w:spacing w:line="360" w:lineRule="auto"/>
        <w:rPr>
          <w:rFonts w:ascii="宋体" w:hAnsi="宋体" w:cs="Courier New" w:hint="eastAsia"/>
          <w:b/>
          <w:sz w:val="21"/>
          <w:szCs w:val="21"/>
        </w:rPr>
      </w:pPr>
      <w:r w:rsidRPr="00E204E6">
        <w:rPr>
          <w:rFonts w:ascii="宋体" w:hAnsi="宋体" w:cs="Courier New"/>
          <w:b/>
          <w:sz w:val="21"/>
          <w:szCs w:val="21"/>
        </w:rPr>
        <w:t>一、服务内容</w:t>
      </w:r>
    </w:p>
    <w:p w14:paraId="74696041" w14:textId="77777777" w:rsidR="000736B3" w:rsidRPr="00E204E6" w:rsidRDefault="00000000">
      <w:pPr>
        <w:snapToGrid w:val="0"/>
        <w:spacing w:line="360" w:lineRule="auto"/>
        <w:ind w:leftChars="228" w:left="638" w:firstLineChars="29" w:firstLine="61"/>
        <w:rPr>
          <w:rFonts w:ascii="宋体" w:hAnsi="宋体" w:cs="宋体" w:hint="eastAsia"/>
          <w:bCs/>
          <w:sz w:val="21"/>
          <w:szCs w:val="21"/>
        </w:rPr>
      </w:pPr>
      <w:r w:rsidRPr="00E204E6">
        <w:rPr>
          <w:rFonts w:ascii="宋体" w:hAnsi="宋体" w:cs="Courier New"/>
          <w:sz w:val="21"/>
          <w:szCs w:val="21"/>
        </w:rPr>
        <w:t>1、服务名称：戴庄路特色街区保洁服务项目</w:t>
      </w:r>
    </w:p>
    <w:p w14:paraId="099E90B5" w14:textId="77777777" w:rsidR="000736B3" w:rsidRPr="00E204E6" w:rsidRDefault="00000000">
      <w:pPr>
        <w:snapToGrid w:val="0"/>
        <w:spacing w:line="360" w:lineRule="auto"/>
        <w:ind w:leftChars="228" w:left="638" w:firstLineChars="29" w:firstLine="61"/>
        <w:rPr>
          <w:rFonts w:ascii="宋体" w:hAnsi="宋体" w:cs="Courier New" w:hint="eastAsia"/>
          <w:sz w:val="21"/>
          <w:szCs w:val="21"/>
        </w:rPr>
      </w:pPr>
      <w:r w:rsidRPr="00E204E6">
        <w:rPr>
          <w:rFonts w:ascii="宋体" w:hAnsi="宋体" w:cs="Courier New"/>
          <w:sz w:val="21"/>
          <w:szCs w:val="21"/>
        </w:rPr>
        <w:t>2、具体服务内容：详见采购需求及清单</w:t>
      </w:r>
    </w:p>
    <w:p w14:paraId="2322233B" w14:textId="77777777" w:rsidR="000736B3" w:rsidRPr="00E204E6" w:rsidRDefault="00000000">
      <w:pPr>
        <w:snapToGrid w:val="0"/>
        <w:spacing w:line="360" w:lineRule="auto"/>
        <w:rPr>
          <w:rFonts w:ascii="宋体" w:hAnsi="宋体" w:cs="Courier New" w:hint="eastAsia"/>
          <w:b/>
          <w:sz w:val="21"/>
          <w:szCs w:val="21"/>
        </w:rPr>
      </w:pPr>
      <w:r w:rsidRPr="00E204E6">
        <w:rPr>
          <w:rFonts w:ascii="宋体" w:hAnsi="宋体" w:cs="Courier New"/>
          <w:b/>
          <w:sz w:val="21"/>
          <w:szCs w:val="21"/>
        </w:rPr>
        <w:t>二、合同金额</w:t>
      </w:r>
    </w:p>
    <w:p w14:paraId="6FAE601A"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cs="Courier New"/>
          <w:sz w:val="21"/>
          <w:szCs w:val="21"/>
        </w:rPr>
        <w:t>1、本合同金额为：人民币（大写）元/年</w:t>
      </w:r>
      <w:r w:rsidRPr="00E204E6">
        <w:rPr>
          <w:rFonts w:ascii="新宋体" w:eastAsia="新宋体" w:hAnsi="新宋体" w:cs="Courier New"/>
          <w:sz w:val="21"/>
          <w:szCs w:val="21"/>
        </w:rPr>
        <w:t>（￥元</w:t>
      </w:r>
      <w:r w:rsidRPr="00E204E6">
        <w:rPr>
          <w:rFonts w:ascii="宋体" w:hAnsi="宋体" w:cs="Courier New"/>
          <w:sz w:val="21"/>
          <w:szCs w:val="21"/>
        </w:rPr>
        <w:t>/年</w:t>
      </w:r>
      <w:r w:rsidRPr="00E204E6">
        <w:rPr>
          <w:rFonts w:ascii="新宋体" w:eastAsia="新宋体" w:hAnsi="新宋体" w:cs="Courier New"/>
          <w:sz w:val="21"/>
          <w:szCs w:val="21"/>
        </w:rPr>
        <w:t>）</w:t>
      </w:r>
      <w:r w:rsidRPr="00E204E6">
        <w:rPr>
          <w:rFonts w:ascii="宋体" w:hAnsi="宋体" w:cs="Courier New"/>
          <w:sz w:val="21"/>
          <w:szCs w:val="21"/>
        </w:rPr>
        <w:t>。</w:t>
      </w:r>
    </w:p>
    <w:p w14:paraId="0FA9C534" w14:textId="77777777" w:rsidR="000736B3" w:rsidRPr="00E204E6" w:rsidRDefault="00000000">
      <w:pPr>
        <w:spacing w:line="360" w:lineRule="auto"/>
        <w:rPr>
          <w:rFonts w:ascii="宋体" w:hAnsi="宋体" w:hint="eastAsia"/>
          <w:b/>
          <w:bCs/>
          <w:sz w:val="21"/>
          <w:szCs w:val="21"/>
        </w:rPr>
      </w:pPr>
      <w:r w:rsidRPr="00E204E6">
        <w:rPr>
          <w:rFonts w:ascii="宋体" w:hAnsi="宋体"/>
          <w:b/>
          <w:bCs/>
          <w:sz w:val="21"/>
          <w:szCs w:val="21"/>
        </w:rPr>
        <w:t>三、</w:t>
      </w:r>
      <w:r w:rsidRPr="00E204E6">
        <w:rPr>
          <w:rFonts w:hAnsi="宋体"/>
          <w:b/>
          <w:bCs/>
          <w:sz w:val="21"/>
          <w:szCs w:val="21"/>
        </w:rPr>
        <w:t>保洁标准</w:t>
      </w:r>
    </w:p>
    <w:p w14:paraId="602AB71D" w14:textId="77777777" w:rsidR="000736B3" w:rsidRPr="00E204E6" w:rsidRDefault="00000000">
      <w:pPr>
        <w:snapToGrid w:val="0"/>
        <w:spacing w:line="360" w:lineRule="auto"/>
        <w:ind w:firstLineChars="200" w:firstLine="422"/>
        <w:rPr>
          <w:rFonts w:ascii="宋体" w:hAnsi="宋体" w:cs="Courier New" w:hint="eastAsia"/>
          <w:sz w:val="21"/>
          <w:szCs w:val="21"/>
        </w:rPr>
      </w:pPr>
      <w:r w:rsidRPr="00E204E6">
        <w:rPr>
          <w:rFonts w:ascii="宋体" w:hAnsi="宋体" w:cs="Courier New"/>
          <w:b/>
          <w:bCs/>
          <w:sz w:val="21"/>
          <w:szCs w:val="21"/>
        </w:rPr>
        <w:t>清扫保洁质量</w:t>
      </w:r>
      <w:r w:rsidRPr="00E204E6">
        <w:rPr>
          <w:rFonts w:ascii="宋体" w:hAnsi="宋体" w:cs="Courier New"/>
          <w:sz w:val="21"/>
          <w:szCs w:val="21"/>
        </w:rPr>
        <w:t>严格落实“十无十净、一降低、本色化”作业标准。“十无”：无果皮、烟头、纸屑、白色垃圾；无杂物堆（散）放；无枯枝落叶堆积；无砖石瓦片散落；无沙粒泥土积尘；无痰迹污渍、乱张贴乱涂写；无人畜粪便；雨后无积水、流沙淤积；无杂草青苔、树挂垃圾；无污（油）水污染。“十净”：路面干净；路牙侧石干净；护栏及底座干净；排水口、窨井盖、沟槽干净；人行道外侧场地干净；台阶踏步干净；墙角干净；绿地树穴干净；非机动车停放场地及公交站台干净；垃圾桶、果壳箱、坐凳底部及周边干净。“一降低”：常态化深度保洁，持续降低道路扬尘污染。“本色化”：快车道、慢车道、人行道及外侧硬铺装场地、节点公园、游道保持路面本色、无污渍污染、无积尘杂物。核心重点路段、商圈路口、学校菜场周边实行5分钟动态巡回保洁、一般路段15分钟常态化巡回保洁</w:t>
      </w:r>
      <w:r w:rsidRPr="00E204E6">
        <w:rPr>
          <w:rFonts w:ascii="宋体" w:hAnsi="宋体" w:cs="Courier New" w:hint="eastAsia"/>
          <w:sz w:val="21"/>
          <w:szCs w:val="21"/>
        </w:rPr>
        <w:t>，对</w:t>
      </w:r>
      <w:r w:rsidRPr="00E204E6">
        <w:rPr>
          <w:rFonts w:ascii="宋体" w:hAnsi="宋体" w:cs="Courier New"/>
          <w:sz w:val="21"/>
          <w:szCs w:val="21"/>
        </w:rPr>
        <w:t>突发垃圾、抛洒污染、落叶堆积第一时间处置清理，坚决杜绝垃圾长时间滞留、问题反弹。</w:t>
      </w:r>
    </w:p>
    <w:p w14:paraId="1842AEBD" w14:textId="77777777" w:rsidR="000736B3" w:rsidRPr="00E204E6" w:rsidRDefault="00000000">
      <w:pPr>
        <w:snapToGrid w:val="0"/>
        <w:spacing w:line="360" w:lineRule="auto"/>
        <w:ind w:firstLineChars="200" w:firstLine="422"/>
        <w:rPr>
          <w:rFonts w:hAnsi="宋体" w:hint="eastAsia"/>
          <w:b/>
          <w:bCs/>
          <w:sz w:val="21"/>
          <w:szCs w:val="21"/>
        </w:rPr>
      </w:pPr>
      <w:r w:rsidRPr="00E204E6">
        <w:rPr>
          <w:rFonts w:hAnsi="宋体"/>
          <w:b/>
          <w:bCs/>
          <w:sz w:val="21"/>
          <w:szCs w:val="21"/>
        </w:rPr>
        <w:t>四、服务要求</w:t>
      </w:r>
    </w:p>
    <w:p w14:paraId="51365084"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1、保洁内容：</w:t>
      </w:r>
    </w:p>
    <w:p w14:paraId="2BBBB936"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cs="Courier New"/>
          <w:bCs/>
          <w:sz w:val="21"/>
          <w:szCs w:val="21"/>
        </w:rPr>
        <w:t>1.1</w:t>
      </w:r>
      <w:r w:rsidRPr="00E204E6">
        <w:rPr>
          <w:rFonts w:ascii="宋体" w:hAnsi="宋体" w:cs="Courier New"/>
          <w:sz w:val="21"/>
          <w:szCs w:val="21"/>
        </w:rPr>
        <w:t>负责项目范围内城市道路机动车道、辅道、非机动车道、人行道的人工和机械化作业保洁；负责项目范围内的公共区域、绿化带、公园游路和城市</w:t>
      </w:r>
      <w:r w:rsidRPr="00E204E6">
        <w:rPr>
          <w:rFonts w:ascii="宋体" w:hAnsi="宋体" w:cs="Courier New" w:hint="eastAsia"/>
          <w:sz w:val="21"/>
          <w:szCs w:val="21"/>
        </w:rPr>
        <w:t>家具</w:t>
      </w:r>
      <w:r w:rsidRPr="00E204E6">
        <w:rPr>
          <w:rFonts w:ascii="宋体" w:hAnsi="宋体" w:cs="Courier New"/>
          <w:sz w:val="21"/>
          <w:szCs w:val="21"/>
        </w:rPr>
        <w:t>（现有维保）等清理保洁；负责项目范围内的道路沿线的乱涂写、乱张贴等野广告的清理；负责项目范围内的环卫设施的运行管理；负责项目范围内的大气污染防治抑尘工作等。</w:t>
      </w:r>
    </w:p>
    <w:p w14:paraId="5BBD1D9D"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1.2道路机械洗扫每日作业不少于2次，道路污染达到及时处理。机械化作业时间每天不少于6.5小时，机械清扫时速每小时不超过10公里，冲洗时速每小时不超过20公里，道路喷雾抑尘每</w:t>
      </w:r>
      <w:r w:rsidRPr="00E204E6">
        <w:rPr>
          <w:rFonts w:ascii="宋体" w:hAnsi="宋体"/>
          <w:bCs/>
          <w:sz w:val="21"/>
          <w:szCs w:val="21"/>
        </w:rPr>
        <w:lastRenderedPageBreak/>
        <w:t>日4次以上，机械化作业率达到96%及以上。道路污染达到及时处理，相关费用均由中标单位承担（道路保洁所需机械设备及工具由乙方自行配备）。</w:t>
      </w:r>
    </w:p>
    <w:p w14:paraId="0125F771"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2、人员要求：</w:t>
      </w:r>
    </w:p>
    <w:p w14:paraId="289250A4" w14:textId="77777777" w:rsidR="000736B3" w:rsidRPr="00E204E6" w:rsidRDefault="00000000">
      <w:pPr>
        <w:spacing w:line="360" w:lineRule="auto"/>
        <w:ind w:firstLineChars="200" w:firstLine="420"/>
        <w:rPr>
          <w:rFonts w:ascii="宋体" w:hAnsi="宋体" w:hint="eastAsia"/>
          <w:bCs/>
          <w:sz w:val="21"/>
          <w:szCs w:val="21"/>
          <w:shd w:val="clear" w:color="FFFFFF" w:fill="D9D9D9"/>
        </w:rPr>
      </w:pPr>
      <w:r w:rsidRPr="00E204E6">
        <w:rPr>
          <w:rFonts w:ascii="宋体" w:hAnsi="宋体"/>
          <w:bCs/>
          <w:sz w:val="21"/>
          <w:szCs w:val="21"/>
        </w:rPr>
        <w:t>2.1投标时需明确项目负责人，对项目进行日常管理及配合采购人日常工作，</w:t>
      </w:r>
      <w:r w:rsidRPr="00E204E6">
        <w:rPr>
          <w:rFonts w:ascii="宋体" w:hAnsi="宋体" w:cs="宋体"/>
          <w:sz w:val="21"/>
          <w:szCs w:val="21"/>
        </w:rPr>
        <w:t>进场后不得更换。</w:t>
      </w:r>
    </w:p>
    <w:p w14:paraId="102C6BF7"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2.2乙方及时完成人员配备等相关的服务准备工作，环卫作业人员（其中有机动车驾驶证B2证的机械作业驾驶员），在日常工作中如有特殊情况所有环卫作业人员需无条件服从甲方调度，并接受甲方考核,项目实施过程中有环卫作业人员离职或退休的，乙方需</w:t>
      </w:r>
      <w:r w:rsidRPr="00E204E6">
        <w:rPr>
          <w:rFonts w:ascii="宋体" w:hAnsi="宋体" w:cs="Courier New"/>
          <w:sz w:val="21"/>
          <w:szCs w:val="21"/>
        </w:rPr>
        <w:t>在当月内</w:t>
      </w:r>
      <w:r w:rsidRPr="00E204E6">
        <w:rPr>
          <w:rFonts w:ascii="宋体" w:hAnsi="宋体"/>
          <w:bCs/>
          <w:sz w:val="21"/>
          <w:szCs w:val="21"/>
        </w:rPr>
        <w:t>再行聘用全日制工作人员补足并</w:t>
      </w:r>
      <w:r w:rsidRPr="00E204E6">
        <w:rPr>
          <w:rFonts w:ascii="宋体" w:hAnsi="宋体" w:cs="Courier New"/>
          <w:sz w:val="21"/>
          <w:szCs w:val="21"/>
        </w:rPr>
        <w:t>培训到位</w:t>
      </w:r>
      <w:r w:rsidRPr="00E204E6">
        <w:rPr>
          <w:rFonts w:ascii="宋体" w:hAnsi="宋体"/>
          <w:bCs/>
          <w:sz w:val="21"/>
          <w:szCs w:val="21"/>
        </w:rPr>
        <w:t>。</w:t>
      </w:r>
    </w:p>
    <w:p w14:paraId="13368D2E"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2.3</w:t>
      </w:r>
      <w:r w:rsidRPr="00E204E6">
        <w:rPr>
          <w:rFonts w:ascii="宋体" w:hAnsi="宋体"/>
          <w:bCs/>
          <w:sz w:val="21"/>
          <w:szCs w:val="21"/>
          <w:u w:val="single"/>
        </w:rPr>
        <w:t>具体人员要求详见</w:t>
      </w:r>
      <w:r w:rsidRPr="00E204E6">
        <w:rPr>
          <w:rFonts w:ascii="宋体" w:hAnsi="宋体"/>
          <w:iCs/>
          <w:sz w:val="21"/>
          <w:szCs w:val="21"/>
          <w:u w:val="single"/>
        </w:rPr>
        <w:t>采购文件采购需求</w:t>
      </w:r>
      <w:r w:rsidRPr="00E204E6">
        <w:rPr>
          <w:rFonts w:ascii="宋体" w:hAnsi="宋体"/>
          <w:bCs/>
          <w:sz w:val="21"/>
          <w:szCs w:val="21"/>
        </w:rPr>
        <w:t>。</w:t>
      </w:r>
    </w:p>
    <w:p w14:paraId="2ED2E083" w14:textId="77777777" w:rsidR="000736B3" w:rsidRPr="00E204E6" w:rsidRDefault="00000000">
      <w:pPr>
        <w:pStyle w:val="affb"/>
        <w:numPr>
          <w:ilvl w:val="1"/>
          <w:numId w:val="3"/>
        </w:numPr>
        <w:spacing w:line="360" w:lineRule="auto"/>
        <w:rPr>
          <w:szCs w:val="21"/>
          <w:u w:val="single"/>
        </w:rPr>
      </w:pPr>
      <w:r w:rsidRPr="00E204E6">
        <w:rPr>
          <w:bCs/>
          <w:szCs w:val="21"/>
          <w:u w:val="single"/>
        </w:rPr>
        <w:t>人员核定：</w:t>
      </w:r>
      <w:r w:rsidRPr="00E204E6">
        <w:rPr>
          <w:bCs/>
          <w:szCs w:val="21"/>
          <w:u w:val="single"/>
        </w:rPr>
        <w:t xml:space="preserve">                               </w:t>
      </w:r>
    </w:p>
    <w:p w14:paraId="6AFBC5A9" w14:textId="77777777" w:rsidR="000736B3" w:rsidRPr="00E204E6" w:rsidRDefault="00000000">
      <w:pPr>
        <w:pStyle w:val="affb"/>
        <w:spacing w:line="360" w:lineRule="auto"/>
        <w:ind w:left="210" w:firstLineChars="100" w:firstLine="210"/>
        <w:rPr>
          <w:rFonts w:ascii="宋体" w:hAnsi="宋体" w:hint="eastAsia"/>
          <w:bCs/>
          <w:szCs w:val="21"/>
        </w:rPr>
      </w:pPr>
      <w:r w:rsidRPr="00E204E6">
        <w:rPr>
          <w:rFonts w:ascii="宋体" w:hAnsi="宋体" w:hint="eastAsia"/>
          <w:bCs/>
          <w:szCs w:val="21"/>
        </w:rPr>
        <w:t>3、</w:t>
      </w:r>
      <w:r w:rsidRPr="00E204E6">
        <w:rPr>
          <w:rFonts w:ascii="宋体" w:hAnsi="宋体"/>
          <w:bCs/>
          <w:szCs w:val="21"/>
        </w:rPr>
        <w:t>车辆要求：</w:t>
      </w:r>
    </w:p>
    <w:p w14:paraId="57DAD233" w14:textId="77777777" w:rsidR="000736B3" w:rsidRPr="00E204E6" w:rsidRDefault="00000000">
      <w:pPr>
        <w:spacing w:line="360" w:lineRule="auto"/>
        <w:ind w:firstLineChars="200" w:firstLine="420"/>
        <w:rPr>
          <w:rFonts w:ascii="宋体"/>
          <w:bCs/>
          <w:sz w:val="21"/>
          <w:szCs w:val="21"/>
        </w:rPr>
      </w:pPr>
      <w:r w:rsidRPr="00E204E6">
        <w:rPr>
          <w:rFonts w:ascii="宋体" w:hAnsi="宋体"/>
          <w:bCs/>
          <w:sz w:val="21"/>
          <w:szCs w:val="21"/>
        </w:rPr>
        <w:t>3.1乙方自行投入各类设备车辆，车辆安全由乙方负全部责任。所需费用由乙方自行承担（包含折旧、水、电、</w:t>
      </w:r>
      <w:r w:rsidRPr="00E204E6">
        <w:rPr>
          <w:rFonts w:ascii="宋体" w:hAnsi="宋体" w:hint="eastAsia"/>
          <w:bCs/>
          <w:sz w:val="21"/>
          <w:szCs w:val="21"/>
        </w:rPr>
        <w:t>燃油</w:t>
      </w:r>
      <w:r w:rsidRPr="00E204E6">
        <w:rPr>
          <w:rFonts w:ascii="宋体" w:hAnsi="宋体"/>
          <w:bCs/>
          <w:sz w:val="21"/>
          <w:szCs w:val="21"/>
        </w:rPr>
        <w:t>、</w:t>
      </w:r>
      <w:r w:rsidRPr="00E204E6">
        <w:rPr>
          <w:rFonts w:ascii="宋体" w:hAnsi="宋体" w:hint="eastAsia"/>
          <w:bCs/>
          <w:sz w:val="21"/>
          <w:szCs w:val="21"/>
        </w:rPr>
        <w:t>涂装、</w:t>
      </w:r>
      <w:r w:rsidRPr="00E204E6">
        <w:rPr>
          <w:rFonts w:ascii="宋体" w:hAnsi="宋体"/>
          <w:bCs/>
          <w:sz w:val="21"/>
          <w:szCs w:val="21"/>
        </w:rPr>
        <w:t>维修、</w:t>
      </w:r>
      <w:r w:rsidRPr="00E204E6">
        <w:rPr>
          <w:rFonts w:ascii="宋体" w:hAnsi="宋体" w:hint="eastAsia"/>
          <w:bCs/>
          <w:sz w:val="21"/>
          <w:szCs w:val="21"/>
        </w:rPr>
        <w:t>保养、</w:t>
      </w:r>
      <w:r w:rsidRPr="00E204E6">
        <w:rPr>
          <w:rFonts w:ascii="宋体" w:hAnsi="宋体"/>
          <w:bCs/>
          <w:sz w:val="21"/>
          <w:szCs w:val="21"/>
        </w:rPr>
        <w:t>保险</w:t>
      </w:r>
      <w:r w:rsidRPr="00E204E6">
        <w:rPr>
          <w:rFonts w:ascii="宋体" w:hAnsi="宋体" w:hint="eastAsia"/>
          <w:bCs/>
          <w:sz w:val="21"/>
          <w:szCs w:val="21"/>
        </w:rPr>
        <w:t>、驾驶员工资</w:t>
      </w:r>
      <w:r w:rsidRPr="00E204E6">
        <w:rPr>
          <w:rFonts w:ascii="宋体" w:hAnsi="宋体"/>
          <w:bCs/>
          <w:sz w:val="21"/>
          <w:szCs w:val="21"/>
        </w:rPr>
        <w:t>等车辆运行所需</w:t>
      </w:r>
      <w:r w:rsidRPr="00E204E6">
        <w:rPr>
          <w:rFonts w:ascii="宋体" w:hAnsi="宋体" w:hint="eastAsia"/>
          <w:bCs/>
          <w:sz w:val="21"/>
          <w:szCs w:val="21"/>
        </w:rPr>
        <w:t>所有</w:t>
      </w:r>
      <w:r w:rsidRPr="00E204E6">
        <w:rPr>
          <w:rFonts w:ascii="宋体" w:hAnsi="宋体"/>
          <w:bCs/>
          <w:sz w:val="21"/>
          <w:szCs w:val="21"/>
        </w:rPr>
        <w:t>费用）。</w:t>
      </w:r>
    </w:p>
    <w:p w14:paraId="49CB9161"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iCs/>
          <w:sz w:val="21"/>
          <w:szCs w:val="21"/>
        </w:rPr>
        <w:t>3.2</w:t>
      </w:r>
      <w:r w:rsidRPr="00E204E6">
        <w:rPr>
          <w:rFonts w:ascii="宋体" w:hAnsi="宋体"/>
          <w:bCs/>
          <w:sz w:val="21"/>
          <w:szCs w:val="21"/>
        </w:rPr>
        <w:t>车辆要求：</w:t>
      </w:r>
      <w:r w:rsidRPr="00E204E6">
        <w:rPr>
          <w:rFonts w:ascii="宋体" w:hAnsi="宋体"/>
          <w:iCs/>
          <w:sz w:val="21"/>
          <w:szCs w:val="21"/>
        </w:rPr>
        <w:t>投入车辆需符合采购文件采购需求的要求配置，并按照作业规程完成保洁任</w:t>
      </w:r>
    </w:p>
    <w:p w14:paraId="1A957488" w14:textId="77777777" w:rsidR="000736B3" w:rsidRPr="00E204E6" w:rsidRDefault="00000000">
      <w:pPr>
        <w:spacing w:line="360" w:lineRule="auto"/>
        <w:rPr>
          <w:rFonts w:ascii="宋体" w:hAnsi="宋体" w:hint="eastAsia"/>
          <w:iCs/>
          <w:sz w:val="21"/>
          <w:szCs w:val="21"/>
        </w:rPr>
      </w:pPr>
      <w:r w:rsidRPr="00E204E6">
        <w:rPr>
          <w:rFonts w:ascii="宋体" w:hAnsi="宋体"/>
          <w:iCs/>
          <w:sz w:val="21"/>
          <w:szCs w:val="21"/>
        </w:rPr>
        <w:t>务。</w:t>
      </w:r>
    </w:p>
    <w:p w14:paraId="72A4392E" w14:textId="77777777" w:rsidR="000736B3" w:rsidRPr="00E204E6" w:rsidRDefault="00000000">
      <w:pPr>
        <w:spacing w:line="360" w:lineRule="auto"/>
        <w:ind w:firstLineChars="200" w:firstLine="420"/>
        <w:rPr>
          <w:rFonts w:ascii="宋体" w:hAnsi="宋体" w:hint="eastAsia"/>
          <w:iCs/>
          <w:sz w:val="21"/>
          <w:szCs w:val="21"/>
        </w:rPr>
      </w:pPr>
      <w:bookmarkStart w:id="124" w:name="OLE_LINK41"/>
      <w:r w:rsidRPr="00E204E6">
        <w:rPr>
          <w:rFonts w:ascii="宋体" w:hAnsi="宋体" w:hint="eastAsia"/>
          <w:iCs/>
          <w:sz w:val="21"/>
          <w:szCs w:val="21"/>
        </w:rPr>
        <w:t>3.3乙方为机动车辆购买不低于200万元的保险；同时，所有车辆、设备仅供本项目使用，不得挪用于其他项目；满足接入智慧环卫平台；所有车辆、设备进场前需经采购人确认，并办理通行证，遵守交通法规。</w:t>
      </w:r>
    </w:p>
    <w:p w14:paraId="21328742"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3.4乙方投入的各类作业车辆外观要求标识统一，按照甲方要求进行喷涂。</w:t>
      </w:r>
    </w:p>
    <w:bookmarkEnd w:id="124"/>
    <w:p w14:paraId="00BEE30C"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3.5乙方作业车辆因故障或其它原因无法按时完成当日作业任务时，须自行协调相应车辆进行作业。否则甲方将安排车辆进行作业，发生的费用在中标服务费中扣除。</w:t>
      </w:r>
    </w:p>
    <w:p w14:paraId="3618E1C8"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iCs/>
          <w:sz w:val="21"/>
          <w:szCs w:val="21"/>
        </w:rPr>
        <w:t>3.</w:t>
      </w:r>
      <w:r w:rsidRPr="00E204E6">
        <w:rPr>
          <w:rFonts w:ascii="宋体" w:hAnsi="宋体" w:hint="eastAsia"/>
          <w:iCs/>
          <w:sz w:val="21"/>
          <w:szCs w:val="21"/>
        </w:rPr>
        <w:t>6</w:t>
      </w:r>
      <w:r w:rsidRPr="00E204E6">
        <w:rPr>
          <w:rFonts w:ascii="宋体" w:hAnsi="宋体"/>
          <w:iCs/>
          <w:sz w:val="21"/>
          <w:szCs w:val="21"/>
        </w:rPr>
        <w:t>车辆核定：</w:t>
      </w:r>
      <w:r w:rsidRPr="00E204E6">
        <w:rPr>
          <w:rFonts w:ascii="宋体" w:hAnsi="宋体"/>
          <w:iCs/>
          <w:sz w:val="21"/>
          <w:szCs w:val="21"/>
          <w:u w:val="single"/>
        </w:rPr>
        <w:t xml:space="preserve">   </w:t>
      </w:r>
      <w:r w:rsidRPr="00E204E6">
        <w:rPr>
          <w:rFonts w:ascii="宋体" w:hAnsi="宋体" w:hint="eastAsia"/>
          <w:iCs/>
          <w:sz w:val="21"/>
          <w:szCs w:val="21"/>
          <w:u w:val="single"/>
        </w:rPr>
        <w:t xml:space="preserve">                           </w:t>
      </w:r>
      <w:r w:rsidRPr="00E204E6">
        <w:rPr>
          <w:rFonts w:ascii="宋体" w:hAnsi="宋体"/>
          <w:iCs/>
          <w:sz w:val="21"/>
          <w:szCs w:val="21"/>
        </w:rPr>
        <w:t xml:space="preserve"> </w:t>
      </w:r>
      <w:r w:rsidRPr="00E204E6">
        <w:rPr>
          <w:rFonts w:ascii="宋体" w:hAnsi="宋体" w:hint="eastAsia"/>
          <w:iCs/>
          <w:sz w:val="21"/>
          <w:szCs w:val="21"/>
        </w:rPr>
        <w:t xml:space="preserve"> </w:t>
      </w:r>
    </w:p>
    <w:p w14:paraId="739A85C1"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4、服务要求</w:t>
      </w:r>
    </w:p>
    <w:p w14:paraId="0A0A2917"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4.1、乙方每日必须按照规定保洁时间段保洁作业。</w:t>
      </w:r>
    </w:p>
    <w:p w14:paraId="42D70117"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4.2、服务质量标准应不低于招标文件和合同规定的标准。乙方应建立内部督查考核机制，落实专人巡查、考核。</w:t>
      </w:r>
    </w:p>
    <w:p w14:paraId="4D51AFDD"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4.3、乙方必须服从甲方的管理和督查考核，甲方将依照《环境卫生综合管理考核办法》组织考核，逐月兑现。</w:t>
      </w:r>
    </w:p>
    <w:p w14:paraId="51D48953"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4.4、保洁范围内产生的垃圾应及时收集清运至指定地点或垃圾中转站。</w:t>
      </w:r>
    </w:p>
    <w:p w14:paraId="61A51F66"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4.5、保洁范围内的环卫设施、设备按既定的区域使用、管理、保洁维护。</w:t>
      </w:r>
    </w:p>
    <w:p w14:paraId="16B27BA0"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bCs/>
          <w:sz w:val="21"/>
          <w:szCs w:val="21"/>
        </w:rPr>
        <w:t>4.6、节假日期间正常保洁。保洁范围内有重大保障活动和创建任务时，必须按投标文件所承诺的环卫应急预案组织实施。因工作需要延长保洁时间的，应服从招标人统一安排。</w:t>
      </w:r>
    </w:p>
    <w:p w14:paraId="583D6E5C"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4.7 乙方必须按照投标文件承诺在规定时间内将相应的车辆设备进场投入使用，如未在规定时间内投入使用，甲方对照《</w:t>
      </w:r>
      <w:r w:rsidRPr="00E204E6">
        <w:rPr>
          <w:rFonts w:ascii="宋体" w:hAnsi="宋体"/>
          <w:bCs/>
          <w:sz w:val="21"/>
          <w:szCs w:val="21"/>
        </w:rPr>
        <w:t>环境卫生综合管理考核办法</w:t>
      </w:r>
      <w:r w:rsidRPr="00E204E6">
        <w:rPr>
          <w:rFonts w:ascii="宋体" w:hAnsi="宋体" w:cs="宋体"/>
          <w:sz w:val="21"/>
          <w:szCs w:val="21"/>
        </w:rPr>
        <w:t>》对乙方进行处罚。</w:t>
      </w:r>
    </w:p>
    <w:p w14:paraId="47BF92F7"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lastRenderedPageBreak/>
        <w:t>4.8</w:t>
      </w:r>
      <w:r w:rsidRPr="00E204E6">
        <w:rPr>
          <w:rFonts w:ascii="宋体" w:hAnsi="宋体" w:cs="宋体" w:hint="eastAsia"/>
          <w:sz w:val="21"/>
          <w:szCs w:val="21"/>
        </w:rPr>
        <w:t>电动保洁车、洗扫车、高压水车、冲洗车</w:t>
      </w:r>
      <w:r w:rsidRPr="00E204E6">
        <w:rPr>
          <w:rFonts w:ascii="宋体" w:hAnsi="宋体" w:cs="宋体"/>
          <w:sz w:val="21"/>
          <w:szCs w:val="21"/>
        </w:rPr>
        <w:t>等作业车辆须标明责任单位，安装招标人规定型号的单北斗GPS、行车记录仪、360度安全辅助</w:t>
      </w:r>
      <w:r w:rsidRPr="00E204E6">
        <w:rPr>
          <w:rFonts w:ascii="宋体" w:hAnsi="宋体" w:cs="宋体" w:hint="eastAsia"/>
          <w:sz w:val="21"/>
          <w:szCs w:val="21"/>
        </w:rPr>
        <w:t>等</w:t>
      </w:r>
      <w:r w:rsidRPr="00E204E6">
        <w:rPr>
          <w:rFonts w:ascii="宋体" w:hAnsi="宋体" w:cs="宋体"/>
          <w:sz w:val="21"/>
          <w:szCs w:val="21"/>
        </w:rPr>
        <w:t>装置并接入统一平台进行管理，费用由</w:t>
      </w:r>
      <w:r w:rsidRPr="00E204E6">
        <w:rPr>
          <w:rFonts w:ascii="宋体" w:hAnsi="宋体"/>
          <w:sz w:val="21"/>
          <w:szCs w:val="21"/>
        </w:rPr>
        <w:t>乙方承担</w:t>
      </w:r>
      <w:r w:rsidRPr="00E204E6">
        <w:rPr>
          <w:rFonts w:ascii="宋体" w:hAnsi="宋体" w:cs="宋体"/>
          <w:sz w:val="21"/>
          <w:szCs w:val="21"/>
        </w:rPr>
        <w:t>。</w:t>
      </w:r>
    </w:p>
    <w:p w14:paraId="1B75FBE1"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4.9投标人需统一提供保洁人员工具，</w:t>
      </w:r>
      <w:r w:rsidRPr="00E204E6">
        <w:rPr>
          <w:rFonts w:ascii="宋体" w:hAnsi="宋体"/>
          <w:bCs/>
          <w:sz w:val="21"/>
          <w:szCs w:val="21"/>
        </w:rPr>
        <w:t>需配备大扫把、小扫把、簸箕、抹布、铁铲、火钳、水桶、交通锥等工具；需统一提供保洁人员服装：全身套装（含上衣、裤子和帽子），包含夏装2套（上衣为带领无袖马甲）、春秋装2套、冬装2套及雨衣1套</w:t>
      </w:r>
      <w:r w:rsidRPr="00E204E6">
        <w:rPr>
          <w:rFonts w:ascii="宋体" w:hAnsi="宋体" w:cs="宋体"/>
          <w:sz w:val="21"/>
          <w:szCs w:val="21"/>
        </w:rPr>
        <w:t>。按照甲方要求统一工作服标识。</w:t>
      </w:r>
    </w:p>
    <w:p w14:paraId="184C9AAB"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4.10车辆停放场地要求。需提供车辆停放场地，场地具备充电条件，乙方进场前需提供场地的具体位置，并需经甲方认可。</w:t>
      </w:r>
    </w:p>
    <w:p w14:paraId="4DD640E0"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 xml:space="preserve">4.11项目中标后拟投入作业车辆必须单独服务于本项目区域，同时所有车辆根据采购人要求编号，有统一涂装标志（根据采购人要求及相关规范进行设置）。  </w:t>
      </w:r>
    </w:p>
    <w:p w14:paraId="2F83B867"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4.12所有车辆需符合法律法规要求，一切事故所产生费用及事故责任均由供应商承担。</w:t>
      </w:r>
    </w:p>
    <w:p w14:paraId="6B4617E3" w14:textId="77777777" w:rsidR="000736B3" w:rsidRPr="00E204E6" w:rsidRDefault="00000000">
      <w:pPr>
        <w:spacing w:line="360" w:lineRule="auto"/>
        <w:ind w:firstLineChars="200" w:firstLine="420"/>
        <w:rPr>
          <w:rFonts w:ascii="宋体" w:hAnsi="宋体" w:hint="eastAsia"/>
          <w:b/>
          <w:bCs/>
          <w:sz w:val="21"/>
          <w:szCs w:val="21"/>
        </w:rPr>
      </w:pPr>
      <w:r w:rsidRPr="00E204E6">
        <w:rPr>
          <w:rFonts w:ascii="宋体" w:hAnsi="宋体" w:cs="宋体" w:hint="eastAsia"/>
          <w:sz w:val="21"/>
          <w:szCs w:val="21"/>
        </w:rPr>
        <w:t>4.13安全管理：中标人负责人员作业、车辆运行等安全管理工作，并承担一切安全责任及相应民事，刑事和经济赔偿责任；作业人员经岗前培训合格后上岗，定期组织安全学习教育；定制工作服，道路保洁人员配备头盔、发光肩灯等，车辆配备防撞锥桶等安全防护设施；电动保洁车及作业人员不得无防护无措施到机动车道作业。</w:t>
      </w:r>
    </w:p>
    <w:p w14:paraId="7B0F62D0" w14:textId="77777777" w:rsidR="000736B3" w:rsidRPr="00E204E6" w:rsidRDefault="00000000">
      <w:pPr>
        <w:tabs>
          <w:tab w:val="left" w:pos="1305"/>
        </w:tabs>
        <w:spacing w:line="360" w:lineRule="auto"/>
        <w:ind w:firstLineChars="200" w:firstLine="422"/>
        <w:rPr>
          <w:rFonts w:ascii="宋体" w:hAnsi="宋体" w:hint="eastAsia"/>
          <w:sz w:val="21"/>
          <w:szCs w:val="21"/>
        </w:rPr>
      </w:pPr>
      <w:r w:rsidRPr="00E204E6">
        <w:rPr>
          <w:rFonts w:ascii="宋体" w:hAnsi="宋体"/>
          <w:b/>
          <w:bCs/>
          <w:sz w:val="21"/>
          <w:szCs w:val="21"/>
        </w:rPr>
        <w:t>五、服务期限</w:t>
      </w:r>
    </w:p>
    <w:p w14:paraId="184EAF70"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5.1</w:t>
      </w:r>
      <w:r w:rsidRPr="00E204E6">
        <w:rPr>
          <w:rFonts w:ascii="宋体" w:hAnsi="宋体"/>
          <w:bCs/>
          <w:sz w:val="21"/>
          <w:szCs w:val="21"/>
        </w:rPr>
        <w:t>服务期一年，上一年度经采购人综合考核合格后可续签下一年度合同，最多续签两次；每年度综合考核未达到考核要求，采购人可自行终止合同，重新组织招标。(具体服务期限服从采购人约定)如因盐南高新技术产业开发区政府的城市管理工作管辖权或其他不可抗拒因素的调整，采购人可无条件终止合同。</w:t>
      </w:r>
    </w:p>
    <w:p w14:paraId="1DAD287E"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5.2</w:t>
      </w:r>
      <w:r w:rsidRPr="00E204E6">
        <w:rPr>
          <w:rFonts w:ascii="宋体" w:hAnsi="宋体"/>
          <w:sz w:val="21"/>
          <w:szCs w:val="21"/>
        </w:rPr>
        <w:t>合同签订</w:t>
      </w:r>
      <w:r w:rsidRPr="00E204E6">
        <w:rPr>
          <w:rFonts w:ascii="宋体" w:hAnsi="宋体" w:hint="eastAsia"/>
          <w:sz w:val="21"/>
          <w:szCs w:val="21"/>
        </w:rPr>
        <w:t>并收到甲方通知</w:t>
      </w:r>
      <w:r w:rsidRPr="00E204E6">
        <w:rPr>
          <w:rFonts w:ascii="宋体" w:hAnsi="宋体"/>
          <w:sz w:val="21"/>
          <w:szCs w:val="21"/>
        </w:rPr>
        <w:t>后5日历天内接手所有保洁工作（车辆需在10日内全部到位）</w:t>
      </w:r>
      <w:r w:rsidRPr="00E204E6">
        <w:rPr>
          <w:rFonts w:ascii="宋体" w:hAnsi="宋体"/>
          <w:bCs/>
          <w:sz w:val="21"/>
          <w:szCs w:val="21"/>
        </w:rPr>
        <w:t>。</w:t>
      </w:r>
    </w:p>
    <w:p w14:paraId="16F72438" w14:textId="77777777" w:rsidR="000736B3" w:rsidRPr="00E204E6" w:rsidRDefault="00000000">
      <w:pPr>
        <w:spacing w:line="360" w:lineRule="auto"/>
        <w:ind w:firstLineChars="200" w:firstLine="422"/>
        <w:rPr>
          <w:rFonts w:ascii="宋体" w:hAnsi="宋体" w:hint="eastAsia"/>
          <w:b/>
          <w:bCs/>
          <w:sz w:val="21"/>
          <w:szCs w:val="21"/>
        </w:rPr>
      </w:pPr>
      <w:r w:rsidRPr="00E204E6">
        <w:rPr>
          <w:rFonts w:ascii="宋体" w:hAnsi="宋体"/>
          <w:b/>
          <w:bCs/>
          <w:sz w:val="21"/>
          <w:szCs w:val="21"/>
        </w:rPr>
        <w:t>六、付款方式及</w:t>
      </w:r>
      <w:r w:rsidRPr="00E204E6">
        <w:rPr>
          <w:rFonts w:ascii="宋体" w:hAnsi="宋体"/>
          <w:b/>
          <w:sz w:val="21"/>
          <w:szCs w:val="21"/>
        </w:rPr>
        <w:t>结算方式</w:t>
      </w:r>
    </w:p>
    <w:p w14:paraId="4FC0A149" w14:textId="77777777" w:rsidR="00E80F30" w:rsidRPr="00E204E6" w:rsidRDefault="00000000" w:rsidP="00E80F30">
      <w:pPr>
        <w:tabs>
          <w:tab w:val="left" w:pos="1305"/>
        </w:tabs>
        <w:spacing w:line="360" w:lineRule="auto"/>
        <w:ind w:firstLineChars="200" w:firstLine="420"/>
        <w:rPr>
          <w:rFonts w:hAnsi="宋体" w:hint="eastAsia"/>
          <w:sz w:val="21"/>
          <w:szCs w:val="21"/>
        </w:rPr>
      </w:pPr>
      <w:r w:rsidRPr="00E204E6">
        <w:rPr>
          <w:rFonts w:hAnsi="宋体" w:hint="eastAsia"/>
          <w:sz w:val="21"/>
          <w:szCs w:val="21"/>
        </w:rPr>
        <w:t>6.1</w:t>
      </w:r>
      <w:r w:rsidRPr="00E204E6">
        <w:rPr>
          <w:rFonts w:hAnsi="宋体"/>
          <w:sz w:val="21"/>
          <w:szCs w:val="21"/>
        </w:rPr>
        <w:t>付款方式：</w:t>
      </w:r>
    </w:p>
    <w:p w14:paraId="1AD33CB0" w14:textId="5FD028F8" w:rsidR="00E80F30" w:rsidRPr="00E204E6" w:rsidRDefault="00E80F30" w:rsidP="00E80F30">
      <w:pPr>
        <w:tabs>
          <w:tab w:val="left" w:pos="1305"/>
        </w:tabs>
        <w:spacing w:line="360" w:lineRule="auto"/>
        <w:ind w:firstLineChars="200" w:firstLine="420"/>
        <w:rPr>
          <w:rFonts w:hAnsi="宋体" w:hint="eastAsia"/>
          <w:sz w:val="21"/>
          <w:szCs w:val="21"/>
        </w:rPr>
      </w:pPr>
      <w:r w:rsidRPr="00E204E6">
        <w:rPr>
          <w:rFonts w:hAnsi="宋体" w:hint="eastAsia"/>
          <w:sz w:val="21"/>
          <w:szCs w:val="21"/>
        </w:rPr>
        <w:t>（</w:t>
      </w:r>
      <w:r w:rsidRPr="00E204E6">
        <w:rPr>
          <w:rFonts w:hAnsi="宋体" w:hint="eastAsia"/>
          <w:sz w:val="21"/>
          <w:szCs w:val="21"/>
        </w:rPr>
        <w:t>1</w:t>
      </w:r>
      <w:r w:rsidRPr="00E204E6">
        <w:rPr>
          <w:rFonts w:hAnsi="宋体" w:hint="eastAsia"/>
          <w:sz w:val="21"/>
          <w:szCs w:val="21"/>
        </w:rPr>
        <w:t>）预付款支付时间：合同签订后，</w:t>
      </w:r>
      <w:bookmarkStart w:id="125" w:name="OLE_LINK33"/>
      <w:r w:rsidRPr="00E204E6">
        <w:rPr>
          <w:rFonts w:hAnsi="宋体" w:hint="eastAsia"/>
          <w:sz w:val="21"/>
          <w:szCs w:val="21"/>
        </w:rPr>
        <w:t>采购人收到发票后</w:t>
      </w:r>
      <w:r w:rsidRPr="00E204E6">
        <w:rPr>
          <w:rFonts w:hAnsi="宋体" w:hint="eastAsia"/>
          <w:sz w:val="21"/>
          <w:szCs w:val="21"/>
        </w:rPr>
        <w:t>10</w:t>
      </w:r>
      <w:r w:rsidRPr="00E204E6">
        <w:rPr>
          <w:rFonts w:hAnsi="宋体" w:hint="eastAsia"/>
          <w:sz w:val="21"/>
          <w:szCs w:val="21"/>
        </w:rPr>
        <w:t>个工作日内</w:t>
      </w:r>
      <w:bookmarkEnd w:id="125"/>
      <w:r w:rsidRPr="00E204E6">
        <w:rPr>
          <w:rFonts w:hAnsi="宋体" w:hint="eastAsia"/>
          <w:sz w:val="21"/>
          <w:szCs w:val="21"/>
        </w:rPr>
        <w:t>，预付款支付比例：合同金额的</w:t>
      </w:r>
      <w:r w:rsidRPr="00E204E6">
        <w:rPr>
          <w:rFonts w:hAnsi="宋体" w:hint="eastAsia"/>
          <w:sz w:val="21"/>
          <w:szCs w:val="21"/>
        </w:rPr>
        <w:t>30%</w:t>
      </w:r>
      <w:r w:rsidRPr="00E204E6">
        <w:rPr>
          <w:rFonts w:hAnsi="宋体" w:hint="eastAsia"/>
          <w:sz w:val="21"/>
          <w:szCs w:val="21"/>
        </w:rPr>
        <w:t>。（在签订合同时，供应商明确表示无需预付款或者主动要求降低预付款比例的，采购人可不适用前述规定。）</w:t>
      </w:r>
    </w:p>
    <w:p w14:paraId="34CBE209" w14:textId="315FA27C" w:rsidR="00E80F30" w:rsidRPr="00E204E6" w:rsidRDefault="00E80F30" w:rsidP="00E80F30">
      <w:pPr>
        <w:tabs>
          <w:tab w:val="left" w:pos="1305"/>
        </w:tabs>
        <w:spacing w:line="360" w:lineRule="auto"/>
        <w:ind w:firstLineChars="200" w:firstLine="420"/>
        <w:rPr>
          <w:rFonts w:hAnsi="宋体" w:hint="eastAsia"/>
          <w:sz w:val="21"/>
          <w:szCs w:val="21"/>
        </w:rPr>
      </w:pPr>
      <w:r w:rsidRPr="00E204E6">
        <w:rPr>
          <w:rFonts w:hAnsi="宋体" w:hint="eastAsia"/>
          <w:sz w:val="21"/>
          <w:szCs w:val="21"/>
        </w:rPr>
        <w:t>（</w:t>
      </w:r>
      <w:r w:rsidRPr="00E204E6">
        <w:rPr>
          <w:rFonts w:hAnsi="宋体" w:hint="eastAsia"/>
          <w:sz w:val="21"/>
          <w:szCs w:val="21"/>
        </w:rPr>
        <w:t>2</w:t>
      </w:r>
      <w:r w:rsidRPr="00E204E6">
        <w:rPr>
          <w:rFonts w:hAnsi="宋体" w:hint="eastAsia"/>
          <w:sz w:val="21"/>
          <w:szCs w:val="21"/>
        </w:rPr>
        <w:t>）</w:t>
      </w:r>
      <w:r w:rsidR="00872151" w:rsidRPr="00E204E6">
        <w:rPr>
          <w:rFonts w:hAnsi="宋体"/>
          <w:sz w:val="21"/>
          <w:szCs w:val="21"/>
        </w:rPr>
        <w:t>服务费用实行每月考核，季度结算，在下一季度由甲方根据考核结果支付上一季度的服务费用。</w:t>
      </w:r>
      <w:r w:rsidRPr="00E204E6">
        <w:rPr>
          <w:rFonts w:hAnsi="宋体" w:hint="eastAsia"/>
          <w:sz w:val="21"/>
          <w:szCs w:val="21"/>
        </w:rPr>
        <w:t>每季度付款额按（年中标价</w:t>
      </w:r>
      <w:r w:rsidRPr="00E204E6">
        <w:rPr>
          <w:rFonts w:hAnsi="宋体" w:hint="eastAsia"/>
          <w:sz w:val="21"/>
          <w:szCs w:val="21"/>
        </w:rPr>
        <w:t>/4</w:t>
      </w:r>
      <w:r w:rsidRPr="00E204E6">
        <w:rPr>
          <w:rFonts w:hAnsi="宋体" w:hint="eastAsia"/>
          <w:sz w:val="21"/>
          <w:szCs w:val="21"/>
        </w:rPr>
        <w:t>季度</w:t>
      </w:r>
      <w:r w:rsidRPr="00E204E6">
        <w:rPr>
          <w:rFonts w:hAnsi="宋体" w:hint="eastAsia"/>
          <w:sz w:val="21"/>
          <w:szCs w:val="21"/>
        </w:rPr>
        <w:t>-</w:t>
      </w:r>
      <w:r w:rsidRPr="00E204E6">
        <w:rPr>
          <w:rFonts w:ascii="宋体" w:hAnsi="宋体" w:hint="eastAsia"/>
          <w:sz w:val="21"/>
          <w:szCs w:val="21"/>
        </w:rPr>
        <w:t>考核扣除费用</w:t>
      </w:r>
      <w:r w:rsidRPr="00E204E6">
        <w:rPr>
          <w:rFonts w:hAnsi="宋体" w:hint="eastAsia"/>
          <w:sz w:val="21"/>
          <w:szCs w:val="21"/>
        </w:rPr>
        <w:t>）为基数，采购人收到发票支付上季度的费用；</w:t>
      </w:r>
      <w:r w:rsidR="00872151" w:rsidRPr="00E204E6">
        <w:rPr>
          <w:rFonts w:hAnsi="宋体"/>
          <w:sz w:val="21"/>
          <w:szCs w:val="21"/>
        </w:rPr>
        <w:t>如有预付款则全额扣回，</w:t>
      </w:r>
      <w:r w:rsidR="00872151" w:rsidRPr="00E204E6">
        <w:rPr>
          <w:rFonts w:hAnsi="宋体" w:hint="eastAsia"/>
          <w:sz w:val="21"/>
          <w:szCs w:val="21"/>
        </w:rPr>
        <w:t>预付款全额扣回后继续按上述付款进度付款。</w:t>
      </w:r>
    </w:p>
    <w:p w14:paraId="0CAB52A8" w14:textId="77777777" w:rsidR="00E80F30" w:rsidRPr="00E204E6" w:rsidRDefault="00E80F30" w:rsidP="00E80F30">
      <w:pPr>
        <w:tabs>
          <w:tab w:val="left" w:pos="1305"/>
        </w:tabs>
        <w:spacing w:line="360" w:lineRule="auto"/>
        <w:ind w:firstLineChars="200" w:firstLine="420"/>
        <w:rPr>
          <w:rFonts w:hAnsi="宋体" w:hint="eastAsia"/>
          <w:sz w:val="21"/>
          <w:szCs w:val="21"/>
        </w:rPr>
      </w:pPr>
      <w:r w:rsidRPr="00E204E6">
        <w:rPr>
          <w:rFonts w:hAnsi="宋体" w:hint="eastAsia"/>
          <w:sz w:val="21"/>
          <w:szCs w:val="21"/>
        </w:rPr>
        <w:t>6.2</w:t>
      </w:r>
      <w:r w:rsidRPr="00E204E6">
        <w:rPr>
          <w:rFonts w:hAnsi="宋体" w:hint="eastAsia"/>
          <w:sz w:val="21"/>
          <w:szCs w:val="21"/>
        </w:rPr>
        <w:t>签订合同前双方约定开票方式，承包人必须按发包人要求的方式足额纳税。</w:t>
      </w:r>
    </w:p>
    <w:p w14:paraId="238EB347" w14:textId="77777777" w:rsidR="00E80F30" w:rsidRPr="00E204E6" w:rsidRDefault="00E80F30" w:rsidP="00E80F30">
      <w:pPr>
        <w:tabs>
          <w:tab w:val="left" w:pos="1305"/>
        </w:tabs>
        <w:spacing w:line="360" w:lineRule="auto"/>
        <w:ind w:firstLineChars="200" w:firstLine="420"/>
        <w:rPr>
          <w:rFonts w:hAnsi="宋体" w:hint="eastAsia"/>
          <w:sz w:val="21"/>
          <w:szCs w:val="21"/>
        </w:rPr>
      </w:pPr>
      <w:r w:rsidRPr="00E204E6">
        <w:rPr>
          <w:rFonts w:hAnsi="宋体" w:hint="eastAsia"/>
          <w:sz w:val="21"/>
          <w:szCs w:val="21"/>
        </w:rPr>
        <w:t>注：（</w:t>
      </w:r>
      <w:r w:rsidRPr="00E204E6">
        <w:rPr>
          <w:rFonts w:hAnsi="宋体" w:hint="eastAsia"/>
          <w:sz w:val="21"/>
          <w:szCs w:val="21"/>
        </w:rPr>
        <w:t>1</w:t>
      </w:r>
      <w:r w:rsidRPr="00E204E6">
        <w:rPr>
          <w:rFonts w:hAnsi="宋体" w:hint="eastAsia"/>
          <w:sz w:val="21"/>
          <w:szCs w:val="21"/>
        </w:rPr>
        <w:t>）按以上付款，无任何银行利息，一律通过银行结转。</w:t>
      </w:r>
    </w:p>
    <w:p w14:paraId="34805FC5" w14:textId="77777777" w:rsidR="00E80F30" w:rsidRPr="00E204E6" w:rsidRDefault="00E80F30" w:rsidP="00E80F30">
      <w:pPr>
        <w:tabs>
          <w:tab w:val="left" w:pos="1305"/>
        </w:tabs>
        <w:spacing w:line="360" w:lineRule="auto"/>
        <w:ind w:firstLineChars="400" w:firstLine="840"/>
        <w:rPr>
          <w:rFonts w:hAnsi="宋体" w:hint="eastAsia"/>
          <w:sz w:val="21"/>
          <w:szCs w:val="21"/>
        </w:rPr>
      </w:pPr>
      <w:r w:rsidRPr="00E204E6">
        <w:rPr>
          <w:rFonts w:hAnsi="宋体" w:hint="eastAsia"/>
          <w:sz w:val="21"/>
          <w:szCs w:val="21"/>
        </w:rPr>
        <w:t>（</w:t>
      </w:r>
      <w:r w:rsidRPr="00E204E6">
        <w:rPr>
          <w:rFonts w:hAnsi="宋体" w:hint="eastAsia"/>
          <w:sz w:val="21"/>
          <w:szCs w:val="21"/>
        </w:rPr>
        <w:t>2</w:t>
      </w:r>
      <w:r w:rsidRPr="00E204E6">
        <w:rPr>
          <w:rFonts w:hAnsi="宋体" w:hint="eastAsia"/>
          <w:sz w:val="21"/>
          <w:szCs w:val="21"/>
        </w:rPr>
        <w:t>）乙方在签订合同后开设经甲方确认的环卫工人工资专用账户，须将每月应支付工人工资转至专用账户进行工资发放，甲方按照合同付款约定将款项支付至乙方基本账户。</w:t>
      </w:r>
    </w:p>
    <w:p w14:paraId="263A75B6" w14:textId="3BE6CC27" w:rsidR="000736B3" w:rsidRPr="00E204E6" w:rsidRDefault="00000000" w:rsidP="00E80F30">
      <w:pPr>
        <w:tabs>
          <w:tab w:val="left" w:pos="1305"/>
        </w:tabs>
        <w:spacing w:line="360" w:lineRule="auto"/>
        <w:ind w:firstLineChars="200" w:firstLine="420"/>
        <w:rPr>
          <w:rFonts w:ascii="宋体" w:hAnsi="宋体" w:hint="eastAsia"/>
          <w:sz w:val="21"/>
          <w:szCs w:val="21"/>
        </w:rPr>
      </w:pPr>
      <w:r w:rsidRPr="00E204E6">
        <w:rPr>
          <w:rFonts w:ascii="宋体" w:hAnsi="宋体" w:hint="eastAsia"/>
          <w:sz w:val="21"/>
          <w:szCs w:val="21"/>
        </w:rPr>
        <w:t>6.3</w:t>
      </w:r>
      <w:r w:rsidRPr="00E204E6">
        <w:rPr>
          <w:rFonts w:ascii="宋体" w:hAnsi="宋体"/>
          <w:sz w:val="21"/>
          <w:szCs w:val="21"/>
        </w:rPr>
        <w:t>结算方式</w:t>
      </w:r>
    </w:p>
    <w:p w14:paraId="2BC27C3E" w14:textId="77777777" w:rsidR="000736B3" w:rsidRPr="00E204E6" w:rsidRDefault="00000000">
      <w:pPr>
        <w:tabs>
          <w:tab w:val="left" w:pos="632"/>
          <w:tab w:val="left" w:pos="2828"/>
        </w:tabs>
        <w:spacing w:line="360" w:lineRule="auto"/>
        <w:ind w:firstLineChars="200" w:firstLine="420"/>
        <w:rPr>
          <w:rFonts w:ascii="宋体" w:hAnsi="宋体" w:hint="eastAsia"/>
          <w:iCs/>
          <w:sz w:val="21"/>
          <w:szCs w:val="21"/>
        </w:rPr>
      </w:pPr>
      <w:r w:rsidRPr="00E204E6">
        <w:rPr>
          <w:rFonts w:ascii="宋体" w:hAnsi="宋体" w:hint="eastAsia"/>
          <w:iCs/>
          <w:sz w:val="21"/>
          <w:szCs w:val="21"/>
        </w:rPr>
        <w:t>6.3</w:t>
      </w:r>
      <w:r w:rsidRPr="00E204E6">
        <w:rPr>
          <w:rFonts w:ascii="宋体" w:hAnsi="宋体"/>
          <w:iCs/>
          <w:sz w:val="21"/>
          <w:szCs w:val="21"/>
        </w:rPr>
        <w:t>.1 本项目采用“固定全费用综合单价”合同，合同实施过程中中标单价</w:t>
      </w:r>
      <w:r w:rsidRPr="00E204E6">
        <w:rPr>
          <w:rFonts w:ascii="宋体" w:hAnsi="宋体"/>
          <w:bCs/>
          <w:sz w:val="21"/>
          <w:szCs w:val="21"/>
        </w:rPr>
        <w:t>一律不予调整</w:t>
      </w:r>
      <w:r w:rsidRPr="00E204E6">
        <w:rPr>
          <w:rFonts w:ascii="宋体" w:hAnsi="宋体"/>
          <w:iCs/>
          <w:sz w:val="21"/>
          <w:szCs w:val="21"/>
        </w:rPr>
        <w:t>（除</w:t>
      </w:r>
      <w:r w:rsidRPr="00E204E6">
        <w:rPr>
          <w:rFonts w:ascii="宋体" w:hAnsi="宋体"/>
          <w:iCs/>
          <w:sz w:val="21"/>
          <w:szCs w:val="21"/>
        </w:rPr>
        <w:lastRenderedPageBreak/>
        <w:t>招标人调整项目内容及合同约定可以调整外）。</w:t>
      </w:r>
    </w:p>
    <w:p w14:paraId="5F25280B"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6.3</w:t>
      </w:r>
      <w:r w:rsidRPr="00E204E6">
        <w:rPr>
          <w:rFonts w:ascii="宋体" w:hAnsi="宋体"/>
          <w:iCs/>
          <w:sz w:val="21"/>
          <w:szCs w:val="21"/>
        </w:rPr>
        <w:t>.2 结算价=合同价（除甲方调整项目内容及合同约定可以调整外）-考核扣除费用（考核扣除费用乙方自行缴纳至指定财政账户）。</w:t>
      </w:r>
    </w:p>
    <w:p w14:paraId="14974508" w14:textId="77777777" w:rsidR="000736B3" w:rsidRPr="00E204E6" w:rsidRDefault="00000000">
      <w:pPr>
        <w:spacing w:line="360" w:lineRule="auto"/>
        <w:ind w:firstLineChars="200" w:firstLine="422"/>
        <w:rPr>
          <w:rFonts w:ascii="宋体" w:hAnsi="宋体" w:hint="eastAsia"/>
          <w:b/>
          <w:bCs/>
          <w:sz w:val="21"/>
          <w:szCs w:val="21"/>
        </w:rPr>
      </w:pPr>
      <w:r w:rsidRPr="00E204E6">
        <w:rPr>
          <w:rFonts w:ascii="宋体" w:hAnsi="宋体"/>
          <w:b/>
          <w:bCs/>
          <w:sz w:val="21"/>
          <w:szCs w:val="21"/>
        </w:rPr>
        <w:t>七、履约保证金</w:t>
      </w:r>
    </w:p>
    <w:p w14:paraId="0A400EEA"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7.1乙方交纳人民币_________元作为本合同的履约保证金。</w:t>
      </w:r>
    </w:p>
    <w:p w14:paraId="5688D3AA"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（备注：合同金额的10%，采购人应当对AA评级及以上政府采购供应商（需提供信用管理部门备案的第三方信用报告）降低履约保证金缴纳比例，降低后的履约保证金为合同金额的5%）</w:t>
      </w:r>
    </w:p>
    <w:p w14:paraId="5A2D047C"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7.2确需收取履约保证金的，履约保证金的缴纳形式：</w:t>
      </w:r>
    </w:p>
    <w:p w14:paraId="0C120030"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7.2.1</w:t>
      </w:r>
      <w:r w:rsidRPr="00E204E6">
        <w:rPr>
          <w:rFonts w:ascii="宋体" w:hAnsi="宋体"/>
          <w:sz w:val="21"/>
          <w:szCs w:val="21"/>
        </w:rPr>
        <w:t>乙方</w:t>
      </w:r>
      <w:r w:rsidRPr="00E204E6">
        <w:rPr>
          <w:rFonts w:ascii="宋体" w:hAnsi="宋体" w:hint="eastAsia"/>
          <w:sz w:val="21"/>
          <w:szCs w:val="21"/>
        </w:rPr>
        <w:t>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99DDD92"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7.2.2 如以履约保函（保险）形式缴纳履约保证金，供应商可通过政府采购电子履约保函（保险）平台（www.jsdzbh.com）在线申请履约保函（保险）。</w:t>
      </w:r>
    </w:p>
    <w:p w14:paraId="284A035B"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7.3合同履行结束后，甲方应及时退还交纳的履约保证金。</w:t>
      </w:r>
    </w:p>
    <w:p w14:paraId="3A6F8151"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7.4履约保证金的退还：</w:t>
      </w:r>
    </w:p>
    <w:p w14:paraId="62C0D04C"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7.4.1方式：退还至投标人缴纳履约保证金的账户。如为保函，在到期时自行失效。</w:t>
      </w:r>
    </w:p>
    <w:p w14:paraId="1A03E594"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7.4.2时间：验收合格且采购人收到发票后30日内。</w:t>
      </w:r>
    </w:p>
    <w:p w14:paraId="228B1CCF"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7.4.3条件：按合同要求全部履约完成并经采购人验收合格，且采购人收到中标人出具的发票。</w:t>
      </w:r>
    </w:p>
    <w:p w14:paraId="4DDCF3F6"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7.4.4不予退还情形：</w:t>
      </w:r>
    </w:p>
    <w:p w14:paraId="3087F823"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除不可抗力情况外，投标人出现下列情形之一的，其履约保证金，招标人将视情节决定不予退还或部分不予退还。</w:t>
      </w:r>
    </w:p>
    <w:p w14:paraId="6B473366"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（1）中标人无正当理由拒绝签订合同的，或者在签订合同时向采购人提出附加条件或者更改合同实质性内容要求的；</w:t>
      </w:r>
    </w:p>
    <w:p w14:paraId="258BC458"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（2）中标人不履行与采购人订立的合同的；</w:t>
      </w:r>
    </w:p>
    <w:p w14:paraId="7DF83A35"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（3）中标人所供货物或服务不符合招标文件规定要求的；</w:t>
      </w:r>
    </w:p>
    <w:p w14:paraId="36DE0614"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（4）中标人采取欺骗、弄虚作假方式投标的或与其它投标人串通投标的；</w:t>
      </w:r>
    </w:p>
    <w:p w14:paraId="7E9C0CCC"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（5）中标人将合同内容转包、违法分包的；</w:t>
      </w:r>
    </w:p>
    <w:p w14:paraId="43A3DEA7"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（6）中标人故意捏造事实或伪造证明材料，进行虚假恶意投诉或反映的。</w:t>
      </w:r>
    </w:p>
    <w:p w14:paraId="00A17FEB" w14:textId="77777777" w:rsidR="000736B3" w:rsidRPr="00E204E6" w:rsidRDefault="00000000">
      <w:pPr>
        <w:spacing w:line="360" w:lineRule="auto"/>
        <w:ind w:firstLineChars="200" w:firstLine="420"/>
        <w:rPr>
          <w:rFonts w:ascii="宋体" w:hAnsi="宋体" w:hint="eastAsia"/>
          <w:sz w:val="21"/>
          <w:szCs w:val="21"/>
        </w:rPr>
      </w:pPr>
      <w:r w:rsidRPr="00E204E6">
        <w:rPr>
          <w:rFonts w:ascii="宋体" w:hAnsi="宋体" w:hint="eastAsia"/>
          <w:sz w:val="21"/>
          <w:szCs w:val="21"/>
        </w:rPr>
        <w:t>7.4.5逾期退还的违约责任：采购人逾期无故未退还履约保证金的，按中国人民银行同期贷款基准利率上浮20%后的利率支付超期资金占用费，但因供应商自身原因导致无法及时退还的除外。</w:t>
      </w:r>
    </w:p>
    <w:p w14:paraId="4EB50647" w14:textId="77777777" w:rsidR="000736B3" w:rsidRPr="00E204E6" w:rsidRDefault="00000000">
      <w:pPr>
        <w:spacing w:line="360" w:lineRule="auto"/>
        <w:ind w:firstLineChars="200" w:firstLine="422"/>
        <w:rPr>
          <w:rFonts w:ascii="宋体" w:hAnsi="宋体" w:hint="eastAsia"/>
          <w:b/>
          <w:bCs/>
          <w:sz w:val="21"/>
          <w:szCs w:val="21"/>
        </w:rPr>
      </w:pPr>
      <w:r w:rsidRPr="00E204E6">
        <w:rPr>
          <w:rFonts w:ascii="宋体" w:hAnsi="宋体"/>
          <w:b/>
          <w:bCs/>
          <w:sz w:val="21"/>
          <w:szCs w:val="21"/>
        </w:rPr>
        <w:t>八、权利和义务</w:t>
      </w:r>
    </w:p>
    <w:p w14:paraId="11BEBC92"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8.1</w:t>
      </w:r>
      <w:r w:rsidRPr="00E204E6">
        <w:rPr>
          <w:rFonts w:ascii="宋体" w:hAnsi="宋体"/>
          <w:iCs/>
          <w:sz w:val="21"/>
          <w:szCs w:val="21"/>
        </w:rPr>
        <w:t>甲方权利和义务</w:t>
      </w:r>
    </w:p>
    <w:p w14:paraId="5D54E5C2" w14:textId="77777777" w:rsidR="000736B3" w:rsidRPr="00E204E6" w:rsidRDefault="00000000">
      <w:pPr>
        <w:tabs>
          <w:tab w:val="left" w:pos="900"/>
        </w:tabs>
        <w:snapToGrid w:val="0"/>
        <w:spacing w:line="360" w:lineRule="auto"/>
        <w:ind w:firstLineChars="200" w:firstLine="420"/>
        <w:rPr>
          <w:rFonts w:ascii="宋体" w:hAnsi="宋体" w:hint="eastAsia"/>
          <w:iCs/>
          <w:sz w:val="21"/>
          <w:szCs w:val="21"/>
        </w:rPr>
      </w:pPr>
      <w:r w:rsidRPr="00E204E6">
        <w:rPr>
          <w:rFonts w:ascii="宋体" w:hAnsi="宋体" w:hint="eastAsia"/>
          <w:iCs/>
          <w:sz w:val="21"/>
          <w:szCs w:val="21"/>
        </w:rPr>
        <w:t>8.</w:t>
      </w:r>
      <w:r w:rsidRPr="00E204E6">
        <w:rPr>
          <w:rFonts w:ascii="宋体" w:hAnsi="宋体"/>
          <w:iCs/>
          <w:sz w:val="21"/>
          <w:szCs w:val="21"/>
        </w:rPr>
        <w:t>1.1甲方有权随时对乙方清扫保洁路段范围内的工作情况进行考核（按照《环境卫生综合管理考核办法》及招标文件考核与管理的规定）。如乙方不服从甲方管理，甲方有权终止合同。</w:t>
      </w:r>
    </w:p>
    <w:p w14:paraId="1CFF3093"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lastRenderedPageBreak/>
        <w:t>8.</w:t>
      </w:r>
      <w:r w:rsidRPr="00E204E6">
        <w:rPr>
          <w:rFonts w:ascii="宋体" w:hAnsi="宋体"/>
          <w:iCs/>
          <w:sz w:val="21"/>
          <w:szCs w:val="21"/>
        </w:rPr>
        <w:t>1.2甲方不允许乙方将本项目转包和分包给任何第三方，如发现乙方有转包和分包行为，甲方有权单方终止本合同。所交履约保证金作为违约金不予退还。</w:t>
      </w:r>
    </w:p>
    <w:p w14:paraId="04F73CDD"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8.</w:t>
      </w:r>
      <w:r w:rsidRPr="00E204E6">
        <w:rPr>
          <w:rFonts w:ascii="宋体" w:hAnsi="宋体"/>
          <w:iCs/>
          <w:sz w:val="21"/>
          <w:szCs w:val="21"/>
        </w:rPr>
        <w:t>1.3甲方有权安排乙方临时突击的保洁任务。</w:t>
      </w:r>
    </w:p>
    <w:p w14:paraId="1BE6AC60" w14:textId="77777777" w:rsidR="000736B3" w:rsidRPr="00E204E6" w:rsidRDefault="00000000">
      <w:pPr>
        <w:autoSpaceDE w:val="0"/>
        <w:autoSpaceDN w:val="0"/>
        <w:adjustRightInd w:val="0"/>
        <w:spacing w:line="360" w:lineRule="auto"/>
        <w:ind w:firstLineChars="200" w:firstLine="420"/>
        <w:rPr>
          <w:rFonts w:ascii="宋体" w:hAnsi="宋体" w:hint="eastAsia"/>
          <w:iCs/>
          <w:kern w:val="2"/>
          <w:sz w:val="21"/>
          <w:szCs w:val="21"/>
        </w:rPr>
      </w:pPr>
      <w:r w:rsidRPr="00E204E6">
        <w:rPr>
          <w:rFonts w:ascii="宋体" w:hAnsi="宋体" w:hint="eastAsia"/>
          <w:iCs/>
          <w:kern w:val="2"/>
          <w:sz w:val="21"/>
          <w:szCs w:val="21"/>
        </w:rPr>
        <w:t>8.</w:t>
      </w:r>
      <w:r w:rsidRPr="00E204E6">
        <w:rPr>
          <w:rFonts w:ascii="宋体" w:hAnsi="宋体"/>
          <w:iCs/>
          <w:kern w:val="2"/>
          <w:sz w:val="21"/>
          <w:szCs w:val="21"/>
        </w:rPr>
        <w:t>1.4甲方有权不定时对乙方保洁质量进行检查，不符合保洁质量标准要求的予以处罚并限期整改，如甲方复查时保洁质量仍不符合标准的，发现一处扣除乙方当月保洁服务费用的1%作为处罚；情节严重的，甲方有权终止合同。</w:t>
      </w:r>
    </w:p>
    <w:p w14:paraId="7B6F9A4A" w14:textId="77777777" w:rsidR="000736B3" w:rsidRPr="00E204E6" w:rsidRDefault="00000000">
      <w:pPr>
        <w:tabs>
          <w:tab w:val="left" w:pos="900"/>
        </w:tabs>
        <w:snapToGrid w:val="0"/>
        <w:spacing w:line="360" w:lineRule="auto"/>
        <w:ind w:firstLineChars="200" w:firstLine="422"/>
        <w:rPr>
          <w:rFonts w:ascii="宋体" w:hAnsi="宋体" w:cs="宋体" w:hint="eastAsia"/>
          <w:b/>
          <w:bCs/>
          <w:sz w:val="21"/>
          <w:szCs w:val="21"/>
        </w:rPr>
      </w:pPr>
      <w:r w:rsidRPr="00E204E6">
        <w:rPr>
          <w:rFonts w:ascii="宋体" w:hAnsi="宋体" w:hint="eastAsia"/>
          <w:b/>
          <w:bCs/>
          <w:iCs/>
          <w:sz w:val="21"/>
          <w:szCs w:val="21"/>
        </w:rPr>
        <w:t>8.</w:t>
      </w:r>
      <w:r w:rsidRPr="00E204E6">
        <w:rPr>
          <w:rFonts w:ascii="宋体" w:hAnsi="宋体"/>
          <w:b/>
          <w:bCs/>
          <w:iCs/>
          <w:sz w:val="21"/>
          <w:szCs w:val="21"/>
        </w:rPr>
        <w:t>1.5甲方有权对乙方保洁人员的工资、福利待遇、人身意外伤害等社会保险</w:t>
      </w:r>
      <w:r w:rsidRPr="00E204E6">
        <w:rPr>
          <w:rFonts w:ascii="宋体" w:hAnsi="宋体" w:cs="宋体"/>
          <w:b/>
          <w:bCs/>
          <w:sz w:val="21"/>
          <w:szCs w:val="21"/>
        </w:rPr>
        <w:t>办理情况进行监督检查，以保障保洁人员的合法权益。乙方未按照国家相关标准</w:t>
      </w:r>
      <w:r w:rsidRPr="00E204E6">
        <w:rPr>
          <w:rFonts w:ascii="宋体" w:hAnsi="宋体" w:cs="宋体" w:hint="eastAsia"/>
          <w:b/>
          <w:bCs/>
          <w:sz w:val="21"/>
          <w:szCs w:val="21"/>
        </w:rPr>
        <w:t>按月</w:t>
      </w:r>
      <w:r w:rsidRPr="00E204E6">
        <w:rPr>
          <w:rFonts w:ascii="宋体" w:hAnsi="宋体" w:cs="宋体"/>
          <w:b/>
          <w:bCs/>
          <w:sz w:val="21"/>
          <w:szCs w:val="21"/>
        </w:rPr>
        <w:t>按时足额支付工资、福利或未办理养老、医疗、人身意外伤害等各类保险的，由此引发的劳动争议或工伤纠纷，甲方不承担任何责任。</w:t>
      </w:r>
    </w:p>
    <w:p w14:paraId="037F0AAA" w14:textId="77777777" w:rsidR="000736B3" w:rsidRPr="00E204E6" w:rsidRDefault="00000000">
      <w:pPr>
        <w:tabs>
          <w:tab w:val="left" w:pos="900"/>
        </w:tabs>
        <w:snapToGrid w:val="0"/>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8.</w:t>
      </w:r>
      <w:r w:rsidRPr="00E204E6">
        <w:rPr>
          <w:rFonts w:ascii="宋体" w:hAnsi="宋体" w:cs="宋体"/>
          <w:sz w:val="21"/>
          <w:szCs w:val="21"/>
        </w:rPr>
        <w:t>1.6</w:t>
      </w:r>
      <w:r w:rsidRPr="00E204E6">
        <w:rPr>
          <w:rFonts w:ascii="宋体" w:hAnsi="宋体" w:cs="宋体"/>
          <w:b/>
          <w:bCs/>
          <w:sz w:val="21"/>
          <w:szCs w:val="21"/>
        </w:rPr>
        <w:t>因乙方管理不到位</w:t>
      </w:r>
      <w:r w:rsidRPr="00E204E6">
        <w:rPr>
          <w:rFonts w:ascii="宋体" w:hAnsi="宋体" w:cs="宋体" w:hint="eastAsia"/>
          <w:b/>
          <w:bCs/>
          <w:sz w:val="21"/>
          <w:szCs w:val="21"/>
        </w:rPr>
        <w:t>或工资未按月按时发放等原因</w:t>
      </w:r>
      <w:r w:rsidRPr="00E204E6">
        <w:rPr>
          <w:rFonts w:ascii="宋体" w:hAnsi="宋体" w:cs="宋体"/>
          <w:sz w:val="21"/>
          <w:szCs w:val="21"/>
        </w:rPr>
        <w:t>，引起集访、群访事件的，扣除乙方全部履约保证金，</w:t>
      </w:r>
      <w:r w:rsidRPr="00E204E6">
        <w:rPr>
          <w:rFonts w:ascii="宋体" w:hAnsi="宋体" w:cs="宋体"/>
          <w:iCs/>
          <w:sz w:val="21"/>
          <w:szCs w:val="21"/>
        </w:rPr>
        <w:t>造成严重影响的</w:t>
      </w:r>
      <w:r w:rsidRPr="00E204E6">
        <w:rPr>
          <w:rFonts w:ascii="宋体" w:hAnsi="宋体" w:cs="宋体"/>
          <w:sz w:val="21"/>
          <w:szCs w:val="21"/>
        </w:rPr>
        <w:t>，甲方有权终止合同。</w:t>
      </w:r>
    </w:p>
    <w:p w14:paraId="3BC8BFF3"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hint="eastAsia"/>
          <w:iCs/>
          <w:sz w:val="21"/>
          <w:szCs w:val="21"/>
        </w:rPr>
        <w:t>8.</w:t>
      </w:r>
      <w:r w:rsidRPr="00E204E6">
        <w:rPr>
          <w:rFonts w:ascii="宋体" w:hAnsi="宋体"/>
          <w:iCs/>
          <w:sz w:val="21"/>
          <w:szCs w:val="21"/>
        </w:rPr>
        <w:t>1.7</w:t>
      </w:r>
      <w:r w:rsidRPr="00E204E6">
        <w:rPr>
          <w:rFonts w:ascii="宋体" w:hAnsi="宋体" w:cs="宋体"/>
          <w:sz w:val="21"/>
          <w:szCs w:val="21"/>
        </w:rPr>
        <w:t>甲方收到乙方发票后应及时申请财政支付保洁经费。</w:t>
      </w:r>
    </w:p>
    <w:p w14:paraId="1F789CDA"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8.2</w:t>
      </w:r>
      <w:r w:rsidRPr="00E204E6">
        <w:rPr>
          <w:rFonts w:ascii="宋体" w:hAnsi="宋体"/>
          <w:iCs/>
          <w:sz w:val="21"/>
          <w:szCs w:val="21"/>
        </w:rPr>
        <w:t>乙方权利和义务</w:t>
      </w:r>
    </w:p>
    <w:p w14:paraId="71262D49"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8.</w:t>
      </w:r>
      <w:r w:rsidRPr="00E204E6">
        <w:rPr>
          <w:rFonts w:ascii="宋体" w:hAnsi="宋体" w:cs="宋体"/>
          <w:sz w:val="21"/>
          <w:szCs w:val="21"/>
        </w:rPr>
        <w:t>2.1乙方必须按企业化运作，必须遵守国家的法律法规并负责本公司人员的管理。</w:t>
      </w:r>
    </w:p>
    <w:p w14:paraId="60A43E68"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8.</w:t>
      </w:r>
      <w:r w:rsidRPr="00E204E6">
        <w:rPr>
          <w:rFonts w:ascii="宋体" w:hAnsi="宋体" w:cs="宋体"/>
          <w:sz w:val="21"/>
          <w:szCs w:val="21"/>
        </w:rPr>
        <w:t>2.2乙方应遵守《劳动法》及相关法律法规的规定，若有违反，责任由乙方自行承担。</w:t>
      </w:r>
    </w:p>
    <w:p w14:paraId="17FB0369" w14:textId="77777777" w:rsidR="000736B3" w:rsidRPr="00E204E6" w:rsidRDefault="00000000">
      <w:pPr>
        <w:spacing w:line="360" w:lineRule="auto"/>
        <w:ind w:firstLineChars="200" w:firstLine="422"/>
        <w:rPr>
          <w:rFonts w:ascii="宋体" w:hAnsi="宋体" w:hint="eastAsia"/>
          <w:b/>
          <w:bCs/>
          <w:iCs/>
          <w:sz w:val="21"/>
          <w:szCs w:val="21"/>
        </w:rPr>
      </w:pPr>
      <w:r w:rsidRPr="00E204E6">
        <w:rPr>
          <w:rFonts w:ascii="宋体" w:hAnsi="宋体" w:hint="eastAsia"/>
          <w:b/>
          <w:bCs/>
          <w:iCs/>
          <w:sz w:val="21"/>
          <w:szCs w:val="21"/>
        </w:rPr>
        <w:t>8.</w:t>
      </w:r>
      <w:r w:rsidRPr="00E204E6">
        <w:rPr>
          <w:rFonts w:ascii="宋体" w:hAnsi="宋体"/>
          <w:b/>
          <w:bCs/>
          <w:iCs/>
          <w:sz w:val="21"/>
          <w:szCs w:val="21"/>
        </w:rPr>
        <w:t>2.3乙方必须确保经甲方确认的拟投入本项目的人员、设备在进场当月足额上岗作业，并按时发放工资、福利等，为保洁人员按照规定政策规定办理相关保险</w:t>
      </w:r>
      <w:r w:rsidRPr="00E204E6">
        <w:rPr>
          <w:rFonts w:ascii="宋体" w:hAnsi="宋体" w:hint="eastAsia"/>
          <w:b/>
          <w:bCs/>
          <w:iCs/>
          <w:sz w:val="21"/>
          <w:szCs w:val="21"/>
        </w:rPr>
        <w:t>（至少包含意外、工伤及补充医疗险）</w:t>
      </w:r>
      <w:r w:rsidRPr="00E204E6">
        <w:rPr>
          <w:rFonts w:ascii="宋体" w:hAnsi="宋体"/>
          <w:b/>
          <w:bCs/>
          <w:sz w:val="21"/>
          <w:szCs w:val="21"/>
        </w:rPr>
        <w:t>。</w:t>
      </w:r>
    </w:p>
    <w:p w14:paraId="13BE8EA4" w14:textId="77777777" w:rsidR="000736B3" w:rsidRPr="00E204E6" w:rsidRDefault="00000000">
      <w:pPr>
        <w:spacing w:line="360" w:lineRule="auto"/>
        <w:ind w:firstLineChars="200" w:firstLine="422"/>
        <w:rPr>
          <w:rFonts w:ascii="宋体" w:hAnsi="宋体" w:hint="eastAsia"/>
          <w:b/>
          <w:bCs/>
          <w:iCs/>
          <w:sz w:val="21"/>
          <w:szCs w:val="21"/>
        </w:rPr>
      </w:pPr>
      <w:r w:rsidRPr="00E204E6">
        <w:rPr>
          <w:rFonts w:ascii="宋体" w:hAnsi="宋体" w:hint="eastAsia"/>
          <w:b/>
          <w:bCs/>
          <w:iCs/>
          <w:sz w:val="21"/>
          <w:szCs w:val="21"/>
        </w:rPr>
        <w:t>8.</w:t>
      </w:r>
      <w:r w:rsidRPr="00E204E6">
        <w:rPr>
          <w:rFonts w:ascii="宋体" w:hAnsi="宋体"/>
          <w:b/>
          <w:bCs/>
          <w:iCs/>
          <w:sz w:val="21"/>
          <w:szCs w:val="21"/>
        </w:rPr>
        <w:t>2.4乙方全面负责人员的劳动安全教育、培训和管理，人员在上班时间内发生交通、工伤等意外事故，一切问题由乙方处理并承担所有费用。</w:t>
      </w:r>
    </w:p>
    <w:p w14:paraId="1072E599" w14:textId="77777777" w:rsidR="000736B3" w:rsidRPr="00E204E6" w:rsidRDefault="00000000">
      <w:pPr>
        <w:tabs>
          <w:tab w:val="left" w:pos="900"/>
        </w:tabs>
        <w:snapToGrid w:val="0"/>
        <w:spacing w:line="360" w:lineRule="auto"/>
        <w:ind w:firstLineChars="200" w:firstLine="420"/>
        <w:rPr>
          <w:rFonts w:ascii="宋体" w:hAnsi="宋体" w:cs="宋体" w:hint="eastAsia"/>
          <w:sz w:val="21"/>
          <w:szCs w:val="21"/>
        </w:rPr>
      </w:pPr>
      <w:r w:rsidRPr="00E204E6">
        <w:rPr>
          <w:rFonts w:ascii="宋体" w:hAnsi="宋体" w:hint="eastAsia"/>
          <w:iCs/>
          <w:sz w:val="21"/>
          <w:szCs w:val="21"/>
        </w:rPr>
        <w:t>8.</w:t>
      </w:r>
      <w:r w:rsidRPr="00E204E6">
        <w:rPr>
          <w:rFonts w:ascii="宋体" w:hAnsi="宋体"/>
          <w:iCs/>
          <w:sz w:val="21"/>
          <w:szCs w:val="21"/>
        </w:rPr>
        <w:t>2.5</w:t>
      </w:r>
      <w:r w:rsidRPr="00E204E6">
        <w:rPr>
          <w:rFonts w:ascii="宋体" w:hAnsi="宋体" w:cs="宋体"/>
          <w:sz w:val="21"/>
          <w:szCs w:val="21"/>
        </w:rPr>
        <w:t>乙方应服从甲方的监督、管理，严格遵守执行质量标准和考核制度，提高保洁质量。</w:t>
      </w:r>
    </w:p>
    <w:p w14:paraId="22DEE504"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8.</w:t>
      </w:r>
      <w:r w:rsidRPr="00E204E6">
        <w:rPr>
          <w:rFonts w:ascii="宋体" w:hAnsi="宋体"/>
          <w:iCs/>
          <w:sz w:val="21"/>
          <w:szCs w:val="21"/>
        </w:rPr>
        <w:t>2.6乙方不得转包和分包所承包的路段，如乙方违反，甲方有权终止承包合同。</w:t>
      </w:r>
    </w:p>
    <w:p w14:paraId="5C049A66"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8.</w:t>
      </w:r>
      <w:r w:rsidRPr="00E204E6">
        <w:rPr>
          <w:rFonts w:ascii="宋体" w:hAnsi="宋体"/>
          <w:iCs/>
          <w:sz w:val="21"/>
          <w:szCs w:val="21"/>
        </w:rPr>
        <w:t>2.7乙方投入本项目的保洁人员、车辆等机械设备、管理人员由乙方根据招标文件及投标文件安排实施到位。设备使用、维护所产生的费用、安全问题等由乙方负责。</w:t>
      </w:r>
    </w:p>
    <w:p w14:paraId="37A433FD" w14:textId="77777777" w:rsidR="000736B3" w:rsidRPr="00E204E6" w:rsidRDefault="00000000">
      <w:pPr>
        <w:spacing w:line="360" w:lineRule="auto"/>
        <w:ind w:firstLineChars="200" w:firstLine="422"/>
        <w:rPr>
          <w:rFonts w:ascii="宋体" w:hAnsi="宋体" w:hint="eastAsia"/>
          <w:b/>
          <w:bCs/>
          <w:iCs/>
          <w:sz w:val="21"/>
          <w:szCs w:val="21"/>
        </w:rPr>
      </w:pPr>
      <w:r w:rsidRPr="00E204E6">
        <w:rPr>
          <w:rFonts w:ascii="宋体" w:hAnsi="宋体" w:hint="eastAsia"/>
          <w:b/>
          <w:bCs/>
          <w:iCs/>
          <w:sz w:val="21"/>
          <w:szCs w:val="21"/>
        </w:rPr>
        <w:t>8.</w:t>
      </w:r>
      <w:r w:rsidRPr="00E204E6">
        <w:rPr>
          <w:rFonts w:ascii="宋体" w:hAnsi="宋体"/>
          <w:b/>
          <w:bCs/>
          <w:iCs/>
          <w:sz w:val="21"/>
          <w:szCs w:val="21"/>
        </w:rPr>
        <w:t>2.</w:t>
      </w:r>
      <w:r w:rsidRPr="00E204E6">
        <w:rPr>
          <w:rFonts w:ascii="宋体" w:hAnsi="宋体" w:hint="eastAsia"/>
          <w:b/>
          <w:bCs/>
          <w:iCs/>
          <w:sz w:val="21"/>
          <w:szCs w:val="21"/>
        </w:rPr>
        <w:t>8</w:t>
      </w:r>
      <w:r w:rsidRPr="00E204E6">
        <w:rPr>
          <w:rFonts w:ascii="宋体" w:hAnsi="宋体"/>
          <w:b/>
          <w:bCs/>
          <w:iCs/>
          <w:sz w:val="21"/>
          <w:szCs w:val="21"/>
        </w:rPr>
        <w:t>乙方服务期间甲方不承担任何费用和责任。服务到期后，乙方购置设备由乙方自行处理。</w:t>
      </w:r>
      <w:r w:rsidRPr="00E204E6">
        <w:rPr>
          <w:rFonts w:ascii="宋体" w:hAnsi="宋体" w:cs="宋体"/>
          <w:b/>
          <w:bCs/>
          <w:sz w:val="21"/>
          <w:szCs w:val="21"/>
        </w:rPr>
        <w:t>与甲方无涉。</w:t>
      </w:r>
    </w:p>
    <w:p w14:paraId="316B5132"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8.</w:t>
      </w:r>
      <w:r w:rsidRPr="00E204E6">
        <w:rPr>
          <w:rFonts w:ascii="宋体" w:hAnsi="宋体"/>
          <w:iCs/>
          <w:sz w:val="21"/>
          <w:szCs w:val="21"/>
        </w:rPr>
        <w:t>2.</w:t>
      </w:r>
      <w:r w:rsidRPr="00E204E6">
        <w:rPr>
          <w:rFonts w:ascii="宋体" w:hAnsi="宋体" w:hint="eastAsia"/>
          <w:iCs/>
          <w:sz w:val="21"/>
          <w:szCs w:val="21"/>
        </w:rPr>
        <w:t>9</w:t>
      </w:r>
      <w:r w:rsidRPr="00E204E6">
        <w:rPr>
          <w:rFonts w:ascii="宋体" w:hAnsi="宋体"/>
          <w:iCs/>
          <w:sz w:val="21"/>
          <w:szCs w:val="21"/>
        </w:rPr>
        <w:t>乙方必须无条件服从甲方安排临时突击保洁任务。</w:t>
      </w:r>
    </w:p>
    <w:p w14:paraId="7D16AE4C"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8.</w:t>
      </w:r>
      <w:r w:rsidRPr="00E204E6">
        <w:rPr>
          <w:rFonts w:ascii="宋体" w:hAnsi="宋体"/>
          <w:iCs/>
          <w:sz w:val="21"/>
          <w:szCs w:val="21"/>
        </w:rPr>
        <w:t>2.</w:t>
      </w:r>
      <w:r w:rsidRPr="00E204E6">
        <w:rPr>
          <w:rFonts w:ascii="宋体" w:hAnsi="宋体" w:hint="eastAsia"/>
          <w:iCs/>
          <w:sz w:val="21"/>
          <w:szCs w:val="21"/>
        </w:rPr>
        <w:t>10</w:t>
      </w:r>
      <w:r w:rsidRPr="00E204E6">
        <w:rPr>
          <w:rFonts w:ascii="宋体" w:hAnsi="宋体"/>
          <w:iCs/>
          <w:sz w:val="21"/>
          <w:szCs w:val="21"/>
        </w:rPr>
        <w:t>乙方在合同期限内录用的人员，由乙方负责一切相关事宜</w:t>
      </w:r>
      <w:r w:rsidRPr="00E204E6">
        <w:rPr>
          <w:rFonts w:ascii="宋体" w:hAnsi="宋体" w:hint="eastAsia"/>
          <w:iCs/>
          <w:sz w:val="21"/>
          <w:szCs w:val="21"/>
        </w:rPr>
        <w:t>，</w:t>
      </w:r>
      <w:r w:rsidRPr="00E204E6">
        <w:rPr>
          <w:rFonts w:ascii="宋体" w:hAnsi="宋体" w:cs="宋体"/>
          <w:sz w:val="21"/>
          <w:szCs w:val="21"/>
        </w:rPr>
        <w:t>与甲方无涉。</w:t>
      </w:r>
    </w:p>
    <w:p w14:paraId="6A299038"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8.</w:t>
      </w:r>
      <w:r w:rsidRPr="00E204E6">
        <w:rPr>
          <w:rFonts w:ascii="宋体" w:hAnsi="宋体"/>
          <w:iCs/>
          <w:sz w:val="21"/>
          <w:szCs w:val="21"/>
        </w:rPr>
        <w:t>2.1</w:t>
      </w:r>
      <w:r w:rsidRPr="00E204E6">
        <w:rPr>
          <w:rFonts w:ascii="宋体" w:hAnsi="宋体" w:hint="eastAsia"/>
          <w:iCs/>
          <w:sz w:val="21"/>
          <w:szCs w:val="21"/>
        </w:rPr>
        <w:t>1</w:t>
      </w:r>
      <w:bookmarkStart w:id="126" w:name="OLE_LINK38"/>
      <w:r w:rsidRPr="00E204E6">
        <w:rPr>
          <w:rFonts w:ascii="宋体" w:hAnsi="宋体"/>
          <w:iCs/>
          <w:sz w:val="21"/>
          <w:szCs w:val="21"/>
        </w:rPr>
        <w:t>乙方被甲方督查发现未按照履约的人数、设备、器具实施到位的，在</w:t>
      </w:r>
      <w:r w:rsidRPr="00E204E6">
        <w:rPr>
          <w:rFonts w:ascii="宋体" w:hAnsi="宋体" w:hint="eastAsia"/>
          <w:iCs/>
          <w:sz w:val="21"/>
          <w:szCs w:val="21"/>
        </w:rPr>
        <w:t>服务</w:t>
      </w:r>
      <w:r w:rsidRPr="00E204E6">
        <w:rPr>
          <w:rFonts w:ascii="宋体" w:hAnsi="宋体"/>
          <w:iCs/>
          <w:sz w:val="21"/>
          <w:szCs w:val="21"/>
        </w:rPr>
        <w:t>费用中扣除并整改到位</w:t>
      </w:r>
      <w:r w:rsidRPr="00E204E6">
        <w:rPr>
          <w:rFonts w:ascii="宋体" w:hAnsi="宋体" w:hint="eastAsia"/>
          <w:iCs/>
          <w:sz w:val="21"/>
          <w:szCs w:val="21"/>
        </w:rPr>
        <w:t>，如乙方拒不整改或多次整改仍不到位的，甲方有权解除合同。</w:t>
      </w:r>
    </w:p>
    <w:bookmarkEnd w:id="126"/>
    <w:p w14:paraId="578EA2DD" w14:textId="77777777" w:rsidR="000736B3" w:rsidRPr="00E204E6" w:rsidRDefault="00000000">
      <w:pPr>
        <w:spacing w:line="360" w:lineRule="auto"/>
        <w:ind w:firstLineChars="200" w:firstLine="422"/>
        <w:rPr>
          <w:rFonts w:ascii="宋体" w:hAnsi="宋体" w:hint="eastAsia"/>
          <w:b/>
          <w:iCs/>
          <w:sz w:val="21"/>
          <w:szCs w:val="21"/>
        </w:rPr>
      </w:pPr>
      <w:r w:rsidRPr="00E204E6">
        <w:rPr>
          <w:rFonts w:ascii="宋体" w:hAnsi="宋体"/>
          <w:b/>
          <w:iCs/>
          <w:sz w:val="21"/>
          <w:szCs w:val="21"/>
        </w:rPr>
        <w:t>九、督查考核及奖惩</w:t>
      </w:r>
    </w:p>
    <w:p w14:paraId="160ACF0E" w14:textId="767FDBA7" w:rsidR="000736B3" w:rsidRPr="00E204E6" w:rsidRDefault="00000000">
      <w:pPr>
        <w:spacing w:line="360" w:lineRule="auto"/>
        <w:ind w:firstLineChars="200" w:firstLine="420"/>
        <w:rPr>
          <w:rFonts w:ascii="宋体" w:hAnsi="宋体" w:hint="eastAsia"/>
          <w:b/>
          <w:iCs/>
          <w:sz w:val="21"/>
          <w:szCs w:val="21"/>
        </w:rPr>
      </w:pPr>
      <w:r w:rsidRPr="00E204E6">
        <w:rPr>
          <w:rFonts w:ascii="宋体" w:hAnsi="宋体" w:hint="eastAsia"/>
          <w:iCs/>
          <w:sz w:val="21"/>
          <w:szCs w:val="21"/>
        </w:rPr>
        <w:t>9.1</w:t>
      </w:r>
      <w:r w:rsidRPr="00E204E6">
        <w:rPr>
          <w:rFonts w:ascii="宋体" w:hAnsi="宋体"/>
          <w:iCs/>
          <w:sz w:val="21"/>
          <w:szCs w:val="21"/>
        </w:rPr>
        <w:t>甲方参照《环境卫生综合管理考核办法</w:t>
      </w:r>
      <w:r w:rsidR="005F5BB4" w:rsidRPr="00E204E6">
        <w:rPr>
          <w:rFonts w:ascii="宋体" w:hAnsi="宋体" w:hint="eastAsia"/>
          <w:iCs/>
          <w:sz w:val="21"/>
          <w:szCs w:val="21"/>
        </w:rPr>
        <w:t>（试行）</w:t>
      </w:r>
      <w:r w:rsidRPr="00E204E6">
        <w:rPr>
          <w:rFonts w:ascii="宋体" w:hAnsi="宋体"/>
          <w:iCs/>
          <w:sz w:val="21"/>
          <w:szCs w:val="21"/>
        </w:rPr>
        <w:t>》的相关规定对乙方进行督查考核和招标文件中考核与管理的相关规定对乙方进行督查考核，考核结果与乙方当月经费挂钩。</w:t>
      </w:r>
    </w:p>
    <w:p w14:paraId="37B60C9A" w14:textId="77777777" w:rsidR="000736B3" w:rsidRPr="00E204E6" w:rsidRDefault="00000000">
      <w:pPr>
        <w:spacing w:line="360" w:lineRule="auto"/>
        <w:ind w:firstLineChars="200" w:firstLine="422"/>
        <w:rPr>
          <w:rFonts w:ascii="宋体" w:hAnsi="宋体" w:hint="eastAsia"/>
          <w:b/>
          <w:sz w:val="21"/>
          <w:szCs w:val="21"/>
        </w:rPr>
      </w:pPr>
      <w:r w:rsidRPr="00E204E6">
        <w:rPr>
          <w:rFonts w:ascii="宋体" w:hAnsi="宋体"/>
          <w:b/>
          <w:sz w:val="21"/>
          <w:szCs w:val="21"/>
        </w:rPr>
        <w:lastRenderedPageBreak/>
        <w:t>十、管理要求</w:t>
      </w:r>
    </w:p>
    <w:p w14:paraId="5E0E327B"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10.1</w:t>
      </w:r>
      <w:r w:rsidRPr="00E204E6">
        <w:rPr>
          <w:rFonts w:ascii="宋体" w:hAnsi="宋体"/>
          <w:bCs/>
          <w:sz w:val="21"/>
          <w:szCs w:val="21"/>
        </w:rPr>
        <w:t>乙方应加强作业质量管理，做好作业质量自查记录，作业交接班必须在保洁路段设点进行。</w:t>
      </w:r>
    </w:p>
    <w:p w14:paraId="61B37DE9"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10.2</w:t>
      </w:r>
      <w:r w:rsidRPr="00E204E6">
        <w:rPr>
          <w:rFonts w:ascii="宋体" w:hAnsi="宋体"/>
          <w:bCs/>
          <w:sz w:val="21"/>
          <w:szCs w:val="21"/>
        </w:rPr>
        <w:t>乙方应规范管理、文明作业、自觉接受甲方及其上级各部门领导的检查和社会监督，对出现的问题要及时整改。</w:t>
      </w:r>
    </w:p>
    <w:p w14:paraId="3DF23CB2"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10.3</w:t>
      </w:r>
      <w:r w:rsidRPr="00E204E6">
        <w:rPr>
          <w:rFonts w:ascii="宋体" w:hAnsi="宋体"/>
          <w:bCs/>
          <w:sz w:val="21"/>
          <w:szCs w:val="21"/>
        </w:rPr>
        <w:t>乙方中标后签订合同前，需将拟投入本项目的环卫作业人员名单及车辆设施、设备报甲方进行确认。</w:t>
      </w:r>
    </w:p>
    <w:p w14:paraId="110F4578"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10.4</w:t>
      </w:r>
      <w:r w:rsidRPr="00E204E6">
        <w:rPr>
          <w:rFonts w:ascii="宋体" w:hAnsi="宋体"/>
          <w:bCs/>
          <w:sz w:val="21"/>
          <w:szCs w:val="21"/>
        </w:rPr>
        <w:t>乙方清扫保洁员上岗须统一着装、统一编号，穿安全反光背心和戴反光安全帽，对发现的问题要及时整改。</w:t>
      </w:r>
    </w:p>
    <w:p w14:paraId="11E8C70A"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10.5</w:t>
      </w:r>
      <w:r w:rsidRPr="00E204E6">
        <w:rPr>
          <w:rFonts w:ascii="宋体" w:hAnsi="宋体"/>
          <w:bCs/>
          <w:sz w:val="21"/>
          <w:szCs w:val="21"/>
        </w:rPr>
        <w:t>乙方作业时应严格遵守劳动纪律，遵守安全操作规程，确保安全。发生各种意外事故由乙方自行依照法律法规妥善处理。</w:t>
      </w:r>
    </w:p>
    <w:p w14:paraId="2A28982F" w14:textId="77777777" w:rsidR="000736B3" w:rsidRPr="00E204E6" w:rsidRDefault="00000000">
      <w:pPr>
        <w:spacing w:line="360" w:lineRule="auto"/>
        <w:ind w:firstLineChars="200" w:firstLine="420"/>
        <w:rPr>
          <w:rFonts w:ascii="宋体" w:hAnsi="宋体" w:hint="eastAsia"/>
          <w:bCs/>
          <w:sz w:val="21"/>
          <w:szCs w:val="21"/>
        </w:rPr>
      </w:pPr>
      <w:bookmarkStart w:id="127" w:name="OLE_LINK39"/>
      <w:r w:rsidRPr="00E204E6">
        <w:rPr>
          <w:rFonts w:ascii="宋体" w:hAnsi="宋体" w:hint="eastAsia"/>
          <w:bCs/>
          <w:sz w:val="21"/>
          <w:szCs w:val="21"/>
        </w:rPr>
        <w:t>10.6</w:t>
      </w:r>
      <w:bookmarkEnd w:id="127"/>
      <w:r w:rsidRPr="00E204E6">
        <w:rPr>
          <w:rFonts w:ascii="宋体" w:hAnsi="宋体"/>
          <w:bCs/>
          <w:sz w:val="21"/>
          <w:szCs w:val="21"/>
        </w:rPr>
        <w:t>乙方保洁时应避免污水溅到行人，垃圾应倾倒指定地点（并定期负责清理），不得焚烧垃圾、树叶。落叶旺季应组织突击清扫，确保路面干净。</w:t>
      </w:r>
    </w:p>
    <w:p w14:paraId="72631CD6"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10.7</w:t>
      </w:r>
      <w:r w:rsidRPr="00E204E6">
        <w:rPr>
          <w:rFonts w:ascii="宋体" w:hAnsi="宋体"/>
          <w:bCs/>
          <w:sz w:val="21"/>
          <w:szCs w:val="21"/>
        </w:rPr>
        <w:t>乙方作业时作业工具应摆（停）放适当地点，不影响交通和行人，收工后的存放由乙方自行负责。</w:t>
      </w:r>
    </w:p>
    <w:p w14:paraId="5F562ECF"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10.8</w:t>
      </w:r>
      <w:r w:rsidRPr="00E204E6">
        <w:rPr>
          <w:rFonts w:ascii="宋体" w:hAnsi="宋体"/>
          <w:bCs/>
          <w:sz w:val="21"/>
          <w:szCs w:val="21"/>
        </w:rPr>
        <w:t>乙方专用作业车辆按序编号，标明监督电话和责任单位、车辆停放自行负责。</w:t>
      </w:r>
    </w:p>
    <w:p w14:paraId="084E98CA" w14:textId="77777777" w:rsidR="000736B3" w:rsidRPr="00E204E6" w:rsidRDefault="00000000">
      <w:pPr>
        <w:spacing w:line="360" w:lineRule="auto"/>
        <w:ind w:firstLineChars="200" w:firstLine="420"/>
        <w:rPr>
          <w:rFonts w:ascii="宋体" w:hAnsi="宋体" w:hint="eastAsia"/>
          <w:b/>
          <w:sz w:val="21"/>
          <w:szCs w:val="21"/>
        </w:rPr>
      </w:pPr>
      <w:r w:rsidRPr="00E204E6">
        <w:rPr>
          <w:rFonts w:ascii="宋体" w:hAnsi="宋体" w:hint="eastAsia"/>
          <w:bCs/>
          <w:sz w:val="21"/>
          <w:szCs w:val="21"/>
        </w:rPr>
        <w:t>10.9</w:t>
      </w:r>
      <w:r w:rsidRPr="00E204E6">
        <w:rPr>
          <w:rFonts w:ascii="宋体" w:hAnsi="宋体"/>
          <w:b/>
          <w:sz w:val="21"/>
          <w:szCs w:val="21"/>
        </w:rPr>
        <w:t>乙方所有环卫作业人员的工资待遇等必须确保按规定发放和缴纳。遇有政策性调资要及时响应规定调整到位</w:t>
      </w:r>
      <w:r w:rsidRPr="00E204E6">
        <w:rPr>
          <w:rFonts w:ascii="宋体" w:hAnsi="宋体" w:hint="eastAsia"/>
          <w:b/>
          <w:sz w:val="21"/>
          <w:szCs w:val="21"/>
        </w:rPr>
        <w:t>，且中标单价不予调整</w:t>
      </w:r>
      <w:r w:rsidRPr="00E204E6">
        <w:rPr>
          <w:rFonts w:ascii="宋体" w:hAnsi="宋体"/>
          <w:b/>
          <w:sz w:val="21"/>
          <w:szCs w:val="21"/>
        </w:rPr>
        <w:t>。</w:t>
      </w:r>
    </w:p>
    <w:p w14:paraId="4C78A4E1" w14:textId="77777777" w:rsidR="000736B3" w:rsidRPr="00E204E6" w:rsidRDefault="00000000">
      <w:pPr>
        <w:spacing w:line="360" w:lineRule="auto"/>
        <w:ind w:firstLineChars="200" w:firstLine="420"/>
        <w:rPr>
          <w:rFonts w:ascii="宋体" w:hAnsi="宋体" w:hint="eastAsia"/>
          <w:bCs/>
          <w:sz w:val="21"/>
          <w:szCs w:val="21"/>
        </w:rPr>
      </w:pPr>
      <w:r w:rsidRPr="00E204E6">
        <w:rPr>
          <w:rFonts w:ascii="宋体" w:hAnsi="宋体" w:hint="eastAsia"/>
          <w:bCs/>
          <w:sz w:val="21"/>
          <w:szCs w:val="21"/>
        </w:rPr>
        <w:t>10.10</w:t>
      </w:r>
      <w:r w:rsidRPr="00E204E6">
        <w:rPr>
          <w:rFonts w:ascii="宋体" w:hAnsi="宋体"/>
          <w:bCs/>
          <w:sz w:val="21"/>
          <w:szCs w:val="21"/>
        </w:rPr>
        <w:t>乙方需提供车辆停放场地的承诺书、办公场地承诺书及机动车、电动车充电停放场地承诺书。</w:t>
      </w:r>
    </w:p>
    <w:p w14:paraId="4A482BD7" w14:textId="77777777" w:rsidR="000736B3" w:rsidRPr="00E204E6" w:rsidRDefault="00000000">
      <w:pPr>
        <w:spacing w:line="360" w:lineRule="auto"/>
        <w:ind w:firstLineChars="200" w:firstLine="420"/>
        <w:rPr>
          <w:sz w:val="21"/>
          <w:szCs w:val="21"/>
        </w:rPr>
      </w:pPr>
      <w:r w:rsidRPr="00E204E6">
        <w:rPr>
          <w:rFonts w:ascii="宋体" w:hAnsi="宋体" w:hint="eastAsia"/>
          <w:bCs/>
          <w:sz w:val="21"/>
          <w:szCs w:val="21"/>
        </w:rPr>
        <w:t>10.11乙方人员入职前须进行体检、基础疾病筛查，如检查不通过乙方须无条件调整到位。</w:t>
      </w:r>
      <w:r w:rsidRPr="00E204E6">
        <w:rPr>
          <w:rFonts w:ascii="宋体" w:hAnsi="宋体"/>
          <w:bCs/>
          <w:sz w:val="21"/>
          <w:szCs w:val="21"/>
        </w:rPr>
        <w:t>本项目服务期内，</w:t>
      </w:r>
      <w:r w:rsidRPr="00E204E6">
        <w:rPr>
          <w:rFonts w:ascii="宋体" w:hAnsi="宋体" w:hint="eastAsia"/>
          <w:bCs/>
          <w:sz w:val="21"/>
          <w:szCs w:val="21"/>
        </w:rPr>
        <w:t>乙方</w:t>
      </w:r>
      <w:r w:rsidRPr="00E204E6">
        <w:rPr>
          <w:rFonts w:ascii="宋体" w:hAnsi="宋体"/>
          <w:bCs/>
          <w:sz w:val="21"/>
          <w:szCs w:val="21"/>
        </w:rPr>
        <w:t>须每年至少为本项目所有人员安排一次体检。</w:t>
      </w:r>
    </w:p>
    <w:p w14:paraId="4DC6A242" w14:textId="77777777" w:rsidR="000736B3" w:rsidRPr="00E204E6" w:rsidRDefault="00000000">
      <w:pPr>
        <w:spacing w:line="360" w:lineRule="auto"/>
        <w:ind w:firstLineChars="200" w:firstLine="422"/>
        <w:rPr>
          <w:rFonts w:ascii="宋体" w:hAnsi="宋体" w:hint="eastAsia"/>
          <w:b/>
          <w:iCs/>
          <w:sz w:val="21"/>
          <w:szCs w:val="21"/>
        </w:rPr>
      </w:pPr>
      <w:r w:rsidRPr="00E204E6">
        <w:rPr>
          <w:rFonts w:ascii="宋体" w:hAnsi="宋体"/>
          <w:b/>
          <w:iCs/>
          <w:sz w:val="21"/>
          <w:szCs w:val="21"/>
        </w:rPr>
        <w:t>十一、违约责任</w:t>
      </w:r>
    </w:p>
    <w:p w14:paraId="584B9EEF"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iCs/>
          <w:sz w:val="21"/>
          <w:szCs w:val="21"/>
        </w:rPr>
        <w:t>1、如乙方当月保洁质量多次检查不合格的，未及时整改的，视为违约，甲方将根据情况，在当月保洁费用中扣除1%—5%的费用作为违约金，造成严重影响的，甲方有权解除合同。</w:t>
      </w:r>
    </w:p>
    <w:p w14:paraId="681D124F"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iCs/>
          <w:sz w:val="21"/>
          <w:szCs w:val="21"/>
        </w:rPr>
        <w:t>2、乙方对甲方提出的整改要求不及时响应或不服从管理，造成严重影响的，甲方有权解除合同。</w:t>
      </w:r>
    </w:p>
    <w:p w14:paraId="3E545896" w14:textId="77777777" w:rsidR="000736B3" w:rsidRPr="00E204E6" w:rsidRDefault="00000000">
      <w:pPr>
        <w:spacing w:line="360" w:lineRule="auto"/>
        <w:ind w:firstLineChars="150" w:firstLine="315"/>
        <w:rPr>
          <w:rFonts w:ascii="宋体" w:hAnsi="宋体" w:hint="eastAsia"/>
          <w:iCs/>
          <w:sz w:val="21"/>
          <w:szCs w:val="21"/>
        </w:rPr>
      </w:pPr>
      <w:r w:rsidRPr="00E204E6">
        <w:rPr>
          <w:rFonts w:ascii="宋体" w:hAnsi="宋体"/>
          <w:iCs/>
          <w:sz w:val="21"/>
          <w:szCs w:val="21"/>
        </w:rPr>
        <w:t xml:space="preserve"> 3、乙方擅自转包和分包的，甲方有权终止合同。同时乙方交的履约保证金作合同违约金不予退还。</w:t>
      </w:r>
    </w:p>
    <w:p w14:paraId="11775A02"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4、</w:t>
      </w:r>
      <w:r w:rsidRPr="00E204E6">
        <w:rPr>
          <w:rFonts w:ascii="宋体" w:hAnsi="宋体"/>
          <w:iCs/>
          <w:sz w:val="21"/>
          <w:szCs w:val="21"/>
        </w:rPr>
        <w:t>乙方未按照履约的人数、设备、器具实施到位的，</w:t>
      </w:r>
      <w:r w:rsidRPr="00E204E6">
        <w:rPr>
          <w:rFonts w:ascii="宋体" w:hAnsi="宋体" w:hint="eastAsia"/>
          <w:iCs/>
          <w:sz w:val="21"/>
          <w:szCs w:val="21"/>
        </w:rPr>
        <w:t>拒不整改或多次整改仍不到位的，</w:t>
      </w:r>
      <w:r w:rsidRPr="00E204E6">
        <w:rPr>
          <w:rFonts w:ascii="宋体" w:hAnsi="宋体"/>
          <w:iCs/>
          <w:sz w:val="21"/>
          <w:szCs w:val="21"/>
        </w:rPr>
        <w:t>甲方有权终止本合同。同时视乙方为违约，所交履约保证金作违约金不予退回。</w:t>
      </w:r>
    </w:p>
    <w:p w14:paraId="44D73DF2"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5</w:t>
      </w:r>
      <w:r w:rsidRPr="00E204E6">
        <w:rPr>
          <w:rFonts w:ascii="宋体" w:hAnsi="宋体"/>
          <w:iCs/>
          <w:sz w:val="21"/>
          <w:szCs w:val="21"/>
        </w:rPr>
        <w:t>、乙方在用工等方面如违反《劳动法》及相关规定，乙方承担由此造成的后果，甲方有权终止本合同。同时视乙方为违约，所交履约保证金作违约金不予退回。</w:t>
      </w:r>
    </w:p>
    <w:p w14:paraId="10704362" w14:textId="77777777" w:rsidR="000736B3" w:rsidRPr="00E204E6" w:rsidRDefault="00000000">
      <w:pPr>
        <w:spacing w:line="360" w:lineRule="auto"/>
        <w:ind w:firstLineChars="100" w:firstLine="210"/>
        <w:rPr>
          <w:rFonts w:ascii="宋体" w:hAnsi="宋体" w:hint="eastAsia"/>
          <w:iCs/>
          <w:sz w:val="21"/>
          <w:szCs w:val="21"/>
        </w:rPr>
      </w:pPr>
      <w:r w:rsidRPr="00E204E6">
        <w:rPr>
          <w:rFonts w:ascii="宋体" w:hAnsi="宋体"/>
          <w:iCs/>
          <w:sz w:val="21"/>
          <w:szCs w:val="21"/>
        </w:rPr>
        <w:t>（1）乙方不按照相关规定发放工资待遇等，甲方有权在乙方经费中扣除相关费用，补发给当事人并处相关费用的200%的处罚</w:t>
      </w:r>
      <w:r w:rsidRPr="00E204E6">
        <w:rPr>
          <w:rFonts w:ascii="宋体" w:hAnsi="宋体" w:hint="eastAsia"/>
          <w:iCs/>
          <w:sz w:val="21"/>
          <w:szCs w:val="21"/>
        </w:rPr>
        <w:t>。</w:t>
      </w:r>
    </w:p>
    <w:p w14:paraId="3DD5D19B" w14:textId="77777777" w:rsidR="000736B3" w:rsidRPr="00E204E6" w:rsidRDefault="00000000">
      <w:pPr>
        <w:spacing w:line="360" w:lineRule="auto"/>
        <w:ind w:firstLineChars="100" w:firstLine="210"/>
        <w:rPr>
          <w:rFonts w:ascii="宋体" w:hAnsi="宋体" w:hint="eastAsia"/>
          <w:iCs/>
          <w:sz w:val="21"/>
          <w:szCs w:val="21"/>
        </w:rPr>
      </w:pPr>
      <w:r w:rsidRPr="00E204E6">
        <w:rPr>
          <w:rFonts w:ascii="宋体" w:hAnsi="宋体"/>
          <w:iCs/>
          <w:sz w:val="21"/>
          <w:szCs w:val="21"/>
        </w:rPr>
        <w:lastRenderedPageBreak/>
        <w:t>（2）因上班期间发生的交通安全、工伤等意外事故，乙方未按照有关规定处理，引起矛盾的由乙方承担，在经费中扣除相关费用并处产生费用的200%的处罚。</w:t>
      </w:r>
    </w:p>
    <w:p w14:paraId="4ED6FA54" w14:textId="77777777" w:rsidR="000736B3" w:rsidRPr="00E204E6" w:rsidRDefault="00000000">
      <w:pPr>
        <w:spacing w:line="360" w:lineRule="auto"/>
        <w:ind w:firstLineChars="100" w:firstLine="210"/>
        <w:rPr>
          <w:rFonts w:ascii="宋体" w:hAnsi="宋体" w:hint="eastAsia"/>
          <w:iCs/>
          <w:sz w:val="21"/>
          <w:szCs w:val="21"/>
        </w:rPr>
      </w:pPr>
      <w:r w:rsidRPr="00E204E6">
        <w:rPr>
          <w:rFonts w:ascii="宋体" w:hAnsi="宋体"/>
          <w:iCs/>
          <w:sz w:val="21"/>
          <w:szCs w:val="21"/>
        </w:rPr>
        <w:t>（3）因乙方管理不到位，引起集访、群访事件，</w:t>
      </w:r>
      <w:r w:rsidRPr="00E204E6">
        <w:rPr>
          <w:rFonts w:ascii="宋体" w:hAnsi="宋体" w:cs="宋体"/>
          <w:sz w:val="21"/>
          <w:szCs w:val="21"/>
        </w:rPr>
        <w:t>扣除乙方全部履约保证金，</w:t>
      </w:r>
      <w:r w:rsidRPr="00E204E6">
        <w:rPr>
          <w:rFonts w:ascii="宋体" w:hAnsi="宋体" w:cs="宋体"/>
          <w:iCs/>
          <w:sz w:val="21"/>
          <w:szCs w:val="21"/>
        </w:rPr>
        <w:t>造成严重影响的</w:t>
      </w:r>
      <w:r w:rsidRPr="00E204E6">
        <w:rPr>
          <w:rFonts w:ascii="宋体" w:hAnsi="宋体" w:cs="宋体"/>
          <w:sz w:val="21"/>
          <w:szCs w:val="21"/>
        </w:rPr>
        <w:t>，甲方有权终止合同。</w:t>
      </w:r>
    </w:p>
    <w:p w14:paraId="284E4C3F"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hint="eastAsia"/>
          <w:iCs/>
          <w:sz w:val="21"/>
          <w:szCs w:val="21"/>
        </w:rPr>
        <w:t>6</w:t>
      </w:r>
      <w:r w:rsidRPr="00E204E6">
        <w:rPr>
          <w:rFonts w:ascii="宋体" w:hAnsi="宋体"/>
          <w:iCs/>
          <w:sz w:val="21"/>
          <w:szCs w:val="21"/>
        </w:rPr>
        <w:t>、甲方没有按照规定支付保洁服务费的，乙方有权终止合同。</w:t>
      </w:r>
    </w:p>
    <w:p w14:paraId="5ECFDDA8" w14:textId="77777777" w:rsidR="000736B3" w:rsidRPr="00E204E6" w:rsidRDefault="00000000">
      <w:pPr>
        <w:spacing w:line="360" w:lineRule="auto"/>
        <w:ind w:firstLineChars="200" w:firstLine="420"/>
        <w:rPr>
          <w:rFonts w:ascii="宋体" w:hAnsi="宋体" w:hint="eastAsia"/>
          <w:b/>
          <w:iCs/>
          <w:sz w:val="21"/>
          <w:szCs w:val="21"/>
        </w:rPr>
      </w:pPr>
      <w:r w:rsidRPr="00E204E6">
        <w:rPr>
          <w:rFonts w:ascii="宋体" w:hAnsi="宋体" w:hint="eastAsia"/>
          <w:iCs/>
          <w:sz w:val="21"/>
          <w:szCs w:val="21"/>
        </w:rPr>
        <w:t>7</w:t>
      </w:r>
      <w:r w:rsidRPr="00E204E6">
        <w:rPr>
          <w:rFonts w:ascii="宋体" w:hAnsi="宋体"/>
          <w:iCs/>
          <w:sz w:val="21"/>
          <w:szCs w:val="21"/>
        </w:rPr>
        <w:t>、甲方或乙方如有其他违约，应按《中华人民共和国民法典》承担其违约责任，赔偿因其违约给对方造成的损失。</w:t>
      </w:r>
    </w:p>
    <w:p w14:paraId="67776EE3" w14:textId="77777777" w:rsidR="000736B3" w:rsidRPr="00E204E6" w:rsidRDefault="00000000">
      <w:pPr>
        <w:spacing w:line="360" w:lineRule="auto"/>
        <w:ind w:firstLineChars="200" w:firstLine="422"/>
        <w:rPr>
          <w:rFonts w:ascii="宋体" w:hAnsi="宋体" w:hint="eastAsia"/>
          <w:b/>
          <w:iCs/>
          <w:sz w:val="21"/>
          <w:szCs w:val="21"/>
        </w:rPr>
      </w:pPr>
      <w:bookmarkStart w:id="128" w:name="OLE_LINK67"/>
      <w:r w:rsidRPr="00E204E6">
        <w:rPr>
          <w:rFonts w:ascii="宋体" w:hAnsi="宋体"/>
          <w:b/>
          <w:iCs/>
          <w:sz w:val="21"/>
          <w:szCs w:val="21"/>
        </w:rPr>
        <w:t>十二、安全责任</w:t>
      </w:r>
    </w:p>
    <w:bookmarkEnd w:id="128"/>
    <w:p w14:paraId="6BE5FA24"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iCs/>
          <w:sz w:val="21"/>
          <w:szCs w:val="21"/>
        </w:rPr>
        <w:t>1、乙方应做好公司内部管理，加强安全生产教育。每月必须进行一次安全教育宣传、会议、检查，并建立台账备查。</w:t>
      </w:r>
    </w:p>
    <w:p w14:paraId="70BA24B2"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iCs/>
          <w:sz w:val="21"/>
          <w:szCs w:val="21"/>
        </w:rPr>
        <w:t>2、乙方必须与职工签定安全责任书。如出现安全事故，责任由乙方（承担）处理，与甲方无关，甲方有权解除合同。</w:t>
      </w:r>
    </w:p>
    <w:p w14:paraId="301EB6FA"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iCs/>
          <w:sz w:val="21"/>
          <w:szCs w:val="21"/>
        </w:rPr>
        <w:t>3、在督查考核中发现乙方未正常进行安全教育、宣传、会议、检查、签定安全责任书并建立台账的，按照招标文件及合同约定和管理办法督查考核到位。如引起安全事故，责任由乙方（承担）处理。情节严重的造成恶劣影响的终止合同。</w:t>
      </w:r>
    </w:p>
    <w:p w14:paraId="255E6778" w14:textId="77777777" w:rsidR="000736B3" w:rsidRPr="00E204E6" w:rsidRDefault="00000000">
      <w:pPr>
        <w:spacing w:line="360" w:lineRule="auto"/>
        <w:ind w:firstLineChars="200" w:firstLine="420"/>
        <w:rPr>
          <w:rFonts w:ascii="宋体" w:hAnsi="宋体" w:hint="eastAsia"/>
          <w:iCs/>
          <w:sz w:val="21"/>
          <w:szCs w:val="21"/>
        </w:rPr>
      </w:pPr>
      <w:r w:rsidRPr="00E204E6">
        <w:rPr>
          <w:rFonts w:ascii="宋体" w:hAnsi="宋体"/>
          <w:iCs/>
          <w:sz w:val="21"/>
          <w:szCs w:val="21"/>
        </w:rPr>
        <w:t>4、乙方承担合同履行过程中的人员、车辆等一切安全责任及相应的民事、刑事和经济赔偿责任，与甲方无涉。</w:t>
      </w:r>
    </w:p>
    <w:p w14:paraId="31B4277C" w14:textId="77777777" w:rsidR="000736B3" w:rsidRPr="00E204E6" w:rsidRDefault="00000000">
      <w:pPr>
        <w:snapToGrid w:val="0"/>
        <w:spacing w:line="360" w:lineRule="auto"/>
        <w:ind w:firstLineChars="149" w:firstLine="314"/>
        <w:rPr>
          <w:rFonts w:ascii="宋体" w:hAnsi="宋体" w:cs="Courier New" w:hint="eastAsia"/>
          <w:b/>
          <w:sz w:val="21"/>
          <w:szCs w:val="21"/>
        </w:rPr>
      </w:pPr>
      <w:r w:rsidRPr="00E204E6">
        <w:rPr>
          <w:rFonts w:ascii="宋体" w:hAnsi="宋体" w:cs="Courier New"/>
          <w:b/>
          <w:sz w:val="21"/>
          <w:szCs w:val="21"/>
        </w:rPr>
        <w:t>十三、不可抗力事件处理</w:t>
      </w:r>
    </w:p>
    <w:p w14:paraId="675B7F0F"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cs="Courier New"/>
          <w:sz w:val="21"/>
          <w:szCs w:val="21"/>
        </w:rPr>
        <w:t>1、在合同有效期内，任何一方因不可抗力事件导致不能履行合同，则合同履行期可延长，其延长期与不可抗力影响期相同。</w:t>
      </w:r>
    </w:p>
    <w:p w14:paraId="3C265970"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cs="Courier New"/>
          <w:sz w:val="21"/>
          <w:szCs w:val="21"/>
        </w:rPr>
        <w:t>2、不可抗力事件发生后，应立即通知对方，并寄送有关权威机构出具的证明。</w:t>
      </w:r>
    </w:p>
    <w:p w14:paraId="2641E240"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cs="Courier New"/>
          <w:sz w:val="21"/>
          <w:szCs w:val="21"/>
        </w:rPr>
        <w:t>3、不可抗力事件延续120天以上，双方应通过友好协商，确定是否继续履行合同。</w:t>
      </w:r>
    </w:p>
    <w:p w14:paraId="48916C71" w14:textId="77777777" w:rsidR="000736B3" w:rsidRPr="00E204E6" w:rsidRDefault="00000000">
      <w:pPr>
        <w:spacing w:line="360" w:lineRule="auto"/>
        <w:ind w:firstLineChars="147" w:firstLine="310"/>
        <w:rPr>
          <w:rFonts w:ascii="宋体" w:hAnsi="宋体" w:hint="eastAsia"/>
          <w:b/>
          <w:bCs/>
          <w:sz w:val="21"/>
          <w:szCs w:val="21"/>
        </w:rPr>
      </w:pPr>
      <w:r w:rsidRPr="00E204E6">
        <w:rPr>
          <w:rFonts w:ascii="宋体" w:hAnsi="宋体"/>
          <w:b/>
          <w:bCs/>
          <w:sz w:val="21"/>
          <w:szCs w:val="21"/>
        </w:rPr>
        <w:t>十四、其他</w:t>
      </w:r>
    </w:p>
    <w:p w14:paraId="0DFA17ED" w14:textId="77777777" w:rsidR="000736B3" w:rsidRPr="00E204E6" w:rsidRDefault="00000000">
      <w:pPr>
        <w:tabs>
          <w:tab w:val="left" w:pos="632"/>
          <w:tab w:val="left" w:pos="2828"/>
        </w:tabs>
        <w:spacing w:line="360" w:lineRule="auto"/>
        <w:ind w:firstLineChars="200" w:firstLine="420"/>
        <w:rPr>
          <w:rFonts w:ascii="宋体" w:hAnsi="宋体" w:hint="eastAsia"/>
          <w:sz w:val="21"/>
          <w:szCs w:val="21"/>
        </w:rPr>
      </w:pPr>
      <w:r w:rsidRPr="00E204E6">
        <w:rPr>
          <w:rFonts w:ascii="宋体" w:hAnsi="宋体"/>
          <w:sz w:val="21"/>
          <w:szCs w:val="21"/>
        </w:rPr>
        <w:t>1、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p>
    <w:p w14:paraId="4E748FA7" w14:textId="77777777" w:rsidR="000736B3" w:rsidRPr="00E204E6" w:rsidRDefault="00000000">
      <w:pPr>
        <w:tabs>
          <w:tab w:val="left" w:pos="632"/>
          <w:tab w:val="left" w:pos="2828"/>
        </w:tabs>
        <w:spacing w:line="360" w:lineRule="auto"/>
        <w:ind w:firstLineChars="200" w:firstLine="420"/>
        <w:rPr>
          <w:rFonts w:ascii="宋体" w:hAnsi="宋体" w:hint="eastAsia"/>
          <w:sz w:val="21"/>
          <w:szCs w:val="21"/>
        </w:rPr>
      </w:pPr>
      <w:r w:rsidRPr="00E204E6">
        <w:rPr>
          <w:rFonts w:ascii="宋体" w:hAnsi="宋体"/>
          <w:sz w:val="21"/>
          <w:szCs w:val="21"/>
        </w:rPr>
        <w:t>2、乙方按合同约定支付保洁人员工资待遇等费用，如因乙方未按规定发放相关费用，引起投诉上访等不安定因素，甲方有权在保洁服务费中直接代为支付，并扣罚代为支出费用的2倍，在承包费用中扣除。</w:t>
      </w:r>
    </w:p>
    <w:p w14:paraId="68B7C81E"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sz w:val="21"/>
          <w:szCs w:val="21"/>
        </w:rPr>
        <w:t>3、招标文件和投标文件作为本合同的组成部分。</w:t>
      </w:r>
    </w:p>
    <w:p w14:paraId="6D85078E" w14:textId="77777777" w:rsidR="000736B3" w:rsidRPr="00E204E6" w:rsidRDefault="00000000">
      <w:pPr>
        <w:snapToGrid w:val="0"/>
        <w:spacing w:line="360" w:lineRule="auto"/>
        <w:ind w:firstLineChars="100" w:firstLine="211"/>
        <w:rPr>
          <w:rFonts w:ascii="宋体" w:hAnsi="宋体" w:cs="Courier New" w:hint="eastAsia"/>
          <w:b/>
          <w:sz w:val="21"/>
          <w:szCs w:val="21"/>
        </w:rPr>
      </w:pPr>
      <w:r w:rsidRPr="00E204E6">
        <w:rPr>
          <w:rFonts w:ascii="宋体" w:hAnsi="宋体" w:cs="Courier New"/>
          <w:b/>
          <w:sz w:val="21"/>
          <w:szCs w:val="21"/>
        </w:rPr>
        <w:t>十五、诉讼</w:t>
      </w:r>
    </w:p>
    <w:p w14:paraId="237FB891"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cs="Courier New"/>
          <w:sz w:val="21"/>
          <w:szCs w:val="21"/>
        </w:rPr>
        <w:t>1、双方在执行合同中所发生的一切争议，应通过协商解决。如协商不成，可向合同签订地法院起诉，合同签订地在此约定为盐城市。</w:t>
      </w:r>
    </w:p>
    <w:p w14:paraId="75D84E64" w14:textId="77777777" w:rsidR="000736B3" w:rsidRPr="00E204E6" w:rsidRDefault="00000000">
      <w:pPr>
        <w:snapToGrid w:val="0"/>
        <w:spacing w:line="360" w:lineRule="auto"/>
        <w:ind w:firstLineChars="100" w:firstLine="211"/>
        <w:rPr>
          <w:rFonts w:ascii="宋体" w:hAnsi="宋体" w:cs="Courier New" w:hint="eastAsia"/>
          <w:b/>
          <w:sz w:val="21"/>
          <w:szCs w:val="21"/>
        </w:rPr>
      </w:pPr>
      <w:r w:rsidRPr="00E204E6">
        <w:rPr>
          <w:rFonts w:ascii="宋体" w:hAnsi="宋体" w:cs="Courier New"/>
          <w:b/>
          <w:sz w:val="21"/>
          <w:szCs w:val="21"/>
        </w:rPr>
        <w:t>十六、合同生效及其它</w:t>
      </w:r>
    </w:p>
    <w:p w14:paraId="0644499E"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cs="Courier New"/>
          <w:sz w:val="21"/>
          <w:szCs w:val="21"/>
        </w:rPr>
        <w:lastRenderedPageBreak/>
        <w:t>1、合同经双方法定代表人或授权委托代表人签字并加盖单位公章后生效。</w:t>
      </w:r>
    </w:p>
    <w:p w14:paraId="04C8EC79" w14:textId="77777777" w:rsidR="000736B3" w:rsidRPr="00E204E6" w:rsidRDefault="00000000">
      <w:pPr>
        <w:snapToGrid w:val="0"/>
        <w:spacing w:line="360" w:lineRule="auto"/>
        <w:ind w:firstLineChars="200" w:firstLine="420"/>
        <w:rPr>
          <w:rFonts w:ascii="宋体" w:hAnsi="宋体" w:cs="Courier New" w:hint="eastAsia"/>
          <w:sz w:val="21"/>
          <w:szCs w:val="21"/>
        </w:rPr>
      </w:pPr>
      <w:r w:rsidRPr="00E204E6">
        <w:rPr>
          <w:rFonts w:ascii="宋体" w:hAnsi="宋体" w:cs="Courier New"/>
          <w:sz w:val="21"/>
          <w:szCs w:val="21"/>
        </w:rPr>
        <w:t>2、本合同未尽事宜，遵照《民法典》有关条文执行。</w:t>
      </w:r>
    </w:p>
    <w:p w14:paraId="2B2488AB"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3、合同期满后，双方关系自行解除。本合同一式十份。本合同未尽事宜按《中华人民共和国民法典》、《中华人民共和国政府采购法》以及其它相关法律、法规之规定解释。</w:t>
      </w:r>
    </w:p>
    <w:p w14:paraId="339BD021" w14:textId="77777777" w:rsidR="000736B3" w:rsidRPr="00E204E6" w:rsidRDefault="000736B3">
      <w:pPr>
        <w:widowControl/>
        <w:snapToGrid w:val="0"/>
        <w:spacing w:line="360" w:lineRule="auto"/>
        <w:ind w:firstLine="480"/>
        <w:rPr>
          <w:rFonts w:ascii="宋体" w:hAnsi="宋体" w:cs="宋体" w:hint="eastAsia"/>
          <w:sz w:val="21"/>
          <w:szCs w:val="21"/>
        </w:rPr>
      </w:pPr>
    </w:p>
    <w:p w14:paraId="32D86770"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 xml:space="preserve">甲方：（盖章）                   </w:t>
      </w:r>
      <w:r w:rsidRPr="00E204E6">
        <w:rPr>
          <w:rFonts w:ascii="宋体" w:hAnsi="宋体" w:cs="宋体" w:hint="eastAsia"/>
          <w:sz w:val="21"/>
          <w:szCs w:val="21"/>
        </w:rPr>
        <w:t xml:space="preserve">    </w:t>
      </w:r>
      <w:r w:rsidRPr="00E204E6">
        <w:rPr>
          <w:rFonts w:ascii="宋体" w:hAnsi="宋体" w:cs="宋体"/>
          <w:sz w:val="21"/>
          <w:szCs w:val="21"/>
        </w:rPr>
        <w:t xml:space="preserve"> 乙方：（盖章）</w:t>
      </w:r>
    </w:p>
    <w:p w14:paraId="56364B71" w14:textId="77777777" w:rsidR="000736B3" w:rsidRPr="00E204E6" w:rsidRDefault="000736B3">
      <w:pPr>
        <w:spacing w:line="360" w:lineRule="auto"/>
        <w:ind w:leftChars="228" w:left="638"/>
        <w:rPr>
          <w:rFonts w:ascii="宋体" w:hAnsi="宋体" w:cs="宋体" w:hint="eastAsia"/>
          <w:sz w:val="21"/>
          <w:szCs w:val="21"/>
        </w:rPr>
      </w:pPr>
    </w:p>
    <w:p w14:paraId="4CE06B57"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 xml:space="preserve">法定代表人                </w:t>
      </w:r>
      <w:r w:rsidRPr="00E204E6">
        <w:rPr>
          <w:rFonts w:ascii="宋体" w:hAnsi="宋体" w:cs="宋体" w:hint="eastAsia"/>
          <w:sz w:val="21"/>
          <w:szCs w:val="21"/>
        </w:rPr>
        <w:t xml:space="preserve">          </w:t>
      </w:r>
      <w:r w:rsidRPr="00E204E6">
        <w:rPr>
          <w:rFonts w:ascii="宋体" w:hAnsi="宋体" w:cs="宋体"/>
          <w:sz w:val="21"/>
          <w:szCs w:val="21"/>
        </w:rPr>
        <w:t xml:space="preserve">  法定代表人</w:t>
      </w:r>
    </w:p>
    <w:p w14:paraId="05054167" w14:textId="77777777" w:rsidR="000736B3" w:rsidRPr="00E204E6" w:rsidRDefault="000736B3">
      <w:pPr>
        <w:spacing w:line="360" w:lineRule="auto"/>
        <w:ind w:firstLineChars="200" w:firstLine="420"/>
        <w:rPr>
          <w:rFonts w:ascii="宋体" w:hAnsi="宋体" w:cs="宋体" w:hint="eastAsia"/>
          <w:sz w:val="21"/>
          <w:szCs w:val="21"/>
        </w:rPr>
      </w:pPr>
    </w:p>
    <w:p w14:paraId="768F3F72"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或委托代理人：(签名)                  或委托代理人：(签名)</w:t>
      </w:r>
    </w:p>
    <w:p w14:paraId="000C8029" w14:textId="77777777" w:rsidR="000736B3" w:rsidRPr="00E204E6" w:rsidRDefault="000736B3">
      <w:pPr>
        <w:spacing w:line="360" w:lineRule="auto"/>
        <w:rPr>
          <w:rFonts w:ascii="宋体" w:hAnsi="宋体" w:cs="宋体" w:hint="eastAsia"/>
          <w:sz w:val="21"/>
          <w:szCs w:val="21"/>
        </w:rPr>
      </w:pPr>
    </w:p>
    <w:p w14:paraId="08CA2350" w14:textId="77777777" w:rsidR="000736B3" w:rsidRPr="00E204E6" w:rsidRDefault="00000000">
      <w:pPr>
        <w:spacing w:line="360" w:lineRule="auto"/>
        <w:ind w:firstLineChars="200" w:firstLine="420"/>
        <w:jc w:val="center"/>
        <w:rPr>
          <w:rFonts w:ascii="宋体" w:hAnsi="宋体" w:cs="宋体" w:hint="eastAsia"/>
          <w:sz w:val="21"/>
          <w:szCs w:val="21"/>
        </w:rPr>
      </w:pPr>
      <w:r w:rsidRPr="00E204E6">
        <w:rPr>
          <w:rFonts w:ascii="宋体" w:hAnsi="宋体" w:cs="宋体"/>
          <w:sz w:val="21"/>
          <w:szCs w:val="21"/>
        </w:rPr>
        <w:t xml:space="preserve">                               日期：      年    月    日</w:t>
      </w:r>
    </w:p>
    <w:p w14:paraId="6073A4B6" w14:textId="77777777" w:rsidR="000736B3" w:rsidRPr="00E204E6" w:rsidRDefault="00000000">
      <w:pPr>
        <w:spacing w:line="360" w:lineRule="auto"/>
        <w:rPr>
          <w:rFonts w:ascii="宋体" w:hAnsi="宋体" w:cs="宋体" w:hint="eastAsia"/>
          <w:sz w:val="21"/>
          <w:szCs w:val="21"/>
        </w:rPr>
      </w:pPr>
      <w:r w:rsidRPr="00E204E6">
        <w:rPr>
          <w:rFonts w:hAnsi="宋体"/>
          <w:b/>
          <w:sz w:val="21"/>
          <w:szCs w:val="21"/>
        </w:rPr>
        <w:br w:type="page"/>
      </w:r>
    </w:p>
    <w:p w14:paraId="4F82B441" w14:textId="77777777" w:rsidR="000736B3" w:rsidRPr="00E204E6" w:rsidRDefault="00000000">
      <w:pPr>
        <w:spacing w:line="360" w:lineRule="auto"/>
        <w:jc w:val="center"/>
        <w:rPr>
          <w:rFonts w:ascii="宋体" w:hAnsi="宋体" w:cs="宋体" w:hint="eastAsia"/>
          <w:sz w:val="21"/>
          <w:szCs w:val="21"/>
        </w:rPr>
      </w:pPr>
      <w:r w:rsidRPr="00E204E6">
        <w:rPr>
          <w:rFonts w:ascii="宋体" w:hAnsi="宋体" w:cs="宋体"/>
          <w:b/>
          <w:bCs/>
          <w:sz w:val="21"/>
          <w:szCs w:val="21"/>
        </w:rPr>
        <w:lastRenderedPageBreak/>
        <w:t>廉政合同</w:t>
      </w:r>
    </w:p>
    <w:p w14:paraId="644A0F28"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根据相关项目建设、廉政建设的规定，为做好项目建设中的党风廉政建设，保证项目建设高效优质，保证建设资金的安全和有效使用以及投资效益，</w:t>
      </w:r>
      <w:r w:rsidRPr="00E204E6">
        <w:rPr>
          <w:rFonts w:ascii="宋体" w:hAnsi="宋体" w:cs="宋体"/>
          <w:b/>
          <w:bCs/>
          <w:sz w:val="21"/>
          <w:szCs w:val="21"/>
          <w:u w:val="single"/>
        </w:rPr>
        <w:t>江苏省盐南高新技术产业开发区城市管理服务中心</w:t>
      </w:r>
      <w:r w:rsidRPr="00E204E6">
        <w:rPr>
          <w:rFonts w:ascii="宋体" w:hAnsi="宋体" w:cs="宋体"/>
          <w:sz w:val="21"/>
          <w:szCs w:val="21"/>
        </w:rPr>
        <w:t>(以下简称“甲方”)与</w:t>
      </w:r>
      <w:r w:rsidRPr="00E204E6">
        <w:rPr>
          <w:rFonts w:ascii="宋体" w:hAnsi="宋体" w:cs="宋体"/>
          <w:sz w:val="21"/>
          <w:szCs w:val="21"/>
          <w:u w:val="single"/>
        </w:rPr>
        <w:t xml:space="preserve">  </w:t>
      </w:r>
      <w:r w:rsidRPr="00E204E6">
        <w:rPr>
          <w:rFonts w:ascii="宋体" w:hAnsi="宋体" w:cs="宋体"/>
          <w:b/>
          <w:bCs/>
          <w:sz w:val="21"/>
          <w:szCs w:val="21"/>
          <w:u w:val="single"/>
        </w:rPr>
        <w:t xml:space="preserve">服务单位   </w:t>
      </w:r>
      <w:r w:rsidRPr="00E204E6">
        <w:rPr>
          <w:rFonts w:ascii="宋体" w:hAnsi="宋体" w:cs="宋体"/>
          <w:sz w:val="21"/>
          <w:szCs w:val="21"/>
        </w:rPr>
        <w:t>(以下称“乙方”），特订立如下合同。</w:t>
      </w:r>
    </w:p>
    <w:p w14:paraId="083460CE" w14:textId="77777777" w:rsidR="000736B3" w:rsidRPr="00E204E6" w:rsidRDefault="00000000">
      <w:pPr>
        <w:tabs>
          <w:tab w:val="left" w:pos="0"/>
        </w:tabs>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第一条</w:t>
      </w:r>
      <w:r w:rsidRPr="00E204E6">
        <w:rPr>
          <w:rFonts w:ascii="宋体" w:hAnsi="宋体" w:cs="宋体"/>
          <w:sz w:val="21"/>
          <w:szCs w:val="21"/>
        </w:rPr>
        <w:t xml:space="preserve">  甲乙双方的权利和义务</w:t>
      </w:r>
    </w:p>
    <w:p w14:paraId="5C726832"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（一）严格遵守党和国家有关法律法规的有关规定。</w:t>
      </w:r>
    </w:p>
    <w:p w14:paraId="2C142A32"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（二）严格执行合同文件，自觉按合同办事。</w:t>
      </w:r>
    </w:p>
    <w:p w14:paraId="1CA38673"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（三）双方的业务活动坚持公开、公正、诚信、透明的原则（除法律认定的商业秘密和合同文件另有规定之外），不得损害国家和集体的利益，违反项目建设管理规章制度。</w:t>
      </w:r>
    </w:p>
    <w:p w14:paraId="4869ABCA"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（四）建立健全廉政制度，开展廉政教育，设立廉政告示牌，公布举报电话，监督并认真查处违法违纪行为。</w:t>
      </w:r>
    </w:p>
    <w:p w14:paraId="18F03F33"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（五）发现对方在业务活动中有违反廉政规定的行为，有及时提醒对方纠正的权利和义务。</w:t>
      </w:r>
    </w:p>
    <w:p w14:paraId="53B540B2"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（六）发现对方严重违反本合同义务条款的行为，有向其上级有关部门举报，建议给予处理并要求告知处理结果的权利。</w:t>
      </w:r>
    </w:p>
    <w:p w14:paraId="6B7FDD34"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 xml:space="preserve">  甲方的义务</w:t>
      </w:r>
    </w:p>
    <w:p w14:paraId="23560D5A"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（一）甲方及其工作人员不得索要或接受乙方的礼金、有价证券和贵重物品，不得在乙方报销任何应由甲方或个人支付的费用等。</w:t>
      </w:r>
    </w:p>
    <w:p w14:paraId="374AFA1B"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（二）甲方工作人员不得参加乙方安排的超标准宴请和娱乐活动，不得接受乙方提供的通讯工具、交通工具和高档办公用品等。</w:t>
      </w:r>
    </w:p>
    <w:p w14:paraId="5269B16E"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（三）甲方工作人员不得要求或者接受乙方为其住房装修、婚丧嫁娶活动、配偶子女的工作安排以及出国出境、旅游等提供方便等。</w:t>
      </w:r>
    </w:p>
    <w:p w14:paraId="3BC897B6"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（四）甲方工作人员的配偶、子女不得从事与甲方项目有关的材料设备供应，项目分包、劳务等经济活动等。</w:t>
      </w:r>
    </w:p>
    <w:p w14:paraId="1970F74A"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（五）甲方及其工作人员不得以任何理由向乙方推荐分包单位，不得要求乙方购买合同规定外的材料和设备。</w:t>
      </w:r>
    </w:p>
    <w:p w14:paraId="1DCB8104"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 xml:space="preserve">  乙方义务</w:t>
      </w:r>
    </w:p>
    <w:p w14:paraId="23213399"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（一）乙方不得以任何理由向甲方及其工作人员行贿或馈赠礼金、有价证券、贵重礼品。</w:t>
      </w:r>
    </w:p>
    <w:p w14:paraId="4BC53073"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（二）乙方不得以任何名义为甲方及其工作人员报销应由甲方单位或个人支付的任何费用。</w:t>
      </w:r>
    </w:p>
    <w:p w14:paraId="66E08AA2"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（三）乙方不得以任何理由安排甲方工作人员参加超标准宴请及娱乐活动。</w:t>
      </w:r>
    </w:p>
    <w:p w14:paraId="4F336768"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（四）乙方不得为甲方单位和个人购置或提供通讯工具、交通工具和高档办公用品。</w:t>
      </w:r>
    </w:p>
    <w:p w14:paraId="0212D29B"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（五）乙方愿意以项目合同总工作量的1%作为廉政保证金。</w:t>
      </w:r>
    </w:p>
    <w:p w14:paraId="27264546"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 xml:space="preserve">  违约责任</w:t>
      </w:r>
    </w:p>
    <w:p w14:paraId="023C546B"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lastRenderedPageBreak/>
        <w:t>（一）甲方及其工作人员违反本合同第一、二条，按管理权限，依据有关规定给予党纪、政纪或组织处理，涉嫌犯罪的，移交司法机关追究刑事责任；给乙方单位造成经济损失的，应予以赔偿。</w:t>
      </w:r>
    </w:p>
    <w:p w14:paraId="5F7F4A03"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二）乙方及其工作人员违反本合同第一、三条，给甲方造成经济损失的，应予以赔偿；导致甲方人员受到党纪、政纪或组织处理的，甲方给予乙方至少二年内不得参与其公司内部分包项目建设并没收廉政保证金（甲方在质保金中直接扣除）的处罚。</w:t>
      </w:r>
    </w:p>
    <w:p w14:paraId="31473753"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p>
    <w:p w14:paraId="14223AA7"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 xml:space="preserve"> 本合同有效期为甲乙双方签署之日起至该项目竣工验收后为止。</w:t>
      </w:r>
    </w:p>
    <w:p w14:paraId="0030E7CC"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 xml:space="preserve"> 本合同作为</w:t>
      </w:r>
      <w:r w:rsidRPr="00E204E6">
        <w:rPr>
          <w:rFonts w:ascii="宋体" w:hAnsi="宋体" w:cs="宋体"/>
          <w:sz w:val="21"/>
          <w:szCs w:val="21"/>
          <w:u w:val="single"/>
        </w:rPr>
        <w:t xml:space="preserve">                 项目</w:t>
      </w:r>
      <w:r w:rsidRPr="00E204E6">
        <w:rPr>
          <w:rFonts w:ascii="宋体" w:hAnsi="宋体" w:cs="宋体"/>
          <w:sz w:val="21"/>
          <w:szCs w:val="21"/>
        </w:rPr>
        <w:t>合同的附件，与施工合同具有同等的法律效力，经合同双方签署立即生效。</w:t>
      </w:r>
    </w:p>
    <w:p w14:paraId="6F392964" w14:textId="77777777" w:rsidR="000736B3" w:rsidRPr="00E204E6" w:rsidRDefault="00000000">
      <w:pPr>
        <w:widowControl/>
        <w:spacing w:line="360" w:lineRule="auto"/>
        <w:ind w:firstLine="480"/>
        <w:rPr>
          <w:rFonts w:ascii="宋体" w:hAnsi="宋体" w:cs="宋体" w:hint="eastAsia"/>
          <w:sz w:val="21"/>
          <w:szCs w:val="21"/>
        </w:rPr>
      </w:pPr>
      <w:r w:rsidRPr="00E204E6">
        <w:rPr>
          <w:rFonts w:ascii="宋体" w:hAnsi="宋体" w:cs="宋体"/>
          <w:sz w:val="21"/>
          <w:szCs w:val="21"/>
        </w:rPr>
        <w:t xml:space="preserve"> 本合同作为主合同附件，正本和副本份数与本主合同的约定相同。由双方法定代表人或其授权的代理人签名与加盖公章后生效。</w:t>
      </w:r>
    </w:p>
    <w:p w14:paraId="7EF5C894" w14:textId="77777777" w:rsidR="000736B3" w:rsidRPr="00E204E6" w:rsidRDefault="000736B3">
      <w:pPr>
        <w:spacing w:line="360" w:lineRule="auto"/>
        <w:ind w:firstLineChars="200" w:firstLine="420"/>
        <w:rPr>
          <w:rFonts w:ascii="宋体" w:hAnsi="宋体" w:cs="宋体" w:hint="eastAsia"/>
          <w:sz w:val="21"/>
          <w:szCs w:val="21"/>
        </w:rPr>
      </w:pPr>
    </w:p>
    <w:p w14:paraId="361CC988" w14:textId="77777777" w:rsidR="000736B3" w:rsidRPr="00E204E6" w:rsidRDefault="000736B3">
      <w:pPr>
        <w:spacing w:line="360" w:lineRule="auto"/>
        <w:ind w:firstLineChars="200" w:firstLine="420"/>
        <w:rPr>
          <w:rFonts w:ascii="宋体" w:hAnsi="宋体" w:cs="宋体" w:hint="eastAsia"/>
          <w:sz w:val="21"/>
          <w:szCs w:val="21"/>
        </w:rPr>
      </w:pPr>
    </w:p>
    <w:p w14:paraId="267E6023"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 xml:space="preserve">甲方：（盖章）                   </w:t>
      </w:r>
      <w:r w:rsidRPr="00E204E6">
        <w:rPr>
          <w:rFonts w:ascii="宋体" w:hAnsi="宋体" w:cs="宋体" w:hint="eastAsia"/>
          <w:sz w:val="21"/>
          <w:szCs w:val="21"/>
        </w:rPr>
        <w:t xml:space="preserve">    </w:t>
      </w:r>
      <w:r w:rsidRPr="00E204E6">
        <w:rPr>
          <w:rFonts w:ascii="宋体" w:hAnsi="宋体" w:cs="宋体"/>
          <w:sz w:val="21"/>
          <w:szCs w:val="21"/>
        </w:rPr>
        <w:t xml:space="preserve"> 乙方：（盖章）</w:t>
      </w:r>
    </w:p>
    <w:p w14:paraId="446A5B9F" w14:textId="77777777" w:rsidR="000736B3" w:rsidRPr="00E204E6" w:rsidRDefault="000736B3">
      <w:pPr>
        <w:spacing w:line="360" w:lineRule="auto"/>
        <w:ind w:leftChars="228" w:left="638"/>
        <w:rPr>
          <w:rFonts w:ascii="宋体" w:hAnsi="宋体" w:cs="宋体" w:hint="eastAsia"/>
          <w:sz w:val="21"/>
          <w:szCs w:val="21"/>
        </w:rPr>
      </w:pPr>
    </w:p>
    <w:p w14:paraId="63C60958"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 xml:space="preserve">法定代表人                </w:t>
      </w:r>
      <w:r w:rsidRPr="00E204E6">
        <w:rPr>
          <w:rFonts w:ascii="宋体" w:hAnsi="宋体" w:cs="宋体" w:hint="eastAsia"/>
          <w:sz w:val="21"/>
          <w:szCs w:val="21"/>
        </w:rPr>
        <w:t xml:space="preserve">          </w:t>
      </w:r>
      <w:r w:rsidRPr="00E204E6">
        <w:rPr>
          <w:rFonts w:ascii="宋体" w:hAnsi="宋体" w:cs="宋体"/>
          <w:sz w:val="21"/>
          <w:szCs w:val="21"/>
        </w:rPr>
        <w:t xml:space="preserve">  法定代表人</w:t>
      </w:r>
    </w:p>
    <w:p w14:paraId="0F636B99" w14:textId="77777777" w:rsidR="000736B3" w:rsidRPr="00E204E6" w:rsidRDefault="000736B3">
      <w:pPr>
        <w:spacing w:line="360" w:lineRule="auto"/>
        <w:ind w:firstLineChars="200" w:firstLine="420"/>
        <w:rPr>
          <w:rFonts w:ascii="宋体" w:hAnsi="宋体" w:cs="宋体" w:hint="eastAsia"/>
          <w:sz w:val="21"/>
          <w:szCs w:val="21"/>
        </w:rPr>
      </w:pPr>
    </w:p>
    <w:p w14:paraId="0F4FCE9D"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或委托代理人：(签名)                  或委托代理人：(签名)</w:t>
      </w:r>
    </w:p>
    <w:p w14:paraId="62B0B948" w14:textId="77777777" w:rsidR="000736B3" w:rsidRPr="00E204E6" w:rsidRDefault="000736B3">
      <w:pPr>
        <w:spacing w:line="360" w:lineRule="auto"/>
        <w:rPr>
          <w:rFonts w:ascii="宋体" w:hAnsi="宋体" w:cs="宋体" w:hint="eastAsia"/>
          <w:sz w:val="21"/>
          <w:szCs w:val="21"/>
        </w:rPr>
      </w:pPr>
    </w:p>
    <w:p w14:paraId="537E2FE2" w14:textId="77777777" w:rsidR="000736B3" w:rsidRPr="00E204E6" w:rsidRDefault="00000000">
      <w:pPr>
        <w:spacing w:line="360" w:lineRule="auto"/>
        <w:ind w:firstLineChars="200" w:firstLine="420"/>
        <w:jc w:val="center"/>
        <w:rPr>
          <w:rFonts w:ascii="宋体" w:hAnsi="宋体" w:cs="宋体" w:hint="eastAsia"/>
          <w:sz w:val="21"/>
          <w:szCs w:val="21"/>
        </w:rPr>
      </w:pPr>
      <w:r w:rsidRPr="00E204E6">
        <w:rPr>
          <w:rFonts w:ascii="宋体" w:hAnsi="宋体" w:cs="宋体"/>
          <w:sz w:val="21"/>
          <w:szCs w:val="21"/>
        </w:rPr>
        <w:t xml:space="preserve">                               日期：      年    月    日</w:t>
      </w:r>
    </w:p>
    <w:p w14:paraId="5A28F92C" w14:textId="77777777" w:rsidR="000736B3" w:rsidRPr="00E204E6" w:rsidRDefault="00000000">
      <w:pPr>
        <w:spacing w:line="360" w:lineRule="auto"/>
        <w:outlineLvl w:val="1"/>
        <w:rPr>
          <w:rFonts w:ascii="宋体" w:hAnsi="宋体" w:cs="宋体" w:hint="eastAsia"/>
          <w:sz w:val="21"/>
          <w:szCs w:val="21"/>
        </w:rPr>
      </w:pPr>
      <w:r w:rsidRPr="00E204E6">
        <w:rPr>
          <w:rFonts w:ascii="宋体" w:hAnsi="宋体" w:cs="宋体"/>
          <w:sz w:val="21"/>
          <w:szCs w:val="21"/>
        </w:rPr>
        <w:t xml:space="preserve">                                </w:t>
      </w:r>
    </w:p>
    <w:p w14:paraId="37EB629D" w14:textId="77777777" w:rsidR="000736B3" w:rsidRPr="00E204E6" w:rsidRDefault="000736B3">
      <w:pPr>
        <w:spacing w:line="360" w:lineRule="auto"/>
        <w:outlineLvl w:val="1"/>
        <w:rPr>
          <w:rFonts w:ascii="宋体" w:hAnsi="宋体" w:cs="宋体" w:hint="eastAsia"/>
          <w:sz w:val="21"/>
          <w:szCs w:val="21"/>
        </w:rPr>
      </w:pPr>
    </w:p>
    <w:p w14:paraId="11ABAF4E" w14:textId="77777777" w:rsidR="000736B3" w:rsidRPr="00E204E6" w:rsidRDefault="000736B3">
      <w:pPr>
        <w:spacing w:line="360" w:lineRule="auto"/>
        <w:outlineLvl w:val="1"/>
        <w:rPr>
          <w:rFonts w:ascii="宋体" w:hAnsi="宋体" w:cs="宋体" w:hint="eastAsia"/>
          <w:sz w:val="21"/>
          <w:szCs w:val="21"/>
        </w:rPr>
      </w:pPr>
    </w:p>
    <w:p w14:paraId="07B19671" w14:textId="77777777" w:rsidR="000736B3" w:rsidRPr="00E204E6" w:rsidRDefault="000736B3">
      <w:pPr>
        <w:spacing w:line="360" w:lineRule="auto"/>
        <w:outlineLvl w:val="1"/>
        <w:rPr>
          <w:rFonts w:ascii="宋体" w:hAnsi="宋体" w:cs="宋体" w:hint="eastAsia"/>
          <w:sz w:val="21"/>
          <w:szCs w:val="21"/>
        </w:rPr>
      </w:pPr>
    </w:p>
    <w:p w14:paraId="33571D4A" w14:textId="77777777" w:rsidR="000736B3" w:rsidRPr="00E204E6" w:rsidRDefault="000736B3">
      <w:pPr>
        <w:spacing w:line="360" w:lineRule="auto"/>
        <w:outlineLvl w:val="1"/>
        <w:rPr>
          <w:rFonts w:ascii="宋体" w:hAnsi="宋体" w:cs="宋体" w:hint="eastAsia"/>
          <w:sz w:val="21"/>
          <w:szCs w:val="21"/>
        </w:rPr>
      </w:pPr>
    </w:p>
    <w:p w14:paraId="318D98AE" w14:textId="77777777" w:rsidR="000736B3" w:rsidRPr="00E204E6" w:rsidRDefault="000736B3">
      <w:pPr>
        <w:spacing w:line="360" w:lineRule="auto"/>
        <w:outlineLvl w:val="1"/>
        <w:rPr>
          <w:rFonts w:ascii="宋体" w:hAnsi="宋体" w:cs="宋体" w:hint="eastAsia"/>
          <w:sz w:val="21"/>
          <w:szCs w:val="21"/>
        </w:rPr>
      </w:pPr>
    </w:p>
    <w:p w14:paraId="6C463683" w14:textId="77777777" w:rsidR="000736B3" w:rsidRPr="00E204E6" w:rsidRDefault="000736B3">
      <w:pPr>
        <w:spacing w:line="360" w:lineRule="auto"/>
        <w:outlineLvl w:val="1"/>
        <w:rPr>
          <w:rFonts w:ascii="宋体" w:hAnsi="宋体" w:cs="宋体" w:hint="eastAsia"/>
          <w:sz w:val="21"/>
          <w:szCs w:val="21"/>
        </w:rPr>
      </w:pPr>
    </w:p>
    <w:p w14:paraId="5FD7A097" w14:textId="77777777" w:rsidR="000736B3" w:rsidRPr="00E204E6" w:rsidRDefault="000736B3">
      <w:pPr>
        <w:spacing w:line="360" w:lineRule="auto"/>
        <w:outlineLvl w:val="1"/>
        <w:rPr>
          <w:rFonts w:ascii="宋体" w:hAnsi="宋体" w:cs="宋体" w:hint="eastAsia"/>
          <w:sz w:val="21"/>
          <w:szCs w:val="21"/>
        </w:rPr>
      </w:pPr>
    </w:p>
    <w:p w14:paraId="11F23D6E" w14:textId="77777777" w:rsidR="000736B3" w:rsidRPr="00E204E6" w:rsidRDefault="000736B3">
      <w:pPr>
        <w:spacing w:line="360" w:lineRule="auto"/>
        <w:outlineLvl w:val="1"/>
        <w:rPr>
          <w:rFonts w:ascii="宋体" w:hAnsi="宋体" w:cs="宋体" w:hint="eastAsia"/>
          <w:sz w:val="21"/>
          <w:szCs w:val="21"/>
        </w:rPr>
      </w:pPr>
    </w:p>
    <w:p w14:paraId="3075E02C" w14:textId="77777777" w:rsidR="000736B3" w:rsidRPr="00E204E6" w:rsidRDefault="000736B3">
      <w:pPr>
        <w:spacing w:line="360" w:lineRule="auto"/>
        <w:outlineLvl w:val="1"/>
        <w:rPr>
          <w:rFonts w:ascii="宋体" w:hAnsi="宋体" w:cs="宋体" w:hint="eastAsia"/>
          <w:sz w:val="21"/>
          <w:szCs w:val="21"/>
        </w:rPr>
      </w:pPr>
    </w:p>
    <w:p w14:paraId="6E810708" w14:textId="77777777" w:rsidR="000736B3" w:rsidRPr="00E204E6" w:rsidRDefault="000736B3">
      <w:pPr>
        <w:spacing w:line="360" w:lineRule="auto"/>
        <w:outlineLvl w:val="1"/>
        <w:rPr>
          <w:rFonts w:ascii="宋体" w:hAnsi="宋体" w:cs="宋体" w:hint="eastAsia"/>
          <w:sz w:val="21"/>
          <w:szCs w:val="21"/>
        </w:rPr>
      </w:pPr>
    </w:p>
    <w:p w14:paraId="79618B02" w14:textId="77777777" w:rsidR="000736B3" w:rsidRPr="00E204E6" w:rsidRDefault="00000000">
      <w:pPr>
        <w:spacing w:line="360" w:lineRule="auto"/>
        <w:jc w:val="center"/>
        <w:outlineLvl w:val="1"/>
        <w:rPr>
          <w:rFonts w:ascii="宋体" w:hAnsi="宋体" w:cs="宋体" w:hint="eastAsia"/>
          <w:b/>
          <w:bCs/>
          <w:sz w:val="21"/>
          <w:szCs w:val="21"/>
        </w:rPr>
      </w:pPr>
      <w:r w:rsidRPr="00E204E6">
        <w:rPr>
          <w:rFonts w:ascii="宋体" w:hAnsi="宋体" w:cs="宋体"/>
          <w:b/>
          <w:bCs/>
          <w:sz w:val="21"/>
          <w:szCs w:val="21"/>
        </w:rPr>
        <w:lastRenderedPageBreak/>
        <w:t>安全生产合同</w:t>
      </w:r>
    </w:p>
    <w:p w14:paraId="2E1EC689"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为在</w:t>
      </w:r>
      <w:r w:rsidRPr="00E204E6">
        <w:rPr>
          <w:rFonts w:ascii="宋体" w:hAnsi="宋体" w:cs="宋体"/>
          <w:b/>
          <w:bCs/>
          <w:sz w:val="21"/>
          <w:szCs w:val="21"/>
          <w:u w:val="single"/>
        </w:rPr>
        <w:t xml:space="preserve">                          </w:t>
      </w:r>
      <w:r w:rsidRPr="00E204E6">
        <w:rPr>
          <w:rFonts w:ascii="宋体" w:hAnsi="宋体" w:cs="宋体"/>
          <w:sz w:val="21"/>
          <w:szCs w:val="21"/>
        </w:rPr>
        <w:t>项目合同的实施过程中创造安全、高效的施工环境，切实搞好本项目的安全管理工作，</w:t>
      </w:r>
      <w:r w:rsidRPr="00E204E6">
        <w:rPr>
          <w:rFonts w:ascii="宋体" w:hAnsi="宋体" w:cs="宋体"/>
          <w:sz w:val="21"/>
          <w:szCs w:val="21"/>
          <w:u w:val="single"/>
        </w:rPr>
        <w:t xml:space="preserve">                   </w:t>
      </w:r>
      <w:r w:rsidRPr="00E204E6">
        <w:rPr>
          <w:rFonts w:ascii="宋体" w:hAnsi="宋体" w:cs="宋体"/>
          <w:sz w:val="21"/>
          <w:szCs w:val="21"/>
        </w:rPr>
        <w:t>（以下简称“甲方”）与承包人</w:t>
      </w:r>
      <w:r w:rsidRPr="00E204E6">
        <w:rPr>
          <w:rFonts w:ascii="宋体" w:hAnsi="宋体" w:cs="宋体"/>
          <w:b/>
          <w:sz w:val="21"/>
          <w:szCs w:val="21"/>
          <w:u w:val="single"/>
        </w:rPr>
        <w:t xml:space="preserve">                      </w:t>
      </w:r>
      <w:r w:rsidRPr="00E204E6">
        <w:rPr>
          <w:rFonts w:ascii="宋体" w:hAnsi="宋体" w:cs="宋体"/>
          <w:sz w:val="21"/>
          <w:szCs w:val="21"/>
        </w:rPr>
        <w:t>（以下简称“乙方”）特此签订安全生产合同：</w:t>
      </w:r>
    </w:p>
    <w:p w14:paraId="6DB34484"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一、甲方职责</w:t>
      </w:r>
    </w:p>
    <w:p w14:paraId="1158787D"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1、严格遵守国家有关安全生产的法律法规，认真执行项目承包合同中的有关安全要求。</w:t>
      </w:r>
    </w:p>
    <w:p w14:paraId="0A1302B2"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2、按照“安全第一、预防为主”和坚持“管生产必须管安全”的原则进行安全生产管理，做到生产与安全工作同时计划、布置、检查、总结和评比。</w:t>
      </w:r>
    </w:p>
    <w:p w14:paraId="165B0B62"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3、重要的安全设施必须坚持与主体项目“三同时”的原则，即：同时设计，审批，同时施工，同时验收，投入使用。</w:t>
      </w:r>
    </w:p>
    <w:p w14:paraId="3DD0623A"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4、定期召开安全生产调度会，及时传达中央及地方有关安全生产的精神。</w:t>
      </w:r>
    </w:p>
    <w:p w14:paraId="7E552AAD"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5、组织对乙方施工现场安全生产检查，监督乙方及时处理发现的各种安全隐患。</w:t>
      </w:r>
    </w:p>
    <w:p w14:paraId="2453265C"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二、乙方职责</w:t>
      </w:r>
    </w:p>
    <w:p w14:paraId="24F36679"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1、严格遵守国家有关安全生产的法律法规有关安全生产的规定，认真执行项目承包合同中的有关安全要求。</w:t>
      </w:r>
    </w:p>
    <w:p w14:paraId="28AEFBA3"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练和遵守本条款的各项规定。做到生产与安全工作同时计划、布置、检查、总结和评比。</w:t>
      </w:r>
    </w:p>
    <w:p w14:paraId="5BF86139"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62B6ACB5"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4、乙方在任何时候都应采取各种合理的预防措施，防止其员工发生任何违法、违禁、暴力或妨碍治安的行为。</w:t>
      </w:r>
    </w:p>
    <w:p w14:paraId="150C9644"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1EED6182"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6、对于易燃易爆的材料除应专门妥善保管之外，还应配备有足够的消防设施，所有施工人员都应熟悉消防设备的性能和使用方法；乙方不得将任何种类的爆炸物给予、易货或以其他方式转让</w:t>
      </w:r>
      <w:r w:rsidRPr="00E204E6">
        <w:rPr>
          <w:rFonts w:ascii="宋体" w:hAnsi="宋体" w:cs="宋体"/>
          <w:sz w:val="21"/>
          <w:szCs w:val="21"/>
        </w:rPr>
        <w:lastRenderedPageBreak/>
        <w:t>给任何其他人，或允许、容忍上述同样行为。</w:t>
      </w:r>
    </w:p>
    <w:p w14:paraId="13C2718D"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7、操作人员上岗，必须按规定穿戴防护用品。施工负责人和安全检查员应随时检查劳动防护用品的穿戴情况，不按规定穿戴防护用品的人员不得上岗。</w:t>
      </w:r>
    </w:p>
    <w:p w14:paraId="258ADFFA"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8、所有施工机具设备和高空作业的设备均应定期检查，并有安全员的签字记录，保证其经常处于完好状态；不合格的机具、设备和劳动保护用品严禁使用。</w:t>
      </w:r>
    </w:p>
    <w:p w14:paraId="5BBF44AC"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9、施工中采用新技术、新工艺、新设备、新材料时，必须制定相应的安全技术措施，施工现场必须具有相关的安全标志牌。</w:t>
      </w:r>
    </w:p>
    <w:p w14:paraId="53BA65EE"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p>
    <w:p w14:paraId="1679AEA7"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三</w:t>
      </w:r>
      <w:r w:rsidRPr="00E204E6">
        <w:rPr>
          <w:rFonts w:ascii="宋体" w:hAnsi="宋体" w:cs="宋体"/>
          <w:sz w:val="21"/>
          <w:szCs w:val="21"/>
        </w:rPr>
        <w:t>、安全责任</w:t>
      </w:r>
    </w:p>
    <w:p w14:paraId="288A47E6"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1、乙方应做好公司内部管理，加强安全生产教育。每月必须进行一次安全教育宣传、会议、检查，并建立台账备查。</w:t>
      </w:r>
    </w:p>
    <w:p w14:paraId="5BF5101B"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2、乙方必须与职工签定安全责任书。如出现安全事故，责任由乙方（承担）处理，与甲方无关，甲方有权解除合同。</w:t>
      </w:r>
    </w:p>
    <w:p w14:paraId="6377B592"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3、在督查考核中发现乙方未正常进行安全教育、宣传、会议、检查、签定安全责任书并建立台账的，按照招标文件及合同约定和管理办法督查考核到位。如引起安全事故，责任由乙方（承担）处理。情节严重的造成恶劣影响的终止合同。</w:t>
      </w:r>
    </w:p>
    <w:p w14:paraId="0D382B17"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4、乙方承担合同履行过程中的人员、车辆等一切安全责任及相应的民事、刑事和经济赔偿责任，与甲方无涉。</w:t>
      </w:r>
    </w:p>
    <w:p w14:paraId="30E5476F"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hint="eastAsia"/>
          <w:sz w:val="21"/>
          <w:szCs w:val="21"/>
        </w:rPr>
        <w:t>四</w:t>
      </w:r>
      <w:r w:rsidRPr="00E204E6">
        <w:rPr>
          <w:rFonts w:ascii="宋体" w:hAnsi="宋体" w:cs="宋体"/>
          <w:sz w:val="21"/>
          <w:szCs w:val="21"/>
        </w:rPr>
        <w:t>、违约责任</w:t>
      </w:r>
    </w:p>
    <w:p w14:paraId="66F23D58"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如因甲方或乙方违约造成安全事故，将依法追究责任。</w:t>
      </w:r>
    </w:p>
    <w:p w14:paraId="762858DE"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本合同作为主合同附件，合同份数与本主合同的约定相同，与施工合同具有同等的法律效力，由双方法定代表人或其授权的代理人签署与加盖公章后生效，全部项目竣工验收后失效。</w:t>
      </w:r>
    </w:p>
    <w:p w14:paraId="04E63F2D" w14:textId="77777777" w:rsidR="000736B3" w:rsidRPr="00E204E6" w:rsidRDefault="000736B3">
      <w:pPr>
        <w:spacing w:line="360" w:lineRule="auto"/>
        <w:ind w:firstLineChars="200" w:firstLine="420"/>
        <w:rPr>
          <w:rFonts w:ascii="宋体" w:hAnsi="宋体" w:cs="宋体" w:hint="eastAsia"/>
          <w:sz w:val="21"/>
          <w:szCs w:val="21"/>
        </w:rPr>
      </w:pPr>
    </w:p>
    <w:p w14:paraId="10126503"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 xml:space="preserve">甲方：（盖章）                   </w:t>
      </w:r>
      <w:r w:rsidRPr="00E204E6">
        <w:rPr>
          <w:rFonts w:ascii="宋体" w:hAnsi="宋体" w:cs="宋体" w:hint="eastAsia"/>
          <w:sz w:val="21"/>
          <w:szCs w:val="21"/>
        </w:rPr>
        <w:t xml:space="preserve">    </w:t>
      </w:r>
      <w:r w:rsidRPr="00E204E6">
        <w:rPr>
          <w:rFonts w:ascii="宋体" w:hAnsi="宋体" w:cs="宋体"/>
          <w:sz w:val="21"/>
          <w:szCs w:val="21"/>
        </w:rPr>
        <w:t xml:space="preserve"> 乙方：（盖章）</w:t>
      </w:r>
    </w:p>
    <w:p w14:paraId="2CB9D864" w14:textId="77777777" w:rsidR="000736B3" w:rsidRPr="00E204E6" w:rsidRDefault="000736B3">
      <w:pPr>
        <w:spacing w:line="360" w:lineRule="auto"/>
        <w:ind w:leftChars="228" w:left="638"/>
        <w:rPr>
          <w:rFonts w:ascii="宋体" w:hAnsi="宋体" w:cs="宋体" w:hint="eastAsia"/>
          <w:sz w:val="21"/>
          <w:szCs w:val="21"/>
        </w:rPr>
      </w:pPr>
    </w:p>
    <w:p w14:paraId="70AF45EC"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 xml:space="preserve">法定代表人                </w:t>
      </w:r>
      <w:r w:rsidRPr="00E204E6">
        <w:rPr>
          <w:rFonts w:ascii="宋体" w:hAnsi="宋体" w:cs="宋体" w:hint="eastAsia"/>
          <w:sz w:val="21"/>
          <w:szCs w:val="21"/>
        </w:rPr>
        <w:t xml:space="preserve">          </w:t>
      </w:r>
      <w:r w:rsidRPr="00E204E6">
        <w:rPr>
          <w:rFonts w:ascii="宋体" w:hAnsi="宋体" w:cs="宋体"/>
          <w:sz w:val="21"/>
          <w:szCs w:val="21"/>
        </w:rPr>
        <w:t xml:space="preserve">  法定代表人</w:t>
      </w:r>
    </w:p>
    <w:p w14:paraId="0F1A6786" w14:textId="77777777" w:rsidR="000736B3" w:rsidRPr="00E204E6" w:rsidRDefault="000736B3">
      <w:pPr>
        <w:spacing w:line="360" w:lineRule="auto"/>
        <w:ind w:firstLineChars="200" w:firstLine="420"/>
        <w:rPr>
          <w:rFonts w:ascii="宋体" w:hAnsi="宋体" w:cs="宋体" w:hint="eastAsia"/>
          <w:sz w:val="21"/>
          <w:szCs w:val="21"/>
        </w:rPr>
      </w:pPr>
    </w:p>
    <w:p w14:paraId="03022BAB" w14:textId="77777777" w:rsidR="000736B3" w:rsidRPr="00E204E6" w:rsidRDefault="00000000">
      <w:pPr>
        <w:spacing w:line="360" w:lineRule="auto"/>
        <w:ind w:firstLineChars="200" w:firstLine="420"/>
        <w:rPr>
          <w:rFonts w:ascii="宋体" w:hAnsi="宋体" w:cs="宋体" w:hint="eastAsia"/>
          <w:sz w:val="21"/>
          <w:szCs w:val="21"/>
        </w:rPr>
      </w:pPr>
      <w:r w:rsidRPr="00E204E6">
        <w:rPr>
          <w:rFonts w:ascii="宋体" w:hAnsi="宋体" w:cs="宋体"/>
          <w:sz w:val="21"/>
          <w:szCs w:val="21"/>
        </w:rPr>
        <w:t>或委托代理人：(签名)                  或委托代理人：(签名)</w:t>
      </w:r>
    </w:p>
    <w:p w14:paraId="0551E424" w14:textId="77777777" w:rsidR="000736B3" w:rsidRPr="00E204E6" w:rsidRDefault="000736B3">
      <w:pPr>
        <w:spacing w:line="360" w:lineRule="auto"/>
        <w:rPr>
          <w:rFonts w:ascii="宋体" w:hAnsi="宋体" w:cs="宋体" w:hint="eastAsia"/>
          <w:sz w:val="21"/>
          <w:szCs w:val="21"/>
        </w:rPr>
      </w:pPr>
    </w:p>
    <w:p w14:paraId="31A9E238" w14:textId="77777777" w:rsidR="000736B3" w:rsidRPr="00E204E6" w:rsidRDefault="00000000">
      <w:pPr>
        <w:spacing w:line="360" w:lineRule="auto"/>
        <w:ind w:firstLineChars="200" w:firstLine="420"/>
        <w:jc w:val="center"/>
        <w:rPr>
          <w:rFonts w:ascii="宋体" w:hAnsi="宋体" w:cs="宋体" w:hint="eastAsia"/>
          <w:sz w:val="21"/>
          <w:szCs w:val="21"/>
        </w:rPr>
      </w:pPr>
      <w:r w:rsidRPr="00E204E6">
        <w:rPr>
          <w:rFonts w:ascii="宋体" w:hAnsi="宋体" w:cs="宋体"/>
          <w:sz w:val="21"/>
          <w:szCs w:val="21"/>
        </w:rPr>
        <w:t xml:space="preserve">                               日期：      年    月    日</w:t>
      </w:r>
    </w:p>
    <w:p w14:paraId="5D583E19" w14:textId="77777777" w:rsidR="000736B3" w:rsidRPr="00E204E6" w:rsidRDefault="000736B3">
      <w:pPr>
        <w:spacing w:before="149" w:line="204" w:lineRule="auto"/>
        <w:rPr>
          <w:rFonts w:ascii="宋体" w:hAnsi="宋体" w:cs="宋体" w:hint="eastAsia"/>
          <w:spacing w:val="-9"/>
          <w:sz w:val="21"/>
          <w:szCs w:val="21"/>
          <w14:textOutline w14:w="4356" w14:cap="flat" w14:cmpd="sng" w14:algn="ctr">
            <w14:solidFill>
              <w14:srgbClr w14:val="000000"/>
            </w14:solidFill>
            <w14:prstDash w14:val="solid"/>
            <w14:miter w14:lim="0"/>
          </w14:textOutline>
        </w:rPr>
      </w:pPr>
    </w:p>
    <w:p w14:paraId="17F73717" w14:textId="77777777" w:rsidR="000736B3" w:rsidRPr="00E204E6" w:rsidRDefault="00000000">
      <w:pPr>
        <w:spacing w:before="149" w:line="204" w:lineRule="auto"/>
        <w:rPr>
          <w:rFonts w:ascii="宋体" w:hAnsi="宋体" w:cs="宋体" w:hint="eastAsia"/>
          <w:sz w:val="21"/>
          <w:szCs w:val="21"/>
        </w:rPr>
      </w:pPr>
      <w:r w:rsidRPr="00E204E6">
        <w:rPr>
          <w:rFonts w:ascii="宋体" w:hAnsi="宋体" w:cs="宋体"/>
          <w:spacing w:val="-9"/>
          <w:sz w:val="21"/>
          <w:szCs w:val="21"/>
          <w14:textOutline w14:w="4356" w14:cap="flat" w14:cmpd="sng" w14:algn="ctr">
            <w14:solidFill>
              <w14:srgbClr w14:val="000000"/>
            </w14:solidFill>
            <w14:prstDash w14:val="solid"/>
            <w14:miter w14:lim="0"/>
          </w14:textOutline>
        </w:rPr>
        <w:lastRenderedPageBreak/>
        <w:t>附件3：</w:t>
      </w:r>
    </w:p>
    <w:bookmarkEnd w:id="121"/>
    <w:bookmarkEnd w:id="122"/>
    <w:bookmarkEnd w:id="123"/>
    <w:p w14:paraId="052CB0A2" w14:textId="77777777" w:rsidR="000736B3" w:rsidRPr="00E204E6" w:rsidRDefault="00000000">
      <w:pPr>
        <w:spacing w:line="360" w:lineRule="auto"/>
        <w:jc w:val="center"/>
        <w:rPr>
          <w:rFonts w:ascii="宋体" w:hAnsi="宋体" w:cs="宋体" w:hint="eastAsia"/>
          <w:sz w:val="21"/>
          <w:szCs w:val="21"/>
        </w:rPr>
      </w:pPr>
      <w:r w:rsidRPr="00E204E6">
        <w:rPr>
          <w:rFonts w:ascii="宋体" w:hAnsi="宋体" w:cs="宋体" w:hint="eastAsia"/>
          <w:sz w:val="21"/>
          <w:szCs w:val="21"/>
        </w:rPr>
        <w:t>盐南高新区环境卫生综合管理考核办法</w:t>
      </w:r>
    </w:p>
    <w:p w14:paraId="1E80EB9A" w14:textId="77777777" w:rsidR="000736B3" w:rsidRPr="00E204E6" w:rsidRDefault="00000000">
      <w:pPr>
        <w:spacing w:line="360" w:lineRule="auto"/>
        <w:jc w:val="center"/>
        <w:rPr>
          <w:rFonts w:ascii="宋体" w:hAnsi="宋体" w:cs="宋体" w:hint="eastAsia"/>
          <w:sz w:val="21"/>
          <w:szCs w:val="21"/>
        </w:rPr>
      </w:pPr>
      <w:r w:rsidRPr="00E204E6">
        <w:rPr>
          <w:rFonts w:ascii="宋体" w:hAnsi="宋体" w:cs="宋体" w:hint="eastAsia"/>
          <w:sz w:val="21"/>
          <w:szCs w:val="21"/>
        </w:rPr>
        <w:t>（试行）</w:t>
      </w:r>
    </w:p>
    <w:p w14:paraId="15BA17DF"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为进一步强化盐南高新区环境卫生精细化、常态化、标准化综合管理工作，规范环卫市场化服务单位作业行为，完善市场化运作奖惩激励机制，压实企业主体责任，全面实现环境卫生管理精细化、制度化、规范化、智慧化、常态化、品质化提升。现依据《江苏省城市市容和环境卫生管理条例》《江苏省城市管理检查考核细则》《城镇市容环境卫生劳动定额》《城市道路清扫保洁与质量评价标准》等省市规范标准，结合盐南高新区商圈集中、新建路网多、人流车流昼夜差异大、施工占道点位多、创文巩卫常态长效、省市重大活动高频保障、环卫市场化闭环监管工作实际，特制定本环境卫生综合管理考核办法（试行）（以下简称本办法）。具体考核办法如下：</w:t>
      </w:r>
    </w:p>
    <w:p w14:paraId="1F3293A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一、考核对象</w:t>
      </w:r>
    </w:p>
    <w:p w14:paraId="7256B4F2"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承担盐南高新区指定管辖区域内主次干道、背街小巷、公园游路、绿化带、城市家具、公共公厕、垃圾中转站、公交站台、渠化路口、围挡周边等环境卫生综合保洁、垃圾分类清运、设施日常管护、扬尘治理、飞絮专项处置、应急保障、专项整治服务工作的市场化环卫服务单位。</w:t>
      </w:r>
    </w:p>
    <w:p w14:paraId="036894DD"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二、考核内容</w:t>
      </w:r>
    </w:p>
    <w:p w14:paraId="5E2399F5"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涵盖服务单位组织建设、队伍管理、日常保洁、机械作业、应急处置、垃圾清运、环卫设施运维（办公场所、公厕、垃圾中转站等）、智慧环卫、安全生产、舆论监督、奖惩兑现等全维度、常态化、闭环式工作内容。</w:t>
      </w:r>
    </w:p>
    <w:p w14:paraId="16D6244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三、考核标准</w:t>
      </w:r>
    </w:p>
    <w:p w14:paraId="303A43D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（一）保洁队伍（车辆配备管理）</w:t>
      </w:r>
    </w:p>
    <w:p w14:paraId="464A0BC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服务单位严格按照招标文件、服务合同及主管单位核定标准，配齐配足环境卫生保洁队伍，按片区、路段、点位定岗定责、分片分段包干，签订岗位保洁责任书，做到任务到人、责任到岗、薪酬足额到位、考核奖惩落地。所有作业人员、管理人员实行定岗报备、编号上岗，人员台账每日动态更新、实时报备，坚决杜绝空编缺岗、顶岗替岗、混编凑数、长期脱岗、擅自调岗等问题，确保一线保洁力量充足、在岗履职到位、岗位责任清晰。</w:t>
      </w:r>
    </w:p>
    <w:p w14:paraId="21B22490"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（二）保洁内容</w:t>
      </w:r>
    </w:p>
    <w:p w14:paraId="4A31714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负责标段范围内城市道路机动车道、辅道、非机动车道、人行道、涵洞、桥洞的人工精细化保洁和环卫机械化常态化作业；负责标段范围内生活垃圾分类定时定点收集、全域闭环清运工作，清运频次、作业标准严格匹配辖区垃圾分类常态化推进及市级、区级考核要求；负责标段范围内公共区域、绿化带、公园游路及各类城市家具的日常清理保洁、杂物清除与简易维保巡查；全面彻底清除辖区道路沿线、设施立面、墙体地面、箱体杆线、公交站台、护栏底座乱涂写、乱张贴、乱刻画等野广告；负责标段内所有环卫设施日常巡查、运行监管、简易养护及故障、缺损问题第一时间上报、临时管控；常态化循环清理道路下水口垂直坑道，严控垃圾堆积堵塞、积水漫溢；常态化开展道路扬尘管控、大气污染防治抑尘降尘作业，重点做好新建路段、施工周边道路扬尘治理；及时清</w:t>
      </w:r>
      <w:r w:rsidRPr="00E204E6">
        <w:rPr>
          <w:rFonts w:ascii="宋体" w:hAnsi="宋体" w:cs="宋体" w:hint="eastAsia"/>
          <w:sz w:val="21"/>
          <w:szCs w:val="21"/>
        </w:rPr>
        <w:lastRenderedPageBreak/>
        <w:t>理辖区乱堆乱放、无主固废、大件杂物、施工遗留垃圾、枯枝落叶；全力保障各级各类检查、赛事活动、文明创建、节庆保障、重大迎检等环境卫生攻坚任务；高效完成主管单位交办的各类临时性突击保洁、专项整治及应急保洁工作。重点强化商圈、学校、菜场、小区出入口、主次干道、重点点位等高频保洁区域的动态巡回保洁，缩短垃圾滞留时长，及时处置突发垃圾、路面污染，保障常态化市容整洁有序。</w:t>
      </w:r>
    </w:p>
    <w:p w14:paraId="65D420F0"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（三）保洁范围</w:t>
      </w:r>
    </w:p>
    <w:p w14:paraId="1600771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全覆盖负责标段内城市道路、城市家具全域清扫保洁、下水口清掏，快速处置道路渣土抛洒、车辆滴漏污染、突发垃圾堆积问题、全域清零各类野广告；常态化开展生活垃圾定点收集、全域闭环清运，保障公厕、垃圾中转站等环卫设施常态化规范运行，全面消除管理盲区、卫生死角、整治反弹点位。</w:t>
      </w:r>
    </w:p>
    <w:p w14:paraId="2AE5C0BE"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1、道路范围：全覆盖标段内机动车道、非机动车道、人行道、人行道板、涵洞、桥洞，同步涵盖道路绿化带、街头游园、健身步道、主题公园、景观道、道路下水口、雨水篦子、果壳箱、灭烟柱、环卫驿站、道路护栏、公交站台（含BRT）、新能源垃圾箱（含地埋式）、遮阳棚、信号箱体、路灯杆、交通标识杆等设施及周边区域清扫保洁；全面清理区域内乱堆乱放、无主固废、零散垃圾、枯枝落叶、杂草杂物、施工遗留废料；保洁边界延伸至起止路（河）中心线，外侧覆盖至店面房、厂房、小区围墙、绿化带外边沿，重点排查清理路侧缝隙、墙角死角、绿化带边角、树穴周边、围挡底部、设施底座等易积存垃圾盲区，做到全域无死角、无遗漏保洁。</w:t>
      </w:r>
    </w:p>
    <w:p w14:paraId="4B1FF78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2、公厕范围：公厕本体及周边5—10米全域范围，含地面、边角、绿化带、设施周边、出入口通道、台阶坡道，无垃圾、无污渍、无杂物、无积水、无异味残留等。</w:t>
      </w:r>
    </w:p>
    <w:p w14:paraId="2467492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3、垃圾清运范围：所有现存及新增点位，垃圾收集容器摆放整齐、分类标识清晰完好、无破损脱落、无移位歪斜；收集点位及周边2—3米范围内干净整洁，无散落垃圾、存留垃圾、污水淤积、异味飘散、油污残留、尘土堆积。</w:t>
      </w:r>
    </w:p>
    <w:p w14:paraId="296E8B4E"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（四）保洁时间</w:t>
      </w:r>
    </w:p>
    <w:p w14:paraId="10E2E7E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1、道路保洁时间：严格执行分级保洁时长标准，核心商圈、迎宾主干道、学校菜场周边、重大活动保障区域、新建交付片区，根据人流车流、昼夜客流差异、节假日及换季落叶情况，实行提前到岗、延后收班、加密巡回保洁频次的弹性作业机制，全力保障高峰时段市容整洁。</w:t>
      </w:r>
    </w:p>
    <w:p w14:paraId="6BE78E70"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A16主干道：16小时保洁（6:00-22:00）</w:t>
      </w:r>
    </w:p>
    <w:p w14:paraId="2D5052C1"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A12主干道：12小时保洁（6:00-18:00）</w:t>
      </w:r>
    </w:p>
    <w:p w14:paraId="7D83778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A8次干路：8小时保洁（6:00-10:00、14:00-18:00）</w:t>
      </w:r>
    </w:p>
    <w:p w14:paraId="378D3F7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2、公厕开放时间：24小时全天候对外开放、全程有人值守，无擅自关闭、提前锁门、无人值守、临时关停情况。</w:t>
      </w:r>
    </w:p>
    <w:p w14:paraId="40C8DF1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3、中转站运行时间：5:00--11:30、13:30--18:00，结合早晚垃圾清运高峰、节假日客流激增、专项保障任务动态调整作业时长，早晚高峰、周末节假日安排专人定点值守、随满随清、即时转运，杜绝垃圾积压、异味、噪声扰民，定时收集点位、重点片区必须安排人员定点留值、全程值</w:t>
      </w:r>
      <w:r w:rsidRPr="00E204E6">
        <w:rPr>
          <w:rFonts w:ascii="宋体" w:hAnsi="宋体" w:cs="宋体" w:hint="eastAsia"/>
          <w:sz w:val="21"/>
          <w:szCs w:val="21"/>
        </w:rPr>
        <w:lastRenderedPageBreak/>
        <w:t>守作业。</w:t>
      </w:r>
    </w:p>
    <w:p w14:paraId="7523894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（五）保洁标准</w:t>
      </w:r>
    </w:p>
    <w:p w14:paraId="6F55BE9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1、道路清扫保洁：严格落实“十无十净、一降低、本色化”作业标准。“十无”：无果皮、烟头、纸屑、白色垃圾；无杂物堆（散）放；无枯枝落叶堆积；无砖石瓦片散落；无沙粒泥土积尘；无痰迹污渍、乱张贴乱涂写；无人畜粪便；雨后无积水、流沙淤积；无杂草青苔、树挂垃圾；无污（油）水污染。“十净”：路面干净；路牙侧石干净；护栏及底座干净；排水口、窨井盖、沟槽干净；人行道外侧场地干净；台阶踏步干净；墙角干净；绿地树穴干净；非机动车停放场地及公交站台干净；垃圾桶、果壳箱、坐凳底部及周边干净。“一降低”：常态化深度保洁，持续降低道路扬尘污染。“本色化”：快车道、慢车道、人行道及外侧硬铺装场地、节点公园、游道保持路面本色、无污渍污染、无积尘杂物。核心重点路段、商圈路口、学校菜场周边实行5分钟动态巡回保洁、一般路段15分钟常态化巡回保洁，突发垃圾、抛洒污染、落叶堆积第一时间处置清理，坚决杜绝垃圾长时间滞留、问题反弹。</w:t>
      </w:r>
    </w:p>
    <w:p w14:paraId="477E3678"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2、公厕保洁质量：严格落实“六无六净、三好二通一保”标准。“六无”：无烟头纸屑、无痰迹便垢、无泥沙积水、无蛆蝇臭气、无蛛网积尘、无粪便外溢；“六净”：地面蹲位净、墙壁顶棚净、门窗灯具净、管理用房净、标准设施净、公厕内外环境净；“三好”：公厕指引标识、内部功能标识完好清晰，水电设备完好可用，便民服务设施完好齐全；“二通”：上水通畅、下水通畅无堵塞；“一保”：严格执行一客一保洁、随脏随清、每两小时定时消杀、节假日及人流高峰时段加密消杀制度，有效杜绝蚊虫滋生、异味扰民。</w:t>
      </w:r>
    </w:p>
    <w:p w14:paraId="4FFC84A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3、公交站台、遮阳棚、护栏保洁：①公交站台、BRT站台、遮阳棚实行每日常态化清扫保洁、每周全覆盖深度擦洗除尘、每月精细化冲洗保洁，地面无杂物、无呕吐物、无积水污渍，扶手、玻璃、广告牌、线路指示牌、座椅、顶部无积尘、无污物、无野广告；站内果壳箱随满随清、不溢满，箱体外观整洁、摆放规范、无污渍锈蚀、无乱贴乱画。②交通护栏、隔离栏实行每日巡回擦拭保洁、每周定期高压冲洗，确保无明显积尘、无顽固污迹、无野广告、无破损脏乱、无杂物附着。</w:t>
      </w:r>
    </w:p>
    <w:p w14:paraId="257A5D41"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4、垃圾中转站管理及卫生标准：①实行封闭式规范化管理，岗位职责、作业制度、消杀制度、安全制度上墙公示、清晰醒目、实时更新、专人管护；按时开门运营，岗位人员全员到岗、规范作业，进出车辆有序停放、密闭满载规范运输。②实行全过程闭环管理，垃圾倾倒有序、操作文明规范；建立车辆进出登记、设备维保、日常消杀、隐患整改台账，记录清晰、及时、准确、完整、全程可追溯；垃圾渗滤液经预处理达标后接入污水管网，无直排、无渗漏、无地面淤积。③实行异常情况即时上报制度，设备故障、安全隐患、作业异常立即停机、断电排查，第一时间上报主管单位，严禁作业人员擅自违规维修、设备带病作业、故障设备强行运行，必须由专业人员检修修复、验收合格后方可复工。④严禁建筑垃圾、装修垃圾、大件杂物混入中转站压缩设备；严禁站内焚烧垃圾、杂物；严禁工作人员、外来人员站内拾荒、捡拾垃圾、收集污油；严禁站内堆存、晾晒杂物、私设临时堆放点。⑤站内外全域常态化保洁，无散落垃圾、无污水横流、无异味扰民；物资</w:t>
      </w:r>
      <w:r w:rsidRPr="00E204E6">
        <w:rPr>
          <w:rFonts w:ascii="宋体" w:hAnsi="宋体" w:cs="宋体" w:hint="eastAsia"/>
          <w:sz w:val="21"/>
          <w:szCs w:val="21"/>
        </w:rPr>
        <w:lastRenderedPageBreak/>
        <w:t>设备分类规范堆放；液压件、压锤、推杆等设备清洁无积尘、无垃圾附着；下水道定期冲洗疏浚，无堵塞、无杂物、无恶臭；每日清运结束后对中转站全域彻底清洗、消杀、除尘，无暴露垃圾、无蚊蝇滋生；门窗、墙壁、顶棚干净整洁，无积尘、无蛛网、无乱涂乱画，全域无白色垃圾、野广告。</w:t>
      </w:r>
    </w:p>
    <w:p w14:paraId="625844E0"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5、垃圾清运质量标准：全面达成“六无、五化”标准，即无暴露、无积存、无渗漏、桶车无污损、桶外无垃圾、无河道洗车洗桶现象，实现清运标准化、机械化、项目化、一体化、现代化。①严格落实居民小区生活垃圾一日两运常态化作业机制，结合居民生活作息规律，固定每日早晚错峰定时清运，常规实行每日上午、下午各1次全覆盖清运，做到小区生活垃圾日产日清、无过夜积存、无异味扰民。②生活垃圾日产日清、随满随清、高峰加密清运、节假日全覆盖加运，结合点位人流、垃圾产量、小区入住率、节假日情况动态调整清运频次，容器内垃圾存放量不超过2/3，无积压、无溢满、无散落、无滞留。③垃圾收集车辆配齐辅助作业人员及保洁工具，作业结束后立即清扫清理点位周边地面，同步配合场地冲洗，污水规范排入污水管网，做到车走地净、场清桶洁，垃圾容器及时复位、摆放整齐、标识朝外、排列有序。④进站垃圾压缩后立即转运，中转站无过夜垃圾、无积存垃圾、无遗留散落垃圾、无堆积杂物；二级转运车辆全程密闭运输，杜绝垃圾、污水沿途跑冒滴漏、抛洒污染路面及绿化带。⑤钩臂式、吊装式一级清运车辆统一使用密闭式小型集装箱车；大中型后压式、罐装式转运车配齐污水收集装置，常态化维保检修；清运车辆及垃圾箱每3个月全面检查更换密封条，最长不超过6个月，从源头杜绝渗滤液滴漏污染路面、人行道。⑥清运车辆定期维保、及时更换密封配件，保持车容整洁、标识清晰，全程规范文明作业，合理管控清运作业时段，规避居民休息时段作业，有效降低作业噪音，最大限度减少对居民日常生活的干扰。</w:t>
      </w:r>
    </w:p>
    <w:p w14:paraId="6F574367"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四、考核扣分</w:t>
      </w:r>
    </w:p>
    <w:p w14:paraId="01C1B431"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由主管单位成立专项考核小组，采取日常巡查、随机抽查、定期考核、专项督查、视频巡检、环卫平台实时督办、数字化案件闭环督办、群众投诉核查、各级暗访检查、节假日专项检查相结合的方式，对环卫服务质量实施全方位、常态化督查考核，考核结果直接与服务单位月度保洁服务费、年度履约保证金、市场化服务年度考核评级、后续区域项目投标资格、信用评价挂钩。</w:t>
      </w:r>
    </w:p>
    <w:p w14:paraId="7F2A7352"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（一）组织建设</w:t>
      </w:r>
    </w:p>
    <w:p w14:paraId="1A97017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一条：服务单位必须建立健全完善的项目管理组织架构，项目经理、现场主管、管理人员分工明确、在岗履职，各项管理制度、作业规程、考核细则、安全预案齐全完备、落地执行，足额配齐合同约定数量、规格标准的清扫、清运、冲洗、保洁等作业车辆、机械设备及配套工具物资，建立设备台账并落实日常检修维保，保证车况完好、车身统一标识，不得擅自减少、挪用、外调作业设备；严格执行标段核定定员标准，无空编、缺编、顶岗，允许按要求录用超龄人员，但须规范用工管理，入职核验身体健康状况、签订书面劳务或用工协议、专项足额缴纳工伤保险，严禁安排超龄人员从事重体力、夜间、高空、长途清运等高风险高强度作业，全体工作人员统一编号上岗、规范着装、配齐作业工具；每月10日、20日按时报送在岗人员动态台账，台账完整登记姓名、性别、年龄、身份证号、手机号、家庭住址、上岗编号、岗位片区、用工协议及保险参保情况，人员</w:t>
      </w:r>
      <w:r w:rsidRPr="00E204E6">
        <w:rPr>
          <w:rFonts w:ascii="宋体" w:hAnsi="宋体" w:cs="宋体" w:hint="eastAsia"/>
          <w:sz w:val="21"/>
          <w:szCs w:val="21"/>
        </w:rPr>
        <w:lastRenderedPageBreak/>
        <w:t xml:space="preserve">信息发生变动当日更新、次日主动向主管单位报备；依法为适龄员工足额缴纳社会保险，超龄人员单独参保工伤保险，次月25日前足额发放全体员工上月工资及各类补贴，不得拖欠、克扣、延迟发放，杜绝劳资纠纷；全体员工文明规范履职，严禁挑衅、顶撞、阻扰、辱骂考核督查人员及发生各类违法违纪行为。 </w:t>
      </w:r>
    </w:p>
    <w:p w14:paraId="2E20C3C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违反本条相关规定，未建立组织架构、分工混乱、管理制度缺失未落实，未按合同配足配齐作业车辆机械设备、设备长期故障停运或擅自调走挪用，未按时足额发放员工工资存在拖欠克扣，未为超龄人员缴纳工伤保险、违规安排超龄人员从事高危高强度作业，员工不文明履职、阻扰督查、存在违法违纪行为的，每次扣500 分；人员定员不足、出现空编缺岗，未按时报送人员台账、台账信息更新不完整、未登记超龄人员用工及保险信息，适龄员工未按规定缴纳社保，录用超龄人员未核验健康状况、未签订书面用工协议的，每人次或每次扣50分；所有违规问题下达整改通知后，逾期整改不到位的，持续循环扣分直至整改达标。 </w:t>
      </w:r>
    </w:p>
    <w:p w14:paraId="3A04231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二条：服务单位每月至少组织1次一线作业人员业务技能培训、1次安全生产专项培训，每季度开展1次恶劣天气、突发路面污染、重大活动保障应急实战演练，培训、演练签到表、方案、影像、台账记录真实、完整、规范、可追溯，杜绝形式化、造假台账、无影像佐证等问题。未按要求开展培训、演练，或台账缺失、造假、不规范、无影像资料的，每项每次扣100分。 </w:t>
      </w:r>
    </w:p>
    <w:p w14:paraId="4BC38CE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三条：服务单位内部管理制度细化量化、措施具体、奖惩分明，常态化落实日常路段管控、点位巡查、问题自查自纠；建立完善作业、安全、人员、设备、消杀、问题整改等各类管理台账，每月月底按时整理备份、主动上报主管单位备案存档。台账、资料、报表上报不及时、缺项漏项、数据不符的，每次扣50分；因管理缺位导致服务质量下滑、片区问题频发、同类问题反复反弹的，责令整改，每项每次扣100分；台账弄虚作假、虚报瞒报的，每次扣100分。</w:t>
      </w:r>
    </w:p>
    <w:p w14:paraId="2801B92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四条：服务单位负责人、项目管理人员必须按时参加主管单位组织的会议、督查、培训、专项整治、保障部署、约谈整改等各类活动，无无故缺席、迟到、早退、中途离场；项目管理人员每日在岗值守，未经主管单位批准不得擅自离岗、脱岗，特殊情况必须提前报备、落实顶岗管理人员，确保片区管理不断档、责任不悬空。违反上述规定，每次扣50分。 </w:t>
      </w:r>
    </w:p>
    <w:p w14:paraId="65283C2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五条：服务单位严禁随意更换、调换项目项目经理、现场主管等核心管理人员；确因特殊情况需要更换的，新管理人员必须实地跟班培训1个月、全面熟悉片区作业流程、点位分布、重难点问题、管理要求，经主管单位确认合格后方可上岗履职。未经审批擅自更换项目核心管理人员的，每次扣1000分。 </w:t>
      </w:r>
    </w:p>
    <w:p w14:paraId="5399304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（二）队伍管理 </w:t>
      </w:r>
    </w:p>
    <w:p w14:paraId="36DD50B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六条：项目管理人员、一线作业人员严格遵守规定作业时间，全员按时到岗、规范值守，无迟到、早退、旷工、脱岗现象；每日班组长召开班前晨会、班后晚会，布置当日保洁重点、明确作业要求、复盘当日问题短板；每周项目经理组织全员工作例会，开展问题复盘、业务交底、作风整顿、安全警示教育。出现迟到、早退、旷工的，每人次扣50分；未按要求召开班组、全员例会，无台账、无影像记录的，每次扣50分。 </w:t>
      </w:r>
    </w:p>
    <w:p w14:paraId="636F005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lastRenderedPageBreak/>
        <w:t xml:space="preserve">第七条：员工在岗期间严禁坐街休憩、聚众闲谈、串岗离岗、脱岗溜号，严禁长时间刷手机、闲聊、扎堆观望、原地逗留等与工作无关的行为。违规在岗做无关事项的，每人次扣30分；离岗、脱岗超过30分钟按旷工半天处理，每人次扣50分。 </w:t>
      </w:r>
    </w:p>
    <w:p w14:paraId="346C940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八条：严格执行全员请销假制度，标段项目经理请假必须提前书面报主管单位审批同意；其他人员请假由项目经理审批，并第一时间向主管单位报备，同步落实顶岗人员，保障片区管理、保洁作业、清运作业等全覆盖，杜绝岗位空缺、责任模糊、无人履职等问题。其他人员未报备、未审批离岗的，每人次扣30分；项目经理未审批擅自离岗的，每人次扣50分；</w:t>
      </w:r>
    </w:p>
    <w:p w14:paraId="4477672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九条：作业人员规范文明作业，严禁作业冲突、打架斗殴、喷水溅人、噪音扰民、占道作业影响交通秩序、作业粗暴损坏设施等不规范行为；畅通群众投诉处置渠道，及时化解作业矛盾、妥善处置邻里纠纷、耐心回应群众咨询。有效投诉、不文明作业行为属实的，每次扣50分；造成周边群众不满、网络舆情、社会不良影响的，每次扣100分。 </w:t>
      </w:r>
    </w:p>
    <w:p w14:paraId="33BDD748"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十条：全员作业服装干净整洁、统一规范、穿戴齐全，上岗必穿制式反光衣、佩戴工牌等，着装整洁无破损污渍；电动保洁车车容干净、无杂物积尘、无私自悬挂杂物、无违规改装；作业工具完好可用，破损老旧及时维修更换；每日收工后所有作业车辆、工具集中规范定点停放，摆放整齐、有序规整，不占用道路及公共区域。服装不规范、未穿戴反光装备、车容不洁、工具破损、停放混乱的，每人（辆）次扣30分。 </w:t>
      </w:r>
    </w:p>
    <w:p w14:paraId="14F8A5E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十一条：项目管理人员24小时保持手机通讯畅通，工作时段对讲机实时在线、应答及时（三声未应答视为失联），应急时段随时响应调度；各类工作材料、数据、问题整改信息按时精准上报，严禁迟报、漏报、错报、敷衍转发、虚假上报；会议要求、工作指令第一时间传达落实、落地闭环。通讯不畅、应答不及时、信息上报滞后、指令落实不到位的，每次扣30分。 </w:t>
      </w:r>
    </w:p>
    <w:p w14:paraId="220119A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十二条：对日常巡查、数字化城管案件、12345投诉、各级督查暗访发现的保洁问题，必须在1个作业班次内完成整改、拍照留存佐证、闭环上报销号，严禁超时处置、虚假整改、拖延敷衍、整改反弹、闭环不实。未按时整改、未及时上报、整改不到位、问题反弹、闭环资料不全的，每次扣50分。 </w:t>
      </w:r>
    </w:p>
    <w:p w14:paraId="1F4134B8"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（三）日常保洁 </w:t>
      </w:r>
    </w:p>
    <w:p w14:paraId="23903AA8"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十三条：每日道路普扫必须在上午7:30、下午2:30前全面完成、路面见底干净、无残留杂物，无丢街甩段、漏扫、花扫、留白死角，普扫完成后方可换班休息；清扫垃圾10分钟内清理归集完毕，无久堆、散落、滞留路面、绿化带；道路窨井盖、排水井口常态化畅通，无堵塞、无淤泥落叶淤积、无杂物覆盖；辖区环卫设施损坏、缺失、故障第一时间排查处置、简易维护，及时上报主管单位；办公区域、停车场、租赁场地干净整洁、秩序规范，无乱堆乱放、杂物堆积。未达标准、问题整改不到位的，每项每次扣30分。</w:t>
      </w:r>
    </w:p>
    <w:p w14:paraId="6F27014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十四条：全域保洁严格执行“十无十净、一降低、本色化”标准，公园、游路、景观设施、城市家具定期深度保洁，无积尘、无污渍、无野广告；道路随机抽查20平方米可视范围内，白点垃圾、树挂、塑料袋、落叶等杂物不超过2处，垃圾滞留时间不超过5分钟；果壳箱、灭烟柱箱体</w:t>
      </w:r>
      <w:r w:rsidRPr="00E204E6">
        <w:rPr>
          <w:rFonts w:ascii="宋体" w:hAnsi="宋体" w:cs="宋体" w:hint="eastAsia"/>
          <w:sz w:val="21"/>
          <w:szCs w:val="21"/>
        </w:rPr>
        <w:lastRenderedPageBreak/>
        <w:t xml:space="preserve">干净稳固、无污迹积尘、无野广告，标识清晰、门锁完好，内筒垃圾存量不超1/2，底座及周边无积存垃圾、无积水、无油污、无倾斜；城市家具、隔离护栏定期擦洗保洁，无明显积尘污物；街头公园、步道、路牙无杂草、无杂物、无枯枝落叶堆积。单项、单处不达标扣30分，同一路段、同一问题一周内重复出现、整改反弹、屡查屡犯的，翻倍累计扣分。 </w:t>
      </w:r>
    </w:p>
    <w:p w14:paraId="46687D6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十五条：无条件按时保质完成各类日常保洁作业任务，不得以渣土运输多、路况复杂、人流密集、天气恶劣、施工围挡多、虫害等任何理由拖延、敷衍、不作为；对主管单位下达的临时突击、专项整治、重大保障、落叶清理任务，快速响应、立即部署、全员上岗、高效处置。无故不按时完成日常保洁任务的，每次扣50分；临时任务响应迟缓、处置不力、保障不到位、拖沓推诿的，每次扣100分。 </w:t>
      </w:r>
    </w:p>
    <w:p w14:paraId="31A06B7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十六条：巡查发现辖区道路渣土泼撒、建材散落、占道施工、路面油污污染、泥浆外溢等问题，第一时间上报主管单位，并做好现场围挡防护、初步清理、动态盯守管控；严禁以个人、单位名义向施工方、商户、企业收取任何保洁、清污、清运、宣传费用，杜绝私揽业务、违规收费、私下交易。发现问题不汇报、不处置、放任污染扩散、隐瞒不报的，每次扣50分；私自收取费用的，全额上缴财政，额外扣200分。 </w:t>
      </w:r>
    </w:p>
    <w:p w14:paraId="72481FF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十七条：作业人员严禁翻捡、扒掏垃圾桶、垃圾池、垃圾箱内垃圾，杜绝垃圾二次散落污染路面、绿化带；清扫作业时严禁将垃圾、尘土、杂物扫入、倒入窨井盖、绿化带、雨水篦子；全域范围内严禁露天焚烧垃圾、枯枝、杂物、落叶、杂草。翻捡垃圾的，每次扣50分；垃圾扫入窨井、绿化带的，每次扣100分；违规露天焚烧垃圾杂物的，每次扣1000分。 </w:t>
      </w:r>
    </w:p>
    <w:p w14:paraId="53FEBE6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十八条：野广告清理严格分类规范处置，确保彻底清除、恢复原貌、无残留痕迹、无斑驳色差、无局部残留：毛面石材、水泥立面、地面喷涂广告，采用打磨、高压冲洗、无损化学药剂清洗方式清理；釉面石材、金属、塑料、木质、玻璃、烤漆立面广告，采用高压冲洗、无损药剂清洗清理；普通涂料立面喷涂广告，采用同色涂料全覆盖修复；各类张贴类小广告，根据材质采用剥、铲、刮、擦、洗等方式彻底清除。辖区广告张贴栏、箱体杆线、公交站台、护栏立面每周一、周五上午8点前完成全域彻底清理整治。重大活动、创文巩卫、迎检保障期间，全域目及范围无野广告、无残留污渍、无清理痕迹。清理不彻底、未恢复原貌、留有痕迹色差的，每处扣30分；重大保障、迎检活动期间发现野广告，双倍扣分处罚。 </w:t>
      </w:r>
    </w:p>
    <w:p w14:paraId="6EDBBC3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（四）机械作业 </w:t>
      </w:r>
    </w:p>
    <w:p w14:paraId="7ECFEC9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十九条：机械化作业车辆驾驶员上岗必须着装规范、持证上岗，熟练掌握作业规程、文明规范作业，严格服从主管单位及项目调度指令，熟知辖区重点保洁路段、作业禁忌区域。未按要求持证上岗、着装不规范、违规作业的，每台次每次扣30分。 </w:t>
      </w:r>
    </w:p>
    <w:p w14:paraId="09B4EEB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二十条：机械化清扫保洁严格落实“道牙无尘、路无杂物、设施整洁、路见本色”标准，实行“机扫为主、人扫为辅、人机协同、深度保洁”作业模式，落实常态化两洒两扫、抑尘降尘作业机制，严格按照规定时间、线路、频次、流程作业，确保实际作业里程、作业时长、保洁质量达标，杜绝漏扫、空跑、应付作业、虚假作业。违规作业、漏扫、少扫、未按规程作业、空跑应付、</w:t>
      </w:r>
      <w:r w:rsidRPr="00E204E6">
        <w:rPr>
          <w:rFonts w:ascii="宋体" w:hAnsi="宋体" w:cs="宋体" w:hint="eastAsia"/>
          <w:sz w:val="21"/>
          <w:szCs w:val="21"/>
        </w:rPr>
        <w:lastRenderedPageBreak/>
        <w:t xml:space="preserve">作业不达标的，每台次每次扣50分。各等级路段标准化作业时序如下：16小时保洁路段：3:30－7:00全域冲洗+机扫（机动车道、辅道、非机动车道），6:00－7:30人工普扫，7:00 - 12:00错峰保湿降尘，13:00－14:30人工普扫，13:00－16:00降尘+机扫，7:30－22:00巡回保洁；12小时保洁路段：3:30－7:00全域冲洗+机扫，6:00－7:30人工普扫，7:00-12:00错峰保湿降尘，13:00－14:30人工普扫，13:00－16:00降尘+机扫，7:30－18:00巡回保洁；8小时保洁路段：3:30－7:00冲洗+机扫（机动车道、非机动车道），6:00－7:30人工普扫，7:00 - 12:00错峰保湿降尘，13:00－16:00降尘+机扫，14:00－15:30人工普扫，7:30－10:00、15:30－18:00巡回保洁。 </w:t>
      </w:r>
    </w:p>
    <w:p w14:paraId="7D36DEC8"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二十一条：作业车辆规范配备取水、排污、安全警示设施，固定取水点作业做好消音、安全防护，规范取用合规水源、合规排放车内污水，作业现场规范放置警示桶、警示标志，避开早晚人流车流高峰、学校上学放学时段，不影响交通通行、不污染周边环境、不扰民。作业不规范、安全设施缺失、现场管控不到位、高峰时段扰民作业的，每台次扣50分。 </w:t>
      </w:r>
    </w:p>
    <w:p w14:paraId="3D0DABF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二十二条：机械化作业严格控制行驶车速，清扫作业车速≤10公里/小时，冲洗作业车速≤20公里/小时，匀速缓慢作业、确保清扫冲洗彻底，路面无泥印、积尘、污渍残留、无积水冲刷痕迹。超速作业、清扫冲洗不彻底、路面留存污渍积尘的，每台次扣30分。 </w:t>
      </w:r>
    </w:p>
    <w:p w14:paraId="508B391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二十三条：常态化落实扬尘污染管控，春、夏、秋季每日全域洒水保湿降尘不少于4次，冬季每日洒水保湿降尘不少于2次，重污染天气、大风、干燥天气立即加密洒水、喷雾频次；气温低于2℃时全面停止洒水、冲洗、喷雾作业，杜绝路面结冰、打滑等安全隐患及通行风险；极端天气、重大活动、特殊工况、道路施工需调整作业计划的，必须提前向主管单位书面报备审批，严禁擅自调整作业时序、频次。未按频次作业、违规低温洒水、擅自调整作业计划的每次扣50分。 </w:t>
      </w:r>
    </w:p>
    <w:p w14:paraId="081AD638"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二十四条：所有机械化作业车辆必须配齐、合规安装360雷达报警、行车记录仪、单北斗定位设备，能够接入环卫监管平台，工作时段实时在线、数据正常、信号稳定、无离线、无异常；清扫车辆每日实际有效作业时长不少于6.5小时，作业路线、作业时长、作业轨迹与平台数据完全一致，台账登记真实完整、全程可追溯。设备离线、信号异常、作业时长不足、数据造假、台账与平台数据不符、轨迹异常的，每辆次扣50分；设备未配齐、未接入平台的，每辆次扣100分。</w:t>
      </w:r>
    </w:p>
    <w:p w14:paraId="0898DD2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二十五条：公交站台、BRT站台、遮阳棚、环卫驿站、交通护栏、垃圾容器等公共设施机械化冲洗作业，必须错时错峰、避开早晚人流车流高峰及学生上下学时段，低速作业、文明操作，杜绝溅水溅人、积水扰民、影响行人车辆通行、打湿群众衣物。违规高峰作业、溅水扰民、影响通行秩序的，每次扣50分。 </w:t>
      </w:r>
    </w:p>
    <w:p w14:paraId="6B695E4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二十六条：作业车辆工作时段严禁擅自离岗加油、充电、倒灰，特殊紧急情况必须提前向主管单位报备；每日收工后驾驶员必须全面检查油、水、电、气、设备状态，及时排查故障、维保检修，杜绝车辆带病上岗、带故障作业；严禁随意在路面、绿化带、雨水井口倾倒车厢垃圾、污水、杂物。违规作业、未例行检查、车辆带病上岗、影响日常保洁工作的，每台次扣50分。</w:t>
      </w:r>
    </w:p>
    <w:p w14:paraId="4453020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第二十七条：作业车辆扫毛（长度≥15公分）、扫盘、液压件、喷头、吸盘等核心部件完好整洁，无垃圾、积尘、杂物附着、无磨损老化；车容车貌、零部件常态化整洁完好，定期保养、及</w:t>
      </w:r>
      <w:r w:rsidRPr="00E204E6">
        <w:rPr>
          <w:rFonts w:ascii="宋体" w:hAnsi="宋体" w:cs="宋体" w:hint="eastAsia"/>
          <w:sz w:val="21"/>
          <w:szCs w:val="21"/>
        </w:rPr>
        <w:lastRenderedPageBreak/>
        <w:t xml:space="preserve">时维修更换，建立完整车辆维保台账，限时维保到位，保障日常作业正常开展、无设备故障停运。部件破损、车容脏乱、维保滞后、台账缺失、设备故障未及时处置的，每辆次扣30分。 </w:t>
      </w:r>
    </w:p>
    <w:p w14:paraId="3F822CA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二十八条：车辆驾驶员严格遵守机械化作业规章制度，服从主管单位及项目统一调度、履职尽责，严禁虚假作业、绕圈应付、低速拖时、原地空转等形式化作业；严格遵守上下班制度，无迟到、早退、旷工、脱岗；所有作业车辆24小时专人值守、随时调度，保障应急、突击、重大保障作业需求。虚假作业、违规离岗、调度不畅、拒不服从统一调度的，每辆次扣100分；其他违规行为每次扣30分。 </w:t>
      </w:r>
    </w:p>
    <w:p w14:paraId="7FF7AF2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二十九条：驾驶员每日如实填写行车作业出勤台账，项目管理人员每日复核签字、存档备查；常态化检查车辆运行状态、作业质量、保洁成效，严禁开带病车、斗气车、违规作业车上路运行；标段所有作业车辆、设备仅限本辖区专项使用，严禁跨标段、跨项目挪用、外借、调换使用。台账不实、开带病车、设备挪用外借的，每辆次扣50分。 </w:t>
      </w:r>
    </w:p>
    <w:p w14:paraId="5C08272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三十条：车辆洒水、冲洗、清扫作业时，严格遵守交通法规，规范行驶、合规停靠，按规定设置安全警戒设施，主动避让行人和车辆，文明作业、全力保障通行安全、不阻碍交通。违规行驶、违规作业、未设置安全警示设施、占道作业的，每次扣50分。 </w:t>
      </w:r>
    </w:p>
    <w:p w14:paraId="3FD2692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三十一条：作业车辆统一涂装、统一环卫标识，安全警示标志齐全完好、牌照清晰无遮挡；标识破损、模糊、缺失及时维修更换；车辆故障、事故无法正常作业的，必须第一时间上报主管单位，并立即协调备用车辆顶岗作业，保障辖区保洁工作不断档、不缺位、无空白时段。标识不全、牌照遮挡模糊的，每辆次扣30分；故障未及时报备、无顶岗车辆导致作业停滞、保洁空档的，每辆次扣100分。</w:t>
      </w:r>
    </w:p>
    <w:p w14:paraId="06196F57"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（五）应急处置 </w:t>
      </w:r>
    </w:p>
    <w:p w14:paraId="18D1127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三十二条：服务单位必须组建专职应急保洁队伍，配齐应急作业人员、专业设备、应急物资，健全重污染天气、极端雨雪冰冻天气、大风沙尘、重大活动、突发路面污染、防汛防雪、突发事件处置等各类应急预案，落实专人负责、分工明确、台账齐全、响应迅速、处置高效。重污染天气未按要求落实停工、抑尘、加密保洁作业的，每次扣50分；突发突击任务、应急保障响应迟缓、处置不力、拖延推诿、超时办结的，每次扣100分；需外单位协助突击处置的，除承担全部相关费用外，额外扣100分。 </w:t>
      </w:r>
    </w:p>
    <w:p w14:paraId="27BEC32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三十三条：重大活动、文明创建、各级迎检督查、专项考核、节庆保障任务，必须提前启动应急保障预案，提前半小时完成全域精细化保洁、卫生死角清零、路面本色恢复、设施保洁翻新、全部问题隐患全面整改到位，项目负责人在岗指挥、全程管控，严格服从主管单位统一调度，即时整改各类问题，全域保障市容整洁、规范有序。未提前完成保洁保障、保障标准不达标的，每次扣50分；负责人脱岗、保障不到位、需外援处置的，承担全部突击费用并扣100分。 </w:t>
      </w:r>
    </w:p>
    <w:p w14:paraId="5C51EADD"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三十四条：冬季降雪、冰冻、台风暴雨、大风沙尘等恶劣天气，提前储备充足除雪工具、融雪剂、防汛防风物资，全员待命、随时响应、快速到岗；降雪后第一时间开展铲雪除冰作业，优先打通人行通道、路桥通行路段、主次干道、学校菜场重点路段，融雪后及时清理路面残留积雪、杂</w:t>
      </w:r>
      <w:r w:rsidRPr="00E204E6">
        <w:rPr>
          <w:rFonts w:ascii="宋体" w:hAnsi="宋体" w:cs="宋体" w:hint="eastAsia"/>
          <w:sz w:val="21"/>
          <w:szCs w:val="21"/>
        </w:rPr>
        <w:lastRenderedPageBreak/>
        <w:t>物废弃物；雨雪冰冻作业期间，全面落实安全防护措施，设置隔离围栏、锥形警示筒，作业人员全员穿戴制式反光背心、安全帽；严禁向路面抛洒积雪、严禁将含融雪剂积雪倒入绿化带、绿植区域、雨水井口，规范储存融雪物资，严防安全事故、绿植损毁、管道堵塞。违规处置积雪、淤泥等，物资管理不当造成绿植损毁、路面污染、管道堵塞的，扣200分；未及时启动预案、人员设备不到位、道路积雪冰冻淤泥未及时清理影响通行的，扣500分。</w:t>
      </w:r>
    </w:p>
    <w:p w14:paraId="4DABFA80"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（六）垃圾清运 </w:t>
      </w:r>
    </w:p>
    <w:p w14:paraId="59B5CEA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三十五条：所有垃圾运输车辆车容整洁、车况良好、垃圾分类标识清晰、牌照齐全清晰；车身无破损、无锈蚀、无顽固污渍、无积灰油污；统一规范涂装标段标识、环卫标识，无遮挡、无涂改、无模糊、无脱落。车辆容貌不达标、标识缺失模糊、牌照不清遮挡、车身脏乱的，每辆次扣50分。 </w:t>
      </w:r>
    </w:p>
    <w:p w14:paraId="2EC5A17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三十六条：严格落实居民小区生活垃圾一日两运作业标准，做到定时定点、日清日净；主次干道、背街小巷、小区周边、商业点位、重点路段垃圾容器每日上午10:00前完成首轮全覆盖清运清零，下午完成第二轮全面清运收尾，保障小区垃圾无积存、无外溢；极端恶劣天气、垃圾电厂停运、道路管制等特殊情况提前书面报备；重点商圈、学校、菜场、人流密集区域下午增加二次加密清运，夜间增设巡回拾运，确保垃圾不积压、不溢满、无滞留，杜绝异味扰民、蚊虫滋生、群众投诉。清运不及时、未落实小区一日两运标准、垃圾外溢、积存堆积、引发群众投诉舆情的，每处扣50分。</w:t>
      </w:r>
    </w:p>
    <w:p w14:paraId="6ECFAF3D"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三十七条：垃圾清运必须见底清零、彻底干净，垃圾桶、收集箱内无残留垃圾、无死角堆积、无污水沉淀、无粘附污渍；清运结束后容器周边3米范围内地面彻底清扫、冲洗干净，无散落垃圾、无污水淤积、无杂物残留、无油污痕迹，垃圾桶及时复位摆放整齐、标识朝外、排列有序、间距规范。清运残留、桶边保洁不到位、摆放混乱、点位脏乱的，每处扣50分。 </w:t>
      </w:r>
    </w:p>
    <w:p w14:paraId="308297A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三十八条：严禁私自乱倒、转移、违规处置生活垃圾，严禁站内、路边、绿化带焚烧垃圾杂物；零星建筑装潢垃圾、大件杂物、无主垃圾及时上报、协助清理，严禁现场挑拣、随意丢弃、就地掩埋；所有转运车辆全程密闭，杜绝漏装、抛洒、污水滴漏、沿途污染路面、绿化带及市政设施。挑拣垃圾、沿途滴漏抛洒污染路面的，每次扣50分；违规处置垃圾的，每次扣200分；违规焚烧垃圾杂物的，每次扣1000分。 </w:t>
      </w:r>
    </w:p>
    <w:p w14:paraId="1D01532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三十九条：垃圾转运车辆严格按照额定荷载、容积规范运输，严禁超重、超高、超限运输，杜绝交通安全隐患、设备损耗隐患；建立车辆日常检修维保台账，故障车辆须及时送修，车辆未修复期间，每日必须在工作群如实报备维修进度、故障原因、预计修复时间，严禁瞒报、漏报、不报；每日作业结束后所有在岗车辆全面冲洗干净、无污渍异味、无垃圾残留，规范停放至专用停车场，有序摆放、整齐规整。违规超限运输、车辆未清洗、停放混乱、车容脏乱，以及故障车辆未每日报备维修进度的，每次扣50分。 </w:t>
      </w:r>
    </w:p>
    <w:p w14:paraId="56E0362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第四十条：清运车辆按时出车、按时送达中转站，无拖延、无停运、无消极怠工、无选择性清运；规范作业、合规排污，严控作业噪音、杜绝夜间扰民作业；定时收集点位车辆准时到岗值守，</w:t>
      </w:r>
      <w:r w:rsidRPr="00E204E6">
        <w:rPr>
          <w:rFonts w:ascii="宋体" w:hAnsi="宋体" w:cs="宋体" w:hint="eastAsia"/>
          <w:sz w:val="21"/>
          <w:szCs w:val="21"/>
        </w:rPr>
        <w:lastRenderedPageBreak/>
        <w:t xml:space="preserve">无拒运、无拖延、无脱岗、无漏运、无选择性清运。违规停运、超时送达、扰民作业、漏运脱岗、选择性清运，以及驾驶员请假未明确到人到车的，每次扣50分。 </w:t>
      </w:r>
    </w:p>
    <w:p w14:paraId="7289F2A5"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四十一条：每年5月—10月蚊蝇孳生高发季节，常态化开展垃圾点位、作业车辆、中转站全方位消杀工作，消杀频次达标、台账影像完整规范；11月—次年4月非孳生季节落实定期预防性消杀，有效遏制蚊蝇滋生、异味扰民、细菌传播。未按要求开展消杀工作的，每次扣100分；消杀台账缺失、不规范、无影像记录、消杀流于形式的，每次扣50分。 </w:t>
      </w:r>
    </w:p>
    <w:p w14:paraId="312E8F8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四十二条：所有垃圾运输车辆定位、监控设备全程在线、正常运行，安排专人常态化维保、及时续费、故障报修、定期核查；严禁人为私自关闭GPS、遮挡信号、断开设备、屏蔽监控、恶意干扰平台数据。设备故障未及时报修、长期离线、数据异常的，每次扣50分；私自关闭、屏蔽监控设备、干扰平台监管的，每次扣100分。 </w:t>
      </w:r>
    </w:p>
    <w:p w14:paraId="624574AD"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四十三条：无条件服从中转站现场管理、工作人员调度指挥；项目负责人熟练掌握片区作业底数、点位分布、垃圾产量、清运节奏；安全员在岗履职、主动排查作业安全隐患，杜绝消极怠工、敷衍作业、违规操作、拒不配合管理。不服从现场管理、管理人员履职不到位、消极怠工、作业敷衍的，每次扣100分。 </w:t>
      </w:r>
    </w:p>
    <w:p w14:paraId="1D99FEFF"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四十四条：创文巩卫、重大检查、专项整治、市区级考核、迎检保障等重点时段，无条件加密清运频次、增派作业人员车辆、延长作业时长，全力保障全域环境卫生质量，杜绝垃圾积存、点位脏乱、异味扰民问题。保障不力、垃圾积存乱象突出、影响全区考核及市容整体形象、被上级点名的，每次扣500-1000分。 </w:t>
      </w:r>
    </w:p>
    <w:p w14:paraId="37D83090"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四十五条：严禁跨标段、跨区域运输处置外来生活垃圾、建筑垃圾、装修垃圾、工业废料，严禁违规承接外部垃圾转运业务、私拉外来垃圾进站倾倒。违规运输外来垃圾的，每次扣1000分，情节严重、造成恶劣影响、被上级部门通报督办的，直接终止服务合同、没收履约保证金。 </w:t>
      </w:r>
    </w:p>
    <w:p w14:paraId="7BCBD96D"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四十六条：规范文明作业，严禁粗暴作业、恶意磕碰损坏垃圾容器及各类环卫设施；因作业不规范、服务不到位、违规违纪造成市容乱象、群众有效投诉、上级督查通报、网络舆情的，从严从重扣分处罚。人为损坏环卫设施的，每次扣50分并照价赔偿；一般服务问题、轻微乱象的，每次扣100分；造成不良社会影响、舆情通报、上级督办的，每次扣500分。 </w:t>
      </w:r>
    </w:p>
    <w:p w14:paraId="566137F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四十七条：垃圾运输车辆进厂必须一车一牌、人车对应，严禁套牌、顶替进厂、虚假转运、空车报备；每日垃圾转运数据真实准确，按时汇总上报，严禁与垃圾焚烧厂串通虚增垃圾量、数据造假、虚报转运量、套取服务费；过磅核对、台账签字确认规范到位、全程可追溯、影像留存。过磅核查未签字、台账不全、无影像佐证的，每次扣50分；上报数据不实、台账造假的，每次扣200分；车辆套牌、人车不符的，每次扣500分；虚增垃圾量、作弊套取费用的，扣除全额履约保证金、解除服务合同、扣罚1000分，承担全部经济损失及违约责任。 </w:t>
      </w:r>
    </w:p>
    <w:p w14:paraId="6AADB575"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（七）环卫设施（办公场所、公厕、中转站等） </w:t>
      </w:r>
    </w:p>
    <w:p w14:paraId="25172D7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第四十八条：办公场所、一线值守点位、工具房、物资存放点每日不少于2次全域清扫保洁、常态化整理规整，无烟头、纸屑、杂物、垃圾滞留、无积尘蛛网、无污水污渍；院内作业车辆、工</w:t>
      </w:r>
      <w:r w:rsidRPr="00E204E6">
        <w:rPr>
          <w:rFonts w:ascii="宋体" w:hAnsi="宋体" w:cs="宋体" w:hint="eastAsia"/>
          <w:sz w:val="21"/>
          <w:szCs w:val="21"/>
        </w:rPr>
        <w:lastRenderedPageBreak/>
        <w:t xml:space="preserve">具、物资规范停放摆放、无乱堆乱放、无杂物堆积，设施设备完好可用、整体环境整洁有序、符合标准化办公要求。保洁不到位、秩序混乱、设施破损脏乱、物资堆放无序的，每次扣50分。 </w:t>
      </w:r>
    </w:p>
    <w:p w14:paraId="0537C72F"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四十九条：公厕落实24小时全天候开放制度，配备专人定点值守保洁，实行全程闭环管护，不得擅自关门锁门、无故关停、人为限流，切实保障群众正常如厕需求。管理员必须坚守岗位、规范值班；保洁工具、清洁物资分类定点存放。严禁外人在公厕及管理用房内留宿、私拉电线为电瓶车充电，禁止携带、饲养宠物，不得在公厕内外无序晾晒衣物被褥。存在值守人员脱岗、空岗、公厕无人管护情形的，单次扣50分；违规留宿、充电、饲养宠物、无序晾晒的，单次扣50分；未执行24小时开放、擅自关停公厕、限制群众使用的，单次扣200分。</w:t>
      </w:r>
    </w:p>
    <w:p w14:paraId="47E11C35"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五十条：公厕通风、冲水、照明、洗手、除臭、节水等功能设施完好正常，门板、便器、隔断无破损缺失、无松动脱落；微波炉、饮水机、母婴设施、储物柜等便民设备定期维保、干净整洁、正常使用；常态化足量配备厕纸、洗手液、饮用水、一次性水杯、消杀用品、除臭设备；雨伞借用、归还规范登记、台账完整；智能公厕网络、监控、智能感应设备须保持持续在线稳定运行，出现断网故障须第一时间处置维修，断网后未及时排查开通、长期离线失效的视同设备故障。设施损坏、物资缺失、服务不到位、设备故障未及时修复、智能公厕断网未及时处置开通、便民功能失效的，每次扣 50 分。 </w:t>
      </w:r>
    </w:p>
    <w:p w14:paraId="2203F7B2"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五十一条：公厕严格落实随脏随扫、定时消杀制度，地面无1平方米以上积水，无堆积纸屑、烟头、杂物、污渍；便池无积粪、尿碱、顽固污渍、水垢，纸篓不溢满、及时清空；隔板、墙面、顶棚无粪疤、尿渍、涂画、积尘、蛛网；可视范围内蝇蛆不超过10只，无明显刺鼻异味；化粪池定期清理、无满溢、无渗漏、无污水外溢；公厕周边5-10米范围干净整洁、无卫生死角、无杂物堆积、无杂草垃圾。保洁、消杀不到位、设施脏乱、环境不达标、异味扰民、蚊虫滋生的，每次扣50分。 </w:t>
      </w:r>
    </w:p>
    <w:p w14:paraId="0D42245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五十二条：垃圾中转站常态化落实防虫、防鼠、防臭、防火、防盗、防疫措施，每日定时药物消杀、全域冲洗清扫保洁、设备除尘去污；站内墙面、顶棚、压缩设备、地面干净整洁，无积灰、污迹、蛛网、乱涂乱画，外围环境整洁有序；无乱堆乱放、无垃圾滞留堆积、无杂物堆放；值班人员在岗履职、规范用电、安全作业；完善车辆进出、设备维保、隐患排查、日常消杀台账。配齐除臭喷淋、离子除臭等除臭系统及渗滤液收集、沉淀、处理全套设备，建立专项运维台账，定时加注除臭药剂、定期清洗喷淋管道与喷头，确保除臭设备24小时不间断运行；渗滤液收集池、处理机组每日巡查，及时抽排处置污水，定期清理池内淤泥杂物，杜绝渗滤液满溢、渗漏外流、直排路面沟渠，设备滤芯、管道、泵体定期检修更换。严禁建筑垃圾、装修垃圾、大件杂物进站、严禁外来人员无登记出入、站内拾荒、私自排污、违规逗留；下水道定期疏浚，无堵塞、无杂物、无恶臭、无污水淤积。人员脱岗、消杀不到位、车辆停放混乱、站内脏乱、异味扰民，除臭设备、渗滤液处理设备未正常开启、药剂补给不及时、池体淤积未清理、冲洗用水关停不及时的，每次扣30分；私拉乱接用电、存在安全隐患，台账不全、违规作业、隐患未及时整改，除臭、渗滤液设备故障长期未维修停用的，每项每次扣50分；设施失窃、设备人为损坏的，每次扣200分并照价赔</w:t>
      </w:r>
      <w:r w:rsidRPr="00E204E6">
        <w:rPr>
          <w:rFonts w:ascii="宋体" w:hAnsi="宋体" w:cs="宋体" w:hint="eastAsia"/>
          <w:sz w:val="21"/>
          <w:szCs w:val="21"/>
        </w:rPr>
        <w:lastRenderedPageBreak/>
        <w:t xml:space="preserve">偿；情节严重、渗滤液外流污染环境、异味严重扰民、造成上级部门通报督办的，每次扣1000分。 </w:t>
      </w:r>
    </w:p>
    <w:p w14:paraId="3D7995D8"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五十三条：因服务单位管理不善、违规作业、维护不当造成环卫设施、设备破损损毁的，维修、更换费用全部由服务单位承担，每次扣500分；服务单位必须在盐城市域内设立固定办公场地，车辆停放场地，场地硬化到位、无裸露泥土，配套沉沙池、雨污分流、充电设施，场地使用周期覆盖整个服务期，满足日常作业、维保、停放需求。场地不达标、未规范配套、管理缺失的，每次扣500分。 </w:t>
      </w:r>
    </w:p>
    <w:p w14:paraId="7C7650B0"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（八）智慧环卫 </w:t>
      </w:r>
    </w:p>
    <w:p w14:paraId="62026C3E"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五十四条：环卫平台在线值守、数据运维、轨迹合规、工单闭环，专人每日核查平台数据、处置预警工单、整改异常轨迹，杜绝离线挂机、虚假作业、工单超时、数据异常、轨迹造假等问题。服务单位管理人员、一线操作人员熟练掌握智慧环卫系统操作流程、管理规范，工作时段系统全程在线、正常运行，按时登录、及时上报作业数据；所有作业车辆、电动保洁车按标准安装定位设备、配齐SIM卡，能够接入环卫平台，统一监管、实时溯源；严禁私取、挪用、更换SIM卡，严禁人为拔线、遮挡、灌水、改装、损坏定位设备，严禁阻碍平台运维人员检查、检修；作业车辆严格按照规定路段、时段作业，道路拥堵、任务调整等特殊情况第一时间上报，经审批后方可变更作业路线。平台工单超时、预警未处置、数据异常未报备的，每次扣30分；私自改装、损坏设备、阻碍运维的，每次扣50分；未按规定路线作业、擅自变更作业范围的，每次扣50分。未按规定安装设备、挪用SIM卡的，每次扣100分；长期离线、批量造假、恶意规避平台监管的，每次扣100分；轨迹等数据自进场后开始保留直至服务期满，记录不完整的，每次扣100分。 </w:t>
      </w:r>
    </w:p>
    <w:p w14:paraId="11FF6D8E"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（九）安全生产 </w:t>
      </w:r>
    </w:p>
    <w:p w14:paraId="0F1A8AB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五十五条：服务单位全面落实安全生产主体责任，建立健全安全生产管理制度、隐患排查及奖励机制、应急处置预案，每月开展安全生产自查自纠，建立隐患台账、闭环整改，杜绝各类安全事故发生。全员定期参加安全培训，特种作业人员、机械车辆驾驶员必须100%持证上岗，熟练掌握安全作业规范、应急处置流程。特种作业人员无证上岗、安全培训缺失、隐患排查及奖励流于形式、问题未闭环整改的，每项每次扣50分；未建立安全管理制度、无应急预案、未开展月度安全自查的，每次扣100分；发生一般安全生产事故的，每次扣500分；发生重大安全事故、造成人员伤亡及恶劣社会影响的，扣罚1000分。相关单位不及时处理，态度消极的，没收履约保证金、直接解除服务合同，依法追究相关责任及经济损失。 </w:t>
      </w:r>
    </w:p>
    <w:p w14:paraId="0847ABA7"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五十六条：严禁员工私自转借、托管岗位工作，严禁顶岗、代岗；作业期间严禁穿高跟鞋、拖鞋、露趾露跟鞋、短裤、背心等不符合安全作业规范的着装，严禁在岗从事无关事项。着装不规范、违规作业的，每人次扣50分；私自代岗的，每人次扣200分。 第五十七条人工作业严禁在快车道常态化开展，确需作业时必须错时错峰，并设置安全警示防护设施；严禁使用个人电瓶车进行日常巡查、保洁作业；严禁人员进入机动车专用立交桥作业。所有一线作业、机械作业人员上岗时，必须规范穿戴安全防护装备，确保反光衣、肩灯、安全帽、防护手套、防滑鞋等防护用品穿戴</w:t>
      </w:r>
      <w:r w:rsidRPr="00E204E6">
        <w:rPr>
          <w:rFonts w:ascii="宋体" w:hAnsi="宋体" w:cs="宋体" w:hint="eastAsia"/>
          <w:sz w:val="21"/>
          <w:szCs w:val="21"/>
        </w:rPr>
        <w:lastRenderedPageBreak/>
        <w:t xml:space="preserve">齐全、规范到位；道路作业、车辆作业需按规定设置安全警示标识、警示围挡，做好现场安全防护，严防车辆剐蹭、人员受伤、交通磕碰等安全隐患。对于作业人员未穿戴安全防护装备、现场无安全防护措施、违规冒险作业的情况，每人次每次扣50分；因防护不到位、违规作业造成安全险情、轻微事故的，每次扣200分。 </w:t>
      </w:r>
    </w:p>
    <w:p w14:paraId="4090E91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五十八条：环卫作业车辆、机械设备定期开展安全检修、维保排查，刹车、灯光、警示、液压、密封、GPS监控等关键设备完好可用，杜绝车辆带病上路、设备带故障作业；严禁超速行驶、违规变道、闯红灯、占道抢行、疲劳驾驶、酒后作业、违规载人载物等交通违规行为。作业车辆严格遵守交通规则，严禁闯红灯、逆行、超速、随意变道、擅自更改作业路线时段；右拐时需停车3秒观察路况确认安全后再通行；车辆隐患及时整改，杜绝带病上路；作业人员严禁闯红灯、翻越隔离护栏、横穿马路、违规通行。人员违规通行的，每次扣30分；作业车辆右拐未按要求停车观察的，每次扣50分；车辆违规行驶、存在安全隐患的，每次扣50分；车辆设备未定期维保、故障未及时处置的，每台次扣50分；出现交通违规、危险作业行为的，每次扣100分；引发交通事故、造成财产及人员损失的，从严从重处罚。 </w:t>
      </w:r>
    </w:p>
    <w:p w14:paraId="124B7692"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五十九条：作业车辆规范停放、不占用消防通道、不阻碍交通，安全标识齐全完好；三轮电动保洁车停放后立即拉好手刹、拔出钥匙，杜绝无人看管，作业时需设置警戒桩；行车期间全员佩戴安全头盔，严禁接打电话、单手驾车等危险行为。车辆停放不规范、标识缺失的，每辆次扣30分；违规行车、安全防护不到位的，每次扣50分。 </w:t>
      </w:r>
    </w:p>
    <w:p w14:paraId="741076A2"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六十条：大面积人工作业、弯道作业、车辆定点作业时，必须规范摆放安全锥、警示牌、警示灯等防护设施；文明规范作业，不阻碍行人、车辆通行，作业时需面向来车方向清扫，注意观察来车动态。未设置安全防护、作业扰民、行为粗放或未按要求面向来车方向清扫的，每次扣50分。 </w:t>
      </w:r>
    </w:p>
    <w:p w14:paraId="36A41C8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六十一条：道路交通事故、突发污染处置时，必须在来车方向50米以上设置醒目的安全警示标志，安排专人现场监护，清理成堆暴露垃圾，全程做好安全防护。防护不到位、警示标志设置不规范的，每次扣50分；因员工操作不当引发交通事故、被交警定责的，每次扣500分；被通报的，每次扣罚1000分。 </w:t>
      </w:r>
    </w:p>
    <w:p w14:paraId="50E6AA9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第六十二条：主干道淤泥、渣土、大件垃圾清理作业，必须在作业点来车方向50米处设置醒目路障、警示标识，落实全流程安全防护措施。未落实安全防护的，每次扣50分。 </w:t>
      </w:r>
    </w:p>
    <w:p w14:paraId="3C2AB33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六十三条：雨雪天气作业全程注意路况车况，及时规避风险；统一穿戴制式反光雨衣，雨帽不遮挡视线，严禁使用个人非制式雨衣；雷雨天严禁在大树、金属导体附近躲雨，严禁违规水域作业；雪天做好防冻防滑防护。防护不到位、违规作业的，每次扣50分。 </w:t>
      </w:r>
    </w:p>
    <w:p w14:paraId="4D2997A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第六十四条：人机作业主动避让行人和车辆，高峰时段错峰巡回保洁，重点路段机械化作业在规定普扫时限内完成，杜绝占道作业、拥堵作业。违规作业、未错峰保洁的，每次扣50分。 </w:t>
      </w:r>
    </w:p>
    <w:p w14:paraId="4FAB994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第六十五条：消毒液、除草剂等化学药剂严格按标准配比稀释，施药人员必须佩戴手套、口罩，实行双人轮换作业；作业结束后彻底清洗器械，清洗污水规范处置、不随意泼洒；废弃农药、</w:t>
      </w:r>
      <w:r w:rsidRPr="00E204E6">
        <w:rPr>
          <w:rFonts w:ascii="宋体" w:hAnsi="宋体" w:cs="宋体" w:hint="eastAsia"/>
          <w:sz w:val="21"/>
          <w:szCs w:val="21"/>
        </w:rPr>
        <w:lastRenderedPageBreak/>
        <w:t xml:space="preserve">药剂包装物统一回收、集中处理，杜绝随意丢弃、污染环境。违规配药、作业、处置废弃物的，每次扣50分。 </w:t>
      </w:r>
    </w:p>
    <w:p w14:paraId="05239701"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六十六条：规范用火、用电、用气、用油管理，中转站、工具房、办公区、物资仓库等重点区域严禁违规用电、私拉乱接电线、违规明火、堆放易燃易爆物品；配齐灭火器、消防栓、消防沙等消防物资，定期检查、确保完好有效，常态化排查消防隐患、杜绝火灾风险。重点区域消防设施缺失、过期失效、违规用电用火、存在消防隐患未整改的，每次扣100分；引发火情、火灾、安全险情的，扣500-1000分。</w:t>
      </w:r>
    </w:p>
    <w:p w14:paraId="4164B7E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六十七条：严禁作业人员下河、下水、翻越护栏、横穿快速路、危险区域作业，严禁雨天、台风、暴雨、结冰极端天气违规冒险作业；高空擦洗、设施维护作业必须做好安全防护、专人监护，杜绝高空坠落、意外摔伤事故。违规冒险作业、违反安全操作规范的，每次扣100分；造成人员受伤、安全事故的，从重追责扣分。</w:t>
      </w:r>
    </w:p>
    <w:p w14:paraId="4FF0487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六十八条：服务单位必须常态化开展员工安全教育、法治教育、文明素养教育，严禁员工偷盗、斗殴、酗酒、造谣传谣、恶意扰民、违规滋事，严禁触碰法律法规及行业管理红线。员工出现违规违纪、寻衅滋事、扰民滋事、违法违规行为的，每人次扣100分；造成舆情风波、社会不良影响、被公安、城管等部门通报的，每次扣500分。 </w:t>
      </w:r>
    </w:p>
    <w:p w14:paraId="50193A3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（十）舆论监督 </w:t>
      </w:r>
    </w:p>
    <w:p w14:paraId="72DA941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六十九条：严格履约尽责，保障环卫服务质量。被市民、单位通过12345热线、政务平台、网络渠道有效投诉，经查实属服务单位责任的，整改到位并扣200-500分/次；被各级新闻媒体曝光、市区主管部门点名通报批评，经查实属服务单位责任的，限期整改并扣500-1000分/次。 </w:t>
      </w:r>
    </w:p>
    <w:p w14:paraId="4670F15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第七十条：保洁人员存在损坏设施、保洁敷衍、吃拿卡要、服务态度恶劣等违规违纪行为，引发投诉、舆情的，经查属实，每次扣200分并限期整改、全员警示教育。 </w:t>
      </w:r>
    </w:p>
    <w:p w14:paraId="75E7FB35"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七十一条：按时足额发放员工工资福利，妥善处置员工诉求、劳资纠纷；处置不当引发员工到主管局、管委会、区级、市级信访上访的，分别扣200分/次、500分/次、1000分/次；情节恶劣、造成重大影响的，直接终止合同、不予退还履约保证金。 </w:t>
      </w:r>
    </w:p>
    <w:p w14:paraId="5F9D279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七十二条：严格落实舆情、投诉闭环处置机制，12345政务热线、数字化案件、群众信访、网络舆情、上级督办问题10分钟响应、1个作业班次内办结、当日回访闭环、台账影像齐全留存，做到事事有回应、件件有落实、整改无反弹。普通投诉超时处置、闭环不实、资料不全的，每次扣50分；有效重复投诉、恶意整改、敷衍处置、引发二次投诉的，每次扣100分；重大舆情、上级督办通报问题处置不力、造成负面影响的，每次扣500分。 </w:t>
      </w:r>
    </w:p>
    <w:p w14:paraId="2B040E0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（十一）奖惩兑现 </w:t>
      </w:r>
    </w:p>
    <w:p w14:paraId="559B7517"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第七十三条：考核加分项每月汇总、通报、兑现，加分可抵扣当月扣分，不累计结转次月： </w:t>
      </w:r>
    </w:p>
    <w:p w14:paraId="47E7DCEE"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1）服务单位从业人员发生拾金不昧、见义勇为、应急救助、志愿服务等好人好事，或在现场管理、服务提升、隐患处置等工作中形成可复制推广的先进经验做法，经核查属实且被各级官方媒体宣传报道的实行梯度加分；拾金不昧按财物价值分三档，3000元及以下（含证卡、票据、文</w:t>
      </w:r>
      <w:r w:rsidRPr="00E204E6">
        <w:rPr>
          <w:rFonts w:ascii="宋体" w:hAnsi="宋体" w:cs="宋体" w:hint="eastAsia"/>
          <w:sz w:val="21"/>
          <w:szCs w:val="21"/>
        </w:rPr>
        <w:lastRenderedPageBreak/>
        <w:t xml:space="preserve">件）、3001—5000元、5001元以上事迹，市级媒体报道分别加30分、40分、50分，省级媒体报道单次分别加100分、120分、150分，央视一套、人民日报、新华社、新华日报等国家级主流媒体报道单次分别加200分、240分、300分；见义勇为、抢险救灾、服务创新类先进事迹不区分财物价值，市级媒体报道单次加100分、省级媒体报道单次加180分、国家级媒体报道单次加350分；经见义勇为评定机构认定、政府颁发见义勇为荣誉证书的单独计分，区级证书单次加100分、市级证书单次加200分、省级及以上证书单次加400分，证书加分与媒体报道加分不重复叠加，按单项最高分值核算；好人好事、先进事迹存在虚构夸大、伪造材料、联合媒体虚假宣传等弄虚作假行为，一经查实每起扣罚外包服务单位1500分，取消该单位本年度评优评先、专项奖励及续标推荐资格，在全部外包服务商范围内通报批评，情节严重的约谈单位负责人并纳入履约负面台账；事迹获媒体宣传或取得见义勇为荣誉证书的从业人员，外包单位必须落实公开精神表彰及专项物质奖励，在个人年度评优、岗位优先推荐中予以最高优先级倾斜。 </w:t>
      </w:r>
    </w:p>
    <w:p w14:paraId="25136DAE"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媒体认定细则：本条款所指各级官方媒体，为具备正规新闻采编发布资质、党政机关主管主办的权威宣传平台，自媒体、商业资讯平台、个人账号不予认定。1. 国家级主流媒体：仅限央视一套、人民日报、新华社、新华日报及国家核定的18家中央重点新闻单位；2. 省级官方媒体：省级日报、省级广播电视台、省级融媒体中心、省级官方新闻客户端等省属权威新闻平台；3. 市级官方媒体：市日报、市广播电视台、市属官方融媒体中心、市级权威新闻发布平台；市城管局官方公众号、视频号、官网等政务官方平台，属于市级官方政务宣传渠道，纳入本次考核媒体认定范围。 </w:t>
      </w:r>
    </w:p>
    <w:p w14:paraId="7563702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（2）保洁人员现场抓获制作、张贴野广告人员，协助执法取证、处置到位的，每起加50分。 </w:t>
      </w:r>
    </w:p>
    <w:p w14:paraId="02D3182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（3）环卫工作、专项保障获区级书面表扬加200分/次，市级书面表扬加500分/次。 </w:t>
      </w:r>
    </w:p>
    <w:p w14:paraId="77529E27"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（十二）其他 </w:t>
      </w:r>
    </w:p>
    <w:p w14:paraId="378A466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七十四条：严禁任何形式的整体转包、违规分包、挂靠经营，一经查实，立即终止服务合同，履约保证金全额不予退还，追究相关违约责任。严禁擅自停工、减量作业、缩减保洁范围、缩短作业时长、删减作业频次，不得以人员不足、设备故障、天气原因、成本压力等任何理由消极怠工、降标作业、擅自缩减服务内容。擅自降标作业、缩减保洁范围、消极怠工、片区质量整体下滑的，每次扣200分；长期整改不到位、服务质量严重不达标、影响全区环卫考核的，扣500分。</w:t>
      </w:r>
    </w:p>
    <w:p w14:paraId="4EBB3D6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七十五条：各级督查、巡查、媒体曝光、群众举报发现的顽固性、反复性、盲区性卫生问题，服务单位必须建立专项整改台账、落实专人盯守、常态化巡查管控、举一反三全域整改，杜绝同类问题反复反弹。顽固性问题整改不力、屡查屡犯、长期反弹、无长效管控措施的，每次扣100分。</w:t>
      </w:r>
    </w:p>
    <w:p w14:paraId="003042F0"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七十六条：主管单位部署的各类会议工作、交办临时工作、突击任务、专项整治、应急保障、资料报送、现场配合等事项，须无条件、按时限、高标准落实完成，做到不拖延、不推诿、不敷衍、不漏办。对会议部署、临时交办事项落实不力、拖延推诿、漏办迟办、工作质量不达标的，每次扣50—100分。</w:t>
      </w:r>
    </w:p>
    <w:p w14:paraId="5684977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第七十七条：严格遵守《劳动法》《劳动合同法》等法律法规，规范用工、合规经营。违规用</w:t>
      </w:r>
      <w:r w:rsidRPr="00E204E6">
        <w:rPr>
          <w:rFonts w:ascii="宋体" w:hAnsi="宋体" w:cs="宋体" w:hint="eastAsia"/>
          <w:sz w:val="21"/>
          <w:szCs w:val="21"/>
        </w:rPr>
        <w:lastRenderedPageBreak/>
        <w:t xml:space="preserve">工、被上级部门通报查处的，每次扣2000分，全部责任由服务单位自行承担。 </w:t>
      </w:r>
    </w:p>
    <w:p w14:paraId="37B3F631"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七十八条：沿街商铺、沿街门店落实门前环境卫生联动管控，及时劝导商户规范经营、不乱倒垃圾、不乱堆杂物、不抛洒污物，对商户产生的零散垃圾、路面污渍即时清理，常态化维护沿街市容整洁。商户周边脏乱、垃圾散落、管控劝导缺位、问题堆积的，每次扣30分。 </w:t>
      </w:r>
    </w:p>
    <w:p w14:paraId="0DF899F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第七十九条：服务单位进场当月必须足额配齐在岗人员、作业设备、工具器具，全面履约到位。督查发现人员缺编、设备不足、器具缺失的，按缺编数量折算费用及分值扣分，同时每项每次扣500分；</w:t>
      </w:r>
      <w:r w:rsidRPr="00E204E6">
        <w:rPr>
          <w:rFonts w:ascii="宋体" w:hAnsi="宋体" w:cs="宋体" w:hint="eastAsia"/>
          <w:color w:val="FF0000"/>
          <w:sz w:val="21"/>
          <w:szCs w:val="21"/>
        </w:rPr>
        <w:t>拒不整改、限时未改，管理单位有权终止服务合同；</w:t>
      </w:r>
      <w:r w:rsidRPr="00E204E6">
        <w:rPr>
          <w:rFonts w:ascii="宋体" w:hAnsi="宋体" w:cs="宋体" w:hint="eastAsia"/>
          <w:sz w:val="21"/>
          <w:szCs w:val="21"/>
        </w:rPr>
        <w:t xml:space="preserve">离退休人员更替、人员增补必须提前1个月招录培训到位，未按时补位的，每日扣50分。 </w:t>
      </w:r>
    </w:p>
    <w:p w14:paraId="15380668"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八十条：服务单位须严格遵守行业管理规定、市容环卫标准以及合同履约要求，坚守职业底线、规范从业行为，自觉维护盐南高新区环卫行业整体形象，杜绝各类违规违纪、破坏营商环境、损害市容形象的行为。若出现违规违纪、破坏行业形象、造成不良影响等情况，视情节扣100-1000分。对于在考核过程中发现的服务单位故意隐瞒问题、提供虚假资料等行为，每次扣500分。</w:t>
      </w:r>
    </w:p>
    <w:p w14:paraId="215A7D8E"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 xml:space="preserve">第八十一条：在项目服务全过程中，所有安全生产、用工纠纷、作业事故、财产损失、人身伤亡等责任及经济赔偿，均由服务单位独立承担，主管单位不承担任何责任；员工在岗及上下班途中发生的人身伤害、伤亡、纠纷问题，也均由服务单位全权处置并承担相关费用。 </w:t>
      </w:r>
    </w:p>
    <w:p w14:paraId="278F65C9"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第八十二条：对于督查交办、通报曝光的问题，首次发现予以扣分整改；若二次复查时未整改或出现重复反弹情况，将双倍扣分；三次及以上出现此类情况的，持续翻倍累加处罚，以从严压实整改责任。</w:t>
      </w:r>
    </w:p>
    <w:p w14:paraId="4340A88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第八十三条：若服务单位连续2个月逾期发放员工工资，或者累计超3个月未足额按时发放工资，主管单位有权单方面解除服务合同。</w:t>
      </w:r>
    </w:p>
    <w:p w14:paraId="228D70E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第八十四条：年度考核评级标准如下：年度累计考核扣款不超过合同总价5%的，评定为合格；超过5%的，评定为不合格，将被纳入市场化服务单位信用黑名单，限制后续项目投标。</w:t>
      </w:r>
    </w:p>
    <w:p w14:paraId="2731E494"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五、考核结算</w:t>
      </w:r>
    </w:p>
    <w:p w14:paraId="401AC93F"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1、考核周期：采用自然月月度考核、季度复盘、年度总评或按照合同约定的模式，每月1日至月末为一个完整考核周期，次月5日前需完成月度考核汇总、分值核算、奖惩结算以及结果存档工作。</w:t>
      </w:r>
    </w:p>
    <w:p w14:paraId="5EA75AAA"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2、分值结算：考核总分按月累计核算，每1分对应抵扣服务费10元，月度扣分总分直接抵扣当月保洁服务费用；加分分值可冲抵当月扣分。</w:t>
      </w:r>
    </w:p>
    <w:p w14:paraId="554E115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3、层级处置：月度考核扣分金额直接从当月服务费中扣除；若季度累计扣分过多、服务质量持续下滑，将约谈项目负责人、要求限期整改并进行通报批评；若年度考核不合格、履约情况极差、同类问题屡改屡犯，将没收全部履约保证金、终止服务合同、列入行业黑名单，限制参与本区域同类项目投标。</w:t>
      </w:r>
    </w:p>
    <w:p w14:paraId="2EFCDBF3"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4、特殊兜底条款：若发生重大安全事故、恶意违规转包分包、私拉外来垃圾、数据造假套取</w:t>
      </w:r>
      <w:r w:rsidRPr="00E204E6">
        <w:rPr>
          <w:rFonts w:ascii="宋体" w:hAnsi="宋体" w:cs="宋体" w:hint="eastAsia"/>
          <w:sz w:val="21"/>
          <w:szCs w:val="21"/>
        </w:rPr>
        <w:lastRenderedPageBreak/>
        <w:t>费用等极严重违规行为，不适用加分冲抵规则，直接顶格处罚并追究全部违约责任。</w:t>
      </w:r>
    </w:p>
    <w:p w14:paraId="358ED7D6"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六、附则</w:t>
      </w:r>
    </w:p>
    <w:p w14:paraId="43FB0F6C"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1、本办法未尽事宜，按照省、市现行市容环卫作业标准、行业考核管理规定以及项目服务采购合同相关条款执行，主管部门可结合辖区实际工作需求，适时对本办法进行修订、补充和完善。</w:t>
      </w:r>
    </w:p>
    <w:p w14:paraId="118B848B"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2、本办法由主管部门负责统一解释、组织实施以及日常监督考核。</w:t>
      </w:r>
    </w:p>
    <w:p w14:paraId="432DE6E2" w14:textId="77777777" w:rsidR="000736B3" w:rsidRPr="00E204E6" w:rsidRDefault="00000000">
      <w:pPr>
        <w:spacing w:line="360" w:lineRule="auto"/>
        <w:ind w:firstLineChars="200" w:firstLine="420"/>
        <w:jc w:val="left"/>
        <w:rPr>
          <w:rFonts w:ascii="宋体" w:hAnsi="宋体" w:cs="宋体" w:hint="eastAsia"/>
          <w:sz w:val="21"/>
          <w:szCs w:val="21"/>
        </w:rPr>
      </w:pPr>
      <w:r w:rsidRPr="00E204E6">
        <w:rPr>
          <w:rFonts w:ascii="宋体" w:hAnsi="宋体" w:cs="宋体" w:hint="eastAsia"/>
          <w:sz w:val="21"/>
          <w:szCs w:val="21"/>
        </w:rPr>
        <w:t>3、本办法自正式印发之日起试行，以往本区同类环卫考核规定、细则等同步废止。</w:t>
      </w:r>
    </w:p>
    <w:p w14:paraId="1B32532D" w14:textId="77777777" w:rsidR="000736B3" w:rsidRPr="00E204E6" w:rsidRDefault="000736B3">
      <w:pPr>
        <w:pStyle w:val="21"/>
        <w:rPr>
          <w:rFonts w:hint="eastAsia"/>
        </w:rPr>
      </w:pPr>
    </w:p>
    <w:p w14:paraId="431D3BB5" w14:textId="77777777" w:rsidR="000736B3" w:rsidRPr="00E204E6" w:rsidRDefault="000736B3">
      <w:pPr>
        <w:pStyle w:val="21"/>
        <w:rPr>
          <w:rFonts w:hint="eastAsia"/>
        </w:rPr>
      </w:pPr>
    </w:p>
    <w:p w14:paraId="31ABB1B4" w14:textId="77777777" w:rsidR="000736B3" w:rsidRPr="00E204E6" w:rsidRDefault="000736B3">
      <w:pPr>
        <w:pStyle w:val="21"/>
        <w:rPr>
          <w:rFonts w:hint="eastAsia"/>
        </w:rPr>
      </w:pPr>
    </w:p>
    <w:p w14:paraId="32154C36" w14:textId="77777777" w:rsidR="000736B3" w:rsidRPr="00E204E6" w:rsidRDefault="000736B3">
      <w:pPr>
        <w:pStyle w:val="21"/>
        <w:rPr>
          <w:rFonts w:hint="eastAsia"/>
        </w:rPr>
      </w:pPr>
    </w:p>
    <w:p w14:paraId="4AD66FE3" w14:textId="77777777" w:rsidR="000736B3" w:rsidRPr="00E204E6" w:rsidRDefault="000736B3">
      <w:pPr>
        <w:pStyle w:val="21"/>
        <w:rPr>
          <w:rFonts w:hint="eastAsia"/>
        </w:rPr>
      </w:pPr>
    </w:p>
    <w:p w14:paraId="5271D9DF" w14:textId="77777777" w:rsidR="000736B3" w:rsidRPr="00E204E6" w:rsidRDefault="000736B3">
      <w:pPr>
        <w:pStyle w:val="21"/>
        <w:rPr>
          <w:rFonts w:hint="eastAsia"/>
        </w:rPr>
      </w:pPr>
    </w:p>
    <w:p w14:paraId="08BDD118" w14:textId="77777777" w:rsidR="000736B3" w:rsidRPr="00E204E6" w:rsidRDefault="000736B3">
      <w:pPr>
        <w:pStyle w:val="21"/>
        <w:rPr>
          <w:rFonts w:hint="eastAsia"/>
        </w:rPr>
      </w:pPr>
    </w:p>
    <w:p w14:paraId="4C97EE13" w14:textId="77777777" w:rsidR="000736B3" w:rsidRPr="00E204E6" w:rsidRDefault="000736B3">
      <w:pPr>
        <w:pStyle w:val="21"/>
        <w:rPr>
          <w:rFonts w:hint="eastAsia"/>
        </w:rPr>
      </w:pPr>
    </w:p>
    <w:p w14:paraId="24C74D02" w14:textId="77777777" w:rsidR="000736B3" w:rsidRPr="00E204E6" w:rsidRDefault="000736B3">
      <w:pPr>
        <w:pStyle w:val="21"/>
        <w:rPr>
          <w:rFonts w:hint="eastAsia"/>
        </w:rPr>
      </w:pPr>
    </w:p>
    <w:p w14:paraId="55A8FFF9" w14:textId="77777777" w:rsidR="000736B3" w:rsidRPr="00E204E6" w:rsidRDefault="000736B3">
      <w:pPr>
        <w:pStyle w:val="21"/>
        <w:rPr>
          <w:rFonts w:hint="eastAsia"/>
        </w:rPr>
      </w:pPr>
    </w:p>
    <w:p w14:paraId="37AE5531" w14:textId="77777777" w:rsidR="000736B3" w:rsidRPr="00E204E6" w:rsidRDefault="000736B3">
      <w:pPr>
        <w:pStyle w:val="21"/>
        <w:rPr>
          <w:rFonts w:hint="eastAsia"/>
        </w:rPr>
      </w:pPr>
    </w:p>
    <w:p w14:paraId="493D656C" w14:textId="77777777" w:rsidR="000736B3" w:rsidRPr="00E204E6" w:rsidRDefault="000736B3">
      <w:pPr>
        <w:pStyle w:val="21"/>
        <w:rPr>
          <w:rFonts w:hint="eastAsia"/>
        </w:rPr>
      </w:pPr>
    </w:p>
    <w:p w14:paraId="72B48836" w14:textId="77777777" w:rsidR="000736B3" w:rsidRPr="00E204E6" w:rsidRDefault="000736B3">
      <w:pPr>
        <w:pStyle w:val="21"/>
        <w:rPr>
          <w:rFonts w:hint="eastAsia"/>
        </w:rPr>
      </w:pPr>
    </w:p>
    <w:p w14:paraId="616C83CC" w14:textId="77777777" w:rsidR="000736B3" w:rsidRPr="00E204E6" w:rsidRDefault="000736B3">
      <w:pPr>
        <w:pStyle w:val="21"/>
        <w:rPr>
          <w:rFonts w:hint="eastAsia"/>
        </w:rPr>
      </w:pPr>
    </w:p>
    <w:p w14:paraId="443310E8" w14:textId="77777777" w:rsidR="000736B3" w:rsidRPr="00E204E6" w:rsidRDefault="000736B3">
      <w:pPr>
        <w:pStyle w:val="21"/>
        <w:rPr>
          <w:rFonts w:hint="eastAsia"/>
        </w:rPr>
      </w:pPr>
    </w:p>
    <w:p w14:paraId="3A915A41" w14:textId="77777777" w:rsidR="000736B3" w:rsidRPr="00E204E6" w:rsidRDefault="000736B3">
      <w:pPr>
        <w:pStyle w:val="21"/>
        <w:rPr>
          <w:rFonts w:hint="eastAsia"/>
        </w:rPr>
      </w:pPr>
    </w:p>
    <w:p w14:paraId="3E9F3531" w14:textId="77777777" w:rsidR="000736B3" w:rsidRPr="00E204E6" w:rsidRDefault="000736B3">
      <w:pPr>
        <w:pStyle w:val="21"/>
        <w:rPr>
          <w:rFonts w:hint="eastAsia"/>
        </w:rPr>
      </w:pPr>
    </w:p>
    <w:p w14:paraId="30CBD049" w14:textId="77777777" w:rsidR="000736B3" w:rsidRPr="00E204E6" w:rsidRDefault="000736B3">
      <w:pPr>
        <w:pStyle w:val="21"/>
        <w:rPr>
          <w:rFonts w:hint="eastAsia"/>
        </w:rPr>
      </w:pPr>
    </w:p>
    <w:p w14:paraId="7276D6EB" w14:textId="77777777" w:rsidR="000736B3" w:rsidRPr="00E204E6" w:rsidRDefault="000736B3">
      <w:pPr>
        <w:pStyle w:val="21"/>
        <w:rPr>
          <w:rFonts w:hint="eastAsia"/>
        </w:rPr>
      </w:pPr>
    </w:p>
    <w:p w14:paraId="69FD100F" w14:textId="77777777" w:rsidR="000736B3" w:rsidRPr="00E204E6" w:rsidRDefault="000736B3">
      <w:pPr>
        <w:pStyle w:val="21"/>
        <w:rPr>
          <w:rFonts w:hint="eastAsia"/>
        </w:rPr>
      </w:pPr>
    </w:p>
    <w:p w14:paraId="2E57B92E" w14:textId="77777777" w:rsidR="000736B3" w:rsidRPr="00E204E6" w:rsidRDefault="000736B3">
      <w:pPr>
        <w:pStyle w:val="21"/>
        <w:rPr>
          <w:rFonts w:hint="eastAsia"/>
        </w:rPr>
      </w:pPr>
    </w:p>
    <w:p w14:paraId="09FD7C2B" w14:textId="77777777" w:rsidR="000736B3" w:rsidRPr="00E204E6" w:rsidRDefault="000736B3">
      <w:pPr>
        <w:pStyle w:val="21"/>
        <w:rPr>
          <w:rFonts w:hint="eastAsia"/>
        </w:rPr>
      </w:pPr>
    </w:p>
    <w:p w14:paraId="4BB5FF7E" w14:textId="77777777" w:rsidR="000736B3" w:rsidRPr="00E204E6" w:rsidRDefault="000736B3">
      <w:pPr>
        <w:pStyle w:val="21"/>
        <w:rPr>
          <w:rFonts w:hint="eastAsia"/>
        </w:rPr>
      </w:pPr>
    </w:p>
    <w:p w14:paraId="5CE60D21" w14:textId="77777777" w:rsidR="000736B3" w:rsidRPr="00E204E6" w:rsidRDefault="000736B3">
      <w:pPr>
        <w:pStyle w:val="21"/>
        <w:rPr>
          <w:rFonts w:hint="eastAsia"/>
        </w:rPr>
      </w:pPr>
    </w:p>
    <w:p w14:paraId="3ABB0889" w14:textId="77777777" w:rsidR="000736B3" w:rsidRPr="00E204E6" w:rsidRDefault="000736B3">
      <w:pPr>
        <w:pStyle w:val="21"/>
        <w:rPr>
          <w:rFonts w:hint="eastAsia"/>
        </w:rPr>
      </w:pPr>
    </w:p>
    <w:p w14:paraId="154BED42" w14:textId="77777777" w:rsidR="000736B3" w:rsidRPr="00E204E6" w:rsidRDefault="000736B3">
      <w:pPr>
        <w:pStyle w:val="21"/>
        <w:rPr>
          <w:rFonts w:hint="eastAsia"/>
        </w:rPr>
      </w:pPr>
    </w:p>
    <w:p w14:paraId="69D3FB76" w14:textId="77777777" w:rsidR="000736B3" w:rsidRPr="00E204E6" w:rsidRDefault="000736B3">
      <w:pPr>
        <w:pStyle w:val="21"/>
        <w:rPr>
          <w:rFonts w:hint="eastAsia"/>
        </w:rPr>
      </w:pPr>
    </w:p>
    <w:p w14:paraId="06115FBA" w14:textId="77777777" w:rsidR="000736B3" w:rsidRPr="00E204E6" w:rsidRDefault="00000000">
      <w:pPr>
        <w:spacing w:line="520" w:lineRule="exact"/>
        <w:jc w:val="center"/>
        <w:rPr>
          <w:rFonts w:ascii="宋体" w:hAnsi="宋体" w:cs="宋体" w:hint="eastAsia"/>
          <w:sz w:val="40"/>
          <w:szCs w:val="40"/>
        </w:rPr>
      </w:pPr>
      <w:r w:rsidRPr="00E204E6">
        <w:rPr>
          <w:rFonts w:ascii="宋体" w:hAnsi="宋体" w:cs="宋体" w:hint="eastAsia"/>
          <w:sz w:val="40"/>
          <w:szCs w:val="40"/>
        </w:rPr>
        <w:lastRenderedPageBreak/>
        <w:t>第四章 采购需求</w:t>
      </w:r>
    </w:p>
    <w:p w14:paraId="63921080" w14:textId="77777777" w:rsidR="000736B3" w:rsidRPr="00E204E6" w:rsidRDefault="00000000">
      <w:pPr>
        <w:pStyle w:val="af8"/>
        <w:widowControl w:val="0"/>
        <w:spacing w:before="0" w:beforeAutospacing="0" w:after="0" w:afterAutospacing="0" w:line="500" w:lineRule="exact"/>
        <w:ind w:firstLine="482"/>
        <w:jc w:val="center"/>
        <w:rPr>
          <w:rFonts w:hint="eastAsia"/>
          <w:b/>
          <w:bCs/>
          <w:szCs w:val="24"/>
        </w:rPr>
      </w:pPr>
      <w:bookmarkStart w:id="129" w:name="_Toc49090575"/>
      <w:bookmarkStart w:id="130" w:name="_Toc26554093"/>
      <w:bookmarkStart w:id="131" w:name="OLE_LINK15"/>
      <w:r w:rsidRPr="00E204E6">
        <w:rPr>
          <w:rFonts w:hint="eastAsia"/>
          <w:b/>
          <w:bCs/>
          <w:szCs w:val="24"/>
        </w:rPr>
        <w:t>项目属性:服务类项目</w:t>
      </w:r>
      <w:bookmarkEnd w:id="129"/>
      <w:bookmarkEnd w:id="130"/>
    </w:p>
    <w:p w14:paraId="758FE599" w14:textId="77777777" w:rsidR="000736B3" w:rsidRPr="00E204E6" w:rsidRDefault="00000000">
      <w:pPr>
        <w:spacing w:line="400" w:lineRule="exact"/>
        <w:ind w:firstLine="490"/>
        <w:rPr>
          <w:rFonts w:ascii="宋体" w:hAnsi="宋体" w:cs="宋体" w:hint="eastAsia"/>
          <w:b/>
          <w:bCs/>
          <w:spacing w:val="2"/>
          <w:sz w:val="21"/>
          <w:szCs w:val="21"/>
        </w:rPr>
      </w:pPr>
      <w:r w:rsidRPr="00E204E6">
        <w:rPr>
          <w:rFonts w:ascii="宋体" w:hAnsi="宋体" w:cs="宋体" w:hint="eastAsia"/>
          <w:b/>
          <w:bCs/>
          <w:spacing w:val="2"/>
          <w:sz w:val="21"/>
          <w:szCs w:val="21"/>
        </w:rPr>
        <w:t xml:space="preserve">一、工作目标  </w:t>
      </w:r>
    </w:p>
    <w:p w14:paraId="2C681C63" w14:textId="77777777" w:rsidR="000736B3" w:rsidRPr="00E204E6" w:rsidRDefault="00000000">
      <w:pPr>
        <w:spacing w:line="400" w:lineRule="exact"/>
        <w:ind w:firstLine="490"/>
        <w:rPr>
          <w:rFonts w:ascii="宋体" w:hAnsi="宋体" w:cs="宋体" w:hint="eastAsia"/>
          <w:spacing w:val="2"/>
          <w:sz w:val="21"/>
          <w:szCs w:val="21"/>
        </w:rPr>
      </w:pPr>
      <w:r w:rsidRPr="00E204E6">
        <w:rPr>
          <w:rFonts w:ascii="宋体" w:hAnsi="宋体" w:cs="宋体" w:hint="eastAsia"/>
          <w:spacing w:val="2"/>
          <w:sz w:val="21"/>
          <w:szCs w:val="21"/>
        </w:rPr>
        <w:t>全面落实市委、市政府相关指示要求，严格按照区管委会工作部署，强化戴庄路特色街区环境卫生管理，持续提升保洁精细化管理水平，将戴庄路打造为特色示范路。</w:t>
      </w:r>
    </w:p>
    <w:p w14:paraId="3115DAE8" w14:textId="77777777" w:rsidR="000736B3" w:rsidRPr="00E204E6" w:rsidRDefault="00000000">
      <w:pPr>
        <w:spacing w:line="400" w:lineRule="exact"/>
        <w:ind w:firstLine="490"/>
        <w:rPr>
          <w:rFonts w:ascii="宋体" w:hAnsi="宋体" w:cs="宋体" w:hint="eastAsia"/>
          <w:b/>
          <w:bCs/>
          <w:spacing w:val="2"/>
          <w:sz w:val="21"/>
          <w:szCs w:val="21"/>
        </w:rPr>
      </w:pPr>
      <w:r w:rsidRPr="00E204E6">
        <w:rPr>
          <w:rFonts w:ascii="宋体" w:hAnsi="宋体" w:cs="宋体" w:hint="eastAsia"/>
          <w:b/>
          <w:bCs/>
          <w:spacing w:val="2"/>
          <w:sz w:val="21"/>
          <w:szCs w:val="21"/>
        </w:rPr>
        <w:t xml:space="preserve">二、工作任务  </w:t>
      </w:r>
    </w:p>
    <w:p w14:paraId="2E7BC110" w14:textId="77777777" w:rsidR="000736B3" w:rsidRPr="00E204E6" w:rsidRDefault="00000000">
      <w:pPr>
        <w:spacing w:line="400" w:lineRule="exact"/>
        <w:ind w:firstLine="490"/>
        <w:rPr>
          <w:rFonts w:ascii="宋体" w:hAnsi="宋体" w:cs="宋体" w:hint="eastAsia"/>
          <w:spacing w:val="2"/>
          <w:sz w:val="21"/>
          <w:szCs w:val="21"/>
        </w:rPr>
      </w:pPr>
      <w:r w:rsidRPr="00E204E6">
        <w:rPr>
          <w:rFonts w:ascii="宋体" w:hAnsi="宋体" w:cs="宋体" w:hint="eastAsia"/>
          <w:spacing w:val="2"/>
          <w:sz w:val="21"/>
          <w:szCs w:val="21"/>
        </w:rPr>
        <w:t xml:space="preserve">（一）道路保洁范围  </w:t>
      </w:r>
    </w:p>
    <w:p w14:paraId="5CAA40ED" w14:textId="77777777" w:rsidR="000736B3" w:rsidRPr="00E204E6" w:rsidRDefault="00000000">
      <w:pPr>
        <w:spacing w:line="400" w:lineRule="exact"/>
        <w:ind w:firstLine="490"/>
        <w:rPr>
          <w:rFonts w:ascii="宋体" w:hAnsi="宋体" w:cs="宋体" w:hint="eastAsia"/>
          <w:spacing w:val="2"/>
          <w:sz w:val="21"/>
          <w:szCs w:val="21"/>
        </w:rPr>
      </w:pPr>
      <w:r w:rsidRPr="00E204E6">
        <w:rPr>
          <w:rFonts w:ascii="宋体" w:hAnsi="宋体" w:cs="宋体" w:hint="eastAsia"/>
          <w:spacing w:val="2"/>
          <w:sz w:val="21"/>
          <w:szCs w:val="21"/>
        </w:rPr>
        <w:t>戴庄路（世纪大道至学海路）全长5.2公里。需负责快慢车道、道板、节点公园、户外座椅、户外花箱、美陈、配电箱的卫生保洁工作。两端到起、止路（河）的中心线，两边到店面房、厂房、围墙、河边、路边绿化带外边沿等，道路污染突发事件的处理和野广告清理。</w:t>
      </w:r>
    </w:p>
    <w:p w14:paraId="0A89B432" w14:textId="77777777" w:rsidR="000736B3" w:rsidRPr="00E204E6" w:rsidRDefault="00000000">
      <w:pPr>
        <w:spacing w:line="400" w:lineRule="exact"/>
        <w:ind w:firstLine="490"/>
        <w:rPr>
          <w:rFonts w:ascii="宋体" w:hAnsi="宋体" w:cs="宋体" w:hint="eastAsia"/>
          <w:spacing w:val="2"/>
          <w:sz w:val="21"/>
          <w:szCs w:val="21"/>
        </w:rPr>
      </w:pPr>
      <w:r w:rsidRPr="00E204E6">
        <w:rPr>
          <w:rFonts w:ascii="宋体" w:hAnsi="宋体" w:cs="宋体" w:hint="eastAsia"/>
          <w:spacing w:val="2"/>
          <w:sz w:val="21"/>
          <w:szCs w:val="21"/>
        </w:rPr>
        <w:t>（二）保洁质量要求</w:t>
      </w:r>
    </w:p>
    <w:p w14:paraId="47CE0675" w14:textId="77777777" w:rsidR="000736B3" w:rsidRPr="00E204E6" w:rsidRDefault="00000000">
      <w:pPr>
        <w:spacing w:line="400" w:lineRule="exact"/>
        <w:ind w:firstLine="490"/>
        <w:rPr>
          <w:rFonts w:ascii="宋体" w:hAnsi="宋体" w:cs="宋体" w:hint="eastAsia"/>
          <w:spacing w:val="2"/>
          <w:sz w:val="21"/>
          <w:szCs w:val="21"/>
        </w:rPr>
      </w:pPr>
      <w:r w:rsidRPr="00E204E6">
        <w:rPr>
          <w:rFonts w:ascii="宋体" w:hAnsi="宋体" w:cs="宋体" w:hint="eastAsia"/>
          <w:spacing w:val="2"/>
          <w:sz w:val="21"/>
          <w:szCs w:val="21"/>
        </w:rPr>
        <w:t>1、提升作业标准，打足保洁时间。进一步提高道路及节点公园保洁质量，</w:t>
      </w:r>
      <w:r w:rsidRPr="00E204E6">
        <w:rPr>
          <w:rFonts w:ascii="宋体" w:hAnsi="宋体" w:cs="宋体"/>
          <w:spacing w:val="2"/>
          <w:sz w:val="21"/>
          <w:szCs w:val="21"/>
        </w:rPr>
        <w:t>道路清扫保洁：严格落实“十无十净、一降低、本色化”作业标准。“十无”：无果皮、烟头、纸屑、白色垃圾；无杂物堆（散）放；无枯枝落叶堆积；无砖石瓦片散落；无沙粒泥土积尘；无痰迹污渍、乱张贴乱涂写；无人畜粪便；雨后无积水、流沙淤积；无杂草青苔、树挂垃圾；无污（油）水污染。“十净”：路面干净；路牙侧石干净；护栏及底座干净；排水口、窨井盖、沟槽干净；人行道外侧场地干净；台阶踏步干净；墙角干净；绿地树穴干净；非机动车停放场地及公交站台干净；垃圾桶、果壳箱、坐凳底部及周边干净。“一降低”：常态化深度保洁，持续降低道路扬尘污染。“本色化”：快车道、慢车道、人行道及外侧硬铺装场地、节点公园、游道保持路面本色、无污渍污染、无积尘杂物。核心重点路段、商圈路口、学校菜场周边实行5分钟动态巡回保洁、一般路段15分钟常态化巡回保洁，突发垃圾、抛洒污染、落叶堆积第一时间处置清理，坚决杜绝垃圾长时间滞留、问题反弹。每日道路普扫必须在上午7:30、下午2:30前全面完成、路面见底干净、无残留杂物，无丢街甩段、漏扫、花扫、留白死角，普扫完成后方可换班休息；清扫垃圾10分钟内清理归集完毕，无久堆、散落、滞留路面、绿化带；道路窨井盖、排水井口常态化畅通，无堵塞、无淤泥落叶淤积、无杂物覆盖；辖区环卫设施损坏、缺失、故障第一时间排查处置、简易维护，及时上报主管单位；办公区域、停车场、租赁场地干净整洁、秩序规范，无乱堆乱放、杂物堆积。</w:t>
      </w:r>
    </w:p>
    <w:p w14:paraId="45DA87A7" w14:textId="77777777" w:rsidR="000736B3" w:rsidRPr="00E204E6" w:rsidRDefault="00000000">
      <w:pPr>
        <w:spacing w:line="400" w:lineRule="exact"/>
        <w:ind w:firstLine="490"/>
        <w:rPr>
          <w:rFonts w:ascii="宋体" w:hAnsi="宋体" w:cs="宋体" w:hint="eastAsia"/>
          <w:spacing w:val="2"/>
          <w:sz w:val="21"/>
          <w:szCs w:val="21"/>
        </w:rPr>
      </w:pPr>
      <w:r w:rsidRPr="00E204E6">
        <w:rPr>
          <w:rFonts w:ascii="宋体" w:hAnsi="宋体" w:cs="宋体" w:hint="eastAsia"/>
          <w:spacing w:val="2"/>
          <w:sz w:val="21"/>
          <w:szCs w:val="21"/>
        </w:rPr>
        <w:t>2、部门工作联动，加大执法力度。实现“野广告”清理长效管理。按照划分保洁路段及时完成责任范围内“野广告”排查清理工作，确保发现的“野广告”第一时间得到彻底清理。同时，与城管执法大队联动协作，持续加大对乱贴、乱画、乱涂“野广告”行为的监管和处罚力度。</w:t>
      </w:r>
    </w:p>
    <w:p w14:paraId="0E2A75E0" w14:textId="77777777" w:rsidR="000736B3" w:rsidRPr="00E204E6" w:rsidRDefault="00000000">
      <w:pPr>
        <w:spacing w:line="400" w:lineRule="exact"/>
        <w:ind w:firstLine="490"/>
        <w:rPr>
          <w:rFonts w:ascii="宋体" w:hAnsi="宋体" w:cs="宋体" w:hint="eastAsia"/>
          <w:spacing w:val="2"/>
          <w:sz w:val="21"/>
          <w:szCs w:val="21"/>
        </w:rPr>
      </w:pPr>
      <w:r w:rsidRPr="00E204E6">
        <w:rPr>
          <w:rFonts w:ascii="宋体" w:hAnsi="宋体" w:cs="宋体" w:hint="eastAsia"/>
          <w:spacing w:val="2"/>
          <w:sz w:val="21"/>
          <w:szCs w:val="21"/>
        </w:rPr>
        <w:t>3、全面查找问题、不留市容死角。认真做好戴庄路环卫基础设施、节点公园、户外座椅、户外花箱、美陈、配电箱的保洁巡查工作，及时清理各设施周围堆放的垃圾、杂物，确保各类设施干净整洁，并对发现的损坏和故障及时维修和上报。</w:t>
      </w:r>
    </w:p>
    <w:p w14:paraId="7FD3AC39" w14:textId="77777777" w:rsidR="000736B3" w:rsidRPr="00E204E6" w:rsidRDefault="00000000">
      <w:pPr>
        <w:spacing w:line="400" w:lineRule="exact"/>
        <w:ind w:firstLine="490"/>
        <w:rPr>
          <w:rFonts w:ascii="宋体" w:hAnsi="宋体" w:cs="宋体" w:hint="eastAsia"/>
          <w:b/>
          <w:bCs/>
          <w:spacing w:val="2"/>
          <w:sz w:val="21"/>
          <w:szCs w:val="21"/>
        </w:rPr>
      </w:pPr>
      <w:r w:rsidRPr="00E204E6">
        <w:rPr>
          <w:rFonts w:ascii="宋体" w:hAnsi="宋体" w:cs="宋体" w:hint="eastAsia"/>
          <w:b/>
          <w:bCs/>
          <w:spacing w:val="2"/>
          <w:sz w:val="21"/>
          <w:szCs w:val="21"/>
        </w:rPr>
        <w:lastRenderedPageBreak/>
        <w:t xml:space="preserve">三、人员设备配备  </w:t>
      </w:r>
    </w:p>
    <w:p w14:paraId="76830B67" w14:textId="77777777" w:rsidR="000736B3" w:rsidRPr="00E204E6" w:rsidRDefault="00000000">
      <w:pPr>
        <w:spacing w:line="400" w:lineRule="exact"/>
        <w:ind w:firstLine="490"/>
        <w:rPr>
          <w:rFonts w:ascii="宋体" w:hAnsi="宋体" w:cs="宋体" w:hint="eastAsia"/>
          <w:b/>
          <w:bCs/>
          <w:spacing w:val="2"/>
          <w:sz w:val="21"/>
          <w:szCs w:val="21"/>
        </w:rPr>
      </w:pPr>
      <w:r w:rsidRPr="00E204E6">
        <w:rPr>
          <w:rFonts w:ascii="宋体" w:hAnsi="宋体" w:cs="宋体" w:hint="eastAsia"/>
          <w:spacing w:val="2"/>
          <w:sz w:val="21"/>
          <w:szCs w:val="21"/>
        </w:rPr>
        <w:t>根据戴庄路特色街区精细化管理要求，结合该路段实际情况，为确保保洁质量须实行16小时三班次保洁。参照《江苏省城市环境卫生作业劳动定额》及城市道路清扫保洁等级划分，按照道路等级一级配备人员，配备车辆：5吨燃油多功能洗扫车1台、5吨电动多功能高压水车1台、燃油高压路面养护冲洗车1台、燃油清扫垃圾转运车1台、三轮电动保洁车20辆（费用计入人员工具费中计算）。</w:t>
      </w:r>
    </w:p>
    <w:tbl>
      <w:tblPr>
        <w:tblW w:w="0" w:type="auto"/>
        <w:jc w:val="center"/>
        <w:tblLook w:val="04A0" w:firstRow="1" w:lastRow="0" w:firstColumn="1" w:lastColumn="0" w:noHBand="0" w:noVBand="1"/>
      </w:tblPr>
      <w:tblGrid>
        <w:gridCol w:w="636"/>
        <w:gridCol w:w="2189"/>
        <w:gridCol w:w="2699"/>
        <w:gridCol w:w="1134"/>
        <w:gridCol w:w="1134"/>
        <w:gridCol w:w="1269"/>
      </w:tblGrid>
      <w:tr w:rsidR="000736B3" w:rsidRPr="00E204E6" w14:paraId="2C29B034" w14:textId="77777777">
        <w:trPr>
          <w:jc w:val="center"/>
        </w:trPr>
        <w:tc>
          <w:tcPr>
            <w:tcW w:w="9061" w:type="dxa"/>
            <w:gridSpan w:val="6"/>
            <w:tcBorders>
              <w:top w:val="single" w:sz="4" w:space="0" w:color="000000"/>
              <w:left w:val="single" w:sz="4" w:space="0" w:color="000000"/>
              <w:bottom w:val="single" w:sz="4" w:space="0" w:color="000000"/>
              <w:right w:val="single" w:sz="4" w:space="0" w:color="000000"/>
            </w:tcBorders>
            <w:noWrap/>
            <w:vAlign w:val="center"/>
          </w:tcPr>
          <w:p w14:paraId="1C5962A2" w14:textId="77777777" w:rsidR="000736B3" w:rsidRPr="00E204E6" w:rsidRDefault="00000000">
            <w:pPr>
              <w:keepNext/>
              <w:widowControl/>
              <w:jc w:val="center"/>
              <w:rPr>
                <w:rFonts w:ascii="宋体" w:hAnsi="宋体" w:cs="宋体" w:hint="eastAsia"/>
                <w:b/>
                <w:bCs/>
                <w:sz w:val="21"/>
                <w:szCs w:val="21"/>
                <w:lang w:bidi="ar"/>
              </w:rPr>
            </w:pPr>
            <w:r w:rsidRPr="00E204E6">
              <w:rPr>
                <w:rFonts w:ascii="宋体" w:hAnsi="宋体" w:cs="宋体" w:hint="eastAsia"/>
                <w:b/>
                <w:bCs/>
                <w:sz w:val="21"/>
                <w:szCs w:val="21"/>
                <w:lang w:bidi="ar"/>
              </w:rPr>
              <w:t>一、人员配备</w:t>
            </w:r>
          </w:p>
        </w:tc>
      </w:tr>
      <w:tr w:rsidR="000736B3" w:rsidRPr="00E204E6" w14:paraId="7EE68BB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6597C14" w14:textId="77777777" w:rsidR="000736B3" w:rsidRPr="00E204E6" w:rsidRDefault="00000000">
            <w:pPr>
              <w:keepNext/>
              <w:widowControl/>
              <w:jc w:val="center"/>
              <w:rPr>
                <w:rFonts w:ascii="宋体" w:hAnsi="宋体" w:cs="宋体" w:hint="eastAsia"/>
                <w:sz w:val="21"/>
                <w:szCs w:val="21"/>
                <w:lang w:bidi="ar"/>
              </w:rPr>
            </w:pPr>
            <w:r w:rsidRPr="00E204E6">
              <w:rPr>
                <w:rFonts w:ascii="宋体" w:hAnsi="宋体" w:cs="宋体" w:hint="eastAsia"/>
                <w:sz w:val="21"/>
                <w:szCs w:val="21"/>
                <w:lang w:bidi="ar"/>
              </w:rPr>
              <w:t>序号</w:t>
            </w:r>
          </w:p>
        </w:tc>
        <w:tc>
          <w:tcPr>
            <w:tcW w:w="2189" w:type="dxa"/>
            <w:vMerge w:val="restart"/>
            <w:tcBorders>
              <w:top w:val="single" w:sz="4" w:space="0" w:color="000000"/>
              <w:left w:val="single" w:sz="4" w:space="0" w:color="000000"/>
              <w:right w:val="single" w:sz="4" w:space="0" w:color="000000"/>
            </w:tcBorders>
            <w:noWrap/>
            <w:vAlign w:val="center"/>
          </w:tcPr>
          <w:p w14:paraId="41F9E627"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人员</w:t>
            </w:r>
          </w:p>
        </w:tc>
        <w:tc>
          <w:tcPr>
            <w:tcW w:w="2699" w:type="dxa"/>
            <w:tcBorders>
              <w:top w:val="single" w:sz="4" w:space="0" w:color="000000"/>
              <w:left w:val="single" w:sz="4" w:space="0" w:color="000000"/>
              <w:bottom w:val="single" w:sz="4" w:space="0" w:color="000000"/>
              <w:right w:val="single" w:sz="4" w:space="0" w:color="000000"/>
            </w:tcBorders>
            <w:noWrap/>
            <w:vAlign w:val="center"/>
          </w:tcPr>
          <w:p w14:paraId="2AFF4CAC" w14:textId="77777777" w:rsidR="000736B3" w:rsidRPr="00E204E6" w:rsidRDefault="00000000">
            <w:pPr>
              <w:keepNext/>
              <w:widowControl/>
              <w:jc w:val="center"/>
              <w:rPr>
                <w:rFonts w:ascii="宋体" w:hAnsi="宋体" w:cs="宋体" w:hint="eastAsia"/>
                <w:sz w:val="21"/>
                <w:szCs w:val="21"/>
                <w:lang w:bidi="ar"/>
              </w:rPr>
            </w:pPr>
            <w:r w:rsidRPr="00E204E6">
              <w:rPr>
                <w:rFonts w:ascii="宋体" w:hAnsi="宋体" w:cs="宋体" w:hint="eastAsia"/>
                <w:sz w:val="21"/>
                <w:szCs w:val="21"/>
                <w:lang w:bidi="ar"/>
              </w:rPr>
              <w:t>岗位</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F2D288B" w14:textId="77777777" w:rsidR="000736B3" w:rsidRPr="00E204E6" w:rsidRDefault="00000000">
            <w:pPr>
              <w:keepNext/>
              <w:widowControl/>
              <w:jc w:val="center"/>
              <w:rPr>
                <w:rFonts w:ascii="宋体" w:hAnsi="宋体" w:cs="宋体" w:hint="eastAsia"/>
                <w:sz w:val="21"/>
                <w:szCs w:val="21"/>
                <w:lang w:bidi="ar"/>
              </w:rPr>
            </w:pPr>
            <w:r w:rsidRPr="00E204E6">
              <w:rPr>
                <w:rFonts w:ascii="宋体" w:hAnsi="宋体" w:cs="宋体" w:hint="eastAsia"/>
                <w:sz w:val="21"/>
                <w:szCs w:val="21"/>
                <w:lang w:bidi="ar"/>
              </w:rPr>
              <w:t>单位</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2792FF8" w14:textId="77777777" w:rsidR="000736B3" w:rsidRPr="00E204E6" w:rsidRDefault="00000000">
            <w:pPr>
              <w:keepNext/>
              <w:widowControl/>
              <w:jc w:val="center"/>
              <w:rPr>
                <w:rFonts w:ascii="宋体" w:hAnsi="宋体" w:cs="宋体" w:hint="eastAsia"/>
                <w:sz w:val="21"/>
                <w:szCs w:val="21"/>
                <w:lang w:bidi="ar"/>
              </w:rPr>
            </w:pPr>
            <w:r w:rsidRPr="00E204E6">
              <w:rPr>
                <w:rFonts w:ascii="宋体" w:hAnsi="宋体" w:cs="宋体" w:hint="eastAsia"/>
                <w:sz w:val="21"/>
                <w:szCs w:val="21"/>
                <w:lang w:bidi="ar"/>
              </w:rPr>
              <w:t>数量</w:t>
            </w:r>
          </w:p>
        </w:tc>
        <w:tc>
          <w:tcPr>
            <w:tcW w:w="1269" w:type="dxa"/>
            <w:tcBorders>
              <w:top w:val="single" w:sz="4" w:space="0" w:color="000000"/>
              <w:left w:val="single" w:sz="4" w:space="0" w:color="000000"/>
              <w:bottom w:val="single" w:sz="4" w:space="0" w:color="000000"/>
              <w:right w:val="single" w:sz="4" w:space="0" w:color="000000"/>
            </w:tcBorders>
            <w:vAlign w:val="center"/>
          </w:tcPr>
          <w:p w14:paraId="1E31FDE9" w14:textId="77777777" w:rsidR="000736B3" w:rsidRPr="00E204E6" w:rsidRDefault="00000000">
            <w:pPr>
              <w:keepNext/>
              <w:widowControl/>
              <w:jc w:val="center"/>
              <w:rPr>
                <w:rFonts w:ascii="宋体" w:hAnsi="宋体" w:cs="宋体" w:hint="eastAsia"/>
                <w:sz w:val="21"/>
                <w:szCs w:val="21"/>
                <w:lang w:bidi="ar"/>
              </w:rPr>
            </w:pPr>
            <w:r w:rsidRPr="00E204E6">
              <w:rPr>
                <w:rFonts w:ascii="宋体" w:hAnsi="宋体" w:cs="宋体" w:hint="eastAsia"/>
                <w:sz w:val="21"/>
                <w:szCs w:val="21"/>
                <w:lang w:bidi="ar"/>
              </w:rPr>
              <w:t>备注</w:t>
            </w:r>
          </w:p>
        </w:tc>
      </w:tr>
      <w:tr w:rsidR="000736B3" w:rsidRPr="00E204E6" w14:paraId="1ECF2289"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D89DA0B"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2189" w:type="dxa"/>
            <w:vMerge/>
            <w:tcBorders>
              <w:left w:val="single" w:sz="4" w:space="0" w:color="000000"/>
              <w:right w:val="single" w:sz="4" w:space="0" w:color="000000"/>
            </w:tcBorders>
            <w:noWrap/>
            <w:vAlign w:val="center"/>
          </w:tcPr>
          <w:p w14:paraId="5C7EC29E" w14:textId="77777777" w:rsidR="000736B3" w:rsidRPr="00E204E6" w:rsidRDefault="000736B3">
            <w:pPr>
              <w:keepNext/>
              <w:widowControl/>
              <w:jc w:val="center"/>
              <w:rPr>
                <w:rFonts w:ascii="宋体" w:hAnsi="宋体" w:cs="宋体" w:hint="eastAsia"/>
                <w:sz w:val="21"/>
                <w:szCs w:val="21"/>
              </w:rPr>
            </w:pPr>
          </w:p>
        </w:tc>
        <w:tc>
          <w:tcPr>
            <w:tcW w:w="2699" w:type="dxa"/>
            <w:tcBorders>
              <w:top w:val="single" w:sz="4" w:space="0" w:color="000000"/>
              <w:left w:val="single" w:sz="4" w:space="0" w:color="000000"/>
              <w:bottom w:val="single" w:sz="4" w:space="0" w:color="000000"/>
              <w:right w:val="single" w:sz="4" w:space="0" w:color="000000"/>
            </w:tcBorders>
            <w:noWrap/>
            <w:vAlign w:val="center"/>
          </w:tcPr>
          <w:p w14:paraId="05FD1386" w14:textId="77777777" w:rsidR="000736B3" w:rsidRPr="00E204E6" w:rsidRDefault="00000000">
            <w:pPr>
              <w:widowControl/>
              <w:jc w:val="center"/>
              <w:rPr>
                <w:rFonts w:ascii="宋体" w:hAnsi="宋体" w:cs="宋体" w:hint="eastAsia"/>
                <w:sz w:val="21"/>
                <w:szCs w:val="21"/>
              </w:rPr>
            </w:pPr>
            <w:r w:rsidRPr="00E204E6">
              <w:rPr>
                <w:rFonts w:ascii="宋体" w:hAnsi="宋体" w:cs="宋体"/>
                <w:sz w:val="21"/>
                <w:szCs w:val="21"/>
                <w:lang w:bidi="ar"/>
              </w:rPr>
              <w:t>项目经理（兼安全员）</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8E2B346"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人</w:t>
            </w:r>
          </w:p>
        </w:tc>
        <w:tc>
          <w:tcPr>
            <w:tcW w:w="1134" w:type="dxa"/>
            <w:tcBorders>
              <w:top w:val="single" w:sz="4" w:space="0" w:color="000000"/>
              <w:left w:val="single" w:sz="4" w:space="0" w:color="000000"/>
              <w:bottom w:val="single" w:sz="4" w:space="0" w:color="auto"/>
              <w:right w:val="single" w:sz="4" w:space="0" w:color="000000"/>
            </w:tcBorders>
            <w:noWrap/>
            <w:vAlign w:val="center"/>
          </w:tcPr>
          <w:p w14:paraId="0C047C18"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1269" w:type="dxa"/>
            <w:tcBorders>
              <w:top w:val="single" w:sz="4" w:space="0" w:color="000000"/>
              <w:left w:val="single" w:sz="4" w:space="0" w:color="000000"/>
              <w:bottom w:val="single" w:sz="4" w:space="0" w:color="auto"/>
              <w:right w:val="single" w:sz="4" w:space="0" w:color="000000"/>
            </w:tcBorders>
            <w:vAlign w:val="center"/>
          </w:tcPr>
          <w:p w14:paraId="23195B45" w14:textId="77777777" w:rsidR="000736B3" w:rsidRPr="00E204E6" w:rsidRDefault="000736B3">
            <w:pPr>
              <w:keepNext/>
              <w:jc w:val="center"/>
              <w:rPr>
                <w:rFonts w:ascii="宋体" w:hAnsi="宋体" w:cs="宋体" w:hint="eastAsia"/>
                <w:sz w:val="21"/>
                <w:szCs w:val="21"/>
              </w:rPr>
            </w:pPr>
          </w:p>
        </w:tc>
      </w:tr>
      <w:tr w:rsidR="000736B3" w:rsidRPr="00E204E6" w14:paraId="01A83996"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B6CABA7"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2</w:t>
            </w:r>
          </w:p>
        </w:tc>
        <w:tc>
          <w:tcPr>
            <w:tcW w:w="2189" w:type="dxa"/>
            <w:vMerge/>
            <w:tcBorders>
              <w:left w:val="single" w:sz="4" w:space="0" w:color="000000"/>
              <w:right w:val="single" w:sz="4" w:space="0" w:color="000000"/>
            </w:tcBorders>
            <w:noWrap/>
            <w:vAlign w:val="center"/>
          </w:tcPr>
          <w:p w14:paraId="6301DCE3" w14:textId="77777777" w:rsidR="000736B3" w:rsidRPr="00E204E6" w:rsidRDefault="000736B3">
            <w:pPr>
              <w:keepNext/>
              <w:jc w:val="center"/>
              <w:rPr>
                <w:rFonts w:ascii="宋体" w:hAnsi="宋体" w:cs="宋体" w:hint="eastAsia"/>
                <w:sz w:val="21"/>
                <w:szCs w:val="21"/>
              </w:rPr>
            </w:pPr>
          </w:p>
        </w:tc>
        <w:tc>
          <w:tcPr>
            <w:tcW w:w="2699" w:type="dxa"/>
            <w:tcBorders>
              <w:top w:val="single" w:sz="4" w:space="0" w:color="000000"/>
              <w:left w:val="single" w:sz="4" w:space="0" w:color="000000"/>
              <w:bottom w:val="single" w:sz="4" w:space="0" w:color="000000"/>
              <w:right w:val="single" w:sz="4" w:space="0" w:color="000000"/>
            </w:tcBorders>
            <w:noWrap/>
            <w:vAlign w:val="center"/>
          </w:tcPr>
          <w:p w14:paraId="5983EBA5" w14:textId="77777777" w:rsidR="000736B3" w:rsidRPr="00E204E6" w:rsidRDefault="00000000">
            <w:pPr>
              <w:widowControl/>
              <w:jc w:val="center"/>
              <w:rPr>
                <w:rFonts w:ascii="宋体" w:hAnsi="宋体" w:cs="宋体" w:hint="eastAsia"/>
                <w:sz w:val="21"/>
                <w:szCs w:val="21"/>
              </w:rPr>
            </w:pPr>
            <w:r w:rsidRPr="00E204E6">
              <w:rPr>
                <w:rFonts w:ascii="宋体" w:hAnsi="宋体" w:cs="宋体"/>
                <w:sz w:val="21"/>
                <w:szCs w:val="21"/>
                <w:lang w:bidi="ar"/>
              </w:rPr>
              <w:t>项目督查（兼资料员）</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4F40A75"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人</w:t>
            </w:r>
          </w:p>
        </w:tc>
        <w:tc>
          <w:tcPr>
            <w:tcW w:w="1134" w:type="dxa"/>
            <w:tcBorders>
              <w:top w:val="single" w:sz="4" w:space="0" w:color="auto"/>
              <w:left w:val="single" w:sz="4" w:space="0" w:color="000000"/>
              <w:bottom w:val="single" w:sz="4" w:space="0" w:color="auto"/>
              <w:right w:val="single" w:sz="4" w:space="0" w:color="000000"/>
            </w:tcBorders>
            <w:noWrap/>
            <w:vAlign w:val="center"/>
          </w:tcPr>
          <w:p w14:paraId="11420B77"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1269" w:type="dxa"/>
            <w:tcBorders>
              <w:top w:val="single" w:sz="4" w:space="0" w:color="auto"/>
              <w:left w:val="single" w:sz="4" w:space="0" w:color="000000"/>
              <w:bottom w:val="single" w:sz="4" w:space="0" w:color="auto"/>
              <w:right w:val="single" w:sz="4" w:space="0" w:color="000000"/>
            </w:tcBorders>
            <w:vAlign w:val="center"/>
          </w:tcPr>
          <w:p w14:paraId="2DBE895B" w14:textId="77777777" w:rsidR="000736B3" w:rsidRPr="00E204E6" w:rsidRDefault="000736B3">
            <w:pPr>
              <w:keepNext/>
              <w:jc w:val="center"/>
              <w:rPr>
                <w:rFonts w:ascii="宋体" w:hAnsi="宋体" w:cs="宋体" w:hint="eastAsia"/>
                <w:sz w:val="21"/>
                <w:szCs w:val="21"/>
              </w:rPr>
            </w:pPr>
          </w:p>
        </w:tc>
      </w:tr>
      <w:tr w:rsidR="000736B3" w:rsidRPr="00E204E6" w14:paraId="56DBECE5"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DB5D495"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3</w:t>
            </w:r>
          </w:p>
        </w:tc>
        <w:tc>
          <w:tcPr>
            <w:tcW w:w="2189" w:type="dxa"/>
            <w:vMerge/>
            <w:tcBorders>
              <w:left w:val="single" w:sz="4" w:space="0" w:color="000000"/>
              <w:right w:val="single" w:sz="4" w:space="0" w:color="000000"/>
            </w:tcBorders>
            <w:noWrap/>
            <w:vAlign w:val="center"/>
          </w:tcPr>
          <w:p w14:paraId="33A92E99" w14:textId="77777777" w:rsidR="000736B3" w:rsidRPr="00E204E6" w:rsidRDefault="000736B3">
            <w:pPr>
              <w:keepNext/>
              <w:jc w:val="center"/>
              <w:rPr>
                <w:rFonts w:ascii="宋体" w:hAnsi="宋体" w:cs="宋体" w:hint="eastAsia"/>
                <w:sz w:val="21"/>
                <w:szCs w:val="21"/>
              </w:rPr>
            </w:pPr>
          </w:p>
        </w:tc>
        <w:tc>
          <w:tcPr>
            <w:tcW w:w="2699" w:type="dxa"/>
            <w:tcBorders>
              <w:top w:val="single" w:sz="4" w:space="0" w:color="000000"/>
              <w:left w:val="single" w:sz="4" w:space="0" w:color="000000"/>
              <w:bottom w:val="single" w:sz="4" w:space="0" w:color="000000"/>
              <w:right w:val="single" w:sz="4" w:space="0" w:color="000000"/>
            </w:tcBorders>
            <w:noWrap/>
            <w:vAlign w:val="center"/>
          </w:tcPr>
          <w:p w14:paraId="7C6D7A15"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保洁人员</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EF17FAA"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人</w:t>
            </w:r>
          </w:p>
        </w:tc>
        <w:tc>
          <w:tcPr>
            <w:tcW w:w="1134" w:type="dxa"/>
            <w:tcBorders>
              <w:top w:val="single" w:sz="4" w:space="0" w:color="auto"/>
              <w:left w:val="single" w:sz="4" w:space="0" w:color="000000"/>
              <w:bottom w:val="single" w:sz="4" w:space="0" w:color="auto"/>
              <w:right w:val="single" w:sz="4" w:space="0" w:color="000000"/>
            </w:tcBorders>
            <w:noWrap/>
            <w:vAlign w:val="center"/>
          </w:tcPr>
          <w:p w14:paraId="61BB5A92"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31</w:t>
            </w:r>
          </w:p>
        </w:tc>
        <w:tc>
          <w:tcPr>
            <w:tcW w:w="1269" w:type="dxa"/>
            <w:tcBorders>
              <w:top w:val="single" w:sz="4" w:space="0" w:color="auto"/>
              <w:left w:val="single" w:sz="4" w:space="0" w:color="000000"/>
              <w:bottom w:val="single" w:sz="4" w:space="0" w:color="auto"/>
              <w:right w:val="single" w:sz="4" w:space="0" w:color="000000"/>
            </w:tcBorders>
            <w:vAlign w:val="center"/>
          </w:tcPr>
          <w:p w14:paraId="6B8E8D9F" w14:textId="77777777" w:rsidR="000736B3" w:rsidRPr="00E204E6" w:rsidRDefault="00000000">
            <w:pPr>
              <w:keepNext/>
              <w:jc w:val="center"/>
              <w:rPr>
                <w:rFonts w:ascii="宋体" w:hAnsi="宋体" w:cs="宋体" w:hint="eastAsia"/>
                <w:sz w:val="21"/>
                <w:szCs w:val="21"/>
              </w:rPr>
            </w:pPr>
            <w:r w:rsidRPr="00E204E6">
              <w:rPr>
                <w:rFonts w:ascii="宋体" w:hAnsi="宋体" w:cs="宋体" w:hint="eastAsia"/>
                <w:sz w:val="21"/>
                <w:szCs w:val="21"/>
              </w:rPr>
              <w:t>含3名保洁组长</w:t>
            </w:r>
          </w:p>
        </w:tc>
      </w:tr>
      <w:tr w:rsidR="000736B3" w:rsidRPr="00E204E6" w14:paraId="695D1BBB"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E1BE8D4"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4</w:t>
            </w:r>
          </w:p>
        </w:tc>
        <w:tc>
          <w:tcPr>
            <w:tcW w:w="2189" w:type="dxa"/>
            <w:vMerge/>
            <w:tcBorders>
              <w:left w:val="single" w:sz="4" w:space="0" w:color="000000"/>
              <w:bottom w:val="nil"/>
              <w:right w:val="single" w:sz="4" w:space="0" w:color="000000"/>
            </w:tcBorders>
            <w:noWrap/>
            <w:vAlign w:val="center"/>
          </w:tcPr>
          <w:p w14:paraId="1FBFEC7A" w14:textId="77777777" w:rsidR="000736B3" w:rsidRPr="00E204E6" w:rsidRDefault="000736B3">
            <w:pPr>
              <w:keepNext/>
              <w:jc w:val="center"/>
              <w:rPr>
                <w:rFonts w:ascii="宋体" w:hAnsi="宋体" w:cs="宋体" w:hint="eastAsia"/>
                <w:sz w:val="21"/>
                <w:szCs w:val="21"/>
              </w:rPr>
            </w:pPr>
          </w:p>
        </w:tc>
        <w:tc>
          <w:tcPr>
            <w:tcW w:w="2699" w:type="dxa"/>
            <w:tcBorders>
              <w:top w:val="single" w:sz="4" w:space="0" w:color="000000"/>
              <w:left w:val="single" w:sz="4" w:space="0" w:color="000000"/>
              <w:bottom w:val="single" w:sz="4" w:space="0" w:color="000000"/>
              <w:right w:val="single" w:sz="4" w:space="0" w:color="000000"/>
            </w:tcBorders>
            <w:noWrap/>
            <w:vAlign w:val="center"/>
          </w:tcPr>
          <w:p w14:paraId="20DFC789"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驾驶员</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43F6839F"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人</w:t>
            </w:r>
          </w:p>
        </w:tc>
        <w:tc>
          <w:tcPr>
            <w:tcW w:w="1134" w:type="dxa"/>
            <w:tcBorders>
              <w:top w:val="single" w:sz="4" w:space="0" w:color="auto"/>
              <w:left w:val="single" w:sz="4" w:space="0" w:color="000000"/>
              <w:bottom w:val="single" w:sz="4" w:space="0" w:color="000000"/>
              <w:right w:val="single" w:sz="4" w:space="0" w:color="000000"/>
            </w:tcBorders>
            <w:noWrap/>
            <w:vAlign w:val="center"/>
          </w:tcPr>
          <w:p w14:paraId="63245515"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5</w:t>
            </w:r>
          </w:p>
        </w:tc>
        <w:tc>
          <w:tcPr>
            <w:tcW w:w="1269" w:type="dxa"/>
            <w:tcBorders>
              <w:top w:val="single" w:sz="4" w:space="0" w:color="auto"/>
              <w:left w:val="single" w:sz="4" w:space="0" w:color="000000"/>
              <w:bottom w:val="single" w:sz="4" w:space="0" w:color="000000"/>
              <w:right w:val="single" w:sz="4" w:space="0" w:color="000000"/>
            </w:tcBorders>
            <w:vAlign w:val="center"/>
          </w:tcPr>
          <w:p w14:paraId="03E0FD2B" w14:textId="77777777" w:rsidR="000736B3" w:rsidRPr="00E204E6" w:rsidRDefault="000736B3">
            <w:pPr>
              <w:keepNext/>
              <w:jc w:val="center"/>
              <w:rPr>
                <w:rFonts w:ascii="宋体" w:hAnsi="宋体" w:cs="宋体" w:hint="eastAsia"/>
                <w:sz w:val="21"/>
                <w:szCs w:val="21"/>
              </w:rPr>
            </w:pPr>
          </w:p>
        </w:tc>
      </w:tr>
      <w:tr w:rsidR="000736B3" w:rsidRPr="00E204E6" w14:paraId="2B035B9B" w14:textId="77777777">
        <w:trPr>
          <w:jc w:val="center"/>
        </w:trPr>
        <w:tc>
          <w:tcPr>
            <w:tcW w:w="0" w:type="auto"/>
            <w:gridSpan w:val="6"/>
            <w:tcBorders>
              <w:top w:val="single" w:sz="4" w:space="0" w:color="000000"/>
              <w:left w:val="single" w:sz="4" w:space="0" w:color="000000"/>
              <w:bottom w:val="single" w:sz="4" w:space="0" w:color="000000"/>
              <w:right w:val="single" w:sz="4" w:space="0" w:color="000000"/>
            </w:tcBorders>
            <w:noWrap/>
            <w:vAlign w:val="center"/>
          </w:tcPr>
          <w:p w14:paraId="33FDCF38" w14:textId="77777777" w:rsidR="000736B3" w:rsidRPr="00E204E6" w:rsidRDefault="00000000">
            <w:pPr>
              <w:keepNext/>
              <w:jc w:val="center"/>
              <w:rPr>
                <w:rFonts w:ascii="宋体" w:hAnsi="宋体" w:cs="宋体" w:hint="eastAsia"/>
                <w:b/>
                <w:sz w:val="21"/>
                <w:szCs w:val="21"/>
              </w:rPr>
            </w:pPr>
            <w:r w:rsidRPr="00E204E6">
              <w:rPr>
                <w:rFonts w:ascii="宋体" w:hAnsi="宋体" w:cs="宋体" w:hint="eastAsia"/>
                <w:b/>
                <w:sz w:val="21"/>
                <w:szCs w:val="21"/>
              </w:rPr>
              <w:t>二、车辆配备</w:t>
            </w:r>
          </w:p>
        </w:tc>
      </w:tr>
      <w:tr w:rsidR="000736B3" w:rsidRPr="00E204E6" w14:paraId="1E036D69"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ADE0EFE"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序号</w:t>
            </w:r>
          </w:p>
        </w:tc>
        <w:tc>
          <w:tcPr>
            <w:tcW w:w="2189" w:type="dxa"/>
            <w:tcBorders>
              <w:top w:val="single" w:sz="4" w:space="0" w:color="000000"/>
              <w:left w:val="single" w:sz="4" w:space="0" w:color="000000"/>
              <w:bottom w:val="single" w:sz="4" w:space="0" w:color="000000"/>
              <w:right w:val="single" w:sz="4" w:space="0" w:color="000000"/>
            </w:tcBorders>
            <w:noWrap/>
            <w:vAlign w:val="center"/>
          </w:tcPr>
          <w:p w14:paraId="73F1FD43"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车型</w:t>
            </w:r>
          </w:p>
        </w:tc>
        <w:tc>
          <w:tcPr>
            <w:tcW w:w="2699" w:type="dxa"/>
            <w:tcBorders>
              <w:top w:val="single" w:sz="4" w:space="0" w:color="000000"/>
              <w:left w:val="single" w:sz="4" w:space="0" w:color="000000"/>
              <w:bottom w:val="single" w:sz="4" w:space="0" w:color="000000"/>
              <w:right w:val="single" w:sz="4" w:space="0" w:color="000000"/>
            </w:tcBorders>
            <w:noWrap/>
            <w:vAlign w:val="center"/>
          </w:tcPr>
          <w:p w14:paraId="258DEF20"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规格</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11B54CC"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单位</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2090FC77"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数量</w:t>
            </w:r>
          </w:p>
        </w:tc>
        <w:tc>
          <w:tcPr>
            <w:tcW w:w="1269" w:type="dxa"/>
            <w:tcBorders>
              <w:top w:val="single" w:sz="4" w:space="0" w:color="000000"/>
              <w:left w:val="single" w:sz="4" w:space="0" w:color="000000"/>
              <w:bottom w:val="single" w:sz="4" w:space="0" w:color="000000"/>
              <w:right w:val="single" w:sz="4" w:space="0" w:color="000000"/>
            </w:tcBorders>
            <w:vAlign w:val="center"/>
          </w:tcPr>
          <w:p w14:paraId="75321959"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备注</w:t>
            </w:r>
          </w:p>
        </w:tc>
      </w:tr>
      <w:tr w:rsidR="000736B3" w:rsidRPr="00E204E6" w14:paraId="686F29B8" w14:textId="77777777">
        <w:trPr>
          <w:trHeight w:val="20"/>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4891536"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2189" w:type="dxa"/>
            <w:tcBorders>
              <w:top w:val="single" w:sz="4" w:space="0" w:color="000000"/>
              <w:left w:val="single" w:sz="4" w:space="0" w:color="000000"/>
              <w:bottom w:val="single" w:sz="4" w:space="0" w:color="000000"/>
              <w:right w:val="single" w:sz="4" w:space="0" w:color="000000"/>
            </w:tcBorders>
            <w:vAlign w:val="center"/>
          </w:tcPr>
          <w:p w14:paraId="19FF77B6"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sz w:val="21"/>
                <w:szCs w:val="21"/>
                <w:lang w:bidi="ar"/>
              </w:rPr>
              <w:t>5吨燃油多功能高压洗扫车</w:t>
            </w:r>
          </w:p>
        </w:tc>
        <w:tc>
          <w:tcPr>
            <w:tcW w:w="2699" w:type="dxa"/>
            <w:tcBorders>
              <w:top w:val="single" w:sz="4" w:space="0" w:color="000000"/>
              <w:left w:val="single" w:sz="4" w:space="0" w:color="000000"/>
              <w:right w:val="single" w:sz="4" w:space="0" w:color="000000"/>
            </w:tcBorders>
            <w:noWrap/>
            <w:vAlign w:val="center"/>
          </w:tcPr>
          <w:p w14:paraId="78A03258" w14:textId="77777777" w:rsidR="000736B3" w:rsidRPr="00E204E6" w:rsidRDefault="00000000">
            <w:pPr>
              <w:keepNext/>
              <w:widowControl/>
              <w:jc w:val="center"/>
              <w:rPr>
                <w:rFonts w:ascii="宋体" w:hAnsi="宋体" w:cs="宋体" w:hint="eastAsia"/>
                <w:sz w:val="21"/>
                <w:szCs w:val="21"/>
                <w:lang w:bidi="ar"/>
              </w:rPr>
            </w:pPr>
            <w:r w:rsidRPr="00E204E6">
              <w:rPr>
                <w:rFonts w:ascii="宋体" w:hAnsi="宋体" w:cs="宋体" w:hint="eastAsia"/>
                <w:sz w:val="21"/>
                <w:szCs w:val="21"/>
                <w:lang w:bidi="ar"/>
              </w:rPr>
              <w:t>总质量≥</w:t>
            </w:r>
            <w:r w:rsidRPr="00E204E6">
              <w:rPr>
                <w:rFonts w:ascii="宋体" w:hAnsi="宋体" w:cs="宋体"/>
                <w:sz w:val="21"/>
                <w:szCs w:val="21"/>
              </w:rPr>
              <w:t>10000KG</w:t>
            </w:r>
            <w:r w:rsidRPr="00E204E6">
              <w:rPr>
                <w:rFonts w:ascii="宋体" w:hAnsi="宋体" w:cs="宋体" w:hint="eastAsia"/>
                <w:sz w:val="21"/>
                <w:szCs w:val="21"/>
              </w:rPr>
              <w:t>、</w:t>
            </w:r>
            <w:r w:rsidRPr="00E204E6">
              <w:rPr>
                <w:rFonts w:ascii="宋体" w:hAnsi="宋体" w:cs="宋体"/>
                <w:sz w:val="21"/>
                <w:szCs w:val="21"/>
                <w:lang w:bidi="ar"/>
              </w:rPr>
              <w:t>带头部遥控水炮</w:t>
            </w:r>
          </w:p>
        </w:tc>
        <w:tc>
          <w:tcPr>
            <w:tcW w:w="1134" w:type="dxa"/>
            <w:tcBorders>
              <w:top w:val="single" w:sz="4" w:space="0" w:color="000000"/>
              <w:left w:val="single" w:sz="4" w:space="0" w:color="000000"/>
              <w:right w:val="single" w:sz="4" w:space="0" w:color="000000"/>
            </w:tcBorders>
            <w:noWrap/>
            <w:vAlign w:val="center"/>
          </w:tcPr>
          <w:p w14:paraId="34B840C5"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辆</w:t>
            </w:r>
          </w:p>
        </w:tc>
        <w:tc>
          <w:tcPr>
            <w:tcW w:w="1134" w:type="dxa"/>
            <w:tcBorders>
              <w:top w:val="single" w:sz="4" w:space="0" w:color="000000"/>
              <w:left w:val="single" w:sz="4" w:space="0" w:color="000000"/>
              <w:right w:val="single" w:sz="4" w:space="0" w:color="000000"/>
            </w:tcBorders>
            <w:noWrap/>
            <w:vAlign w:val="center"/>
          </w:tcPr>
          <w:p w14:paraId="1B99A780" w14:textId="77777777" w:rsidR="000736B3" w:rsidRPr="00E204E6" w:rsidRDefault="00000000">
            <w:pPr>
              <w:keepNext/>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1269" w:type="dxa"/>
            <w:tcBorders>
              <w:top w:val="single" w:sz="4" w:space="0" w:color="000000"/>
              <w:left w:val="single" w:sz="4" w:space="0" w:color="000000"/>
              <w:right w:val="single" w:sz="4" w:space="0" w:color="000000"/>
            </w:tcBorders>
            <w:vAlign w:val="center"/>
          </w:tcPr>
          <w:p w14:paraId="70BB9C7C" w14:textId="77777777" w:rsidR="000736B3" w:rsidRPr="00E204E6" w:rsidRDefault="000736B3">
            <w:pPr>
              <w:keepNext/>
              <w:jc w:val="center"/>
              <w:rPr>
                <w:rFonts w:ascii="宋体" w:hAnsi="宋体" w:cs="宋体" w:hint="eastAsia"/>
                <w:sz w:val="21"/>
                <w:szCs w:val="21"/>
              </w:rPr>
            </w:pPr>
          </w:p>
        </w:tc>
      </w:tr>
      <w:tr w:rsidR="000736B3" w:rsidRPr="00E204E6" w14:paraId="669AC1BC" w14:textId="77777777">
        <w:trPr>
          <w:trHeight w:val="20"/>
          <w:jc w:val="center"/>
        </w:trPr>
        <w:tc>
          <w:tcPr>
            <w:tcW w:w="0" w:type="auto"/>
            <w:tcBorders>
              <w:top w:val="single" w:sz="4" w:space="0" w:color="000000"/>
              <w:left w:val="single" w:sz="4" w:space="0" w:color="000000"/>
              <w:bottom w:val="single" w:sz="4" w:space="0" w:color="auto"/>
              <w:right w:val="single" w:sz="4" w:space="0" w:color="000000"/>
            </w:tcBorders>
            <w:noWrap/>
            <w:vAlign w:val="center"/>
          </w:tcPr>
          <w:p w14:paraId="0BA06E9C"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2</w:t>
            </w:r>
          </w:p>
        </w:tc>
        <w:tc>
          <w:tcPr>
            <w:tcW w:w="2189" w:type="dxa"/>
            <w:tcBorders>
              <w:top w:val="single" w:sz="4" w:space="0" w:color="000000"/>
              <w:left w:val="single" w:sz="4" w:space="0" w:color="000000"/>
              <w:bottom w:val="single" w:sz="4" w:space="0" w:color="auto"/>
              <w:right w:val="single" w:sz="4" w:space="0" w:color="000000"/>
            </w:tcBorders>
            <w:vAlign w:val="center"/>
          </w:tcPr>
          <w:p w14:paraId="24C00654" w14:textId="77777777" w:rsidR="000736B3" w:rsidRPr="00E204E6" w:rsidRDefault="00000000">
            <w:pPr>
              <w:widowControl/>
              <w:jc w:val="center"/>
              <w:rPr>
                <w:rFonts w:ascii="宋体" w:hAnsi="宋体" w:cs="宋体" w:hint="eastAsia"/>
                <w:sz w:val="21"/>
                <w:szCs w:val="21"/>
              </w:rPr>
            </w:pPr>
            <w:r w:rsidRPr="00E204E6">
              <w:rPr>
                <w:rFonts w:ascii="宋体" w:hAnsi="宋体" w:cs="宋体"/>
                <w:sz w:val="21"/>
                <w:szCs w:val="21"/>
                <w:lang w:bidi="ar"/>
              </w:rPr>
              <w:t>5吨电动多功能高压水车</w:t>
            </w:r>
          </w:p>
        </w:tc>
        <w:tc>
          <w:tcPr>
            <w:tcW w:w="2699" w:type="dxa"/>
            <w:tcBorders>
              <w:top w:val="single" w:sz="4" w:space="0" w:color="000000"/>
              <w:left w:val="single" w:sz="4" w:space="0" w:color="000000"/>
              <w:right w:val="single" w:sz="4" w:space="0" w:color="000000"/>
            </w:tcBorders>
            <w:noWrap/>
            <w:vAlign w:val="center"/>
          </w:tcPr>
          <w:p w14:paraId="75BF8C12" w14:textId="77777777" w:rsidR="000736B3" w:rsidRPr="00E204E6" w:rsidRDefault="00000000">
            <w:pPr>
              <w:jc w:val="center"/>
              <w:rPr>
                <w:rFonts w:ascii="宋体" w:hAnsi="宋体" w:cs="宋体" w:hint="eastAsia"/>
                <w:sz w:val="21"/>
                <w:szCs w:val="21"/>
                <w:lang w:bidi="ar"/>
              </w:rPr>
            </w:pPr>
            <w:r w:rsidRPr="00E204E6">
              <w:rPr>
                <w:rFonts w:ascii="宋体" w:hAnsi="宋体" w:cs="宋体"/>
                <w:sz w:val="21"/>
                <w:szCs w:val="21"/>
                <w:lang w:bidi="ar"/>
              </w:rPr>
              <w:t>（带头部排冲和遥控炮）</w:t>
            </w:r>
            <w:r w:rsidRPr="00E204E6">
              <w:rPr>
                <w:rFonts w:ascii="宋体" w:hAnsi="宋体" w:cs="宋体" w:hint="eastAsia"/>
                <w:sz w:val="21"/>
                <w:szCs w:val="21"/>
                <w:lang w:bidi="ar"/>
              </w:rPr>
              <w:t>（总质量≥</w:t>
            </w:r>
            <w:r w:rsidRPr="00E204E6">
              <w:rPr>
                <w:rFonts w:ascii="宋体" w:hAnsi="宋体" w:cs="宋体"/>
                <w:sz w:val="21"/>
                <w:szCs w:val="21"/>
              </w:rPr>
              <w:t>10000KG</w:t>
            </w:r>
            <w:r w:rsidRPr="00E204E6">
              <w:rPr>
                <w:rFonts w:ascii="宋体" w:hAnsi="宋体" w:cs="宋体" w:hint="eastAsia"/>
                <w:sz w:val="21"/>
                <w:szCs w:val="21"/>
              </w:rPr>
              <w:t>）</w:t>
            </w:r>
          </w:p>
        </w:tc>
        <w:tc>
          <w:tcPr>
            <w:tcW w:w="1134" w:type="dxa"/>
            <w:tcBorders>
              <w:top w:val="single" w:sz="4" w:space="0" w:color="000000"/>
              <w:left w:val="single" w:sz="4" w:space="0" w:color="000000"/>
              <w:right w:val="single" w:sz="4" w:space="0" w:color="000000"/>
            </w:tcBorders>
            <w:noWrap/>
            <w:vAlign w:val="center"/>
          </w:tcPr>
          <w:p w14:paraId="506D7A49"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辆</w:t>
            </w:r>
          </w:p>
        </w:tc>
        <w:tc>
          <w:tcPr>
            <w:tcW w:w="1134" w:type="dxa"/>
            <w:tcBorders>
              <w:top w:val="single" w:sz="4" w:space="0" w:color="000000"/>
              <w:left w:val="single" w:sz="4" w:space="0" w:color="000000"/>
              <w:right w:val="single" w:sz="4" w:space="0" w:color="000000"/>
            </w:tcBorders>
            <w:noWrap/>
            <w:vAlign w:val="center"/>
          </w:tcPr>
          <w:p w14:paraId="12F92427" w14:textId="77777777" w:rsidR="000736B3" w:rsidRPr="00E204E6" w:rsidRDefault="00000000">
            <w:pPr>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1269" w:type="dxa"/>
            <w:tcBorders>
              <w:top w:val="single" w:sz="4" w:space="0" w:color="000000"/>
              <w:left w:val="single" w:sz="4" w:space="0" w:color="000000"/>
              <w:right w:val="single" w:sz="4" w:space="0" w:color="000000"/>
            </w:tcBorders>
            <w:vAlign w:val="center"/>
          </w:tcPr>
          <w:p w14:paraId="7AECB9A4" w14:textId="77777777" w:rsidR="000736B3" w:rsidRPr="00E204E6" w:rsidRDefault="000736B3">
            <w:pPr>
              <w:keepNext/>
              <w:jc w:val="center"/>
              <w:rPr>
                <w:rFonts w:ascii="宋体" w:hAnsi="宋体" w:cs="宋体" w:hint="eastAsia"/>
                <w:sz w:val="21"/>
                <w:szCs w:val="21"/>
              </w:rPr>
            </w:pPr>
          </w:p>
        </w:tc>
      </w:tr>
      <w:tr w:rsidR="000736B3" w:rsidRPr="00E204E6" w14:paraId="5FEE7F10" w14:textId="77777777">
        <w:trPr>
          <w:trHeight w:val="20"/>
          <w:jc w:val="center"/>
        </w:trPr>
        <w:tc>
          <w:tcPr>
            <w:tcW w:w="0" w:type="auto"/>
            <w:tcBorders>
              <w:top w:val="single" w:sz="4" w:space="0" w:color="auto"/>
              <w:left w:val="single" w:sz="4" w:space="0" w:color="000000"/>
              <w:bottom w:val="single" w:sz="4" w:space="0" w:color="auto"/>
              <w:right w:val="single" w:sz="4" w:space="0" w:color="000000"/>
            </w:tcBorders>
            <w:noWrap/>
            <w:vAlign w:val="center"/>
          </w:tcPr>
          <w:p w14:paraId="5A073E8F" w14:textId="77777777" w:rsidR="000736B3" w:rsidRPr="00E204E6" w:rsidRDefault="00000000">
            <w:pPr>
              <w:keepNext/>
              <w:jc w:val="center"/>
              <w:rPr>
                <w:rFonts w:ascii="宋体" w:hAnsi="宋体" w:cs="宋体" w:hint="eastAsia"/>
                <w:sz w:val="21"/>
                <w:szCs w:val="21"/>
              </w:rPr>
            </w:pPr>
            <w:r w:rsidRPr="00E204E6">
              <w:rPr>
                <w:rFonts w:ascii="宋体" w:hAnsi="宋体" w:cs="宋体" w:hint="eastAsia"/>
                <w:sz w:val="21"/>
                <w:szCs w:val="21"/>
              </w:rPr>
              <w:t>3</w:t>
            </w:r>
          </w:p>
        </w:tc>
        <w:tc>
          <w:tcPr>
            <w:tcW w:w="2189" w:type="dxa"/>
            <w:tcBorders>
              <w:top w:val="single" w:sz="4" w:space="0" w:color="auto"/>
              <w:left w:val="single" w:sz="4" w:space="0" w:color="000000"/>
              <w:bottom w:val="single" w:sz="4" w:space="0" w:color="auto"/>
              <w:right w:val="single" w:sz="4" w:space="0" w:color="000000"/>
            </w:tcBorders>
            <w:vAlign w:val="center"/>
          </w:tcPr>
          <w:p w14:paraId="62F7D80D" w14:textId="77777777" w:rsidR="000736B3" w:rsidRPr="00E204E6" w:rsidRDefault="00000000">
            <w:pPr>
              <w:keepNext/>
              <w:jc w:val="center"/>
              <w:rPr>
                <w:rFonts w:ascii="宋体" w:hAnsi="宋体" w:cs="宋体" w:hint="eastAsia"/>
                <w:sz w:val="21"/>
                <w:szCs w:val="21"/>
              </w:rPr>
            </w:pPr>
            <w:r w:rsidRPr="00E204E6">
              <w:rPr>
                <w:rFonts w:ascii="宋体" w:hAnsi="宋体" w:cs="宋体"/>
                <w:sz w:val="21"/>
                <w:szCs w:val="21"/>
              </w:rPr>
              <w:t>燃油高压路面养护冲洗车</w:t>
            </w:r>
          </w:p>
        </w:tc>
        <w:tc>
          <w:tcPr>
            <w:tcW w:w="2699" w:type="dxa"/>
            <w:tcBorders>
              <w:top w:val="single" w:sz="4" w:space="0" w:color="000000"/>
              <w:left w:val="single" w:sz="4" w:space="0" w:color="000000"/>
              <w:right w:val="single" w:sz="4" w:space="0" w:color="000000"/>
            </w:tcBorders>
            <w:noWrap/>
            <w:vAlign w:val="center"/>
          </w:tcPr>
          <w:p w14:paraId="59285E56" w14:textId="77777777" w:rsidR="000736B3" w:rsidRPr="00E204E6" w:rsidRDefault="00000000">
            <w:pPr>
              <w:jc w:val="center"/>
              <w:rPr>
                <w:rFonts w:ascii="宋体" w:hAnsi="宋体" w:cs="宋体" w:hint="eastAsia"/>
                <w:sz w:val="21"/>
                <w:szCs w:val="21"/>
                <w:lang w:bidi="ar"/>
              </w:rPr>
            </w:pPr>
            <w:r w:rsidRPr="00E204E6">
              <w:rPr>
                <w:rFonts w:ascii="宋体" w:hAnsi="宋体" w:cs="宋体" w:hint="eastAsia"/>
                <w:sz w:val="21"/>
                <w:szCs w:val="21"/>
                <w:lang w:bidi="ar"/>
              </w:rPr>
              <w:t>（总质量≥</w:t>
            </w:r>
            <w:r w:rsidRPr="00E204E6">
              <w:rPr>
                <w:rFonts w:ascii="宋体" w:hAnsi="宋体" w:cs="宋体"/>
                <w:sz w:val="21"/>
                <w:szCs w:val="21"/>
              </w:rPr>
              <w:t>2500KG</w:t>
            </w:r>
            <w:r w:rsidRPr="00E204E6">
              <w:rPr>
                <w:rFonts w:ascii="宋体" w:hAnsi="宋体" w:cs="宋体" w:hint="eastAsia"/>
                <w:sz w:val="21"/>
                <w:szCs w:val="21"/>
              </w:rPr>
              <w:t>）</w:t>
            </w:r>
          </w:p>
        </w:tc>
        <w:tc>
          <w:tcPr>
            <w:tcW w:w="1134" w:type="dxa"/>
            <w:tcBorders>
              <w:top w:val="single" w:sz="4" w:space="0" w:color="000000"/>
              <w:left w:val="single" w:sz="4" w:space="0" w:color="000000"/>
              <w:right w:val="single" w:sz="4" w:space="0" w:color="000000"/>
            </w:tcBorders>
            <w:noWrap/>
            <w:vAlign w:val="center"/>
          </w:tcPr>
          <w:p w14:paraId="7CB7ED7E"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辆</w:t>
            </w:r>
          </w:p>
        </w:tc>
        <w:tc>
          <w:tcPr>
            <w:tcW w:w="1134" w:type="dxa"/>
            <w:tcBorders>
              <w:top w:val="single" w:sz="4" w:space="0" w:color="000000"/>
              <w:left w:val="single" w:sz="4" w:space="0" w:color="000000"/>
              <w:right w:val="single" w:sz="4" w:space="0" w:color="000000"/>
            </w:tcBorders>
            <w:noWrap/>
            <w:vAlign w:val="center"/>
          </w:tcPr>
          <w:p w14:paraId="371EFC53" w14:textId="77777777" w:rsidR="000736B3" w:rsidRPr="00E204E6" w:rsidRDefault="00000000">
            <w:pPr>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1269" w:type="dxa"/>
            <w:tcBorders>
              <w:top w:val="single" w:sz="4" w:space="0" w:color="000000"/>
              <w:left w:val="single" w:sz="4" w:space="0" w:color="000000"/>
              <w:right w:val="single" w:sz="4" w:space="0" w:color="000000"/>
            </w:tcBorders>
            <w:vAlign w:val="center"/>
          </w:tcPr>
          <w:p w14:paraId="3AC2D83D" w14:textId="77777777" w:rsidR="000736B3" w:rsidRPr="00E204E6" w:rsidRDefault="000736B3">
            <w:pPr>
              <w:keepNext/>
              <w:jc w:val="center"/>
              <w:rPr>
                <w:rFonts w:ascii="宋体" w:hAnsi="宋体" w:cs="宋体" w:hint="eastAsia"/>
                <w:sz w:val="21"/>
                <w:szCs w:val="21"/>
              </w:rPr>
            </w:pPr>
          </w:p>
        </w:tc>
      </w:tr>
      <w:tr w:rsidR="000736B3" w:rsidRPr="00E204E6" w14:paraId="4952971A" w14:textId="77777777">
        <w:trPr>
          <w:trHeight w:val="20"/>
          <w:jc w:val="center"/>
        </w:trPr>
        <w:tc>
          <w:tcPr>
            <w:tcW w:w="0" w:type="auto"/>
            <w:tcBorders>
              <w:top w:val="single" w:sz="4" w:space="0" w:color="auto"/>
              <w:left w:val="single" w:sz="4" w:space="0" w:color="000000"/>
              <w:right w:val="single" w:sz="4" w:space="0" w:color="000000"/>
            </w:tcBorders>
            <w:noWrap/>
            <w:vAlign w:val="center"/>
          </w:tcPr>
          <w:p w14:paraId="5B8D8006" w14:textId="77777777" w:rsidR="000736B3" w:rsidRPr="00E204E6" w:rsidRDefault="00000000">
            <w:pPr>
              <w:keepNext/>
              <w:jc w:val="center"/>
              <w:rPr>
                <w:rFonts w:ascii="宋体" w:hAnsi="宋体" w:cs="宋体" w:hint="eastAsia"/>
                <w:sz w:val="21"/>
                <w:szCs w:val="21"/>
              </w:rPr>
            </w:pPr>
            <w:r w:rsidRPr="00E204E6">
              <w:rPr>
                <w:rFonts w:ascii="宋体" w:hAnsi="宋体" w:cs="宋体" w:hint="eastAsia"/>
                <w:sz w:val="21"/>
                <w:szCs w:val="21"/>
              </w:rPr>
              <w:t>4</w:t>
            </w:r>
          </w:p>
        </w:tc>
        <w:tc>
          <w:tcPr>
            <w:tcW w:w="2189" w:type="dxa"/>
            <w:tcBorders>
              <w:top w:val="single" w:sz="4" w:space="0" w:color="auto"/>
              <w:left w:val="single" w:sz="4" w:space="0" w:color="000000"/>
              <w:right w:val="single" w:sz="4" w:space="0" w:color="000000"/>
            </w:tcBorders>
            <w:vAlign w:val="center"/>
          </w:tcPr>
          <w:p w14:paraId="5E753FA4" w14:textId="77777777" w:rsidR="000736B3" w:rsidRPr="00E204E6" w:rsidRDefault="00000000">
            <w:pPr>
              <w:keepNext/>
              <w:jc w:val="center"/>
              <w:rPr>
                <w:rFonts w:ascii="宋体" w:hAnsi="宋体" w:cs="宋体" w:hint="eastAsia"/>
                <w:sz w:val="21"/>
                <w:szCs w:val="21"/>
              </w:rPr>
            </w:pPr>
            <w:r w:rsidRPr="00E204E6">
              <w:rPr>
                <w:rFonts w:ascii="宋体" w:hAnsi="宋体" w:cs="宋体"/>
                <w:sz w:val="21"/>
                <w:szCs w:val="21"/>
              </w:rPr>
              <w:t>燃油清扫垃圾转运车</w:t>
            </w:r>
          </w:p>
        </w:tc>
        <w:tc>
          <w:tcPr>
            <w:tcW w:w="2699" w:type="dxa"/>
            <w:tcBorders>
              <w:top w:val="single" w:sz="4" w:space="0" w:color="000000"/>
              <w:left w:val="single" w:sz="4" w:space="0" w:color="000000"/>
              <w:right w:val="single" w:sz="4" w:space="0" w:color="000000"/>
            </w:tcBorders>
            <w:noWrap/>
            <w:vAlign w:val="center"/>
          </w:tcPr>
          <w:p w14:paraId="53177222" w14:textId="77777777" w:rsidR="000736B3" w:rsidRPr="00E204E6" w:rsidRDefault="00000000">
            <w:pPr>
              <w:jc w:val="center"/>
              <w:rPr>
                <w:rFonts w:ascii="宋体" w:hAnsi="宋体" w:cs="宋体" w:hint="eastAsia"/>
                <w:sz w:val="21"/>
                <w:szCs w:val="21"/>
                <w:lang w:bidi="ar"/>
              </w:rPr>
            </w:pPr>
            <w:r w:rsidRPr="00E204E6">
              <w:rPr>
                <w:rFonts w:ascii="宋体" w:hAnsi="宋体" w:cs="宋体" w:hint="eastAsia"/>
                <w:sz w:val="21"/>
                <w:szCs w:val="21"/>
                <w:lang w:bidi="ar"/>
              </w:rPr>
              <w:t>（总质量≥</w:t>
            </w:r>
            <w:r w:rsidRPr="00E204E6">
              <w:rPr>
                <w:rFonts w:ascii="宋体" w:hAnsi="宋体" w:cs="宋体"/>
                <w:sz w:val="21"/>
                <w:szCs w:val="21"/>
              </w:rPr>
              <w:t>2500KG</w:t>
            </w:r>
            <w:r w:rsidRPr="00E204E6">
              <w:rPr>
                <w:rFonts w:ascii="宋体" w:hAnsi="宋体" w:cs="宋体" w:hint="eastAsia"/>
                <w:sz w:val="21"/>
                <w:szCs w:val="21"/>
              </w:rPr>
              <w:t>）</w:t>
            </w:r>
          </w:p>
        </w:tc>
        <w:tc>
          <w:tcPr>
            <w:tcW w:w="1134" w:type="dxa"/>
            <w:tcBorders>
              <w:top w:val="single" w:sz="4" w:space="0" w:color="000000"/>
              <w:left w:val="single" w:sz="4" w:space="0" w:color="000000"/>
              <w:right w:val="single" w:sz="4" w:space="0" w:color="000000"/>
            </w:tcBorders>
            <w:noWrap/>
            <w:vAlign w:val="center"/>
          </w:tcPr>
          <w:p w14:paraId="45827059"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辆</w:t>
            </w:r>
          </w:p>
        </w:tc>
        <w:tc>
          <w:tcPr>
            <w:tcW w:w="1134" w:type="dxa"/>
            <w:tcBorders>
              <w:top w:val="single" w:sz="4" w:space="0" w:color="000000"/>
              <w:left w:val="single" w:sz="4" w:space="0" w:color="000000"/>
              <w:right w:val="single" w:sz="4" w:space="0" w:color="000000"/>
            </w:tcBorders>
            <w:noWrap/>
            <w:vAlign w:val="center"/>
          </w:tcPr>
          <w:p w14:paraId="381CD2AF"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1269" w:type="dxa"/>
            <w:tcBorders>
              <w:top w:val="single" w:sz="4" w:space="0" w:color="000000"/>
              <w:left w:val="single" w:sz="4" w:space="0" w:color="000000"/>
              <w:right w:val="single" w:sz="4" w:space="0" w:color="000000"/>
            </w:tcBorders>
            <w:vAlign w:val="center"/>
          </w:tcPr>
          <w:p w14:paraId="44CB60EF" w14:textId="77777777" w:rsidR="000736B3" w:rsidRPr="00E204E6" w:rsidRDefault="000736B3">
            <w:pPr>
              <w:keepNext/>
              <w:jc w:val="center"/>
              <w:rPr>
                <w:rFonts w:ascii="宋体" w:hAnsi="宋体" w:cs="宋体" w:hint="eastAsia"/>
                <w:sz w:val="21"/>
                <w:szCs w:val="21"/>
              </w:rPr>
            </w:pPr>
          </w:p>
        </w:tc>
      </w:tr>
      <w:tr w:rsidR="000736B3" w:rsidRPr="00E204E6" w14:paraId="72357C09" w14:textId="77777777">
        <w:trPr>
          <w:trHeight w:val="20"/>
          <w:jc w:val="center"/>
        </w:trPr>
        <w:tc>
          <w:tcPr>
            <w:tcW w:w="0" w:type="auto"/>
            <w:tcBorders>
              <w:top w:val="single" w:sz="4" w:space="0" w:color="auto"/>
              <w:left w:val="single" w:sz="4" w:space="0" w:color="000000"/>
              <w:right w:val="single" w:sz="4" w:space="0" w:color="000000"/>
            </w:tcBorders>
            <w:noWrap/>
            <w:vAlign w:val="center"/>
          </w:tcPr>
          <w:p w14:paraId="2AF16F6E" w14:textId="77777777" w:rsidR="000736B3" w:rsidRPr="00E204E6" w:rsidRDefault="00000000">
            <w:pPr>
              <w:keepNext/>
              <w:jc w:val="center"/>
              <w:rPr>
                <w:rFonts w:ascii="宋体" w:hAnsi="宋体" w:cs="宋体" w:hint="eastAsia"/>
                <w:sz w:val="21"/>
                <w:szCs w:val="21"/>
              </w:rPr>
            </w:pPr>
            <w:r w:rsidRPr="00E204E6">
              <w:rPr>
                <w:rFonts w:ascii="宋体" w:hAnsi="宋体" w:cs="宋体" w:hint="eastAsia"/>
                <w:sz w:val="21"/>
                <w:szCs w:val="21"/>
              </w:rPr>
              <w:t>5</w:t>
            </w:r>
          </w:p>
        </w:tc>
        <w:tc>
          <w:tcPr>
            <w:tcW w:w="2189" w:type="dxa"/>
            <w:tcBorders>
              <w:top w:val="single" w:sz="4" w:space="0" w:color="auto"/>
              <w:left w:val="single" w:sz="4" w:space="0" w:color="000000"/>
              <w:right w:val="single" w:sz="4" w:space="0" w:color="000000"/>
            </w:tcBorders>
            <w:vAlign w:val="center"/>
          </w:tcPr>
          <w:p w14:paraId="0B4C8FC7" w14:textId="77777777" w:rsidR="000736B3" w:rsidRPr="00E204E6" w:rsidRDefault="00000000">
            <w:pPr>
              <w:keepNext/>
              <w:jc w:val="center"/>
              <w:rPr>
                <w:rFonts w:ascii="宋体" w:hAnsi="宋体" w:cs="宋体" w:hint="eastAsia"/>
                <w:sz w:val="21"/>
                <w:szCs w:val="21"/>
              </w:rPr>
            </w:pPr>
            <w:r w:rsidRPr="00E204E6">
              <w:rPr>
                <w:rFonts w:ascii="宋体" w:hAnsi="宋体" w:cs="宋体" w:hint="eastAsia"/>
                <w:spacing w:val="2"/>
                <w:sz w:val="21"/>
                <w:szCs w:val="21"/>
              </w:rPr>
              <w:t>三轮电动保洁车</w:t>
            </w:r>
          </w:p>
        </w:tc>
        <w:tc>
          <w:tcPr>
            <w:tcW w:w="2699" w:type="dxa"/>
            <w:tcBorders>
              <w:top w:val="single" w:sz="4" w:space="0" w:color="000000"/>
              <w:left w:val="single" w:sz="4" w:space="0" w:color="000000"/>
              <w:right w:val="single" w:sz="4" w:space="0" w:color="000000"/>
            </w:tcBorders>
            <w:noWrap/>
            <w:vAlign w:val="center"/>
          </w:tcPr>
          <w:p w14:paraId="13347D58" w14:textId="77777777" w:rsidR="000736B3" w:rsidRPr="00E204E6" w:rsidRDefault="00000000">
            <w:pPr>
              <w:jc w:val="center"/>
              <w:rPr>
                <w:rFonts w:ascii="宋体" w:hAnsi="宋体" w:cs="宋体" w:hint="eastAsia"/>
                <w:sz w:val="21"/>
                <w:szCs w:val="21"/>
                <w:lang w:bidi="ar"/>
              </w:rPr>
            </w:pPr>
            <w:r w:rsidRPr="00E204E6">
              <w:rPr>
                <w:rFonts w:ascii="宋体" w:hAnsi="宋体" w:cs="宋体"/>
                <w:sz w:val="21"/>
                <w:szCs w:val="21"/>
                <w:lang w:bidi="ar"/>
              </w:rPr>
              <w:t>（新能源）</w:t>
            </w:r>
            <w:r w:rsidRPr="00E204E6">
              <w:rPr>
                <w:rFonts w:ascii="宋体" w:hAnsi="宋体" w:cs="宋体"/>
                <w:sz w:val="21"/>
                <w:szCs w:val="21"/>
                <w:lang w:bidi="ar"/>
              </w:rPr>
              <w:tab/>
              <w:t>蓄电池组 48V</w:t>
            </w:r>
            <w:r w:rsidRPr="00E204E6">
              <w:rPr>
                <w:rFonts w:ascii="宋体" w:hAnsi="宋体" w:cs="宋体"/>
                <w:sz w:val="21"/>
                <w:szCs w:val="21"/>
                <w:lang w:bidi="ar"/>
              </w:rPr>
              <w:tab/>
              <w:t>355</w:t>
            </w:r>
            <w:r w:rsidRPr="00E204E6">
              <w:rPr>
                <w:rFonts w:ascii="宋体" w:hAnsi="宋体" w:cs="宋体"/>
                <w:sz w:val="21"/>
                <w:szCs w:val="21"/>
                <w:lang w:bidi="ar"/>
              </w:rPr>
              <w:tab/>
              <w:t>新能源，符合国家标准要求，满足项目实际需求</w:t>
            </w:r>
          </w:p>
        </w:tc>
        <w:tc>
          <w:tcPr>
            <w:tcW w:w="1134" w:type="dxa"/>
            <w:tcBorders>
              <w:top w:val="single" w:sz="4" w:space="0" w:color="000000"/>
              <w:left w:val="single" w:sz="4" w:space="0" w:color="000000"/>
              <w:right w:val="single" w:sz="4" w:space="0" w:color="000000"/>
            </w:tcBorders>
            <w:noWrap/>
            <w:vAlign w:val="center"/>
          </w:tcPr>
          <w:p w14:paraId="5FB94759"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pacing w:val="2"/>
                <w:sz w:val="21"/>
                <w:szCs w:val="21"/>
              </w:rPr>
              <w:t>辆</w:t>
            </w:r>
          </w:p>
        </w:tc>
        <w:tc>
          <w:tcPr>
            <w:tcW w:w="1134" w:type="dxa"/>
            <w:tcBorders>
              <w:top w:val="single" w:sz="4" w:space="0" w:color="000000"/>
              <w:left w:val="single" w:sz="4" w:space="0" w:color="000000"/>
              <w:right w:val="single" w:sz="4" w:space="0" w:color="000000"/>
            </w:tcBorders>
            <w:noWrap/>
            <w:vAlign w:val="center"/>
          </w:tcPr>
          <w:p w14:paraId="61F30BE1"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pacing w:val="2"/>
                <w:sz w:val="21"/>
                <w:szCs w:val="21"/>
              </w:rPr>
              <w:t>20</w:t>
            </w:r>
            <w:r w:rsidRPr="00E204E6">
              <w:rPr>
                <w:rFonts w:ascii="宋体" w:hAnsi="宋体" w:cs="宋体" w:hint="eastAsia"/>
                <w:sz w:val="21"/>
                <w:szCs w:val="21"/>
                <w:lang w:bidi="ar"/>
              </w:rPr>
              <w:t xml:space="preserve"> </w:t>
            </w:r>
          </w:p>
        </w:tc>
        <w:tc>
          <w:tcPr>
            <w:tcW w:w="1269" w:type="dxa"/>
            <w:tcBorders>
              <w:top w:val="single" w:sz="4" w:space="0" w:color="000000"/>
              <w:left w:val="single" w:sz="4" w:space="0" w:color="000000"/>
              <w:right w:val="single" w:sz="4" w:space="0" w:color="000000"/>
            </w:tcBorders>
            <w:vAlign w:val="center"/>
          </w:tcPr>
          <w:p w14:paraId="441B9BD1" w14:textId="77777777" w:rsidR="000736B3" w:rsidRPr="00E204E6" w:rsidRDefault="000736B3">
            <w:pPr>
              <w:keepNext/>
              <w:jc w:val="center"/>
              <w:rPr>
                <w:rFonts w:ascii="宋体" w:hAnsi="宋体" w:cs="宋体" w:hint="eastAsia"/>
                <w:sz w:val="21"/>
                <w:szCs w:val="21"/>
              </w:rPr>
            </w:pPr>
          </w:p>
        </w:tc>
      </w:tr>
      <w:tr w:rsidR="000736B3" w:rsidRPr="00E204E6" w14:paraId="20819834" w14:textId="77777777">
        <w:trPr>
          <w:jc w:val="center"/>
        </w:trPr>
        <w:tc>
          <w:tcPr>
            <w:tcW w:w="0" w:type="auto"/>
            <w:gridSpan w:val="6"/>
            <w:tcBorders>
              <w:top w:val="single" w:sz="4" w:space="0" w:color="000000"/>
              <w:left w:val="single" w:sz="4" w:space="0" w:color="000000"/>
              <w:bottom w:val="single" w:sz="4" w:space="0" w:color="000000"/>
              <w:right w:val="single" w:sz="4" w:space="0" w:color="000000"/>
            </w:tcBorders>
            <w:vAlign w:val="center"/>
          </w:tcPr>
          <w:p w14:paraId="007B97F7" w14:textId="77777777" w:rsidR="000736B3" w:rsidRPr="00E204E6" w:rsidRDefault="000736B3">
            <w:pPr>
              <w:keepNext/>
              <w:jc w:val="center"/>
              <w:rPr>
                <w:rFonts w:ascii="宋体" w:hAnsi="宋体" w:cs="宋体" w:hint="eastAsia"/>
                <w:b/>
                <w:sz w:val="21"/>
                <w:szCs w:val="21"/>
              </w:rPr>
            </w:pPr>
          </w:p>
        </w:tc>
      </w:tr>
    </w:tbl>
    <w:p w14:paraId="26B8C295" w14:textId="77777777" w:rsidR="000736B3" w:rsidRPr="00E204E6" w:rsidRDefault="00000000">
      <w:pPr>
        <w:spacing w:line="400" w:lineRule="exact"/>
        <w:ind w:firstLine="488"/>
        <w:rPr>
          <w:rFonts w:asciiTheme="minorEastAsia" w:eastAsiaTheme="minorEastAsia" w:hAnsiTheme="minorEastAsia" w:cstheme="minorEastAsia" w:hint="eastAsia"/>
          <w:spacing w:val="2"/>
          <w:sz w:val="21"/>
          <w:szCs w:val="21"/>
        </w:rPr>
      </w:pPr>
      <w:r w:rsidRPr="00E204E6">
        <w:rPr>
          <w:rFonts w:asciiTheme="minorEastAsia" w:eastAsiaTheme="minorEastAsia" w:hAnsiTheme="minorEastAsia" w:cstheme="minorEastAsia" w:hint="eastAsia"/>
          <w:spacing w:val="2"/>
          <w:sz w:val="21"/>
          <w:szCs w:val="21"/>
        </w:rPr>
        <w:t>注：因项目服务地点分散，服务范围较广，投标人须自行考察项目地点，交通状况等因素并合理报价。</w:t>
      </w:r>
    </w:p>
    <w:p w14:paraId="190D9C3F" w14:textId="77777777" w:rsidR="000736B3" w:rsidRPr="00E204E6" w:rsidRDefault="00000000">
      <w:pPr>
        <w:spacing w:line="400" w:lineRule="exact"/>
        <w:ind w:firstLine="480"/>
        <w:jc w:val="left"/>
        <w:rPr>
          <w:rFonts w:asciiTheme="minorEastAsia" w:eastAsiaTheme="minorEastAsia" w:hAnsiTheme="minorEastAsia" w:cstheme="minorEastAsia" w:hint="eastAsia"/>
          <w:spacing w:val="2"/>
          <w:sz w:val="21"/>
          <w:szCs w:val="21"/>
        </w:rPr>
      </w:pPr>
      <w:r w:rsidRPr="00E204E6">
        <w:rPr>
          <w:rFonts w:ascii="宋体" w:hAnsi="宋体" w:cs="宋体" w:hint="eastAsia"/>
          <w:sz w:val="21"/>
          <w:szCs w:val="21"/>
        </w:rPr>
        <w:t>本项目采用全费用综合单价包报价方式，项目报价包含但不限于人员工资及医疗、养老、工伤、失业、生育保险费、公积金和</w:t>
      </w:r>
      <w:r w:rsidRPr="00E204E6">
        <w:rPr>
          <w:rFonts w:ascii="宋体" w:hAnsi="宋体" w:cs="宋体"/>
          <w:sz w:val="21"/>
          <w:szCs w:val="21"/>
        </w:rPr>
        <w:t>车辆费用 （安装</w:t>
      </w:r>
      <w:r w:rsidRPr="00E204E6">
        <w:rPr>
          <w:rFonts w:ascii="宋体" w:hAnsi="宋体" w:cs="宋体" w:hint="eastAsia"/>
          <w:sz w:val="21"/>
          <w:szCs w:val="21"/>
        </w:rPr>
        <w:t>单</w:t>
      </w:r>
      <w:r w:rsidRPr="00E204E6">
        <w:rPr>
          <w:rFonts w:ascii="宋体" w:hAnsi="宋体" w:cs="宋体"/>
          <w:sz w:val="21"/>
          <w:szCs w:val="21"/>
        </w:rPr>
        <w:t>北斗GPS、行车记录仪、360度安全辅助</w:t>
      </w:r>
      <w:r w:rsidRPr="00E204E6">
        <w:rPr>
          <w:rFonts w:ascii="宋体" w:hAnsi="宋体" w:cs="宋体" w:hint="eastAsia"/>
          <w:sz w:val="21"/>
          <w:szCs w:val="21"/>
        </w:rPr>
        <w:t>等</w:t>
      </w:r>
      <w:r w:rsidRPr="00E204E6">
        <w:rPr>
          <w:rFonts w:ascii="宋体" w:hAnsi="宋体" w:cs="宋体"/>
          <w:sz w:val="21"/>
          <w:szCs w:val="21"/>
        </w:rPr>
        <w:t>装置）</w:t>
      </w:r>
      <w:r w:rsidRPr="00E204E6">
        <w:rPr>
          <w:rFonts w:ascii="宋体" w:hAnsi="宋体" w:cs="宋体" w:hint="eastAsia"/>
          <w:sz w:val="21"/>
          <w:szCs w:val="21"/>
        </w:rPr>
        <w:t>、公用工具及修理费、节假日公休日加班费、劳保用品服装费、重大活动加班费、福利费、垃圾桶、管理费、税金、合理利润及政策性文件规定（含相关奖励类费用）等各项应有费用，以及中标人为履行合同所涉及到的一切可预见和不可预见的费用。</w:t>
      </w:r>
    </w:p>
    <w:p w14:paraId="3A2FCB01" w14:textId="77777777" w:rsidR="000736B3" w:rsidRPr="00E204E6" w:rsidRDefault="00000000">
      <w:pPr>
        <w:pStyle w:val="affc"/>
        <w:spacing w:line="400" w:lineRule="exact"/>
        <w:ind w:firstLine="422"/>
        <w:rPr>
          <w:rFonts w:ascii="宋体" w:hAnsi="宋体" w:cs="宋体" w:hint="eastAsia"/>
          <w:b/>
          <w:bCs/>
          <w:sz w:val="21"/>
          <w:szCs w:val="21"/>
        </w:rPr>
      </w:pPr>
      <w:r w:rsidRPr="00E204E6">
        <w:rPr>
          <w:rFonts w:ascii="宋体" w:hAnsi="宋体" w:cs="宋体" w:hint="eastAsia"/>
          <w:b/>
          <w:bCs/>
          <w:sz w:val="21"/>
          <w:szCs w:val="21"/>
        </w:rPr>
        <w:t>四、服务要求</w:t>
      </w:r>
    </w:p>
    <w:p w14:paraId="568BCAB4" w14:textId="77777777" w:rsidR="000736B3" w:rsidRPr="00E204E6" w:rsidRDefault="00000000">
      <w:pPr>
        <w:pStyle w:val="affc"/>
        <w:spacing w:line="400" w:lineRule="exact"/>
        <w:ind w:firstLine="422"/>
        <w:rPr>
          <w:rFonts w:ascii="宋体" w:hAnsi="宋体" w:cs="宋体" w:hint="eastAsia"/>
          <w:b/>
          <w:bCs/>
          <w:sz w:val="21"/>
          <w:szCs w:val="21"/>
        </w:rPr>
      </w:pPr>
      <w:r w:rsidRPr="00E204E6">
        <w:rPr>
          <w:rFonts w:ascii="宋体" w:hAnsi="宋体" w:cs="宋体" w:hint="eastAsia"/>
          <w:b/>
          <w:bCs/>
          <w:sz w:val="21"/>
          <w:szCs w:val="21"/>
        </w:rPr>
        <w:t>4.1保洁内容：</w:t>
      </w:r>
    </w:p>
    <w:p w14:paraId="4BEC3BBF"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4.1.1、负责标段范围内机动车道，非机动车道、人行道、人行道板以及该路段范围内垃圾桶周边清扫保洁，两端列起止路（河）的中心或两边到店面房、厂房、围墙、路边绿化带外边沿。人工保洁（含机械化清洗所需辅助人工）机动车道雨后积水的清理；机动车道有碍机械化作业的杂物</w:t>
      </w:r>
      <w:r w:rsidRPr="00E204E6">
        <w:rPr>
          <w:rFonts w:ascii="宋体" w:hAnsi="宋体" w:cs="宋体" w:hint="eastAsia"/>
          <w:sz w:val="21"/>
          <w:szCs w:val="21"/>
        </w:rPr>
        <w:lastRenderedPageBreak/>
        <w:t>和垃圾的清除；慢车道、人行道、台阶、公交站台、节点公园、果壳箱、灭烟柱、交通护栏、遮阳棚、绿化带、墙根、树根等墙到墙范围内的人工保洁。保洁区域内扫雪除冰工作。</w:t>
      </w:r>
    </w:p>
    <w:p w14:paraId="40BCFEDB"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4.1.2、道路机械洗扫每日作业不少于2次，道路污染达到及时处理。机械化作业时间每天不少于6.5小时，机械清扫时速每小时不超过10公里，冲洗时速每小时不超过20公里，道路喷雾抑尘4次以上，机械化作业率达到96%及以上。</w:t>
      </w:r>
    </w:p>
    <w:p w14:paraId="2D89E3B0"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4.2人员要求</w:t>
      </w:r>
    </w:p>
    <w:p w14:paraId="1DF09F65"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4.2.1投标时需明确项目负责人，对项目进行日常管理及配合采购人日常工作，进场后不得更换，道路环卫作业人员，</w:t>
      </w:r>
      <w:r w:rsidRPr="00E204E6">
        <w:rPr>
          <w:rFonts w:ascii="宋体" w:hAnsi="宋体" w:cs="宋体" w:hint="eastAsia"/>
          <w:b/>
          <w:bCs/>
          <w:sz w:val="21"/>
          <w:szCs w:val="21"/>
        </w:rPr>
        <w:t>缴纳社会保险的保洁人员均为女性不超过50周岁，男性不超过60周岁的全日制工作人员。超龄劳动者不得超过65周岁</w:t>
      </w:r>
      <w:r w:rsidRPr="00E204E6">
        <w:rPr>
          <w:rFonts w:ascii="宋体" w:hAnsi="宋体" w:cs="宋体" w:hint="eastAsia"/>
          <w:sz w:val="21"/>
          <w:szCs w:val="21"/>
        </w:rPr>
        <w:t>。环卫作业人员未违反劳动法第二十五条和第二十六条情形的，中标单位不得与环卫作业人员解除劳动合同（本人自愿辞职的除外）。</w:t>
      </w:r>
    </w:p>
    <w:p w14:paraId="331FB1F8"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4.2.2</w:t>
      </w:r>
      <w:r w:rsidRPr="00E204E6">
        <w:rPr>
          <w:rFonts w:ascii="宋体" w:hAnsi="宋体" w:cs="宋体"/>
          <w:sz w:val="21"/>
          <w:szCs w:val="21"/>
        </w:rPr>
        <w:t>①城市主次干道、公共设施人员按照江苏省住房和城乡建设厅联合省人社、公安、财政、卫生、安监、总工会等部门共同下发的《关于进一步保障全省环卫行业职工合法权益的实施意见》一线环卫职工月工资收入不得低于当地最低工资标准的110%和我区目前的标准（人员基本工资需符合最新的法定标准） ,所有环卫作业人员基本工资目前按2673元/人/月（2430*110%）；②五险：养老保险金16%、医疗保险金8%、工伤保险金0.7%、生育保险金0.9%、失业保险金0.5%），即不得低于1292.47元/人/月，③意外、工伤及补充医疗险（保额不低于100万元/人，具体费用由投标人自行报价）；④公积金不低于243元/人/月（单位缴纳部分，参照最低工资标2430元、按10%缴纳）；⑤法定节假日加班费不低于363.1元/人/月(2430/21.75×3×13/12)；⑥休息日加班工资不低于1452.36元/人/月（自行调休），⑦特殊岗位津贴（环卫补助）不低于300元/人/月，⑧福利不低于108.33元/人/月，福利费包含但不限于：春节、中秋节、环卫工人日、三八妇女节、体检费，⑨高温补助不低于1200元/年（6-9月，每月300元），⑩工具费（含服装和劳保等，由投标人勘察现场后自行报价）；</w:t>
      </w:r>
      <w:r w:rsidRPr="00E204E6">
        <w:rPr>
          <w:rFonts w:ascii="Cambria Math" w:hAnsi="Cambria Math" w:cs="Cambria Math"/>
          <w:sz w:val="21"/>
          <w:szCs w:val="21"/>
        </w:rPr>
        <w:t>⑪</w:t>
      </w:r>
      <w:r w:rsidRPr="00E204E6">
        <w:rPr>
          <w:rFonts w:ascii="宋体" w:hAnsi="宋体" w:cs="宋体"/>
          <w:sz w:val="21"/>
          <w:szCs w:val="21"/>
        </w:rPr>
        <w:t>重大活动加班费（由供应商勘察现场后自行报价）。税金费率统一按6.72%进行报价。低于上述费用的投标报价符合性审查不通过。</w:t>
      </w:r>
    </w:p>
    <w:p w14:paraId="61FB4D7C"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4.2.3在日常工作中如有特殊情况所有环卫作业人员需无条件服从甲方调度，并接受甲方考核,项目实施过程中有环卫作业人员离职或退休的，乙方需在当月内自行聘用全日制工作人员补足并培训到位。</w:t>
      </w:r>
    </w:p>
    <w:p w14:paraId="00D87873"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 xml:space="preserve">4.3 </w:t>
      </w:r>
      <w:bookmarkStart w:id="132" w:name="OLE_LINK2"/>
      <w:r w:rsidRPr="00E204E6">
        <w:rPr>
          <w:rFonts w:ascii="宋体" w:hAnsi="宋体" w:cs="宋体" w:hint="eastAsia"/>
          <w:sz w:val="21"/>
          <w:szCs w:val="21"/>
        </w:rPr>
        <w:t>电动保洁车、洗扫车、高压水车、冲洗车等</w:t>
      </w:r>
      <w:bookmarkEnd w:id="132"/>
      <w:r w:rsidRPr="00E204E6">
        <w:rPr>
          <w:rFonts w:ascii="宋体" w:hAnsi="宋体" w:cs="宋体" w:hint="eastAsia"/>
          <w:sz w:val="21"/>
          <w:szCs w:val="21"/>
        </w:rPr>
        <w:t>作业车辆须标明责任单位，安装招标人规定型号的GPS定位设备并接入统一平台进行管理。</w:t>
      </w:r>
    </w:p>
    <w:p w14:paraId="0B91848F"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4.4投标人需统一提供保洁人员工具，需配备大扫把、小扫把、簸箕、抹布、铁铲、火钳、水桶、交通锥等工具；需统一提供保洁人员服装：</w:t>
      </w:r>
      <w:r w:rsidRPr="00E204E6">
        <w:rPr>
          <w:rFonts w:ascii="宋体" w:hAnsi="宋体" w:cs="宋体"/>
          <w:sz w:val="21"/>
          <w:szCs w:val="21"/>
        </w:rPr>
        <w:t>全身套装（含上衣、裤子和帽子），包含夏装2套（上衣为带领无袖马甲）、春秋装2套、冬装2套及雨衣1套</w:t>
      </w:r>
      <w:r w:rsidRPr="00E204E6">
        <w:rPr>
          <w:rFonts w:ascii="宋体" w:hAnsi="宋体" w:cs="宋体" w:hint="eastAsia"/>
          <w:sz w:val="21"/>
          <w:szCs w:val="21"/>
        </w:rPr>
        <w:t>。按照甲方要求统一工作服标识。</w:t>
      </w:r>
    </w:p>
    <w:p w14:paraId="68971EF1"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4.5车辆停放场地要求。需提供车辆停放场地，场地具备充电条件，中标人进场前需提供场地的具体位置，并需经采购方认可。</w:t>
      </w:r>
    </w:p>
    <w:p w14:paraId="07DF536E" w14:textId="77777777" w:rsidR="000736B3" w:rsidRPr="00E204E6" w:rsidRDefault="00000000">
      <w:pPr>
        <w:pStyle w:val="affc"/>
        <w:spacing w:line="400" w:lineRule="exact"/>
        <w:ind w:firstLine="422"/>
        <w:rPr>
          <w:rFonts w:ascii="宋体" w:hAnsi="宋体" w:cs="宋体" w:hint="eastAsia"/>
          <w:b/>
          <w:bCs/>
          <w:sz w:val="21"/>
          <w:szCs w:val="21"/>
        </w:rPr>
      </w:pPr>
      <w:r w:rsidRPr="00E204E6">
        <w:rPr>
          <w:rFonts w:ascii="宋体" w:hAnsi="宋体" w:cs="宋体" w:hint="eastAsia"/>
          <w:b/>
          <w:bCs/>
          <w:sz w:val="21"/>
          <w:szCs w:val="21"/>
        </w:rPr>
        <w:t>五、管理要求</w:t>
      </w:r>
    </w:p>
    <w:p w14:paraId="1D904D13"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lastRenderedPageBreak/>
        <w:t>1、乙方应加强作业质量管理，做好作业质量自查记录，作业交接班必须在保洁路段设点进行。</w:t>
      </w:r>
    </w:p>
    <w:p w14:paraId="43E98886"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2、乙方应规范管理、文明作业、自觉接受甲方及其上级各部门领导的检查和社会监督，对出现的问题要及时整改。</w:t>
      </w:r>
    </w:p>
    <w:p w14:paraId="7127667A"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3、乙方中标后签订合同前，需将拟投入本项目的环卫作业人员名单及车辆设施、设备报甲方进行确认。</w:t>
      </w:r>
    </w:p>
    <w:p w14:paraId="0F934272"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4、乙方清扫保洁员上岗须统一着装、统一编号，穿安全反光背心和戴反光安全帽，对发现的问题要及时整改。</w:t>
      </w:r>
    </w:p>
    <w:p w14:paraId="1F68C717"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5、乙方作业时应严格遵守劳动纪律，遵守安全操作规程，确保安全。发生各种意外事故由乙方自行依照法律法规妥善处理。</w:t>
      </w:r>
    </w:p>
    <w:p w14:paraId="11AA6F43"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6、乙方保洁时应避免污水溅到行人，垃圾应倾倒指定地点（并定期负责清理），不得焚烧垃圾、树叶。落叶旺季应组织突击清扫，确保路面干净。</w:t>
      </w:r>
    </w:p>
    <w:p w14:paraId="527B0FC4"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7、乙方作业时作业工具应摆（停）放适当地点，不影响交通和行人，收工后的存放由乙方自行负责。</w:t>
      </w:r>
    </w:p>
    <w:p w14:paraId="5618B568"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8、乙方专用作业车辆按序编号，标明监督电话和责任单位、车辆停放自行负责。</w:t>
      </w:r>
    </w:p>
    <w:p w14:paraId="0CF44381"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9、乙方所有环卫作业人员的工资待遇等必须确保按规定发放和缴纳。遇有政策性调资要及时响应规定调整到位。</w:t>
      </w:r>
    </w:p>
    <w:p w14:paraId="11CE74D9"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10、乙方需提供车辆停放场地的承诺书、办公场地承诺书及机动车、电动车充电停放场地承诺书。</w:t>
      </w:r>
    </w:p>
    <w:p w14:paraId="38655929"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 xml:space="preserve">11、项目中标后拟投入作业车辆必须单独服务于本项目区域，同时所有车辆根据采购人要求编号，有统一涂装标志（根据采购人要求及相关规范进行设置）。  </w:t>
      </w:r>
    </w:p>
    <w:p w14:paraId="231A59CE"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12、所有车辆需符合法律法规要求，一切事故所产生费用及事故责任均由供应商承担。</w:t>
      </w:r>
    </w:p>
    <w:p w14:paraId="44F3FA7E"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13、安全管理：中标人负责人员作业、车辆运行等安全管理工作，并承担一切安全责任及相应民事，刑事和经济赔偿责任；作业人员经岗前培训合格后上岗，定期组织安全学习教育；定制工作服，道路保洁人员配备头盔、发光肩灯等，车辆配备防撞锥桶等安全防护设施；电动保洁车及作业人员不得到机动车道作业。</w:t>
      </w:r>
    </w:p>
    <w:p w14:paraId="5EDD98A0" w14:textId="77777777" w:rsidR="000736B3" w:rsidRPr="00E204E6" w:rsidRDefault="00000000">
      <w:pPr>
        <w:pStyle w:val="affc"/>
        <w:spacing w:line="400" w:lineRule="exact"/>
        <w:ind w:firstLine="422"/>
        <w:rPr>
          <w:rFonts w:ascii="宋体" w:hAnsi="宋体" w:cs="宋体" w:hint="eastAsia"/>
          <w:b/>
          <w:bCs/>
          <w:sz w:val="21"/>
          <w:szCs w:val="21"/>
        </w:rPr>
      </w:pPr>
      <w:r w:rsidRPr="00E204E6">
        <w:rPr>
          <w:rFonts w:ascii="宋体" w:hAnsi="宋体" w:cs="宋体" w:hint="eastAsia"/>
          <w:b/>
          <w:bCs/>
          <w:sz w:val="21"/>
          <w:szCs w:val="21"/>
        </w:rPr>
        <w:t>六、服务期</w:t>
      </w:r>
    </w:p>
    <w:p w14:paraId="76351EB1"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1、</w:t>
      </w:r>
      <w:r w:rsidRPr="00E204E6">
        <w:rPr>
          <w:rFonts w:ascii="宋体" w:hAnsi="宋体" w:cs="宋体"/>
          <w:sz w:val="21"/>
          <w:szCs w:val="21"/>
        </w:rPr>
        <w:t>服务期一年，上一年度经采购人综合考核合格后可续签下一年度合同，最多续签两次；每年度综合考核未达到考核要求，采购人可自行终止合同，重新组织招标。(具体服务期限服从采购人约定)如因盐南高新技术产业开发区政府的城市管理工作管辖权或其他不可抗拒因素的调整，采购人可无条件终止合同。</w:t>
      </w:r>
    </w:p>
    <w:p w14:paraId="6EE77411"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2、合同签订并收到甲方通知后5日历天内接手所有保洁工作（车辆需在10日内全部到位）。</w:t>
      </w:r>
    </w:p>
    <w:p w14:paraId="405CB579" w14:textId="77777777" w:rsidR="000736B3" w:rsidRPr="00E204E6" w:rsidRDefault="00000000">
      <w:pPr>
        <w:pStyle w:val="affc"/>
        <w:spacing w:line="400" w:lineRule="exact"/>
        <w:ind w:firstLine="422"/>
        <w:rPr>
          <w:rFonts w:ascii="宋体" w:hAnsi="宋体" w:cs="宋体" w:hint="eastAsia"/>
          <w:b/>
          <w:bCs/>
          <w:sz w:val="21"/>
          <w:szCs w:val="21"/>
        </w:rPr>
      </w:pPr>
      <w:r w:rsidRPr="00E204E6">
        <w:rPr>
          <w:rFonts w:ascii="宋体" w:hAnsi="宋体" w:cs="宋体" w:hint="eastAsia"/>
          <w:b/>
          <w:bCs/>
          <w:sz w:val="21"/>
          <w:szCs w:val="21"/>
        </w:rPr>
        <w:t>八、资金来源和结付</w:t>
      </w:r>
    </w:p>
    <w:p w14:paraId="3FAAC231" w14:textId="7206C15D"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lastRenderedPageBreak/>
        <w:t>资金来源于区级财政专项资金，从环境卫生管理保洁经费科目列支，并逐年纳入年度财政预算。支付方式执行国库集中支付：按月考核后，先通过环卫工人工资专用账户支付工人工资部分，</w:t>
      </w:r>
      <w:r w:rsidR="00E80F30" w:rsidRPr="00E204E6">
        <w:rPr>
          <w:rFonts w:ascii="宋体" w:hAnsi="宋体" w:cs="宋体" w:hint="eastAsia"/>
          <w:sz w:val="21"/>
          <w:szCs w:val="21"/>
        </w:rPr>
        <w:t>合同</w:t>
      </w:r>
      <w:r w:rsidRPr="00E204E6">
        <w:rPr>
          <w:rFonts w:ascii="宋体" w:hAnsi="宋体" w:cs="宋体" w:hint="eastAsia"/>
          <w:sz w:val="21"/>
          <w:szCs w:val="21"/>
        </w:rPr>
        <w:t>款项支付至公司账户。</w:t>
      </w:r>
    </w:p>
    <w:p w14:paraId="14E8A679" w14:textId="77777777" w:rsidR="000736B3" w:rsidRPr="00E204E6" w:rsidRDefault="00000000">
      <w:pPr>
        <w:pStyle w:val="affc"/>
        <w:spacing w:line="400" w:lineRule="exact"/>
        <w:ind w:firstLine="422"/>
        <w:rPr>
          <w:rFonts w:ascii="宋体" w:hAnsi="宋体" w:cs="宋体" w:hint="eastAsia"/>
          <w:b/>
          <w:bCs/>
          <w:sz w:val="21"/>
          <w:szCs w:val="21"/>
        </w:rPr>
      </w:pPr>
      <w:r w:rsidRPr="00E204E6">
        <w:rPr>
          <w:rFonts w:ascii="宋体" w:hAnsi="宋体" w:cs="宋体" w:hint="eastAsia"/>
          <w:b/>
          <w:bCs/>
          <w:sz w:val="21"/>
          <w:szCs w:val="21"/>
        </w:rPr>
        <w:t xml:space="preserve">九、考核管理  </w:t>
      </w:r>
    </w:p>
    <w:p w14:paraId="3C472D2D" w14:textId="77777777" w:rsidR="000736B3" w:rsidRPr="00E204E6" w:rsidRDefault="00000000">
      <w:pPr>
        <w:pStyle w:val="affc"/>
        <w:spacing w:line="400" w:lineRule="exact"/>
        <w:ind w:firstLine="422"/>
        <w:rPr>
          <w:rFonts w:ascii="宋体" w:hAnsi="宋体" w:cs="宋体" w:hint="eastAsia"/>
          <w:sz w:val="21"/>
          <w:szCs w:val="21"/>
        </w:rPr>
      </w:pPr>
      <w:r w:rsidRPr="00E204E6">
        <w:rPr>
          <w:rFonts w:ascii="宋体" w:hAnsi="宋体" w:cs="宋体" w:hint="eastAsia"/>
          <w:sz w:val="21"/>
          <w:szCs w:val="21"/>
        </w:rPr>
        <w:t>严格执行《盐南高新区环境卫生综合管理考核办法（试行）》，实行日常巡查与月度结付相结合，重点督查保洁质量、作业规范及应急响应效率。考核结果与服务费用、续签资格挂钩，确保保洁标准落实到位。</w:t>
      </w:r>
    </w:p>
    <w:p w14:paraId="119CDA30" w14:textId="77777777" w:rsidR="000736B3" w:rsidRPr="00E204E6" w:rsidRDefault="00000000">
      <w:pPr>
        <w:pStyle w:val="affc"/>
        <w:spacing w:line="400" w:lineRule="exact"/>
        <w:ind w:firstLine="422"/>
        <w:rPr>
          <w:rStyle w:val="titlebody"/>
          <w:rFonts w:hint="eastAsia"/>
          <w:color w:val="auto"/>
          <w:sz w:val="21"/>
          <w:szCs w:val="21"/>
        </w:rPr>
      </w:pPr>
      <w:r w:rsidRPr="00E204E6">
        <w:rPr>
          <w:rFonts w:ascii="宋体" w:hAnsi="宋体" w:cs="宋体" w:hint="eastAsia"/>
          <w:b/>
          <w:bCs/>
          <w:sz w:val="21"/>
          <w:szCs w:val="21"/>
        </w:rPr>
        <w:t>十、相关</w:t>
      </w:r>
      <w:r w:rsidRPr="00E204E6">
        <w:rPr>
          <w:rStyle w:val="titlebody"/>
          <w:rFonts w:hint="eastAsia"/>
          <w:color w:val="auto"/>
          <w:sz w:val="21"/>
          <w:szCs w:val="21"/>
        </w:rPr>
        <w:t>要求</w:t>
      </w:r>
    </w:p>
    <w:p w14:paraId="496B17D0" w14:textId="77777777" w:rsidR="000736B3" w:rsidRPr="00E204E6" w:rsidRDefault="00000000">
      <w:pPr>
        <w:pStyle w:val="Normal0"/>
        <w:widowControl w:val="0"/>
        <w:spacing w:line="400" w:lineRule="exact"/>
        <w:ind w:firstLine="420"/>
        <w:jc w:val="both"/>
        <w:rPr>
          <w:rFonts w:ascii="宋体" w:eastAsia="宋体" w:hAnsi="宋体" w:cs="宋体" w:hint="eastAsia"/>
          <w:sz w:val="21"/>
          <w:szCs w:val="21"/>
        </w:rPr>
      </w:pPr>
      <w:r w:rsidRPr="00E204E6">
        <w:rPr>
          <w:rFonts w:ascii="宋体" w:eastAsia="宋体" w:hAnsi="宋体" w:cs="宋体" w:hint="eastAsia"/>
          <w:sz w:val="21"/>
          <w:szCs w:val="21"/>
        </w:rPr>
        <w:t>1、供应商需具备各种良好的管理体系，规范日常管理与服务流程，确保服务质量稳定，提升工作环境，防范信息泄露，整合管理流程，减少重复工作，提高资源利用效率，以保障本项目的顺利实施，本项目对具有有效期内的质量管理体系认证证书、环境管理体系认证证书的供应商优先。</w:t>
      </w:r>
    </w:p>
    <w:p w14:paraId="2C7D5F21" w14:textId="77777777" w:rsidR="000736B3" w:rsidRPr="00E204E6" w:rsidRDefault="00000000">
      <w:pPr>
        <w:pStyle w:val="Normal0"/>
        <w:widowControl w:val="0"/>
        <w:spacing w:line="400" w:lineRule="exact"/>
        <w:ind w:firstLine="420"/>
        <w:jc w:val="both"/>
        <w:rPr>
          <w:rFonts w:ascii="宋体" w:eastAsia="宋体" w:hAnsi="宋体" w:cs="宋体" w:hint="eastAsia"/>
          <w:sz w:val="21"/>
          <w:szCs w:val="21"/>
        </w:rPr>
      </w:pPr>
      <w:r w:rsidRPr="00E204E6">
        <w:rPr>
          <w:rFonts w:ascii="宋体" w:eastAsia="宋体" w:hAnsi="宋体" w:cs="宋体" w:hint="eastAsia"/>
          <w:sz w:val="21"/>
          <w:szCs w:val="21"/>
        </w:rPr>
        <w:t>2、本项目为戴庄路特色街区保洁服务项目，为民生实事项目，社会关注度高，为确保项目目标实现，需要供应商具有丰富的工作经验。本项目对自2023年1月1日以来（以合同签订时间为准）具有类似业绩的的供应商优先。</w:t>
      </w:r>
    </w:p>
    <w:p w14:paraId="60B74349" w14:textId="77777777" w:rsidR="000736B3" w:rsidRPr="00E204E6" w:rsidRDefault="00000000">
      <w:pPr>
        <w:pStyle w:val="Normal0"/>
        <w:widowControl w:val="0"/>
        <w:spacing w:line="400" w:lineRule="exact"/>
        <w:ind w:firstLine="420"/>
        <w:jc w:val="both"/>
        <w:rPr>
          <w:rFonts w:ascii="宋体" w:eastAsia="宋体" w:hAnsi="宋体" w:cs="宋体" w:hint="eastAsia"/>
          <w:sz w:val="21"/>
          <w:szCs w:val="21"/>
        </w:rPr>
      </w:pPr>
      <w:r w:rsidRPr="00E204E6">
        <w:rPr>
          <w:rFonts w:ascii="宋体" w:eastAsia="宋体" w:hAnsi="宋体" w:cs="宋体" w:hint="eastAsia"/>
          <w:sz w:val="21"/>
          <w:szCs w:val="21"/>
        </w:rPr>
        <w:t>3、本项目服务、质量要求高，对提供质量承诺书、服务承诺书的供应商优先。</w:t>
      </w:r>
    </w:p>
    <w:p w14:paraId="719D409A"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bCs/>
          <w:sz w:val="21"/>
          <w:szCs w:val="21"/>
        </w:rPr>
        <w:t>4、</w:t>
      </w:r>
      <w:r w:rsidRPr="00E204E6">
        <w:rPr>
          <w:rFonts w:ascii="宋体" w:hAnsi="宋体" w:cs="宋体" w:hint="eastAsia"/>
          <w:sz w:val="21"/>
          <w:szCs w:val="21"/>
        </w:rPr>
        <w:t>项目方案</w:t>
      </w:r>
    </w:p>
    <w:p w14:paraId="38C4422A"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供应商应根据国家政策法规、本地实际和本采购文件要求，围绕项目目标，制定细致完整、科学合理、分析透彻、措施有力、针对性和操作性强的项目方案，至少包括基本情况分析、作业人员配置方案、人工保洁方案、机械化作业方案、安全管理方案、应急管理方案、智慧环卫方案、工作人员培训方案、垃圾收运服务方案、车辆后勤保障方案等方面。</w:t>
      </w:r>
    </w:p>
    <w:p w14:paraId="5C2B2697"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4.1基本情况分析</w:t>
      </w:r>
    </w:p>
    <w:p w14:paraId="7E7446D1"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sz w:val="21"/>
          <w:szCs w:val="21"/>
        </w:rPr>
        <w:t>供应商应根据采购需求和本项目实际情况，提供本项目环境维护运营工作的程序与方法，方案包含但不限于：（1）对整个项目的现状进行分析，确定服务工作重点难点，并提出有效的解决措施；（2）根据本项目服务范围、地理位置、气候环境及招标文件要求，拟定了本项目的环境保洁服务总体思路和设想等。</w:t>
      </w:r>
    </w:p>
    <w:p w14:paraId="4DCDC992"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4.2</w:t>
      </w:r>
      <w:r w:rsidRPr="00E204E6">
        <w:rPr>
          <w:rFonts w:ascii="宋体" w:hAnsi="宋体" w:cs="宋体"/>
          <w:sz w:val="21"/>
          <w:szCs w:val="21"/>
        </w:rPr>
        <w:t>管理机构和管理制度</w:t>
      </w:r>
    </w:p>
    <w:p w14:paraId="6ABAB370"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供应商应根据采购需求提供管理机构和管理制度，至少包含以下内容：</w:t>
      </w:r>
    </w:p>
    <w:p w14:paraId="1782C1E2"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（1）管理机构配备</w:t>
      </w:r>
    </w:p>
    <w:p w14:paraId="0E54A7B0"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（2）道路环卫机械化及人工作业管理制度</w:t>
      </w:r>
    </w:p>
    <w:p w14:paraId="60B1C155"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（3）垃圾收运作业管理制度</w:t>
      </w:r>
    </w:p>
    <w:p w14:paraId="1E52D523"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（4）员工录用、考核和淘汰制度</w:t>
      </w:r>
    </w:p>
    <w:p w14:paraId="6AC771D5"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（5）员工培训计划等</w:t>
      </w:r>
    </w:p>
    <w:p w14:paraId="0066FB95" w14:textId="77777777" w:rsidR="000736B3" w:rsidRPr="00E204E6" w:rsidRDefault="00000000">
      <w:pPr>
        <w:spacing w:line="400" w:lineRule="exact"/>
        <w:ind w:firstLine="480"/>
        <w:rPr>
          <w:rFonts w:asciiTheme="minorEastAsia" w:hAnsiTheme="minorEastAsia" w:cstheme="minorEastAsia" w:hint="eastAsia"/>
          <w:b/>
          <w:sz w:val="21"/>
          <w:szCs w:val="21"/>
          <w:lang w:bidi="ar"/>
        </w:rPr>
      </w:pPr>
      <w:r w:rsidRPr="00E204E6">
        <w:rPr>
          <w:rFonts w:ascii="宋体" w:hAnsi="宋体" w:cs="宋体" w:hint="eastAsia"/>
          <w:sz w:val="21"/>
          <w:szCs w:val="21"/>
        </w:rPr>
        <w:t>4.3</w:t>
      </w:r>
      <w:r w:rsidRPr="00E204E6">
        <w:rPr>
          <w:rFonts w:ascii="宋体" w:hAnsi="宋体" w:cs="宋体"/>
          <w:sz w:val="21"/>
          <w:szCs w:val="21"/>
        </w:rPr>
        <w:t>人员配置及</w:t>
      </w:r>
      <w:r w:rsidRPr="00E204E6">
        <w:rPr>
          <w:rFonts w:ascii="宋体" w:hAnsi="宋体" w:cs="宋体" w:hint="eastAsia"/>
          <w:sz w:val="21"/>
          <w:szCs w:val="21"/>
        </w:rPr>
        <w:t>保洁</w:t>
      </w:r>
      <w:r w:rsidRPr="00E204E6">
        <w:rPr>
          <w:rFonts w:ascii="宋体" w:hAnsi="宋体" w:cs="宋体"/>
          <w:sz w:val="21"/>
          <w:szCs w:val="21"/>
        </w:rPr>
        <w:t>方案</w:t>
      </w:r>
    </w:p>
    <w:p w14:paraId="09CE38B5"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供应商应根据采购需求和本项目实际，提供本项目环境维护运营工作的程序与方法，方案包</w:t>
      </w:r>
      <w:r w:rsidRPr="00E204E6">
        <w:rPr>
          <w:rFonts w:ascii="宋体" w:hAnsi="宋体" w:cs="宋体" w:hint="eastAsia"/>
          <w:sz w:val="21"/>
          <w:szCs w:val="21"/>
        </w:rPr>
        <w:lastRenderedPageBreak/>
        <w:t>含但不限于：</w:t>
      </w:r>
    </w:p>
    <w:p w14:paraId="4762265C"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（1）</w:t>
      </w:r>
      <w:r w:rsidRPr="00E204E6">
        <w:rPr>
          <w:rFonts w:ascii="宋体" w:hAnsi="宋体" w:cs="宋体"/>
          <w:sz w:val="21"/>
          <w:szCs w:val="21"/>
        </w:rPr>
        <w:t>清扫保洁（含垃圾收集）人员作业时间、班组配置、清扫保洁人员（含垃圾收集）分布表、月度排班表</w:t>
      </w:r>
      <w:r w:rsidRPr="00E204E6">
        <w:rPr>
          <w:rFonts w:ascii="宋体" w:hAnsi="宋体" w:cs="宋体" w:hint="eastAsia"/>
          <w:sz w:val="21"/>
          <w:szCs w:val="21"/>
        </w:rPr>
        <w:t>。</w:t>
      </w:r>
    </w:p>
    <w:p w14:paraId="1B667EE4"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（2）道路环卫机械化清扫保洁方案（含机械化清扫、冲洗、洒水、清洗的全过程）；</w:t>
      </w:r>
    </w:p>
    <w:p w14:paraId="461EB576"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（3）人工清扫保洁方案（含道路人工保洁、果壳箱/垃圾桶收集清洗维护等）。</w:t>
      </w:r>
    </w:p>
    <w:p w14:paraId="23245865"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4.4</w:t>
      </w:r>
      <w:r w:rsidRPr="00E204E6">
        <w:rPr>
          <w:rFonts w:asciiTheme="minorEastAsia" w:hAnsiTheme="minorEastAsia" w:cstheme="minorEastAsia"/>
          <w:b/>
          <w:sz w:val="21"/>
          <w:szCs w:val="21"/>
          <w:lang w:bidi="ar"/>
        </w:rPr>
        <w:t>垃圾收运方案</w:t>
      </w:r>
    </w:p>
    <w:p w14:paraId="445FDD14"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供应商应根据采购需求提供垃圾收运方案，至少包含以下内容：</w:t>
      </w:r>
    </w:p>
    <w:p w14:paraId="2CB11F8F"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（1）垃圾收运工作计划</w:t>
      </w:r>
    </w:p>
    <w:p w14:paraId="22147BE1"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（2）垃圾收运的作业规程</w:t>
      </w:r>
    </w:p>
    <w:p w14:paraId="06E132CB"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（3）垃圾收运的运输方案</w:t>
      </w:r>
    </w:p>
    <w:p w14:paraId="0866573D"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（4）管理考核方案等</w:t>
      </w:r>
    </w:p>
    <w:p w14:paraId="592D6932"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4.5</w:t>
      </w:r>
      <w:r w:rsidRPr="00E204E6">
        <w:rPr>
          <w:rFonts w:asciiTheme="minorEastAsia" w:hAnsiTheme="minorEastAsia" w:cstheme="minorEastAsia" w:hint="eastAsia"/>
          <w:b/>
          <w:sz w:val="21"/>
          <w:szCs w:val="21"/>
          <w:lang w:bidi="ar"/>
        </w:rPr>
        <w:t>安全管理方案</w:t>
      </w:r>
    </w:p>
    <w:p w14:paraId="3E29792F"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供应商应根据采购需求和本项目实际，提供安全文明保障方案，方案包含但不限于：</w:t>
      </w:r>
    </w:p>
    <w:p w14:paraId="581AC7A1"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（1）安全制度、安全预案</w:t>
      </w:r>
    </w:p>
    <w:p w14:paraId="1669573D"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（2）全员安全培训方案</w:t>
      </w:r>
    </w:p>
    <w:p w14:paraId="62447A47"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（3）安全设施配备及安全检查及记录要求</w:t>
      </w:r>
    </w:p>
    <w:p w14:paraId="7813DBB1"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（4）意外伤害赔偿措施和风险规避措施</w:t>
      </w:r>
    </w:p>
    <w:p w14:paraId="2CE016B4"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（5）事故发生后的应对处理办法</w:t>
      </w:r>
    </w:p>
    <w:p w14:paraId="2BD3C58B" w14:textId="77777777" w:rsidR="000736B3" w:rsidRPr="00E204E6" w:rsidRDefault="00000000">
      <w:pPr>
        <w:spacing w:line="400" w:lineRule="exact"/>
        <w:ind w:firstLine="480"/>
        <w:rPr>
          <w:rFonts w:ascii="宋体" w:hAnsi="宋体" w:cs="宋体" w:hint="eastAsia"/>
          <w:sz w:val="21"/>
          <w:szCs w:val="21"/>
        </w:rPr>
      </w:pPr>
      <w:r w:rsidRPr="00E204E6">
        <w:rPr>
          <w:rFonts w:ascii="宋体" w:hAnsi="宋体" w:cs="宋体" w:hint="eastAsia"/>
          <w:sz w:val="21"/>
          <w:szCs w:val="21"/>
        </w:rPr>
        <w:t>（6）文明管理保障方案等</w:t>
      </w:r>
    </w:p>
    <w:p w14:paraId="764E2A47" w14:textId="77777777" w:rsidR="000736B3" w:rsidRPr="00E204E6" w:rsidRDefault="00000000">
      <w:pPr>
        <w:spacing w:line="400" w:lineRule="exact"/>
        <w:ind w:firstLine="480"/>
        <w:rPr>
          <w:rFonts w:ascii="宋体" w:hAnsi="宋体" w:cs="宋体" w:hint="eastAsia"/>
          <w:b/>
          <w:bCs/>
          <w:sz w:val="21"/>
          <w:szCs w:val="21"/>
        </w:rPr>
      </w:pPr>
      <w:r w:rsidRPr="00E204E6">
        <w:rPr>
          <w:rFonts w:ascii="宋体" w:hAnsi="宋体" w:cs="宋体" w:hint="eastAsia"/>
          <w:sz w:val="21"/>
          <w:szCs w:val="21"/>
        </w:rPr>
        <w:t>4.6</w:t>
      </w:r>
      <w:r w:rsidRPr="00E204E6">
        <w:rPr>
          <w:rFonts w:ascii="宋体" w:hAnsi="宋体" w:cs="宋体"/>
          <w:b/>
          <w:bCs/>
          <w:sz w:val="21"/>
          <w:szCs w:val="21"/>
        </w:rPr>
        <w:t>项目应急保障方案</w:t>
      </w:r>
    </w:p>
    <w:p w14:paraId="2FB8DC42" w14:textId="77777777" w:rsidR="000736B3" w:rsidRPr="00E204E6" w:rsidRDefault="00000000">
      <w:pPr>
        <w:widowControl/>
        <w:spacing w:line="400" w:lineRule="exact"/>
        <w:ind w:firstLine="482"/>
        <w:rPr>
          <w:rFonts w:ascii="宋体" w:hAnsi="宋体" w:cs="宋体" w:hint="eastAsia"/>
          <w:sz w:val="21"/>
          <w:szCs w:val="21"/>
        </w:rPr>
      </w:pPr>
      <w:bookmarkStart w:id="133" w:name="OLE_LINK26"/>
      <w:r w:rsidRPr="00E204E6">
        <w:rPr>
          <w:rFonts w:ascii="宋体" w:hAnsi="宋体" w:cs="宋体" w:hint="eastAsia"/>
          <w:sz w:val="21"/>
          <w:szCs w:val="21"/>
        </w:rPr>
        <w:t>为保障本项目运营期间，节假日、迎接重大活动、恶劣天气及突发事件等应急事项，供应商应根据实际情况制定相关应急处理方案，至少包含以下内容：</w:t>
      </w:r>
    </w:p>
    <w:p w14:paraId="61E68A32" w14:textId="77777777" w:rsidR="000736B3" w:rsidRPr="00E204E6" w:rsidRDefault="00000000">
      <w:pPr>
        <w:widowControl/>
        <w:spacing w:line="400" w:lineRule="exact"/>
        <w:ind w:firstLine="482"/>
        <w:rPr>
          <w:rFonts w:ascii="宋体" w:hAnsi="宋体" w:cs="宋体" w:hint="eastAsia"/>
          <w:sz w:val="21"/>
          <w:szCs w:val="21"/>
        </w:rPr>
      </w:pPr>
      <w:r w:rsidRPr="00E204E6">
        <w:rPr>
          <w:rFonts w:ascii="宋体" w:hAnsi="宋体" w:cs="宋体" w:hint="eastAsia"/>
          <w:sz w:val="21"/>
          <w:szCs w:val="21"/>
        </w:rPr>
        <w:t>（1）应急保障体系</w:t>
      </w:r>
    </w:p>
    <w:p w14:paraId="64507F2C" w14:textId="77777777" w:rsidR="000736B3" w:rsidRPr="00E204E6" w:rsidRDefault="00000000">
      <w:pPr>
        <w:widowControl/>
        <w:spacing w:line="400" w:lineRule="exact"/>
        <w:ind w:firstLine="482"/>
        <w:rPr>
          <w:rFonts w:ascii="宋体" w:hAnsi="宋体" w:cs="宋体" w:hint="eastAsia"/>
          <w:sz w:val="21"/>
          <w:szCs w:val="21"/>
        </w:rPr>
      </w:pPr>
      <w:r w:rsidRPr="00E204E6">
        <w:rPr>
          <w:rFonts w:ascii="宋体" w:hAnsi="宋体" w:cs="宋体" w:hint="eastAsia"/>
          <w:sz w:val="21"/>
          <w:szCs w:val="21"/>
        </w:rPr>
        <w:t>（2）节假日应急预案</w:t>
      </w:r>
    </w:p>
    <w:p w14:paraId="7F2BA11C" w14:textId="77777777" w:rsidR="000736B3" w:rsidRPr="00E204E6" w:rsidRDefault="00000000">
      <w:pPr>
        <w:widowControl/>
        <w:spacing w:line="400" w:lineRule="exact"/>
        <w:ind w:firstLine="482"/>
        <w:rPr>
          <w:rFonts w:ascii="宋体" w:hAnsi="宋体" w:cs="宋体" w:hint="eastAsia"/>
          <w:sz w:val="21"/>
          <w:szCs w:val="21"/>
        </w:rPr>
      </w:pPr>
      <w:r w:rsidRPr="00E204E6">
        <w:rPr>
          <w:rFonts w:ascii="宋体" w:hAnsi="宋体" w:cs="宋体" w:hint="eastAsia"/>
          <w:sz w:val="21"/>
          <w:szCs w:val="21"/>
        </w:rPr>
        <w:t>（3）迎接重大活动的保障应急预案</w:t>
      </w:r>
    </w:p>
    <w:p w14:paraId="47D09F1D" w14:textId="77777777" w:rsidR="000736B3" w:rsidRPr="00E204E6" w:rsidRDefault="00000000">
      <w:pPr>
        <w:widowControl/>
        <w:spacing w:line="400" w:lineRule="exact"/>
        <w:ind w:firstLine="482"/>
        <w:rPr>
          <w:rFonts w:ascii="宋体" w:hAnsi="宋体" w:cs="宋体" w:hint="eastAsia"/>
          <w:sz w:val="21"/>
          <w:szCs w:val="21"/>
        </w:rPr>
      </w:pPr>
      <w:r w:rsidRPr="00E204E6">
        <w:rPr>
          <w:rFonts w:ascii="宋体" w:hAnsi="宋体" w:cs="宋体" w:hint="eastAsia"/>
          <w:sz w:val="21"/>
          <w:szCs w:val="21"/>
        </w:rPr>
        <w:t>（4）恶劣天气及突发事件应急预案等</w:t>
      </w:r>
    </w:p>
    <w:p w14:paraId="297503C3" w14:textId="77777777" w:rsidR="000736B3" w:rsidRPr="00E204E6" w:rsidRDefault="00000000">
      <w:pPr>
        <w:widowControl/>
        <w:spacing w:line="500" w:lineRule="exact"/>
        <w:ind w:firstLine="482"/>
        <w:rPr>
          <w:rFonts w:ascii="宋体" w:hAnsi="宋体" w:cs="宋体" w:hint="eastAsia"/>
          <w:b/>
          <w:bCs/>
          <w:sz w:val="21"/>
          <w:szCs w:val="21"/>
        </w:rPr>
      </w:pPr>
      <w:r w:rsidRPr="00E204E6">
        <w:rPr>
          <w:rFonts w:ascii="宋体" w:hAnsi="宋体" w:cs="宋体" w:hint="eastAsia"/>
          <w:b/>
          <w:bCs/>
          <w:sz w:val="21"/>
          <w:szCs w:val="21"/>
        </w:rPr>
        <w:t>四、采购标的对应的中小企业划分标准所属行业一览表</w:t>
      </w:r>
    </w:p>
    <w:tbl>
      <w:tblPr>
        <w:tblW w:w="9962" w:type="dxa"/>
        <w:jc w:val="center"/>
        <w:tblCellSpacing w:w="0" w:type="dxa"/>
        <w:tblLook w:val="04A0" w:firstRow="1" w:lastRow="0" w:firstColumn="1" w:lastColumn="0" w:noHBand="0" w:noVBand="1"/>
      </w:tblPr>
      <w:tblGrid>
        <w:gridCol w:w="782"/>
        <w:gridCol w:w="4826"/>
        <w:gridCol w:w="4354"/>
      </w:tblGrid>
      <w:tr w:rsidR="000736B3" w:rsidRPr="00E204E6" w14:paraId="5C2BC8EB" w14:textId="77777777">
        <w:trPr>
          <w:trHeight w:val="716"/>
          <w:tblHeader/>
          <w:tblCellSpacing w:w="0" w:type="dxa"/>
          <w:jc w:val="center"/>
        </w:trPr>
        <w:tc>
          <w:tcPr>
            <w:tcW w:w="782" w:type="dxa"/>
            <w:tcBorders>
              <w:top w:val="single" w:sz="4" w:space="0" w:color="000000"/>
              <w:left w:val="single" w:sz="4" w:space="0" w:color="000000"/>
              <w:bottom w:val="single" w:sz="4" w:space="0" w:color="000000"/>
              <w:right w:val="single" w:sz="4" w:space="0" w:color="000000"/>
            </w:tcBorders>
            <w:vAlign w:val="center"/>
          </w:tcPr>
          <w:bookmarkEnd w:id="133"/>
          <w:p w14:paraId="091E1CB8" w14:textId="77777777" w:rsidR="000736B3" w:rsidRPr="00E204E6" w:rsidRDefault="00000000">
            <w:pPr>
              <w:jc w:val="center"/>
              <w:rPr>
                <w:rFonts w:ascii="宋体" w:hAnsi="宋体" w:cs="宋体" w:hint="eastAsia"/>
                <w:b/>
                <w:spacing w:val="2"/>
                <w:sz w:val="21"/>
                <w:szCs w:val="21"/>
              </w:rPr>
            </w:pPr>
            <w:r w:rsidRPr="00E204E6">
              <w:rPr>
                <w:rFonts w:ascii="宋体" w:hAnsi="宋体" w:cs="宋体" w:hint="eastAsia"/>
                <w:b/>
                <w:spacing w:val="2"/>
                <w:sz w:val="21"/>
                <w:szCs w:val="21"/>
              </w:rPr>
              <w:t>序号</w:t>
            </w:r>
          </w:p>
        </w:tc>
        <w:tc>
          <w:tcPr>
            <w:tcW w:w="4826" w:type="dxa"/>
            <w:tcBorders>
              <w:top w:val="single" w:sz="4" w:space="0" w:color="000000"/>
              <w:left w:val="single" w:sz="4" w:space="0" w:color="000000"/>
              <w:bottom w:val="single" w:sz="4" w:space="0" w:color="000000"/>
              <w:right w:val="single" w:sz="4" w:space="0" w:color="000000"/>
            </w:tcBorders>
            <w:vAlign w:val="center"/>
          </w:tcPr>
          <w:p w14:paraId="63408041" w14:textId="77777777" w:rsidR="000736B3" w:rsidRPr="00E204E6" w:rsidRDefault="00000000">
            <w:pPr>
              <w:jc w:val="center"/>
              <w:rPr>
                <w:rFonts w:ascii="宋体" w:hAnsi="宋体" w:cs="宋体" w:hint="eastAsia"/>
                <w:b/>
                <w:spacing w:val="2"/>
                <w:sz w:val="21"/>
                <w:szCs w:val="21"/>
              </w:rPr>
            </w:pPr>
            <w:r w:rsidRPr="00E204E6">
              <w:rPr>
                <w:rFonts w:ascii="宋体" w:hAnsi="宋体" w:cs="宋体" w:hint="eastAsia"/>
                <w:b/>
                <w:spacing w:val="2"/>
                <w:sz w:val="21"/>
                <w:szCs w:val="21"/>
              </w:rPr>
              <w:t>采购标的</w:t>
            </w:r>
          </w:p>
        </w:tc>
        <w:tc>
          <w:tcPr>
            <w:tcW w:w="4354" w:type="dxa"/>
            <w:tcBorders>
              <w:top w:val="single" w:sz="4" w:space="0" w:color="000000"/>
              <w:left w:val="single" w:sz="4" w:space="0" w:color="000000"/>
              <w:bottom w:val="single" w:sz="4" w:space="0" w:color="000000"/>
              <w:right w:val="single" w:sz="4" w:space="0" w:color="000000"/>
            </w:tcBorders>
            <w:vAlign w:val="center"/>
          </w:tcPr>
          <w:p w14:paraId="3C852D68" w14:textId="77777777" w:rsidR="000736B3" w:rsidRPr="00E204E6" w:rsidRDefault="00000000">
            <w:pPr>
              <w:jc w:val="center"/>
              <w:rPr>
                <w:rFonts w:ascii="宋体" w:hAnsi="宋体" w:cs="宋体" w:hint="eastAsia"/>
                <w:b/>
                <w:spacing w:val="2"/>
                <w:sz w:val="21"/>
                <w:szCs w:val="21"/>
              </w:rPr>
            </w:pPr>
            <w:r w:rsidRPr="00E204E6">
              <w:rPr>
                <w:rFonts w:ascii="宋体" w:hAnsi="宋体" w:cs="宋体" w:hint="eastAsia"/>
                <w:b/>
                <w:spacing w:val="2"/>
                <w:sz w:val="21"/>
                <w:szCs w:val="21"/>
              </w:rPr>
              <w:t>对应中小企业划分标准所属行业</w:t>
            </w:r>
          </w:p>
        </w:tc>
      </w:tr>
      <w:tr w:rsidR="000736B3" w:rsidRPr="00E204E6" w14:paraId="63AE6EFB" w14:textId="77777777">
        <w:trPr>
          <w:trHeight w:val="922"/>
          <w:tblCellSpacing w:w="0" w:type="dxa"/>
          <w:jc w:val="center"/>
        </w:trPr>
        <w:tc>
          <w:tcPr>
            <w:tcW w:w="782" w:type="dxa"/>
            <w:tcBorders>
              <w:top w:val="single" w:sz="4" w:space="0" w:color="000000"/>
              <w:left w:val="single" w:sz="4" w:space="0" w:color="000000"/>
              <w:bottom w:val="single" w:sz="4" w:space="0" w:color="000000"/>
              <w:right w:val="single" w:sz="4" w:space="0" w:color="000000"/>
            </w:tcBorders>
            <w:vAlign w:val="center"/>
          </w:tcPr>
          <w:p w14:paraId="16C7CCEB" w14:textId="77777777" w:rsidR="000736B3" w:rsidRPr="00E204E6" w:rsidRDefault="00000000">
            <w:pPr>
              <w:jc w:val="center"/>
              <w:rPr>
                <w:rFonts w:hAnsi="宋体" w:cs="宋体" w:hint="eastAsia"/>
                <w:spacing w:val="2"/>
                <w:sz w:val="21"/>
                <w:szCs w:val="21"/>
              </w:rPr>
            </w:pPr>
            <w:r w:rsidRPr="00E204E6">
              <w:rPr>
                <w:rFonts w:hAnsi="宋体" w:cs="宋体" w:hint="eastAsia"/>
                <w:spacing w:val="2"/>
                <w:sz w:val="21"/>
                <w:szCs w:val="21"/>
              </w:rPr>
              <w:t>1</w:t>
            </w:r>
          </w:p>
        </w:tc>
        <w:tc>
          <w:tcPr>
            <w:tcW w:w="4826" w:type="dxa"/>
            <w:tcBorders>
              <w:top w:val="single" w:sz="4" w:space="0" w:color="000000"/>
              <w:left w:val="single" w:sz="4" w:space="0" w:color="000000"/>
              <w:bottom w:val="single" w:sz="4" w:space="0" w:color="000000"/>
              <w:right w:val="single" w:sz="4" w:space="0" w:color="000000"/>
            </w:tcBorders>
            <w:vAlign w:val="center"/>
          </w:tcPr>
          <w:p w14:paraId="0A0D1C48" w14:textId="77777777" w:rsidR="000736B3" w:rsidRPr="00E204E6" w:rsidRDefault="00000000">
            <w:pPr>
              <w:jc w:val="center"/>
              <w:rPr>
                <w:rFonts w:hAnsi="宋体" w:cs="宋体" w:hint="eastAsia"/>
                <w:spacing w:val="2"/>
                <w:sz w:val="21"/>
                <w:szCs w:val="21"/>
              </w:rPr>
            </w:pPr>
            <w:r w:rsidRPr="00E204E6">
              <w:rPr>
                <w:rFonts w:ascii="宋体" w:hAnsi="宋体" w:cs="宋体" w:hint="eastAsia"/>
                <w:spacing w:val="2"/>
                <w:sz w:val="21"/>
                <w:szCs w:val="21"/>
              </w:rPr>
              <w:t>戴庄路特色街区保洁服务项目</w:t>
            </w:r>
          </w:p>
        </w:tc>
        <w:tc>
          <w:tcPr>
            <w:tcW w:w="4354" w:type="dxa"/>
            <w:tcBorders>
              <w:top w:val="single" w:sz="4" w:space="0" w:color="000000"/>
              <w:left w:val="single" w:sz="4" w:space="0" w:color="000000"/>
              <w:bottom w:val="single" w:sz="4" w:space="0" w:color="000000"/>
              <w:right w:val="single" w:sz="4" w:space="0" w:color="000000"/>
            </w:tcBorders>
            <w:vAlign w:val="center"/>
          </w:tcPr>
          <w:p w14:paraId="34029F85" w14:textId="77777777" w:rsidR="000736B3" w:rsidRPr="00E204E6" w:rsidRDefault="00000000">
            <w:pPr>
              <w:jc w:val="center"/>
              <w:rPr>
                <w:rFonts w:hAnsi="宋体" w:cs="宋体" w:hint="eastAsia"/>
                <w:i/>
                <w:iCs/>
                <w:spacing w:val="2"/>
                <w:sz w:val="21"/>
                <w:szCs w:val="21"/>
                <w:u w:val="single"/>
                <w:shd w:val="clear" w:color="auto" w:fill="FFFFFF"/>
              </w:rPr>
            </w:pPr>
            <w:r w:rsidRPr="00E204E6">
              <w:rPr>
                <w:rFonts w:hAnsi="宋体" w:cs="宋体" w:hint="eastAsia"/>
                <w:i/>
                <w:iCs/>
                <w:spacing w:val="2"/>
                <w:sz w:val="21"/>
                <w:szCs w:val="21"/>
                <w:u w:val="single"/>
                <w:shd w:val="clear" w:color="auto" w:fill="FFFFFF"/>
              </w:rPr>
              <w:t>其他未列明行业</w:t>
            </w:r>
          </w:p>
        </w:tc>
      </w:tr>
    </w:tbl>
    <w:p w14:paraId="7BCF55A1" w14:textId="77777777" w:rsidR="000736B3" w:rsidRPr="00E204E6" w:rsidRDefault="000736B3">
      <w:pPr>
        <w:spacing w:line="700" w:lineRule="exact"/>
        <w:jc w:val="center"/>
        <w:outlineLvl w:val="0"/>
        <w:rPr>
          <w:rFonts w:ascii="宋体" w:hAnsi="宋体" w:cs="宋体" w:hint="eastAsia"/>
          <w:sz w:val="44"/>
          <w:szCs w:val="44"/>
        </w:rPr>
      </w:pPr>
    </w:p>
    <w:p w14:paraId="35E47FD5" w14:textId="77777777" w:rsidR="000736B3" w:rsidRPr="00E204E6" w:rsidRDefault="00000000">
      <w:pPr>
        <w:spacing w:line="700" w:lineRule="exact"/>
        <w:jc w:val="center"/>
        <w:outlineLvl w:val="0"/>
        <w:rPr>
          <w:rFonts w:ascii="宋体" w:hAnsi="宋体" w:cs="宋体" w:hint="eastAsia"/>
          <w:sz w:val="44"/>
          <w:szCs w:val="44"/>
        </w:rPr>
      </w:pPr>
      <w:r w:rsidRPr="00E204E6">
        <w:rPr>
          <w:rFonts w:ascii="宋体" w:hAnsi="宋体" w:cs="宋体" w:hint="eastAsia"/>
          <w:sz w:val="44"/>
          <w:szCs w:val="44"/>
        </w:rPr>
        <w:lastRenderedPageBreak/>
        <w:t>第五章  评标方法与评标标准</w:t>
      </w:r>
    </w:p>
    <w:p w14:paraId="1A08D065"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
          <w:sz w:val="21"/>
          <w:szCs w:val="21"/>
        </w:rPr>
      </w:pPr>
      <w:bookmarkStart w:id="134" w:name="OLE_LINK21"/>
      <w:r w:rsidRPr="00E204E6">
        <w:rPr>
          <w:rFonts w:ascii="宋体" w:hAnsi="宋体" w:cs="宋体" w:hint="eastAsia"/>
          <w:b/>
          <w:sz w:val="21"/>
          <w:szCs w:val="21"/>
        </w:rPr>
        <w:t>一、定标原则</w:t>
      </w:r>
    </w:p>
    <w:p w14:paraId="5F2F6724"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本项目采用</w:t>
      </w:r>
      <w:r w:rsidRPr="00E204E6">
        <w:rPr>
          <w:rFonts w:ascii="宋体" w:hAnsi="宋体" w:cs="宋体" w:hint="eastAsia"/>
          <w:bCs/>
          <w:sz w:val="21"/>
          <w:szCs w:val="21"/>
          <w:u w:val="single"/>
        </w:rPr>
        <w:t xml:space="preserve"> 综合评分 </w:t>
      </w:r>
      <w:r w:rsidRPr="00E204E6">
        <w:rPr>
          <w:rFonts w:ascii="宋体" w:hAnsi="宋体" w:cs="宋体" w:hint="eastAsia"/>
          <w:bCs/>
          <w:sz w:val="21"/>
          <w:szCs w:val="21"/>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3894AF9D"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
          <w:sz w:val="21"/>
          <w:szCs w:val="21"/>
        </w:rPr>
      </w:pPr>
      <w:r w:rsidRPr="00E204E6">
        <w:rPr>
          <w:rFonts w:ascii="宋体" w:hAnsi="宋体" w:cs="宋体" w:hint="eastAsia"/>
          <w:b/>
          <w:sz w:val="21"/>
          <w:szCs w:val="21"/>
        </w:rPr>
        <w:t>政府采购政策功能落实</w:t>
      </w:r>
    </w:p>
    <w:p w14:paraId="3B21E437"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1、小微型企业价格扣除</w:t>
      </w:r>
    </w:p>
    <w:p w14:paraId="1E3CE514"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（1）本项目为专门面向中小企业采购，不再对小型和微型企业报价给予价格扣除。</w:t>
      </w:r>
    </w:p>
    <w:p w14:paraId="212CF49A"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（2）供应商需按照采购文件的要求提供相应的《中小企业声明函》。</w:t>
      </w:r>
    </w:p>
    <w:p w14:paraId="54B08499"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（3）企业标准请参照《关于印发中小企业划型标准规定的通知》（工信部联企业[2011]300号）文件规定自行填写。</w:t>
      </w:r>
    </w:p>
    <w:p w14:paraId="12DBB475"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2、残疾人福利单位价格扣除</w:t>
      </w:r>
    </w:p>
    <w:p w14:paraId="11A69BF0"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（1）本项目对残疾人福利性单位视同小型、微型企业。</w:t>
      </w:r>
    </w:p>
    <w:p w14:paraId="3FB8F8D7"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（2）残疾人福利单位需按照采购文件的要求提供《残疾人福利性单位声明函》。</w:t>
      </w:r>
    </w:p>
    <w:p w14:paraId="362F21DA"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（3）残疾人福利单位标准请参照《关于促进残疾人就业政府采购政策的通知》（财库〔2017〕141号）。</w:t>
      </w:r>
    </w:p>
    <w:p w14:paraId="4932888E"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3、监狱和戒毒企业价格扣除</w:t>
      </w:r>
    </w:p>
    <w:p w14:paraId="32AD79B1"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（1）本项目对监狱和戒毒企业（简称监狱企业）视同小型、微型企业。</w:t>
      </w:r>
    </w:p>
    <w:p w14:paraId="4422476E"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721B0F6A"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（3）监狱企业标准请参照《关于政府采购支持监狱企业发展有关问题的通知》（财库[2014]68号）。</w:t>
      </w:r>
    </w:p>
    <w:p w14:paraId="132B4827" w14:textId="77777777" w:rsidR="000736B3" w:rsidRPr="00E204E6" w:rsidRDefault="00000000">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4、残疾人福利单位、监狱企业属于小型、微型企业的，不重复享受政策。</w:t>
      </w:r>
    </w:p>
    <w:p w14:paraId="40EEAAB1" w14:textId="77777777" w:rsidR="00872151" w:rsidRPr="00E204E6" w:rsidRDefault="00872151" w:rsidP="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本项目专门面向中小企业采购，不再对联合体给予价格扣除。）</w:t>
      </w:r>
    </w:p>
    <w:p w14:paraId="54E1158F" w14:textId="77777777" w:rsidR="00872151" w:rsidRPr="00E204E6" w:rsidRDefault="00872151" w:rsidP="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6、</w:t>
      </w:r>
      <w:r w:rsidRPr="00E204E6">
        <w:rPr>
          <w:rFonts w:ascii="宋体" w:hAnsi="宋体" w:cs="宋体" w:hint="eastAsia"/>
          <w:b/>
          <w:sz w:val="21"/>
          <w:szCs w:val="21"/>
        </w:rPr>
        <w:t>本项目专门面向中小企业采购，</w:t>
      </w:r>
      <w:r w:rsidRPr="00E204E6">
        <w:rPr>
          <w:rFonts w:ascii="宋体" w:hAnsi="宋体" w:cs="宋体" w:hint="eastAsia"/>
          <w:bCs/>
          <w:sz w:val="21"/>
          <w:szCs w:val="21"/>
        </w:rPr>
        <w:t>不再对联合体各方均为小型、微型企业（残疾人福利单位、监狱企业）服务给予价格扣除。</w:t>
      </w:r>
    </w:p>
    <w:p w14:paraId="7E7BB058" w14:textId="6848D1DE" w:rsidR="000736B3" w:rsidRPr="00E204E6" w:rsidRDefault="00872151" w:rsidP="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7、采购本国产品的支持政策</w:t>
      </w:r>
    </w:p>
    <w:p w14:paraId="6A29184D" w14:textId="4976B221" w:rsidR="000736B3" w:rsidRPr="00E204E6" w:rsidRDefault="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7.1 本项目政府采购活动中既有本国产品又有非本国产品参与竞争的，依法对本国产品给予价格评审优惠，对本国产品的报价给予 20%的价格扣除，用扣除后的价格参与评审。</w:t>
      </w:r>
    </w:p>
    <w:p w14:paraId="45963763" w14:textId="4122F1AA" w:rsidR="000736B3" w:rsidRPr="00E204E6" w:rsidRDefault="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7.2 当采购项目或者采购包中含有多种产品，供应商为该采购项目或者采购包提供的符合本国产品标准的产品成本之和占该供应商提供的全部产品成本之和的比例达到80%以上时（供应商需在</w:t>
      </w:r>
      <w:r w:rsidRPr="00E204E6">
        <w:rPr>
          <w:rFonts w:ascii="宋体" w:hAnsi="宋体" w:cs="宋体" w:hint="eastAsia"/>
          <w:bCs/>
          <w:sz w:val="21"/>
          <w:szCs w:val="21"/>
        </w:rPr>
        <w:lastRenderedPageBreak/>
        <w:t>“第六章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ED79CA5" w14:textId="10D9BC28" w:rsidR="000736B3" w:rsidRPr="00E204E6" w:rsidRDefault="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7.3 供应商需按照招标文件的要求提供《关于符合本国产品标准的声明函》（以下简称《声明函》），如不提供将不享受本国产品价格评审优惠。</w:t>
      </w:r>
    </w:p>
    <w:p w14:paraId="20A12AF4" w14:textId="04C2D6D8" w:rsidR="000736B3" w:rsidRPr="00E204E6" w:rsidRDefault="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61F99147" w14:textId="2FBB7CFD" w:rsidR="000736B3" w:rsidRPr="00E204E6" w:rsidRDefault="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E474B4D" w14:textId="605003E1" w:rsidR="000736B3" w:rsidRPr="00E204E6" w:rsidRDefault="00872151">
      <w:pPr>
        <w:pBdr>
          <w:top w:val="none" w:sz="0" w:space="0" w:color="000000"/>
          <w:left w:val="none" w:sz="0" w:space="0" w:color="000000"/>
          <w:bottom w:val="none" w:sz="0" w:space="0" w:color="000000"/>
          <w:right w:val="none" w:sz="0" w:space="0" w:color="000000"/>
        </w:pBdr>
        <w:spacing w:line="360" w:lineRule="exact"/>
        <w:ind w:firstLine="420"/>
        <w:rPr>
          <w:rFonts w:ascii="宋体" w:hAnsi="宋体" w:cs="宋体" w:hint="eastAsia"/>
          <w:bCs/>
          <w:sz w:val="21"/>
          <w:szCs w:val="21"/>
        </w:rPr>
      </w:pPr>
      <w:r w:rsidRPr="00E204E6">
        <w:rPr>
          <w:rFonts w:ascii="宋体" w:hAnsi="宋体" w:cs="宋体" w:hint="eastAsia"/>
          <w:bCs/>
          <w:sz w:val="21"/>
          <w:szCs w:val="21"/>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E204E6">
        <w:rPr>
          <w:rFonts w:ascii="宋体" w:hAnsi="宋体" w:cs="宋体" w:hint="eastAsia"/>
          <w:b/>
          <w:i/>
          <w:iCs/>
          <w:sz w:val="21"/>
          <w:szCs w:val="21"/>
        </w:rPr>
        <w:t>如属政府强制采购产品未提供认证证书的或认证证书提供不全的将视为未实质性响应采购要求。</w:t>
      </w:r>
      <w:r w:rsidRPr="00E204E6">
        <w:rPr>
          <w:rFonts w:ascii="宋体" w:hAnsi="宋体" w:cs="宋体" w:hint="eastAsia"/>
          <w:bCs/>
          <w:sz w:val="21"/>
          <w:szCs w:val="21"/>
        </w:rPr>
        <w:t>其他条件相同情况下，应当优先采购节能产品、环境标志产品。</w:t>
      </w:r>
    </w:p>
    <w:p w14:paraId="5020A223" w14:textId="77777777" w:rsidR="000736B3" w:rsidRPr="00E204E6" w:rsidRDefault="00000000">
      <w:pPr>
        <w:spacing w:line="360" w:lineRule="exact"/>
        <w:ind w:firstLine="422"/>
        <w:rPr>
          <w:rFonts w:ascii="宋体" w:hAnsi="宋体" w:cs="宋体" w:hint="eastAsia"/>
          <w:b/>
          <w:bCs/>
          <w:sz w:val="21"/>
          <w:szCs w:val="21"/>
        </w:rPr>
      </w:pPr>
      <w:bookmarkStart w:id="135" w:name="OLE_LINK5"/>
      <w:bookmarkStart w:id="136" w:name="OLE_LINK6"/>
      <w:r w:rsidRPr="00E204E6">
        <w:rPr>
          <w:rFonts w:ascii="宋体" w:hAnsi="宋体" w:cs="宋体" w:hint="eastAsia"/>
          <w:b/>
          <w:bCs/>
          <w:sz w:val="21"/>
          <w:szCs w:val="21"/>
        </w:rPr>
        <w:t>二、评标标准</w:t>
      </w:r>
    </w:p>
    <w:p w14:paraId="0EF8F867" w14:textId="77777777" w:rsidR="000736B3" w:rsidRPr="00E204E6" w:rsidRDefault="00000000">
      <w:pPr>
        <w:spacing w:line="360" w:lineRule="exact"/>
        <w:ind w:firstLine="420"/>
        <w:rPr>
          <w:rFonts w:ascii="宋体" w:hAnsi="宋体" w:cs="宋体" w:hint="eastAsia"/>
          <w:sz w:val="21"/>
          <w:szCs w:val="21"/>
        </w:rPr>
      </w:pPr>
      <w:bookmarkStart w:id="137" w:name="OLE_LINK7"/>
      <w:r w:rsidRPr="00E204E6">
        <w:rPr>
          <w:rFonts w:ascii="宋体" w:hAnsi="宋体" w:cs="宋体" w:hint="eastAsia"/>
          <w:sz w:val="21"/>
          <w:szCs w:val="21"/>
        </w:rPr>
        <w:t>本项目评分总分值为100分。</w:t>
      </w:r>
      <w:bookmarkStart w:id="138" w:name="OLE_LINK22"/>
      <w:bookmarkEnd w:id="131"/>
      <w:bookmarkEnd w:id="134"/>
      <w:bookmarkEnd w:id="135"/>
      <w:bookmarkEnd w:id="136"/>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80"/>
        <w:gridCol w:w="7371"/>
      </w:tblGrid>
      <w:tr w:rsidR="000736B3" w:rsidRPr="00E204E6" w14:paraId="32D35831" w14:textId="77777777">
        <w:trPr>
          <w:trHeight w:val="718"/>
          <w:jc w:val="center"/>
        </w:trPr>
        <w:tc>
          <w:tcPr>
            <w:tcW w:w="1980" w:type="dxa"/>
            <w:tcBorders>
              <w:right w:val="single" w:sz="4" w:space="0" w:color="auto"/>
            </w:tcBorders>
            <w:vAlign w:val="center"/>
          </w:tcPr>
          <w:p w14:paraId="005E392D"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投标报价(30分)</w:t>
            </w:r>
          </w:p>
        </w:tc>
        <w:tc>
          <w:tcPr>
            <w:tcW w:w="7371" w:type="dxa"/>
            <w:tcBorders>
              <w:left w:val="single" w:sz="4" w:space="0" w:color="auto"/>
            </w:tcBorders>
            <w:vAlign w:val="center"/>
          </w:tcPr>
          <w:p w14:paraId="39C417D7" w14:textId="77777777" w:rsidR="000736B3" w:rsidRPr="00E204E6" w:rsidRDefault="00000000">
            <w:pPr>
              <w:rPr>
                <w:rFonts w:ascii="宋体" w:hAnsi="宋体" w:cs="宋体" w:hint="eastAsia"/>
                <w:sz w:val="21"/>
                <w:szCs w:val="21"/>
              </w:rPr>
            </w:pPr>
            <w:r w:rsidRPr="00E204E6">
              <w:rPr>
                <w:rFonts w:ascii="宋体" w:hAnsi="宋体" w:cs="宋体" w:hint="eastAsia"/>
                <w:bCs/>
                <w:sz w:val="21"/>
                <w:szCs w:val="21"/>
              </w:rPr>
              <w:t>价格分采用低价优先法计算，即满足采购文件要求且投标价格最低的投标报价为评标基准价，其价格分为满分30分。其他供应商的价格分统一按照下列公式计算：投标报价得分=(评标基准价/投标报价)×30,得分四舍五入保留2位小数。</w:t>
            </w:r>
          </w:p>
        </w:tc>
      </w:tr>
      <w:tr w:rsidR="000736B3" w:rsidRPr="00E204E6" w14:paraId="4438BBFD" w14:textId="77777777">
        <w:trPr>
          <w:trHeight w:val="90"/>
          <w:jc w:val="center"/>
        </w:trPr>
        <w:tc>
          <w:tcPr>
            <w:tcW w:w="1980" w:type="dxa"/>
            <w:vAlign w:val="center"/>
          </w:tcPr>
          <w:p w14:paraId="70EB23CB" w14:textId="77777777" w:rsidR="000736B3" w:rsidRPr="00E204E6" w:rsidRDefault="00000000">
            <w:pPr>
              <w:jc w:val="center"/>
              <w:rPr>
                <w:rFonts w:ascii="宋体" w:hAnsi="宋体" w:cs="宋体" w:hint="eastAsia"/>
                <w:b/>
                <w:bCs/>
                <w:sz w:val="21"/>
                <w:szCs w:val="21"/>
                <w:lang w:val="zh-TW"/>
              </w:rPr>
            </w:pPr>
            <w:r w:rsidRPr="00E204E6">
              <w:rPr>
                <w:rFonts w:ascii="宋体" w:hAnsi="宋体" w:cs="宋体" w:hint="eastAsia"/>
                <w:b/>
                <w:bCs/>
                <w:sz w:val="21"/>
                <w:szCs w:val="21"/>
                <w:lang w:val="zh-TW"/>
              </w:rPr>
              <w:t>综合实力</w:t>
            </w:r>
          </w:p>
          <w:p w14:paraId="07C91457" w14:textId="77777777" w:rsidR="000736B3" w:rsidRPr="00E204E6" w:rsidRDefault="00000000">
            <w:pPr>
              <w:jc w:val="center"/>
              <w:rPr>
                <w:rFonts w:ascii="宋体" w:hAnsi="宋体" w:cs="宋体" w:hint="eastAsia"/>
                <w:b/>
                <w:bCs/>
                <w:sz w:val="21"/>
                <w:szCs w:val="21"/>
              </w:rPr>
            </w:pPr>
            <w:r w:rsidRPr="00E204E6">
              <w:rPr>
                <w:rFonts w:ascii="宋体" w:hAnsi="宋体" w:cs="宋体" w:hint="eastAsia"/>
                <w:b/>
                <w:bCs/>
                <w:sz w:val="21"/>
                <w:szCs w:val="21"/>
                <w:lang w:val="zh-TW"/>
              </w:rPr>
              <w:t>（</w:t>
            </w:r>
            <w:r w:rsidRPr="00E204E6">
              <w:rPr>
                <w:rFonts w:ascii="宋体" w:hAnsi="宋体" w:cs="宋体" w:hint="eastAsia"/>
                <w:b/>
                <w:bCs/>
                <w:sz w:val="21"/>
                <w:szCs w:val="21"/>
              </w:rPr>
              <w:t>4</w:t>
            </w:r>
            <w:r w:rsidRPr="00E204E6">
              <w:rPr>
                <w:rFonts w:ascii="宋体" w:hAnsi="宋体" w:cs="宋体" w:hint="eastAsia"/>
                <w:b/>
                <w:bCs/>
                <w:sz w:val="21"/>
                <w:szCs w:val="21"/>
                <w:lang w:val="zh-TW"/>
              </w:rPr>
              <w:t>分）</w:t>
            </w:r>
          </w:p>
        </w:tc>
        <w:tc>
          <w:tcPr>
            <w:tcW w:w="7371" w:type="dxa"/>
            <w:vAlign w:val="center"/>
          </w:tcPr>
          <w:p w14:paraId="2A4204F7" w14:textId="77777777" w:rsidR="000736B3" w:rsidRPr="00E204E6" w:rsidRDefault="00000000">
            <w:pPr>
              <w:pStyle w:val="1b"/>
              <w:numPr>
                <w:ilvl w:val="0"/>
                <w:numId w:val="4"/>
              </w:numPr>
              <w:rPr>
                <w:rFonts w:hAnsi="宋体" w:cs="宋体"/>
                <w:b/>
                <w:bCs/>
                <w:sz w:val="21"/>
                <w:szCs w:val="21"/>
              </w:rPr>
            </w:pPr>
            <w:r w:rsidRPr="00E204E6">
              <w:rPr>
                <w:rFonts w:hAnsi="宋体" w:cs="宋体"/>
                <w:b/>
                <w:bCs/>
                <w:sz w:val="21"/>
                <w:szCs w:val="21"/>
              </w:rPr>
              <w:t>投标人具有有效期内的质量管理体系认证证书、环境管理体系认证证书的，每有一个得2分，本项满分4分；</w:t>
            </w:r>
            <w:bookmarkStart w:id="139" w:name="OLE_LINK45"/>
            <w:bookmarkStart w:id="140" w:name="OLE_LINK46"/>
            <w:r w:rsidRPr="00E204E6">
              <w:rPr>
                <w:rFonts w:hAnsi="宋体" w:cs="宋体"/>
                <w:b/>
                <w:bCs/>
                <w:sz w:val="21"/>
                <w:szCs w:val="21"/>
              </w:rPr>
              <w:t>如联合体投标：</w:t>
            </w:r>
            <w:bookmarkEnd w:id="139"/>
            <w:r w:rsidRPr="00E204E6">
              <w:rPr>
                <w:rFonts w:hAnsi="宋体" w:cs="宋体"/>
                <w:b/>
                <w:bCs/>
                <w:sz w:val="21"/>
                <w:szCs w:val="21"/>
              </w:rPr>
              <w:t>联合体成员中有一家单位提供一个证书得1分，满分4分。</w:t>
            </w:r>
          </w:p>
          <w:bookmarkEnd w:id="140"/>
          <w:p w14:paraId="481E0F2B" w14:textId="77777777" w:rsidR="000736B3" w:rsidRPr="00E204E6" w:rsidRDefault="00000000">
            <w:pPr>
              <w:pStyle w:val="1b"/>
              <w:wordWrap w:val="0"/>
              <w:rPr>
                <w:rFonts w:hAnsi="宋体" w:cs="宋体"/>
                <w:b/>
                <w:bCs/>
                <w:sz w:val="21"/>
                <w:szCs w:val="21"/>
              </w:rPr>
            </w:pPr>
            <w:r w:rsidRPr="00E204E6">
              <w:rPr>
                <w:rFonts w:hAnsi="宋体" w:cs="宋体"/>
                <w:b/>
                <w:bCs/>
                <w:sz w:val="21"/>
                <w:szCs w:val="21"/>
              </w:rPr>
              <w:t>注：投标时提供相关证书原件扫描件及国家认证认可监督管理委员的“全国认证认可信息公共服务平台</w:t>
            </w:r>
            <w:bookmarkStart w:id="141" w:name="OLE_LINK47"/>
            <w:r w:rsidRPr="00E204E6">
              <w:rPr>
                <w:rFonts w:hAnsi="宋体" w:cs="宋体"/>
                <w:b/>
                <w:bCs/>
                <w:sz w:val="21"/>
                <w:szCs w:val="21"/>
              </w:rPr>
              <w:t>http://cx.cnca.cn/CertECloud/result/skipResultList</w:t>
            </w:r>
            <w:bookmarkEnd w:id="141"/>
            <w:r w:rsidRPr="00E204E6">
              <w:rPr>
                <w:rFonts w:hAnsi="宋体" w:cs="宋体"/>
                <w:b/>
                <w:bCs/>
                <w:sz w:val="21"/>
                <w:szCs w:val="21"/>
              </w:rPr>
              <w:t xml:space="preserve">”查询结果截图并加盖投标单位公章，不提供或提供不全的不得分，已失效或撤销或暂停的不得分，投标人应当确保证书开标当天处于有效期内，否则不予认可。 </w:t>
            </w:r>
          </w:p>
        </w:tc>
      </w:tr>
      <w:tr w:rsidR="000736B3" w:rsidRPr="00E204E6" w14:paraId="664D83EE" w14:textId="77777777">
        <w:trPr>
          <w:trHeight w:val="761"/>
          <w:jc w:val="center"/>
        </w:trPr>
        <w:tc>
          <w:tcPr>
            <w:tcW w:w="1980" w:type="dxa"/>
            <w:vAlign w:val="center"/>
          </w:tcPr>
          <w:p w14:paraId="4F90AACE" w14:textId="77777777" w:rsidR="000736B3" w:rsidRPr="00E204E6" w:rsidRDefault="00000000">
            <w:pPr>
              <w:jc w:val="center"/>
              <w:rPr>
                <w:rFonts w:ascii="宋体" w:hAnsi="宋体" w:cs="宋体" w:hint="eastAsia"/>
                <w:bCs/>
                <w:sz w:val="21"/>
                <w:szCs w:val="21"/>
              </w:rPr>
            </w:pPr>
            <w:r w:rsidRPr="00E204E6">
              <w:rPr>
                <w:rFonts w:ascii="宋体" w:hAnsi="宋体" w:cs="宋体" w:hint="eastAsia"/>
                <w:sz w:val="21"/>
                <w:szCs w:val="21"/>
              </w:rPr>
              <w:t>业绩</w:t>
            </w:r>
          </w:p>
          <w:p w14:paraId="7BF58F21" w14:textId="77777777" w:rsidR="000736B3" w:rsidRPr="00E204E6" w:rsidRDefault="00000000">
            <w:pPr>
              <w:jc w:val="center"/>
              <w:rPr>
                <w:rFonts w:ascii="宋体" w:hAnsi="宋体" w:cs="宋体" w:hint="eastAsia"/>
                <w:bCs/>
                <w:sz w:val="21"/>
                <w:szCs w:val="21"/>
              </w:rPr>
            </w:pPr>
            <w:r w:rsidRPr="00E204E6">
              <w:rPr>
                <w:rFonts w:ascii="宋体" w:hAnsi="宋体" w:cs="宋体" w:hint="eastAsia"/>
                <w:sz w:val="21"/>
                <w:szCs w:val="21"/>
              </w:rPr>
              <w:t>（4分）</w:t>
            </w:r>
          </w:p>
        </w:tc>
        <w:tc>
          <w:tcPr>
            <w:tcW w:w="7371" w:type="dxa"/>
            <w:vAlign w:val="center"/>
          </w:tcPr>
          <w:p w14:paraId="679E4A50" w14:textId="77777777" w:rsidR="000736B3" w:rsidRPr="00E204E6" w:rsidRDefault="00000000">
            <w:pPr>
              <w:pStyle w:val="1b"/>
              <w:numPr>
                <w:ilvl w:val="0"/>
                <w:numId w:val="4"/>
              </w:numPr>
              <w:rPr>
                <w:rFonts w:hAnsi="宋体" w:cs="宋体"/>
                <w:sz w:val="21"/>
                <w:szCs w:val="21"/>
              </w:rPr>
            </w:pPr>
            <w:r w:rsidRPr="00E204E6">
              <w:rPr>
                <w:rFonts w:hAnsi="宋体" w:cs="宋体"/>
                <w:sz w:val="21"/>
                <w:szCs w:val="21"/>
              </w:rPr>
              <w:t>投标人2023年1月1日以来（以合同签订时间为准）具有类似业绩的，有1个得2分,本项满分4分；如联合体投标：联合体成员各单位提供的业绩均认可，有1个业绩得2分，满分4分。</w:t>
            </w:r>
          </w:p>
          <w:p w14:paraId="1680CD37" w14:textId="77777777" w:rsidR="000736B3" w:rsidRPr="00E204E6" w:rsidRDefault="00000000">
            <w:pPr>
              <w:rPr>
                <w:rFonts w:ascii="宋体" w:hAnsi="宋体" w:cs="宋体" w:hint="eastAsia"/>
                <w:b/>
                <w:bCs/>
                <w:sz w:val="21"/>
                <w:szCs w:val="21"/>
              </w:rPr>
            </w:pPr>
            <w:r w:rsidRPr="00E204E6">
              <w:rPr>
                <w:rFonts w:ascii="宋体" w:hAnsi="宋体" w:cs="宋体" w:hint="eastAsia"/>
                <w:b/>
                <w:bCs/>
                <w:sz w:val="21"/>
                <w:szCs w:val="21"/>
              </w:rPr>
              <w:t xml:space="preserve">注：投标人需提供合同原件扫描件加盖投标人公章）； </w:t>
            </w:r>
          </w:p>
        </w:tc>
      </w:tr>
      <w:tr w:rsidR="000736B3" w:rsidRPr="00E204E6" w14:paraId="1A1B54AE" w14:textId="77777777">
        <w:trPr>
          <w:trHeight w:val="779"/>
          <w:jc w:val="center"/>
        </w:trPr>
        <w:tc>
          <w:tcPr>
            <w:tcW w:w="1980" w:type="dxa"/>
            <w:vAlign w:val="center"/>
          </w:tcPr>
          <w:p w14:paraId="46CB3034"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承诺（8分）</w:t>
            </w:r>
          </w:p>
        </w:tc>
        <w:tc>
          <w:tcPr>
            <w:tcW w:w="7371" w:type="dxa"/>
            <w:vAlign w:val="center"/>
          </w:tcPr>
          <w:p w14:paraId="7C05268F" w14:textId="77777777" w:rsidR="000736B3" w:rsidRPr="00E204E6" w:rsidRDefault="00000000">
            <w:pPr>
              <w:numPr>
                <w:ilvl w:val="0"/>
                <w:numId w:val="5"/>
              </w:numPr>
              <w:rPr>
                <w:rFonts w:ascii="宋体" w:hAnsi="宋体" w:cs="宋体" w:hint="eastAsia"/>
                <w:sz w:val="21"/>
                <w:szCs w:val="21"/>
              </w:rPr>
            </w:pPr>
            <w:r w:rsidRPr="00E204E6">
              <w:rPr>
                <w:rFonts w:ascii="宋体" w:hAnsi="宋体" w:cs="宋体" w:hint="eastAsia"/>
                <w:sz w:val="21"/>
                <w:szCs w:val="21"/>
              </w:rPr>
              <w:t>质量承诺：投标人承诺在本项目服务过程中除须具备项目所需要的车辆等设备和人员以外，遇有重大活动或突发事件时，无条件按照采购人要求提供必要人员、车辆、设备等，确保各项工作顺利完成。投标时，提供符合上述要求承诺函的得4分，未承诺或承诺不全不得分，不承诺的不得分（承诺书格式自拟）。</w:t>
            </w:r>
          </w:p>
          <w:p w14:paraId="2E8216B9" w14:textId="77777777" w:rsidR="000736B3" w:rsidRPr="00E204E6" w:rsidRDefault="00000000">
            <w:pPr>
              <w:numPr>
                <w:ilvl w:val="0"/>
                <w:numId w:val="5"/>
              </w:numPr>
              <w:rPr>
                <w:rFonts w:ascii="宋体" w:hAnsi="宋体" w:cs="宋体" w:hint="eastAsia"/>
                <w:sz w:val="21"/>
                <w:szCs w:val="21"/>
              </w:rPr>
            </w:pPr>
            <w:r w:rsidRPr="00E204E6">
              <w:rPr>
                <w:rFonts w:ascii="宋体" w:hAnsi="宋体" w:cs="宋体" w:hint="eastAsia"/>
                <w:sz w:val="21"/>
                <w:szCs w:val="21"/>
              </w:rPr>
              <w:t>服务承诺：投标人承诺服务期内提供安全优质服务的，投标时，提供符合上</w:t>
            </w:r>
            <w:r w:rsidRPr="00E204E6">
              <w:rPr>
                <w:rFonts w:ascii="宋体" w:hAnsi="宋体" w:cs="宋体" w:hint="eastAsia"/>
                <w:sz w:val="21"/>
                <w:szCs w:val="21"/>
              </w:rPr>
              <w:lastRenderedPageBreak/>
              <w:t>述要求承诺函的得4分，未承诺或承诺不全不得分，不承诺的不得分（承诺书格式自拟）。</w:t>
            </w:r>
          </w:p>
          <w:p w14:paraId="6CA53CD3" w14:textId="77777777" w:rsidR="000736B3" w:rsidRPr="00E204E6" w:rsidRDefault="00000000">
            <w:pPr>
              <w:pStyle w:val="21"/>
              <w:rPr>
                <w:rFonts w:cs="宋体" w:hint="eastAsia"/>
                <w:b/>
                <w:bCs/>
                <w:szCs w:val="21"/>
              </w:rPr>
            </w:pPr>
            <w:r w:rsidRPr="00E204E6">
              <w:rPr>
                <w:rFonts w:cs="宋体" w:hint="eastAsia"/>
                <w:b/>
                <w:bCs/>
                <w:szCs w:val="21"/>
              </w:rPr>
              <w:t>注：如联合体投标，联合体成员均须盖章，否则不予认可</w:t>
            </w:r>
          </w:p>
        </w:tc>
      </w:tr>
      <w:tr w:rsidR="000736B3" w:rsidRPr="00E204E6" w14:paraId="38BC17C0" w14:textId="77777777">
        <w:trPr>
          <w:trHeight w:val="343"/>
          <w:jc w:val="center"/>
        </w:trPr>
        <w:tc>
          <w:tcPr>
            <w:tcW w:w="1980" w:type="dxa"/>
            <w:vMerge w:val="restart"/>
            <w:vAlign w:val="center"/>
          </w:tcPr>
          <w:p w14:paraId="258C4B96" w14:textId="77777777" w:rsidR="000736B3" w:rsidRPr="00E204E6" w:rsidRDefault="00000000">
            <w:pPr>
              <w:jc w:val="center"/>
              <w:rPr>
                <w:rFonts w:ascii="宋体" w:hAnsi="宋体" w:cs="宋体" w:hint="eastAsia"/>
                <w:bCs/>
                <w:sz w:val="21"/>
                <w:szCs w:val="21"/>
              </w:rPr>
            </w:pPr>
            <w:r w:rsidRPr="00E204E6">
              <w:rPr>
                <w:rFonts w:ascii="宋体" w:hAnsi="宋体" w:cs="宋体" w:hint="eastAsia"/>
                <w:bCs/>
                <w:sz w:val="21"/>
                <w:szCs w:val="21"/>
              </w:rPr>
              <w:lastRenderedPageBreak/>
              <w:t>项目方案</w:t>
            </w:r>
            <w:r w:rsidRPr="00E204E6">
              <w:rPr>
                <w:rFonts w:ascii="宋体" w:hAnsi="宋体" w:cs="宋体" w:hint="eastAsia"/>
                <w:sz w:val="21"/>
                <w:szCs w:val="21"/>
              </w:rPr>
              <w:t>（ 54分）</w:t>
            </w:r>
          </w:p>
        </w:tc>
        <w:tc>
          <w:tcPr>
            <w:tcW w:w="7371" w:type="dxa"/>
            <w:vAlign w:val="center"/>
          </w:tcPr>
          <w:p w14:paraId="123C9210" w14:textId="797BE5F7" w:rsidR="000736B3" w:rsidRPr="00E204E6" w:rsidRDefault="00000000">
            <w:pPr>
              <w:pStyle w:val="22"/>
              <w:spacing w:after="0"/>
              <w:ind w:left="0" w:firstLine="0"/>
              <w:rPr>
                <w:rFonts w:ascii="宋体" w:hAnsi="宋体" w:cs="宋体" w:hint="eastAsia"/>
                <w:sz w:val="21"/>
                <w:szCs w:val="21"/>
              </w:rPr>
            </w:pPr>
            <w:bookmarkStart w:id="142" w:name="OLE_LINK63"/>
            <w:bookmarkStart w:id="143" w:name="OLE_LINK64"/>
            <w:r w:rsidRPr="00E204E6">
              <w:rPr>
                <w:rFonts w:ascii="宋体" w:hAnsi="宋体" w:cs="宋体" w:hint="eastAsia"/>
                <w:bCs/>
                <w:sz w:val="21"/>
                <w:szCs w:val="21"/>
              </w:rPr>
              <w:t>（1）投标人根据本项目第四章第十条“4.1</w:t>
            </w:r>
            <w:r w:rsidRPr="00E204E6">
              <w:rPr>
                <w:rFonts w:ascii="宋体" w:hAnsi="宋体" w:cs="宋体"/>
                <w:b/>
                <w:sz w:val="21"/>
                <w:szCs w:val="21"/>
              </w:rPr>
              <w:t>基本情况分析</w:t>
            </w:r>
            <w:r w:rsidRPr="00E204E6">
              <w:rPr>
                <w:rFonts w:ascii="宋体" w:hAnsi="宋体" w:cs="宋体" w:hint="eastAsia"/>
                <w:bCs/>
                <w:sz w:val="21"/>
                <w:szCs w:val="21"/>
              </w:rPr>
              <w:t>”要求，</w:t>
            </w:r>
            <w:bookmarkStart w:id="144" w:name="OLE_LINK8"/>
            <w:bookmarkStart w:id="145" w:name="OLE_LINK37"/>
            <w:bookmarkStart w:id="146" w:name="OLE_LINK34"/>
            <w:bookmarkEnd w:id="142"/>
            <w:bookmarkEnd w:id="143"/>
            <w:r w:rsidRPr="00E204E6">
              <w:rPr>
                <w:rFonts w:ascii="宋体" w:hAnsi="宋体" w:cs="宋体" w:hint="eastAsia"/>
                <w:bCs/>
                <w:sz w:val="21"/>
                <w:szCs w:val="21"/>
              </w:rPr>
              <w:t>提供细致完整、科学合理、分析透彻、措施有力、针对性和操作性强的收运及处置服务方案，内容至少包含</w:t>
            </w:r>
            <w:r w:rsidRPr="00E204E6">
              <w:rPr>
                <w:rFonts w:ascii="宋体" w:hAnsi="宋体" w:cs="宋体" w:hint="eastAsia"/>
                <w:sz w:val="21"/>
                <w:szCs w:val="21"/>
              </w:rPr>
              <w:t>收运服务方案</w:t>
            </w:r>
            <w:r w:rsidRPr="00E204E6">
              <w:rPr>
                <w:rFonts w:ascii="宋体" w:hAnsi="宋体" w:cs="宋体" w:hint="eastAsia"/>
                <w:bCs/>
                <w:sz w:val="21"/>
                <w:szCs w:val="21"/>
              </w:rPr>
              <w:t>、</w:t>
            </w:r>
            <w:r w:rsidRPr="00E204E6">
              <w:rPr>
                <w:rFonts w:ascii="宋体" w:hAnsi="宋体" w:cs="宋体" w:hint="eastAsia"/>
                <w:sz w:val="21"/>
                <w:szCs w:val="21"/>
              </w:rPr>
              <w:t>处置服务方案</w:t>
            </w:r>
            <w:r w:rsidRPr="00E204E6">
              <w:rPr>
                <w:rFonts w:ascii="宋体" w:hAnsi="宋体" w:cs="宋体" w:hint="eastAsia"/>
                <w:bCs/>
                <w:sz w:val="21"/>
                <w:szCs w:val="21"/>
              </w:rPr>
              <w:t>。</w:t>
            </w:r>
            <w:bookmarkEnd w:id="144"/>
            <w:r w:rsidRPr="00E204E6">
              <w:rPr>
                <w:rFonts w:ascii="宋体" w:hAnsi="宋体" w:cs="宋体" w:hint="eastAsia"/>
                <w:bCs/>
                <w:sz w:val="21"/>
                <w:szCs w:val="21"/>
              </w:rPr>
              <w:t>方案优于要求的得9分，符合要求得</w:t>
            </w:r>
            <w:r w:rsidR="00076893" w:rsidRPr="00E204E6">
              <w:rPr>
                <w:rFonts w:ascii="宋体" w:hAnsi="宋体" w:cs="宋体" w:hint="eastAsia"/>
                <w:bCs/>
                <w:sz w:val="21"/>
                <w:szCs w:val="21"/>
              </w:rPr>
              <w:t>7</w:t>
            </w:r>
            <w:r w:rsidRPr="00E204E6">
              <w:rPr>
                <w:rFonts w:ascii="宋体" w:hAnsi="宋体" w:cs="宋体" w:hint="eastAsia"/>
                <w:bCs/>
                <w:sz w:val="21"/>
                <w:szCs w:val="21"/>
              </w:rPr>
              <w:t>分，不符合要求或未提供的不得分。</w:t>
            </w:r>
            <w:bookmarkEnd w:id="145"/>
            <w:bookmarkEnd w:id="146"/>
            <w:r w:rsidRPr="00E204E6">
              <w:rPr>
                <w:rFonts w:ascii="宋体" w:hAnsi="宋体" w:cs="宋体" w:hint="eastAsia"/>
                <w:bCs/>
                <w:sz w:val="21"/>
                <w:szCs w:val="21"/>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rsidR="000736B3" w:rsidRPr="00E204E6" w14:paraId="7F817CD1" w14:textId="77777777">
        <w:trPr>
          <w:trHeight w:val="1289"/>
          <w:jc w:val="center"/>
        </w:trPr>
        <w:tc>
          <w:tcPr>
            <w:tcW w:w="1980" w:type="dxa"/>
            <w:vMerge/>
            <w:vAlign w:val="center"/>
          </w:tcPr>
          <w:p w14:paraId="22E7F379" w14:textId="77777777" w:rsidR="000736B3" w:rsidRPr="00E204E6" w:rsidRDefault="000736B3">
            <w:pPr>
              <w:jc w:val="center"/>
              <w:rPr>
                <w:rFonts w:ascii="宋体" w:hAnsi="宋体" w:cs="宋体" w:hint="eastAsia"/>
                <w:bCs/>
                <w:sz w:val="21"/>
                <w:szCs w:val="21"/>
              </w:rPr>
            </w:pPr>
          </w:p>
        </w:tc>
        <w:tc>
          <w:tcPr>
            <w:tcW w:w="7371" w:type="dxa"/>
            <w:vAlign w:val="center"/>
          </w:tcPr>
          <w:p w14:paraId="377430D0" w14:textId="1CC87C88" w:rsidR="000736B3" w:rsidRPr="00E204E6" w:rsidRDefault="00000000">
            <w:pPr>
              <w:rPr>
                <w:rFonts w:ascii="宋体" w:hAnsi="宋体" w:cs="宋体" w:hint="eastAsia"/>
                <w:bCs/>
                <w:sz w:val="21"/>
                <w:szCs w:val="21"/>
              </w:rPr>
            </w:pPr>
            <w:r w:rsidRPr="00E204E6">
              <w:rPr>
                <w:rFonts w:ascii="宋体" w:hAnsi="宋体" w:cs="宋体" w:hint="eastAsia"/>
                <w:bCs/>
                <w:sz w:val="21"/>
                <w:szCs w:val="21"/>
              </w:rPr>
              <w:t>（2）投标人根据本项目第四章第十条“4.2</w:t>
            </w:r>
            <w:r w:rsidRPr="00E204E6">
              <w:rPr>
                <w:rFonts w:ascii="宋体" w:hAnsi="宋体" w:cs="宋体"/>
                <w:b/>
                <w:sz w:val="21"/>
                <w:szCs w:val="21"/>
              </w:rPr>
              <w:t>管理机构和管理制度</w:t>
            </w:r>
            <w:r w:rsidRPr="00E204E6">
              <w:rPr>
                <w:rFonts w:ascii="宋体" w:hAnsi="宋体" w:cs="宋体" w:hint="eastAsia"/>
                <w:bCs/>
                <w:sz w:val="21"/>
                <w:szCs w:val="21"/>
              </w:rPr>
              <w:t>”要求，提供细致完整、科学合理、分析透彻、措施有力、针对性和操作性强的设备设施管理方案，方案优于要求的得9分，符合要求得</w:t>
            </w:r>
            <w:r w:rsidR="00076893" w:rsidRPr="00E204E6">
              <w:rPr>
                <w:rFonts w:ascii="宋体" w:hAnsi="宋体" w:cs="宋体" w:hint="eastAsia"/>
                <w:bCs/>
                <w:sz w:val="21"/>
                <w:szCs w:val="21"/>
              </w:rPr>
              <w:t>7</w:t>
            </w:r>
            <w:r w:rsidRPr="00E204E6">
              <w:rPr>
                <w:rFonts w:ascii="宋体" w:hAnsi="宋体" w:cs="宋体" w:hint="eastAsia"/>
                <w:bCs/>
                <w:sz w:val="21"/>
                <w:szCs w:val="21"/>
              </w:rPr>
              <w:t>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rsidR="000736B3" w:rsidRPr="00E204E6" w14:paraId="55D7E28E" w14:textId="77777777">
        <w:trPr>
          <w:trHeight w:val="1326"/>
          <w:jc w:val="center"/>
        </w:trPr>
        <w:tc>
          <w:tcPr>
            <w:tcW w:w="1980" w:type="dxa"/>
            <w:vMerge/>
            <w:vAlign w:val="center"/>
          </w:tcPr>
          <w:p w14:paraId="259E554A" w14:textId="77777777" w:rsidR="000736B3" w:rsidRPr="00E204E6" w:rsidRDefault="000736B3">
            <w:pPr>
              <w:jc w:val="center"/>
              <w:rPr>
                <w:rFonts w:ascii="宋体" w:hAnsi="宋体" w:cs="宋体" w:hint="eastAsia"/>
                <w:bCs/>
                <w:sz w:val="21"/>
                <w:szCs w:val="21"/>
              </w:rPr>
            </w:pPr>
          </w:p>
        </w:tc>
        <w:tc>
          <w:tcPr>
            <w:tcW w:w="7371" w:type="dxa"/>
            <w:vAlign w:val="center"/>
          </w:tcPr>
          <w:p w14:paraId="463AB8FF" w14:textId="22A9D6EE" w:rsidR="000736B3" w:rsidRPr="00E204E6" w:rsidRDefault="00000000">
            <w:pPr>
              <w:rPr>
                <w:rFonts w:ascii="宋体" w:hAnsi="宋体" w:cs="宋体" w:hint="eastAsia"/>
                <w:bCs/>
                <w:sz w:val="21"/>
                <w:szCs w:val="21"/>
              </w:rPr>
            </w:pPr>
            <w:r w:rsidRPr="00E204E6">
              <w:rPr>
                <w:rFonts w:ascii="宋体" w:hAnsi="宋体" w:cs="宋体" w:hint="eastAsia"/>
                <w:bCs/>
                <w:sz w:val="21"/>
                <w:szCs w:val="21"/>
              </w:rPr>
              <w:t>（3）投标人根据本项目第四章第十条“</w:t>
            </w:r>
            <w:r w:rsidRPr="00E204E6">
              <w:rPr>
                <w:rFonts w:ascii="宋体" w:hAnsi="宋体" w:cs="宋体" w:hint="eastAsia"/>
                <w:sz w:val="21"/>
                <w:szCs w:val="21"/>
              </w:rPr>
              <w:t>4.3</w:t>
            </w:r>
            <w:r w:rsidRPr="00E204E6">
              <w:rPr>
                <w:rFonts w:ascii="宋体" w:hAnsi="宋体" w:cs="宋体" w:hint="eastAsia"/>
                <w:b/>
                <w:bCs/>
                <w:sz w:val="21"/>
                <w:szCs w:val="21"/>
              </w:rPr>
              <w:t>人员配置及管理方案</w:t>
            </w:r>
            <w:r w:rsidRPr="00E204E6">
              <w:rPr>
                <w:rFonts w:ascii="宋体" w:hAnsi="宋体" w:cs="宋体" w:hint="eastAsia"/>
                <w:bCs/>
                <w:sz w:val="21"/>
                <w:szCs w:val="21"/>
              </w:rPr>
              <w:t>”要求，提供细致完整、科学合理、分析透彻、措施有力、针对性和操作性强的</w:t>
            </w:r>
            <w:r w:rsidRPr="00E204E6">
              <w:rPr>
                <w:rFonts w:ascii="宋体" w:hAnsi="宋体" w:cs="宋体" w:hint="eastAsia"/>
                <w:sz w:val="21"/>
                <w:szCs w:val="21"/>
              </w:rPr>
              <w:t>人员配置及管理方案</w:t>
            </w:r>
            <w:r w:rsidRPr="00E204E6">
              <w:rPr>
                <w:rFonts w:ascii="宋体" w:hAnsi="宋体" w:cs="宋体" w:hint="eastAsia"/>
                <w:bCs/>
                <w:sz w:val="21"/>
                <w:szCs w:val="21"/>
              </w:rPr>
              <w:t>。方案优于要求的得9分，符合要求得</w:t>
            </w:r>
            <w:r w:rsidR="00076893" w:rsidRPr="00E204E6">
              <w:rPr>
                <w:rFonts w:ascii="宋体" w:hAnsi="宋体" w:cs="宋体" w:hint="eastAsia"/>
                <w:bCs/>
                <w:sz w:val="21"/>
                <w:szCs w:val="21"/>
              </w:rPr>
              <w:t>7</w:t>
            </w:r>
            <w:r w:rsidRPr="00E204E6">
              <w:rPr>
                <w:rFonts w:ascii="宋体" w:hAnsi="宋体" w:cs="宋体" w:hint="eastAsia"/>
                <w:bCs/>
                <w:sz w:val="21"/>
                <w:szCs w:val="21"/>
              </w:rPr>
              <w:t>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rsidR="000736B3" w:rsidRPr="00E204E6" w14:paraId="010555F8" w14:textId="77777777">
        <w:trPr>
          <w:trHeight w:val="642"/>
          <w:jc w:val="center"/>
        </w:trPr>
        <w:tc>
          <w:tcPr>
            <w:tcW w:w="1980" w:type="dxa"/>
            <w:vMerge/>
            <w:vAlign w:val="center"/>
          </w:tcPr>
          <w:p w14:paraId="561B4C35" w14:textId="77777777" w:rsidR="000736B3" w:rsidRPr="00E204E6" w:rsidRDefault="000736B3">
            <w:pPr>
              <w:jc w:val="center"/>
              <w:rPr>
                <w:rFonts w:ascii="宋体" w:hAnsi="宋体" w:cs="宋体" w:hint="eastAsia"/>
                <w:bCs/>
                <w:sz w:val="21"/>
                <w:szCs w:val="21"/>
              </w:rPr>
            </w:pPr>
          </w:p>
        </w:tc>
        <w:tc>
          <w:tcPr>
            <w:tcW w:w="7371" w:type="dxa"/>
            <w:vAlign w:val="center"/>
          </w:tcPr>
          <w:p w14:paraId="7047794C" w14:textId="26FD7951" w:rsidR="000736B3" w:rsidRPr="00E204E6" w:rsidRDefault="00000000">
            <w:pPr>
              <w:numPr>
                <w:ilvl w:val="0"/>
                <w:numId w:val="6"/>
              </w:numPr>
              <w:rPr>
                <w:rFonts w:ascii="宋体" w:hAnsi="宋体" w:cs="宋体" w:hint="eastAsia"/>
                <w:bCs/>
                <w:sz w:val="21"/>
                <w:szCs w:val="21"/>
              </w:rPr>
            </w:pPr>
            <w:r w:rsidRPr="00E204E6">
              <w:rPr>
                <w:rFonts w:ascii="宋体" w:hAnsi="宋体" w:cs="宋体" w:hint="eastAsia"/>
                <w:bCs/>
                <w:sz w:val="21"/>
                <w:szCs w:val="21"/>
              </w:rPr>
              <w:t>投标人根据本项目第四章第十条“4.4</w:t>
            </w:r>
            <w:r w:rsidRPr="00E204E6">
              <w:rPr>
                <w:rFonts w:asciiTheme="minorEastAsia" w:hAnsiTheme="minorEastAsia" w:cstheme="minorEastAsia"/>
                <w:b/>
                <w:sz w:val="21"/>
                <w:szCs w:val="21"/>
                <w:lang w:bidi="ar"/>
              </w:rPr>
              <w:t>垃圾收运方案</w:t>
            </w:r>
            <w:r w:rsidRPr="00E204E6">
              <w:rPr>
                <w:rFonts w:ascii="宋体" w:hAnsi="宋体" w:cs="宋体" w:hint="eastAsia"/>
                <w:bCs/>
                <w:sz w:val="21"/>
                <w:szCs w:val="21"/>
              </w:rPr>
              <w:t>”要求，提供细致完整、科学合理、分析透彻、措施有力、针对性和操作性强的方案，方案优于要求的得9分，符合要求得</w:t>
            </w:r>
            <w:r w:rsidR="00076893" w:rsidRPr="00E204E6">
              <w:rPr>
                <w:rFonts w:ascii="宋体" w:hAnsi="宋体" w:cs="宋体" w:hint="eastAsia"/>
                <w:bCs/>
                <w:sz w:val="21"/>
                <w:szCs w:val="21"/>
              </w:rPr>
              <w:t>7</w:t>
            </w:r>
            <w:r w:rsidRPr="00E204E6">
              <w:rPr>
                <w:rFonts w:ascii="宋体" w:hAnsi="宋体" w:cs="宋体" w:hint="eastAsia"/>
                <w:bCs/>
                <w:sz w:val="21"/>
                <w:szCs w:val="21"/>
              </w:rPr>
              <w:t>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rsidR="000736B3" w:rsidRPr="00E204E6" w14:paraId="6D0D054F" w14:textId="77777777">
        <w:trPr>
          <w:trHeight w:val="642"/>
          <w:jc w:val="center"/>
        </w:trPr>
        <w:tc>
          <w:tcPr>
            <w:tcW w:w="1980" w:type="dxa"/>
            <w:vMerge/>
            <w:vAlign w:val="center"/>
          </w:tcPr>
          <w:p w14:paraId="44BFBA39" w14:textId="77777777" w:rsidR="000736B3" w:rsidRPr="00E204E6" w:rsidRDefault="000736B3">
            <w:pPr>
              <w:jc w:val="center"/>
              <w:rPr>
                <w:rFonts w:ascii="宋体" w:hAnsi="宋体" w:cs="宋体" w:hint="eastAsia"/>
                <w:bCs/>
                <w:sz w:val="21"/>
                <w:szCs w:val="21"/>
              </w:rPr>
            </w:pPr>
          </w:p>
        </w:tc>
        <w:tc>
          <w:tcPr>
            <w:tcW w:w="7371" w:type="dxa"/>
            <w:vAlign w:val="center"/>
          </w:tcPr>
          <w:p w14:paraId="0A580037" w14:textId="4E82B004" w:rsidR="000736B3" w:rsidRPr="00E204E6" w:rsidRDefault="00000000">
            <w:pPr>
              <w:rPr>
                <w:rFonts w:ascii="宋体" w:hAnsi="宋体" w:cs="宋体" w:hint="eastAsia"/>
                <w:sz w:val="21"/>
                <w:szCs w:val="21"/>
              </w:rPr>
            </w:pPr>
            <w:r w:rsidRPr="00E204E6">
              <w:rPr>
                <w:rFonts w:ascii="宋体" w:hAnsi="宋体" w:cs="宋体" w:hint="eastAsia"/>
                <w:sz w:val="21"/>
                <w:szCs w:val="21"/>
              </w:rPr>
              <w:t>（5）</w:t>
            </w:r>
            <w:r w:rsidRPr="00E204E6">
              <w:rPr>
                <w:rFonts w:ascii="宋体" w:hAnsi="宋体" w:cs="宋体" w:hint="eastAsia"/>
                <w:bCs/>
                <w:sz w:val="21"/>
                <w:szCs w:val="21"/>
              </w:rPr>
              <w:t>投标人根据本项目第四章第十条“4.5</w:t>
            </w:r>
            <w:r w:rsidRPr="00E204E6">
              <w:rPr>
                <w:rFonts w:ascii="宋体" w:hAnsi="宋体" w:cs="宋体"/>
                <w:b/>
                <w:sz w:val="21"/>
                <w:szCs w:val="21"/>
              </w:rPr>
              <w:t>安全管理方案</w:t>
            </w:r>
            <w:r w:rsidRPr="00E204E6">
              <w:rPr>
                <w:rFonts w:ascii="宋体" w:hAnsi="宋体" w:cs="宋体" w:hint="eastAsia"/>
                <w:bCs/>
                <w:sz w:val="21"/>
                <w:szCs w:val="21"/>
              </w:rPr>
              <w:t>”要求，提供细致完整、科学合理、分析透彻、措施有力、针对性和操作性强的质量保证措施，内容至少包含收运质量保证、处置质量保证、服务质量保证等内容。方案优于要求的得9分，符合要求得</w:t>
            </w:r>
            <w:r w:rsidR="00076893" w:rsidRPr="00E204E6">
              <w:rPr>
                <w:rFonts w:ascii="宋体" w:hAnsi="宋体" w:cs="宋体" w:hint="eastAsia"/>
                <w:bCs/>
                <w:sz w:val="21"/>
                <w:szCs w:val="21"/>
              </w:rPr>
              <w:t>7</w:t>
            </w:r>
            <w:r w:rsidRPr="00E204E6">
              <w:rPr>
                <w:rFonts w:ascii="宋体" w:hAnsi="宋体" w:cs="宋体" w:hint="eastAsia"/>
                <w:bCs/>
                <w:sz w:val="21"/>
                <w:szCs w:val="21"/>
              </w:rPr>
              <w:t>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rsidR="000736B3" w:rsidRPr="00E204E6" w14:paraId="7D82407C" w14:textId="77777777">
        <w:trPr>
          <w:trHeight w:val="642"/>
          <w:jc w:val="center"/>
        </w:trPr>
        <w:tc>
          <w:tcPr>
            <w:tcW w:w="1980" w:type="dxa"/>
            <w:vMerge/>
            <w:vAlign w:val="center"/>
          </w:tcPr>
          <w:p w14:paraId="2791A4E8" w14:textId="77777777" w:rsidR="000736B3" w:rsidRPr="00E204E6" w:rsidRDefault="000736B3">
            <w:pPr>
              <w:jc w:val="center"/>
              <w:rPr>
                <w:rFonts w:ascii="宋体" w:hAnsi="宋体" w:cs="宋体" w:hint="eastAsia"/>
                <w:bCs/>
                <w:sz w:val="21"/>
                <w:szCs w:val="21"/>
              </w:rPr>
            </w:pPr>
          </w:p>
        </w:tc>
        <w:tc>
          <w:tcPr>
            <w:tcW w:w="7371" w:type="dxa"/>
            <w:vAlign w:val="center"/>
          </w:tcPr>
          <w:p w14:paraId="19701FD7" w14:textId="21BAB4AD" w:rsidR="000736B3" w:rsidRPr="00E204E6" w:rsidRDefault="00000000">
            <w:pPr>
              <w:rPr>
                <w:rFonts w:ascii="宋体" w:hAnsi="宋体" w:cs="宋体" w:hint="eastAsia"/>
                <w:sz w:val="21"/>
                <w:szCs w:val="21"/>
              </w:rPr>
            </w:pPr>
            <w:r w:rsidRPr="00E204E6">
              <w:rPr>
                <w:rFonts w:ascii="宋体" w:hAnsi="宋体" w:cs="宋体" w:hint="eastAsia"/>
                <w:sz w:val="21"/>
                <w:szCs w:val="21"/>
              </w:rPr>
              <w:t>（6）</w:t>
            </w:r>
            <w:r w:rsidRPr="00E204E6">
              <w:rPr>
                <w:rFonts w:ascii="宋体" w:hAnsi="宋体" w:cs="宋体" w:hint="eastAsia"/>
                <w:bCs/>
                <w:sz w:val="21"/>
                <w:szCs w:val="21"/>
              </w:rPr>
              <w:t>投标人根据本项目第四章第十条“4.6</w:t>
            </w:r>
            <w:r w:rsidRPr="00E204E6">
              <w:rPr>
                <w:rFonts w:ascii="宋体" w:hAnsi="宋体" w:cs="宋体"/>
                <w:b/>
                <w:sz w:val="21"/>
                <w:szCs w:val="21"/>
              </w:rPr>
              <w:t>项目应急保障方案</w:t>
            </w:r>
            <w:r w:rsidRPr="00E204E6">
              <w:rPr>
                <w:rFonts w:ascii="宋体" w:hAnsi="宋体" w:cs="宋体" w:hint="eastAsia"/>
                <w:bCs/>
                <w:sz w:val="21"/>
                <w:szCs w:val="21"/>
              </w:rPr>
              <w:t>”要求，提供细致完整、科学合理、分析透彻、措施有力、针对性和操作性强的安全生产及应急保障措施，内容至少包含安全生产措施、应急保障措施等内容。方案优于要求的得9分，符合要求得</w:t>
            </w:r>
            <w:r w:rsidR="00076893" w:rsidRPr="00E204E6">
              <w:rPr>
                <w:rFonts w:ascii="宋体" w:hAnsi="宋体" w:cs="宋体" w:hint="eastAsia"/>
                <w:bCs/>
                <w:sz w:val="21"/>
                <w:szCs w:val="21"/>
              </w:rPr>
              <w:t>7</w:t>
            </w:r>
            <w:r w:rsidRPr="00E204E6">
              <w:rPr>
                <w:rFonts w:ascii="宋体" w:hAnsi="宋体" w:cs="宋体" w:hint="eastAsia"/>
                <w:bCs/>
                <w:sz w:val="21"/>
                <w:szCs w:val="21"/>
              </w:rPr>
              <w:t>分，不符合要求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bookmarkEnd w:id="137"/>
            <w:bookmarkEnd w:id="138"/>
          </w:p>
        </w:tc>
      </w:tr>
    </w:tbl>
    <w:p w14:paraId="08F0DCE5" w14:textId="77777777" w:rsidR="000736B3" w:rsidRPr="00E204E6" w:rsidRDefault="000736B3">
      <w:pPr>
        <w:spacing w:line="700" w:lineRule="exact"/>
        <w:jc w:val="center"/>
        <w:outlineLvl w:val="0"/>
        <w:rPr>
          <w:rFonts w:ascii="宋体" w:hAnsi="宋体" w:cs="宋体" w:hint="eastAsia"/>
          <w:sz w:val="44"/>
          <w:szCs w:val="44"/>
        </w:rPr>
      </w:pPr>
    </w:p>
    <w:p w14:paraId="1B56FCCF" w14:textId="77777777" w:rsidR="000736B3" w:rsidRPr="00E204E6" w:rsidRDefault="000736B3">
      <w:pPr>
        <w:spacing w:line="700" w:lineRule="exact"/>
        <w:jc w:val="center"/>
        <w:outlineLvl w:val="0"/>
        <w:rPr>
          <w:rFonts w:ascii="宋体" w:hAnsi="宋体" w:cs="宋体" w:hint="eastAsia"/>
          <w:sz w:val="44"/>
          <w:szCs w:val="44"/>
        </w:rPr>
      </w:pPr>
    </w:p>
    <w:p w14:paraId="422147DD" w14:textId="77777777" w:rsidR="000736B3" w:rsidRPr="00E204E6" w:rsidRDefault="000736B3">
      <w:pPr>
        <w:spacing w:line="700" w:lineRule="exact"/>
        <w:jc w:val="center"/>
        <w:outlineLvl w:val="0"/>
        <w:rPr>
          <w:rFonts w:ascii="宋体" w:hAnsi="宋体" w:cs="宋体" w:hint="eastAsia"/>
          <w:sz w:val="44"/>
          <w:szCs w:val="44"/>
        </w:rPr>
      </w:pPr>
    </w:p>
    <w:p w14:paraId="3BB11D32" w14:textId="77777777" w:rsidR="000736B3" w:rsidRPr="00E204E6" w:rsidRDefault="000736B3">
      <w:pPr>
        <w:pStyle w:val="21"/>
        <w:rPr>
          <w:rFonts w:hint="eastAsia"/>
        </w:rPr>
      </w:pPr>
    </w:p>
    <w:p w14:paraId="11CEC0F4" w14:textId="77777777" w:rsidR="000736B3" w:rsidRPr="00E204E6" w:rsidRDefault="00000000">
      <w:pPr>
        <w:spacing w:line="700" w:lineRule="exact"/>
        <w:jc w:val="center"/>
        <w:outlineLvl w:val="0"/>
        <w:rPr>
          <w:rFonts w:ascii="宋体" w:hAnsi="宋体" w:cs="宋体" w:hint="eastAsia"/>
          <w:sz w:val="44"/>
          <w:szCs w:val="44"/>
        </w:rPr>
      </w:pPr>
      <w:r w:rsidRPr="00E204E6">
        <w:rPr>
          <w:rFonts w:ascii="宋体" w:hAnsi="宋体" w:cs="宋体" w:hint="eastAsia"/>
          <w:sz w:val="44"/>
          <w:szCs w:val="44"/>
        </w:rPr>
        <w:t>第六章  投标文件格式</w:t>
      </w:r>
    </w:p>
    <w:p w14:paraId="43CD180C" w14:textId="77777777" w:rsidR="000736B3" w:rsidRPr="00E204E6" w:rsidRDefault="000736B3">
      <w:pPr>
        <w:rPr>
          <w:rFonts w:ascii="宋体" w:hAnsi="宋体" w:cs="宋体" w:hint="eastAsia"/>
          <w:b/>
          <w:sz w:val="72"/>
        </w:rPr>
      </w:pPr>
      <w:bookmarkStart w:id="147" w:name="_Hlt26671244"/>
      <w:bookmarkStart w:id="148" w:name="_Hlt26955039"/>
      <w:bookmarkEnd w:id="147"/>
      <w:bookmarkEnd w:id="148"/>
    </w:p>
    <w:p w14:paraId="2E20622C" w14:textId="77777777" w:rsidR="000736B3" w:rsidRPr="00E204E6" w:rsidRDefault="000736B3">
      <w:pPr>
        <w:rPr>
          <w:rFonts w:ascii="宋体" w:hAnsi="宋体" w:cs="宋体" w:hint="eastAsia"/>
          <w:b/>
          <w:sz w:val="72"/>
        </w:rPr>
      </w:pPr>
    </w:p>
    <w:p w14:paraId="2B62F559" w14:textId="77777777" w:rsidR="000736B3" w:rsidRPr="00E204E6" w:rsidRDefault="000736B3">
      <w:pPr>
        <w:jc w:val="center"/>
        <w:rPr>
          <w:rFonts w:ascii="宋体" w:hAnsi="宋体" w:cs="宋体" w:hint="eastAsia"/>
          <w:b/>
          <w:sz w:val="72"/>
        </w:rPr>
      </w:pPr>
    </w:p>
    <w:p w14:paraId="0E6B1620" w14:textId="77777777" w:rsidR="000736B3" w:rsidRPr="00E204E6" w:rsidRDefault="00000000">
      <w:pPr>
        <w:jc w:val="center"/>
        <w:rPr>
          <w:rFonts w:ascii="宋体" w:hAnsi="宋体" w:cs="宋体" w:hint="eastAsia"/>
          <w:b/>
          <w:sz w:val="72"/>
        </w:rPr>
      </w:pPr>
      <w:r w:rsidRPr="00E204E6">
        <w:rPr>
          <w:rFonts w:ascii="宋体" w:hAnsi="宋体" w:cs="宋体" w:hint="eastAsia"/>
          <w:b/>
          <w:sz w:val="72"/>
        </w:rPr>
        <w:t>投  标  文  件</w:t>
      </w:r>
    </w:p>
    <w:p w14:paraId="3D3C8558" w14:textId="77777777" w:rsidR="000736B3" w:rsidRPr="00E204E6" w:rsidRDefault="00000000">
      <w:pPr>
        <w:jc w:val="center"/>
        <w:rPr>
          <w:rFonts w:ascii="宋体" w:hAnsi="宋体" w:cs="宋体" w:hint="eastAsia"/>
          <w:b/>
          <w:sz w:val="72"/>
        </w:rPr>
      </w:pPr>
      <w:r w:rsidRPr="00E204E6">
        <w:rPr>
          <w:rFonts w:ascii="宋体" w:hAnsi="宋体" w:cs="宋体" w:hint="eastAsia"/>
          <w:b/>
          <w:sz w:val="36"/>
        </w:rPr>
        <w:t>（</w:t>
      </w:r>
      <w:r w:rsidRPr="00E204E6">
        <w:rPr>
          <w:rFonts w:ascii="宋体" w:hAnsi="宋体" w:cs="宋体" w:hint="eastAsia"/>
          <w:b/>
          <w:sz w:val="36"/>
          <w:u w:val="single"/>
        </w:rPr>
        <w:t>正或副</w:t>
      </w:r>
      <w:r w:rsidRPr="00E204E6">
        <w:rPr>
          <w:rFonts w:ascii="宋体" w:hAnsi="宋体" w:cs="宋体" w:hint="eastAsia"/>
          <w:b/>
          <w:sz w:val="36"/>
        </w:rPr>
        <w:t>）本</w:t>
      </w:r>
    </w:p>
    <w:p w14:paraId="55D451E4" w14:textId="77777777" w:rsidR="000736B3" w:rsidRPr="00E204E6" w:rsidRDefault="000736B3">
      <w:pPr>
        <w:jc w:val="center"/>
        <w:rPr>
          <w:rFonts w:ascii="宋体" w:hAnsi="宋体" w:cs="宋体" w:hint="eastAsia"/>
          <w:b/>
          <w:sz w:val="72"/>
        </w:rPr>
      </w:pPr>
    </w:p>
    <w:p w14:paraId="4D567843" w14:textId="77777777" w:rsidR="000736B3" w:rsidRPr="00E204E6" w:rsidRDefault="000736B3">
      <w:pPr>
        <w:jc w:val="center"/>
        <w:rPr>
          <w:rFonts w:ascii="宋体" w:hAnsi="宋体" w:cs="宋体" w:hint="eastAsia"/>
          <w:b/>
          <w:sz w:val="36"/>
        </w:rPr>
      </w:pPr>
    </w:p>
    <w:p w14:paraId="0950736A" w14:textId="77777777" w:rsidR="000736B3" w:rsidRPr="00E204E6" w:rsidRDefault="000736B3">
      <w:pPr>
        <w:jc w:val="center"/>
        <w:rPr>
          <w:rFonts w:ascii="宋体" w:hAnsi="宋体" w:cs="宋体" w:hint="eastAsia"/>
          <w:b/>
          <w:sz w:val="36"/>
        </w:rPr>
      </w:pPr>
    </w:p>
    <w:p w14:paraId="6E687183" w14:textId="77777777" w:rsidR="000736B3" w:rsidRPr="00E204E6" w:rsidRDefault="000736B3">
      <w:pPr>
        <w:jc w:val="center"/>
        <w:rPr>
          <w:rFonts w:ascii="宋体" w:hAnsi="宋体" w:cs="宋体" w:hint="eastAsia"/>
          <w:b/>
          <w:sz w:val="36"/>
        </w:rPr>
      </w:pPr>
    </w:p>
    <w:p w14:paraId="37D79DC9" w14:textId="77777777" w:rsidR="000736B3" w:rsidRPr="00E204E6" w:rsidRDefault="000736B3">
      <w:pPr>
        <w:jc w:val="center"/>
        <w:rPr>
          <w:rFonts w:ascii="宋体" w:hAnsi="宋体" w:cs="宋体" w:hint="eastAsia"/>
          <w:b/>
          <w:sz w:val="36"/>
        </w:rPr>
      </w:pPr>
    </w:p>
    <w:p w14:paraId="65CCF0C6" w14:textId="77777777" w:rsidR="000736B3" w:rsidRPr="00E204E6" w:rsidRDefault="000736B3">
      <w:pPr>
        <w:jc w:val="center"/>
        <w:rPr>
          <w:rFonts w:ascii="宋体" w:hAnsi="宋体" w:cs="宋体" w:hint="eastAsia"/>
          <w:b/>
          <w:sz w:val="36"/>
        </w:rPr>
      </w:pPr>
    </w:p>
    <w:p w14:paraId="023DC416" w14:textId="77777777" w:rsidR="000736B3" w:rsidRPr="00E204E6" w:rsidRDefault="000736B3">
      <w:pPr>
        <w:jc w:val="center"/>
        <w:rPr>
          <w:rFonts w:ascii="宋体" w:hAnsi="宋体" w:cs="宋体" w:hint="eastAsia"/>
          <w:b/>
          <w:sz w:val="36"/>
        </w:rPr>
      </w:pPr>
    </w:p>
    <w:p w14:paraId="16981F8A" w14:textId="77777777" w:rsidR="000736B3" w:rsidRPr="00E204E6" w:rsidRDefault="00000000">
      <w:pPr>
        <w:ind w:firstLine="1084"/>
        <w:rPr>
          <w:rFonts w:ascii="宋体" w:hAnsi="宋体" w:cs="宋体" w:hint="eastAsia"/>
          <w:b/>
          <w:sz w:val="36"/>
        </w:rPr>
      </w:pPr>
      <w:r w:rsidRPr="00E204E6">
        <w:rPr>
          <w:rFonts w:ascii="宋体" w:hAnsi="宋体" w:cs="宋体" w:hint="eastAsia"/>
          <w:b/>
          <w:sz w:val="36"/>
        </w:rPr>
        <w:t>项 目 名 称：</w:t>
      </w:r>
      <w:r w:rsidRPr="00E204E6">
        <w:rPr>
          <w:rFonts w:ascii="宋体" w:hAnsi="宋体" w:cs="宋体" w:hint="eastAsia"/>
          <w:b/>
          <w:sz w:val="36"/>
          <w:u w:val="single"/>
        </w:rPr>
        <w:t xml:space="preserve">                    </w:t>
      </w:r>
    </w:p>
    <w:p w14:paraId="64FEB6AB" w14:textId="77777777" w:rsidR="000736B3" w:rsidRPr="00E204E6" w:rsidRDefault="00000000">
      <w:pPr>
        <w:ind w:firstLine="1084"/>
        <w:rPr>
          <w:rFonts w:ascii="宋体" w:hAnsi="宋体" w:cs="宋体" w:hint="eastAsia"/>
          <w:b/>
          <w:sz w:val="36"/>
          <w:u w:val="single"/>
        </w:rPr>
      </w:pPr>
      <w:r w:rsidRPr="00E204E6">
        <w:rPr>
          <w:rFonts w:ascii="宋体" w:hAnsi="宋体" w:cs="宋体" w:hint="eastAsia"/>
          <w:b/>
          <w:sz w:val="36"/>
        </w:rPr>
        <w:t>招 标 编 号：</w:t>
      </w:r>
      <w:r w:rsidRPr="00E204E6">
        <w:rPr>
          <w:rFonts w:ascii="宋体" w:hAnsi="宋体" w:cs="宋体" w:hint="eastAsia"/>
          <w:b/>
          <w:sz w:val="36"/>
          <w:u w:val="single"/>
        </w:rPr>
        <w:t xml:space="preserve">                    </w:t>
      </w:r>
    </w:p>
    <w:p w14:paraId="1AB29E2F" w14:textId="77777777" w:rsidR="000736B3" w:rsidRPr="00E204E6" w:rsidRDefault="00000000">
      <w:pPr>
        <w:rPr>
          <w:rFonts w:ascii="宋体" w:hAnsi="宋体" w:cs="宋体" w:hint="eastAsia"/>
          <w:b/>
          <w:sz w:val="36"/>
          <w:u w:val="single"/>
        </w:rPr>
      </w:pPr>
      <w:r w:rsidRPr="00E204E6">
        <w:rPr>
          <w:rFonts w:ascii="宋体" w:hAnsi="宋体" w:cs="宋体" w:hint="eastAsia"/>
          <w:b/>
          <w:sz w:val="36"/>
        </w:rPr>
        <w:t xml:space="preserve">      投标人名称 ：</w:t>
      </w:r>
      <w:r w:rsidRPr="00E204E6">
        <w:rPr>
          <w:rFonts w:ascii="宋体" w:hAnsi="宋体" w:cs="宋体" w:hint="eastAsia"/>
          <w:b/>
          <w:sz w:val="36"/>
          <w:szCs w:val="36"/>
          <w:u w:val="single"/>
        </w:rPr>
        <w:t>（加盖CA电子公章）</w:t>
      </w:r>
    </w:p>
    <w:p w14:paraId="516B1F4E" w14:textId="77777777" w:rsidR="000736B3" w:rsidRPr="00E204E6" w:rsidRDefault="00000000">
      <w:pPr>
        <w:rPr>
          <w:rFonts w:ascii="宋体" w:hAnsi="宋体" w:cs="宋体" w:hint="eastAsia"/>
          <w:b/>
          <w:sz w:val="36"/>
        </w:rPr>
      </w:pPr>
      <w:r w:rsidRPr="00E204E6">
        <w:rPr>
          <w:rFonts w:ascii="宋体" w:hAnsi="宋体" w:cs="宋体" w:hint="eastAsia"/>
          <w:b/>
          <w:sz w:val="36"/>
        </w:rPr>
        <w:t xml:space="preserve">      日      期 ：</w:t>
      </w:r>
      <w:r w:rsidRPr="00E204E6">
        <w:rPr>
          <w:rFonts w:ascii="宋体" w:hAnsi="宋体" w:cs="宋体" w:hint="eastAsia"/>
          <w:b/>
          <w:sz w:val="36"/>
          <w:u w:val="single"/>
        </w:rPr>
        <w:t xml:space="preserve">                    </w:t>
      </w:r>
    </w:p>
    <w:p w14:paraId="159CCFF3" w14:textId="77777777" w:rsidR="000736B3" w:rsidRPr="00E204E6" w:rsidRDefault="000736B3">
      <w:pPr>
        <w:spacing w:line="440" w:lineRule="exact"/>
        <w:jc w:val="center"/>
        <w:rPr>
          <w:rFonts w:ascii="宋体" w:hAnsi="宋体" w:cs="宋体" w:hint="eastAsia"/>
          <w:b/>
          <w:bCs/>
          <w:sz w:val="32"/>
          <w:szCs w:val="32"/>
        </w:rPr>
      </w:pPr>
    </w:p>
    <w:p w14:paraId="3BE2643C" w14:textId="77777777" w:rsidR="000736B3" w:rsidRPr="00E204E6" w:rsidRDefault="000736B3">
      <w:pPr>
        <w:rPr>
          <w:rFonts w:ascii="宋体" w:hAnsi="宋体" w:cs="宋体" w:hint="eastAsia"/>
        </w:rPr>
      </w:pPr>
    </w:p>
    <w:p w14:paraId="772C2C28" w14:textId="77777777" w:rsidR="000736B3" w:rsidRPr="00E204E6" w:rsidRDefault="000736B3">
      <w:pPr>
        <w:rPr>
          <w:rFonts w:ascii="宋体" w:hAnsi="宋体" w:cs="宋体" w:hint="eastAsia"/>
        </w:rPr>
      </w:pPr>
    </w:p>
    <w:p w14:paraId="74A6FCFB" w14:textId="77777777" w:rsidR="000736B3" w:rsidRPr="00E204E6" w:rsidRDefault="00000000">
      <w:pPr>
        <w:rPr>
          <w:rFonts w:ascii="宋体" w:hAnsi="宋体" w:cs="宋体" w:hint="eastAsia"/>
        </w:rPr>
      </w:pPr>
      <w:r w:rsidRPr="00E204E6">
        <w:rPr>
          <w:rFonts w:ascii="宋体" w:hAnsi="宋体" w:cs="宋体" w:hint="eastAsia"/>
        </w:rPr>
        <w:br w:type="page" w:clear="all"/>
      </w:r>
    </w:p>
    <w:p w14:paraId="45440C2A" w14:textId="77777777" w:rsidR="000736B3" w:rsidRPr="00E204E6" w:rsidRDefault="00000000">
      <w:pPr>
        <w:spacing w:line="440" w:lineRule="exact"/>
        <w:jc w:val="center"/>
        <w:rPr>
          <w:rFonts w:ascii="宋体" w:hAnsi="宋体" w:cs="宋体" w:hint="eastAsia"/>
          <w:b/>
          <w:bCs/>
          <w:sz w:val="36"/>
          <w:szCs w:val="36"/>
        </w:rPr>
      </w:pPr>
      <w:r w:rsidRPr="00E204E6">
        <w:rPr>
          <w:rFonts w:ascii="宋体" w:hAnsi="宋体" w:cs="宋体" w:hint="eastAsia"/>
          <w:b/>
          <w:bCs/>
          <w:sz w:val="36"/>
          <w:szCs w:val="36"/>
        </w:rPr>
        <w:lastRenderedPageBreak/>
        <w:t>投标主要文件目录</w:t>
      </w:r>
    </w:p>
    <w:p w14:paraId="5E937F26" w14:textId="77777777" w:rsidR="000736B3" w:rsidRPr="00E204E6" w:rsidRDefault="000736B3">
      <w:pPr>
        <w:ind w:firstLine="480"/>
        <w:rPr>
          <w:rFonts w:ascii="宋体" w:hAnsi="宋体" w:cs="宋体" w:hint="eastAsia"/>
          <w:sz w:val="24"/>
        </w:rPr>
      </w:pPr>
    </w:p>
    <w:p w14:paraId="5B81B11D"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一、法人或者其他组织的营业执照等证明文件，自然人的身份证明</w:t>
      </w:r>
    </w:p>
    <w:p w14:paraId="19749D59"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二、上一年度的财务状况报告（</w:t>
      </w:r>
      <w:r w:rsidRPr="00E204E6">
        <w:rPr>
          <w:rFonts w:ascii="宋体" w:hAnsi="宋体" w:cs="宋体" w:hint="eastAsia"/>
          <w:sz w:val="22"/>
        </w:rPr>
        <w:t>至少提供资产负债表、利润表、现金流量表，供应商成立不满一年无需提供</w:t>
      </w:r>
      <w:r w:rsidRPr="00E204E6">
        <w:rPr>
          <w:rFonts w:ascii="宋体" w:hAnsi="宋体" w:cs="宋体" w:hint="eastAsia"/>
          <w:sz w:val="22"/>
          <w:szCs w:val="21"/>
        </w:rPr>
        <w:t>）</w:t>
      </w:r>
    </w:p>
    <w:p w14:paraId="29C523D1"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三、具备履行合同所必需的设备和专业技术能力的书面声明</w:t>
      </w:r>
    </w:p>
    <w:p w14:paraId="0AFBE385"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7C540994"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五、参加政府采购活动前 3 年内在经营活动中没有重大违法记录的书面声明</w:t>
      </w:r>
    </w:p>
    <w:p w14:paraId="3F006FAC" w14:textId="77777777" w:rsidR="000736B3" w:rsidRPr="00E204E6" w:rsidRDefault="00000000">
      <w:pPr>
        <w:pStyle w:val="af8"/>
        <w:spacing w:before="0" w:beforeAutospacing="0" w:after="0" w:afterAutospacing="0" w:line="440" w:lineRule="exact"/>
        <w:ind w:firstLine="440"/>
        <w:jc w:val="both"/>
        <w:rPr>
          <w:rFonts w:hint="eastAsia"/>
          <w:iCs/>
        </w:rPr>
      </w:pPr>
      <w:r w:rsidRPr="00E204E6">
        <w:rPr>
          <w:rFonts w:hint="eastAsia"/>
          <w:sz w:val="22"/>
          <w:szCs w:val="21"/>
        </w:rPr>
        <w:t>六、特定资格要求的证明文件（如果本项目设置特定资格要求，则需要提供）</w:t>
      </w:r>
    </w:p>
    <w:p w14:paraId="0EC8EB89"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七、法人授权书</w:t>
      </w:r>
    </w:p>
    <w:p w14:paraId="4D009646"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八、投标函</w:t>
      </w:r>
    </w:p>
    <w:p w14:paraId="2A91DB6A"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九、中小企业声明函</w:t>
      </w:r>
    </w:p>
    <w:p w14:paraId="389B3F22"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十、残疾人福利性单位声明函</w:t>
      </w:r>
    </w:p>
    <w:p w14:paraId="36D1DC16"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十一、关于符合本国产品标准的声明函（如有）</w:t>
      </w:r>
    </w:p>
    <w:p w14:paraId="2BF4FE94"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十二、联合体协议</w:t>
      </w:r>
      <w:bookmarkStart w:id="149" w:name="OLE_LINK69"/>
      <w:r w:rsidRPr="00E204E6">
        <w:rPr>
          <w:rFonts w:ascii="宋体" w:hAnsi="宋体" w:cs="宋体" w:hint="eastAsia"/>
          <w:sz w:val="22"/>
          <w:szCs w:val="21"/>
        </w:rPr>
        <w:t>（如有）</w:t>
      </w:r>
      <w:bookmarkEnd w:id="149"/>
    </w:p>
    <w:p w14:paraId="70D72B49"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十三、投标分项报价表</w:t>
      </w:r>
    </w:p>
    <w:p w14:paraId="09A48037"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十四、</w:t>
      </w:r>
      <w:bookmarkStart w:id="150" w:name="OLE_LINK40"/>
      <w:r w:rsidRPr="00E204E6">
        <w:rPr>
          <w:rFonts w:ascii="宋体" w:hAnsi="宋体" w:cs="宋体" w:hint="eastAsia"/>
          <w:sz w:val="22"/>
          <w:szCs w:val="21"/>
        </w:rPr>
        <w:t>技术要求响应及偏离表</w:t>
      </w:r>
      <w:bookmarkEnd w:id="150"/>
    </w:p>
    <w:p w14:paraId="06D778A7"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十五、商务要求响应及偏离表</w:t>
      </w:r>
    </w:p>
    <w:p w14:paraId="133C5AC3"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十六、开标一览表</w:t>
      </w:r>
    </w:p>
    <w:p w14:paraId="0D72B83F"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十七、综合实力</w:t>
      </w:r>
      <w:r w:rsidRPr="00E204E6">
        <w:rPr>
          <w:rFonts w:ascii="宋体" w:hAnsi="宋体" w:cs="宋体"/>
          <w:sz w:val="22"/>
          <w:szCs w:val="21"/>
        </w:rPr>
        <w:tab/>
      </w:r>
      <w:r w:rsidRPr="00E204E6">
        <w:rPr>
          <w:rFonts w:ascii="宋体" w:hAnsi="宋体" w:cs="宋体" w:hint="eastAsia"/>
          <w:sz w:val="22"/>
          <w:szCs w:val="21"/>
        </w:rPr>
        <w:t>、业绩、承诺、项目方案等</w:t>
      </w:r>
    </w:p>
    <w:p w14:paraId="0512EE5B"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十八、盐城市政府采购事前信用承诺书</w:t>
      </w:r>
    </w:p>
    <w:p w14:paraId="424EC5A4" w14:textId="77777777" w:rsidR="000736B3" w:rsidRPr="00E204E6" w:rsidRDefault="000736B3">
      <w:pPr>
        <w:spacing w:line="440" w:lineRule="exact"/>
        <w:ind w:firstLine="440"/>
        <w:rPr>
          <w:rFonts w:ascii="宋体" w:hAnsi="宋体" w:cs="宋体" w:hint="eastAsia"/>
          <w:sz w:val="22"/>
          <w:szCs w:val="21"/>
        </w:rPr>
      </w:pPr>
    </w:p>
    <w:p w14:paraId="63010156" w14:textId="77777777" w:rsidR="000736B3" w:rsidRPr="00E204E6" w:rsidRDefault="000736B3">
      <w:pPr>
        <w:spacing w:line="440" w:lineRule="exact"/>
        <w:ind w:firstLine="440"/>
        <w:rPr>
          <w:rFonts w:ascii="宋体" w:hAnsi="宋体" w:cs="宋体" w:hint="eastAsia"/>
          <w:sz w:val="22"/>
          <w:szCs w:val="21"/>
        </w:rPr>
      </w:pPr>
    </w:p>
    <w:p w14:paraId="389D3B80" w14:textId="77777777" w:rsidR="000736B3" w:rsidRPr="00E204E6" w:rsidRDefault="00000000">
      <w:pPr>
        <w:spacing w:line="440" w:lineRule="exact"/>
        <w:ind w:firstLine="440"/>
        <w:rPr>
          <w:rFonts w:ascii="宋体" w:hAnsi="宋体" w:cs="宋体" w:hint="eastAsia"/>
          <w:sz w:val="22"/>
          <w:szCs w:val="21"/>
        </w:rPr>
      </w:pPr>
      <w:r w:rsidRPr="00E204E6">
        <w:rPr>
          <w:rFonts w:ascii="宋体" w:hAnsi="宋体" w:cs="宋体" w:hint="eastAsia"/>
          <w:sz w:val="22"/>
          <w:szCs w:val="21"/>
        </w:rPr>
        <w:t>请将封面放在目录里</w:t>
      </w:r>
    </w:p>
    <w:p w14:paraId="03006FA0" w14:textId="77777777" w:rsidR="000736B3" w:rsidRPr="00E204E6" w:rsidRDefault="000736B3">
      <w:pPr>
        <w:spacing w:line="440" w:lineRule="exact"/>
        <w:ind w:firstLine="440"/>
        <w:rPr>
          <w:rFonts w:ascii="宋体" w:hAnsi="宋体" w:cs="宋体" w:hint="eastAsia"/>
          <w:sz w:val="22"/>
          <w:szCs w:val="21"/>
        </w:rPr>
      </w:pPr>
    </w:p>
    <w:p w14:paraId="42C70399" w14:textId="77777777" w:rsidR="000736B3" w:rsidRPr="00E204E6" w:rsidRDefault="000736B3">
      <w:pPr>
        <w:spacing w:line="440" w:lineRule="exact"/>
        <w:ind w:firstLine="440"/>
        <w:rPr>
          <w:rFonts w:ascii="宋体" w:hAnsi="宋体" w:cs="宋体" w:hint="eastAsia"/>
          <w:sz w:val="22"/>
          <w:szCs w:val="21"/>
        </w:rPr>
      </w:pPr>
    </w:p>
    <w:p w14:paraId="67E1E072" w14:textId="77777777" w:rsidR="000736B3" w:rsidRPr="00E204E6" w:rsidRDefault="000736B3">
      <w:pPr>
        <w:spacing w:line="440" w:lineRule="exact"/>
        <w:ind w:firstLine="440"/>
        <w:rPr>
          <w:rFonts w:ascii="宋体" w:hAnsi="宋体" w:cs="宋体" w:hint="eastAsia"/>
          <w:sz w:val="22"/>
          <w:szCs w:val="21"/>
        </w:rPr>
      </w:pPr>
    </w:p>
    <w:p w14:paraId="5F6C5A6A" w14:textId="77777777" w:rsidR="000736B3" w:rsidRPr="00E204E6" w:rsidRDefault="000736B3">
      <w:pPr>
        <w:spacing w:line="440" w:lineRule="exact"/>
        <w:ind w:firstLine="440"/>
        <w:rPr>
          <w:rFonts w:ascii="宋体" w:hAnsi="宋体" w:cs="宋体" w:hint="eastAsia"/>
          <w:sz w:val="22"/>
          <w:szCs w:val="21"/>
        </w:rPr>
      </w:pPr>
    </w:p>
    <w:p w14:paraId="5AD58F04" w14:textId="77777777" w:rsidR="000736B3" w:rsidRPr="00E204E6" w:rsidRDefault="000736B3">
      <w:pPr>
        <w:spacing w:line="440" w:lineRule="exact"/>
        <w:ind w:firstLine="440"/>
        <w:rPr>
          <w:rFonts w:ascii="宋体" w:hAnsi="宋体" w:cs="宋体" w:hint="eastAsia"/>
          <w:sz w:val="22"/>
          <w:szCs w:val="21"/>
        </w:rPr>
      </w:pPr>
    </w:p>
    <w:p w14:paraId="4DDC659E" w14:textId="77777777" w:rsidR="000736B3" w:rsidRPr="00E204E6" w:rsidRDefault="00000000">
      <w:pPr>
        <w:pStyle w:val="af8"/>
        <w:spacing w:beforeAutospacing="0" w:afterAutospacing="0"/>
        <w:jc w:val="both"/>
        <w:rPr>
          <w:rFonts w:hint="eastAsia"/>
        </w:rPr>
      </w:pPr>
      <w:r w:rsidRPr="00E204E6">
        <w:rPr>
          <w:rFonts w:ascii="黑体" w:eastAsia="黑体" w:cs="黑体" w:hint="eastAsia"/>
          <w:i/>
          <w:sz w:val="32"/>
          <w:szCs w:val="32"/>
          <w:u w:val="single"/>
        </w:rPr>
        <w:lastRenderedPageBreak/>
        <w:t>一、法人或者其他组织的营业执照等证明文件，自然人的身份证明</w:t>
      </w:r>
    </w:p>
    <w:p w14:paraId="1B333E16" w14:textId="77777777" w:rsidR="000736B3" w:rsidRPr="00E204E6" w:rsidRDefault="00000000">
      <w:pPr>
        <w:pStyle w:val="af8"/>
        <w:spacing w:beforeAutospacing="0" w:afterAutospacing="0" w:line="0" w:lineRule="atLeast"/>
        <w:ind w:firstLine="480"/>
        <w:jc w:val="both"/>
        <w:rPr>
          <w:rFonts w:hint="eastAsia"/>
        </w:rPr>
      </w:pPr>
      <w:r w:rsidRPr="00E204E6">
        <w:t> </w:t>
      </w:r>
    </w:p>
    <w:p w14:paraId="17E183BF" w14:textId="77777777" w:rsidR="000736B3" w:rsidRPr="00E204E6" w:rsidRDefault="00000000">
      <w:pPr>
        <w:pStyle w:val="af8"/>
        <w:spacing w:beforeAutospacing="0" w:afterAutospacing="0"/>
        <w:jc w:val="both"/>
        <w:rPr>
          <w:rFonts w:eastAsia="黑体" w:hint="eastAsia"/>
        </w:rPr>
      </w:pPr>
      <w:r w:rsidRPr="00E204E6">
        <w:rPr>
          <w:rFonts w:ascii="黑体" w:eastAsia="黑体" w:cs="黑体" w:hint="eastAsia"/>
          <w:i/>
          <w:sz w:val="32"/>
          <w:szCs w:val="32"/>
          <w:u w:val="single"/>
        </w:rPr>
        <w:t>二、上一年度的财务状况报告</w:t>
      </w:r>
    </w:p>
    <w:p w14:paraId="4188013E" w14:textId="77777777" w:rsidR="000736B3" w:rsidRPr="00E204E6" w:rsidRDefault="00000000">
      <w:pPr>
        <w:tabs>
          <w:tab w:val="left" w:pos="1331"/>
        </w:tabs>
        <w:jc w:val="left"/>
        <w:rPr>
          <w:rFonts w:ascii="宋体" w:hAnsi="宋体" w:cs="宋体" w:hint="eastAsia"/>
          <w:iCs/>
          <w:sz w:val="24"/>
          <w:szCs w:val="24"/>
        </w:rPr>
      </w:pPr>
      <w:r w:rsidRPr="00E204E6">
        <w:rPr>
          <w:rFonts w:ascii="宋体" w:hAnsi="宋体" w:cs="宋体" w:hint="eastAsia"/>
          <w:iCs/>
          <w:sz w:val="24"/>
          <w:szCs w:val="24"/>
        </w:rPr>
        <w:t>（至少提供资产负债表、利润表、现金流量表，投标人成立不满一年无需提供）</w:t>
      </w:r>
    </w:p>
    <w:p w14:paraId="19A46C9C" w14:textId="77777777" w:rsidR="000736B3" w:rsidRPr="00E204E6" w:rsidRDefault="00000000">
      <w:pPr>
        <w:pStyle w:val="af8"/>
        <w:spacing w:beforeAutospacing="0" w:afterAutospacing="0"/>
        <w:jc w:val="both"/>
        <w:rPr>
          <w:rFonts w:hint="eastAsia"/>
        </w:rPr>
      </w:pPr>
      <w:r w:rsidRPr="00E204E6">
        <w:t> </w:t>
      </w:r>
    </w:p>
    <w:p w14:paraId="53E76248" w14:textId="77777777" w:rsidR="000736B3" w:rsidRPr="00E204E6" w:rsidRDefault="00000000">
      <w:pPr>
        <w:pStyle w:val="af8"/>
        <w:spacing w:beforeAutospacing="0" w:afterAutospacing="0"/>
        <w:jc w:val="both"/>
        <w:rPr>
          <w:rFonts w:hint="eastAsia"/>
        </w:rPr>
      </w:pPr>
      <w:r w:rsidRPr="00E204E6">
        <w:rPr>
          <w:rFonts w:ascii="黑体" w:eastAsia="黑体" w:cs="黑体" w:hint="eastAsia"/>
          <w:i/>
          <w:sz w:val="32"/>
          <w:szCs w:val="32"/>
          <w:u w:val="single"/>
        </w:rPr>
        <w:t>三、具备履行合同所必需的设备和专业技术能力的书面声明</w:t>
      </w:r>
    </w:p>
    <w:p w14:paraId="6EB2342D" w14:textId="77777777" w:rsidR="000736B3" w:rsidRPr="00E204E6" w:rsidRDefault="00000000">
      <w:pPr>
        <w:pStyle w:val="af8"/>
        <w:spacing w:beforeAutospacing="0" w:afterAutospacing="0" w:line="0" w:lineRule="atLeast"/>
        <w:ind w:firstLine="492"/>
        <w:jc w:val="both"/>
        <w:rPr>
          <w:rFonts w:hint="eastAsia"/>
        </w:rPr>
      </w:pPr>
      <w:r w:rsidRPr="00E204E6">
        <w:rPr>
          <w:rFonts w:hint="eastAsia"/>
        </w:rPr>
        <w:t>我单位郑重声明：我单位具备履行本项采购合同所必需的设备和专业技术能力，为履行本项采购合同我公司具备如下主要设备和主要专业技术能力：</w:t>
      </w:r>
    </w:p>
    <w:p w14:paraId="4588A240" w14:textId="77777777" w:rsidR="000736B3" w:rsidRPr="00E204E6" w:rsidRDefault="00000000">
      <w:pPr>
        <w:pStyle w:val="af8"/>
        <w:spacing w:beforeAutospacing="0" w:afterAutospacing="0" w:line="0" w:lineRule="atLeast"/>
        <w:ind w:firstLine="492"/>
        <w:jc w:val="both"/>
        <w:rPr>
          <w:rFonts w:hint="eastAsia"/>
        </w:rPr>
      </w:pPr>
      <w:r w:rsidRPr="00E204E6">
        <w:rPr>
          <w:rFonts w:hint="eastAsia"/>
        </w:rPr>
        <w:t>主要设备有：</w:t>
      </w:r>
      <w:r w:rsidRPr="00E204E6">
        <w:rPr>
          <w:rFonts w:hint="eastAsia"/>
          <w:u w:val="single"/>
        </w:rPr>
        <w:t xml:space="preserve">        </w:t>
      </w:r>
      <w:r w:rsidRPr="00E204E6">
        <w:rPr>
          <w:rFonts w:hint="eastAsia"/>
        </w:rPr>
        <w:t>。</w:t>
      </w:r>
    </w:p>
    <w:p w14:paraId="25C54D7D" w14:textId="77777777" w:rsidR="000736B3" w:rsidRPr="00E204E6" w:rsidRDefault="00000000">
      <w:pPr>
        <w:pStyle w:val="af8"/>
        <w:spacing w:beforeAutospacing="0" w:afterAutospacing="0"/>
        <w:ind w:firstLine="480"/>
        <w:jc w:val="both"/>
        <w:rPr>
          <w:rFonts w:hint="eastAsia"/>
        </w:rPr>
      </w:pPr>
      <w:r w:rsidRPr="00E204E6">
        <w:rPr>
          <w:rFonts w:hint="eastAsia"/>
        </w:rPr>
        <w:t>主要专业技术能力有：</w:t>
      </w:r>
      <w:r w:rsidRPr="00E204E6">
        <w:rPr>
          <w:rFonts w:hint="eastAsia"/>
          <w:u w:val="single"/>
        </w:rPr>
        <w:t xml:space="preserve">       </w:t>
      </w:r>
      <w:r w:rsidRPr="00E204E6">
        <w:rPr>
          <w:rFonts w:hint="eastAsia"/>
        </w:rPr>
        <w:t>。</w:t>
      </w:r>
    </w:p>
    <w:p w14:paraId="1D3A7EE4" w14:textId="77777777" w:rsidR="000736B3" w:rsidRPr="00E204E6" w:rsidRDefault="000736B3">
      <w:pPr>
        <w:pStyle w:val="af8"/>
        <w:spacing w:beforeAutospacing="0" w:afterAutospacing="0"/>
        <w:ind w:firstLine="480"/>
        <w:jc w:val="both"/>
        <w:rPr>
          <w:rFonts w:hint="eastAsia"/>
        </w:rPr>
      </w:pPr>
    </w:p>
    <w:p w14:paraId="6822B96E" w14:textId="77777777" w:rsidR="000736B3" w:rsidRPr="00E204E6" w:rsidRDefault="00000000">
      <w:pPr>
        <w:pStyle w:val="af8"/>
        <w:spacing w:beforeAutospacing="0" w:afterAutospacing="0"/>
        <w:jc w:val="both"/>
        <w:rPr>
          <w:rFonts w:hint="eastAsia"/>
        </w:rPr>
      </w:pPr>
      <w:r w:rsidRPr="00E204E6">
        <w:rPr>
          <w:rFonts w:ascii="黑体" w:eastAsia="黑体" w:cs="黑体" w:hint="eastAsia"/>
          <w:i/>
          <w:sz w:val="32"/>
          <w:szCs w:val="32"/>
          <w:u w:val="single"/>
        </w:rPr>
        <w:t>四、依法缴纳税收和社会保障资金的相关材料</w:t>
      </w:r>
    </w:p>
    <w:p w14:paraId="1730B18A" w14:textId="77777777" w:rsidR="000736B3" w:rsidRPr="00E204E6" w:rsidRDefault="00000000">
      <w:pPr>
        <w:pStyle w:val="af8"/>
        <w:spacing w:beforeAutospacing="0" w:afterAutospacing="0"/>
        <w:ind w:firstLine="480"/>
        <w:jc w:val="both"/>
        <w:rPr>
          <w:rFonts w:hint="eastAsia"/>
        </w:rPr>
      </w:pPr>
      <w:bookmarkStart w:id="151" w:name="_Toc120614284"/>
      <w:r w:rsidRPr="00E204E6">
        <w:rPr>
          <w:rFonts w:hint="eastAsia"/>
        </w:rPr>
        <w:t>提供提交投标文件截止时间前一年内至少一个月依法缴纳税收及缴纳社会保障资金的证明材料。投标人依法享受缓缴、免缴税收、社会保障资金的提供证明材料。</w:t>
      </w:r>
      <w:bookmarkEnd w:id="151"/>
    </w:p>
    <w:p w14:paraId="4217C949" w14:textId="77777777" w:rsidR="000736B3" w:rsidRPr="00E204E6" w:rsidRDefault="000736B3">
      <w:pPr>
        <w:pStyle w:val="af8"/>
        <w:spacing w:beforeAutospacing="0" w:afterAutospacing="0"/>
        <w:ind w:firstLine="480"/>
        <w:jc w:val="both"/>
        <w:rPr>
          <w:rFonts w:hint="eastAsia"/>
        </w:rPr>
      </w:pPr>
    </w:p>
    <w:p w14:paraId="2591BA4E" w14:textId="77777777" w:rsidR="000736B3" w:rsidRPr="00E204E6" w:rsidRDefault="00000000">
      <w:pPr>
        <w:pStyle w:val="af8"/>
        <w:spacing w:beforeAutospacing="0" w:afterAutospacing="0"/>
        <w:jc w:val="both"/>
        <w:rPr>
          <w:rFonts w:hint="eastAsia"/>
          <w:b/>
          <w:sz w:val="44"/>
          <w:szCs w:val="44"/>
        </w:rPr>
      </w:pPr>
      <w:r w:rsidRPr="00E204E6">
        <w:rPr>
          <w:rFonts w:ascii="黑体" w:eastAsia="黑体" w:cs="黑体" w:hint="eastAsia"/>
          <w:i/>
          <w:sz w:val="32"/>
          <w:szCs w:val="32"/>
          <w:u w:val="single"/>
        </w:rPr>
        <w:t>五、参加政府采购活动前 3 年内在经营活动中没有重大违法记录的书面声明</w:t>
      </w:r>
      <w:r w:rsidRPr="00E204E6">
        <w:rPr>
          <w:rFonts w:hint="eastAsia"/>
          <w:b/>
          <w:sz w:val="44"/>
          <w:szCs w:val="44"/>
        </w:rPr>
        <w:t>                </w:t>
      </w:r>
    </w:p>
    <w:p w14:paraId="62A5126F" w14:textId="77777777" w:rsidR="000736B3" w:rsidRPr="00E204E6" w:rsidRDefault="00000000">
      <w:pPr>
        <w:pStyle w:val="af8"/>
        <w:spacing w:beforeAutospacing="0" w:afterAutospacing="0" w:line="0" w:lineRule="atLeast"/>
        <w:ind w:firstLine="3092"/>
        <w:jc w:val="both"/>
        <w:rPr>
          <w:rFonts w:hint="eastAsia"/>
        </w:rPr>
      </w:pPr>
      <w:r w:rsidRPr="00E204E6">
        <w:rPr>
          <w:rFonts w:hint="eastAsia"/>
          <w:b/>
          <w:sz w:val="44"/>
          <w:szCs w:val="44"/>
        </w:rPr>
        <w:t xml:space="preserve"> 声  明</w:t>
      </w:r>
    </w:p>
    <w:p w14:paraId="71C10CD4" w14:textId="77777777" w:rsidR="000736B3" w:rsidRPr="00E204E6" w:rsidRDefault="00000000">
      <w:pPr>
        <w:pStyle w:val="af8"/>
        <w:spacing w:beforeAutospacing="0" w:afterAutospacing="0" w:line="0" w:lineRule="atLeast"/>
        <w:jc w:val="both"/>
        <w:rPr>
          <w:rFonts w:hint="eastAsia"/>
        </w:rPr>
      </w:pPr>
      <w:r w:rsidRPr="00E204E6">
        <w:rPr>
          <w:rFonts w:hint="eastAsia"/>
          <w:b/>
        </w:rPr>
        <w:t>  </w:t>
      </w:r>
      <w:r w:rsidRPr="00E204E6">
        <w:rPr>
          <w:rFonts w:hint="eastAsia"/>
        </w:rPr>
        <w:t>我单位郑重声明：参加本次政府采购活动前 3 年内，我单位在经营活动中没有因违法经营受到刑事处罚或者责令停产停业、吊销许可证或者执照、较大数额罚款等行政处罚。</w:t>
      </w:r>
    </w:p>
    <w:p w14:paraId="16161F6C" w14:textId="77777777" w:rsidR="000736B3" w:rsidRPr="00E204E6" w:rsidRDefault="00000000">
      <w:pPr>
        <w:pStyle w:val="af8"/>
        <w:spacing w:beforeAutospacing="0" w:afterAutospacing="0"/>
        <w:jc w:val="both"/>
        <w:rPr>
          <w:rFonts w:hint="eastAsia"/>
        </w:rPr>
      </w:pPr>
      <w:r w:rsidRPr="00E204E6">
        <w:rPr>
          <w:rFonts w:hint="eastAsia"/>
        </w:rPr>
        <w:t> </w:t>
      </w:r>
    </w:p>
    <w:p w14:paraId="69C03631" w14:textId="77777777" w:rsidR="000736B3" w:rsidRPr="00E204E6" w:rsidRDefault="00000000">
      <w:pPr>
        <w:pStyle w:val="af8"/>
        <w:spacing w:beforeAutospacing="0" w:afterAutospacing="0"/>
        <w:jc w:val="both"/>
        <w:rPr>
          <w:rFonts w:hint="eastAsia"/>
        </w:rPr>
      </w:pPr>
      <w:r w:rsidRPr="00E204E6">
        <w:rPr>
          <w:rFonts w:hint="eastAsia"/>
          <w:i/>
          <w:sz w:val="32"/>
          <w:szCs w:val="32"/>
          <w:u w:val="single"/>
        </w:rPr>
        <w:t>六、特定资格要求的证明文件</w:t>
      </w:r>
    </w:p>
    <w:p w14:paraId="0DEBEC57" w14:textId="77777777" w:rsidR="000736B3" w:rsidRPr="00E204E6" w:rsidRDefault="00000000">
      <w:pPr>
        <w:pStyle w:val="af8"/>
        <w:spacing w:beforeAutospacing="0" w:afterAutospacing="0" w:line="0" w:lineRule="atLeast"/>
        <w:jc w:val="both"/>
        <w:rPr>
          <w:rFonts w:hint="eastAsia"/>
        </w:rPr>
      </w:pPr>
      <w:r w:rsidRPr="00E204E6">
        <w:rPr>
          <w:rFonts w:hint="eastAsia"/>
        </w:rPr>
        <w:t>   如果本项目申请人的特定资格要求中要求提供的，必须提供。</w:t>
      </w:r>
    </w:p>
    <w:p w14:paraId="2ED686B8" w14:textId="77777777" w:rsidR="000736B3" w:rsidRPr="00E204E6" w:rsidRDefault="000736B3">
      <w:pPr>
        <w:ind w:firstLine="440"/>
        <w:rPr>
          <w:rFonts w:ascii="宋体" w:hAnsi="宋体" w:cs="宋体" w:hint="eastAsia"/>
        </w:rPr>
      </w:pPr>
    </w:p>
    <w:p w14:paraId="76FB14C3" w14:textId="77777777" w:rsidR="000736B3" w:rsidRPr="00E204E6" w:rsidRDefault="000736B3">
      <w:pPr>
        <w:ind w:firstLine="440"/>
        <w:rPr>
          <w:rFonts w:ascii="宋体" w:hAnsi="宋体" w:cs="宋体" w:hint="eastAsia"/>
        </w:rPr>
      </w:pPr>
    </w:p>
    <w:p w14:paraId="19586777" w14:textId="77777777" w:rsidR="000736B3" w:rsidRPr="00E204E6" w:rsidRDefault="000736B3">
      <w:pPr>
        <w:ind w:firstLine="440"/>
        <w:rPr>
          <w:rFonts w:ascii="宋体" w:hAnsi="宋体" w:cs="宋体" w:hint="eastAsia"/>
        </w:rPr>
      </w:pPr>
    </w:p>
    <w:p w14:paraId="6F8605FC" w14:textId="77777777" w:rsidR="000736B3" w:rsidRPr="00E204E6" w:rsidRDefault="000736B3">
      <w:pPr>
        <w:ind w:firstLine="440"/>
        <w:rPr>
          <w:rFonts w:ascii="宋体" w:hAnsi="宋体" w:cs="宋体" w:hint="eastAsia"/>
        </w:rPr>
      </w:pPr>
    </w:p>
    <w:p w14:paraId="03A098E0" w14:textId="77777777" w:rsidR="000736B3" w:rsidRPr="00E204E6" w:rsidRDefault="000736B3">
      <w:pPr>
        <w:rPr>
          <w:rFonts w:ascii="宋体" w:hAnsi="宋体" w:cs="宋体" w:hint="eastAsia"/>
        </w:rPr>
      </w:pPr>
    </w:p>
    <w:p w14:paraId="43157475" w14:textId="77777777" w:rsidR="000736B3" w:rsidRPr="00E204E6" w:rsidRDefault="000736B3">
      <w:pPr>
        <w:pStyle w:val="14"/>
        <w:spacing w:beforeAutospacing="0" w:afterAutospacing="0" w:line="500" w:lineRule="exact"/>
        <w:jc w:val="center"/>
        <w:outlineLvl w:val="1"/>
        <w:rPr>
          <w:rFonts w:hint="eastAsia"/>
          <w:i/>
          <w:sz w:val="32"/>
          <w:szCs w:val="32"/>
          <w:u w:val="single"/>
        </w:rPr>
      </w:pPr>
    </w:p>
    <w:p w14:paraId="2921975A" w14:textId="77777777" w:rsidR="000736B3" w:rsidRPr="00E204E6" w:rsidRDefault="00000000">
      <w:pPr>
        <w:pStyle w:val="14"/>
        <w:spacing w:beforeAutospacing="0" w:afterAutospacing="0" w:line="500" w:lineRule="exact"/>
        <w:jc w:val="center"/>
        <w:outlineLvl w:val="1"/>
        <w:rPr>
          <w:rFonts w:hint="eastAsia"/>
          <w:i/>
          <w:sz w:val="32"/>
          <w:szCs w:val="32"/>
          <w:u w:val="single"/>
        </w:rPr>
      </w:pPr>
      <w:bookmarkStart w:id="152" w:name="OLE_LINK44"/>
      <w:r w:rsidRPr="00E204E6">
        <w:rPr>
          <w:rFonts w:hint="eastAsia"/>
          <w:i/>
          <w:sz w:val="32"/>
          <w:szCs w:val="32"/>
          <w:u w:val="single"/>
        </w:rPr>
        <w:lastRenderedPageBreak/>
        <w:t>七、法人授权书</w:t>
      </w:r>
    </w:p>
    <w:p w14:paraId="08B8324A" w14:textId="77777777" w:rsidR="000736B3" w:rsidRPr="00E204E6" w:rsidRDefault="00000000">
      <w:pPr>
        <w:pStyle w:val="14"/>
        <w:spacing w:line="480" w:lineRule="exact"/>
        <w:ind w:firstLine="482"/>
        <w:rPr>
          <w:rFonts w:hint="eastAsia"/>
        </w:rPr>
      </w:pPr>
      <w:r w:rsidRPr="00E204E6">
        <w:rPr>
          <w:rFonts w:hint="eastAsia"/>
        </w:rPr>
        <w:t>本授权书声明：____________（投标人名称）授权________________（被授权人的姓名）为我方就</w:t>
      </w:r>
      <w:r w:rsidRPr="00E204E6">
        <w:t>JSZC-</w:t>
      </w:r>
      <w:r w:rsidRPr="00E204E6">
        <w:rPr>
          <w:rFonts w:hint="eastAsia"/>
          <w:u w:val="single"/>
        </w:rPr>
        <w:t xml:space="preserve">            </w:t>
      </w:r>
      <w:r w:rsidRPr="00E204E6">
        <w:rPr>
          <w:rFonts w:hint="eastAsia"/>
        </w:rPr>
        <w:t>号</w:t>
      </w:r>
      <w:r w:rsidRPr="00E204E6">
        <w:rPr>
          <w:rFonts w:hint="eastAsia"/>
          <w:szCs w:val="20"/>
        </w:rPr>
        <w:t>项目</w:t>
      </w:r>
      <w:r w:rsidRPr="00E204E6">
        <w:rPr>
          <w:rFonts w:hint="eastAsia"/>
        </w:rPr>
        <w:t>采购活动的合法代理人，以本单位名义全权处理一切与该项目采购有关的事务。</w:t>
      </w:r>
    </w:p>
    <w:p w14:paraId="1D6DE527" w14:textId="77777777" w:rsidR="000736B3" w:rsidRPr="00E204E6" w:rsidRDefault="000736B3">
      <w:pPr>
        <w:pStyle w:val="14"/>
        <w:ind w:firstLine="480"/>
        <w:rPr>
          <w:rFonts w:hint="eastAsia"/>
        </w:rPr>
      </w:pPr>
    </w:p>
    <w:p w14:paraId="1BFCB959" w14:textId="77777777" w:rsidR="000736B3" w:rsidRPr="00E204E6" w:rsidRDefault="00000000">
      <w:pPr>
        <w:pStyle w:val="14"/>
        <w:ind w:firstLine="480"/>
        <w:rPr>
          <w:rFonts w:hint="eastAsia"/>
        </w:rPr>
      </w:pPr>
      <w:r w:rsidRPr="00E204E6">
        <w:rPr>
          <w:rFonts w:hint="eastAsia"/>
        </w:rPr>
        <w:t>本授权书于______年____月____日起生效，特此声明。</w:t>
      </w:r>
    </w:p>
    <w:p w14:paraId="495F5D4E" w14:textId="77777777" w:rsidR="000736B3" w:rsidRPr="00E204E6" w:rsidRDefault="00000000">
      <w:pPr>
        <w:pStyle w:val="14"/>
        <w:ind w:firstLine="480"/>
        <w:rPr>
          <w:rFonts w:hint="eastAsia"/>
        </w:rPr>
      </w:pPr>
      <w:r w:rsidRPr="00E204E6">
        <w:rPr>
          <w:rFonts w:hint="eastAsia"/>
        </w:rPr>
        <w:t>被授权人身份证号码：</w:t>
      </w:r>
      <w:r w:rsidRPr="00E204E6">
        <w:rPr>
          <w:rFonts w:hint="eastAsia"/>
          <w:u w:val="single"/>
        </w:rPr>
        <w:t xml:space="preserve">                 </w:t>
      </w:r>
    </w:p>
    <w:p w14:paraId="6A8B483C" w14:textId="77777777" w:rsidR="000736B3" w:rsidRPr="00E204E6" w:rsidRDefault="00000000">
      <w:pPr>
        <w:pStyle w:val="14"/>
        <w:ind w:firstLine="480"/>
        <w:rPr>
          <w:rFonts w:hint="eastAsia"/>
        </w:rPr>
      </w:pPr>
      <w:r w:rsidRPr="00E204E6">
        <w:rPr>
          <w:rFonts w:hint="eastAsia"/>
        </w:rPr>
        <w:t>被授权人联系电话：</w:t>
      </w:r>
      <w:r w:rsidRPr="00E204E6">
        <w:rPr>
          <w:rFonts w:hint="eastAsia"/>
          <w:u w:val="single"/>
        </w:rPr>
        <w:t xml:space="preserve">  （手机）              </w:t>
      </w:r>
    </w:p>
    <w:p w14:paraId="7C5F09E6" w14:textId="77777777" w:rsidR="000736B3" w:rsidRPr="00E204E6" w:rsidRDefault="00000000">
      <w:pPr>
        <w:pStyle w:val="14"/>
        <w:ind w:firstLine="480"/>
        <w:rPr>
          <w:rFonts w:hint="eastAsia"/>
        </w:rPr>
      </w:pPr>
      <w:r w:rsidRPr="00E204E6">
        <w:rPr>
          <w:rFonts w:hint="eastAsia"/>
        </w:rPr>
        <w:t>授权单位名称：</w:t>
      </w:r>
      <w:r w:rsidRPr="00E204E6">
        <w:rPr>
          <w:rFonts w:hint="eastAsia"/>
          <w:u w:val="single"/>
        </w:rPr>
        <w:t xml:space="preserve">（加盖CA电子公章）          </w:t>
      </w:r>
    </w:p>
    <w:p w14:paraId="650BB02B" w14:textId="77777777" w:rsidR="000736B3" w:rsidRPr="00E204E6" w:rsidRDefault="00000000">
      <w:pPr>
        <w:pStyle w:val="14"/>
        <w:ind w:firstLine="480"/>
        <w:rPr>
          <w:rFonts w:hint="eastAsia"/>
        </w:rPr>
      </w:pPr>
      <w:r w:rsidRPr="00E204E6">
        <w:rPr>
          <w:rFonts w:hint="eastAsia"/>
        </w:rPr>
        <w:t>单 位 地 址：</w:t>
      </w:r>
      <w:r w:rsidRPr="00E204E6">
        <w:rPr>
          <w:rFonts w:hint="eastAsia"/>
          <w:u w:val="single"/>
        </w:rPr>
        <w:t xml:space="preserve">                      </w:t>
      </w:r>
    </w:p>
    <w:p w14:paraId="0C7245F4" w14:textId="77777777" w:rsidR="000736B3" w:rsidRPr="00E204E6" w:rsidRDefault="00000000">
      <w:pPr>
        <w:pStyle w:val="14"/>
        <w:ind w:firstLine="480"/>
        <w:rPr>
          <w:rFonts w:hint="eastAsia"/>
        </w:rPr>
      </w:pPr>
      <w:r w:rsidRPr="00E204E6">
        <w:rPr>
          <w:rFonts w:hint="eastAsia"/>
        </w:rPr>
        <w:t>日       期：</w:t>
      </w:r>
      <w:r w:rsidRPr="00E204E6">
        <w:rPr>
          <w:rFonts w:hint="eastAsia"/>
          <w:u w:val="single"/>
        </w:rPr>
        <w:t xml:space="preserve">                           </w:t>
      </w:r>
    </w:p>
    <w:p w14:paraId="16F25D70" w14:textId="77777777" w:rsidR="000736B3" w:rsidRPr="00E204E6" w:rsidRDefault="00000000">
      <w:pPr>
        <w:pStyle w:val="14"/>
        <w:jc w:val="both"/>
        <w:rPr>
          <w:rFonts w:hint="eastAsia"/>
        </w:rPr>
      </w:pPr>
      <w:r w:rsidRPr="00E204E6">
        <w:rPr>
          <w:rFonts w:hint="eastAsia"/>
        </w:rPr>
        <w:t>                            </w:t>
      </w:r>
    </w:p>
    <w:p w14:paraId="6AF74336" w14:textId="77777777" w:rsidR="000736B3" w:rsidRPr="00E204E6" w:rsidRDefault="000736B3">
      <w:pPr>
        <w:ind w:firstLine="440"/>
        <w:rPr>
          <w:rFonts w:ascii="宋体" w:hAnsi="宋体" w:cs="宋体" w:hint="eastAsia"/>
        </w:rPr>
      </w:pPr>
    </w:p>
    <w:p w14:paraId="2ADA714B" w14:textId="77777777" w:rsidR="000736B3" w:rsidRPr="00E204E6" w:rsidRDefault="000736B3">
      <w:pPr>
        <w:ind w:firstLine="440"/>
        <w:rPr>
          <w:rFonts w:ascii="宋体" w:hAnsi="宋体" w:cs="宋体" w:hint="eastAsia"/>
        </w:rPr>
      </w:pPr>
    </w:p>
    <w:p w14:paraId="19391BB2" w14:textId="77777777" w:rsidR="000736B3" w:rsidRPr="00E204E6" w:rsidRDefault="000736B3">
      <w:pPr>
        <w:ind w:firstLine="440"/>
        <w:rPr>
          <w:rFonts w:ascii="宋体" w:hAnsi="宋体" w:cs="宋体" w:hint="eastAsia"/>
        </w:rPr>
      </w:pPr>
    </w:p>
    <w:p w14:paraId="3EE84026" w14:textId="77777777" w:rsidR="000736B3" w:rsidRPr="00E204E6" w:rsidRDefault="000736B3">
      <w:pPr>
        <w:ind w:firstLine="440"/>
        <w:rPr>
          <w:rFonts w:ascii="宋体" w:hAnsi="宋体" w:cs="宋体" w:hint="eastAsia"/>
        </w:rPr>
      </w:pPr>
    </w:p>
    <w:p w14:paraId="6EF1CC64" w14:textId="77777777" w:rsidR="000736B3" w:rsidRPr="00E204E6" w:rsidRDefault="000736B3">
      <w:pPr>
        <w:ind w:firstLine="440"/>
        <w:rPr>
          <w:rFonts w:ascii="宋体" w:hAnsi="宋体" w:cs="宋体" w:hint="eastAsia"/>
        </w:rPr>
      </w:pPr>
    </w:p>
    <w:p w14:paraId="4D3B0952" w14:textId="77777777" w:rsidR="000736B3" w:rsidRPr="00E204E6" w:rsidRDefault="000736B3">
      <w:pPr>
        <w:ind w:firstLine="440"/>
        <w:rPr>
          <w:rFonts w:ascii="宋体" w:hAnsi="宋体" w:cs="宋体" w:hint="eastAsia"/>
        </w:rPr>
      </w:pPr>
    </w:p>
    <w:p w14:paraId="6CE16554" w14:textId="77777777" w:rsidR="000736B3" w:rsidRPr="00E204E6" w:rsidRDefault="000736B3">
      <w:pPr>
        <w:ind w:firstLine="440"/>
        <w:rPr>
          <w:rFonts w:ascii="宋体" w:hAnsi="宋体" w:cs="宋体" w:hint="eastAsia"/>
        </w:rPr>
      </w:pPr>
    </w:p>
    <w:p w14:paraId="1DF93FDA" w14:textId="77777777" w:rsidR="000736B3" w:rsidRPr="00E204E6" w:rsidRDefault="000736B3">
      <w:pPr>
        <w:ind w:firstLine="440"/>
        <w:rPr>
          <w:rFonts w:ascii="宋体" w:hAnsi="宋体" w:cs="宋体" w:hint="eastAsia"/>
        </w:rPr>
      </w:pPr>
    </w:p>
    <w:p w14:paraId="7E135D3E" w14:textId="77777777" w:rsidR="000736B3" w:rsidRPr="00E204E6" w:rsidRDefault="000736B3">
      <w:pPr>
        <w:ind w:firstLine="440"/>
        <w:rPr>
          <w:rFonts w:ascii="宋体" w:hAnsi="宋体" w:cs="宋体" w:hint="eastAsia"/>
        </w:rPr>
      </w:pPr>
    </w:p>
    <w:p w14:paraId="47ED0590" w14:textId="77777777" w:rsidR="000736B3" w:rsidRPr="00E204E6" w:rsidRDefault="000736B3">
      <w:pPr>
        <w:ind w:firstLine="440"/>
        <w:rPr>
          <w:rFonts w:ascii="宋体" w:hAnsi="宋体" w:cs="宋体" w:hint="eastAsia"/>
        </w:rPr>
      </w:pPr>
    </w:p>
    <w:p w14:paraId="6AFB50D5" w14:textId="77777777" w:rsidR="000736B3" w:rsidRPr="00E204E6" w:rsidRDefault="000736B3">
      <w:pPr>
        <w:ind w:firstLine="440"/>
        <w:rPr>
          <w:rFonts w:ascii="宋体" w:hAnsi="宋体" w:cs="宋体" w:hint="eastAsia"/>
        </w:rPr>
      </w:pPr>
    </w:p>
    <w:p w14:paraId="4658EE52" w14:textId="77777777" w:rsidR="000736B3" w:rsidRPr="00E204E6" w:rsidRDefault="000736B3">
      <w:pPr>
        <w:ind w:firstLine="440"/>
        <w:rPr>
          <w:rFonts w:ascii="宋体" w:hAnsi="宋体" w:cs="宋体" w:hint="eastAsia"/>
        </w:rPr>
      </w:pPr>
    </w:p>
    <w:p w14:paraId="5CBB8BD7" w14:textId="77777777" w:rsidR="000736B3" w:rsidRPr="00E204E6" w:rsidRDefault="000736B3">
      <w:pPr>
        <w:ind w:firstLine="440"/>
        <w:rPr>
          <w:rFonts w:ascii="宋体" w:hAnsi="宋体" w:cs="宋体" w:hint="eastAsia"/>
        </w:rPr>
      </w:pPr>
    </w:p>
    <w:p w14:paraId="21F09EF5" w14:textId="77777777" w:rsidR="000736B3" w:rsidRPr="00E204E6" w:rsidRDefault="000736B3">
      <w:pPr>
        <w:ind w:firstLine="440"/>
        <w:rPr>
          <w:rFonts w:ascii="宋体" w:hAnsi="宋体" w:cs="宋体" w:hint="eastAsia"/>
        </w:rPr>
      </w:pPr>
    </w:p>
    <w:p w14:paraId="270EED67" w14:textId="77777777" w:rsidR="000736B3" w:rsidRPr="00E204E6" w:rsidRDefault="000736B3">
      <w:pPr>
        <w:ind w:firstLine="440"/>
        <w:rPr>
          <w:rFonts w:ascii="宋体" w:hAnsi="宋体" w:cs="宋体" w:hint="eastAsia"/>
        </w:rPr>
      </w:pPr>
    </w:p>
    <w:p w14:paraId="02B65E71" w14:textId="77777777" w:rsidR="000736B3" w:rsidRPr="00E204E6" w:rsidRDefault="000736B3">
      <w:pPr>
        <w:ind w:firstLine="440"/>
        <w:rPr>
          <w:rFonts w:ascii="宋体" w:hAnsi="宋体" w:cs="宋体" w:hint="eastAsia"/>
        </w:rPr>
      </w:pPr>
    </w:p>
    <w:p w14:paraId="2951B63F" w14:textId="77777777" w:rsidR="000736B3" w:rsidRPr="00E204E6" w:rsidRDefault="000736B3">
      <w:pPr>
        <w:ind w:firstLine="440"/>
        <w:rPr>
          <w:rFonts w:ascii="宋体" w:hAnsi="宋体" w:cs="宋体" w:hint="eastAsia"/>
        </w:rPr>
      </w:pPr>
    </w:p>
    <w:p w14:paraId="3EC95446" w14:textId="77777777" w:rsidR="000736B3" w:rsidRPr="00E204E6" w:rsidRDefault="000736B3">
      <w:pPr>
        <w:ind w:firstLine="440"/>
        <w:rPr>
          <w:rFonts w:ascii="宋体" w:hAnsi="宋体" w:cs="宋体" w:hint="eastAsia"/>
        </w:rPr>
      </w:pPr>
    </w:p>
    <w:p w14:paraId="4CB2D38D" w14:textId="77777777" w:rsidR="000736B3" w:rsidRPr="00E204E6" w:rsidRDefault="00000000">
      <w:pPr>
        <w:jc w:val="center"/>
        <w:rPr>
          <w:rFonts w:ascii="宋体" w:hAnsi="宋体" w:cs="宋体" w:hint="eastAsia"/>
          <w:iCs/>
        </w:rPr>
      </w:pPr>
      <w:r w:rsidRPr="00E204E6">
        <w:rPr>
          <w:rFonts w:ascii="宋体" w:hAnsi="宋体" w:cs="宋体" w:hint="eastAsia"/>
          <w:iCs/>
          <w:sz w:val="32"/>
          <w:szCs w:val="32"/>
        </w:rPr>
        <w:lastRenderedPageBreak/>
        <w:t>八、投标函</w:t>
      </w:r>
    </w:p>
    <w:p w14:paraId="036AA510" w14:textId="77777777" w:rsidR="000736B3" w:rsidRPr="00E204E6" w:rsidRDefault="00000000">
      <w:pPr>
        <w:spacing w:line="440" w:lineRule="exact"/>
        <w:rPr>
          <w:rFonts w:ascii="宋体" w:hAnsi="宋体" w:cs="宋体" w:hint="eastAsia"/>
          <w:sz w:val="24"/>
          <w:szCs w:val="24"/>
          <w:u w:val="single"/>
        </w:rPr>
      </w:pPr>
      <w:r w:rsidRPr="00E204E6">
        <w:rPr>
          <w:rFonts w:ascii="宋体" w:hAnsi="宋体" w:cs="宋体" w:hint="eastAsia"/>
          <w:sz w:val="24"/>
          <w:szCs w:val="24"/>
        </w:rPr>
        <w:t>致：</w:t>
      </w:r>
      <w:r w:rsidRPr="00E204E6">
        <w:rPr>
          <w:rFonts w:ascii="宋体" w:hAnsi="宋体" w:cs="宋体" w:hint="eastAsia"/>
          <w:sz w:val="24"/>
          <w:szCs w:val="24"/>
          <w:u w:val="single"/>
        </w:rPr>
        <w:t xml:space="preserve">       采购人名称            </w:t>
      </w:r>
    </w:p>
    <w:p w14:paraId="2D4B0C50" w14:textId="77777777" w:rsidR="000736B3" w:rsidRPr="00E204E6" w:rsidRDefault="00000000">
      <w:pPr>
        <w:spacing w:line="440" w:lineRule="exact"/>
        <w:ind w:firstLine="480"/>
        <w:rPr>
          <w:rFonts w:ascii="宋体" w:hAnsi="宋体" w:cs="宋体" w:hint="eastAsia"/>
          <w:sz w:val="24"/>
          <w:szCs w:val="24"/>
        </w:rPr>
      </w:pPr>
      <w:r w:rsidRPr="00E204E6">
        <w:rPr>
          <w:rFonts w:ascii="宋体" w:hAnsi="宋体" w:cs="宋体" w:hint="eastAsia"/>
          <w:sz w:val="24"/>
          <w:szCs w:val="24"/>
        </w:rPr>
        <w:t>根据贵方的JSZC-</w:t>
      </w:r>
      <w:r w:rsidRPr="00E204E6">
        <w:rPr>
          <w:rFonts w:ascii="宋体" w:hAnsi="宋体" w:cs="宋体" w:hint="eastAsia"/>
          <w:sz w:val="24"/>
          <w:szCs w:val="24"/>
          <w:u w:val="single"/>
        </w:rPr>
        <w:t xml:space="preserve">         </w:t>
      </w:r>
      <w:r w:rsidRPr="00E204E6">
        <w:rPr>
          <w:rFonts w:ascii="宋体" w:hAnsi="宋体" w:cs="宋体" w:hint="eastAsia"/>
          <w:sz w:val="24"/>
          <w:szCs w:val="24"/>
        </w:rPr>
        <w:t>号招标文件，正式授权下述签字人______</w:t>
      </w:r>
      <w:bookmarkStart w:id="153" w:name="OLE_LINK10"/>
      <w:r w:rsidRPr="00E204E6">
        <w:rPr>
          <w:rFonts w:ascii="宋体" w:hAnsi="宋体" w:cs="宋体" w:hint="eastAsia"/>
          <w:sz w:val="24"/>
          <w:szCs w:val="24"/>
        </w:rPr>
        <w:t>(姓名)</w:t>
      </w:r>
      <w:bookmarkEnd w:id="153"/>
      <w:r w:rsidRPr="00E204E6">
        <w:rPr>
          <w:rFonts w:ascii="宋体" w:hAnsi="宋体" w:cs="宋体" w:hint="eastAsia"/>
          <w:sz w:val="24"/>
          <w:szCs w:val="24"/>
        </w:rPr>
        <w:t>代表我方______________（投标人的名称），全权处理本次项目投标的有关事宜。</w:t>
      </w:r>
    </w:p>
    <w:p w14:paraId="33242710"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据此函，</w:t>
      </w:r>
      <w:r w:rsidRPr="00E204E6">
        <w:rPr>
          <w:rFonts w:ascii="宋体" w:hAnsi="宋体" w:cs="宋体" w:hint="eastAsia"/>
          <w:sz w:val="24"/>
          <w:szCs w:val="24"/>
          <w:u w:val="single"/>
        </w:rPr>
        <w:t xml:space="preserve">   (姓名)    </w:t>
      </w:r>
      <w:r w:rsidRPr="00E204E6">
        <w:rPr>
          <w:rFonts w:ascii="宋体" w:hAnsi="宋体" w:cs="宋体" w:hint="eastAsia"/>
          <w:sz w:val="24"/>
          <w:szCs w:val="24"/>
        </w:rPr>
        <w:t>签字人兹宣布同意如下：</w:t>
      </w:r>
    </w:p>
    <w:p w14:paraId="0CFB6E07"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1.按招标文件规定的各项要求，向买方提供所需服务（包含与服务相关的货物）。</w:t>
      </w:r>
    </w:p>
    <w:p w14:paraId="24B8B486"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2.我们完全理解贵方不一定将合同授予最低报价的投标人。</w:t>
      </w:r>
    </w:p>
    <w:p w14:paraId="5CF23213"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3.我们已详细审核全部招标文件及其有效补充文件，我们知道必须放弃提出含糊不清或误解问题的权利。</w:t>
      </w:r>
    </w:p>
    <w:p w14:paraId="5277E1FC"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4.我们同意从规定的开标日期起遵循本投标文件，并在规定的投标有效期期满之前均具有约束力。</w:t>
      </w:r>
    </w:p>
    <w:p w14:paraId="5C256DA4"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5.同意向贵方提供贵方可能另外要求的与投标有关的任何证据或资料，并保证我方已提供和将要提供的文件是真实的、准确的。</w:t>
      </w:r>
    </w:p>
    <w:p w14:paraId="22EC1867"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6.一旦我方中标,我方将根据招标文件的规定，严格履行合同的责任和义务,并保证在招标文件规定的时间完成项目，交付买方验收、使用。</w:t>
      </w:r>
    </w:p>
    <w:p w14:paraId="5670E981"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7.与本投标有关的正式通讯地址为：</w:t>
      </w:r>
    </w:p>
    <w:p w14:paraId="44BADBA5"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地     址：</w:t>
      </w:r>
    </w:p>
    <w:p w14:paraId="4F89245A"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邮      编：</w:t>
      </w:r>
    </w:p>
    <w:p w14:paraId="5B44819C"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电     话：</w:t>
      </w:r>
    </w:p>
    <w:p w14:paraId="6E2D339B"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传     真：</w:t>
      </w:r>
    </w:p>
    <w:p w14:paraId="5721BDC3"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投标人开户行：</w:t>
      </w:r>
    </w:p>
    <w:p w14:paraId="4479D6CE"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 xml:space="preserve">账     号： </w:t>
      </w:r>
    </w:p>
    <w:p w14:paraId="11326512" w14:textId="77777777" w:rsidR="000736B3" w:rsidRPr="00E204E6" w:rsidRDefault="00000000">
      <w:pPr>
        <w:spacing w:line="440" w:lineRule="exact"/>
        <w:ind w:firstLine="482"/>
        <w:rPr>
          <w:rFonts w:ascii="宋体" w:hAnsi="宋体" w:cs="宋体" w:hint="eastAsia"/>
          <w:sz w:val="24"/>
          <w:szCs w:val="24"/>
        </w:rPr>
      </w:pPr>
      <w:r w:rsidRPr="00E204E6">
        <w:rPr>
          <w:rFonts w:ascii="宋体" w:hAnsi="宋体" w:cs="宋体" w:hint="eastAsia"/>
          <w:sz w:val="24"/>
          <w:szCs w:val="24"/>
        </w:rPr>
        <w:t>日      期：______年____月____日</w:t>
      </w:r>
    </w:p>
    <w:p w14:paraId="555C1AE9" w14:textId="77777777" w:rsidR="000736B3" w:rsidRPr="00E204E6" w:rsidRDefault="000736B3">
      <w:pPr>
        <w:ind w:firstLine="440"/>
        <w:rPr>
          <w:rFonts w:ascii="宋体" w:hAnsi="宋体" w:cs="宋体" w:hint="eastAsia"/>
        </w:rPr>
      </w:pPr>
    </w:p>
    <w:p w14:paraId="49813F66" w14:textId="77777777" w:rsidR="000736B3" w:rsidRPr="00E204E6" w:rsidRDefault="000736B3">
      <w:pPr>
        <w:ind w:firstLine="440"/>
        <w:rPr>
          <w:rFonts w:ascii="宋体" w:hAnsi="宋体" w:cs="宋体" w:hint="eastAsia"/>
        </w:rPr>
      </w:pPr>
    </w:p>
    <w:p w14:paraId="7E6A1553" w14:textId="77777777" w:rsidR="000736B3" w:rsidRPr="00E204E6" w:rsidRDefault="000736B3">
      <w:pPr>
        <w:ind w:firstLine="440"/>
        <w:rPr>
          <w:rFonts w:ascii="宋体" w:hAnsi="宋体" w:cs="宋体" w:hint="eastAsia"/>
        </w:rPr>
      </w:pPr>
    </w:p>
    <w:p w14:paraId="46C11939" w14:textId="77777777" w:rsidR="000736B3" w:rsidRPr="00E204E6" w:rsidRDefault="000736B3">
      <w:pPr>
        <w:ind w:firstLine="440"/>
        <w:rPr>
          <w:rFonts w:ascii="宋体" w:hAnsi="宋体" w:cs="宋体" w:hint="eastAsia"/>
        </w:rPr>
      </w:pPr>
    </w:p>
    <w:p w14:paraId="78F17426" w14:textId="77777777" w:rsidR="000736B3" w:rsidRPr="00E204E6" w:rsidRDefault="000736B3">
      <w:pPr>
        <w:ind w:firstLine="440"/>
        <w:rPr>
          <w:rFonts w:ascii="宋体" w:hAnsi="宋体" w:cs="宋体" w:hint="eastAsia"/>
        </w:rPr>
      </w:pPr>
    </w:p>
    <w:p w14:paraId="6201CAD7" w14:textId="77777777" w:rsidR="000736B3" w:rsidRPr="00E204E6" w:rsidRDefault="000736B3">
      <w:pPr>
        <w:ind w:firstLine="440"/>
        <w:rPr>
          <w:rFonts w:ascii="宋体" w:hAnsi="宋体" w:cs="宋体" w:hint="eastAsia"/>
        </w:rPr>
      </w:pPr>
    </w:p>
    <w:p w14:paraId="79CF8FD1" w14:textId="77777777" w:rsidR="000736B3" w:rsidRPr="00E204E6" w:rsidRDefault="000736B3">
      <w:pPr>
        <w:ind w:firstLine="440"/>
        <w:rPr>
          <w:rFonts w:ascii="宋体" w:hAnsi="宋体" w:cs="宋体" w:hint="eastAsia"/>
        </w:rPr>
      </w:pPr>
    </w:p>
    <w:p w14:paraId="2ACD2C7A" w14:textId="77777777" w:rsidR="000736B3" w:rsidRPr="00E204E6" w:rsidRDefault="000736B3">
      <w:pPr>
        <w:ind w:firstLine="440"/>
        <w:rPr>
          <w:rFonts w:ascii="宋体" w:hAnsi="宋体" w:cs="宋体" w:hint="eastAsia"/>
        </w:rPr>
      </w:pPr>
    </w:p>
    <w:p w14:paraId="1C301F5C" w14:textId="77777777" w:rsidR="000736B3" w:rsidRPr="00E204E6" w:rsidRDefault="000736B3">
      <w:pPr>
        <w:ind w:firstLine="440"/>
        <w:rPr>
          <w:rFonts w:ascii="宋体" w:hAnsi="宋体" w:cs="宋体" w:hint="eastAsia"/>
        </w:rPr>
      </w:pPr>
    </w:p>
    <w:p w14:paraId="7D2FDA7E" w14:textId="77777777" w:rsidR="000736B3" w:rsidRPr="00E204E6" w:rsidRDefault="000736B3">
      <w:pPr>
        <w:ind w:firstLine="440"/>
        <w:rPr>
          <w:rFonts w:ascii="宋体" w:hAnsi="宋体" w:cs="宋体" w:hint="eastAsia"/>
        </w:rPr>
      </w:pPr>
    </w:p>
    <w:bookmarkEnd w:id="152"/>
    <w:p w14:paraId="2FDE1E51" w14:textId="77777777" w:rsidR="000736B3" w:rsidRPr="00E204E6" w:rsidRDefault="00000000">
      <w:pPr>
        <w:ind w:firstLine="560"/>
        <w:jc w:val="center"/>
        <w:rPr>
          <w:rFonts w:ascii="宋体" w:hAnsi="宋体" w:cs="宋体" w:hint="eastAsia"/>
          <w:i/>
          <w:sz w:val="32"/>
          <w:szCs w:val="32"/>
          <w:u w:val="single"/>
        </w:rPr>
      </w:pPr>
      <w:r w:rsidRPr="00E204E6">
        <w:rPr>
          <w:rFonts w:ascii="宋体" w:hAnsi="宋体" w:cs="宋体" w:hint="eastAsia"/>
          <w:i/>
          <w:sz w:val="32"/>
          <w:szCs w:val="32"/>
          <w:u w:val="single"/>
        </w:rPr>
        <w:lastRenderedPageBreak/>
        <w:t>九、中小企业声明函（服务）</w:t>
      </w:r>
    </w:p>
    <w:p w14:paraId="773DDDB8"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本公司（联合体）郑重声明，根据《政府采购促进中小企业发展管理办法》(财库[2020]46号)的规定，本公司（联合体）参加</w:t>
      </w:r>
      <w:r w:rsidRPr="00E204E6">
        <w:rPr>
          <w:rFonts w:ascii="宋体" w:hAnsi="宋体" w:cs="宋体" w:hint="eastAsia"/>
          <w:sz w:val="24"/>
          <w:szCs w:val="20"/>
          <w:u w:val="single"/>
        </w:rPr>
        <w:t xml:space="preserve"> 江苏省盐南高新技术产业开发区城市管理服务中心 </w:t>
      </w:r>
      <w:r w:rsidRPr="00E204E6">
        <w:rPr>
          <w:rFonts w:ascii="宋体" w:hAnsi="宋体" w:cs="宋体" w:hint="eastAsia"/>
          <w:sz w:val="24"/>
        </w:rPr>
        <w:t>组织的采购编号为</w:t>
      </w:r>
      <w:r w:rsidRPr="00E204E6">
        <w:rPr>
          <w:rFonts w:ascii="宋体" w:hAnsi="宋体" w:cs="宋体" w:hint="eastAsia"/>
          <w:sz w:val="24"/>
          <w:u w:val="single"/>
        </w:rPr>
        <w:t xml:space="preserve">           </w:t>
      </w:r>
      <w:r w:rsidRPr="00E204E6">
        <w:rPr>
          <w:rFonts w:ascii="宋体" w:hAnsi="宋体" w:cs="宋体" w:hint="eastAsia"/>
          <w:sz w:val="24"/>
        </w:rPr>
        <w:t>的</w:t>
      </w:r>
      <w:r w:rsidRPr="00E204E6">
        <w:rPr>
          <w:rFonts w:ascii="宋体" w:hAnsi="宋体" w:cs="宋体" w:hint="eastAsia"/>
          <w:sz w:val="24"/>
          <w:szCs w:val="20"/>
          <w:u w:val="single"/>
        </w:rPr>
        <w:t>戴庄路特色街区保洁服务项目</w:t>
      </w:r>
      <w:r w:rsidRPr="00E204E6">
        <w:rPr>
          <w:rFonts w:ascii="宋体" w:hAnsi="宋体" w:cs="宋体" w:hint="eastAsia"/>
          <w:sz w:val="24"/>
        </w:rPr>
        <w:t>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1B6FC2F3"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1.</w:t>
      </w:r>
      <w:r w:rsidRPr="00E204E6">
        <w:rPr>
          <w:rFonts w:ascii="宋体" w:hAnsi="宋体" w:cs="宋体" w:hint="eastAsia"/>
          <w:i/>
          <w:iCs/>
          <w:sz w:val="24"/>
          <w:u w:val="single"/>
        </w:rPr>
        <w:t>（标的名称）</w:t>
      </w:r>
      <w:r w:rsidRPr="00E204E6">
        <w:rPr>
          <w:rFonts w:ascii="宋体" w:hAnsi="宋体" w:cs="宋体" w:hint="eastAsia"/>
          <w:sz w:val="24"/>
        </w:rPr>
        <w:t>，属于</w:t>
      </w:r>
      <w:r w:rsidRPr="00E204E6">
        <w:rPr>
          <w:rFonts w:ascii="宋体" w:hAnsi="宋体" w:cs="宋体" w:hint="eastAsia"/>
          <w:i/>
          <w:iCs/>
          <w:sz w:val="24"/>
          <w:u w:val="single"/>
        </w:rPr>
        <w:t>（招标文件中明确的所属行业）</w:t>
      </w:r>
      <w:r w:rsidRPr="00E204E6">
        <w:rPr>
          <w:rFonts w:ascii="宋体" w:hAnsi="宋体" w:cs="宋体" w:hint="eastAsia"/>
          <w:sz w:val="24"/>
        </w:rPr>
        <w:t>行业；承接企业为（</w:t>
      </w:r>
      <w:r w:rsidRPr="00E204E6">
        <w:rPr>
          <w:rFonts w:ascii="宋体" w:hAnsi="宋体" w:cs="宋体" w:hint="eastAsia"/>
          <w:i/>
          <w:iCs/>
          <w:sz w:val="24"/>
          <w:u w:val="single"/>
        </w:rPr>
        <w:t>企业名称</w:t>
      </w:r>
      <w:r w:rsidRPr="00E204E6">
        <w:rPr>
          <w:rFonts w:ascii="宋体" w:hAnsi="宋体" w:cs="宋体" w:hint="eastAsia"/>
          <w:sz w:val="24"/>
        </w:rPr>
        <w:t>），从业人员</w:t>
      </w:r>
      <w:r w:rsidRPr="00E204E6">
        <w:rPr>
          <w:rFonts w:ascii="宋体" w:hAnsi="宋体" w:cs="宋体" w:hint="eastAsia"/>
          <w:sz w:val="24"/>
          <w:u w:val="single"/>
        </w:rPr>
        <w:t xml:space="preserve">     </w:t>
      </w:r>
      <w:r w:rsidRPr="00E204E6">
        <w:rPr>
          <w:rFonts w:ascii="宋体" w:hAnsi="宋体" w:cs="宋体" w:hint="eastAsia"/>
          <w:sz w:val="24"/>
        </w:rPr>
        <w:t>人，营业收入为</w:t>
      </w:r>
      <w:r w:rsidRPr="00E204E6">
        <w:rPr>
          <w:rFonts w:ascii="宋体" w:hAnsi="宋体" w:cs="宋体" w:hint="eastAsia"/>
          <w:sz w:val="24"/>
          <w:u w:val="single"/>
        </w:rPr>
        <w:t>     </w:t>
      </w:r>
      <w:r w:rsidRPr="00E204E6">
        <w:rPr>
          <w:rFonts w:ascii="宋体" w:hAnsi="宋体" w:cs="宋体" w:hint="eastAsia"/>
          <w:sz w:val="24"/>
        </w:rPr>
        <w:t>万元，资产总额为</w:t>
      </w:r>
      <w:r w:rsidRPr="00E204E6">
        <w:rPr>
          <w:rFonts w:ascii="宋体" w:hAnsi="宋体" w:cs="宋体" w:hint="eastAsia"/>
          <w:sz w:val="24"/>
          <w:u w:val="single"/>
        </w:rPr>
        <w:t>    </w:t>
      </w:r>
      <w:r w:rsidRPr="00E204E6">
        <w:rPr>
          <w:rFonts w:ascii="宋体" w:hAnsi="宋体" w:cs="宋体" w:hint="eastAsia"/>
          <w:sz w:val="24"/>
        </w:rPr>
        <w:t>万元，属于（</w:t>
      </w:r>
      <w:r w:rsidRPr="00E204E6">
        <w:rPr>
          <w:rFonts w:ascii="宋体" w:hAnsi="宋体" w:cs="宋体" w:hint="eastAsia"/>
          <w:i/>
          <w:iCs/>
          <w:sz w:val="24"/>
          <w:u w:val="single"/>
        </w:rPr>
        <w:t>中型企业、小型企业、微型企业</w:t>
      </w:r>
      <w:r w:rsidRPr="00E204E6">
        <w:rPr>
          <w:rFonts w:ascii="宋体" w:hAnsi="宋体" w:cs="宋体" w:hint="eastAsia"/>
          <w:sz w:val="24"/>
        </w:rPr>
        <w:t>）；</w:t>
      </w:r>
    </w:p>
    <w:p w14:paraId="2996955B"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2.</w:t>
      </w:r>
      <w:r w:rsidRPr="00E204E6">
        <w:rPr>
          <w:rFonts w:ascii="宋体" w:hAnsi="宋体" w:cs="宋体" w:hint="eastAsia"/>
          <w:i/>
          <w:iCs/>
          <w:sz w:val="24"/>
          <w:u w:val="single"/>
        </w:rPr>
        <w:t>（标的名称）</w:t>
      </w:r>
      <w:r w:rsidRPr="00E204E6">
        <w:rPr>
          <w:rFonts w:ascii="宋体" w:hAnsi="宋体" w:cs="宋体" w:hint="eastAsia"/>
          <w:sz w:val="24"/>
        </w:rPr>
        <w:t>，属于</w:t>
      </w:r>
      <w:r w:rsidRPr="00E204E6">
        <w:rPr>
          <w:rFonts w:ascii="宋体" w:hAnsi="宋体" w:cs="宋体" w:hint="eastAsia"/>
          <w:i/>
          <w:iCs/>
          <w:sz w:val="24"/>
          <w:u w:val="single"/>
        </w:rPr>
        <w:t>（招标文件中明确的所属行业）</w:t>
      </w:r>
      <w:r w:rsidRPr="00E204E6">
        <w:rPr>
          <w:rFonts w:ascii="宋体" w:hAnsi="宋体" w:cs="宋体" w:hint="eastAsia"/>
          <w:sz w:val="24"/>
        </w:rPr>
        <w:t>行业；承接企业为（</w:t>
      </w:r>
      <w:r w:rsidRPr="00E204E6">
        <w:rPr>
          <w:rFonts w:ascii="宋体" w:hAnsi="宋体" w:cs="宋体" w:hint="eastAsia"/>
          <w:i/>
          <w:iCs/>
          <w:sz w:val="24"/>
          <w:u w:val="single"/>
        </w:rPr>
        <w:t>企业名称</w:t>
      </w:r>
      <w:r w:rsidRPr="00E204E6">
        <w:rPr>
          <w:rFonts w:ascii="宋体" w:hAnsi="宋体" w:cs="宋体" w:hint="eastAsia"/>
          <w:sz w:val="24"/>
        </w:rPr>
        <w:t>），从业人员</w:t>
      </w:r>
      <w:r w:rsidRPr="00E204E6">
        <w:rPr>
          <w:rFonts w:ascii="宋体" w:hAnsi="宋体" w:cs="宋体" w:hint="eastAsia"/>
          <w:sz w:val="24"/>
          <w:u w:val="single"/>
        </w:rPr>
        <w:t xml:space="preserve">     </w:t>
      </w:r>
      <w:r w:rsidRPr="00E204E6">
        <w:rPr>
          <w:rFonts w:ascii="宋体" w:hAnsi="宋体" w:cs="宋体" w:hint="eastAsia"/>
          <w:sz w:val="24"/>
        </w:rPr>
        <w:t>人，营业收入为</w:t>
      </w:r>
      <w:r w:rsidRPr="00E204E6">
        <w:rPr>
          <w:rFonts w:ascii="宋体" w:hAnsi="宋体" w:cs="宋体" w:hint="eastAsia"/>
          <w:sz w:val="24"/>
          <w:u w:val="single"/>
        </w:rPr>
        <w:t>     </w:t>
      </w:r>
      <w:r w:rsidRPr="00E204E6">
        <w:rPr>
          <w:rFonts w:ascii="宋体" w:hAnsi="宋体" w:cs="宋体" w:hint="eastAsia"/>
          <w:sz w:val="24"/>
        </w:rPr>
        <w:t>万元，资产总额为</w:t>
      </w:r>
      <w:r w:rsidRPr="00E204E6">
        <w:rPr>
          <w:rFonts w:ascii="宋体" w:hAnsi="宋体" w:cs="宋体" w:hint="eastAsia"/>
          <w:sz w:val="24"/>
          <w:u w:val="single"/>
        </w:rPr>
        <w:t>    </w:t>
      </w:r>
      <w:r w:rsidRPr="00E204E6">
        <w:rPr>
          <w:rFonts w:ascii="宋体" w:hAnsi="宋体" w:cs="宋体" w:hint="eastAsia"/>
          <w:sz w:val="24"/>
        </w:rPr>
        <w:t>万元，属于（</w:t>
      </w:r>
      <w:r w:rsidRPr="00E204E6">
        <w:rPr>
          <w:rFonts w:ascii="宋体" w:hAnsi="宋体" w:cs="宋体" w:hint="eastAsia"/>
          <w:i/>
          <w:iCs/>
          <w:sz w:val="24"/>
          <w:u w:val="single"/>
        </w:rPr>
        <w:t>中型企业、小型企业、微型企业</w:t>
      </w:r>
      <w:r w:rsidRPr="00E204E6">
        <w:rPr>
          <w:rFonts w:ascii="宋体" w:hAnsi="宋体" w:cs="宋体" w:hint="eastAsia"/>
          <w:sz w:val="24"/>
        </w:rPr>
        <w:t>）；</w:t>
      </w:r>
    </w:p>
    <w:p w14:paraId="10EC9CED"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w:t>
      </w:r>
    </w:p>
    <w:p w14:paraId="604CF3E8"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以上企业，不属于大企业的分支机构，不存在控股股东为大企业的情形，也不存在与大企业的负责人为同一人的情形。</w:t>
      </w:r>
    </w:p>
    <w:p w14:paraId="0335F3E3"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本企业对上述声明内容的真实性负责。如有虚假，将依法承担相应责任</w:t>
      </w:r>
    </w:p>
    <w:p w14:paraId="47D9EE75"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 </w:t>
      </w:r>
    </w:p>
    <w:p w14:paraId="0E9DD1AE" w14:textId="77777777" w:rsidR="000736B3" w:rsidRPr="00E204E6" w:rsidRDefault="00000000">
      <w:pPr>
        <w:spacing w:line="500" w:lineRule="exact"/>
        <w:ind w:right="960" w:firstLine="2880"/>
        <w:rPr>
          <w:rFonts w:ascii="宋体" w:hAnsi="宋体" w:cs="宋体" w:hint="eastAsia"/>
          <w:sz w:val="24"/>
        </w:rPr>
      </w:pPr>
      <w:r w:rsidRPr="00E204E6">
        <w:rPr>
          <w:rFonts w:ascii="宋体" w:hAnsi="宋体" w:cs="宋体" w:hint="eastAsia"/>
          <w:sz w:val="24"/>
        </w:rPr>
        <w:t>企业名称（加盖CA电子公章）：</w:t>
      </w:r>
    </w:p>
    <w:p w14:paraId="5781BC27" w14:textId="77777777" w:rsidR="000736B3" w:rsidRPr="00E204E6" w:rsidRDefault="00000000">
      <w:pPr>
        <w:spacing w:line="500" w:lineRule="exact"/>
        <w:ind w:right="960" w:firstLine="4080"/>
        <w:rPr>
          <w:rFonts w:ascii="宋体" w:hAnsi="宋体" w:cs="宋体" w:hint="eastAsia"/>
          <w:sz w:val="24"/>
        </w:rPr>
      </w:pPr>
      <w:r w:rsidRPr="00E204E6">
        <w:rPr>
          <w:rFonts w:ascii="宋体" w:hAnsi="宋体" w:cs="宋体" w:hint="eastAsia"/>
          <w:sz w:val="24"/>
        </w:rPr>
        <w:t>日  期：</w:t>
      </w:r>
    </w:p>
    <w:p w14:paraId="271C09FF"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 </w:t>
      </w:r>
    </w:p>
    <w:p w14:paraId="79B84FB4" w14:textId="77777777" w:rsidR="000736B3" w:rsidRPr="00E204E6" w:rsidRDefault="00000000">
      <w:pPr>
        <w:spacing w:line="500" w:lineRule="exact"/>
        <w:ind w:firstLine="480"/>
        <w:rPr>
          <w:rFonts w:ascii="宋体" w:hAnsi="宋体" w:cs="宋体" w:hint="eastAsia"/>
          <w:sz w:val="24"/>
        </w:rPr>
      </w:pPr>
      <w:r w:rsidRPr="00E204E6">
        <w:rPr>
          <w:rFonts w:ascii="宋体" w:hAnsi="宋体" w:cs="宋体" w:hint="eastAsia"/>
          <w:sz w:val="24"/>
        </w:rPr>
        <w:t>备注1：从业人员、营业收入、资产总额填报上一年度数据，无上一年度数据的新成立企业可不填报。</w:t>
      </w:r>
    </w:p>
    <w:p w14:paraId="2ED6A4F4" w14:textId="77777777" w:rsidR="000736B3" w:rsidRPr="00E204E6" w:rsidRDefault="00000000">
      <w:pPr>
        <w:spacing w:line="500" w:lineRule="exact"/>
        <w:ind w:firstLine="480"/>
        <w:rPr>
          <w:rFonts w:ascii="宋体" w:hAnsi="宋体" w:cs="宋体" w:hint="eastAsia"/>
          <w:i/>
          <w:sz w:val="32"/>
          <w:szCs w:val="32"/>
          <w:u w:val="single"/>
        </w:rPr>
      </w:pPr>
      <w:r w:rsidRPr="00E204E6">
        <w:rPr>
          <w:rFonts w:ascii="宋体" w:hAnsi="宋体" w:cs="宋体" w:hint="eastAsia"/>
          <w:sz w:val="24"/>
        </w:rPr>
        <w:t>备注2：供应商如不提供此声明函，价格将不做相应扣除（如项目全面面向中小企业，则资格审查不通过）。</w:t>
      </w:r>
    </w:p>
    <w:p w14:paraId="7B82E227" w14:textId="77777777" w:rsidR="000736B3" w:rsidRPr="00E204E6" w:rsidRDefault="00000000">
      <w:pPr>
        <w:widowControl/>
        <w:rPr>
          <w:rFonts w:ascii="宋体" w:hAnsi="宋体" w:cs="宋体" w:hint="eastAsia"/>
          <w:i/>
          <w:sz w:val="32"/>
          <w:szCs w:val="32"/>
        </w:rPr>
      </w:pPr>
      <w:r w:rsidRPr="00E204E6">
        <w:rPr>
          <w:rFonts w:ascii="宋体" w:hAnsi="宋体" w:cs="宋体" w:hint="eastAsia"/>
          <w:i/>
          <w:sz w:val="32"/>
          <w:szCs w:val="32"/>
        </w:rPr>
        <w:br w:type="page" w:clear="all"/>
      </w:r>
    </w:p>
    <w:p w14:paraId="672AF73D" w14:textId="77777777" w:rsidR="000736B3" w:rsidRPr="00E204E6" w:rsidRDefault="00000000">
      <w:pPr>
        <w:pStyle w:val="affb"/>
        <w:ind w:firstLine="640"/>
        <w:jc w:val="center"/>
        <w:rPr>
          <w:rFonts w:ascii="宋体" w:hAnsi="宋体" w:cs="宋体" w:hint="eastAsia"/>
          <w:i/>
          <w:sz w:val="32"/>
          <w:szCs w:val="32"/>
          <w:u w:val="single"/>
        </w:rPr>
      </w:pPr>
      <w:r w:rsidRPr="00E204E6">
        <w:rPr>
          <w:rFonts w:ascii="宋体" w:hAnsi="宋体" w:cs="宋体" w:hint="eastAsia"/>
          <w:i/>
          <w:sz w:val="32"/>
          <w:szCs w:val="32"/>
          <w:u w:val="single"/>
        </w:rPr>
        <w:lastRenderedPageBreak/>
        <w:t>十、</w:t>
      </w:r>
      <w:bookmarkStart w:id="154" w:name="OLE_LINK18"/>
      <w:r w:rsidRPr="00E204E6">
        <w:rPr>
          <w:rFonts w:ascii="宋体" w:hAnsi="宋体" w:cs="宋体" w:hint="eastAsia"/>
          <w:i/>
          <w:sz w:val="32"/>
          <w:szCs w:val="32"/>
          <w:u w:val="single"/>
        </w:rPr>
        <w:t>残疾人福利性单位</w:t>
      </w:r>
      <w:bookmarkEnd w:id="154"/>
      <w:r w:rsidRPr="00E204E6">
        <w:rPr>
          <w:rFonts w:ascii="宋体" w:hAnsi="宋体" w:cs="宋体" w:hint="eastAsia"/>
          <w:i/>
          <w:sz w:val="32"/>
          <w:szCs w:val="32"/>
          <w:u w:val="single"/>
        </w:rPr>
        <w:t>声明函</w:t>
      </w:r>
    </w:p>
    <w:p w14:paraId="765BCFC6" w14:textId="77777777" w:rsidR="000736B3" w:rsidRPr="00E204E6" w:rsidRDefault="00000000">
      <w:pPr>
        <w:ind w:firstLine="480"/>
        <w:rPr>
          <w:rFonts w:ascii="宋体" w:hAnsi="宋体" w:cs="宋体" w:hint="eastAsia"/>
          <w:sz w:val="24"/>
          <w:szCs w:val="24"/>
        </w:rPr>
      </w:pPr>
      <w:r w:rsidRPr="00E204E6">
        <w:rPr>
          <w:rFonts w:ascii="宋体" w:hAnsi="宋体" w:cs="宋体" w:hint="eastAsia"/>
          <w:sz w:val="24"/>
          <w:szCs w:val="24"/>
        </w:rPr>
        <w:t>本单位郑重声明，根据《财政部 民政部 中国残疾人联合会关于促进残疾人就业政府采购政策的通知》（财库〔2017〕 141号）的规定，本单位为符合条件的残疾人福利性单位，且本单位参加</w:t>
      </w:r>
      <w:r w:rsidRPr="00E204E6">
        <w:rPr>
          <w:rFonts w:ascii="宋体" w:hAnsi="宋体" w:cs="宋体" w:hint="eastAsia"/>
          <w:sz w:val="24"/>
          <w:szCs w:val="20"/>
          <w:u w:val="single"/>
        </w:rPr>
        <w:t xml:space="preserve">   （采购人）        </w:t>
      </w:r>
      <w:r w:rsidRPr="00E204E6">
        <w:rPr>
          <w:rFonts w:ascii="宋体" w:hAnsi="宋体" w:cs="宋体" w:hint="eastAsia"/>
          <w:sz w:val="24"/>
          <w:szCs w:val="24"/>
        </w:rPr>
        <w:t>单位的招标文件编号为</w:t>
      </w:r>
      <w:r w:rsidRPr="00E204E6">
        <w:rPr>
          <w:rFonts w:ascii="宋体" w:hAnsi="宋体" w:cs="宋体" w:hint="eastAsia"/>
          <w:sz w:val="24"/>
          <w:u w:val="single"/>
        </w:rPr>
        <w:t xml:space="preserve">       </w:t>
      </w:r>
      <w:r w:rsidRPr="00E204E6">
        <w:rPr>
          <w:rFonts w:ascii="宋体" w:hAnsi="宋体" w:cs="宋体" w:hint="eastAsia"/>
          <w:sz w:val="24"/>
          <w:szCs w:val="24"/>
        </w:rPr>
        <w:t>的</w:t>
      </w:r>
      <w:r w:rsidRPr="00E204E6">
        <w:rPr>
          <w:rFonts w:ascii="宋体" w:hAnsi="宋体" w:cs="宋体" w:hint="eastAsia"/>
          <w:sz w:val="24"/>
          <w:szCs w:val="24"/>
          <w:u w:val="single"/>
        </w:rPr>
        <w:t>（项目名称）</w:t>
      </w:r>
      <w:r w:rsidRPr="00E204E6">
        <w:rPr>
          <w:rFonts w:ascii="宋体" w:hAnsi="宋体" w:cs="宋体" w:hint="eastAsia"/>
          <w:sz w:val="24"/>
          <w:szCs w:val="24"/>
        </w:rPr>
        <w:t>采购活动由本单位提供服务。</w:t>
      </w:r>
    </w:p>
    <w:p w14:paraId="3B3EDF5B" w14:textId="77777777" w:rsidR="000736B3" w:rsidRPr="00E204E6" w:rsidRDefault="00000000">
      <w:pPr>
        <w:ind w:firstLine="480"/>
        <w:rPr>
          <w:rFonts w:ascii="宋体" w:hAnsi="宋体" w:cs="宋体" w:hint="eastAsia"/>
          <w:sz w:val="24"/>
          <w:szCs w:val="24"/>
        </w:rPr>
      </w:pPr>
      <w:r w:rsidRPr="00E204E6">
        <w:rPr>
          <w:rFonts w:ascii="宋体" w:hAnsi="宋体" w:cs="宋体" w:hint="eastAsia"/>
          <w:sz w:val="24"/>
          <w:szCs w:val="24"/>
        </w:rPr>
        <w:t>本单位对上述声明的真实性负责。如有虚假，将依法承担相应责任。</w:t>
      </w:r>
    </w:p>
    <w:p w14:paraId="760B8CC8" w14:textId="77777777" w:rsidR="000736B3" w:rsidRPr="00E204E6" w:rsidRDefault="00000000">
      <w:pPr>
        <w:ind w:firstLine="480"/>
        <w:rPr>
          <w:rFonts w:ascii="宋体" w:hAnsi="宋体" w:cs="宋体" w:hint="eastAsia"/>
          <w:sz w:val="24"/>
          <w:szCs w:val="24"/>
        </w:rPr>
      </w:pPr>
      <w:r w:rsidRPr="00E204E6">
        <w:rPr>
          <w:rFonts w:ascii="宋体" w:hAnsi="宋体" w:cs="宋体" w:hint="eastAsia"/>
          <w:sz w:val="24"/>
          <w:szCs w:val="24"/>
        </w:rPr>
        <w:t> </w:t>
      </w:r>
    </w:p>
    <w:p w14:paraId="3424D5FC" w14:textId="77777777" w:rsidR="000736B3" w:rsidRPr="00E204E6" w:rsidRDefault="00000000">
      <w:pPr>
        <w:ind w:firstLine="480"/>
        <w:rPr>
          <w:rFonts w:ascii="宋体" w:hAnsi="宋体" w:cs="宋体" w:hint="eastAsia"/>
          <w:sz w:val="24"/>
          <w:szCs w:val="24"/>
        </w:rPr>
      </w:pPr>
      <w:r w:rsidRPr="00E204E6">
        <w:rPr>
          <w:rFonts w:ascii="宋体" w:hAnsi="宋体" w:cs="宋体" w:hint="eastAsia"/>
          <w:sz w:val="24"/>
          <w:szCs w:val="24"/>
        </w:rPr>
        <w:t>备注：1、供应商如不提供此声明函，价格将不做相应扣除</w:t>
      </w:r>
      <w:r w:rsidRPr="00E204E6">
        <w:rPr>
          <w:rFonts w:ascii="宋体" w:hAnsi="宋体" w:cs="宋体" w:hint="eastAsia"/>
          <w:sz w:val="24"/>
        </w:rPr>
        <w:t>（如项目全面面向中小企业，则资格审查不通过）</w:t>
      </w:r>
      <w:r w:rsidRPr="00E204E6">
        <w:rPr>
          <w:rFonts w:ascii="宋体" w:hAnsi="宋体" w:cs="宋体" w:hint="eastAsia"/>
          <w:sz w:val="24"/>
          <w:szCs w:val="24"/>
        </w:rPr>
        <w:t>。2、中标人为残疾人福利单位的，此声明函将随中标结果同时公告，接受社会监督</w:t>
      </w:r>
    </w:p>
    <w:p w14:paraId="0431EBCF" w14:textId="77777777" w:rsidR="000736B3" w:rsidRPr="00E204E6" w:rsidRDefault="00000000">
      <w:pPr>
        <w:ind w:firstLine="480"/>
        <w:rPr>
          <w:rFonts w:ascii="宋体" w:hAnsi="宋体" w:cs="宋体" w:hint="eastAsia"/>
          <w:sz w:val="24"/>
          <w:szCs w:val="24"/>
        </w:rPr>
      </w:pPr>
      <w:r w:rsidRPr="00E204E6">
        <w:rPr>
          <w:rFonts w:ascii="宋体" w:hAnsi="宋体" w:cs="宋体" w:hint="eastAsia"/>
          <w:sz w:val="24"/>
          <w:szCs w:val="24"/>
        </w:rPr>
        <w:t> </w:t>
      </w:r>
    </w:p>
    <w:p w14:paraId="0A300DB7" w14:textId="77777777" w:rsidR="000736B3" w:rsidRPr="00E204E6" w:rsidRDefault="00000000">
      <w:pPr>
        <w:ind w:firstLine="480"/>
        <w:rPr>
          <w:rFonts w:ascii="宋体" w:hAnsi="宋体" w:cs="宋体" w:hint="eastAsia"/>
          <w:sz w:val="24"/>
          <w:szCs w:val="24"/>
        </w:rPr>
      </w:pPr>
      <w:r w:rsidRPr="00E204E6">
        <w:rPr>
          <w:rFonts w:ascii="宋体" w:hAnsi="宋体" w:cs="宋体" w:hint="eastAsia"/>
          <w:sz w:val="24"/>
          <w:szCs w:val="24"/>
        </w:rPr>
        <w:t>              企业名称（加盖CA电子公章）：</w:t>
      </w:r>
    </w:p>
    <w:p w14:paraId="708ACAB8" w14:textId="77777777" w:rsidR="000736B3" w:rsidRPr="00E204E6" w:rsidRDefault="00000000">
      <w:pPr>
        <w:ind w:firstLine="2880"/>
        <w:rPr>
          <w:rFonts w:ascii="宋体" w:hAnsi="宋体" w:cs="宋体" w:hint="eastAsia"/>
          <w:sz w:val="24"/>
          <w:szCs w:val="24"/>
        </w:rPr>
      </w:pPr>
      <w:r w:rsidRPr="00E204E6">
        <w:rPr>
          <w:rFonts w:ascii="宋体" w:hAnsi="宋体" w:cs="宋体" w:hint="eastAsia"/>
          <w:sz w:val="24"/>
          <w:szCs w:val="24"/>
        </w:rPr>
        <w:t xml:space="preserve">                          日  期：</w:t>
      </w:r>
    </w:p>
    <w:p w14:paraId="178FD940" w14:textId="77777777" w:rsidR="000736B3" w:rsidRPr="00E204E6" w:rsidRDefault="000736B3">
      <w:pPr>
        <w:ind w:firstLine="480"/>
        <w:rPr>
          <w:rFonts w:ascii="宋体" w:hAnsi="宋体" w:cs="宋体" w:hint="eastAsia"/>
          <w:sz w:val="24"/>
          <w:szCs w:val="24"/>
        </w:rPr>
      </w:pPr>
    </w:p>
    <w:p w14:paraId="048E2F04" w14:textId="77777777" w:rsidR="000736B3" w:rsidRPr="00E204E6" w:rsidRDefault="000736B3">
      <w:pPr>
        <w:ind w:firstLine="440"/>
        <w:rPr>
          <w:rFonts w:ascii="宋体" w:hAnsi="宋体" w:cs="宋体" w:hint="eastAsia"/>
        </w:rPr>
      </w:pPr>
    </w:p>
    <w:p w14:paraId="5DAE59DC" w14:textId="77777777" w:rsidR="000736B3" w:rsidRPr="00E204E6" w:rsidRDefault="000736B3">
      <w:pPr>
        <w:ind w:firstLine="440"/>
        <w:rPr>
          <w:rFonts w:ascii="宋体" w:hAnsi="宋体" w:cs="宋体" w:hint="eastAsia"/>
        </w:rPr>
      </w:pPr>
    </w:p>
    <w:p w14:paraId="04BA299D" w14:textId="77777777" w:rsidR="000736B3" w:rsidRPr="00E204E6" w:rsidRDefault="000736B3">
      <w:pPr>
        <w:ind w:firstLine="440"/>
        <w:rPr>
          <w:rFonts w:ascii="宋体" w:hAnsi="宋体" w:cs="宋体" w:hint="eastAsia"/>
        </w:rPr>
      </w:pPr>
    </w:p>
    <w:p w14:paraId="74DB1398" w14:textId="77777777" w:rsidR="000736B3" w:rsidRPr="00E204E6" w:rsidRDefault="000736B3">
      <w:pPr>
        <w:ind w:firstLine="440"/>
        <w:rPr>
          <w:rFonts w:ascii="宋体" w:hAnsi="宋体" w:cs="宋体" w:hint="eastAsia"/>
        </w:rPr>
      </w:pPr>
    </w:p>
    <w:p w14:paraId="138BAAD4" w14:textId="77777777" w:rsidR="000736B3" w:rsidRPr="00E204E6" w:rsidRDefault="000736B3">
      <w:pPr>
        <w:ind w:firstLine="440"/>
        <w:rPr>
          <w:rFonts w:ascii="宋体" w:hAnsi="宋体" w:cs="宋体" w:hint="eastAsia"/>
        </w:rPr>
      </w:pPr>
    </w:p>
    <w:p w14:paraId="70253D30" w14:textId="77777777" w:rsidR="000736B3" w:rsidRPr="00E204E6" w:rsidRDefault="000736B3">
      <w:pPr>
        <w:ind w:firstLine="440"/>
        <w:rPr>
          <w:rFonts w:ascii="宋体" w:hAnsi="宋体" w:cs="宋体" w:hint="eastAsia"/>
        </w:rPr>
      </w:pPr>
    </w:p>
    <w:p w14:paraId="5FA940CA" w14:textId="77777777" w:rsidR="000736B3" w:rsidRPr="00E204E6" w:rsidRDefault="000736B3">
      <w:pPr>
        <w:ind w:firstLine="440"/>
        <w:rPr>
          <w:rFonts w:ascii="宋体" w:hAnsi="宋体" w:cs="宋体" w:hint="eastAsia"/>
        </w:rPr>
      </w:pPr>
    </w:p>
    <w:p w14:paraId="7B276404" w14:textId="77777777" w:rsidR="000736B3" w:rsidRPr="00E204E6" w:rsidRDefault="000736B3">
      <w:pPr>
        <w:ind w:firstLine="440"/>
        <w:rPr>
          <w:rFonts w:ascii="宋体" w:hAnsi="宋体" w:cs="宋体" w:hint="eastAsia"/>
        </w:rPr>
      </w:pPr>
    </w:p>
    <w:p w14:paraId="3134D71A" w14:textId="77777777" w:rsidR="000736B3" w:rsidRPr="00E204E6" w:rsidRDefault="000736B3">
      <w:pPr>
        <w:ind w:firstLine="440"/>
        <w:rPr>
          <w:rFonts w:ascii="宋体" w:hAnsi="宋体" w:cs="宋体" w:hint="eastAsia"/>
        </w:rPr>
      </w:pPr>
    </w:p>
    <w:p w14:paraId="532CDEC7" w14:textId="77777777" w:rsidR="000736B3" w:rsidRPr="00E204E6" w:rsidRDefault="000736B3">
      <w:pPr>
        <w:ind w:firstLine="440"/>
        <w:rPr>
          <w:rFonts w:ascii="宋体" w:hAnsi="宋体" w:cs="宋体" w:hint="eastAsia"/>
        </w:rPr>
      </w:pPr>
    </w:p>
    <w:p w14:paraId="7B6B6C6E" w14:textId="77777777" w:rsidR="000736B3" w:rsidRPr="00E204E6" w:rsidRDefault="000736B3">
      <w:pPr>
        <w:ind w:firstLine="440"/>
        <w:rPr>
          <w:rFonts w:ascii="宋体" w:hAnsi="宋体" w:cs="宋体" w:hint="eastAsia"/>
        </w:rPr>
      </w:pPr>
    </w:p>
    <w:p w14:paraId="632BA6A1" w14:textId="77777777" w:rsidR="000736B3" w:rsidRPr="00E204E6" w:rsidRDefault="000736B3">
      <w:pPr>
        <w:ind w:firstLine="440"/>
        <w:rPr>
          <w:rFonts w:ascii="宋体" w:hAnsi="宋体" w:cs="宋体" w:hint="eastAsia"/>
        </w:rPr>
      </w:pPr>
    </w:p>
    <w:p w14:paraId="1CA45345" w14:textId="77777777" w:rsidR="000736B3" w:rsidRPr="00E204E6" w:rsidRDefault="000736B3">
      <w:pPr>
        <w:ind w:firstLine="440"/>
        <w:rPr>
          <w:rFonts w:ascii="宋体" w:hAnsi="宋体" w:cs="宋体" w:hint="eastAsia"/>
        </w:rPr>
      </w:pPr>
    </w:p>
    <w:p w14:paraId="671B3D4E" w14:textId="77777777" w:rsidR="000736B3" w:rsidRPr="00E204E6" w:rsidRDefault="000736B3">
      <w:pPr>
        <w:ind w:firstLine="440"/>
        <w:rPr>
          <w:rFonts w:ascii="宋体" w:hAnsi="宋体" w:cs="宋体" w:hint="eastAsia"/>
        </w:rPr>
      </w:pPr>
    </w:p>
    <w:p w14:paraId="1B0BBEDE" w14:textId="77777777" w:rsidR="000736B3" w:rsidRPr="00E204E6" w:rsidRDefault="000736B3">
      <w:pPr>
        <w:ind w:firstLine="440"/>
        <w:rPr>
          <w:rFonts w:ascii="宋体" w:hAnsi="宋体" w:cs="宋体" w:hint="eastAsia"/>
        </w:rPr>
      </w:pPr>
    </w:p>
    <w:p w14:paraId="2CA602D9" w14:textId="77777777" w:rsidR="000736B3" w:rsidRPr="00E204E6" w:rsidRDefault="000736B3">
      <w:pPr>
        <w:ind w:firstLine="440"/>
        <w:rPr>
          <w:rFonts w:ascii="宋体" w:hAnsi="宋体" w:cs="宋体" w:hint="eastAsia"/>
        </w:rPr>
      </w:pPr>
    </w:p>
    <w:p w14:paraId="77C7FB25" w14:textId="77777777" w:rsidR="000736B3" w:rsidRPr="00E204E6" w:rsidRDefault="000736B3">
      <w:pPr>
        <w:ind w:firstLine="440"/>
        <w:rPr>
          <w:rFonts w:ascii="宋体" w:hAnsi="宋体" w:cs="宋体" w:hint="eastAsia"/>
        </w:rPr>
      </w:pPr>
    </w:p>
    <w:p w14:paraId="4DFAC31C" w14:textId="77777777" w:rsidR="000736B3" w:rsidRPr="00E204E6" w:rsidRDefault="000736B3">
      <w:pPr>
        <w:ind w:firstLine="440"/>
        <w:rPr>
          <w:rFonts w:ascii="宋体" w:hAnsi="宋体" w:cs="宋体" w:hint="eastAsia"/>
        </w:rPr>
      </w:pPr>
    </w:p>
    <w:p w14:paraId="281BEF00" w14:textId="77777777" w:rsidR="000736B3" w:rsidRPr="00E204E6" w:rsidRDefault="000736B3">
      <w:pPr>
        <w:ind w:firstLine="440"/>
        <w:rPr>
          <w:rFonts w:ascii="宋体" w:hAnsi="宋体" w:cs="宋体" w:hint="eastAsia"/>
        </w:rPr>
      </w:pPr>
    </w:p>
    <w:p w14:paraId="52ACA712" w14:textId="77777777" w:rsidR="000736B3" w:rsidRPr="00E204E6" w:rsidRDefault="000736B3">
      <w:pPr>
        <w:ind w:firstLine="440"/>
        <w:rPr>
          <w:rFonts w:ascii="宋体" w:hAnsi="宋体" w:cs="宋体" w:hint="eastAsia"/>
        </w:rPr>
      </w:pPr>
    </w:p>
    <w:p w14:paraId="44922FBC" w14:textId="77777777" w:rsidR="000736B3" w:rsidRPr="00E204E6" w:rsidRDefault="000736B3">
      <w:pPr>
        <w:ind w:firstLine="440"/>
        <w:rPr>
          <w:rFonts w:ascii="宋体" w:hAnsi="宋体" w:cs="宋体" w:hint="eastAsia"/>
        </w:rPr>
      </w:pPr>
    </w:p>
    <w:p w14:paraId="373E231A" w14:textId="77777777" w:rsidR="000736B3" w:rsidRPr="00E204E6" w:rsidRDefault="000736B3">
      <w:pPr>
        <w:ind w:firstLine="440"/>
        <w:rPr>
          <w:rFonts w:ascii="宋体" w:hAnsi="宋体" w:cs="宋体" w:hint="eastAsia"/>
        </w:rPr>
      </w:pPr>
    </w:p>
    <w:p w14:paraId="65D5742F" w14:textId="77777777" w:rsidR="000736B3" w:rsidRPr="00E204E6" w:rsidRDefault="000736B3">
      <w:pPr>
        <w:ind w:firstLine="440"/>
        <w:rPr>
          <w:rFonts w:ascii="宋体" w:hAnsi="宋体" w:cs="宋体" w:hint="eastAsia"/>
        </w:rPr>
      </w:pPr>
    </w:p>
    <w:p w14:paraId="48D723D0" w14:textId="77777777" w:rsidR="000736B3" w:rsidRPr="00E204E6" w:rsidRDefault="000736B3">
      <w:pPr>
        <w:ind w:firstLine="440"/>
        <w:rPr>
          <w:rFonts w:ascii="宋体" w:hAnsi="宋体" w:cs="宋体" w:hint="eastAsia"/>
        </w:rPr>
      </w:pPr>
    </w:p>
    <w:p w14:paraId="0085BC42" w14:textId="77777777" w:rsidR="000736B3" w:rsidRPr="00E204E6" w:rsidRDefault="000736B3">
      <w:pPr>
        <w:ind w:firstLine="440"/>
        <w:rPr>
          <w:rFonts w:ascii="宋体" w:hAnsi="宋体" w:cs="宋体" w:hint="eastAsia"/>
        </w:rPr>
      </w:pPr>
    </w:p>
    <w:p w14:paraId="2593CD5A" w14:textId="77777777" w:rsidR="000736B3" w:rsidRPr="00E204E6" w:rsidRDefault="00000000">
      <w:pPr>
        <w:pStyle w:val="af8"/>
        <w:spacing w:beforeAutospacing="0" w:afterAutospacing="0"/>
        <w:jc w:val="center"/>
        <w:rPr>
          <w:rFonts w:hint="eastAsia"/>
          <w:iCs/>
          <w:sz w:val="32"/>
          <w:szCs w:val="32"/>
        </w:rPr>
      </w:pPr>
      <w:r w:rsidRPr="00E204E6">
        <w:rPr>
          <w:rFonts w:hint="eastAsia"/>
          <w:iCs/>
          <w:sz w:val="32"/>
          <w:szCs w:val="32"/>
        </w:rPr>
        <w:lastRenderedPageBreak/>
        <w:t>十一、关于符合本国产品标准的声明函（如有）</w:t>
      </w:r>
    </w:p>
    <w:p w14:paraId="3239B0F7" w14:textId="77777777" w:rsidR="000736B3" w:rsidRPr="00E204E6" w:rsidRDefault="00000000">
      <w:pPr>
        <w:pStyle w:val="af8"/>
        <w:widowControl w:val="0"/>
        <w:spacing w:before="0" w:beforeAutospacing="0" w:after="0" w:afterAutospacing="0"/>
        <w:ind w:firstLine="420"/>
        <w:jc w:val="both"/>
        <w:rPr>
          <w:rFonts w:hint="eastAsia"/>
        </w:rPr>
      </w:pPr>
      <w:r w:rsidRPr="00E204E6">
        <w:rPr>
          <w:rFonts w:ascii="Arial" w:hAnsi="Arial" w:cs="Arial"/>
          <w:szCs w:val="24"/>
        </w:rPr>
        <w:t> </w:t>
      </w:r>
    </w:p>
    <w:p w14:paraId="6A46CCB5" w14:textId="77777777" w:rsidR="000736B3" w:rsidRPr="00E204E6" w:rsidRDefault="00000000">
      <w:pPr>
        <w:pStyle w:val="af8"/>
        <w:widowControl w:val="0"/>
        <w:spacing w:before="0" w:beforeAutospacing="0" w:after="0" w:afterAutospacing="0"/>
        <w:ind w:firstLine="420"/>
        <w:jc w:val="both"/>
        <w:rPr>
          <w:rFonts w:hint="eastAsia"/>
        </w:rPr>
      </w:pPr>
      <w:r w:rsidRPr="00E204E6">
        <w:rPr>
          <w:szCs w:val="24"/>
        </w:rPr>
        <w:t>本公司（单位）郑重声明，根据《国务院办公厅关于在政府采购中实施本国产品标准及相关政策的通知》（国办发〔2025〕34号）的规定，本公司（单位）提供的以下产品属于本国产品。具体情况如下：</w:t>
      </w:r>
    </w:p>
    <w:p w14:paraId="39281D33" w14:textId="77777777" w:rsidR="000736B3" w:rsidRPr="00E204E6" w:rsidRDefault="00000000">
      <w:pPr>
        <w:pStyle w:val="af8"/>
        <w:widowControl w:val="0"/>
        <w:spacing w:before="30" w:beforeAutospacing="0" w:after="30" w:afterAutospacing="0"/>
        <w:ind w:firstLine="420"/>
        <w:jc w:val="both"/>
        <w:rPr>
          <w:rFonts w:hint="eastAsia"/>
        </w:rPr>
      </w:pPr>
      <w:r w:rsidRPr="00E204E6">
        <w:rPr>
          <w:szCs w:val="24"/>
          <w:shd w:val="clear" w:color="auto" w:fill="FFFFFF"/>
        </w:rPr>
        <w:t>1.</w:t>
      </w:r>
      <w:r w:rsidRPr="00E204E6">
        <w:rPr>
          <w:szCs w:val="24"/>
          <w:u w:val="single"/>
          <w:shd w:val="clear" w:color="auto" w:fill="FFFFFF"/>
        </w:rPr>
        <w:t>（产品名称1）</w:t>
      </w:r>
      <w:r w:rsidRPr="00E204E6">
        <w:rPr>
          <w:szCs w:val="24"/>
          <w:shd w:val="clear" w:color="auto" w:fill="FFFFFF"/>
          <w:vertAlign w:val="superscript"/>
        </w:rPr>
        <w:t>1</w:t>
      </w:r>
      <w:r w:rsidRPr="00E204E6">
        <w:rPr>
          <w:szCs w:val="24"/>
          <w:shd w:val="clear" w:color="auto" w:fill="FFFFFF"/>
        </w:rPr>
        <w:t>，生产厂为</w:t>
      </w:r>
      <w:r w:rsidRPr="00E204E6">
        <w:rPr>
          <w:szCs w:val="24"/>
          <w:u w:val="single"/>
          <w:shd w:val="clear" w:color="auto" w:fill="FFFFFF"/>
        </w:rPr>
        <w:t>（厂名）</w:t>
      </w:r>
      <w:r w:rsidRPr="00E204E6">
        <w:rPr>
          <w:szCs w:val="24"/>
          <w:shd w:val="clear" w:color="auto" w:fill="FFFFFF"/>
          <w:vertAlign w:val="superscript"/>
        </w:rPr>
        <w:t>2</w:t>
      </w:r>
      <w:r w:rsidRPr="00E204E6">
        <w:rPr>
          <w:szCs w:val="24"/>
          <w:shd w:val="clear" w:color="auto" w:fill="FFFFFF"/>
        </w:rPr>
        <w:t>，厂址为</w:t>
      </w:r>
      <w:r w:rsidRPr="00E204E6">
        <w:rPr>
          <w:szCs w:val="24"/>
          <w:u w:val="single"/>
          <w:shd w:val="clear" w:color="auto" w:fill="FFFFFF"/>
        </w:rPr>
        <w:t>（生产厂址）</w:t>
      </w:r>
      <w:r w:rsidRPr="00E204E6">
        <w:rPr>
          <w:szCs w:val="24"/>
          <w:shd w:val="clear" w:color="auto" w:fill="FFFFFF"/>
        </w:rPr>
        <w:t>。</w:t>
      </w:r>
      <w:r w:rsidRPr="00E204E6">
        <w:rPr>
          <w:strike/>
          <w:szCs w:val="24"/>
          <w:u w:val="single"/>
          <w:shd w:val="clear" w:color="auto" w:fill="FFFFFF"/>
        </w:rPr>
        <w:t> （产品名称1）</w:t>
      </w:r>
      <w:r w:rsidRPr="00E204E6">
        <w:rPr>
          <w:szCs w:val="24"/>
          <w:u w:val="single"/>
          <w:shd w:val="clear" w:color="auto" w:fill="FFFFFF"/>
        </w:rPr>
        <w:t> </w:t>
      </w:r>
      <w:r w:rsidRPr="00E204E6">
        <w:rPr>
          <w:szCs w:val="24"/>
          <w:shd w:val="clear" w:color="auto" w:fill="FFFFFF"/>
        </w:rPr>
        <w:t>的中国境内生产的组件成本占比≥</w:t>
      </w:r>
      <w:r w:rsidRPr="00E204E6">
        <w:rPr>
          <w:strike/>
          <w:szCs w:val="24"/>
          <w:u w:val="single"/>
          <w:shd w:val="clear" w:color="auto" w:fill="FFFFFF"/>
        </w:rPr>
        <w:t>（规定比例）</w:t>
      </w:r>
      <w:r w:rsidRPr="00E204E6">
        <w:rPr>
          <w:strike/>
          <w:szCs w:val="24"/>
          <w:shd w:val="clear" w:color="auto" w:fill="FFFFFF"/>
          <w:vertAlign w:val="superscript"/>
        </w:rPr>
        <w:t>3</w:t>
      </w:r>
      <w:r w:rsidRPr="00E204E6">
        <w:rPr>
          <w:szCs w:val="24"/>
          <w:shd w:val="clear" w:color="auto" w:fill="FFFFFF"/>
        </w:rPr>
        <w:t>。</w:t>
      </w:r>
      <w:r w:rsidRPr="00E204E6">
        <w:rPr>
          <w:strike/>
          <w:szCs w:val="24"/>
          <w:u w:val="single"/>
          <w:shd w:val="clear" w:color="auto" w:fill="FFFFFF"/>
        </w:rPr>
        <w:t>（产品名称1）</w:t>
      </w:r>
      <w:r w:rsidRPr="00E204E6">
        <w:rPr>
          <w:szCs w:val="24"/>
          <w:shd w:val="clear" w:color="auto" w:fill="FFFFFF"/>
        </w:rPr>
        <w:t>的</w:t>
      </w:r>
      <w:r w:rsidRPr="00E204E6">
        <w:rPr>
          <w:strike/>
          <w:szCs w:val="24"/>
          <w:u w:val="single"/>
          <w:shd w:val="clear" w:color="auto" w:fill="FFFFFF"/>
        </w:rPr>
        <w:t>（关键组件）</w:t>
      </w:r>
      <w:r w:rsidRPr="00E204E6">
        <w:rPr>
          <w:strike/>
          <w:szCs w:val="24"/>
          <w:shd w:val="clear" w:color="auto" w:fill="FFFFFF"/>
          <w:vertAlign w:val="superscript"/>
        </w:rPr>
        <w:t>4</w:t>
      </w:r>
      <w:r w:rsidRPr="00E204E6">
        <w:rPr>
          <w:szCs w:val="24"/>
          <w:shd w:val="clear" w:color="auto" w:fill="FFFFFF"/>
        </w:rPr>
        <w:t>在中国境内生产。</w:t>
      </w:r>
      <w:r w:rsidRPr="00E204E6">
        <w:rPr>
          <w:strike/>
          <w:szCs w:val="24"/>
          <w:u w:val="single"/>
          <w:shd w:val="clear" w:color="auto" w:fill="FFFFFF"/>
        </w:rPr>
        <w:t>（产品名称1）</w:t>
      </w:r>
      <w:r w:rsidRPr="00E204E6">
        <w:rPr>
          <w:szCs w:val="24"/>
          <w:shd w:val="clear" w:color="auto" w:fill="FFFFFF"/>
        </w:rPr>
        <w:t>的</w:t>
      </w:r>
      <w:r w:rsidRPr="00E204E6">
        <w:rPr>
          <w:strike/>
          <w:szCs w:val="24"/>
          <w:u w:val="single"/>
          <w:shd w:val="clear" w:color="auto" w:fill="FFFFFF"/>
        </w:rPr>
        <w:t>（关键工序）</w:t>
      </w:r>
      <w:r w:rsidRPr="00E204E6">
        <w:rPr>
          <w:strike/>
          <w:szCs w:val="24"/>
          <w:shd w:val="clear" w:color="auto" w:fill="FFFFFF"/>
          <w:vertAlign w:val="superscript"/>
        </w:rPr>
        <w:t>5</w:t>
      </w:r>
      <w:r w:rsidRPr="00E204E6">
        <w:rPr>
          <w:szCs w:val="24"/>
          <w:shd w:val="clear" w:color="auto" w:fill="FFFFFF"/>
        </w:rPr>
        <w:t>在中国境内完成。</w:t>
      </w:r>
    </w:p>
    <w:p w14:paraId="52F4FCCD" w14:textId="77777777" w:rsidR="000736B3" w:rsidRPr="00E204E6" w:rsidRDefault="00000000">
      <w:pPr>
        <w:pStyle w:val="af8"/>
        <w:widowControl w:val="0"/>
        <w:spacing w:before="30" w:beforeAutospacing="0" w:after="30" w:afterAutospacing="0"/>
        <w:ind w:firstLine="420"/>
        <w:jc w:val="both"/>
        <w:rPr>
          <w:rFonts w:hint="eastAsia"/>
        </w:rPr>
      </w:pPr>
      <w:r w:rsidRPr="00E204E6">
        <w:rPr>
          <w:szCs w:val="24"/>
          <w:shd w:val="clear" w:color="auto" w:fill="FFFFFF"/>
        </w:rPr>
        <w:t>2.</w:t>
      </w:r>
      <w:r w:rsidRPr="00E204E6">
        <w:rPr>
          <w:szCs w:val="24"/>
          <w:u w:val="single"/>
          <w:shd w:val="clear" w:color="auto" w:fill="FFFFFF"/>
        </w:rPr>
        <w:t>（产品名称2）</w:t>
      </w:r>
      <w:r w:rsidRPr="00E204E6">
        <w:rPr>
          <w:szCs w:val="24"/>
          <w:shd w:val="clear" w:color="auto" w:fill="FFFFFF"/>
        </w:rPr>
        <w:t>，生产厂为</w:t>
      </w:r>
      <w:r w:rsidRPr="00E204E6">
        <w:rPr>
          <w:szCs w:val="24"/>
          <w:u w:val="single"/>
          <w:shd w:val="clear" w:color="auto" w:fill="FFFFFF"/>
        </w:rPr>
        <w:t>（厂名）</w:t>
      </w:r>
      <w:r w:rsidRPr="00E204E6">
        <w:rPr>
          <w:szCs w:val="24"/>
          <w:shd w:val="clear" w:color="auto" w:fill="FFFFFF"/>
        </w:rPr>
        <w:t>，厂址为</w:t>
      </w:r>
      <w:r w:rsidRPr="00E204E6">
        <w:rPr>
          <w:szCs w:val="24"/>
          <w:u w:val="single"/>
          <w:shd w:val="clear" w:color="auto" w:fill="FFFFFF"/>
        </w:rPr>
        <w:t>（生产厂址）</w:t>
      </w:r>
      <w:r w:rsidRPr="00E204E6">
        <w:rPr>
          <w:szCs w:val="24"/>
          <w:shd w:val="clear" w:color="auto" w:fill="FFFFFF"/>
        </w:rPr>
        <w:t>。</w:t>
      </w:r>
      <w:r w:rsidRPr="00E204E6">
        <w:rPr>
          <w:strike/>
          <w:szCs w:val="24"/>
          <w:u w:val="single"/>
          <w:shd w:val="clear" w:color="auto" w:fill="FFFFFF"/>
        </w:rPr>
        <w:t>（产品名称2）</w:t>
      </w:r>
      <w:r w:rsidRPr="00E204E6">
        <w:rPr>
          <w:szCs w:val="24"/>
          <w:shd w:val="clear" w:color="auto" w:fill="FFFFFF"/>
        </w:rPr>
        <w:t>的中国境内生产的组件成本占比≥</w:t>
      </w:r>
      <w:r w:rsidRPr="00E204E6">
        <w:rPr>
          <w:strike/>
          <w:szCs w:val="24"/>
          <w:u w:val="single"/>
          <w:shd w:val="clear" w:color="auto" w:fill="FFFFFF"/>
        </w:rPr>
        <w:t>（规定比例）</w:t>
      </w:r>
      <w:r w:rsidRPr="00E204E6">
        <w:rPr>
          <w:szCs w:val="24"/>
          <w:shd w:val="clear" w:color="auto" w:fill="FFFFFF"/>
        </w:rPr>
        <w:t>。</w:t>
      </w:r>
      <w:r w:rsidRPr="00E204E6">
        <w:rPr>
          <w:strike/>
          <w:szCs w:val="24"/>
          <w:u w:val="single"/>
          <w:shd w:val="clear" w:color="auto" w:fill="FFFFFF"/>
        </w:rPr>
        <w:t>（产品名称2）</w:t>
      </w:r>
      <w:r w:rsidRPr="00E204E6">
        <w:rPr>
          <w:szCs w:val="24"/>
          <w:shd w:val="clear" w:color="auto" w:fill="FFFFFF"/>
        </w:rPr>
        <w:t>的</w:t>
      </w:r>
      <w:r w:rsidRPr="00E204E6">
        <w:rPr>
          <w:strike/>
          <w:szCs w:val="24"/>
          <w:u w:val="single"/>
          <w:shd w:val="clear" w:color="auto" w:fill="FFFFFF"/>
        </w:rPr>
        <w:t>（关键组件）</w:t>
      </w:r>
      <w:r w:rsidRPr="00E204E6">
        <w:rPr>
          <w:szCs w:val="24"/>
          <w:shd w:val="clear" w:color="auto" w:fill="FFFFFF"/>
        </w:rPr>
        <w:t>在中国境内生产。</w:t>
      </w:r>
      <w:r w:rsidRPr="00E204E6">
        <w:rPr>
          <w:strike/>
          <w:szCs w:val="24"/>
          <w:u w:val="single"/>
          <w:shd w:val="clear" w:color="auto" w:fill="FFFFFF"/>
        </w:rPr>
        <w:t>（产品名称1）</w:t>
      </w:r>
      <w:r w:rsidRPr="00E204E6">
        <w:rPr>
          <w:szCs w:val="24"/>
          <w:shd w:val="clear" w:color="auto" w:fill="FFFFFF"/>
        </w:rPr>
        <w:t>的</w:t>
      </w:r>
      <w:r w:rsidRPr="00E204E6">
        <w:rPr>
          <w:strike/>
          <w:szCs w:val="24"/>
          <w:u w:val="single"/>
          <w:shd w:val="clear" w:color="auto" w:fill="FFFFFF"/>
        </w:rPr>
        <w:t>（关键工序）</w:t>
      </w:r>
      <w:r w:rsidRPr="00E204E6">
        <w:rPr>
          <w:szCs w:val="24"/>
          <w:shd w:val="clear" w:color="auto" w:fill="FFFFFF"/>
        </w:rPr>
        <w:t>在中国境内完成。</w:t>
      </w:r>
    </w:p>
    <w:p w14:paraId="1B93250F" w14:textId="77777777" w:rsidR="000736B3" w:rsidRPr="00E204E6" w:rsidRDefault="00000000">
      <w:pPr>
        <w:pStyle w:val="af8"/>
        <w:widowControl w:val="0"/>
        <w:spacing w:before="30" w:beforeAutospacing="0" w:after="30" w:afterAutospacing="0"/>
        <w:ind w:firstLine="420"/>
        <w:jc w:val="both"/>
        <w:rPr>
          <w:rFonts w:hint="eastAsia"/>
        </w:rPr>
      </w:pPr>
      <w:r w:rsidRPr="00E204E6">
        <w:rPr>
          <w:szCs w:val="24"/>
          <w:shd w:val="clear" w:color="auto" w:fill="FFFFFF"/>
        </w:rPr>
        <w:t>……</w:t>
      </w:r>
    </w:p>
    <w:p w14:paraId="77016918" w14:textId="77777777" w:rsidR="000736B3" w:rsidRPr="00E204E6" w:rsidRDefault="00000000">
      <w:pPr>
        <w:pStyle w:val="af8"/>
        <w:widowControl w:val="0"/>
        <w:spacing w:before="30" w:beforeAutospacing="0" w:after="30" w:afterAutospacing="0"/>
        <w:ind w:firstLine="420"/>
        <w:jc w:val="both"/>
        <w:rPr>
          <w:rFonts w:hint="eastAsia"/>
        </w:rPr>
      </w:pPr>
      <w:r w:rsidRPr="00E204E6">
        <w:rPr>
          <w:szCs w:val="24"/>
          <w:shd w:val="clear" w:color="auto" w:fill="FFFFFF"/>
        </w:rPr>
        <w:t>本公司（单位）对上述声明内容的真实性负责。如有虚假，愿承担相应法律责任。</w:t>
      </w:r>
    </w:p>
    <w:p w14:paraId="0C29A3D9" w14:textId="77777777" w:rsidR="000736B3" w:rsidRPr="00E204E6" w:rsidRDefault="00000000">
      <w:pPr>
        <w:pStyle w:val="af8"/>
        <w:widowControl w:val="0"/>
        <w:spacing w:before="30" w:beforeAutospacing="0" w:after="30" w:afterAutospacing="0"/>
        <w:jc w:val="both"/>
        <w:rPr>
          <w:rFonts w:hint="eastAsia"/>
        </w:rPr>
      </w:pPr>
      <w:r w:rsidRPr="00E204E6">
        <w:rPr>
          <w:szCs w:val="24"/>
        </w:rPr>
        <w:t> </w:t>
      </w:r>
    </w:p>
    <w:p w14:paraId="347F857D" w14:textId="77777777" w:rsidR="000736B3" w:rsidRPr="00E204E6" w:rsidRDefault="00000000">
      <w:pPr>
        <w:pStyle w:val="af8"/>
        <w:widowControl w:val="0"/>
        <w:spacing w:before="30" w:beforeAutospacing="0" w:after="30" w:afterAutospacing="0"/>
        <w:ind w:right="480" w:firstLine="3720"/>
        <w:jc w:val="both"/>
        <w:rPr>
          <w:rFonts w:hint="eastAsia"/>
        </w:rPr>
      </w:pPr>
      <w:r w:rsidRPr="00E204E6">
        <w:rPr>
          <w:szCs w:val="24"/>
          <w:shd w:val="clear" w:color="auto" w:fill="FFFFFF"/>
        </w:rPr>
        <w:t xml:space="preserve">公司（单位）名称（盖章）：　</w:t>
      </w:r>
    </w:p>
    <w:p w14:paraId="1B30D518" w14:textId="77777777" w:rsidR="000736B3" w:rsidRPr="00E204E6" w:rsidRDefault="00000000">
      <w:pPr>
        <w:pStyle w:val="af8"/>
        <w:widowControl w:val="0"/>
        <w:spacing w:before="30" w:beforeAutospacing="0" w:after="30" w:afterAutospacing="0"/>
        <w:jc w:val="center"/>
        <w:rPr>
          <w:rFonts w:hint="eastAsia"/>
        </w:rPr>
      </w:pPr>
      <w:r w:rsidRPr="00E204E6">
        <w:rPr>
          <w:szCs w:val="24"/>
          <w:shd w:val="clear" w:color="auto" w:fill="FFFFFF"/>
        </w:rPr>
        <w:t>                                日期：　   年　  月　  日         </w:t>
      </w:r>
    </w:p>
    <w:p w14:paraId="3B6BB48A" w14:textId="77777777" w:rsidR="000736B3" w:rsidRPr="00E204E6" w:rsidRDefault="00000000">
      <w:pPr>
        <w:pStyle w:val="af8"/>
        <w:widowControl w:val="0"/>
        <w:spacing w:before="30" w:beforeAutospacing="0" w:after="30" w:afterAutospacing="0"/>
        <w:jc w:val="both"/>
        <w:rPr>
          <w:rFonts w:hint="eastAsia"/>
        </w:rPr>
      </w:pPr>
      <w:r w:rsidRPr="00E204E6">
        <w:rPr>
          <w:szCs w:val="24"/>
          <w:shd w:val="clear" w:color="auto" w:fill="FFFFFF"/>
        </w:rPr>
        <w:t>__________________</w:t>
      </w:r>
    </w:p>
    <w:p w14:paraId="2DF9DC2A" w14:textId="77777777" w:rsidR="000736B3" w:rsidRPr="00E204E6" w:rsidRDefault="00000000">
      <w:pPr>
        <w:pStyle w:val="af8"/>
        <w:widowControl w:val="0"/>
        <w:spacing w:before="30" w:beforeAutospacing="0" w:after="30" w:afterAutospacing="0"/>
        <w:jc w:val="both"/>
        <w:rPr>
          <w:rFonts w:hint="eastAsia"/>
        </w:rPr>
      </w:pPr>
      <w:r w:rsidRPr="00E204E6">
        <w:rPr>
          <w:szCs w:val="24"/>
          <w:shd w:val="clear" w:color="auto" w:fill="FFFFFF"/>
        </w:rPr>
        <w:t>1.产品如有型号，请在“产品名称”栏一并填写。</w:t>
      </w:r>
    </w:p>
    <w:p w14:paraId="657FFC6A" w14:textId="77777777" w:rsidR="000736B3" w:rsidRPr="00E204E6" w:rsidRDefault="00000000">
      <w:pPr>
        <w:pStyle w:val="af8"/>
        <w:widowControl w:val="0"/>
        <w:spacing w:before="30" w:beforeAutospacing="0" w:after="30" w:afterAutospacing="0"/>
        <w:jc w:val="both"/>
        <w:rPr>
          <w:rFonts w:hint="eastAsia"/>
        </w:rPr>
      </w:pPr>
      <w:r w:rsidRPr="00E204E6">
        <w:rPr>
          <w:szCs w:val="24"/>
          <w:shd w:val="clear" w:color="auto" w:fill="FFFFFF"/>
        </w:rPr>
        <w:t>2.生产厂名与厂址应与生产厂营业执照载明的相关信息保持一致。</w:t>
      </w:r>
    </w:p>
    <w:p w14:paraId="7A036172" w14:textId="77777777" w:rsidR="000736B3" w:rsidRPr="00E204E6" w:rsidRDefault="00000000">
      <w:pPr>
        <w:pStyle w:val="af8"/>
        <w:widowControl w:val="0"/>
        <w:spacing w:before="30" w:beforeAutospacing="0" w:after="30" w:afterAutospacing="0"/>
        <w:jc w:val="both"/>
        <w:rPr>
          <w:rFonts w:hint="eastAsia"/>
        </w:rPr>
      </w:pPr>
      <w:r w:rsidRPr="00E204E6">
        <w:rPr>
          <w:szCs w:val="24"/>
          <w:shd w:val="clear" w:color="auto" w:fill="FFFFFF"/>
        </w:rPr>
        <w:t>3.该产品的中国境内生产的组件成本占比相关要求实施前，“规定比例”栏可不填，下同。</w:t>
      </w:r>
    </w:p>
    <w:p w14:paraId="6EBE44AD" w14:textId="77777777" w:rsidR="000736B3" w:rsidRPr="00E204E6" w:rsidRDefault="00000000">
      <w:pPr>
        <w:pStyle w:val="af8"/>
        <w:widowControl w:val="0"/>
        <w:spacing w:before="30" w:beforeAutospacing="0" w:after="30" w:afterAutospacing="0"/>
        <w:jc w:val="both"/>
        <w:rPr>
          <w:rFonts w:hint="eastAsia"/>
        </w:rPr>
      </w:pPr>
      <w:r w:rsidRPr="00E204E6">
        <w:rPr>
          <w:szCs w:val="24"/>
          <w:shd w:val="clear" w:color="auto" w:fill="FFFFFF"/>
        </w:rPr>
        <w:t>4.该产品的关键组件要求实施前，“关键组件”栏可不填，下同。</w:t>
      </w:r>
    </w:p>
    <w:p w14:paraId="145DA134" w14:textId="77777777" w:rsidR="000736B3" w:rsidRPr="00E204E6" w:rsidRDefault="00000000">
      <w:pPr>
        <w:pStyle w:val="af8"/>
        <w:widowControl w:val="0"/>
        <w:spacing w:before="30" w:beforeAutospacing="0" w:after="30" w:afterAutospacing="0"/>
        <w:jc w:val="both"/>
        <w:rPr>
          <w:rFonts w:hint="eastAsia"/>
        </w:rPr>
      </w:pPr>
      <w:r w:rsidRPr="00E204E6">
        <w:rPr>
          <w:szCs w:val="24"/>
          <w:shd w:val="clear" w:color="auto" w:fill="FFFFFF"/>
        </w:rPr>
        <w:t>5.该产品的关键工序要求实施前，“关键工序”栏可不填，下同。</w:t>
      </w:r>
    </w:p>
    <w:p w14:paraId="66FE0135" w14:textId="77777777" w:rsidR="000736B3" w:rsidRPr="00E204E6" w:rsidRDefault="00000000">
      <w:pPr>
        <w:pStyle w:val="af8"/>
        <w:widowControl w:val="0"/>
        <w:spacing w:before="30" w:beforeAutospacing="0" w:after="30" w:afterAutospacing="0"/>
        <w:jc w:val="both"/>
        <w:rPr>
          <w:rFonts w:hint="eastAsia"/>
        </w:rPr>
      </w:pPr>
      <w:r w:rsidRPr="00E204E6">
        <w:rPr>
          <w:szCs w:val="24"/>
          <w:shd w:val="clear" w:color="auto" w:fill="FFFFFF"/>
        </w:rPr>
        <w:t>6.用</w:t>
      </w:r>
      <w:r w:rsidRPr="00E204E6">
        <w:rPr>
          <w:rFonts w:hint="eastAsia"/>
          <w:szCs w:val="24"/>
          <w:shd w:val="clear" w:color="auto" w:fill="FFFFFF"/>
        </w:rPr>
        <w:t>横</w:t>
      </w:r>
      <w:r w:rsidRPr="00E204E6">
        <w:rPr>
          <w:szCs w:val="24"/>
          <w:shd w:val="clear" w:color="auto" w:fill="FFFFFF"/>
        </w:rPr>
        <w:t>线划除的地方无需填写。</w:t>
      </w:r>
    </w:p>
    <w:p w14:paraId="39814CBC" w14:textId="77777777" w:rsidR="000736B3" w:rsidRPr="00E204E6" w:rsidRDefault="000736B3">
      <w:pPr>
        <w:ind w:firstLine="440"/>
        <w:jc w:val="center"/>
        <w:rPr>
          <w:rFonts w:ascii="宋体" w:hAnsi="宋体" w:cs="宋体" w:hint="eastAsia"/>
          <w:i/>
          <w:sz w:val="32"/>
          <w:szCs w:val="32"/>
          <w:u w:val="single"/>
        </w:rPr>
      </w:pPr>
    </w:p>
    <w:p w14:paraId="30699327" w14:textId="77777777" w:rsidR="000736B3" w:rsidRPr="00E204E6" w:rsidRDefault="000736B3">
      <w:pPr>
        <w:ind w:firstLine="440"/>
        <w:jc w:val="center"/>
        <w:rPr>
          <w:rFonts w:ascii="宋体" w:hAnsi="宋体" w:cs="宋体" w:hint="eastAsia"/>
          <w:i/>
          <w:sz w:val="32"/>
          <w:szCs w:val="32"/>
          <w:u w:val="single"/>
        </w:rPr>
      </w:pPr>
    </w:p>
    <w:p w14:paraId="5D3F0440" w14:textId="77777777" w:rsidR="000736B3" w:rsidRPr="00E204E6" w:rsidRDefault="000736B3">
      <w:pPr>
        <w:ind w:firstLine="440"/>
        <w:jc w:val="center"/>
        <w:rPr>
          <w:rFonts w:ascii="宋体" w:hAnsi="宋体" w:cs="宋体" w:hint="eastAsia"/>
          <w:i/>
          <w:sz w:val="32"/>
          <w:szCs w:val="32"/>
          <w:u w:val="single"/>
        </w:rPr>
      </w:pPr>
    </w:p>
    <w:p w14:paraId="5592F738" w14:textId="77777777" w:rsidR="000736B3" w:rsidRPr="00E204E6" w:rsidRDefault="000736B3">
      <w:pPr>
        <w:ind w:firstLine="440"/>
        <w:jc w:val="center"/>
        <w:rPr>
          <w:rFonts w:ascii="宋体" w:hAnsi="宋体" w:cs="宋体" w:hint="eastAsia"/>
          <w:i/>
          <w:sz w:val="32"/>
          <w:szCs w:val="32"/>
          <w:u w:val="single"/>
        </w:rPr>
      </w:pPr>
    </w:p>
    <w:p w14:paraId="022315BC" w14:textId="77777777" w:rsidR="000736B3" w:rsidRPr="00E204E6" w:rsidRDefault="000736B3">
      <w:pPr>
        <w:ind w:firstLine="440"/>
        <w:jc w:val="center"/>
        <w:rPr>
          <w:rFonts w:ascii="宋体" w:hAnsi="宋体" w:cs="宋体" w:hint="eastAsia"/>
          <w:i/>
          <w:sz w:val="32"/>
          <w:szCs w:val="32"/>
          <w:u w:val="single"/>
        </w:rPr>
      </w:pPr>
    </w:p>
    <w:p w14:paraId="1705807A" w14:textId="77777777" w:rsidR="000736B3" w:rsidRPr="00E204E6" w:rsidRDefault="000736B3">
      <w:pPr>
        <w:ind w:firstLine="440"/>
        <w:jc w:val="center"/>
        <w:rPr>
          <w:rFonts w:ascii="宋体" w:hAnsi="宋体" w:cs="宋体" w:hint="eastAsia"/>
          <w:i/>
          <w:sz w:val="32"/>
          <w:szCs w:val="32"/>
          <w:u w:val="single"/>
        </w:rPr>
      </w:pPr>
    </w:p>
    <w:p w14:paraId="491E7E1F" w14:textId="77777777" w:rsidR="000736B3" w:rsidRPr="00E204E6" w:rsidRDefault="000736B3">
      <w:pPr>
        <w:ind w:firstLine="440"/>
        <w:jc w:val="center"/>
        <w:rPr>
          <w:rFonts w:ascii="宋体" w:hAnsi="宋体" w:cs="宋体" w:hint="eastAsia"/>
          <w:i/>
          <w:sz w:val="32"/>
          <w:szCs w:val="32"/>
          <w:u w:val="single"/>
        </w:rPr>
      </w:pPr>
    </w:p>
    <w:p w14:paraId="31D945C7" w14:textId="77777777" w:rsidR="000736B3" w:rsidRPr="00E204E6" w:rsidRDefault="000736B3">
      <w:pPr>
        <w:ind w:firstLine="440"/>
        <w:jc w:val="center"/>
        <w:rPr>
          <w:rFonts w:ascii="宋体" w:hAnsi="宋体" w:cs="宋体" w:hint="eastAsia"/>
          <w:i/>
          <w:sz w:val="32"/>
          <w:szCs w:val="32"/>
          <w:u w:val="single"/>
        </w:rPr>
      </w:pPr>
    </w:p>
    <w:p w14:paraId="7756A6F3" w14:textId="77777777" w:rsidR="000736B3" w:rsidRPr="00E204E6" w:rsidRDefault="000736B3">
      <w:pPr>
        <w:ind w:firstLine="440"/>
        <w:jc w:val="center"/>
        <w:rPr>
          <w:rFonts w:ascii="宋体" w:hAnsi="宋体" w:cs="宋体" w:hint="eastAsia"/>
          <w:i/>
          <w:sz w:val="32"/>
          <w:szCs w:val="32"/>
          <w:u w:val="single"/>
        </w:rPr>
      </w:pPr>
    </w:p>
    <w:p w14:paraId="524FB94E" w14:textId="77777777" w:rsidR="000736B3" w:rsidRPr="00E204E6" w:rsidRDefault="000736B3">
      <w:pPr>
        <w:ind w:firstLine="440"/>
        <w:jc w:val="center"/>
        <w:rPr>
          <w:rFonts w:ascii="宋体" w:hAnsi="宋体" w:cs="宋体" w:hint="eastAsia"/>
          <w:i/>
          <w:sz w:val="32"/>
          <w:szCs w:val="32"/>
          <w:u w:val="single"/>
        </w:rPr>
      </w:pPr>
    </w:p>
    <w:p w14:paraId="5784B715" w14:textId="77777777" w:rsidR="000736B3" w:rsidRPr="00E204E6" w:rsidRDefault="000736B3">
      <w:pPr>
        <w:ind w:firstLine="440"/>
        <w:jc w:val="center"/>
        <w:rPr>
          <w:rFonts w:ascii="宋体" w:hAnsi="宋体" w:cs="宋体" w:hint="eastAsia"/>
          <w:i/>
          <w:sz w:val="32"/>
          <w:szCs w:val="32"/>
          <w:u w:val="single"/>
        </w:rPr>
      </w:pPr>
    </w:p>
    <w:p w14:paraId="197080FD" w14:textId="77777777" w:rsidR="000736B3" w:rsidRPr="00E204E6" w:rsidRDefault="000736B3">
      <w:pPr>
        <w:ind w:firstLine="440"/>
        <w:jc w:val="center"/>
        <w:rPr>
          <w:rFonts w:ascii="宋体" w:hAnsi="宋体" w:cs="宋体" w:hint="eastAsia"/>
          <w:i/>
          <w:sz w:val="32"/>
          <w:szCs w:val="32"/>
          <w:u w:val="single"/>
        </w:rPr>
      </w:pPr>
    </w:p>
    <w:p w14:paraId="0C113405" w14:textId="77777777" w:rsidR="000736B3" w:rsidRPr="00E204E6" w:rsidRDefault="000736B3">
      <w:pPr>
        <w:ind w:firstLine="440"/>
        <w:jc w:val="center"/>
        <w:rPr>
          <w:rFonts w:ascii="宋体" w:hAnsi="宋体" w:cs="宋体" w:hint="eastAsia"/>
          <w:i/>
          <w:sz w:val="32"/>
          <w:szCs w:val="32"/>
          <w:u w:val="single"/>
        </w:rPr>
      </w:pPr>
    </w:p>
    <w:p w14:paraId="0B054995" w14:textId="77777777" w:rsidR="000736B3" w:rsidRPr="00E204E6" w:rsidRDefault="00000000">
      <w:pPr>
        <w:pStyle w:val="af8"/>
        <w:spacing w:beforeAutospacing="0" w:afterAutospacing="0"/>
        <w:jc w:val="center"/>
        <w:rPr>
          <w:rFonts w:hint="eastAsia"/>
          <w:iCs/>
          <w:sz w:val="32"/>
          <w:szCs w:val="32"/>
        </w:rPr>
      </w:pPr>
      <w:r w:rsidRPr="00E204E6">
        <w:rPr>
          <w:rFonts w:hint="eastAsia"/>
          <w:iCs/>
          <w:sz w:val="32"/>
          <w:szCs w:val="32"/>
        </w:rPr>
        <w:lastRenderedPageBreak/>
        <w:t>十二、联合体协议（参考格式）（如有）</w:t>
      </w:r>
    </w:p>
    <w:p w14:paraId="64E4A195"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rFonts w:hint="eastAsia"/>
          <w:iCs/>
          <w:szCs w:val="24"/>
        </w:rPr>
        <w:t>（联合体中各供应商全称）在此达成以下协议：</w:t>
      </w:r>
    </w:p>
    <w:p w14:paraId="3217C3C5"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rFonts w:hint="eastAsia"/>
          <w:iCs/>
          <w:szCs w:val="24"/>
        </w:rPr>
        <w:t>1、我们</w:t>
      </w:r>
      <w:r w:rsidRPr="00E204E6">
        <w:rPr>
          <w:rFonts w:hint="eastAsia"/>
          <w:iCs/>
          <w:szCs w:val="24"/>
          <w:u w:val="single"/>
        </w:rPr>
        <w:t xml:space="preserve"> （供应商1），（供应商2），……</w:t>
      </w:r>
      <w:r w:rsidRPr="00E204E6">
        <w:rPr>
          <w:rFonts w:hint="eastAsia"/>
          <w:iCs/>
          <w:szCs w:val="24"/>
        </w:rPr>
        <w:t>自愿组成联合体，参加盐城市政府采购中心组织的采购编号为</w:t>
      </w:r>
      <w:r w:rsidRPr="00E204E6">
        <w:rPr>
          <w:rFonts w:hint="eastAsia"/>
          <w:iCs/>
          <w:szCs w:val="24"/>
          <w:u w:val="single"/>
        </w:rPr>
        <w:t>（编号全称），（项目全称）</w:t>
      </w:r>
      <w:r w:rsidRPr="00E204E6">
        <w:rPr>
          <w:rFonts w:hint="eastAsia"/>
          <w:iCs/>
          <w:szCs w:val="24"/>
        </w:rPr>
        <w:t>项目（分包号：**）的政府采购活动，我联合体指定</w:t>
      </w:r>
      <w:r w:rsidRPr="00E204E6">
        <w:rPr>
          <w:rFonts w:hint="eastAsia"/>
          <w:iCs/>
          <w:szCs w:val="24"/>
          <w:u w:val="single"/>
        </w:rPr>
        <w:t>（供应商*）</w:t>
      </w:r>
      <w:r w:rsidRPr="00E204E6">
        <w:rPr>
          <w:rFonts w:hint="eastAsia"/>
          <w:iCs/>
          <w:szCs w:val="24"/>
        </w:rPr>
        <w:t>为牵头单位（牵头单位必须为联合体成员）。</w:t>
      </w:r>
    </w:p>
    <w:p w14:paraId="54BE32F5"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rFonts w:hint="eastAsia"/>
          <w:iCs/>
          <w:szCs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1FB5CB68"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rFonts w:hint="eastAsia"/>
          <w:iCs/>
          <w:szCs w:val="24"/>
        </w:rPr>
        <w:t>3、其中</w:t>
      </w:r>
      <w:r w:rsidRPr="00E204E6">
        <w:rPr>
          <w:rFonts w:hint="eastAsia"/>
          <w:iCs/>
          <w:szCs w:val="24"/>
          <w:u w:val="single"/>
        </w:rPr>
        <w:t xml:space="preserve">      </w:t>
      </w:r>
      <w:r w:rsidRPr="00E204E6">
        <w:rPr>
          <w:rFonts w:hint="eastAsia"/>
          <w:iCs/>
          <w:szCs w:val="24"/>
        </w:rPr>
        <w:t>（小型、微型企业/残疾人福利性单位/监狱企业全称）为</w:t>
      </w:r>
      <w:r w:rsidRPr="00E204E6">
        <w:rPr>
          <w:rFonts w:hint="eastAsia"/>
          <w:iCs/>
          <w:szCs w:val="24"/>
          <w:u w:val="single"/>
        </w:rPr>
        <w:t xml:space="preserve">    </w:t>
      </w:r>
      <w:r w:rsidRPr="00E204E6">
        <w:rPr>
          <w:rFonts w:hint="eastAsia"/>
          <w:iCs/>
          <w:szCs w:val="24"/>
        </w:rPr>
        <w:t>（小型、微型企业/残疾人福利性单位/监狱企业）企业，且我们约定该公司/单位所承担的合同金额将占本项目合同总金额的</w:t>
      </w:r>
      <w:r w:rsidRPr="00E204E6">
        <w:rPr>
          <w:rFonts w:hint="eastAsia"/>
          <w:iCs/>
          <w:szCs w:val="24"/>
          <w:u w:val="single"/>
        </w:rPr>
        <w:t xml:space="preserve">  </w:t>
      </w:r>
      <w:r w:rsidRPr="00E204E6">
        <w:rPr>
          <w:rFonts w:hint="eastAsia"/>
          <w:iCs/>
          <w:szCs w:val="24"/>
        </w:rPr>
        <w:t>%。</w:t>
      </w:r>
    </w:p>
    <w:p w14:paraId="1C490590"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iCs/>
          <w:szCs w:val="24"/>
        </w:rPr>
        <w:t> </w:t>
      </w:r>
    </w:p>
    <w:p w14:paraId="3867224E"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rFonts w:hint="eastAsia"/>
          <w:iCs/>
          <w:szCs w:val="24"/>
        </w:rPr>
        <w:t>备注：本招标文件中要求加盖CA电子签章的地方，仅需加盖牵头单位的CA电子签章。</w:t>
      </w:r>
    </w:p>
    <w:p w14:paraId="679BDEA1"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rFonts w:hint="eastAsia"/>
          <w:iCs/>
          <w:szCs w:val="24"/>
        </w:rPr>
        <w:t>                               </w:t>
      </w:r>
    </w:p>
    <w:p w14:paraId="61B8AD96"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rFonts w:hint="eastAsia"/>
          <w:iCs/>
          <w:szCs w:val="24"/>
        </w:rPr>
        <w:t xml:space="preserve">联合体中各供应商全称（公章）：     </w:t>
      </w:r>
    </w:p>
    <w:p w14:paraId="04E8514D" w14:textId="77777777" w:rsidR="000736B3" w:rsidRPr="00E204E6" w:rsidRDefault="00000000">
      <w:pPr>
        <w:pStyle w:val="af8"/>
        <w:spacing w:before="0" w:beforeAutospacing="0" w:after="0" w:afterAutospacing="0" w:line="360" w:lineRule="exact"/>
        <w:ind w:firstLine="480"/>
        <w:jc w:val="both"/>
        <w:rPr>
          <w:rFonts w:hint="eastAsia"/>
          <w:iCs/>
          <w:szCs w:val="24"/>
        </w:rPr>
      </w:pPr>
      <w:r w:rsidRPr="00E204E6">
        <w:rPr>
          <w:rFonts w:hint="eastAsia"/>
          <w:iCs/>
          <w:szCs w:val="24"/>
        </w:rPr>
        <w:t>                 日期：</w:t>
      </w:r>
    </w:p>
    <w:p w14:paraId="5F83A979" w14:textId="77777777" w:rsidR="000736B3" w:rsidRPr="00E204E6" w:rsidRDefault="00000000">
      <w:pPr>
        <w:pStyle w:val="af8"/>
        <w:spacing w:before="0" w:beforeAutospacing="0" w:after="0" w:afterAutospacing="0" w:line="360" w:lineRule="exact"/>
        <w:ind w:firstLine="420"/>
        <w:rPr>
          <w:rFonts w:hint="eastAsia"/>
          <w:iCs/>
          <w:sz w:val="21"/>
          <w:szCs w:val="21"/>
        </w:rPr>
      </w:pPr>
      <w:r w:rsidRPr="00E204E6">
        <w:rPr>
          <w:iCs/>
          <w:sz w:val="21"/>
          <w:szCs w:val="21"/>
        </w:rPr>
        <w:t> </w:t>
      </w:r>
    </w:p>
    <w:p w14:paraId="59097121" w14:textId="77777777" w:rsidR="000736B3" w:rsidRPr="00E204E6" w:rsidRDefault="00000000">
      <w:pPr>
        <w:pStyle w:val="af8"/>
        <w:spacing w:beforeAutospacing="0" w:afterAutospacing="0"/>
        <w:jc w:val="center"/>
        <w:rPr>
          <w:rFonts w:hint="eastAsia"/>
          <w:iCs/>
          <w:sz w:val="32"/>
          <w:szCs w:val="32"/>
        </w:rPr>
      </w:pPr>
      <w:r w:rsidRPr="00E204E6">
        <w:rPr>
          <w:iCs/>
          <w:sz w:val="32"/>
          <w:szCs w:val="32"/>
        </w:rPr>
        <w:t> </w:t>
      </w:r>
    </w:p>
    <w:p w14:paraId="5A45E796" w14:textId="77777777" w:rsidR="000736B3" w:rsidRPr="00E204E6" w:rsidRDefault="000736B3">
      <w:pPr>
        <w:pStyle w:val="af8"/>
        <w:spacing w:beforeAutospacing="0" w:afterAutospacing="0"/>
        <w:jc w:val="center"/>
        <w:rPr>
          <w:rFonts w:hint="eastAsia"/>
          <w:iCs/>
          <w:sz w:val="32"/>
          <w:szCs w:val="32"/>
        </w:rPr>
      </w:pPr>
    </w:p>
    <w:p w14:paraId="46D25536" w14:textId="77777777" w:rsidR="000736B3" w:rsidRPr="00E204E6" w:rsidRDefault="000736B3">
      <w:pPr>
        <w:pStyle w:val="af8"/>
        <w:spacing w:beforeAutospacing="0" w:afterAutospacing="0"/>
        <w:jc w:val="center"/>
        <w:rPr>
          <w:rFonts w:hint="eastAsia"/>
          <w:iCs/>
          <w:sz w:val="32"/>
          <w:szCs w:val="32"/>
        </w:rPr>
      </w:pPr>
    </w:p>
    <w:p w14:paraId="0E1BCBCA" w14:textId="77777777" w:rsidR="000736B3" w:rsidRPr="00E204E6" w:rsidRDefault="000736B3">
      <w:pPr>
        <w:pStyle w:val="af8"/>
        <w:spacing w:beforeAutospacing="0" w:afterAutospacing="0"/>
        <w:jc w:val="center"/>
        <w:rPr>
          <w:rFonts w:hint="eastAsia"/>
          <w:iCs/>
          <w:sz w:val="32"/>
          <w:szCs w:val="32"/>
        </w:rPr>
      </w:pPr>
    </w:p>
    <w:p w14:paraId="5B65CFAF" w14:textId="77777777" w:rsidR="000736B3" w:rsidRPr="00E204E6" w:rsidRDefault="000736B3">
      <w:pPr>
        <w:pStyle w:val="af8"/>
        <w:spacing w:beforeAutospacing="0" w:afterAutospacing="0"/>
        <w:jc w:val="center"/>
        <w:rPr>
          <w:rFonts w:hint="eastAsia"/>
          <w:iCs/>
          <w:sz w:val="32"/>
          <w:szCs w:val="32"/>
        </w:rPr>
      </w:pPr>
    </w:p>
    <w:p w14:paraId="6BDD5B77" w14:textId="77777777" w:rsidR="000736B3" w:rsidRPr="00E204E6" w:rsidRDefault="000736B3">
      <w:pPr>
        <w:pStyle w:val="af8"/>
        <w:spacing w:beforeAutospacing="0" w:afterAutospacing="0"/>
        <w:jc w:val="center"/>
        <w:rPr>
          <w:rFonts w:hint="eastAsia"/>
          <w:iCs/>
          <w:sz w:val="32"/>
          <w:szCs w:val="32"/>
        </w:rPr>
      </w:pPr>
    </w:p>
    <w:p w14:paraId="260ADDD7" w14:textId="77777777" w:rsidR="000736B3" w:rsidRPr="00E204E6" w:rsidRDefault="000736B3">
      <w:pPr>
        <w:pStyle w:val="af8"/>
        <w:spacing w:beforeAutospacing="0" w:afterAutospacing="0"/>
        <w:jc w:val="center"/>
        <w:rPr>
          <w:rFonts w:hint="eastAsia"/>
          <w:iCs/>
          <w:sz w:val="32"/>
          <w:szCs w:val="32"/>
        </w:rPr>
      </w:pPr>
    </w:p>
    <w:p w14:paraId="09ED5375" w14:textId="77777777" w:rsidR="000736B3" w:rsidRPr="00E204E6" w:rsidRDefault="000736B3">
      <w:pPr>
        <w:pStyle w:val="af8"/>
        <w:spacing w:beforeAutospacing="0" w:afterAutospacing="0"/>
        <w:jc w:val="center"/>
        <w:rPr>
          <w:rFonts w:hint="eastAsia"/>
          <w:iCs/>
          <w:sz w:val="32"/>
          <w:szCs w:val="32"/>
        </w:rPr>
      </w:pPr>
    </w:p>
    <w:p w14:paraId="70A75484" w14:textId="77777777" w:rsidR="000736B3" w:rsidRPr="00E204E6" w:rsidRDefault="000736B3">
      <w:pPr>
        <w:pStyle w:val="af8"/>
        <w:spacing w:beforeAutospacing="0" w:afterAutospacing="0"/>
        <w:jc w:val="center"/>
        <w:rPr>
          <w:rFonts w:hint="eastAsia"/>
          <w:iCs/>
          <w:sz w:val="32"/>
          <w:szCs w:val="32"/>
        </w:rPr>
      </w:pPr>
    </w:p>
    <w:p w14:paraId="5E6241D0" w14:textId="77777777" w:rsidR="000736B3" w:rsidRPr="00E204E6" w:rsidRDefault="000736B3">
      <w:pPr>
        <w:pStyle w:val="af8"/>
        <w:spacing w:beforeAutospacing="0" w:afterAutospacing="0"/>
        <w:jc w:val="center"/>
        <w:rPr>
          <w:rFonts w:hint="eastAsia"/>
          <w:iCs/>
          <w:sz w:val="32"/>
          <w:szCs w:val="32"/>
        </w:rPr>
      </w:pPr>
    </w:p>
    <w:p w14:paraId="7A83BE1F" w14:textId="77777777" w:rsidR="000736B3" w:rsidRPr="00E204E6" w:rsidRDefault="000736B3">
      <w:pPr>
        <w:pStyle w:val="af8"/>
        <w:spacing w:beforeAutospacing="0" w:afterAutospacing="0"/>
        <w:jc w:val="center"/>
        <w:rPr>
          <w:rFonts w:hint="eastAsia"/>
          <w:iCs/>
          <w:sz w:val="32"/>
          <w:szCs w:val="32"/>
        </w:rPr>
      </w:pPr>
    </w:p>
    <w:p w14:paraId="2B21AB3E" w14:textId="77777777" w:rsidR="000736B3" w:rsidRPr="00E204E6" w:rsidRDefault="00000000">
      <w:pPr>
        <w:pStyle w:val="af8"/>
        <w:spacing w:beforeAutospacing="0" w:afterAutospacing="0"/>
        <w:jc w:val="center"/>
        <w:rPr>
          <w:rFonts w:hint="eastAsia"/>
          <w:iCs/>
          <w:sz w:val="32"/>
          <w:szCs w:val="32"/>
        </w:rPr>
      </w:pPr>
      <w:r w:rsidRPr="00E204E6">
        <w:rPr>
          <w:iCs/>
          <w:sz w:val="32"/>
          <w:szCs w:val="32"/>
        </w:rPr>
        <w:t> </w:t>
      </w:r>
    </w:p>
    <w:p w14:paraId="45B3264A" w14:textId="77777777" w:rsidR="000736B3" w:rsidRPr="00E204E6" w:rsidRDefault="00000000">
      <w:pPr>
        <w:pStyle w:val="af8"/>
        <w:spacing w:beforeAutospacing="0" w:afterAutospacing="0"/>
        <w:jc w:val="center"/>
        <w:rPr>
          <w:rFonts w:hint="eastAsia"/>
          <w:iCs/>
          <w:sz w:val="32"/>
          <w:szCs w:val="32"/>
        </w:rPr>
      </w:pPr>
      <w:r w:rsidRPr="00E204E6">
        <w:rPr>
          <w:iCs/>
          <w:sz w:val="32"/>
          <w:szCs w:val="32"/>
        </w:rPr>
        <w:t> </w:t>
      </w:r>
    </w:p>
    <w:p w14:paraId="04D0CAA4" w14:textId="77777777" w:rsidR="000736B3" w:rsidRPr="00E204E6" w:rsidRDefault="00000000">
      <w:pPr>
        <w:pStyle w:val="af8"/>
        <w:numPr>
          <w:ilvl w:val="0"/>
          <w:numId w:val="7"/>
        </w:numPr>
        <w:spacing w:beforeAutospacing="0" w:afterAutospacing="0"/>
        <w:jc w:val="center"/>
        <w:rPr>
          <w:rFonts w:hint="eastAsia"/>
          <w:iCs/>
          <w:sz w:val="32"/>
          <w:szCs w:val="32"/>
        </w:rPr>
      </w:pPr>
      <w:bookmarkStart w:id="155" w:name="OLE_LINK48"/>
      <w:r w:rsidRPr="00E204E6">
        <w:rPr>
          <w:rFonts w:hint="eastAsia"/>
          <w:iCs/>
          <w:sz w:val="32"/>
          <w:szCs w:val="32"/>
        </w:rPr>
        <w:lastRenderedPageBreak/>
        <w:t>投标分项报价表</w:t>
      </w:r>
    </w:p>
    <w:tbl>
      <w:tblPr>
        <w:tblW w:w="5435" w:type="pct"/>
        <w:tblInd w:w="-505" w:type="dxa"/>
        <w:tblLayout w:type="fixed"/>
        <w:tblLook w:val="04A0" w:firstRow="1" w:lastRow="0" w:firstColumn="1" w:lastColumn="0" w:noHBand="0" w:noVBand="1"/>
      </w:tblPr>
      <w:tblGrid>
        <w:gridCol w:w="646"/>
        <w:gridCol w:w="1627"/>
        <w:gridCol w:w="1213"/>
        <w:gridCol w:w="708"/>
        <w:gridCol w:w="708"/>
        <w:gridCol w:w="1138"/>
        <w:gridCol w:w="990"/>
        <w:gridCol w:w="2830"/>
      </w:tblGrid>
      <w:tr w:rsidR="000736B3" w:rsidRPr="00E204E6" w14:paraId="214BA5BF" w14:textId="77777777">
        <w:trPr>
          <w:trHeight w:val="567"/>
        </w:trPr>
        <w:tc>
          <w:tcPr>
            <w:tcW w:w="4999" w:type="pct"/>
            <w:gridSpan w:val="8"/>
            <w:tcBorders>
              <w:top w:val="nil"/>
              <w:left w:val="nil"/>
              <w:bottom w:val="nil"/>
              <w:right w:val="nil"/>
            </w:tcBorders>
            <w:noWrap/>
            <w:vAlign w:val="center"/>
          </w:tcPr>
          <w:p w14:paraId="58FA9C51" w14:textId="77777777" w:rsidR="000736B3" w:rsidRPr="00E204E6" w:rsidRDefault="00000000">
            <w:pPr>
              <w:widowControl/>
              <w:jc w:val="center"/>
              <w:rPr>
                <w:rFonts w:ascii="宋体" w:hAnsi="宋体" w:cs="宋体" w:hint="eastAsia"/>
                <w:b/>
                <w:bCs/>
                <w:sz w:val="32"/>
                <w:szCs w:val="32"/>
              </w:rPr>
            </w:pPr>
            <w:r w:rsidRPr="00E204E6">
              <w:rPr>
                <w:rFonts w:ascii="宋体" w:hAnsi="宋体" w:cs="宋体" w:hint="eastAsia"/>
                <w:b/>
                <w:bCs/>
                <w:sz w:val="32"/>
                <w:szCs w:val="32"/>
                <w:lang w:bidi="ar"/>
              </w:rPr>
              <w:t>戴庄路特色街区保洁服务项目</w:t>
            </w:r>
          </w:p>
        </w:tc>
      </w:tr>
      <w:tr w:rsidR="000736B3" w:rsidRPr="00E204E6" w14:paraId="35023667" w14:textId="77777777">
        <w:trPr>
          <w:trHeight w:val="567"/>
        </w:trPr>
        <w:tc>
          <w:tcPr>
            <w:tcW w:w="4999" w:type="pct"/>
            <w:gridSpan w:val="8"/>
            <w:tcBorders>
              <w:top w:val="single" w:sz="4" w:space="0" w:color="000000"/>
              <w:left w:val="single" w:sz="4" w:space="0" w:color="000000"/>
              <w:bottom w:val="single" w:sz="4" w:space="0" w:color="000000"/>
              <w:right w:val="single" w:sz="4" w:space="0" w:color="000000"/>
            </w:tcBorders>
            <w:vAlign w:val="center"/>
          </w:tcPr>
          <w:p w14:paraId="6E224D73"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hint="eastAsia"/>
                <w:b/>
                <w:bCs/>
                <w:sz w:val="21"/>
                <w:szCs w:val="21"/>
                <w:lang w:bidi="ar"/>
              </w:rPr>
              <w:t>一、人员</w:t>
            </w:r>
          </w:p>
        </w:tc>
      </w:tr>
      <w:tr w:rsidR="000736B3" w:rsidRPr="00E204E6" w14:paraId="44AFB02D" w14:textId="77777777">
        <w:trPr>
          <w:trHeight w:val="567"/>
        </w:trPr>
        <w:tc>
          <w:tcPr>
            <w:tcW w:w="328" w:type="pct"/>
            <w:tcBorders>
              <w:top w:val="single" w:sz="4" w:space="0" w:color="000000"/>
              <w:left w:val="single" w:sz="4" w:space="0" w:color="000000"/>
              <w:bottom w:val="single" w:sz="4" w:space="0" w:color="000000"/>
              <w:right w:val="single" w:sz="4" w:space="0" w:color="000000"/>
            </w:tcBorders>
            <w:noWrap/>
            <w:vAlign w:val="center"/>
          </w:tcPr>
          <w:p w14:paraId="30EDF08D"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序号</w:t>
            </w:r>
          </w:p>
        </w:tc>
        <w:tc>
          <w:tcPr>
            <w:tcW w:w="1440" w:type="pct"/>
            <w:gridSpan w:val="2"/>
            <w:tcBorders>
              <w:top w:val="single" w:sz="4" w:space="0" w:color="000000"/>
              <w:left w:val="single" w:sz="4" w:space="0" w:color="000000"/>
              <w:bottom w:val="single" w:sz="4" w:space="0" w:color="000000"/>
              <w:right w:val="single" w:sz="4" w:space="0" w:color="000000"/>
            </w:tcBorders>
            <w:noWrap/>
            <w:vAlign w:val="center"/>
          </w:tcPr>
          <w:p w14:paraId="3332109D"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岗位名称</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2B42423"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单位</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73DB2908"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数量</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39C1FB56"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年费用（元/人）</w:t>
            </w: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61D3ED94"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年总额（元）</w:t>
            </w:r>
          </w:p>
        </w:tc>
        <w:tc>
          <w:tcPr>
            <w:tcW w:w="1435" w:type="pct"/>
            <w:tcBorders>
              <w:top w:val="single" w:sz="4" w:space="0" w:color="000000"/>
              <w:left w:val="single" w:sz="4" w:space="0" w:color="000000"/>
              <w:bottom w:val="single" w:sz="4" w:space="0" w:color="000000"/>
              <w:right w:val="single" w:sz="4" w:space="0" w:color="000000"/>
            </w:tcBorders>
            <w:noWrap/>
            <w:vAlign w:val="center"/>
          </w:tcPr>
          <w:p w14:paraId="1A4E30B8"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备注</w:t>
            </w:r>
          </w:p>
        </w:tc>
      </w:tr>
      <w:tr w:rsidR="000736B3" w:rsidRPr="00E204E6" w14:paraId="2392FF02" w14:textId="77777777">
        <w:trPr>
          <w:trHeight w:val="567"/>
        </w:trPr>
        <w:tc>
          <w:tcPr>
            <w:tcW w:w="328" w:type="pct"/>
            <w:tcBorders>
              <w:top w:val="single" w:sz="4" w:space="0" w:color="000000"/>
              <w:left w:val="single" w:sz="4" w:space="0" w:color="000000"/>
              <w:bottom w:val="single" w:sz="4" w:space="0" w:color="auto"/>
              <w:right w:val="single" w:sz="4" w:space="0" w:color="000000"/>
            </w:tcBorders>
            <w:noWrap/>
            <w:vAlign w:val="center"/>
          </w:tcPr>
          <w:p w14:paraId="23068411"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1440" w:type="pct"/>
            <w:gridSpan w:val="2"/>
            <w:tcBorders>
              <w:top w:val="single" w:sz="4" w:space="0" w:color="000000"/>
              <w:left w:val="single" w:sz="4" w:space="0" w:color="000000"/>
              <w:bottom w:val="single" w:sz="4" w:space="0" w:color="auto"/>
              <w:right w:val="single" w:sz="4" w:space="0" w:color="000000"/>
            </w:tcBorders>
            <w:noWrap/>
            <w:vAlign w:val="center"/>
          </w:tcPr>
          <w:p w14:paraId="4C055239" w14:textId="77777777" w:rsidR="000736B3" w:rsidRPr="00E204E6" w:rsidRDefault="00000000">
            <w:pPr>
              <w:widowControl/>
              <w:jc w:val="center"/>
              <w:rPr>
                <w:rFonts w:ascii="宋体" w:hAnsi="宋体" w:cs="宋体" w:hint="eastAsia"/>
                <w:sz w:val="21"/>
                <w:szCs w:val="21"/>
              </w:rPr>
            </w:pPr>
            <w:r w:rsidRPr="00E204E6">
              <w:rPr>
                <w:rFonts w:ascii="宋体" w:hAnsi="宋体" w:hint="eastAsia"/>
                <w:sz w:val="21"/>
                <w:szCs w:val="21"/>
              </w:rPr>
              <w:t>项目负责人（兼安全员）</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3302A94"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人</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9DE2962"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0AE68899"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49130097" w14:textId="77777777" w:rsidR="000736B3" w:rsidRPr="00E204E6" w:rsidRDefault="000736B3">
            <w:pPr>
              <w:widowControl/>
              <w:jc w:val="center"/>
              <w:rPr>
                <w:rFonts w:ascii="宋体" w:hAnsi="宋体" w:cs="宋体" w:hint="eastAsia"/>
                <w:sz w:val="21"/>
                <w:szCs w:val="21"/>
              </w:rPr>
            </w:pPr>
          </w:p>
        </w:tc>
        <w:tc>
          <w:tcPr>
            <w:tcW w:w="1435" w:type="pct"/>
            <w:vMerge w:val="restart"/>
            <w:tcBorders>
              <w:top w:val="single" w:sz="4" w:space="0" w:color="000000"/>
              <w:left w:val="single" w:sz="4" w:space="0" w:color="000000"/>
              <w:right w:val="single" w:sz="4" w:space="0" w:color="000000"/>
            </w:tcBorders>
            <w:vAlign w:val="center"/>
          </w:tcPr>
          <w:p w14:paraId="790A84BB" w14:textId="77777777" w:rsidR="000736B3" w:rsidRPr="00E204E6" w:rsidRDefault="00000000">
            <w:pPr>
              <w:keepNext/>
              <w:jc w:val="center"/>
              <w:rPr>
                <w:rFonts w:ascii="宋体" w:hAnsi="宋体" w:cs="宋体" w:hint="eastAsia"/>
                <w:sz w:val="21"/>
                <w:szCs w:val="21"/>
              </w:rPr>
            </w:pPr>
            <w:r w:rsidRPr="00E204E6">
              <w:rPr>
                <w:rFonts w:ascii="宋体" w:hAnsi="宋体" w:cs="宋体" w:hint="eastAsia"/>
                <w:sz w:val="21"/>
                <w:szCs w:val="21"/>
                <w:lang w:bidi="ar"/>
              </w:rPr>
              <w:t>人员年费用组成详见附表1、附表2投标时需根据各岗位分别编制工资组成明细表。</w:t>
            </w:r>
          </w:p>
        </w:tc>
      </w:tr>
      <w:tr w:rsidR="000736B3" w:rsidRPr="00E204E6" w14:paraId="52817383" w14:textId="77777777">
        <w:trPr>
          <w:trHeight w:val="567"/>
        </w:trPr>
        <w:tc>
          <w:tcPr>
            <w:tcW w:w="328" w:type="pct"/>
            <w:tcBorders>
              <w:top w:val="single" w:sz="4" w:space="0" w:color="000000"/>
              <w:left w:val="single" w:sz="4" w:space="0" w:color="000000"/>
              <w:bottom w:val="single" w:sz="4" w:space="0" w:color="auto"/>
              <w:right w:val="single" w:sz="4" w:space="0" w:color="000000"/>
            </w:tcBorders>
            <w:noWrap/>
            <w:vAlign w:val="center"/>
          </w:tcPr>
          <w:p w14:paraId="594DB9FB"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2</w:t>
            </w:r>
          </w:p>
        </w:tc>
        <w:tc>
          <w:tcPr>
            <w:tcW w:w="1440" w:type="pct"/>
            <w:gridSpan w:val="2"/>
            <w:tcBorders>
              <w:left w:val="single" w:sz="4" w:space="0" w:color="000000"/>
              <w:bottom w:val="single" w:sz="4" w:space="0" w:color="auto"/>
              <w:right w:val="single" w:sz="4" w:space="0" w:color="000000"/>
            </w:tcBorders>
            <w:noWrap/>
            <w:vAlign w:val="center"/>
          </w:tcPr>
          <w:p w14:paraId="15E4AC40" w14:textId="77777777" w:rsidR="000736B3" w:rsidRPr="00E204E6" w:rsidRDefault="00000000">
            <w:pPr>
              <w:widowControl/>
              <w:jc w:val="center"/>
              <w:rPr>
                <w:rFonts w:ascii="宋体" w:hAnsi="宋体" w:cs="宋体" w:hint="eastAsia"/>
                <w:sz w:val="21"/>
                <w:szCs w:val="21"/>
              </w:rPr>
            </w:pPr>
            <w:r w:rsidRPr="00E204E6">
              <w:rPr>
                <w:rFonts w:ascii="宋体" w:hAnsi="宋体" w:hint="eastAsia"/>
                <w:sz w:val="21"/>
                <w:szCs w:val="21"/>
              </w:rPr>
              <w:t>项目督查（兼资料员）</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0B0D378"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人</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AAD4942"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04E03855"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28DDBB35" w14:textId="77777777" w:rsidR="000736B3" w:rsidRPr="00E204E6" w:rsidRDefault="000736B3">
            <w:pPr>
              <w:widowControl/>
              <w:jc w:val="center"/>
              <w:rPr>
                <w:rFonts w:ascii="宋体" w:hAnsi="宋体" w:cs="宋体" w:hint="eastAsia"/>
                <w:sz w:val="21"/>
                <w:szCs w:val="21"/>
              </w:rPr>
            </w:pPr>
          </w:p>
        </w:tc>
        <w:tc>
          <w:tcPr>
            <w:tcW w:w="1435" w:type="pct"/>
            <w:vMerge/>
            <w:tcBorders>
              <w:left w:val="single" w:sz="4" w:space="0" w:color="000000"/>
              <w:right w:val="single" w:sz="4" w:space="0" w:color="000000"/>
            </w:tcBorders>
            <w:vAlign w:val="center"/>
          </w:tcPr>
          <w:p w14:paraId="5D63A36D" w14:textId="77777777" w:rsidR="000736B3" w:rsidRPr="00E204E6" w:rsidRDefault="000736B3">
            <w:pPr>
              <w:keepNext/>
              <w:jc w:val="center"/>
              <w:rPr>
                <w:rFonts w:ascii="宋体" w:hAnsi="宋体" w:cs="宋体" w:hint="eastAsia"/>
                <w:sz w:val="21"/>
                <w:szCs w:val="21"/>
              </w:rPr>
            </w:pPr>
          </w:p>
        </w:tc>
      </w:tr>
      <w:tr w:rsidR="000736B3" w:rsidRPr="00E204E6" w14:paraId="4AAAC764" w14:textId="77777777">
        <w:trPr>
          <w:trHeight w:val="567"/>
        </w:trPr>
        <w:tc>
          <w:tcPr>
            <w:tcW w:w="328" w:type="pct"/>
            <w:tcBorders>
              <w:top w:val="single" w:sz="4" w:space="0" w:color="auto"/>
              <w:left w:val="single" w:sz="4" w:space="0" w:color="000000"/>
              <w:bottom w:val="single" w:sz="4" w:space="0" w:color="auto"/>
              <w:right w:val="single" w:sz="4" w:space="0" w:color="000000"/>
            </w:tcBorders>
            <w:noWrap/>
            <w:vAlign w:val="center"/>
          </w:tcPr>
          <w:p w14:paraId="4B3941C1"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3</w:t>
            </w:r>
          </w:p>
        </w:tc>
        <w:tc>
          <w:tcPr>
            <w:tcW w:w="1440" w:type="pct"/>
            <w:gridSpan w:val="2"/>
            <w:tcBorders>
              <w:top w:val="single" w:sz="4" w:space="0" w:color="auto"/>
              <w:left w:val="single" w:sz="4" w:space="0" w:color="000000"/>
              <w:bottom w:val="single" w:sz="4" w:space="0" w:color="auto"/>
              <w:right w:val="single" w:sz="4" w:space="0" w:color="000000"/>
            </w:tcBorders>
            <w:noWrap/>
            <w:vAlign w:val="center"/>
          </w:tcPr>
          <w:p w14:paraId="6E9C68CB" w14:textId="77777777" w:rsidR="000736B3" w:rsidRPr="00E204E6" w:rsidRDefault="00000000">
            <w:pPr>
              <w:widowControl/>
              <w:jc w:val="center"/>
              <w:rPr>
                <w:rFonts w:ascii="宋体" w:hAnsi="宋体" w:cs="宋体" w:hint="eastAsia"/>
                <w:sz w:val="21"/>
                <w:szCs w:val="21"/>
              </w:rPr>
            </w:pPr>
            <w:r w:rsidRPr="00E204E6">
              <w:rPr>
                <w:rFonts w:ascii="宋体" w:hAnsi="宋体" w:hint="eastAsia"/>
                <w:sz w:val="21"/>
                <w:szCs w:val="21"/>
              </w:rPr>
              <w:t>保洁人员（附件1）</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16D323B"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人</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52CA5EC"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12</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2CE63A2F"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1752EE26" w14:textId="77777777" w:rsidR="000736B3" w:rsidRPr="00E204E6" w:rsidRDefault="000736B3">
            <w:pPr>
              <w:widowControl/>
              <w:jc w:val="center"/>
              <w:rPr>
                <w:rFonts w:ascii="宋体" w:hAnsi="宋体" w:cs="宋体" w:hint="eastAsia"/>
                <w:sz w:val="21"/>
                <w:szCs w:val="21"/>
              </w:rPr>
            </w:pPr>
          </w:p>
        </w:tc>
        <w:tc>
          <w:tcPr>
            <w:tcW w:w="1435" w:type="pct"/>
            <w:vMerge/>
            <w:tcBorders>
              <w:left w:val="single" w:sz="4" w:space="0" w:color="000000"/>
              <w:right w:val="single" w:sz="4" w:space="0" w:color="000000"/>
            </w:tcBorders>
            <w:vAlign w:val="center"/>
          </w:tcPr>
          <w:p w14:paraId="6386EFCF" w14:textId="77777777" w:rsidR="000736B3" w:rsidRPr="00E204E6" w:rsidRDefault="000736B3">
            <w:pPr>
              <w:keepNext/>
              <w:jc w:val="center"/>
              <w:rPr>
                <w:rFonts w:ascii="宋体" w:hAnsi="宋体" w:cs="宋体" w:hint="eastAsia"/>
                <w:sz w:val="21"/>
                <w:szCs w:val="21"/>
              </w:rPr>
            </w:pPr>
          </w:p>
        </w:tc>
      </w:tr>
      <w:tr w:rsidR="000736B3" w:rsidRPr="00E204E6" w14:paraId="2488C0D6" w14:textId="77777777">
        <w:trPr>
          <w:trHeight w:val="567"/>
        </w:trPr>
        <w:tc>
          <w:tcPr>
            <w:tcW w:w="328" w:type="pct"/>
            <w:tcBorders>
              <w:top w:val="single" w:sz="4" w:space="0" w:color="auto"/>
              <w:left w:val="single" w:sz="4" w:space="0" w:color="000000"/>
              <w:bottom w:val="single" w:sz="4" w:space="0" w:color="000000"/>
              <w:right w:val="single" w:sz="4" w:space="0" w:color="000000"/>
            </w:tcBorders>
            <w:noWrap/>
            <w:vAlign w:val="center"/>
          </w:tcPr>
          <w:p w14:paraId="14B03673"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4</w:t>
            </w:r>
          </w:p>
        </w:tc>
        <w:tc>
          <w:tcPr>
            <w:tcW w:w="1440" w:type="pct"/>
            <w:gridSpan w:val="2"/>
            <w:tcBorders>
              <w:top w:val="single" w:sz="4" w:space="0" w:color="auto"/>
              <w:left w:val="single" w:sz="4" w:space="0" w:color="000000"/>
              <w:right w:val="single" w:sz="4" w:space="0" w:color="000000"/>
            </w:tcBorders>
            <w:noWrap/>
            <w:vAlign w:val="center"/>
          </w:tcPr>
          <w:p w14:paraId="47259B90" w14:textId="77777777" w:rsidR="000736B3" w:rsidRPr="00E204E6" w:rsidRDefault="00000000">
            <w:pPr>
              <w:widowControl/>
              <w:jc w:val="center"/>
              <w:rPr>
                <w:rFonts w:ascii="宋体" w:hAnsi="宋体" w:cs="宋体" w:hint="eastAsia"/>
                <w:sz w:val="21"/>
                <w:szCs w:val="21"/>
              </w:rPr>
            </w:pPr>
            <w:bookmarkStart w:id="156" w:name="OLE_LINK3"/>
            <w:r w:rsidRPr="00E204E6">
              <w:rPr>
                <w:rFonts w:ascii="宋体" w:hAnsi="宋体" w:hint="eastAsia"/>
                <w:sz w:val="21"/>
                <w:szCs w:val="21"/>
              </w:rPr>
              <w:t>保洁人员（附件2）</w:t>
            </w:r>
            <w:bookmarkEnd w:id="156"/>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8CDCF96"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人</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AA17306"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19</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7EC69C98"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2472773F" w14:textId="77777777" w:rsidR="000736B3" w:rsidRPr="00E204E6" w:rsidRDefault="000736B3">
            <w:pPr>
              <w:widowControl/>
              <w:jc w:val="center"/>
              <w:rPr>
                <w:rFonts w:ascii="宋体" w:hAnsi="宋体" w:cs="宋体" w:hint="eastAsia"/>
                <w:sz w:val="21"/>
                <w:szCs w:val="21"/>
              </w:rPr>
            </w:pPr>
          </w:p>
        </w:tc>
        <w:tc>
          <w:tcPr>
            <w:tcW w:w="1435" w:type="pct"/>
            <w:vMerge/>
            <w:tcBorders>
              <w:left w:val="single" w:sz="4" w:space="0" w:color="000000"/>
              <w:right w:val="single" w:sz="4" w:space="0" w:color="000000"/>
            </w:tcBorders>
            <w:vAlign w:val="center"/>
          </w:tcPr>
          <w:p w14:paraId="56556176" w14:textId="77777777" w:rsidR="000736B3" w:rsidRPr="00E204E6" w:rsidRDefault="000736B3">
            <w:pPr>
              <w:keepNext/>
              <w:jc w:val="center"/>
              <w:rPr>
                <w:rFonts w:ascii="宋体" w:hAnsi="宋体" w:cs="宋体" w:hint="eastAsia"/>
                <w:sz w:val="21"/>
                <w:szCs w:val="21"/>
              </w:rPr>
            </w:pPr>
          </w:p>
        </w:tc>
      </w:tr>
      <w:tr w:rsidR="000736B3" w:rsidRPr="00E204E6" w14:paraId="011D22F6" w14:textId="77777777">
        <w:trPr>
          <w:trHeight w:val="567"/>
        </w:trPr>
        <w:tc>
          <w:tcPr>
            <w:tcW w:w="1768" w:type="pct"/>
            <w:gridSpan w:val="3"/>
            <w:tcBorders>
              <w:top w:val="single" w:sz="4" w:space="0" w:color="000000"/>
              <w:left w:val="single" w:sz="4" w:space="0" w:color="000000"/>
              <w:bottom w:val="single" w:sz="4" w:space="0" w:color="000000"/>
              <w:right w:val="single" w:sz="4" w:space="0" w:color="000000"/>
            </w:tcBorders>
            <w:noWrap/>
            <w:vAlign w:val="center"/>
          </w:tcPr>
          <w:p w14:paraId="2D5AAAD5"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lang w:bidi="ar"/>
              </w:rPr>
              <w:t>合计（元/年）</w:t>
            </w:r>
          </w:p>
        </w:tc>
        <w:tc>
          <w:tcPr>
            <w:tcW w:w="3232" w:type="pct"/>
            <w:gridSpan w:val="5"/>
            <w:tcBorders>
              <w:top w:val="single" w:sz="4" w:space="0" w:color="000000"/>
              <w:left w:val="single" w:sz="4" w:space="0" w:color="000000"/>
              <w:bottom w:val="single" w:sz="4" w:space="0" w:color="000000"/>
              <w:right w:val="single" w:sz="4" w:space="0" w:color="000000"/>
            </w:tcBorders>
            <w:noWrap/>
            <w:vAlign w:val="center"/>
          </w:tcPr>
          <w:p w14:paraId="0A588619" w14:textId="77777777" w:rsidR="000736B3" w:rsidRPr="00E204E6" w:rsidRDefault="000736B3">
            <w:pPr>
              <w:jc w:val="center"/>
              <w:rPr>
                <w:rFonts w:ascii="宋体" w:hAnsi="宋体" w:cs="宋体" w:hint="eastAsia"/>
                <w:sz w:val="21"/>
                <w:szCs w:val="21"/>
              </w:rPr>
            </w:pPr>
          </w:p>
        </w:tc>
      </w:tr>
      <w:tr w:rsidR="000736B3" w:rsidRPr="00E204E6" w14:paraId="153AECA8" w14:textId="77777777">
        <w:trPr>
          <w:trHeight w:val="567"/>
        </w:trPr>
        <w:tc>
          <w:tcPr>
            <w:tcW w:w="4999" w:type="pct"/>
            <w:gridSpan w:val="8"/>
            <w:tcBorders>
              <w:top w:val="single" w:sz="4" w:space="0" w:color="000000"/>
              <w:left w:val="single" w:sz="4" w:space="0" w:color="000000"/>
              <w:bottom w:val="single" w:sz="4" w:space="0" w:color="000000"/>
              <w:right w:val="single" w:sz="4" w:space="0" w:color="000000"/>
            </w:tcBorders>
            <w:noWrap/>
            <w:vAlign w:val="center"/>
          </w:tcPr>
          <w:p w14:paraId="55D2DB7B"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hint="eastAsia"/>
                <w:b/>
                <w:bCs/>
                <w:sz w:val="21"/>
                <w:szCs w:val="21"/>
                <w:lang w:bidi="ar"/>
              </w:rPr>
              <w:t>二、车辆</w:t>
            </w:r>
          </w:p>
        </w:tc>
      </w:tr>
      <w:tr w:rsidR="000736B3" w:rsidRPr="00E204E6" w14:paraId="48B7B63D" w14:textId="77777777">
        <w:trPr>
          <w:trHeight w:val="567"/>
        </w:trPr>
        <w:tc>
          <w:tcPr>
            <w:tcW w:w="328" w:type="pct"/>
            <w:tcBorders>
              <w:top w:val="single" w:sz="4" w:space="0" w:color="000000"/>
              <w:left w:val="single" w:sz="4" w:space="0" w:color="000000"/>
              <w:bottom w:val="single" w:sz="4" w:space="0" w:color="000000"/>
              <w:right w:val="single" w:sz="4" w:space="0" w:color="000000"/>
            </w:tcBorders>
            <w:noWrap/>
            <w:vAlign w:val="center"/>
          </w:tcPr>
          <w:p w14:paraId="1095A859"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序号</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58682477"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车型</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E4BC3AC"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费用类型</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B9E5A2E"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单位</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74F64F21"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数量</w:t>
            </w:r>
          </w:p>
        </w:tc>
        <w:tc>
          <w:tcPr>
            <w:tcW w:w="577" w:type="pct"/>
            <w:tcBorders>
              <w:top w:val="single" w:sz="4" w:space="0" w:color="000000"/>
              <w:left w:val="single" w:sz="4" w:space="0" w:color="000000"/>
              <w:bottom w:val="single" w:sz="4" w:space="0" w:color="000000"/>
              <w:right w:val="single" w:sz="4" w:space="0" w:color="000000"/>
            </w:tcBorders>
            <w:vAlign w:val="center"/>
          </w:tcPr>
          <w:p w14:paraId="28469C93"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年费用（元/辆或人）</w:t>
            </w:r>
          </w:p>
        </w:tc>
        <w:tc>
          <w:tcPr>
            <w:tcW w:w="502" w:type="pct"/>
            <w:tcBorders>
              <w:top w:val="single" w:sz="4" w:space="0" w:color="000000"/>
              <w:left w:val="single" w:sz="4" w:space="0" w:color="000000"/>
              <w:bottom w:val="single" w:sz="4" w:space="0" w:color="000000"/>
              <w:right w:val="single" w:sz="4" w:space="0" w:color="000000"/>
            </w:tcBorders>
            <w:vAlign w:val="center"/>
          </w:tcPr>
          <w:p w14:paraId="37F18959"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总额（元）</w:t>
            </w:r>
          </w:p>
        </w:tc>
        <w:tc>
          <w:tcPr>
            <w:tcW w:w="1435" w:type="pct"/>
            <w:tcBorders>
              <w:top w:val="single" w:sz="4" w:space="0" w:color="000000"/>
              <w:left w:val="single" w:sz="4" w:space="0" w:color="000000"/>
              <w:bottom w:val="single" w:sz="4" w:space="0" w:color="000000"/>
              <w:right w:val="single" w:sz="4" w:space="0" w:color="000000"/>
            </w:tcBorders>
            <w:vAlign w:val="center"/>
          </w:tcPr>
          <w:p w14:paraId="482EDBEC"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备注</w:t>
            </w:r>
          </w:p>
        </w:tc>
      </w:tr>
      <w:tr w:rsidR="000736B3" w:rsidRPr="00E204E6" w14:paraId="762672E3" w14:textId="77777777">
        <w:trPr>
          <w:trHeight w:val="567"/>
        </w:trPr>
        <w:tc>
          <w:tcPr>
            <w:tcW w:w="328" w:type="pct"/>
            <w:vMerge w:val="restart"/>
            <w:tcBorders>
              <w:top w:val="single" w:sz="4" w:space="0" w:color="000000"/>
              <w:left w:val="single" w:sz="4" w:space="0" w:color="000000"/>
              <w:right w:val="single" w:sz="4" w:space="0" w:color="000000"/>
            </w:tcBorders>
            <w:noWrap/>
            <w:vAlign w:val="center"/>
          </w:tcPr>
          <w:p w14:paraId="4AD72344"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rPr>
              <w:t>1</w:t>
            </w:r>
          </w:p>
        </w:tc>
        <w:tc>
          <w:tcPr>
            <w:tcW w:w="825" w:type="pct"/>
            <w:vMerge w:val="restart"/>
            <w:tcBorders>
              <w:top w:val="single" w:sz="4" w:space="0" w:color="000000"/>
              <w:left w:val="single" w:sz="4" w:space="0" w:color="000000"/>
              <w:right w:val="single" w:sz="4" w:space="0" w:color="000000"/>
            </w:tcBorders>
            <w:vAlign w:val="center"/>
          </w:tcPr>
          <w:p w14:paraId="3A70D121" w14:textId="77777777" w:rsidR="000736B3" w:rsidRPr="00E204E6" w:rsidRDefault="00000000">
            <w:pPr>
              <w:widowControl/>
              <w:jc w:val="center"/>
              <w:rPr>
                <w:rFonts w:ascii="宋体" w:hAnsi="宋体" w:cs="宋体" w:hint="eastAsia"/>
                <w:sz w:val="21"/>
                <w:szCs w:val="21"/>
              </w:rPr>
            </w:pPr>
            <w:r w:rsidRPr="00E204E6">
              <w:rPr>
                <w:rFonts w:hint="eastAsia"/>
                <w:sz w:val="21"/>
                <w:szCs w:val="21"/>
              </w:rPr>
              <w:t>5</w:t>
            </w:r>
            <w:r w:rsidRPr="00E204E6">
              <w:rPr>
                <w:rFonts w:hint="eastAsia"/>
                <w:sz w:val="21"/>
                <w:szCs w:val="21"/>
              </w:rPr>
              <w:t>吨燃油多功能高压洗扫车（带头部遥控水炮）</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513A845" w14:textId="77777777" w:rsidR="000736B3" w:rsidRPr="00E204E6" w:rsidRDefault="00000000">
            <w:pPr>
              <w:widowControl/>
              <w:jc w:val="center"/>
              <w:rPr>
                <w:rFonts w:ascii="宋体" w:hAnsi="宋体" w:cs="宋体" w:hint="eastAsia"/>
                <w:sz w:val="21"/>
                <w:szCs w:val="21"/>
              </w:rPr>
            </w:pPr>
            <w:r w:rsidRPr="00E204E6">
              <w:rPr>
                <w:rFonts w:hint="eastAsia"/>
                <w:sz w:val="21"/>
                <w:szCs w:val="21"/>
              </w:rPr>
              <w:t>折旧</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E2B2B45"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rPr>
              <w:t>辆</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4927C57D"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15D03AEF"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7071933A"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5029FEF2" w14:textId="77777777" w:rsidR="000736B3" w:rsidRPr="00E204E6" w:rsidRDefault="000736B3">
            <w:pPr>
              <w:jc w:val="center"/>
              <w:rPr>
                <w:rFonts w:ascii="宋体" w:hAnsi="宋体" w:cs="宋体" w:hint="eastAsia"/>
                <w:sz w:val="21"/>
                <w:szCs w:val="21"/>
              </w:rPr>
            </w:pPr>
          </w:p>
        </w:tc>
      </w:tr>
      <w:tr w:rsidR="000736B3" w:rsidRPr="00E204E6" w14:paraId="79F74604" w14:textId="77777777">
        <w:trPr>
          <w:trHeight w:val="567"/>
        </w:trPr>
        <w:tc>
          <w:tcPr>
            <w:tcW w:w="328" w:type="pct"/>
            <w:vMerge/>
            <w:tcBorders>
              <w:left w:val="single" w:sz="4" w:space="0" w:color="000000"/>
              <w:right w:val="single" w:sz="4" w:space="0" w:color="000000"/>
            </w:tcBorders>
            <w:noWrap/>
            <w:vAlign w:val="center"/>
          </w:tcPr>
          <w:p w14:paraId="3C125AA9" w14:textId="77777777" w:rsidR="000736B3" w:rsidRPr="00E204E6" w:rsidRDefault="000736B3">
            <w:pPr>
              <w:jc w:val="center"/>
              <w:rPr>
                <w:rFonts w:ascii="宋体" w:hAnsi="宋体" w:cs="宋体" w:hint="eastAsia"/>
                <w:sz w:val="21"/>
                <w:szCs w:val="21"/>
              </w:rPr>
            </w:pPr>
          </w:p>
        </w:tc>
        <w:tc>
          <w:tcPr>
            <w:tcW w:w="825" w:type="pct"/>
            <w:vMerge/>
            <w:tcBorders>
              <w:left w:val="single" w:sz="4" w:space="0" w:color="000000"/>
              <w:right w:val="single" w:sz="4" w:space="0" w:color="000000"/>
            </w:tcBorders>
            <w:vAlign w:val="center"/>
          </w:tcPr>
          <w:p w14:paraId="272CEA53" w14:textId="77777777" w:rsidR="000736B3" w:rsidRPr="00E204E6" w:rsidRDefault="000736B3">
            <w:pPr>
              <w:jc w:val="center"/>
              <w:rPr>
                <w:rFonts w:ascii="宋体" w:hAnsi="宋体" w:cs="宋体" w:hint="eastAsia"/>
                <w:sz w:val="21"/>
                <w:szCs w:val="21"/>
              </w:rPr>
            </w:pPr>
          </w:p>
        </w:tc>
        <w:tc>
          <w:tcPr>
            <w:tcW w:w="615" w:type="pct"/>
            <w:tcBorders>
              <w:top w:val="single" w:sz="4" w:space="0" w:color="000000"/>
              <w:left w:val="single" w:sz="4" w:space="0" w:color="000000"/>
              <w:bottom w:val="single" w:sz="4" w:space="0" w:color="000000"/>
              <w:right w:val="single" w:sz="4" w:space="0" w:color="000000"/>
            </w:tcBorders>
            <w:vAlign w:val="center"/>
          </w:tcPr>
          <w:p w14:paraId="01263F55" w14:textId="77777777" w:rsidR="000736B3" w:rsidRPr="00E204E6" w:rsidRDefault="00000000">
            <w:pPr>
              <w:widowControl/>
              <w:jc w:val="center"/>
              <w:rPr>
                <w:rFonts w:ascii="宋体" w:hAnsi="宋体" w:cs="宋体" w:hint="eastAsia"/>
                <w:sz w:val="21"/>
                <w:szCs w:val="21"/>
              </w:rPr>
            </w:pPr>
            <w:bookmarkStart w:id="157" w:name="OLE_LINK4"/>
            <w:r w:rsidRPr="00E204E6">
              <w:rPr>
                <w:rFonts w:hint="eastAsia"/>
                <w:sz w:val="21"/>
                <w:szCs w:val="21"/>
              </w:rPr>
              <w:t>运营费用</w:t>
            </w:r>
            <w:bookmarkEnd w:id="157"/>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35856CD"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rPr>
              <w:t>辆</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F06D5C8"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244440CC"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697699E3"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05FA9A1F"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车辆运营费用至少包含：</w:t>
            </w:r>
            <w:r w:rsidRPr="00E204E6">
              <w:rPr>
                <w:rFonts w:hint="eastAsia"/>
                <w:sz w:val="21"/>
                <w:szCs w:val="21"/>
              </w:rPr>
              <w:t>燃油费、维护保养及涂装费、车辆保险及年检费等费用。由供应商自主报价</w:t>
            </w:r>
          </w:p>
        </w:tc>
      </w:tr>
      <w:tr w:rsidR="000736B3" w:rsidRPr="00E204E6" w14:paraId="6B6ABF1D" w14:textId="77777777">
        <w:trPr>
          <w:trHeight w:val="567"/>
        </w:trPr>
        <w:tc>
          <w:tcPr>
            <w:tcW w:w="328" w:type="pct"/>
            <w:vMerge/>
            <w:tcBorders>
              <w:left w:val="single" w:sz="4" w:space="0" w:color="000000"/>
              <w:bottom w:val="single" w:sz="4" w:space="0" w:color="000000"/>
              <w:right w:val="single" w:sz="4" w:space="0" w:color="000000"/>
            </w:tcBorders>
            <w:noWrap/>
            <w:vAlign w:val="center"/>
          </w:tcPr>
          <w:p w14:paraId="1C9E13D0" w14:textId="77777777" w:rsidR="000736B3" w:rsidRPr="00E204E6" w:rsidRDefault="000736B3">
            <w:pPr>
              <w:jc w:val="center"/>
              <w:rPr>
                <w:rFonts w:ascii="宋体" w:hAnsi="宋体" w:cs="宋体" w:hint="eastAsia"/>
                <w:sz w:val="21"/>
                <w:szCs w:val="21"/>
              </w:rPr>
            </w:pPr>
          </w:p>
        </w:tc>
        <w:tc>
          <w:tcPr>
            <w:tcW w:w="825" w:type="pct"/>
            <w:vMerge/>
            <w:tcBorders>
              <w:left w:val="single" w:sz="4" w:space="0" w:color="000000"/>
              <w:bottom w:val="single" w:sz="4" w:space="0" w:color="000000"/>
              <w:right w:val="single" w:sz="4" w:space="0" w:color="000000"/>
            </w:tcBorders>
            <w:vAlign w:val="center"/>
          </w:tcPr>
          <w:p w14:paraId="776ADB8A" w14:textId="77777777" w:rsidR="000736B3" w:rsidRPr="00E204E6" w:rsidRDefault="000736B3">
            <w:pPr>
              <w:jc w:val="center"/>
              <w:rPr>
                <w:rFonts w:ascii="宋体" w:hAnsi="宋体" w:cs="宋体" w:hint="eastAsia"/>
                <w:sz w:val="21"/>
                <w:szCs w:val="21"/>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9753A30" w14:textId="77777777" w:rsidR="000736B3" w:rsidRPr="00E204E6" w:rsidRDefault="00000000">
            <w:pPr>
              <w:widowControl/>
              <w:jc w:val="center"/>
              <w:rPr>
                <w:rFonts w:ascii="宋体" w:hAnsi="宋体" w:cs="宋体" w:hint="eastAsia"/>
                <w:sz w:val="21"/>
                <w:szCs w:val="21"/>
                <w:lang w:bidi="ar"/>
              </w:rPr>
            </w:pPr>
            <w:r w:rsidRPr="00E204E6">
              <w:rPr>
                <w:rFonts w:hint="eastAsia"/>
                <w:sz w:val="21"/>
                <w:szCs w:val="21"/>
              </w:rPr>
              <w:t>驾驶员</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146236D"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人</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7AC9B3DB"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2705DFA8"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2762023B"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75FC4EDF"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费用组成详见</w:t>
            </w:r>
            <w:r w:rsidRPr="00E204E6">
              <w:rPr>
                <w:rFonts w:ascii="宋体" w:hAnsi="宋体" w:cs="宋体"/>
                <w:sz w:val="21"/>
                <w:szCs w:val="21"/>
              </w:rPr>
              <w:t>工资组成明细表附件1</w:t>
            </w:r>
          </w:p>
        </w:tc>
      </w:tr>
      <w:tr w:rsidR="000736B3" w:rsidRPr="00E204E6" w14:paraId="6C0E29F7" w14:textId="77777777">
        <w:trPr>
          <w:trHeight w:val="567"/>
        </w:trPr>
        <w:tc>
          <w:tcPr>
            <w:tcW w:w="328" w:type="pct"/>
            <w:vMerge w:val="restart"/>
            <w:tcBorders>
              <w:top w:val="single" w:sz="4" w:space="0" w:color="000000"/>
              <w:left w:val="single" w:sz="4" w:space="0" w:color="000000"/>
              <w:right w:val="single" w:sz="4" w:space="0" w:color="000000"/>
            </w:tcBorders>
            <w:noWrap/>
            <w:vAlign w:val="center"/>
          </w:tcPr>
          <w:p w14:paraId="7932B058"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2</w:t>
            </w:r>
          </w:p>
        </w:tc>
        <w:tc>
          <w:tcPr>
            <w:tcW w:w="825" w:type="pct"/>
            <w:vMerge w:val="restart"/>
            <w:tcBorders>
              <w:top w:val="single" w:sz="4" w:space="0" w:color="000000"/>
              <w:left w:val="single" w:sz="4" w:space="0" w:color="000000"/>
              <w:right w:val="single" w:sz="4" w:space="0" w:color="000000"/>
            </w:tcBorders>
            <w:vAlign w:val="center"/>
          </w:tcPr>
          <w:p w14:paraId="28A42711" w14:textId="77777777" w:rsidR="000736B3" w:rsidRPr="00E204E6" w:rsidRDefault="00000000">
            <w:pPr>
              <w:jc w:val="center"/>
              <w:rPr>
                <w:rFonts w:ascii="宋体" w:hAnsi="宋体" w:cs="宋体" w:hint="eastAsia"/>
                <w:sz w:val="21"/>
                <w:szCs w:val="21"/>
              </w:rPr>
            </w:pPr>
            <w:r w:rsidRPr="00E204E6">
              <w:rPr>
                <w:rFonts w:hint="eastAsia"/>
                <w:sz w:val="21"/>
                <w:szCs w:val="21"/>
              </w:rPr>
              <w:t>5</w:t>
            </w:r>
            <w:r w:rsidRPr="00E204E6">
              <w:rPr>
                <w:rFonts w:hint="eastAsia"/>
                <w:sz w:val="21"/>
                <w:szCs w:val="21"/>
              </w:rPr>
              <w:t>吨电动多功能高压水车（带头部排冲和遥控炮）</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3C7B7DD5" w14:textId="77777777" w:rsidR="000736B3" w:rsidRPr="00E204E6" w:rsidRDefault="00000000">
            <w:pPr>
              <w:widowControl/>
              <w:jc w:val="center"/>
              <w:rPr>
                <w:rFonts w:ascii="宋体" w:hAnsi="宋体" w:cs="宋体" w:hint="eastAsia"/>
                <w:sz w:val="21"/>
                <w:szCs w:val="21"/>
                <w:lang w:bidi="ar"/>
              </w:rPr>
            </w:pPr>
            <w:r w:rsidRPr="00E204E6">
              <w:rPr>
                <w:rFonts w:hint="eastAsia"/>
                <w:sz w:val="21"/>
                <w:szCs w:val="21"/>
              </w:rPr>
              <w:t>折旧费用</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897393B"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辆</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C7B7902"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77DDFCC4"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1A36F081"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48B53DBC" w14:textId="77777777" w:rsidR="000736B3" w:rsidRPr="00E204E6" w:rsidRDefault="000736B3">
            <w:pPr>
              <w:jc w:val="center"/>
              <w:rPr>
                <w:rFonts w:ascii="宋体" w:hAnsi="宋体" w:cs="宋体" w:hint="eastAsia"/>
                <w:sz w:val="21"/>
                <w:szCs w:val="21"/>
              </w:rPr>
            </w:pPr>
          </w:p>
        </w:tc>
      </w:tr>
      <w:tr w:rsidR="000736B3" w:rsidRPr="00E204E6" w14:paraId="280180FC" w14:textId="77777777">
        <w:trPr>
          <w:trHeight w:val="567"/>
        </w:trPr>
        <w:tc>
          <w:tcPr>
            <w:tcW w:w="328" w:type="pct"/>
            <w:vMerge/>
            <w:tcBorders>
              <w:left w:val="single" w:sz="4" w:space="0" w:color="000000"/>
              <w:right w:val="single" w:sz="4" w:space="0" w:color="000000"/>
            </w:tcBorders>
            <w:noWrap/>
            <w:vAlign w:val="center"/>
          </w:tcPr>
          <w:p w14:paraId="766CCC4F" w14:textId="77777777" w:rsidR="000736B3" w:rsidRPr="00E204E6" w:rsidRDefault="000736B3">
            <w:pPr>
              <w:jc w:val="center"/>
              <w:rPr>
                <w:rFonts w:ascii="宋体" w:hAnsi="宋体" w:cs="宋体" w:hint="eastAsia"/>
                <w:sz w:val="21"/>
                <w:szCs w:val="21"/>
              </w:rPr>
            </w:pPr>
          </w:p>
        </w:tc>
        <w:tc>
          <w:tcPr>
            <w:tcW w:w="825" w:type="pct"/>
            <w:vMerge/>
            <w:tcBorders>
              <w:left w:val="single" w:sz="4" w:space="0" w:color="000000"/>
              <w:right w:val="single" w:sz="4" w:space="0" w:color="000000"/>
            </w:tcBorders>
            <w:vAlign w:val="center"/>
          </w:tcPr>
          <w:p w14:paraId="46E6DBF9" w14:textId="77777777" w:rsidR="000736B3" w:rsidRPr="00E204E6" w:rsidRDefault="000736B3">
            <w:pPr>
              <w:jc w:val="center"/>
              <w:rPr>
                <w:rFonts w:ascii="宋体" w:hAnsi="宋体" w:cs="宋体" w:hint="eastAsia"/>
                <w:sz w:val="21"/>
                <w:szCs w:val="21"/>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191C13E" w14:textId="77777777" w:rsidR="000736B3" w:rsidRPr="00E204E6" w:rsidRDefault="00000000">
            <w:pPr>
              <w:widowControl/>
              <w:jc w:val="center"/>
              <w:rPr>
                <w:rFonts w:ascii="宋体" w:hAnsi="宋体" w:cs="宋体" w:hint="eastAsia"/>
                <w:sz w:val="21"/>
                <w:szCs w:val="21"/>
                <w:lang w:bidi="ar"/>
              </w:rPr>
            </w:pPr>
            <w:r w:rsidRPr="00E204E6">
              <w:rPr>
                <w:rFonts w:hint="eastAsia"/>
                <w:sz w:val="21"/>
                <w:szCs w:val="21"/>
              </w:rPr>
              <w:t>运营费用</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FAF1C92"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辆</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BE7FDF5"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7E066FA6"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57F636BA"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1B9E6E7D" w14:textId="77777777" w:rsidR="000736B3" w:rsidRPr="00E204E6" w:rsidRDefault="00000000">
            <w:pPr>
              <w:rPr>
                <w:rFonts w:ascii="宋体" w:hAnsi="宋体" w:cs="宋体" w:hint="eastAsia"/>
                <w:sz w:val="21"/>
                <w:szCs w:val="21"/>
              </w:rPr>
            </w:pPr>
            <w:bookmarkStart w:id="158" w:name="OLE_LINK12"/>
            <w:r w:rsidRPr="00E204E6">
              <w:rPr>
                <w:rFonts w:ascii="宋体" w:hAnsi="宋体" w:cs="宋体" w:hint="eastAsia"/>
                <w:sz w:val="21"/>
                <w:szCs w:val="21"/>
              </w:rPr>
              <w:t>车辆运营费用至少包含：</w:t>
            </w:r>
            <w:r w:rsidRPr="00E204E6">
              <w:rPr>
                <w:rFonts w:hint="eastAsia"/>
                <w:sz w:val="21"/>
                <w:szCs w:val="21"/>
              </w:rPr>
              <w:t>电池维护费用、电费、维护保养及涂装费、车辆保险及年检费等费用。由供应商自主报价</w:t>
            </w:r>
            <w:bookmarkEnd w:id="158"/>
          </w:p>
        </w:tc>
      </w:tr>
      <w:tr w:rsidR="000736B3" w:rsidRPr="00E204E6" w14:paraId="758C6623" w14:textId="77777777">
        <w:trPr>
          <w:trHeight w:val="567"/>
        </w:trPr>
        <w:tc>
          <w:tcPr>
            <w:tcW w:w="328" w:type="pct"/>
            <w:vMerge/>
            <w:tcBorders>
              <w:left w:val="single" w:sz="4" w:space="0" w:color="000000"/>
              <w:bottom w:val="single" w:sz="4" w:space="0" w:color="auto"/>
              <w:right w:val="single" w:sz="4" w:space="0" w:color="000000"/>
            </w:tcBorders>
            <w:noWrap/>
            <w:vAlign w:val="center"/>
          </w:tcPr>
          <w:p w14:paraId="4C426495" w14:textId="77777777" w:rsidR="000736B3" w:rsidRPr="00E204E6" w:rsidRDefault="000736B3">
            <w:pPr>
              <w:widowControl/>
              <w:jc w:val="center"/>
              <w:rPr>
                <w:rFonts w:ascii="宋体" w:hAnsi="宋体" w:cs="宋体" w:hint="eastAsia"/>
                <w:sz w:val="21"/>
                <w:szCs w:val="21"/>
              </w:rPr>
            </w:pPr>
          </w:p>
        </w:tc>
        <w:tc>
          <w:tcPr>
            <w:tcW w:w="825" w:type="pct"/>
            <w:vMerge/>
            <w:tcBorders>
              <w:left w:val="single" w:sz="4" w:space="0" w:color="000000"/>
              <w:bottom w:val="single" w:sz="4" w:space="0" w:color="auto"/>
              <w:right w:val="single" w:sz="4" w:space="0" w:color="000000"/>
            </w:tcBorders>
            <w:vAlign w:val="center"/>
          </w:tcPr>
          <w:p w14:paraId="2A19960D" w14:textId="77777777" w:rsidR="000736B3" w:rsidRPr="00E204E6" w:rsidRDefault="000736B3">
            <w:pPr>
              <w:widowControl/>
              <w:jc w:val="center"/>
              <w:rPr>
                <w:rFonts w:ascii="宋体" w:hAnsi="宋体" w:cs="宋体" w:hint="eastAsia"/>
                <w:sz w:val="21"/>
                <w:szCs w:val="21"/>
              </w:rPr>
            </w:pPr>
          </w:p>
        </w:tc>
        <w:tc>
          <w:tcPr>
            <w:tcW w:w="615" w:type="pct"/>
            <w:tcBorders>
              <w:top w:val="single" w:sz="4" w:space="0" w:color="auto"/>
              <w:left w:val="single" w:sz="4" w:space="0" w:color="000000"/>
              <w:bottom w:val="single" w:sz="4" w:space="0" w:color="auto"/>
              <w:right w:val="single" w:sz="4" w:space="0" w:color="000000"/>
            </w:tcBorders>
            <w:noWrap/>
            <w:vAlign w:val="center"/>
          </w:tcPr>
          <w:p w14:paraId="329E361B" w14:textId="77777777" w:rsidR="000736B3" w:rsidRPr="00E204E6" w:rsidRDefault="00000000">
            <w:pPr>
              <w:jc w:val="center"/>
              <w:rPr>
                <w:sz w:val="21"/>
                <w:szCs w:val="21"/>
              </w:rPr>
            </w:pPr>
            <w:r w:rsidRPr="00E204E6">
              <w:rPr>
                <w:rFonts w:hint="eastAsia"/>
                <w:sz w:val="21"/>
                <w:szCs w:val="21"/>
              </w:rPr>
              <w:t>驾驶员</w:t>
            </w:r>
          </w:p>
        </w:tc>
        <w:tc>
          <w:tcPr>
            <w:tcW w:w="359" w:type="pct"/>
            <w:tcBorders>
              <w:top w:val="single" w:sz="4" w:space="0" w:color="auto"/>
              <w:left w:val="single" w:sz="4" w:space="0" w:color="000000"/>
              <w:bottom w:val="single" w:sz="4" w:space="0" w:color="auto"/>
              <w:right w:val="single" w:sz="4" w:space="0" w:color="000000"/>
            </w:tcBorders>
            <w:noWrap/>
            <w:vAlign w:val="center"/>
          </w:tcPr>
          <w:p w14:paraId="7A8E8B49"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人</w:t>
            </w:r>
          </w:p>
        </w:tc>
        <w:tc>
          <w:tcPr>
            <w:tcW w:w="359" w:type="pct"/>
            <w:tcBorders>
              <w:top w:val="single" w:sz="4" w:space="0" w:color="auto"/>
              <w:left w:val="single" w:sz="4" w:space="0" w:color="000000"/>
              <w:bottom w:val="single" w:sz="4" w:space="0" w:color="auto"/>
              <w:right w:val="single" w:sz="4" w:space="0" w:color="000000"/>
            </w:tcBorders>
            <w:noWrap/>
            <w:vAlign w:val="center"/>
          </w:tcPr>
          <w:p w14:paraId="49827BC9" w14:textId="77777777" w:rsidR="000736B3" w:rsidRPr="00E204E6" w:rsidRDefault="00000000">
            <w:pPr>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auto"/>
              <w:left w:val="single" w:sz="4" w:space="0" w:color="000000"/>
              <w:bottom w:val="single" w:sz="4" w:space="0" w:color="auto"/>
              <w:right w:val="single" w:sz="4" w:space="0" w:color="000000"/>
            </w:tcBorders>
            <w:noWrap/>
            <w:vAlign w:val="center"/>
          </w:tcPr>
          <w:p w14:paraId="2DD3A90F"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auto"/>
              <w:left w:val="single" w:sz="4" w:space="0" w:color="000000"/>
              <w:bottom w:val="single" w:sz="4" w:space="0" w:color="auto"/>
              <w:right w:val="single" w:sz="4" w:space="0" w:color="000000"/>
            </w:tcBorders>
            <w:noWrap/>
            <w:vAlign w:val="center"/>
          </w:tcPr>
          <w:p w14:paraId="2C097287"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auto"/>
              <w:left w:val="single" w:sz="4" w:space="0" w:color="000000"/>
              <w:bottom w:val="single" w:sz="4" w:space="0" w:color="auto"/>
              <w:right w:val="single" w:sz="4" w:space="0" w:color="000000"/>
            </w:tcBorders>
            <w:vAlign w:val="center"/>
          </w:tcPr>
          <w:p w14:paraId="017B62DD"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费用组成详见</w:t>
            </w:r>
            <w:r w:rsidRPr="00E204E6">
              <w:rPr>
                <w:rFonts w:ascii="宋体" w:hAnsi="宋体" w:cs="宋体"/>
                <w:sz w:val="21"/>
                <w:szCs w:val="21"/>
              </w:rPr>
              <w:t>工资组成明细表附件1</w:t>
            </w:r>
          </w:p>
        </w:tc>
      </w:tr>
      <w:tr w:rsidR="000736B3" w:rsidRPr="00E204E6" w14:paraId="43648651" w14:textId="77777777">
        <w:trPr>
          <w:trHeight w:val="567"/>
        </w:trPr>
        <w:tc>
          <w:tcPr>
            <w:tcW w:w="328" w:type="pct"/>
            <w:vMerge w:val="restart"/>
            <w:tcBorders>
              <w:top w:val="single" w:sz="4" w:space="0" w:color="auto"/>
              <w:left w:val="single" w:sz="4" w:space="0" w:color="000000"/>
              <w:right w:val="single" w:sz="4" w:space="0" w:color="000000"/>
            </w:tcBorders>
            <w:noWrap/>
            <w:vAlign w:val="center"/>
          </w:tcPr>
          <w:p w14:paraId="26375337"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3</w:t>
            </w:r>
          </w:p>
        </w:tc>
        <w:tc>
          <w:tcPr>
            <w:tcW w:w="825" w:type="pct"/>
            <w:vMerge w:val="restart"/>
            <w:tcBorders>
              <w:top w:val="single" w:sz="4" w:space="0" w:color="auto"/>
              <w:left w:val="single" w:sz="4" w:space="0" w:color="000000"/>
              <w:right w:val="single" w:sz="4" w:space="0" w:color="000000"/>
            </w:tcBorders>
            <w:vAlign w:val="center"/>
          </w:tcPr>
          <w:p w14:paraId="338025CB" w14:textId="77777777" w:rsidR="000736B3" w:rsidRPr="00E204E6" w:rsidRDefault="00000000">
            <w:pPr>
              <w:jc w:val="center"/>
              <w:rPr>
                <w:rFonts w:ascii="宋体" w:hAnsi="宋体" w:cs="宋体" w:hint="eastAsia"/>
                <w:sz w:val="21"/>
                <w:szCs w:val="21"/>
              </w:rPr>
            </w:pPr>
            <w:r w:rsidRPr="00E204E6">
              <w:rPr>
                <w:rFonts w:hint="eastAsia"/>
                <w:sz w:val="21"/>
                <w:szCs w:val="21"/>
              </w:rPr>
              <w:t>燃油高压路面养护冲洗车</w:t>
            </w:r>
          </w:p>
        </w:tc>
        <w:tc>
          <w:tcPr>
            <w:tcW w:w="615" w:type="pct"/>
            <w:tcBorders>
              <w:top w:val="single" w:sz="4" w:space="0" w:color="auto"/>
              <w:left w:val="single" w:sz="4" w:space="0" w:color="000000"/>
              <w:bottom w:val="single" w:sz="4" w:space="0" w:color="auto"/>
              <w:right w:val="single" w:sz="4" w:space="0" w:color="000000"/>
            </w:tcBorders>
            <w:noWrap/>
            <w:vAlign w:val="center"/>
          </w:tcPr>
          <w:p w14:paraId="5636BB28" w14:textId="77777777" w:rsidR="000736B3" w:rsidRPr="00E204E6" w:rsidRDefault="00000000">
            <w:pPr>
              <w:widowControl/>
              <w:jc w:val="center"/>
              <w:rPr>
                <w:rFonts w:ascii="宋体" w:hAnsi="宋体" w:cs="宋体" w:hint="eastAsia"/>
                <w:sz w:val="21"/>
                <w:szCs w:val="21"/>
                <w:lang w:bidi="ar"/>
              </w:rPr>
            </w:pPr>
            <w:r w:rsidRPr="00E204E6">
              <w:rPr>
                <w:rFonts w:hint="eastAsia"/>
                <w:sz w:val="21"/>
                <w:szCs w:val="21"/>
              </w:rPr>
              <w:t>折旧</w:t>
            </w:r>
          </w:p>
        </w:tc>
        <w:tc>
          <w:tcPr>
            <w:tcW w:w="359" w:type="pct"/>
            <w:tcBorders>
              <w:top w:val="single" w:sz="4" w:space="0" w:color="auto"/>
              <w:left w:val="single" w:sz="4" w:space="0" w:color="000000"/>
              <w:bottom w:val="single" w:sz="4" w:space="0" w:color="auto"/>
              <w:right w:val="single" w:sz="4" w:space="0" w:color="000000"/>
            </w:tcBorders>
            <w:noWrap/>
            <w:vAlign w:val="center"/>
          </w:tcPr>
          <w:p w14:paraId="0CB6C247"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辆</w:t>
            </w:r>
          </w:p>
        </w:tc>
        <w:tc>
          <w:tcPr>
            <w:tcW w:w="359" w:type="pct"/>
            <w:tcBorders>
              <w:top w:val="single" w:sz="4" w:space="0" w:color="auto"/>
              <w:left w:val="single" w:sz="4" w:space="0" w:color="000000"/>
              <w:bottom w:val="single" w:sz="4" w:space="0" w:color="auto"/>
              <w:right w:val="single" w:sz="4" w:space="0" w:color="000000"/>
            </w:tcBorders>
            <w:noWrap/>
            <w:vAlign w:val="center"/>
          </w:tcPr>
          <w:p w14:paraId="5A47E1FA"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auto"/>
              <w:left w:val="single" w:sz="4" w:space="0" w:color="000000"/>
              <w:bottom w:val="single" w:sz="4" w:space="0" w:color="auto"/>
              <w:right w:val="single" w:sz="4" w:space="0" w:color="000000"/>
            </w:tcBorders>
            <w:noWrap/>
            <w:vAlign w:val="center"/>
          </w:tcPr>
          <w:p w14:paraId="12B518E7"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auto"/>
              <w:left w:val="single" w:sz="4" w:space="0" w:color="000000"/>
              <w:bottom w:val="single" w:sz="4" w:space="0" w:color="auto"/>
              <w:right w:val="single" w:sz="4" w:space="0" w:color="000000"/>
            </w:tcBorders>
            <w:noWrap/>
            <w:vAlign w:val="center"/>
          </w:tcPr>
          <w:p w14:paraId="48890AAB"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auto"/>
              <w:left w:val="single" w:sz="4" w:space="0" w:color="000000"/>
              <w:bottom w:val="single" w:sz="4" w:space="0" w:color="auto"/>
              <w:right w:val="single" w:sz="4" w:space="0" w:color="000000"/>
            </w:tcBorders>
            <w:vAlign w:val="center"/>
          </w:tcPr>
          <w:p w14:paraId="4C6B172A" w14:textId="77777777" w:rsidR="000736B3" w:rsidRPr="00E204E6" w:rsidRDefault="000736B3">
            <w:pPr>
              <w:jc w:val="center"/>
              <w:rPr>
                <w:rFonts w:ascii="宋体" w:hAnsi="宋体" w:cs="宋体" w:hint="eastAsia"/>
                <w:sz w:val="21"/>
                <w:szCs w:val="21"/>
              </w:rPr>
            </w:pPr>
          </w:p>
        </w:tc>
      </w:tr>
      <w:tr w:rsidR="000736B3" w:rsidRPr="00E204E6" w14:paraId="609917FD" w14:textId="77777777">
        <w:trPr>
          <w:trHeight w:val="567"/>
        </w:trPr>
        <w:tc>
          <w:tcPr>
            <w:tcW w:w="328" w:type="pct"/>
            <w:vMerge/>
            <w:tcBorders>
              <w:left w:val="single" w:sz="4" w:space="0" w:color="000000"/>
              <w:right w:val="single" w:sz="4" w:space="0" w:color="000000"/>
            </w:tcBorders>
            <w:noWrap/>
            <w:vAlign w:val="center"/>
          </w:tcPr>
          <w:p w14:paraId="0281A606" w14:textId="77777777" w:rsidR="000736B3" w:rsidRPr="00E204E6" w:rsidRDefault="000736B3">
            <w:pPr>
              <w:jc w:val="center"/>
              <w:rPr>
                <w:rFonts w:ascii="宋体" w:hAnsi="宋体" w:cs="宋体" w:hint="eastAsia"/>
                <w:sz w:val="21"/>
                <w:szCs w:val="21"/>
              </w:rPr>
            </w:pPr>
          </w:p>
        </w:tc>
        <w:tc>
          <w:tcPr>
            <w:tcW w:w="825" w:type="pct"/>
            <w:vMerge/>
            <w:tcBorders>
              <w:left w:val="single" w:sz="4" w:space="0" w:color="000000"/>
              <w:right w:val="single" w:sz="4" w:space="0" w:color="000000"/>
            </w:tcBorders>
            <w:vAlign w:val="center"/>
          </w:tcPr>
          <w:p w14:paraId="42CAEA6E" w14:textId="77777777" w:rsidR="000736B3" w:rsidRPr="00E204E6" w:rsidRDefault="000736B3">
            <w:pPr>
              <w:jc w:val="center"/>
              <w:rPr>
                <w:rFonts w:ascii="宋体" w:hAnsi="宋体" w:cs="宋体" w:hint="eastAsia"/>
                <w:sz w:val="21"/>
                <w:szCs w:val="21"/>
              </w:rPr>
            </w:pPr>
          </w:p>
        </w:tc>
        <w:tc>
          <w:tcPr>
            <w:tcW w:w="615" w:type="pct"/>
            <w:tcBorders>
              <w:top w:val="single" w:sz="4" w:space="0" w:color="auto"/>
              <w:left w:val="single" w:sz="4" w:space="0" w:color="000000"/>
              <w:bottom w:val="single" w:sz="4" w:space="0" w:color="auto"/>
              <w:right w:val="single" w:sz="4" w:space="0" w:color="000000"/>
            </w:tcBorders>
            <w:noWrap/>
            <w:vAlign w:val="center"/>
          </w:tcPr>
          <w:p w14:paraId="7D9044EB" w14:textId="77777777" w:rsidR="000736B3" w:rsidRPr="00E204E6" w:rsidRDefault="00000000">
            <w:pPr>
              <w:widowControl/>
              <w:jc w:val="center"/>
              <w:rPr>
                <w:sz w:val="21"/>
                <w:szCs w:val="21"/>
              </w:rPr>
            </w:pPr>
            <w:r w:rsidRPr="00E204E6">
              <w:rPr>
                <w:rFonts w:hint="eastAsia"/>
                <w:sz w:val="21"/>
                <w:szCs w:val="21"/>
              </w:rPr>
              <w:t>运营费用</w:t>
            </w:r>
          </w:p>
        </w:tc>
        <w:tc>
          <w:tcPr>
            <w:tcW w:w="359" w:type="pct"/>
            <w:tcBorders>
              <w:top w:val="single" w:sz="4" w:space="0" w:color="auto"/>
              <w:left w:val="single" w:sz="4" w:space="0" w:color="000000"/>
              <w:bottom w:val="single" w:sz="4" w:space="0" w:color="auto"/>
              <w:right w:val="single" w:sz="4" w:space="0" w:color="000000"/>
            </w:tcBorders>
            <w:noWrap/>
            <w:vAlign w:val="center"/>
          </w:tcPr>
          <w:p w14:paraId="22B0DCBD"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辆</w:t>
            </w:r>
          </w:p>
        </w:tc>
        <w:tc>
          <w:tcPr>
            <w:tcW w:w="359" w:type="pct"/>
            <w:tcBorders>
              <w:top w:val="single" w:sz="4" w:space="0" w:color="auto"/>
              <w:left w:val="single" w:sz="4" w:space="0" w:color="000000"/>
              <w:bottom w:val="single" w:sz="4" w:space="0" w:color="auto"/>
              <w:right w:val="single" w:sz="4" w:space="0" w:color="000000"/>
            </w:tcBorders>
            <w:noWrap/>
            <w:vAlign w:val="center"/>
          </w:tcPr>
          <w:p w14:paraId="761111C1"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auto"/>
              <w:left w:val="single" w:sz="4" w:space="0" w:color="000000"/>
              <w:bottom w:val="single" w:sz="4" w:space="0" w:color="auto"/>
              <w:right w:val="single" w:sz="4" w:space="0" w:color="000000"/>
            </w:tcBorders>
            <w:noWrap/>
            <w:vAlign w:val="center"/>
          </w:tcPr>
          <w:p w14:paraId="07E303D1"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auto"/>
              <w:left w:val="single" w:sz="4" w:space="0" w:color="000000"/>
              <w:bottom w:val="single" w:sz="4" w:space="0" w:color="auto"/>
              <w:right w:val="single" w:sz="4" w:space="0" w:color="000000"/>
            </w:tcBorders>
            <w:noWrap/>
            <w:vAlign w:val="center"/>
          </w:tcPr>
          <w:p w14:paraId="2B160F37"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auto"/>
              <w:left w:val="single" w:sz="4" w:space="0" w:color="000000"/>
              <w:bottom w:val="single" w:sz="4" w:space="0" w:color="auto"/>
              <w:right w:val="single" w:sz="4" w:space="0" w:color="000000"/>
            </w:tcBorders>
            <w:vAlign w:val="center"/>
          </w:tcPr>
          <w:p w14:paraId="085283DB" w14:textId="77777777" w:rsidR="000736B3" w:rsidRPr="00E204E6" w:rsidRDefault="00000000">
            <w:pPr>
              <w:jc w:val="center"/>
              <w:rPr>
                <w:rFonts w:ascii="宋体" w:hAnsi="宋体" w:cs="宋体" w:hint="eastAsia"/>
                <w:sz w:val="21"/>
                <w:szCs w:val="21"/>
              </w:rPr>
            </w:pPr>
            <w:bookmarkStart w:id="159" w:name="OLE_LINK13"/>
            <w:r w:rsidRPr="00E204E6">
              <w:rPr>
                <w:rFonts w:ascii="宋体" w:hAnsi="宋体" w:cs="宋体" w:hint="eastAsia"/>
                <w:sz w:val="21"/>
                <w:szCs w:val="21"/>
              </w:rPr>
              <w:t>车辆运营费用至少包含：</w:t>
            </w:r>
            <w:r w:rsidRPr="00E204E6">
              <w:rPr>
                <w:rFonts w:hint="eastAsia"/>
                <w:sz w:val="21"/>
                <w:szCs w:val="21"/>
              </w:rPr>
              <w:t>燃油费、维护保养及涂装费、车辆保险及年检费等费用。由供应商自主报价</w:t>
            </w:r>
            <w:bookmarkEnd w:id="159"/>
          </w:p>
        </w:tc>
      </w:tr>
      <w:tr w:rsidR="000736B3" w:rsidRPr="00E204E6" w14:paraId="11AB570D" w14:textId="77777777">
        <w:trPr>
          <w:trHeight w:val="567"/>
        </w:trPr>
        <w:tc>
          <w:tcPr>
            <w:tcW w:w="328" w:type="pct"/>
            <w:vMerge/>
            <w:tcBorders>
              <w:left w:val="single" w:sz="4" w:space="0" w:color="000000"/>
              <w:bottom w:val="single" w:sz="4" w:space="0" w:color="000000"/>
              <w:right w:val="single" w:sz="4" w:space="0" w:color="000000"/>
            </w:tcBorders>
            <w:noWrap/>
            <w:vAlign w:val="center"/>
          </w:tcPr>
          <w:p w14:paraId="337A97D9" w14:textId="77777777" w:rsidR="000736B3" w:rsidRPr="00E204E6" w:rsidRDefault="000736B3">
            <w:pPr>
              <w:jc w:val="center"/>
              <w:rPr>
                <w:rFonts w:ascii="宋体" w:hAnsi="宋体" w:cs="宋体" w:hint="eastAsia"/>
                <w:sz w:val="21"/>
                <w:szCs w:val="21"/>
              </w:rPr>
            </w:pPr>
          </w:p>
        </w:tc>
        <w:tc>
          <w:tcPr>
            <w:tcW w:w="825" w:type="pct"/>
            <w:vMerge/>
            <w:tcBorders>
              <w:left w:val="single" w:sz="4" w:space="0" w:color="000000"/>
              <w:bottom w:val="single" w:sz="4" w:space="0" w:color="000000"/>
              <w:right w:val="single" w:sz="4" w:space="0" w:color="000000"/>
            </w:tcBorders>
            <w:vAlign w:val="center"/>
          </w:tcPr>
          <w:p w14:paraId="012033C2" w14:textId="77777777" w:rsidR="000736B3" w:rsidRPr="00E204E6" w:rsidRDefault="000736B3">
            <w:pPr>
              <w:jc w:val="center"/>
              <w:rPr>
                <w:rFonts w:ascii="宋体" w:hAnsi="宋体" w:cs="宋体" w:hint="eastAsia"/>
                <w:sz w:val="21"/>
                <w:szCs w:val="21"/>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B6E375F" w14:textId="77777777" w:rsidR="000736B3" w:rsidRPr="00E204E6" w:rsidRDefault="00000000">
            <w:pPr>
              <w:widowControl/>
              <w:jc w:val="center"/>
              <w:rPr>
                <w:rFonts w:ascii="宋体" w:hAnsi="宋体" w:hint="eastAsia"/>
                <w:sz w:val="21"/>
                <w:szCs w:val="21"/>
              </w:rPr>
            </w:pPr>
            <w:r w:rsidRPr="00E204E6">
              <w:rPr>
                <w:rFonts w:hint="eastAsia"/>
                <w:sz w:val="21"/>
                <w:szCs w:val="21"/>
              </w:rPr>
              <w:t>驾驶员</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E4F238F"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人</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D140768"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2</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246CEE2F"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01FA4CE8"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7A650CDC"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费用组成详见</w:t>
            </w:r>
            <w:r w:rsidRPr="00E204E6">
              <w:rPr>
                <w:rFonts w:ascii="宋体" w:hAnsi="宋体" w:cs="宋体"/>
                <w:sz w:val="21"/>
                <w:szCs w:val="21"/>
              </w:rPr>
              <w:t>工资组成明细表附件1</w:t>
            </w:r>
          </w:p>
        </w:tc>
      </w:tr>
      <w:tr w:rsidR="000736B3" w:rsidRPr="00E204E6" w14:paraId="245A0893" w14:textId="77777777">
        <w:trPr>
          <w:trHeight w:val="567"/>
        </w:trPr>
        <w:tc>
          <w:tcPr>
            <w:tcW w:w="328" w:type="pct"/>
            <w:vMerge w:val="restart"/>
            <w:tcBorders>
              <w:left w:val="single" w:sz="4" w:space="0" w:color="000000"/>
              <w:right w:val="single" w:sz="4" w:space="0" w:color="000000"/>
            </w:tcBorders>
            <w:noWrap/>
            <w:vAlign w:val="center"/>
          </w:tcPr>
          <w:p w14:paraId="75375354"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4</w:t>
            </w:r>
          </w:p>
        </w:tc>
        <w:tc>
          <w:tcPr>
            <w:tcW w:w="825" w:type="pct"/>
            <w:vMerge w:val="restart"/>
            <w:tcBorders>
              <w:left w:val="single" w:sz="4" w:space="0" w:color="000000"/>
              <w:right w:val="single" w:sz="4" w:space="0" w:color="000000"/>
            </w:tcBorders>
            <w:vAlign w:val="center"/>
          </w:tcPr>
          <w:p w14:paraId="6684B3E6" w14:textId="77777777" w:rsidR="000736B3" w:rsidRPr="00E204E6" w:rsidRDefault="00000000">
            <w:pPr>
              <w:jc w:val="center"/>
              <w:rPr>
                <w:rFonts w:ascii="宋体" w:hAnsi="宋体" w:cs="宋体" w:hint="eastAsia"/>
                <w:sz w:val="21"/>
                <w:szCs w:val="21"/>
              </w:rPr>
            </w:pPr>
            <w:r w:rsidRPr="00E204E6">
              <w:rPr>
                <w:rFonts w:hint="eastAsia"/>
                <w:sz w:val="21"/>
                <w:szCs w:val="21"/>
              </w:rPr>
              <w:t>燃油清扫垃圾转运车</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0BF67E76" w14:textId="77777777" w:rsidR="000736B3" w:rsidRPr="00E204E6" w:rsidRDefault="00000000">
            <w:pPr>
              <w:widowControl/>
              <w:jc w:val="center"/>
              <w:rPr>
                <w:rFonts w:ascii="宋体" w:hAnsi="宋体" w:hint="eastAsia"/>
                <w:sz w:val="21"/>
                <w:szCs w:val="21"/>
              </w:rPr>
            </w:pPr>
            <w:r w:rsidRPr="00E204E6">
              <w:rPr>
                <w:rFonts w:hint="eastAsia"/>
                <w:sz w:val="21"/>
                <w:szCs w:val="21"/>
              </w:rPr>
              <w:t>折旧</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A5E2AAB"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辆</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997A5A1"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29BA0494"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604E7B9A"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3DE8BAFB" w14:textId="77777777" w:rsidR="000736B3" w:rsidRPr="00E204E6" w:rsidRDefault="000736B3">
            <w:pPr>
              <w:jc w:val="center"/>
              <w:rPr>
                <w:rFonts w:ascii="宋体" w:hAnsi="宋体" w:cs="宋体" w:hint="eastAsia"/>
                <w:sz w:val="21"/>
                <w:szCs w:val="21"/>
              </w:rPr>
            </w:pPr>
          </w:p>
        </w:tc>
      </w:tr>
      <w:tr w:rsidR="000736B3" w:rsidRPr="00E204E6" w14:paraId="0A11417F" w14:textId="77777777">
        <w:trPr>
          <w:trHeight w:val="567"/>
        </w:trPr>
        <w:tc>
          <w:tcPr>
            <w:tcW w:w="328" w:type="pct"/>
            <w:vMerge/>
            <w:tcBorders>
              <w:left w:val="single" w:sz="4" w:space="0" w:color="000000"/>
              <w:right w:val="single" w:sz="4" w:space="0" w:color="000000"/>
            </w:tcBorders>
            <w:noWrap/>
            <w:vAlign w:val="center"/>
          </w:tcPr>
          <w:p w14:paraId="2D07BDA1" w14:textId="77777777" w:rsidR="000736B3" w:rsidRPr="00E204E6" w:rsidRDefault="000736B3">
            <w:pPr>
              <w:jc w:val="center"/>
              <w:rPr>
                <w:rFonts w:ascii="宋体" w:hAnsi="宋体" w:cs="宋体" w:hint="eastAsia"/>
                <w:sz w:val="21"/>
                <w:szCs w:val="21"/>
              </w:rPr>
            </w:pPr>
          </w:p>
        </w:tc>
        <w:tc>
          <w:tcPr>
            <w:tcW w:w="825" w:type="pct"/>
            <w:vMerge/>
            <w:tcBorders>
              <w:left w:val="single" w:sz="4" w:space="0" w:color="000000"/>
              <w:right w:val="single" w:sz="4" w:space="0" w:color="000000"/>
            </w:tcBorders>
            <w:vAlign w:val="center"/>
          </w:tcPr>
          <w:p w14:paraId="1D02953E" w14:textId="77777777" w:rsidR="000736B3" w:rsidRPr="00E204E6" w:rsidRDefault="000736B3">
            <w:pPr>
              <w:jc w:val="center"/>
              <w:rPr>
                <w:rFonts w:ascii="宋体" w:hAnsi="宋体" w:cs="宋体" w:hint="eastAsia"/>
                <w:sz w:val="21"/>
                <w:szCs w:val="21"/>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07243781" w14:textId="77777777" w:rsidR="000736B3" w:rsidRPr="00E204E6" w:rsidRDefault="00000000">
            <w:pPr>
              <w:widowControl/>
              <w:jc w:val="center"/>
              <w:rPr>
                <w:rFonts w:ascii="宋体" w:hAnsi="宋体" w:hint="eastAsia"/>
                <w:sz w:val="21"/>
                <w:szCs w:val="21"/>
              </w:rPr>
            </w:pPr>
            <w:r w:rsidRPr="00E204E6">
              <w:rPr>
                <w:rFonts w:hint="eastAsia"/>
                <w:sz w:val="21"/>
                <w:szCs w:val="21"/>
              </w:rPr>
              <w:t>运营费</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3720A63"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辆</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9052620"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759448E7"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54BDB75C"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0D301E90"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车辆运营费用至少包含：</w:t>
            </w:r>
            <w:r w:rsidRPr="00E204E6">
              <w:rPr>
                <w:rFonts w:hint="eastAsia"/>
                <w:sz w:val="21"/>
                <w:szCs w:val="21"/>
              </w:rPr>
              <w:t>燃油费、维护保养及涂装费、车辆保险及年检费等费用。由供应商自主报价</w:t>
            </w:r>
          </w:p>
        </w:tc>
      </w:tr>
      <w:tr w:rsidR="000736B3" w:rsidRPr="00E204E6" w14:paraId="65660AEE" w14:textId="77777777">
        <w:trPr>
          <w:trHeight w:val="567"/>
        </w:trPr>
        <w:tc>
          <w:tcPr>
            <w:tcW w:w="328" w:type="pct"/>
            <w:vMerge/>
            <w:tcBorders>
              <w:left w:val="single" w:sz="4" w:space="0" w:color="000000"/>
              <w:bottom w:val="single" w:sz="4" w:space="0" w:color="000000"/>
              <w:right w:val="single" w:sz="4" w:space="0" w:color="000000"/>
            </w:tcBorders>
            <w:noWrap/>
            <w:vAlign w:val="center"/>
          </w:tcPr>
          <w:p w14:paraId="1F0C634F" w14:textId="77777777" w:rsidR="000736B3" w:rsidRPr="00E204E6" w:rsidRDefault="000736B3">
            <w:pPr>
              <w:jc w:val="center"/>
              <w:rPr>
                <w:rFonts w:ascii="宋体" w:hAnsi="宋体" w:cs="宋体" w:hint="eastAsia"/>
                <w:sz w:val="21"/>
                <w:szCs w:val="21"/>
              </w:rPr>
            </w:pPr>
          </w:p>
        </w:tc>
        <w:tc>
          <w:tcPr>
            <w:tcW w:w="825" w:type="pct"/>
            <w:vMerge/>
            <w:tcBorders>
              <w:left w:val="single" w:sz="4" w:space="0" w:color="000000"/>
              <w:bottom w:val="single" w:sz="4" w:space="0" w:color="000000"/>
              <w:right w:val="single" w:sz="4" w:space="0" w:color="000000"/>
            </w:tcBorders>
            <w:vAlign w:val="center"/>
          </w:tcPr>
          <w:p w14:paraId="394A99FA" w14:textId="77777777" w:rsidR="000736B3" w:rsidRPr="00E204E6" w:rsidRDefault="000736B3">
            <w:pPr>
              <w:jc w:val="center"/>
              <w:rPr>
                <w:rFonts w:ascii="宋体" w:hAnsi="宋体" w:cs="宋体" w:hint="eastAsia"/>
                <w:sz w:val="21"/>
                <w:szCs w:val="21"/>
              </w:rPr>
            </w:pP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7E01E236" w14:textId="77777777" w:rsidR="000736B3" w:rsidRPr="00E204E6" w:rsidRDefault="00000000">
            <w:pPr>
              <w:widowControl/>
              <w:jc w:val="center"/>
              <w:rPr>
                <w:rFonts w:ascii="宋体" w:hAnsi="宋体" w:hint="eastAsia"/>
                <w:sz w:val="21"/>
                <w:szCs w:val="21"/>
              </w:rPr>
            </w:pPr>
            <w:r w:rsidRPr="00E204E6">
              <w:rPr>
                <w:rFonts w:hint="eastAsia"/>
                <w:sz w:val="21"/>
                <w:szCs w:val="21"/>
              </w:rPr>
              <w:t>驾驶员</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9501C04"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rPr>
              <w:t>辆</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14F9C99"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noWrap/>
            <w:vAlign w:val="center"/>
          </w:tcPr>
          <w:p w14:paraId="66375692"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noWrap/>
            <w:vAlign w:val="center"/>
          </w:tcPr>
          <w:p w14:paraId="740119B2"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6943B43A" w14:textId="77777777" w:rsidR="000736B3" w:rsidRPr="00E204E6" w:rsidRDefault="00000000">
            <w:pPr>
              <w:jc w:val="center"/>
              <w:rPr>
                <w:rFonts w:ascii="宋体" w:hAnsi="宋体" w:cs="宋体" w:hint="eastAsia"/>
                <w:sz w:val="21"/>
                <w:szCs w:val="21"/>
              </w:rPr>
            </w:pPr>
            <w:r w:rsidRPr="00E204E6">
              <w:rPr>
                <w:rFonts w:ascii="宋体" w:hAnsi="宋体" w:cs="宋体" w:hint="eastAsia"/>
                <w:sz w:val="21"/>
                <w:szCs w:val="21"/>
              </w:rPr>
              <w:t>费用组成详见</w:t>
            </w:r>
            <w:r w:rsidRPr="00E204E6">
              <w:rPr>
                <w:rFonts w:ascii="宋体" w:hAnsi="宋体" w:cs="宋体"/>
                <w:sz w:val="21"/>
                <w:szCs w:val="21"/>
              </w:rPr>
              <w:t>工资组成明细</w:t>
            </w:r>
            <w:bookmarkStart w:id="160" w:name="OLE_LINK27"/>
            <w:r w:rsidRPr="00E204E6">
              <w:rPr>
                <w:rFonts w:ascii="宋体" w:hAnsi="宋体" w:cs="宋体"/>
                <w:sz w:val="21"/>
                <w:szCs w:val="21"/>
              </w:rPr>
              <w:t>表</w:t>
            </w:r>
            <w:r w:rsidRPr="00E204E6">
              <w:rPr>
                <w:rFonts w:ascii="宋体" w:hAnsi="宋体" w:cs="宋体" w:hint="eastAsia"/>
                <w:sz w:val="21"/>
                <w:szCs w:val="21"/>
              </w:rPr>
              <w:t>附件1</w:t>
            </w:r>
            <w:bookmarkEnd w:id="160"/>
          </w:p>
        </w:tc>
      </w:tr>
      <w:tr w:rsidR="000736B3" w:rsidRPr="00E204E6" w14:paraId="1B5919FD" w14:textId="77777777">
        <w:trPr>
          <w:trHeight w:val="567"/>
        </w:trPr>
        <w:tc>
          <w:tcPr>
            <w:tcW w:w="1768" w:type="pct"/>
            <w:gridSpan w:val="3"/>
            <w:tcBorders>
              <w:top w:val="single" w:sz="4" w:space="0" w:color="000000"/>
              <w:left w:val="single" w:sz="4" w:space="0" w:color="000000"/>
              <w:bottom w:val="single" w:sz="4" w:space="0" w:color="000000"/>
              <w:right w:val="single" w:sz="4" w:space="0" w:color="000000"/>
            </w:tcBorders>
            <w:vAlign w:val="center"/>
          </w:tcPr>
          <w:p w14:paraId="16BE41F4"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lang w:bidi="ar"/>
              </w:rPr>
              <w:t>合计（元/年）</w:t>
            </w:r>
          </w:p>
        </w:tc>
        <w:tc>
          <w:tcPr>
            <w:tcW w:w="3232" w:type="pct"/>
            <w:gridSpan w:val="5"/>
            <w:tcBorders>
              <w:top w:val="single" w:sz="4" w:space="0" w:color="000000"/>
              <w:left w:val="single" w:sz="4" w:space="0" w:color="000000"/>
              <w:bottom w:val="single" w:sz="4" w:space="0" w:color="000000"/>
              <w:right w:val="single" w:sz="4" w:space="0" w:color="000000"/>
            </w:tcBorders>
            <w:vAlign w:val="center"/>
          </w:tcPr>
          <w:p w14:paraId="1BF4D9ED" w14:textId="77777777" w:rsidR="000736B3" w:rsidRPr="00E204E6" w:rsidRDefault="000736B3">
            <w:pPr>
              <w:jc w:val="center"/>
              <w:rPr>
                <w:rFonts w:ascii="宋体" w:hAnsi="宋体" w:cs="宋体" w:hint="eastAsia"/>
                <w:sz w:val="21"/>
                <w:szCs w:val="21"/>
              </w:rPr>
            </w:pPr>
          </w:p>
        </w:tc>
      </w:tr>
      <w:tr w:rsidR="000736B3" w:rsidRPr="00E204E6" w14:paraId="11F53351" w14:textId="77777777">
        <w:trPr>
          <w:trHeight w:val="567"/>
        </w:trPr>
        <w:tc>
          <w:tcPr>
            <w:tcW w:w="328" w:type="pct"/>
            <w:tcBorders>
              <w:top w:val="single" w:sz="4" w:space="0" w:color="000000"/>
              <w:left w:val="single" w:sz="4" w:space="0" w:color="000000"/>
              <w:bottom w:val="single" w:sz="4" w:space="0" w:color="000000"/>
              <w:right w:val="single" w:sz="4" w:space="0" w:color="000000"/>
            </w:tcBorders>
            <w:noWrap/>
            <w:vAlign w:val="center"/>
          </w:tcPr>
          <w:p w14:paraId="4446BDED" w14:textId="77777777" w:rsidR="000736B3" w:rsidRPr="00E204E6" w:rsidRDefault="00000000">
            <w:pPr>
              <w:widowControl/>
              <w:jc w:val="center"/>
              <w:rPr>
                <w:rFonts w:ascii="宋体" w:hAnsi="宋体" w:cs="宋体" w:hint="eastAsia"/>
                <w:b/>
                <w:bCs/>
                <w:sz w:val="21"/>
                <w:szCs w:val="21"/>
                <w:lang w:bidi="ar"/>
              </w:rPr>
            </w:pPr>
            <w:r w:rsidRPr="00E204E6">
              <w:rPr>
                <w:rFonts w:ascii="宋体" w:hAnsi="宋体" w:cs="宋体" w:hint="eastAsia"/>
                <w:b/>
                <w:bCs/>
                <w:sz w:val="21"/>
                <w:szCs w:val="21"/>
                <w:lang w:bidi="ar"/>
              </w:rPr>
              <w:t>三</w:t>
            </w:r>
          </w:p>
        </w:tc>
        <w:tc>
          <w:tcPr>
            <w:tcW w:w="1440" w:type="pct"/>
            <w:gridSpan w:val="2"/>
            <w:tcBorders>
              <w:top w:val="single" w:sz="4" w:space="0" w:color="000000"/>
              <w:left w:val="single" w:sz="4" w:space="0" w:color="000000"/>
              <w:bottom w:val="single" w:sz="4" w:space="0" w:color="000000"/>
              <w:right w:val="single" w:sz="4" w:space="0" w:color="000000"/>
            </w:tcBorders>
            <w:vAlign w:val="center"/>
          </w:tcPr>
          <w:p w14:paraId="68F0FDB8" w14:textId="77777777" w:rsidR="000736B3" w:rsidRPr="00E204E6" w:rsidRDefault="00000000">
            <w:pPr>
              <w:widowControl/>
              <w:jc w:val="center"/>
              <w:rPr>
                <w:rFonts w:ascii="宋体" w:hAnsi="宋体" w:cs="宋体" w:hint="eastAsia"/>
                <w:b/>
                <w:bCs/>
                <w:sz w:val="21"/>
                <w:szCs w:val="21"/>
                <w:lang w:bidi="ar"/>
              </w:rPr>
            </w:pPr>
            <w:r w:rsidRPr="00E204E6">
              <w:rPr>
                <w:rFonts w:ascii="宋体" w:hAnsi="宋体" w:cs="宋体" w:hint="eastAsia"/>
                <w:b/>
                <w:bCs/>
                <w:sz w:val="21"/>
                <w:szCs w:val="21"/>
                <w:lang w:bidi="ar"/>
              </w:rPr>
              <w:t>管理费（元/年）</w:t>
            </w:r>
          </w:p>
        </w:tc>
        <w:tc>
          <w:tcPr>
            <w:tcW w:w="359" w:type="pct"/>
            <w:tcBorders>
              <w:top w:val="single" w:sz="4" w:space="0" w:color="000000"/>
              <w:left w:val="single" w:sz="4" w:space="0" w:color="000000"/>
              <w:bottom w:val="single" w:sz="4" w:space="0" w:color="000000"/>
              <w:right w:val="single" w:sz="4" w:space="0" w:color="000000"/>
            </w:tcBorders>
            <w:vAlign w:val="center"/>
          </w:tcPr>
          <w:p w14:paraId="004266C5"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项</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E6D4EC3"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vAlign w:val="center"/>
          </w:tcPr>
          <w:p w14:paraId="1273555A"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vAlign w:val="center"/>
          </w:tcPr>
          <w:p w14:paraId="6D9E1C9D"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65BCAAE6" w14:textId="77777777" w:rsidR="000736B3" w:rsidRPr="00E204E6" w:rsidRDefault="00000000">
            <w:pPr>
              <w:widowControl/>
              <w:jc w:val="center"/>
              <w:rPr>
                <w:rFonts w:ascii="宋体" w:hAnsi="宋体" w:cs="宋体" w:hint="eastAsia"/>
                <w:sz w:val="21"/>
                <w:szCs w:val="21"/>
                <w:lang w:bidi="ar"/>
              </w:rPr>
            </w:pPr>
            <w:r w:rsidRPr="00E204E6">
              <w:rPr>
                <w:rFonts w:ascii="宋体" w:hAnsi="宋体" w:cs="宋体" w:hint="eastAsia"/>
                <w:sz w:val="21"/>
                <w:szCs w:val="21"/>
                <w:lang w:bidi="ar"/>
              </w:rPr>
              <w:t>（一+二）*  %费率由供应商自行填报。</w:t>
            </w:r>
          </w:p>
        </w:tc>
      </w:tr>
      <w:tr w:rsidR="000736B3" w:rsidRPr="00E204E6" w14:paraId="08AF0D32" w14:textId="77777777">
        <w:trPr>
          <w:trHeight w:val="567"/>
        </w:trPr>
        <w:tc>
          <w:tcPr>
            <w:tcW w:w="328" w:type="pct"/>
            <w:tcBorders>
              <w:top w:val="single" w:sz="4" w:space="0" w:color="000000"/>
              <w:left w:val="single" w:sz="4" w:space="0" w:color="000000"/>
              <w:bottom w:val="single" w:sz="4" w:space="0" w:color="000000"/>
              <w:right w:val="single" w:sz="4" w:space="0" w:color="000000"/>
            </w:tcBorders>
            <w:noWrap/>
            <w:vAlign w:val="center"/>
          </w:tcPr>
          <w:p w14:paraId="06BE6446"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lang w:bidi="ar"/>
              </w:rPr>
              <w:t>四</w:t>
            </w:r>
          </w:p>
        </w:tc>
        <w:tc>
          <w:tcPr>
            <w:tcW w:w="1440" w:type="pct"/>
            <w:gridSpan w:val="2"/>
            <w:tcBorders>
              <w:top w:val="single" w:sz="4" w:space="0" w:color="000000"/>
              <w:left w:val="single" w:sz="4" w:space="0" w:color="000000"/>
              <w:bottom w:val="single" w:sz="4" w:space="0" w:color="000000"/>
              <w:right w:val="single" w:sz="4" w:space="0" w:color="000000"/>
            </w:tcBorders>
            <w:vAlign w:val="center"/>
          </w:tcPr>
          <w:p w14:paraId="51198D99"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lang w:bidi="ar"/>
              </w:rPr>
              <w:t>税金</w:t>
            </w:r>
            <w:bookmarkStart w:id="161" w:name="OLE_LINK31"/>
            <w:r w:rsidRPr="00E204E6">
              <w:rPr>
                <w:rFonts w:ascii="宋体" w:hAnsi="宋体" w:cs="宋体" w:hint="eastAsia"/>
                <w:b/>
                <w:bCs/>
                <w:sz w:val="21"/>
                <w:szCs w:val="21"/>
                <w:lang w:bidi="ar"/>
              </w:rPr>
              <w:t>（元/年）</w:t>
            </w:r>
            <w:bookmarkEnd w:id="161"/>
          </w:p>
        </w:tc>
        <w:tc>
          <w:tcPr>
            <w:tcW w:w="359" w:type="pct"/>
            <w:tcBorders>
              <w:top w:val="single" w:sz="4" w:space="0" w:color="000000"/>
              <w:left w:val="single" w:sz="4" w:space="0" w:color="000000"/>
              <w:bottom w:val="single" w:sz="4" w:space="0" w:color="000000"/>
              <w:right w:val="single" w:sz="4" w:space="0" w:color="000000"/>
            </w:tcBorders>
            <w:vAlign w:val="center"/>
          </w:tcPr>
          <w:p w14:paraId="5C59FAF3"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项</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2FD2A5A"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1</w:t>
            </w:r>
          </w:p>
        </w:tc>
        <w:tc>
          <w:tcPr>
            <w:tcW w:w="577" w:type="pct"/>
            <w:tcBorders>
              <w:top w:val="single" w:sz="4" w:space="0" w:color="000000"/>
              <w:left w:val="single" w:sz="4" w:space="0" w:color="000000"/>
              <w:bottom w:val="single" w:sz="4" w:space="0" w:color="000000"/>
              <w:right w:val="single" w:sz="4" w:space="0" w:color="000000"/>
            </w:tcBorders>
            <w:vAlign w:val="center"/>
          </w:tcPr>
          <w:p w14:paraId="454E6BA7" w14:textId="77777777" w:rsidR="000736B3" w:rsidRPr="00E204E6" w:rsidRDefault="000736B3">
            <w:pPr>
              <w:widowControl/>
              <w:jc w:val="center"/>
              <w:rPr>
                <w:rFonts w:ascii="宋体" w:hAnsi="宋体" w:cs="宋体" w:hint="eastAsia"/>
                <w:sz w:val="21"/>
                <w:szCs w:val="21"/>
              </w:rPr>
            </w:pPr>
          </w:p>
        </w:tc>
        <w:tc>
          <w:tcPr>
            <w:tcW w:w="502" w:type="pct"/>
            <w:tcBorders>
              <w:top w:val="single" w:sz="4" w:space="0" w:color="000000"/>
              <w:left w:val="single" w:sz="4" w:space="0" w:color="000000"/>
              <w:bottom w:val="single" w:sz="4" w:space="0" w:color="000000"/>
              <w:right w:val="single" w:sz="4" w:space="0" w:color="000000"/>
            </w:tcBorders>
            <w:vAlign w:val="center"/>
          </w:tcPr>
          <w:p w14:paraId="6C84BEE8" w14:textId="77777777" w:rsidR="000736B3" w:rsidRPr="00E204E6" w:rsidRDefault="000736B3">
            <w:pPr>
              <w:widowControl/>
              <w:jc w:val="center"/>
              <w:rPr>
                <w:rFonts w:ascii="宋体" w:hAnsi="宋体" w:cs="宋体" w:hint="eastAsia"/>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3B9CC7F0"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（一+二+三）*国家规定税率,各投标人填报的税率统一按照6.72%计算。</w:t>
            </w:r>
          </w:p>
        </w:tc>
      </w:tr>
      <w:tr w:rsidR="000736B3" w:rsidRPr="00E204E6" w14:paraId="54B84C02" w14:textId="77777777">
        <w:trPr>
          <w:trHeight w:val="567"/>
        </w:trPr>
        <w:tc>
          <w:tcPr>
            <w:tcW w:w="328" w:type="pct"/>
            <w:tcBorders>
              <w:top w:val="single" w:sz="4" w:space="0" w:color="000000"/>
              <w:left w:val="single" w:sz="4" w:space="0" w:color="000000"/>
              <w:bottom w:val="single" w:sz="4" w:space="0" w:color="000000"/>
              <w:right w:val="single" w:sz="4" w:space="0" w:color="000000"/>
            </w:tcBorders>
            <w:noWrap/>
            <w:vAlign w:val="center"/>
          </w:tcPr>
          <w:p w14:paraId="3E99E3D2"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lang w:bidi="ar"/>
              </w:rPr>
              <w:t>五</w:t>
            </w:r>
          </w:p>
        </w:tc>
        <w:tc>
          <w:tcPr>
            <w:tcW w:w="1440" w:type="pct"/>
            <w:gridSpan w:val="2"/>
            <w:tcBorders>
              <w:top w:val="single" w:sz="4" w:space="0" w:color="000000"/>
              <w:left w:val="single" w:sz="4" w:space="0" w:color="000000"/>
              <w:bottom w:val="single" w:sz="4" w:space="0" w:color="000000"/>
              <w:right w:val="single" w:sz="4" w:space="0" w:color="000000"/>
            </w:tcBorders>
            <w:vAlign w:val="center"/>
          </w:tcPr>
          <w:p w14:paraId="30C5D305"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lang w:bidi="ar"/>
              </w:rPr>
              <w:t>总计（元/年）</w:t>
            </w:r>
          </w:p>
        </w:tc>
        <w:tc>
          <w:tcPr>
            <w:tcW w:w="1797" w:type="pct"/>
            <w:gridSpan w:val="4"/>
            <w:tcBorders>
              <w:top w:val="single" w:sz="4" w:space="0" w:color="000000"/>
              <w:left w:val="nil"/>
              <w:bottom w:val="single" w:sz="4" w:space="0" w:color="000000"/>
              <w:right w:val="single" w:sz="4" w:space="0" w:color="000000"/>
            </w:tcBorders>
            <w:vAlign w:val="center"/>
          </w:tcPr>
          <w:p w14:paraId="303D3797" w14:textId="77777777" w:rsidR="000736B3" w:rsidRPr="00E204E6" w:rsidRDefault="000736B3">
            <w:pPr>
              <w:widowControl/>
              <w:jc w:val="center"/>
              <w:rPr>
                <w:rFonts w:ascii="宋体" w:hAnsi="宋体" w:cs="宋体" w:hint="eastAsia"/>
                <w:b/>
                <w:bCs/>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378A6E5A" w14:textId="77777777" w:rsidR="000736B3" w:rsidRPr="00E204E6" w:rsidRDefault="00000000">
            <w:pPr>
              <w:widowControl/>
              <w:jc w:val="center"/>
              <w:rPr>
                <w:rFonts w:ascii="宋体" w:hAnsi="宋体" w:cs="宋体" w:hint="eastAsia"/>
                <w:sz w:val="21"/>
                <w:szCs w:val="21"/>
              </w:rPr>
            </w:pPr>
            <w:r w:rsidRPr="00E204E6">
              <w:rPr>
                <w:rFonts w:ascii="宋体" w:hAnsi="宋体" w:cs="宋体" w:hint="eastAsia"/>
                <w:sz w:val="21"/>
                <w:szCs w:val="21"/>
                <w:lang w:bidi="ar"/>
              </w:rPr>
              <w:t>（一+二+三+四）</w:t>
            </w:r>
          </w:p>
        </w:tc>
      </w:tr>
      <w:tr w:rsidR="000736B3" w:rsidRPr="00E204E6" w14:paraId="17A1EFE1" w14:textId="77777777">
        <w:trPr>
          <w:trHeight w:val="567"/>
        </w:trPr>
        <w:tc>
          <w:tcPr>
            <w:tcW w:w="328" w:type="pct"/>
            <w:tcBorders>
              <w:top w:val="single" w:sz="4" w:space="0" w:color="000000"/>
              <w:left w:val="single" w:sz="4" w:space="0" w:color="000000"/>
              <w:bottom w:val="single" w:sz="4" w:space="0" w:color="000000"/>
              <w:right w:val="single" w:sz="4" w:space="0" w:color="000000"/>
            </w:tcBorders>
            <w:noWrap/>
            <w:vAlign w:val="center"/>
          </w:tcPr>
          <w:p w14:paraId="5E8A9B4C" w14:textId="77777777" w:rsidR="000736B3" w:rsidRPr="00E204E6" w:rsidRDefault="000736B3">
            <w:pPr>
              <w:widowControl/>
              <w:jc w:val="center"/>
              <w:rPr>
                <w:rFonts w:ascii="宋体" w:hAnsi="宋体" w:cs="宋体" w:hint="eastAsia"/>
                <w:b/>
                <w:bCs/>
                <w:sz w:val="21"/>
                <w:szCs w:val="21"/>
                <w:lang w:bidi="ar"/>
              </w:rPr>
            </w:pPr>
          </w:p>
        </w:tc>
        <w:tc>
          <w:tcPr>
            <w:tcW w:w="1440" w:type="pct"/>
            <w:gridSpan w:val="2"/>
            <w:tcBorders>
              <w:top w:val="single" w:sz="4" w:space="0" w:color="000000"/>
              <w:left w:val="single" w:sz="4" w:space="0" w:color="000000"/>
              <w:bottom w:val="single" w:sz="4" w:space="0" w:color="000000"/>
              <w:right w:val="single" w:sz="4" w:space="0" w:color="000000"/>
            </w:tcBorders>
            <w:vAlign w:val="center"/>
          </w:tcPr>
          <w:p w14:paraId="06749D76" w14:textId="77777777" w:rsidR="000736B3" w:rsidRPr="00E204E6" w:rsidRDefault="000736B3">
            <w:pPr>
              <w:widowControl/>
              <w:jc w:val="center"/>
              <w:rPr>
                <w:rFonts w:ascii="宋体" w:hAnsi="宋体" w:cs="宋体" w:hint="eastAsia"/>
                <w:b/>
                <w:bCs/>
                <w:sz w:val="21"/>
                <w:szCs w:val="21"/>
                <w:lang w:bidi="ar"/>
              </w:rPr>
            </w:pPr>
          </w:p>
        </w:tc>
        <w:tc>
          <w:tcPr>
            <w:tcW w:w="1797" w:type="pct"/>
            <w:gridSpan w:val="4"/>
            <w:tcBorders>
              <w:top w:val="single" w:sz="4" w:space="0" w:color="000000"/>
              <w:left w:val="nil"/>
              <w:bottom w:val="single" w:sz="4" w:space="0" w:color="000000"/>
              <w:right w:val="single" w:sz="4" w:space="0" w:color="000000"/>
            </w:tcBorders>
            <w:vAlign w:val="center"/>
          </w:tcPr>
          <w:p w14:paraId="42C96C18" w14:textId="77777777" w:rsidR="000736B3" w:rsidRPr="00E204E6" w:rsidRDefault="000736B3">
            <w:pPr>
              <w:widowControl/>
              <w:jc w:val="center"/>
              <w:rPr>
                <w:rFonts w:ascii="宋体" w:hAnsi="宋体" w:cs="宋体" w:hint="eastAsia"/>
                <w:b/>
                <w:bCs/>
                <w:sz w:val="21"/>
                <w:szCs w:val="21"/>
              </w:rPr>
            </w:pPr>
          </w:p>
        </w:tc>
        <w:tc>
          <w:tcPr>
            <w:tcW w:w="1435" w:type="pct"/>
            <w:tcBorders>
              <w:top w:val="single" w:sz="4" w:space="0" w:color="000000"/>
              <w:left w:val="single" w:sz="4" w:space="0" w:color="000000"/>
              <w:bottom w:val="single" w:sz="4" w:space="0" w:color="000000"/>
              <w:right w:val="single" w:sz="4" w:space="0" w:color="000000"/>
            </w:tcBorders>
            <w:vAlign w:val="center"/>
          </w:tcPr>
          <w:p w14:paraId="44449F59" w14:textId="77777777" w:rsidR="000736B3" w:rsidRPr="00E204E6" w:rsidRDefault="000736B3">
            <w:pPr>
              <w:widowControl/>
              <w:jc w:val="center"/>
              <w:rPr>
                <w:rFonts w:ascii="宋体" w:hAnsi="宋体" w:cs="宋体" w:hint="eastAsia"/>
                <w:sz w:val="21"/>
                <w:szCs w:val="21"/>
                <w:lang w:bidi="ar"/>
              </w:rPr>
            </w:pPr>
          </w:p>
        </w:tc>
      </w:tr>
      <w:tr w:rsidR="000736B3" w:rsidRPr="00E204E6" w14:paraId="2CE67FC3" w14:textId="77777777">
        <w:trPr>
          <w:trHeight w:val="567"/>
        </w:trPr>
        <w:tc>
          <w:tcPr>
            <w:tcW w:w="5000" w:type="pct"/>
            <w:gridSpan w:val="8"/>
            <w:tcBorders>
              <w:top w:val="nil"/>
              <w:left w:val="nil"/>
              <w:bottom w:val="nil"/>
            </w:tcBorders>
            <w:noWrap/>
            <w:vAlign w:val="center"/>
          </w:tcPr>
          <w:p w14:paraId="51D4FC78" w14:textId="77777777" w:rsidR="000736B3" w:rsidRPr="00E204E6" w:rsidRDefault="000736B3">
            <w:pPr>
              <w:widowControl/>
              <w:spacing w:line="360" w:lineRule="auto"/>
              <w:jc w:val="left"/>
              <w:rPr>
                <w:rFonts w:ascii="宋体" w:hAnsi="宋体" w:cs="宋体" w:hint="eastAsia"/>
                <w:sz w:val="20"/>
                <w:szCs w:val="20"/>
              </w:rPr>
            </w:pPr>
          </w:p>
          <w:p w14:paraId="6F605303" w14:textId="77777777" w:rsidR="000736B3" w:rsidRPr="00E204E6" w:rsidRDefault="00000000">
            <w:pPr>
              <w:pStyle w:val="af8"/>
              <w:spacing w:before="0" w:beforeAutospacing="0" w:after="0" w:afterAutospacing="0" w:line="360" w:lineRule="auto"/>
              <w:ind w:rightChars="-37" w:right="-104" w:firstLine="482"/>
              <w:jc w:val="both"/>
              <w:rPr>
                <w:rFonts w:hint="eastAsia"/>
                <w:sz w:val="22"/>
              </w:rPr>
            </w:pPr>
            <w:r w:rsidRPr="00E204E6">
              <w:rPr>
                <w:rFonts w:hint="eastAsia"/>
                <w:sz w:val="22"/>
              </w:rPr>
              <w:t>注：1、人员工资及相关费用测算依据，</w:t>
            </w:r>
            <w:r w:rsidRPr="00E204E6">
              <w:rPr>
                <w:sz w:val="22"/>
              </w:rPr>
              <w:t>①城市主次干道、公共设施人员按照江苏省住房和城乡建设厅联合省人社、公安、财政、卫生、安监、总工会等部门共同下发的《关于进一步保障全省环卫行业职工合法权益的实施意见》一线环卫职工月工资收入不得低于当地最低工资标准的110%和我区目前的标准（人员基本工资需符合最新的法定标准） ,所有环卫作业人员基本工资目前按2673元/人/月（2430*110%）；②五险：养老保险金16%、医疗保险金8%、工伤保险金0.7%、生育保险金0.9%、失业保险金0.5%），即不得低于1292.47元/人/月，③意外、工伤及补充医疗险（保额不低于100万元/人，具体费用由投标人自行报价）；④公积金不低于243元/人/月（单位缴纳部分，参照最低工资标2430元、按10%缴纳）；⑤法定节假日加班费不低于363.1元/人/月(2430/21.75×3×13/12)；⑥休息日加班工资不低于1452.36元/人/月（自行调休），⑦特殊岗位津贴（环卫补助）不低于300元/人/月，⑧福利不低于108.33元/人/月，福利费包含但不限于：春节、中秋节、环卫工人日、三八妇女节、体检费，⑨高温补助不低于</w:t>
            </w:r>
            <w:r w:rsidRPr="00E204E6">
              <w:rPr>
                <w:sz w:val="21"/>
                <w:szCs w:val="21"/>
              </w:rPr>
              <w:t>1200</w:t>
            </w:r>
            <w:r w:rsidRPr="00E204E6">
              <w:rPr>
                <w:rFonts w:hint="eastAsia"/>
                <w:sz w:val="21"/>
                <w:szCs w:val="21"/>
              </w:rPr>
              <w:t>元/年（</w:t>
            </w:r>
            <w:r w:rsidRPr="00E204E6">
              <w:rPr>
                <w:sz w:val="21"/>
                <w:szCs w:val="21"/>
              </w:rPr>
              <w:t>6-9月，每月300元</w:t>
            </w:r>
            <w:r w:rsidRPr="00E204E6">
              <w:rPr>
                <w:rFonts w:hint="eastAsia"/>
                <w:sz w:val="21"/>
                <w:szCs w:val="21"/>
              </w:rPr>
              <w:t>）</w:t>
            </w:r>
            <w:r w:rsidRPr="00E204E6">
              <w:rPr>
                <w:sz w:val="22"/>
              </w:rPr>
              <w:t>，⑩工具费（含服装和劳保等，由投标人勘察现场后自行报价）；</w:t>
            </w:r>
            <w:r w:rsidRPr="00E204E6">
              <w:rPr>
                <w:rFonts w:ascii="Cambria Math" w:hAnsi="Cambria Math" w:cs="Cambria Math"/>
                <w:sz w:val="22"/>
              </w:rPr>
              <w:t>⑪</w:t>
            </w:r>
            <w:r w:rsidRPr="00E204E6">
              <w:rPr>
                <w:sz w:val="22"/>
              </w:rPr>
              <w:t>重大活动加班费（由供应商勘察现场后自行报价）。税金费率统一按6.72%进行报价。低于上述费用的投标报价符合性审查不通过。</w:t>
            </w:r>
          </w:p>
          <w:p w14:paraId="5D5D8BFB" w14:textId="77777777" w:rsidR="000736B3" w:rsidRPr="00E204E6" w:rsidRDefault="00000000">
            <w:pPr>
              <w:pStyle w:val="af8"/>
              <w:spacing w:before="0" w:beforeAutospacing="0" w:after="0" w:afterAutospacing="0" w:line="360" w:lineRule="auto"/>
              <w:ind w:firstLine="482"/>
              <w:jc w:val="both"/>
              <w:rPr>
                <w:rFonts w:hint="eastAsia"/>
                <w:sz w:val="22"/>
              </w:rPr>
            </w:pPr>
            <w:r w:rsidRPr="00E204E6">
              <w:rPr>
                <w:rFonts w:hint="eastAsia"/>
                <w:sz w:val="22"/>
              </w:rPr>
              <w:t>2、</w:t>
            </w:r>
            <w:bookmarkStart w:id="162" w:name="OLE_LINK42"/>
            <w:r w:rsidRPr="00E204E6">
              <w:rPr>
                <w:rFonts w:hint="eastAsia"/>
                <w:b/>
                <w:bCs/>
                <w:sz w:val="22"/>
              </w:rPr>
              <w:t>投标人</w:t>
            </w:r>
            <w:bookmarkEnd w:id="162"/>
            <w:r w:rsidRPr="00E204E6">
              <w:rPr>
                <w:rFonts w:hint="eastAsia"/>
                <w:b/>
                <w:bCs/>
                <w:sz w:val="22"/>
              </w:rPr>
              <w:t>所提供人员的费用不得低于上述标准进行测算</w:t>
            </w:r>
            <w:r w:rsidRPr="00E204E6">
              <w:rPr>
                <w:rFonts w:hint="eastAsia"/>
                <w:sz w:val="22"/>
              </w:rPr>
              <w:t>，</w:t>
            </w:r>
            <w:r w:rsidRPr="00E204E6">
              <w:rPr>
                <w:rFonts w:hint="eastAsia"/>
                <w:b/>
                <w:bCs/>
                <w:sz w:val="22"/>
              </w:rPr>
              <w:t>否则视为未实质性响应招标文件要求。</w:t>
            </w:r>
            <w:r w:rsidRPr="00E204E6">
              <w:rPr>
                <w:rFonts w:hint="eastAsia"/>
                <w:sz w:val="22"/>
              </w:rPr>
              <w:t xml:space="preserve">如果招标公告发布之后遇政府调整职工最低工资标准或社会保险缴纳基数，投标人投标时仍按上述标准测算报价。 </w:t>
            </w:r>
          </w:p>
          <w:p w14:paraId="083255ED" w14:textId="77777777" w:rsidR="000736B3" w:rsidRPr="00E204E6" w:rsidRDefault="00000000">
            <w:pPr>
              <w:pStyle w:val="af8"/>
              <w:spacing w:before="0" w:beforeAutospacing="0" w:after="0" w:afterAutospacing="0" w:line="360" w:lineRule="auto"/>
              <w:ind w:firstLine="482"/>
              <w:rPr>
                <w:rFonts w:hint="eastAsia"/>
                <w:sz w:val="22"/>
              </w:rPr>
            </w:pPr>
            <w:r w:rsidRPr="00E204E6">
              <w:rPr>
                <w:rFonts w:hint="eastAsia"/>
                <w:sz w:val="22"/>
              </w:rPr>
              <w:lastRenderedPageBreak/>
              <w:t>3、为机动车辆购买不低于200万元的保险；同时，所有车辆、设备仅供本项目使用，不得挪用于其他项目；满足接入智慧环卫平台；所有车辆、设备进场前需经采购人确认，并办理通行证，遵守交通法规。</w:t>
            </w:r>
          </w:p>
          <w:p w14:paraId="3B212F4E" w14:textId="77777777" w:rsidR="000736B3" w:rsidRPr="00E204E6" w:rsidRDefault="00000000">
            <w:pPr>
              <w:pStyle w:val="af8"/>
              <w:spacing w:before="0" w:beforeAutospacing="0" w:after="0" w:afterAutospacing="0" w:line="360" w:lineRule="auto"/>
              <w:ind w:firstLine="482"/>
              <w:jc w:val="both"/>
              <w:rPr>
                <w:rFonts w:hint="eastAsia"/>
                <w:sz w:val="22"/>
              </w:rPr>
            </w:pPr>
            <w:r w:rsidRPr="00E204E6">
              <w:rPr>
                <w:rFonts w:hint="eastAsia"/>
                <w:sz w:val="22"/>
              </w:rPr>
              <w:t>4、投入的各类作业车辆外观要求标识统一，按照甲方要求进行喷涂。</w:t>
            </w:r>
          </w:p>
          <w:p w14:paraId="68CFF99E" w14:textId="77777777" w:rsidR="000736B3" w:rsidRPr="00E204E6" w:rsidRDefault="00000000">
            <w:pPr>
              <w:pStyle w:val="af8"/>
              <w:spacing w:before="0" w:beforeAutospacing="0" w:after="0" w:afterAutospacing="0" w:line="360" w:lineRule="auto"/>
              <w:ind w:firstLine="482"/>
              <w:jc w:val="both"/>
              <w:rPr>
                <w:rFonts w:hint="eastAsia"/>
                <w:sz w:val="22"/>
              </w:rPr>
            </w:pPr>
            <w:r w:rsidRPr="00E204E6">
              <w:rPr>
                <w:rFonts w:hint="eastAsia"/>
                <w:sz w:val="22"/>
              </w:rPr>
              <w:t>5、</w:t>
            </w:r>
            <w:bookmarkStart w:id="163" w:name="OLE_LINK43"/>
            <w:r w:rsidRPr="00E204E6">
              <w:rPr>
                <w:rFonts w:hint="eastAsia"/>
                <w:sz w:val="22"/>
              </w:rPr>
              <w:t>所有</w:t>
            </w:r>
            <w:r w:rsidRPr="00E204E6">
              <w:rPr>
                <w:sz w:val="22"/>
              </w:rPr>
              <w:t>人员入职前须进行体检、基础疾病筛查，如检查不通过须无条件调整到位</w:t>
            </w:r>
            <w:r w:rsidRPr="00E204E6">
              <w:rPr>
                <w:rFonts w:hint="eastAsia"/>
                <w:sz w:val="22"/>
              </w:rPr>
              <w:t>，本项目服务期内，投标人须每年至少为本项目所有人员安排一次体检。</w:t>
            </w:r>
          </w:p>
          <w:p w14:paraId="2F676345" w14:textId="77777777" w:rsidR="000736B3" w:rsidRPr="00E204E6" w:rsidRDefault="00000000">
            <w:pPr>
              <w:pStyle w:val="af8"/>
              <w:spacing w:before="0" w:beforeAutospacing="0" w:after="0" w:afterAutospacing="0" w:line="360" w:lineRule="auto"/>
              <w:ind w:firstLine="482"/>
              <w:jc w:val="both"/>
              <w:rPr>
                <w:rFonts w:hint="eastAsia"/>
                <w:sz w:val="22"/>
              </w:rPr>
            </w:pPr>
            <w:r w:rsidRPr="00E204E6">
              <w:rPr>
                <w:rFonts w:hint="eastAsia"/>
                <w:sz w:val="22"/>
              </w:rPr>
              <w:t>6、投标人中标后须按照上述报价表人员数量配备，未按要求配备的一经发现立即整改，如拒不整改甲方有权终止合同。</w:t>
            </w:r>
          </w:p>
          <w:bookmarkEnd w:id="163"/>
          <w:p w14:paraId="0DA80FA6" w14:textId="77777777" w:rsidR="000736B3" w:rsidRPr="00E204E6" w:rsidRDefault="00000000">
            <w:pPr>
              <w:pStyle w:val="af8"/>
              <w:spacing w:before="0" w:beforeAutospacing="0" w:after="0" w:afterAutospacing="0" w:line="360" w:lineRule="auto"/>
              <w:ind w:firstLine="482"/>
              <w:jc w:val="both"/>
              <w:rPr>
                <w:rFonts w:hint="eastAsia"/>
                <w:sz w:val="22"/>
              </w:rPr>
            </w:pPr>
            <w:r w:rsidRPr="00E204E6">
              <w:rPr>
                <w:rFonts w:hint="eastAsia"/>
                <w:sz w:val="22"/>
              </w:rPr>
              <w:t>7、因行业的特殊性，采购人要求供应商在13天法定节假日及每年52周的休息日合理安排人员确保服务质量不降低。</w:t>
            </w:r>
          </w:p>
          <w:p w14:paraId="036D0057" w14:textId="77777777" w:rsidR="000736B3" w:rsidRPr="00E204E6" w:rsidRDefault="00000000">
            <w:pPr>
              <w:pStyle w:val="af8"/>
              <w:spacing w:before="0" w:beforeAutospacing="0" w:after="0" w:afterAutospacing="0" w:line="360" w:lineRule="auto"/>
              <w:ind w:firstLine="482"/>
              <w:jc w:val="both"/>
              <w:rPr>
                <w:rFonts w:hint="eastAsia"/>
                <w:sz w:val="22"/>
              </w:rPr>
            </w:pPr>
            <w:r w:rsidRPr="00E204E6">
              <w:rPr>
                <w:rFonts w:hint="eastAsia"/>
                <w:sz w:val="22"/>
              </w:rPr>
              <w:t>8、因项目服务地点分散，服务范围较广，投标人须自行考察项目地点，交通状况等因素并合理报价。</w:t>
            </w:r>
          </w:p>
          <w:p w14:paraId="394843AE" w14:textId="77777777" w:rsidR="000736B3" w:rsidRPr="00E204E6" w:rsidRDefault="000736B3">
            <w:pPr>
              <w:pStyle w:val="af8"/>
              <w:spacing w:before="0" w:beforeAutospacing="0" w:after="0" w:afterAutospacing="0" w:line="360" w:lineRule="auto"/>
              <w:ind w:firstLine="482"/>
              <w:jc w:val="both"/>
              <w:rPr>
                <w:rFonts w:hint="eastAsia"/>
                <w:sz w:val="22"/>
              </w:rPr>
            </w:pPr>
          </w:p>
          <w:p w14:paraId="07B2C374" w14:textId="77777777" w:rsidR="000736B3" w:rsidRPr="00E204E6" w:rsidRDefault="000736B3">
            <w:pPr>
              <w:spacing w:line="360" w:lineRule="auto"/>
              <w:rPr>
                <w:rFonts w:ascii="宋体" w:hAnsi="宋体" w:cs="宋体" w:hint="eastAsia"/>
                <w:i/>
                <w:sz w:val="32"/>
                <w:szCs w:val="32"/>
                <w:u w:val="single"/>
              </w:rPr>
            </w:pPr>
          </w:p>
          <w:p w14:paraId="72E665C7" w14:textId="77777777" w:rsidR="000736B3" w:rsidRPr="00E204E6" w:rsidRDefault="000736B3">
            <w:pPr>
              <w:widowControl/>
              <w:spacing w:line="360" w:lineRule="auto"/>
              <w:jc w:val="left"/>
              <w:rPr>
                <w:rFonts w:ascii="宋体" w:hAnsi="宋体" w:cs="宋体" w:hint="eastAsia"/>
                <w:sz w:val="20"/>
                <w:szCs w:val="20"/>
              </w:rPr>
            </w:pPr>
          </w:p>
          <w:p w14:paraId="54C1E121" w14:textId="77777777" w:rsidR="000736B3" w:rsidRPr="00E204E6" w:rsidRDefault="00000000">
            <w:pPr>
              <w:widowControl/>
              <w:spacing w:line="360" w:lineRule="auto"/>
              <w:jc w:val="left"/>
              <w:rPr>
                <w:rFonts w:ascii="宋体" w:hAnsi="宋体" w:cs="宋体" w:hint="eastAsia"/>
                <w:sz w:val="22"/>
              </w:rPr>
            </w:pPr>
            <w:r w:rsidRPr="00E204E6">
              <w:rPr>
                <w:rFonts w:ascii="宋体" w:hAnsi="宋体" w:cs="宋体"/>
                <w:sz w:val="20"/>
                <w:szCs w:val="20"/>
              </w:rPr>
              <w:t>投标单位（盖章）：</w:t>
            </w:r>
          </w:p>
        </w:tc>
      </w:tr>
      <w:tr w:rsidR="000736B3" w:rsidRPr="00E204E6" w14:paraId="5D41C6C8" w14:textId="77777777">
        <w:trPr>
          <w:gridAfter w:val="1"/>
          <w:wAfter w:w="1435" w:type="pct"/>
          <w:trHeight w:val="567"/>
        </w:trPr>
        <w:tc>
          <w:tcPr>
            <w:tcW w:w="3565" w:type="pct"/>
            <w:gridSpan w:val="7"/>
            <w:tcBorders>
              <w:top w:val="nil"/>
              <w:left w:val="nil"/>
              <w:bottom w:val="nil"/>
            </w:tcBorders>
            <w:noWrap/>
            <w:vAlign w:val="center"/>
          </w:tcPr>
          <w:p w14:paraId="6E7A19EF" w14:textId="77777777" w:rsidR="000736B3" w:rsidRPr="00E204E6" w:rsidRDefault="00000000">
            <w:pPr>
              <w:widowControl/>
              <w:jc w:val="left"/>
              <w:rPr>
                <w:rFonts w:eastAsia="Times New Roman"/>
                <w:sz w:val="20"/>
                <w:szCs w:val="20"/>
              </w:rPr>
            </w:pPr>
            <w:r w:rsidRPr="00E204E6">
              <w:rPr>
                <w:rFonts w:ascii="宋体" w:hAnsi="宋体" w:cs="宋体"/>
                <w:sz w:val="20"/>
                <w:szCs w:val="20"/>
              </w:rPr>
              <w:lastRenderedPageBreak/>
              <w:t>法定代表人或授权代理人（签字或盖章）：</w:t>
            </w:r>
          </w:p>
        </w:tc>
      </w:tr>
      <w:tr w:rsidR="000736B3" w:rsidRPr="00E204E6" w14:paraId="1B29D310" w14:textId="77777777">
        <w:trPr>
          <w:gridAfter w:val="1"/>
          <w:wAfter w:w="1435" w:type="pct"/>
          <w:trHeight w:val="567"/>
        </w:trPr>
        <w:tc>
          <w:tcPr>
            <w:tcW w:w="1153" w:type="pct"/>
            <w:gridSpan w:val="2"/>
            <w:tcBorders>
              <w:top w:val="nil"/>
              <w:left w:val="nil"/>
              <w:bottom w:val="nil"/>
              <w:right w:val="nil"/>
            </w:tcBorders>
            <w:noWrap/>
            <w:vAlign w:val="center"/>
          </w:tcPr>
          <w:p w14:paraId="5514C905" w14:textId="77777777" w:rsidR="000736B3" w:rsidRPr="00E204E6" w:rsidRDefault="00000000">
            <w:pPr>
              <w:widowControl/>
              <w:ind w:rightChars="-290" w:right="-812"/>
              <w:jc w:val="left"/>
              <w:rPr>
                <w:rFonts w:ascii="宋体" w:hAnsi="宋体" w:cs="宋体" w:hint="eastAsia"/>
                <w:sz w:val="20"/>
                <w:szCs w:val="20"/>
              </w:rPr>
            </w:pPr>
            <w:r w:rsidRPr="00E204E6">
              <w:rPr>
                <w:rFonts w:ascii="宋体" w:hAnsi="宋体" w:cs="宋体"/>
                <w:sz w:val="20"/>
                <w:szCs w:val="20"/>
              </w:rPr>
              <w:t>日期：   年   月  日</w:t>
            </w:r>
          </w:p>
        </w:tc>
        <w:tc>
          <w:tcPr>
            <w:tcW w:w="615" w:type="pct"/>
            <w:tcBorders>
              <w:top w:val="nil"/>
              <w:left w:val="nil"/>
              <w:bottom w:val="nil"/>
              <w:right w:val="nil"/>
            </w:tcBorders>
            <w:noWrap/>
            <w:vAlign w:val="center"/>
          </w:tcPr>
          <w:p w14:paraId="19709764" w14:textId="77777777" w:rsidR="000736B3" w:rsidRPr="00E204E6" w:rsidRDefault="00000000">
            <w:pPr>
              <w:widowControl/>
              <w:jc w:val="left"/>
              <w:rPr>
                <w:rFonts w:ascii="宋体" w:hAnsi="宋体" w:cs="宋体" w:hint="eastAsia"/>
                <w:sz w:val="20"/>
                <w:szCs w:val="20"/>
              </w:rPr>
            </w:pPr>
            <w:r w:rsidRPr="00E204E6">
              <w:rPr>
                <w:rFonts w:ascii="宋体" w:hAnsi="宋体" w:cs="宋体" w:hint="eastAsia"/>
                <w:sz w:val="20"/>
                <w:szCs w:val="20"/>
              </w:rPr>
              <w:t xml:space="preserve">    </w:t>
            </w:r>
          </w:p>
        </w:tc>
        <w:tc>
          <w:tcPr>
            <w:tcW w:w="359" w:type="pct"/>
            <w:tcBorders>
              <w:top w:val="nil"/>
              <w:left w:val="nil"/>
              <w:bottom w:val="nil"/>
              <w:right w:val="nil"/>
            </w:tcBorders>
            <w:noWrap/>
            <w:vAlign w:val="center"/>
          </w:tcPr>
          <w:p w14:paraId="0F6C9140" w14:textId="77777777" w:rsidR="000736B3" w:rsidRPr="00E204E6" w:rsidRDefault="000736B3">
            <w:pPr>
              <w:widowControl/>
              <w:jc w:val="left"/>
              <w:rPr>
                <w:rFonts w:eastAsia="Times New Roman"/>
                <w:sz w:val="20"/>
                <w:szCs w:val="20"/>
              </w:rPr>
            </w:pPr>
          </w:p>
        </w:tc>
        <w:tc>
          <w:tcPr>
            <w:tcW w:w="359" w:type="pct"/>
            <w:tcBorders>
              <w:top w:val="nil"/>
              <w:left w:val="nil"/>
              <w:bottom w:val="nil"/>
              <w:right w:val="nil"/>
            </w:tcBorders>
            <w:noWrap/>
            <w:vAlign w:val="center"/>
          </w:tcPr>
          <w:p w14:paraId="530D0763" w14:textId="77777777" w:rsidR="000736B3" w:rsidRPr="00E204E6" w:rsidRDefault="000736B3">
            <w:pPr>
              <w:widowControl/>
              <w:jc w:val="left"/>
              <w:rPr>
                <w:rFonts w:eastAsia="Times New Roman"/>
                <w:sz w:val="20"/>
                <w:szCs w:val="20"/>
              </w:rPr>
            </w:pPr>
          </w:p>
        </w:tc>
        <w:tc>
          <w:tcPr>
            <w:tcW w:w="1079" w:type="pct"/>
            <w:gridSpan w:val="2"/>
            <w:tcBorders>
              <w:top w:val="nil"/>
              <w:left w:val="nil"/>
              <w:bottom w:val="nil"/>
              <w:right w:val="nil"/>
            </w:tcBorders>
            <w:vAlign w:val="center"/>
          </w:tcPr>
          <w:p w14:paraId="35E13137" w14:textId="77777777" w:rsidR="000736B3" w:rsidRPr="00E204E6" w:rsidRDefault="000736B3">
            <w:pPr>
              <w:widowControl/>
              <w:jc w:val="left"/>
              <w:rPr>
                <w:rFonts w:eastAsia="Times New Roman"/>
                <w:sz w:val="20"/>
                <w:szCs w:val="20"/>
              </w:rPr>
            </w:pPr>
          </w:p>
        </w:tc>
      </w:tr>
    </w:tbl>
    <w:p w14:paraId="2E92DC9D" w14:textId="77777777" w:rsidR="000736B3" w:rsidRPr="00E204E6" w:rsidRDefault="000736B3">
      <w:pPr>
        <w:pStyle w:val="af8"/>
        <w:spacing w:beforeAutospacing="0" w:afterAutospacing="0" w:line="0" w:lineRule="atLeast"/>
        <w:ind w:firstLine="480"/>
        <w:jc w:val="both"/>
        <w:rPr>
          <w:rFonts w:hint="eastAsia"/>
          <w:szCs w:val="24"/>
        </w:rPr>
      </w:pPr>
    </w:p>
    <w:p w14:paraId="532637AB" w14:textId="77777777" w:rsidR="000736B3" w:rsidRPr="00E204E6" w:rsidRDefault="000736B3">
      <w:pPr>
        <w:pStyle w:val="af8"/>
        <w:spacing w:beforeAutospacing="0" w:afterAutospacing="0" w:line="0" w:lineRule="atLeast"/>
        <w:ind w:firstLine="480"/>
        <w:jc w:val="both"/>
        <w:rPr>
          <w:rFonts w:hint="eastAsia"/>
          <w:szCs w:val="24"/>
        </w:rPr>
      </w:pPr>
    </w:p>
    <w:p w14:paraId="6C41CC77" w14:textId="77777777" w:rsidR="000736B3" w:rsidRPr="00E204E6" w:rsidRDefault="000736B3">
      <w:pPr>
        <w:pStyle w:val="af8"/>
        <w:spacing w:beforeAutospacing="0" w:afterAutospacing="0" w:line="0" w:lineRule="atLeast"/>
        <w:ind w:firstLine="480"/>
        <w:jc w:val="both"/>
        <w:rPr>
          <w:rFonts w:hint="eastAsia"/>
          <w:szCs w:val="24"/>
        </w:rPr>
      </w:pPr>
    </w:p>
    <w:p w14:paraId="50C97A58" w14:textId="77777777" w:rsidR="000736B3" w:rsidRPr="00E204E6" w:rsidRDefault="000736B3">
      <w:pPr>
        <w:pStyle w:val="af8"/>
        <w:spacing w:beforeAutospacing="0" w:afterAutospacing="0" w:line="0" w:lineRule="atLeast"/>
        <w:ind w:firstLine="480"/>
        <w:jc w:val="both"/>
        <w:rPr>
          <w:rFonts w:hint="eastAsia"/>
          <w:szCs w:val="24"/>
        </w:rPr>
      </w:pPr>
    </w:p>
    <w:p w14:paraId="07955F35" w14:textId="77777777" w:rsidR="000736B3" w:rsidRPr="00E204E6" w:rsidRDefault="000736B3">
      <w:pPr>
        <w:pStyle w:val="af8"/>
        <w:spacing w:beforeAutospacing="0" w:afterAutospacing="0" w:line="0" w:lineRule="atLeast"/>
        <w:ind w:firstLine="480"/>
        <w:jc w:val="both"/>
        <w:rPr>
          <w:rFonts w:hint="eastAsia"/>
          <w:szCs w:val="24"/>
        </w:rPr>
      </w:pPr>
    </w:p>
    <w:p w14:paraId="1DAA6B46" w14:textId="77777777" w:rsidR="000736B3" w:rsidRPr="00E204E6" w:rsidRDefault="000736B3">
      <w:pPr>
        <w:pStyle w:val="af8"/>
        <w:spacing w:beforeAutospacing="0" w:afterAutospacing="0" w:line="0" w:lineRule="atLeast"/>
        <w:ind w:firstLine="480"/>
        <w:jc w:val="both"/>
        <w:rPr>
          <w:rFonts w:hint="eastAsia"/>
          <w:szCs w:val="24"/>
        </w:rPr>
      </w:pPr>
    </w:p>
    <w:p w14:paraId="7C3283A5" w14:textId="77777777" w:rsidR="000736B3" w:rsidRPr="00E204E6" w:rsidRDefault="000736B3">
      <w:pPr>
        <w:pStyle w:val="af8"/>
        <w:spacing w:beforeAutospacing="0" w:afterAutospacing="0" w:line="0" w:lineRule="atLeast"/>
        <w:ind w:firstLine="480"/>
        <w:jc w:val="both"/>
        <w:rPr>
          <w:rFonts w:hint="eastAsia"/>
          <w:szCs w:val="24"/>
        </w:rPr>
      </w:pPr>
    </w:p>
    <w:p w14:paraId="38F139B1" w14:textId="77777777" w:rsidR="000736B3" w:rsidRPr="00E204E6" w:rsidRDefault="000736B3">
      <w:pPr>
        <w:pStyle w:val="af8"/>
        <w:spacing w:beforeAutospacing="0" w:afterAutospacing="0" w:line="0" w:lineRule="atLeast"/>
        <w:ind w:firstLine="480"/>
        <w:jc w:val="both"/>
        <w:rPr>
          <w:rFonts w:hint="eastAsia"/>
          <w:szCs w:val="24"/>
        </w:rPr>
      </w:pPr>
    </w:p>
    <w:p w14:paraId="53ADC5B9" w14:textId="77777777" w:rsidR="000736B3" w:rsidRPr="00E204E6" w:rsidRDefault="000736B3">
      <w:pPr>
        <w:pStyle w:val="af8"/>
        <w:spacing w:beforeAutospacing="0" w:afterAutospacing="0" w:line="0" w:lineRule="atLeast"/>
        <w:ind w:firstLine="480"/>
        <w:jc w:val="both"/>
        <w:rPr>
          <w:rFonts w:hint="eastAsia"/>
          <w:szCs w:val="24"/>
        </w:rPr>
      </w:pPr>
    </w:p>
    <w:p w14:paraId="771A168E" w14:textId="77777777" w:rsidR="000736B3" w:rsidRPr="00E204E6" w:rsidRDefault="000736B3">
      <w:pPr>
        <w:pStyle w:val="af8"/>
        <w:spacing w:beforeAutospacing="0" w:afterAutospacing="0" w:line="0" w:lineRule="atLeast"/>
        <w:ind w:firstLine="480"/>
        <w:jc w:val="both"/>
        <w:rPr>
          <w:rFonts w:hint="eastAsia"/>
          <w:szCs w:val="24"/>
        </w:rPr>
      </w:pPr>
    </w:p>
    <w:p w14:paraId="3B6F58E3" w14:textId="77777777" w:rsidR="000736B3" w:rsidRPr="00E204E6" w:rsidRDefault="000736B3">
      <w:pPr>
        <w:pStyle w:val="af8"/>
        <w:spacing w:beforeAutospacing="0" w:afterAutospacing="0" w:line="0" w:lineRule="atLeast"/>
        <w:ind w:firstLine="480"/>
        <w:jc w:val="both"/>
        <w:rPr>
          <w:rFonts w:hint="eastAsia"/>
          <w:szCs w:val="24"/>
        </w:rPr>
      </w:pPr>
    </w:p>
    <w:p w14:paraId="193F12BF" w14:textId="77777777" w:rsidR="000736B3" w:rsidRPr="00E204E6" w:rsidRDefault="000736B3">
      <w:pPr>
        <w:pStyle w:val="af8"/>
        <w:spacing w:beforeAutospacing="0" w:afterAutospacing="0" w:line="0" w:lineRule="atLeast"/>
        <w:jc w:val="both"/>
        <w:rPr>
          <w:rFonts w:hint="eastAsia"/>
          <w:szCs w:val="24"/>
        </w:rPr>
      </w:pPr>
    </w:p>
    <w:p w14:paraId="23BEDBE4" w14:textId="77777777" w:rsidR="000736B3" w:rsidRPr="00E204E6" w:rsidRDefault="000736B3">
      <w:pPr>
        <w:pStyle w:val="af8"/>
        <w:spacing w:beforeAutospacing="0" w:afterAutospacing="0" w:line="0" w:lineRule="atLeast"/>
        <w:jc w:val="both"/>
        <w:rPr>
          <w:rFonts w:hint="eastAsia"/>
          <w:szCs w:val="24"/>
        </w:rPr>
      </w:pPr>
    </w:p>
    <w:tbl>
      <w:tblPr>
        <w:tblW w:w="10084" w:type="dxa"/>
        <w:tblInd w:w="-505" w:type="dxa"/>
        <w:tblLook w:val="04A0" w:firstRow="1" w:lastRow="0" w:firstColumn="1" w:lastColumn="0" w:noHBand="0" w:noVBand="1"/>
      </w:tblPr>
      <w:tblGrid>
        <w:gridCol w:w="851"/>
        <w:gridCol w:w="1497"/>
        <w:gridCol w:w="851"/>
        <w:gridCol w:w="1417"/>
        <w:gridCol w:w="1276"/>
        <w:gridCol w:w="4192"/>
      </w:tblGrid>
      <w:tr w:rsidR="000736B3" w:rsidRPr="00E204E6" w14:paraId="05F89A55" w14:textId="77777777">
        <w:trPr>
          <w:trHeight w:val="408"/>
        </w:trPr>
        <w:tc>
          <w:tcPr>
            <w:tcW w:w="10084" w:type="dxa"/>
            <w:gridSpan w:val="6"/>
            <w:tcBorders>
              <w:top w:val="nil"/>
              <w:left w:val="nil"/>
              <w:bottom w:val="nil"/>
              <w:right w:val="nil"/>
            </w:tcBorders>
            <w:noWrap/>
            <w:vAlign w:val="center"/>
          </w:tcPr>
          <w:p w14:paraId="6C067DA3" w14:textId="77777777" w:rsidR="000736B3" w:rsidRPr="00E204E6" w:rsidRDefault="000736B3">
            <w:pPr>
              <w:widowControl/>
              <w:jc w:val="left"/>
              <w:rPr>
                <w:rFonts w:ascii="宋体" w:hAnsi="宋体" w:cs="宋体" w:hint="eastAsia"/>
                <w:sz w:val="24"/>
                <w:szCs w:val="24"/>
              </w:rPr>
            </w:pPr>
          </w:p>
          <w:p w14:paraId="500EBED0" w14:textId="77777777" w:rsidR="000736B3" w:rsidRPr="00E204E6" w:rsidRDefault="00000000">
            <w:pPr>
              <w:widowControl/>
              <w:jc w:val="left"/>
              <w:rPr>
                <w:rFonts w:ascii="宋体" w:hAnsi="宋体" w:cs="宋体" w:hint="eastAsia"/>
                <w:sz w:val="24"/>
                <w:szCs w:val="24"/>
              </w:rPr>
            </w:pPr>
            <w:r w:rsidRPr="00E204E6">
              <w:rPr>
                <w:rFonts w:ascii="宋体" w:hAnsi="宋体" w:cs="宋体" w:hint="eastAsia"/>
                <w:sz w:val="24"/>
                <w:szCs w:val="24"/>
              </w:rPr>
              <w:t>附件1、</w:t>
            </w:r>
          </w:p>
          <w:p w14:paraId="60BB2147" w14:textId="77777777" w:rsidR="000736B3" w:rsidRPr="00E204E6" w:rsidRDefault="00000000">
            <w:pPr>
              <w:widowControl/>
              <w:jc w:val="center"/>
              <w:rPr>
                <w:rFonts w:ascii="宋体" w:hAnsi="宋体" w:cs="宋体" w:hint="eastAsia"/>
                <w:sz w:val="32"/>
                <w:szCs w:val="32"/>
              </w:rPr>
            </w:pPr>
            <w:r w:rsidRPr="00E204E6">
              <w:rPr>
                <w:rFonts w:ascii="宋体" w:hAnsi="宋体" w:cs="宋体" w:hint="eastAsia"/>
                <w:sz w:val="32"/>
                <w:szCs w:val="32"/>
                <w:u w:val="single"/>
              </w:rPr>
              <w:t xml:space="preserve">              （岗位名称）</w:t>
            </w:r>
            <w:r w:rsidRPr="00E204E6">
              <w:rPr>
                <w:rFonts w:ascii="宋体" w:hAnsi="宋体" w:cs="宋体"/>
                <w:sz w:val="32"/>
                <w:szCs w:val="32"/>
              </w:rPr>
              <w:t>工资组成明细表</w:t>
            </w:r>
          </w:p>
        </w:tc>
      </w:tr>
      <w:tr w:rsidR="000736B3" w:rsidRPr="00E204E6" w14:paraId="4F10F52B" w14:textId="77777777">
        <w:trPr>
          <w:trHeight w:val="288"/>
        </w:trPr>
        <w:tc>
          <w:tcPr>
            <w:tcW w:w="851" w:type="dxa"/>
            <w:tcBorders>
              <w:top w:val="nil"/>
              <w:left w:val="nil"/>
              <w:bottom w:val="nil"/>
              <w:right w:val="nil"/>
            </w:tcBorders>
            <w:noWrap/>
            <w:vAlign w:val="center"/>
          </w:tcPr>
          <w:p w14:paraId="2D4553D2" w14:textId="77777777" w:rsidR="000736B3" w:rsidRPr="00E204E6" w:rsidRDefault="000736B3">
            <w:pPr>
              <w:widowControl/>
              <w:jc w:val="center"/>
              <w:rPr>
                <w:rFonts w:ascii="宋体" w:hAnsi="宋体" w:cs="宋体" w:hint="eastAsia"/>
                <w:sz w:val="32"/>
                <w:szCs w:val="32"/>
              </w:rPr>
            </w:pPr>
          </w:p>
        </w:tc>
        <w:tc>
          <w:tcPr>
            <w:tcW w:w="1497" w:type="dxa"/>
            <w:tcBorders>
              <w:top w:val="nil"/>
              <w:left w:val="nil"/>
              <w:bottom w:val="nil"/>
              <w:right w:val="nil"/>
            </w:tcBorders>
            <w:vAlign w:val="center"/>
          </w:tcPr>
          <w:p w14:paraId="57AD67D2" w14:textId="77777777" w:rsidR="000736B3" w:rsidRPr="00E204E6" w:rsidRDefault="000736B3">
            <w:pPr>
              <w:widowControl/>
              <w:jc w:val="left"/>
              <w:rPr>
                <w:rFonts w:eastAsia="Times New Roman"/>
                <w:sz w:val="20"/>
                <w:szCs w:val="20"/>
              </w:rPr>
            </w:pPr>
          </w:p>
        </w:tc>
        <w:tc>
          <w:tcPr>
            <w:tcW w:w="851" w:type="dxa"/>
            <w:tcBorders>
              <w:top w:val="nil"/>
              <w:left w:val="nil"/>
              <w:bottom w:val="nil"/>
              <w:right w:val="nil"/>
            </w:tcBorders>
            <w:noWrap/>
            <w:vAlign w:val="center"/>
          </w:tcPr>
          <w:p w14:paraId="3274B689" w14:textId="77777777" w:rsidR="000736B3" w:rsidRPr="00E204E6" w:rsidRDefault="000736B3">
            <w:pPr>
              <w:widowControl/>
              <w:jc w:val="left"/>
              <w:rPr>
                <w:rFonts w:eastAsia="Times New Roman"/>
                <w:sz w:val="20"/>
                <w:szCs w:val="20"/>
              </w:rPr>
            </w:pPr>
          </w:p>
        </w:tc>
        <w:tc>
          <w:tcPr>
            <w:tcW w:w="1417" w:type="dxa"/>
            <w:tcBorders>
              <w:top w:val="nil"/>
              <w:left w:val="nil"/>
              <w:bottom w:val="nil"/>
              <w:right w:val="nil"/>
            </w:tcBorders>
            <w:noWrap/>
            <w:vAlign w:val="center"/>
          </w:tcPr>
          <w:p w14:paraId="428B780A" w14:textId="77777777" w:rsidR="000736B3" w:rsidRPr="00E204E6" w:rsidRDefault="000736B3">
            <w:pPr>
              <w:widowControl/>
              <w:jc w:val="left"/>
              <w:rPr>
                <w:rFonts w:eastAsia="Times New Roman"/>
                <w:sz w:val="20"/>
                <w:szCs w:val="20"/>
              </w:rPr>
            </w:pPr>
          </w:p>
        </w:tc>
        <w:tc>
          <w:tcPr>
            <w:tcW w:w="1276" w:type="dxa"/>
            <w:tcBorders>
              <w:top w:val="nil"/>
              <w:left w:val="nil"/>
              <w:bottom w:val="nil"/>
              <w:right w:val="nil"/>
            </w:tcBorders>
            <w:noWrap/>
            <w:vAlign w:val="center"/>
          </w:tcPr>
          <w:p w14:paraId="7B890267" w14:textId="77777777" w:rsidR="000736B3" w:rsidRPr="00E204E6" w:rsidRDefault="000736B3">
            <w:pPr>
              <w:widowControl/>
              <w:jc w:val="left"/>
              <w:rPr>
                <w:rFonts w:eastAsia="Times New Roman"/>
                <w:sz w:val="20"/>
                <w:szCs w:val="20"/>
              </w:rPr>
            </w:pPr>
          </w:p>
        </w:tc>
        <w:tc>
          <w:tcPr>
            <w:tcW w:w="4192" w:type="dxa"/>
            <w:tcBorders>
              <w:top w:val="nil"/>
              <w:left w:val="nil"/>
              <w:bottom w:val="nil"/>
              <w:right w:val="nil"/>
            </w:tcBorders>
            <w:vAlign w:val="center"/>
          </w:tcPr>
          <w:p w14:paraId="522E2367" w14:textId="77777777" w:rsidR="000736B3" w:rsidRPr="00E204E6" w:rsidRDefault="000736B3">
            <w:pPr>
              <w:widowControl/>
              <w:jc w:val="left"/>
              <w:rPr>
                <w:rFonts w:eastAsia="Times New Roman"/>
                <w:sz w:val="20"/>
                <w:szCs w:val="20"/>
              </w:rPr>
            </w:pPr>
          </w:p>
        </w:tc>
      </w:tr>
      <w:tr w:rsidR="000736B3" w:rsidRPr="00E204E6" w14:paraId="63599833" w14:textId="77777777">
        <w:trPr>
          <w:trHeight w:val="288"/>
        </w:trPr>
        <w:tc>
          <w:tcPr>
            <w:tcW w:w="851" w:type="dxa"/>
            <w:tcBorders>
              <w:top w:val="single" w:sz="4" w:space="0" w:color="auto"/>
              <w:left w:val="single" w:sz="4" w:space="0" w:color="auto"/>
              <w:bottom w:val="single" w:sz="4" w:space="0" w:color="auto"/>
              <w:right w:val="single" w:sz="4" w:space="0" w:color="auto"/>
            </w:tcBorders>
            <w:noWrap/>
            <w:vAlign w:val="center"/>
          </w:tcPr>
          <w:p w14:paraId="589A48CA"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序号</w:t>
            </w:r>
          </w:p>
        </w:tc>
        <w:tc>
          <w:tcPr>
            <w:tcW w:w="1497" w:type="dxa"/>
            <w:tcBorders>
              <w:top w:val="single" w:sz="4" w:space="0" w:color="auto"/>
              <w:left w:val="nil"/>
              <w:bottom w:val="single" w:sz="4" w:space="0" w:color="auto"/>
              <w:right w:val="single" w:sz="4" w:space="0" w:color="auto"/>
            </w:tcBorders>
            <w:vAlign w:val="center"/>
          </w:tcPr>
          <w:p w14:paraId="31E742E1"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费 用 分 解</w:t>
            </w:r>
          </w:p>
        </w:tc>
        <w:tc>
          <w:tcPr>
            <w:tcW w:w="851" w:type="dxa"/>
            <w:tcBorders>
              <w:top w:val="single" w:sz="4" w:space="0" w:color="auto"/>
              <w:left w:val="nil"/>
              <w:bottom w:val="nil"/>
              <w:right w:val="single" w:sz="4" w:space="0" w:color="auto"/>
            </w:tcBorders>
            <w:noWrap/>
            <w:vAlign w:val="center"/>
          </w:tcPr>
          <w:p w14:paraId="0FFD6EE2"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单位</w:t>
            </w:r>
          </w:p>
        </w:tc>
        <w:tc>
          <w:tcPr>
            <w:tcW w:w="1417" w:type="dxa"/>
            <w:tcBorders>
              <w:top w:val="single" w:sz="4" w:space="0" w:color="auto"/>
              <w:left w:val="nil"/>
              <w:bottom w:val="single" w:sz="4" w:space="0" w:color="auto"/>
              <w:right w:val="single" w:sz="4" w:space="0" w:color="auto"/>
            </w:tcBorders>
            <w:noWrap/>
            <w:vAlign w:val="center"/>
          </w:tcPr>
          <w:p w14:paraId="08938FF9"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元/月</w:t>
            </w:r>
          </w:p>
        </w:tc>
        <w:tc>
          <w:tcPr>
            <w:tcW w:w="1276" w:type="dxa"/>
            <w:tcBorders>
              <w:top w:val="single" w:sz="4" w:space="0" w:color="auto"/>
              <w:left w:val="nil"/>
              <w:bottom w:val="single" w:sz="4" w:space="0" w:color="auto"/>
              <w:right w:val="single" w:sz="4" w:space="0" w:color="auto"/>
            </w:tcBorders>
            <w:noWrap/>
            <w:vAlign w:val="center"/>
          </w:tcPr>
          <w:p w14:paraId="2006FBF5"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元/年</w:t>
            </w:r>
          </w:p>
        </w:tc>
        <w:tc>
          <w:tcPr>
            <w:tcW w:w="4192" w:type="dxa"/>
            <w:tcBorders>
              <w:top w:val="single" w:sz="4" w:space="0" w:color="auto"/>
              <w:left w:val="nil"/>
              <w:bottom w:val="single" w:sz="4" w:space="0" w:color="auto"/>
              <w:right w:val="single" w:sz="4" w:space="0" w:color="auto"/>
            </w:tcBorders>
            <w:vAlign w:val="center"/>
          </w:tcPr>
          <w:p w14:paraId="46FC97D5"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备注</w:t>
            </w:r>
          </w:p>
        </w:tc>
      </w:tr>
      <w:tr w:rsidR="000736B3" w:rsidRPr="00E204E6" w14:paraId="6A7001F7" w14:textId="77777777">
        <w:trPr>
          <w:trHeight w:val="1816"/>
        </w:trPr>
        <w:tc>
          <w:tcPr>
            <w:tcW w:w="851" w:type="dxa"/>
            <w:tcBorders>
              <w:top w:val="nil"/>
              <w:left w:val="single" w:sz="4" w:space="0" w:color="auto"/>
              <w:bottom w:val="single" w:sz="4" w:space="0" w:color="auto"/>
              <w:right w:val="single" w:sz="4" w:space="0" w:color="auto"/>
            </w:tcBorders>
            <w:noWrap/>
            <w:vAlign w:val="center"/>
          </w:tcPr>
          <w:p w14:paraId="7F30C3DA"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1</w:t>
            </w:r>
          </w:p>
        </w:tc>
        <w:tc>
          <w:tcPr>
            <w:tcW w:w="1497" w:type="dxa"/>
            <w:tcBorders>
              <w:top w:val="nil"/>
              <w:left w:val="nil"/>
              <w:bottom w:val="single" w:sz="4" w:space="0" w:color="auto"/>
              <w:right w:val="single" w:sz="4" w:space="0" w:color="auto"/>
            </w:tcBorders>
            <w:vAlign w:val="center"/>
          </w:tcPr>
          <w:p w14:paraId="0CD66E8C"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基本工资</w:t>
            </w:r>
          </w:p>
        </w:tc>
        <w:tc>
          <w:tcPr>
            <w:tcW w:w="851" w:type="dxa"/>
            <w:vMerge w:val="restart"/>
            <w:tcBorders>
              <w:top w:val="single" w:sz="4" w:space="0" w:color="auto"/>
              <w:left w:val="single" w:sz="4" w:space="0" w:color="auto"/>
              <w:bottom w:val="single" w:sz="4" w:space="0" w:color="000000"/>
              <w:right w:val="single" w:sz="4" w:space="0" w:color="auto"/>
            </w:tcBorders>
            <w:vAlign w:val="center"/>
          </w:tcPr>
          <w:p w14:paraId="195B9727"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元/人/年</w:t>
            </w:r>
          </w:p>
        </w:tc>
        <w:tc>
          <w:tcPr>
            <w:tcW w:w="1417" w:type="dxa"/>
            <w:tcBorders>
              <w:top w:val="nil"/>
              <w:left w:val="nil"/>
              <w:bottom w:val="single" w:sz="4" w:space="0" w:color="auto"/>
              <w:right w:val="single" w:sz="4" w:space="0" w:color="auto"/>
            </w:tcBorders>
            <w:vAlign w:val="center"/>
          </w:tcPr>
          <w:p w14:paraId="69C25FAC"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60DD45A4"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23C57D98"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城市主次干道、公共设施人员按照江苏省住房和城乡建设厅联合省人社、公安、财政、卫生、安监、总工会等部门共同下发的《关于进一步保障全省环卫行业职工合法权益的实施意见》一线环卫职工月工资收入不得低于当地最低工资标准的110%和盐城市现行标准</w:t>
            </w:r>
            <w:r w:rsidRPr="00E204E6">
              <w:rPr>
                <w:rFonts w:ascii="宋体" w:hAnsi="宋体" w:cs="宋体" w:hint="eastAsia"/>
                <w:sz w:val="20"/>
                <w:szCs w:val="20"/>
              </w:rPr>
              <w:t>。按照2673元/月/人。</w:t>
            </w:r>
          </w:p>
        </w:tc>
      </w:tr>
      <w:tr w:rsidR="000736B3" w:rsidRPr="00E204E6" w14:paraId="6C246DAE" w14:textId="77777777">
        <w:trPr>
          <w:trHeight w:val="849"/>
        </w:trPr>
        <w:tc>
          <w:tcPr>
            <w:tcW w:w="851" w:type="dxa"/>
            <w:tcBorders>
              <w:top w:val="single" w:sz="4" w:space="0" w:color="auto"/>
              <w:left w:val="single" w:sz="4" w:space="0" w:color="auto"/>
              <w:bottom w:val="single" w:sz="4" w:space="0" w:color="auto"/>
              <w:right w:val="single" w:sz="4" w:space="0" w:color="auto"/>
            </w:tcBorders>
            <w:noWrap/>
            <w:vAlign w:val="center"/>
          </w:tcPr>
          <w:p w14:paraId="66084116"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2</w:t>
            </w:r>
          </w:p>
        </w:tc>
        <w:tc>
          <w:tcPr>
            <w:tcW w:w="1497" w:type="dxa"/>
            <w:tcBorders>
              <w:top w:val="single" w:sz="4" w:space="0" w:color="auto"/>
              <w:left w:val="nil"/>
              <w:bottom w:val="single" w:sz="4" w:space="0" w:color="auto"/>
              <w:right w:val="single" w:sz="4" w:space="0" w:color="auto"/>
            </w:tcBorders>
            <w:vAlign w:val="center"/>
          </w:tcPr>
          <w:p w14:paraId="65B5D975"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保险</w:t>
            </w:r>
          </w:p>
        </w:tc>
        <w:tc>
          <w:tcPr>
            <w:tcW w:w="851" w:type="dxa"/>
            <w:vMerge/>
            <w:tcBorders>
              <w:top w:val="single" w:sz="4" w:space="0" w:color="auto"/>
              <w:left w:val="single" w:sz="4" w:space="0" w:color="auto"/>
              <w:bottom w:val="single" w:sz="4" w:space="0" w:color="000000"/>
              <w:right w:val="single" w:sz="4" w:space="0" w:color="auto"/>
            </w:tcBorders>
            <w:vAlign w:val="center"/>
          </w:tcPr>
          <w:p w14:paraId="0C644FFF" w14:textId="77777777" w:rsidR="000736B3" w:rsidRPr="00E204E6" w:rsidRDefault="000736B3">
            <w:pPr>
              <w:widowControl/>
              <w:jc w:val="left"/>
              <w:rPr>
                <w:rFonts w:ascii="宋体" w:hAnsi="宋体" w:cs="宋体" w:hint="eastAsia"/>
                <w:b/>
                <w:bCs/>
                <w:sz w:val="21"/>
                <w:szCs w:val="21"/>
              </w:rPr>
            </w:pPr>
          </w:p>
        </w:tc>
        <w:tc>
          <w:tcPr>
            <w:tcW w:w="1417" w:type="dxa"/>
            <w:tcBorders>
              <w:top w:val="single" w:sz="4" w:space="0" w:color="auto"/>
              <w:left w:val="nil"/>
              <w:bottom w:val="single" w:sz="4" w:space="0" w:color="auto"/>
              <w:right w:val="single" w:sz="4" w:space="0" w:color="auto"/>
            </w:tcBorders>
            <w:vAlign w:val="center"/>
          </w:tcPr>
          <w:p w14:paraId="7F5DB217" w14:textId="77777777" w:rsidR="000736B3" w:rsidRPr="00E204E6" w:rsidRDefault="000736B3">
            <w:pPr>
              <w:widowControl/>
              <w:jc w:val="center"/>
              <w:rPr>
                <w:rFonts w:ascii="宋体" w:hAnsi="宋体" w:cs="宋体" w:hint="eastAsia"/>
                <w:sz w:val="21"/>
                <w:szCs w:val="21"/>
              </w:rPr>
            </w:pPr>
          </w:p>
        </w:tc>
        <w:tc>
          <w:tcPr>
            <w:tcW w:w="1276" w:type="dxa"/>
            <w:tcBorders>
              <w:top w:val="single" w:sz="4" w:space="0" w:color="auto"/>
              <w:left w:val="nil"/>
              <w:bottom w:val="single" w:sz="4" w:space="0" w:color="auto"/>
              <w:right w:val="single" w:sz="4" w:space="0" w:color="auto"/>
            </w:tcBorders>
            <w:vAlign w:val="center"/>
          </w:tcPr>
          <w:p w14:paraId="48860EFF" w14:textId="77777777" w:rsidR="000736B3" w:rsidRPr="00E204E6" w:rsidRDefault="000736B3">
            <w:pPr>
              <w:widowControl/>
              <w:jc w:val="center"/>
              <w:rPr>
                <w:rFonts w:ascii="宋体" w:hAnsi="宋体" w:cs="宋体" w:hint="eastAsia"/>
                <w:sz w:val="21"/>
                <w:szCs w:val="21"/>
              </w:rPr>
            </w:pPr>
          </w:p>
        </w:tc>
        <w:tc>
          <w:tcPr>
            <w:tcW w:w="4192" w:type="dxa"/>
            <w:tcBorders>
              <w:top w:val="single" w:sz="4" w:space="0" w:color="auto"/>
              <w:left w:val="nil"/>
              <w:bottom w:val="single" w:sz="4" w:space="0" w:color="auto"/>
              <w:right w:val="single" w:sz="4" w:space="0" w:color="auto"/>
            </w:tcBorders>
            <w:vAlign w:val="center"/>
          </w:tcPr>
          <w:p w14:paraId="59FA232D"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缴费基数4952元，养老保险16%、医疗保险8%、工伤保险0.48%、生育保险0.9%、失业保险0.5%，不得低于1292.47元/人/月</w:t>
            </w:r>
            <w:r w:rsidRPr="00E204E6">
              <w:rPr>
                <w:rFonts w:ascii="宋体" w:hAnsi="宋体" w:cs="宋体" w:hint="eastAsia"/>
                <w:sz w:val="20"/>
                <w:szCs w:val="20"/>
              </w:rPr>
              <w:t>。</w:t>
            </w:r>
          </w:p>
        </w:tc>
      </w:tr>
      <w:tr w:rsidR="000736B3" w:rsidRPr="00E204E6" w14:paraId="53B26AB1" w14:textId="77777777">
        <w:trPr>
          <w:trHeight w:val="624"/>
        </w:trPr>
        <w:tc>
          <w:tcPr>
            <w:tcW w:w="851" w:type="dxa"/>
            <w:tcBorders>
              <w:top w:val="nil"/>
              <w:left w:val="single" w:sz="4" w:space="0" w:color="auto"/>
              <w:bottom w:val="single" w:sz="4" w:space="0" w:color="auto"/>
              <w:right w:val="single" w:sz="4" w:space="0" w:color="auto"/>
            </w:tcBorders>
            <w:noWrap/>
            <w:vAlign w:val="center"/>
          </w:tcPr>
          <w:p w14:paraId="4C90A179"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3</w:t>
            </w:r>
          </w:p>
        </w:tc>
        <w:tc>
          <w:tcPr>
            <w:tcW w:w="1497" w:type="dxa"/>
            <w:tcBorders>
              <w:top w:val="nil"/>
              <w:left w:val="nil"/>
              <w:bottom w:val="single" w:sz="4" w:space="0" w:color="auto"/>
              <w:right w:val="single" w:sz="4" w:space="0" w:color="auto"/>
            </w:tcBorders>
            <w:vAlign w:val="center"/>
          </w:tcPr>
          <w:p w14:paraId="638F8322" w14:textId="77777777" w:rsidR="000736B3" w:rsidRPr="00E204E6" w:rsidRDefault="00000000">
            <w:pPr>
              <w:widowControl/>
              <w:jc w:val="center"/>
              <w:rPr>
                <w:rFonts w:ascii="宋体" w:hAnsi="宋体" w:cs="宋体" w:hint="eastAsia"/>
                <w:b/>
                <w:bCs/>
                <w:sz w:val="21"/>
                <w:szCs w:val="21"/>
              </w:rPr>
            </w:pPr>
            <w:bookmarkStart w:id="164" w:name="OLE_LINK11"/>
            <w:r w:rsidRPr="00E204E6">
              <w:rPr>
                <w:rFonts w:ascii="宋体" w:hAnsi="宋体" w:cs="宋体"/>
                <w:b/>
                <w:bCs/>
                <w:sz w:val="21"/>
                <w:szCs w:val="21"/>
              </w:rPr>
              <w:t>意外</w:t>
            </w:r>
            <w:r w:rsidRPr="00E204E6">
              <w:rPr>
                <w:rFonts w:ascii="宋体" w:hAnsi="宋体" w:cs="宋体" w:hint="eastAsia"/>
                <w:b/>
                <w:bCs/>
                <w:sz w:val="21"/>
                <w:szCs w:val="21"/>
              </w:rPr>
              <w:t>、工伤</w:t>
            </w:r>
            <w:r w:rsidRPr="00E204E6">
              <w:rPr>
                <w:rFonts w:ascii="宋体" w:hAnsi="宋体" w:cs="宋体"/>
                <w:b/>
                <w:bCs/>
                <w:sz w:val="21"/>
                <w:szCs w:val="21"/>
              </w:rPr>
              <w:t>及补充医疗险</w:t>
            </w:r>
            <w:bookmarkEnd w:id="164"/>
          </w:p>
        </w:tc>
        <w:tc>
          <w:tcPr>
            <w:tcW w:w="851" w:type="dxa"/>
            <w:vMerge/>
            <w:tcBorders>
              <w:top w:val="single" w:sz="4" w:space="0" w:color="auto"/>
              <w:left w:val="single" w:sz="4" w:space="0" w:color="auto"/>
              <w:bottom w:val="single" w:sz="4" w:space="0" w:color="000000"/>
              <w:right w:val="single" w:sz="4" w:space="0" w:color="auto"/>
            </w:tcBorders>
            <w:vAlign w:val="center"/>
          </w:tcPr>
          <w:p w14:paraId="13A6A9F0"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7BD215F4"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45A13391"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54441A51"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意外、工伤及补充医疗险（保额不低于100万元/人，具体费用由投标人自行报价）</w:t>
            </w:r>
            <w:r w:rsidRPr="00E204E6">
              <w:rPr>
                <w:rFonts w:ascii="宋体" w:hAnsi="宋体" w:cs="宋体" w:hint="eastAsia"/>
                <w:b/>
                <w:bCs/>
                <w:sz w:val="21"/>
                <w:szCs w:val="21"/>
              </w:rPr>
              <w:t>。</w:t>
            </w:r>
          </w:p>
        </w:tc>
      </w:tr>
      <w:tr w:rsidR="000736B3" w:rsidRPr="00E204E6" w14:paraId="47B9E975" w14:textId="77777777">
        <w:trPr>
          <w:trHeight w:val="633"/>
        </w:trPr>
        <w:tc>
          <w:tcPr>
            <w:tcW w:w="851" w:type="dxa"/>
            <w:tcBorders>
              <w:top w:val="nil"/>
              <w:left w:val="single" w:sz="4" w:space="0" w:color="auto"/>
              <w:bottom w:val="single" w:sz="4" w:space="0" w:color="auto"/>
              <w:right w:val="single" w:sz="4" w:space="0" w:color="auto"/>
            </w:tcBorders>
            <w:noWrap/>
            <w:vAlign w:val="center"/>
          </w:tcPr>
          <w:p w14:paraId="7EB3FD4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4</w:t>
            </w:r>
          </w:p>
        </w:tc>
        <w:tc>
          <w:tcPr>
            <w:tcW w:w="1497" w:type="dxa"/>
            <w:tcBorders>
              <w:top w:val="nil"/>
              <w:left w:val="nil"/>
              <w:bottom w:val="single" w:sz="4" w:space="0" w:color="auto"/>
              <w:right w:val="single" w:sz="4" w:space="0" w:color="auto"/>
            </w:tcBorders>
            <w:vAlign w:val="center"/>
          </w:tcPr>
          <w:p w14:paraId="5A07E1EF"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特殊岗位津贴（环卫补助）</w:t>
            </w:r>
          </w:p>
        </w:tc>
        <w:tc>
          <w:tcPr>
            <w:tcW w:w="851" w:type="dxa"/>
            <w:vMerge/>
            <w:tcBorders>
              <w:top w:val="single" w:sz="4" w:space="0" w:color="auto"/>
              <w:left w:val="single" w:sz="4" w:space="0" w:color="auto"/>
              <w:bottom w:val="single" w:sz="4" w:space="0" w:color="000000"/>
              <w:right w:val="single" w:sz="4" w:space="0" w:color="auto"/>
            </w:tcBorders>
            <w:vAlign w:val="center"/>
          </w:tcPr>
          <w:p w14:paraId="7B736B8E"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15F22FB5"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071CF5D2"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7D0F1C34"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特殊岗位津贴（环卫补助）</w:t>
            </w:r>
            <w:r w:rsidRPr="00E204E6">
              <w:rPr>
                <w:rFonts w:ascii="宋体" w:hAnsi="宋体" w:cs="宋体" w:hint="eastAsia"/>
                <w:sz w:val="21"/>
                <w:szCs w:val="21"/>
              </w:rPr>
              <w:t>不得低于</w:t>
            </w:r>
            <w:r w:rsidRPr="00E204E6">
              <w:rPr>
                <w:rFonts w:ascii="宋体" w:hAnsi="宋体" w:cs="宋体"/>
                <w:sz w:val="21"/>
                <w:szCs w:val="21"/>
              </w:rPr>
              <w:t>300元/月</w:t>
            </w:r>
            <w:r w:rsidRPr="00E204E6">
              <w:rPr>
                <w:rFonts w:ascii="宋体" w:hAnsi="宋体" w:cs="宋体" w:hint="eastAsia"/>
                <w:sz w:val="21"/>
                <w:szCs w:val="21"/>
              </w:rPr>
              <w:t>/</w:t>
            </w:r>
            <w:r w:rsidRPr="00E204E6">
              <w:rPr>
                <w:rFonts w:ascii="宋体" w:hAnsi="宋体" w:cs="宋体"/>
                <w:sz w:val="21"/>
                <w:szCs w:val="21"/>
              </w:rPr>
              <w:t>人</w:t>
            </w:r>
          </w:p>
        </w:tc>
      </w:tr>
      <w:tr w:rsidR="000736B3" w:rsidRPr="00E204E6" w14:paraId="21648A79" w14:textId="77777777">
        <w:trPr>
          <w:trHeight w:val="624"/>
        </w:trPr>
        <w:tc>
          <w:tcPr>
            <w:tcW w:w="851" w:type="dxa"/>
            <w:tcBorders>
              <w:top w:val="nil"/>
              <w:left w:val="single" w:sz="4" w:space="0" w:color="auto"/>
              <w:bottom w:val="single" w:sz="4" w:space="0" w:color="auto"/>
              <w:right w:val="single" w:sz="4" w:space="0" w:color="auto"/>
            </w:tcBorders>
            <w:noWrap/>
            <w:vAlign w:val="center"/>
          </w:tcPr>
          <w:p w14:paraId="423DFD01"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5</w:t>
            </w:r>
          </w:p>
        </w:tc>
        <w:tc>
          <w:tcPr>
            <w:tcW w:w="1497" w:type="dxa"/>
            <w:tcBorders>
              <w:top w:val="nil"/>
              <w:left w:val="nil"/>
              <w:bottom w:val="single" w:sz="4" w:space="0" w:color="auto"/>
              <w:right w:val="single" w:sz="4" w:space="0" w:color="auto"/>
            </w:tcBorders>
            <w:vAlign w:val="center"/>
          </w:tcPr>
          <w:p w14:paraId="5F1FDE7C"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 xml:space="preserve">公积金 </w:t>
            </w:r>
          </w:p>
        </w:tc>
        <w:tc>
          <w:tcPr>
            <w:tcW w:w="851" w:type="dxa"/>
            <w:vMerge/>
            <w:tcBorders>
              <w:top w:val="single" w:sz="4" w:space="0" w:color="auto"/>
              <w:left w:val="single" w:sz="4" w:space="0" w:color="auto"/>
              <w:bottom w:val="single" w:sz="4" w:space="0" w:color="000000"/>
              <w:right w:val="single" w:sz="4" w:space="0" w:color="auto"/>
            </w:tcBorders>
            <w:vAlign w:val="center"/>
          </w:tcPr>
          <w:p w14:paraId="64A7340E"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7D84E455"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6E389C9E"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0CDD5077"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公积金</w:t>
            </w:r>
            <w:r w:rsidRPr="00E204E6">
              <w:rPr>
                <w:rFonts w:ascii="宋体" w:hAnsi="宋体" w:cs="宋体" w:hint="eastAsia"/>
                <w:sz w:val="21"/>
                <w:szCs w:val="21"/>
              </w:rPr>
              <w:t>不得低于243</w:t>
            </w:r>
            <w:r w:rsidRPr="00E204E6">
              <w:rPr>
                <w:rFonts w:ascii="宋体" w:hAnsi="宋体" w:cs="宋体"/>
                <w:sz w:val="21"/>
                <w:szCs w:val="21"/>
              </w:rPr>
              <w:t>元/月</w:t>
            </w:r>
            <w:r w:rsidRPr="00E204E6">
              <w:rPr>
                <w:rFonts w:ascii="宋体" w:hAnsi="宋体" w:cs="宋体" w:hint="eastAsia"/>
                <w:sz w:val="21"/>
                <w:szCs w:val="21"/>
              </w:rPr>
              <w:t>/</w:t>
            </w:r>
            <w:r w:rsidRPr="00E204E6">
              <w:rPr>
                <w:rFonts w:ascii="宋体" w:hAnsi="宋体" w:cs="宋体"/>
                <w:sz w:val="21"/>
                <w:szCs w:val="21"/>
              </w:rPr>
              <w:t>人</w:t>
            </w:r>
            <w:r w:rsidRPr="00E204E6">
              <w:rPr>
                <w:rFonts w:ascii="宋体" w:hAnsi="宋体" w:cs="宋体" w:hint="eastAsia"/>
                <w:sz w:val="21"/>
                <w:szCs w:val="21"/>
              </w:rPr>
              <w:t>。</w:t>
            </w:r>
            <w:r w:rsidRPr="00E204E6">
              <w:rPr>
                <w:rFonts w:ascii="宋体" w:hAnsi="宋体" w:cs="宋体"/>
                <w:sz w:val="21"/>
                <w:szCs w:val="21"/>
              </w:rPr>
              <w:t>（单位缴纳部分，参照最低工资标准</w:t>
            </w:r>
            <w:r w:rsidRPr="00E204E6">
              <w:rPr>
                <w:rFonts w:ascii="宋体" w:hAnsi="宋体" w:cs="宋体" w:hint="eastAsia"/>
                <w:sz w:val="21"/>
                <w:szCs w:val="21"/>
              </w:rPr>
              <w:t>2430</w:t>
            </w:r>
            <w:r w:rsidRPr="00E204E6">
              <w:rPr>
                <w:rFonts w:ascii="宋体" w:hAnsi="宋体" w:cs="宋体"/>
                <w:sz w:val="21"/>
                <w:szCs w:val="21"/>
              </w:rPr>
              <w:t>元、按10%缴纳）</w:t>
            </w:r>
          </w:p>
        </w:tc>
      </w:tr>
      <w:tr w:rsidR="000736B3" w:rsidRPr="00E204E6" w14:paraId="390D4229" w14:textId="77777777">
        <w:trPr>
          <w:trHeight w:val="624"/>
        </w:trPr>
        <w:tc>
          <w:tcPr>
            <w:tcW w:w="851" w:type="dxa"/>
            <w:tcBorders>
              <w:top w:val="nil"/>
              <w:left w:val="single" w:sz="4" w:space="0" w:color="auto"/>
              <w:bottom w:val="single" w:sz="4" w:space="0" w:color="auto"/>
              <w:right w:val="single" w:sz="4" w:space="0" w:color="auto"/>
            </w:tcBorders>
            <w:noWrap/>
            <w:vAlign w:val="center"/>
          </w:tcPr>
          <w:p w14:paraId="29210200"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6</w:t>
            </w:r>
          </w:p>
        </w:tc>
        <w:tc>
          <w:tcPr>
            <w:tcW w:w="1497" w:type="dxa"/>
            <w:tcBorders>
              <w:top w:val="nil"/>
              <w:left w:val="nil"/>
              <w:bottom w:val="single" w:sz="4" w:space="0" w:color="auto"/>
              <w:right w:val="single" w:sz="4" w:space="0" w:color="auto"/>
            </w:tcBorders>
            <w:vAlign w:val="center"/>
          </w:tcPr>
          <w:p w14:paraId="72567CC2"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休息日加班工资</w:t>
            </w:r>
          </w:p>
        </w:tc>
        <w:tc>
          <w:tcPr>
            <w:tcW w:w="851" w:type="dxa"/>
            <w:vMerge/>
            <w:tcBorders>
              <w:top w:val="single" w:sz="4" w:space="0" w:color="auto"/>
              <w:left w:val="single" w:sz="4" w:space="0" w:color="auto"/>
              <w:bottom w:val="single" w:sz="4" w:space="0" w:color="000000"/>
              <w:right w:val="single" w:sz="4" w:space="0" w:color="auto"/>
            </w:tcBorders>
            <w:vAlign w:val="center"/>
          </w:tcPr>
          <w:p w14:paraId="7AFD189B"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5AA5F582"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2BC8582A"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3FEB183A"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休息日加班工资</w:t>
            </w:r>
            <w:r w:rsidRPr="00E204E6">
              <w:rPr>
                <w:rFonts w:ascii="宋体" w:hAnsi="宋体" w:cs="宋体" w:hint="eastAsia"/>
                <w:sz w:val="21"/>
                <w:szCs w:val="21"/>
              </w:rPr>
              <w:t>不得低于1452.36</w:t>
            </w:r>
            <w:r w:rsidRPr="00E204E6">
              <w:rPr>
                <w:rFonts w:ascii="宋体" w:hAnsi="宋体" w:cs="宋体"/>
                <w:sz w:val="21"/>
                <w:szCs w:val="21"/>
              </w:rPr>
              <w:t>元/月</w:t>
            </w:r>
            <w:r w:rsidRPr="00E204E6">
              <w:rPr>
                <w:rFonts w:ascii="宋体" w:hAnsi="宋体" w:cs="宋体" w:hint="eastAsia"/>
                <w:sz w:val="21"/>
                <w:szCs w:val="21"/>
              </w:rPr>
              <w:t>/</w:t>
            </w:r>
            <w:r w:rsidRPr="00E204E6">
              <w:rPr>
                <w:rFonts w:ascii="宋体" w:hAnsi="宋体" w:cs="宋体"/>
                <w:sz w:val="21"/>
                <w:szCs w:val="21"/>
              </w:rPr>
              <w:t>人</w:t>
            </w:r>
          </w:p>
        </w:tc>
      </w:tr>
      <w:tr w:rsidR="000736B3" w:rsidRPr="00E204E6" w14:paraId="768FD049" w14:textId="77777777">
        <w:trPr>
          <w:trHeight w:val="517"/>
        </w:trPr>
        <w:tc>
          <w:tcPr>
            <w:tcW w:w="851" w:type="dxa"/>
            <w:tcBorders>
              <w:top w:val="nil"/>
              <w:left w:val="single" w:sz="4" w:space="0" w:color="auto"/>
              <w:bottom w:val="single" w:sz="4" w:space="0" w:color="auto"/>
              <w:right w:val="single" w:sz="4" w:space="0" w:color="auto"/>
            </w:tcBorders>
            <w:noWrap/>
            <w:vAlign w:val="center"/>
          </w:tcPr>
          <w:p w14:paraId="4CAFF79C"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7</w:t>
            </w:r>
          </w:p>
        </w:tc>
        <w:tc>
          <w:tcPr>
            <w:tcW w:w="1497" w:type="dxa"/>
            <w:tcBorders>
              <w:top w:val="nil"/>
              <w:left w:val="nil"/>
              <w:bottom w:val="single" w:sz="4" w:space="0" w:color="auto"/>
              <w:right w:val="single" w:sz="4" w:space="0" w:color="auto"/>
            </w:tcBorders>
            <w:vAlign w:val="center"/>
          </w:tcPr>
          <w:p w14:paraId="15BAF7E9"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法定假日加班</w:t>
            </w:r>
          </w:p>
        </w:tc>
        <w:tc>
          <w:tcPr>
            <w:tcW w:w="851" w:type="dxa"/>
            <w:vMerge/>
            <w:tcBorders>
              <w:top w:val="single" w:sz="4" w:space="0" w:color="auto"/>
              <w:left w:val="single" w:sz="4" w:space="0" w:color="auto"/>
              <w:bottom w:val="single" w:sz="4" w:space="0" w:color="000000"/>
              <w:right w:val="single" w:sz="4" w:space="0" w:color="auto"/>
            </w:tcBorders>
            <w:vAlign w:val="center"/>
          </w:tcPr>
          <w:p w14:paraId="40C57020"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716B443A"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3B2565A6"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24B95F75"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法定节假日加班天数按13天计算，加班费不得低于4357.</w:t>
            </w:r>
            <w:r w:rsidRPr="00E204E6">
              <w:rPr>
                <w:rFonts w:ascii="宋体" w:hAnsi="宋体" w:cs="宋体" w:hint="eastAsia"/>
                <w:sz w:val="21"/>
                <w:szCs w:val="21"/>
              </w:rPr>
              <w:t>20</w:t>
            </w:r>
            <w:r w:rsidRPr="00E204E6">
              <w:rPr>
                <w:rFonts w:ascii="宋体" w:hAnsi="宋体" w:cs="宋体"/>
                <w:sz w:val="21"/>
                <w:szCs w:val="21"/>
              </w:rPr>
              <w:t>元/人/年</w:t>
            </w:r>
          </w:p>
        </w:tc>
      </w:tr>
      <w:tr w:rsidR="000736B3" w:rsidRPr="00E204E6" w14:paraId="23B59924" w14:textId="77777777">
        <w:trPr>
          <w:trHeight w:val="505"/>
        </w:trPr>
        <w:tc>
          <w:tcPr>
            <w:tcW w:w="851" w:type="dxa"/>
            <w:tcBorders>
              <w:top w:val="nil"/>
              <w:left w:val="single" w:sz="4" w:space="0" w:color="auto"/>
              <w:bottom w:val="single" w:sz="4" w:space="0" w:color="auto"/>
              <w:right w:val="single" w:sz="4" w:space="0" w:color="auto"/>
            </w:tcBorders>
            <w:noWrap/>
            <w:vAlign w:val="center"/>
          </w:tcPr>
          <w:p w14:paraId="063676FC"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8</w:t>
            </w:r>
          </w:p>
        </w:tc>
        <w:tc>
          <w:tcPr>
            <w:tcW w:w="1497" w:type="dxa"/>
            <w:tcBorders>
              <w:top w:val="nil"/>
              <w:left w:val="nil"/>
              <w:bottom w:val="single" w:sz="4" w:space="0" w:color="auto"/>
              <w:right w:val="single" w:sz="4" w:space="0" w:color="auto"/>
            </w:tcBorders>
            <w:vAlign w:val="center"/>
          </w:tcPr>
          <w:p w14:paraId="727F5BC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 xml:space="preserve">福利 </w:t>
            </w:r>
          </w:p>
        </w:tc>
        <w:tc>
          <w:tcPr>
            <w:tcW w:w="851" w:type="dxa"/>
            <w:vMerge/>
            <w:tcBorders>
              <w:top w:val="single" w:sz="4" w:space="0" w:color="auto"/>
              <w:left w:val="single" w:sz="4" w:space="0" w:color="auto"/>
              <w:bottom w:val="single" w:sz="4" w:space="0" w:color="000000"/>
              <w:right w:val="single" w:sz="4" w:space="0" w:color="auto"/>
            </w:tcBorders>
            <w:vAlign w:val="center"/>
          </w:tcPr>
          <w:p w14:paraId="1AF04D37"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0FCEF6BF"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11DCC6F8"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5DC9D9CE" w14:textId="77777777" w:rsidR="000736B3" w:rsidRPr="00E204E6" w:rsidRDefault="00000000">
            <w:pPr>
              <w:widowControl/>
              <w:jc w:val="left"/>
              <w:rPr>
                <w:rFonts w:ascii="宋体" w:hAnsi="宋体" w:cs="宋体" w:hint="eastAsia"/>
                <w:sz w:val="21"/>
                <w:szCs w:val="21"/>
              </w:rPr>
            </w:pPr>
            <w:r w:rsidRPr="00E204E6">
              <w:rPr>
                <w:rFonts w:ascii="宋体" w:hAnsi="宋体" w:cs="宋体" w:hint="eastAsia"/>
                <w:sz w:val="21"/>
                <w:szCs w:val="21"/>
              </w:rPr>
              <w:t>不得低于108.33元/月。</w:t>
            </w:r>
          </w:p>
        </w:tc>
      </w:tr>
      <w:tr w:rsidR="000736B3" w:rsidRPr="00E204E6" w14:paraId="366B88D5" w14:textId="77777777">
        <w:trPr>
          <w:trHeight w:val="456"/>
        </w:trPr>
        <w:tc>
          <w:tcPr>
            <w:tcW w:w="851" w:type="dxa"/>
            <w:tcBorders>
              <w:top w:val="nil"/>
              <w:left w:val="single" w:sz="4" w:space="0" w:color="auto"/>
              <w:bottom w:val="single" w:sz="4" w:space="0" w:color="auto"/>
              <w:right w:val="single" w:sz="4" w:space="0" w:color="auto"/>
            </w:tcBorders>
            <w:noWrap/>
            <w:vAlign w:val="center"/>
          </w:tcPr>
          <w:p w14:paraId="08C0C3BD"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9</w:t>
            </w:r>
          </w:p>
        </w:tc>
        <w:tc>
          <w:tcPr>
            <w:tcW w:w="1497" w:type="dxa"/>
            <w:tcBorders>
              <w:top w:val="nil"/>
              <w:left w:val="nil"/>
              <w:bottom w:val="single" w:sz="4" w:space="0" w:color="auto"/>
              <w:right w:val="single" w:sz="4" w:space="0" w:color="auto"/>
            </w:tcBorders>
            <w:vAlign w:val="center"/>
          </w:tcPr>
          <w:p w14:paraId="6621CBFA"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高温补助</w:t>
            </w:r>
          </w:p>
        </w:tc>
        <w:tc>
          <w:tcPr>
            <w:tcW w:w="851" w:type="dxa"/>
            <w:vMerge/>
            <w:tcBorders>
              <w:top w:val="single" w:sz="4" w:space="0" w:color="auto"/>
              <w:left w:val="single" w:sz="4" w:space="0" w:color="auto"/>
              <w:bottom w:val="single" w:sz="4" w:space="0" w:color="000000"/>
              <w:right w:val="single" w:sz="4" w:space="0" w:color="auto"/>
            </w:tcBorders>
            <w:vAlign w:val="center"/>
          </w:tcPr>
          <w:p w14:paraId="399B1701"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0DCE4B65"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3E2F26DA"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31F245C6" w14:textId="77777777" w:rsidR="000736B3" w:rsidRPr="00E204E6" w:rsidRDefault="00000000">
            <w:pPr>
              <w:widowControl/>
              <w:jc w:val="left"/>
              <w:rPr>
                <w:rFonts w:ascii="宋体" w:hAnsi="宋体" w:cs="宋体" w:hint="eastAsia"/>
                <w:sz w:val="21"/>
                <w:szCs w:val="21"/>
              </w:rPr>
            </w:pPr>
            <w:bookmarkStart w:id="165" w:name="OLE_LINK14"/>
            <w:r w:rsidRPr="00E204E6">
              <w:rPr>
                <w:rFonts w:ascii="宋体" w:hAnsi="宋体" w:cs="宋体"/>
                <w:sz w:val="21"/>
                <w:szCs w:val="21"/>
              </w:rPr>
              <w:t>6-9月，每月300元，合计</w:t>
            </w:r>
            <w:r w:rsidRPr="00E204E6">
              <w:rPr>
                <w:rFonts w:ascii="宋体" w:hAnsi="宋体" w:cs="宋体" w:hint="eastAsia"/>
                <w:sz w:val="21"/>
                <w:szCs w:val="21"/>
              </w:rPr>
              <w:t>不得低于</w:t>
            </w:r>
            <w:r w:rsidRPr="00E204E6">
              <w:rPr>
                <w:rFonts w:ascii="宋体" w:hAnsi="宋体" w:cs="宋体"/>
                <w:sz w:val="21"/>
                <w:szCs w:val="21"/>
              </w:rPr>
              <w:t>1200</w:t>
            </w:r>
            <w:r w:rsidRPr="00E204E6">
              <w:rPr>
                <w:rFonts w:ascii="宋体" w:hAnsi="宋体" w:cs="宋体" w:hint="eastAsia"/>
                <w:sz w:val="21"/>
                <w:szCs w:val="21"/>
              </w:rPr>
              <w:t>元/年。</w:t>
            </w:r>
            <w:bookmarkEnd w:id="165"/>
          </w:p>
        </w:tc>
      </w:tr>
      <w:tr w:rsidR="000736B3" w:rsidRPr="00E204E6" w14:paraId="6A66B2DE" w14:textId="77777777">
        <w:trPr>
          <w:trHeight w:val="480"/>
        </w:trPr>
        <w:tc>
          <w:tcPr>
            <w:tcW w:w="851" w:type="dxa"/>
            <w:tcBorders>
              <w:top w:val="nil"/>
              <w:left w:val="single" w:sz="4" w:space="0" w:color="auto"/>
              <w:bottom w:val="single" w:sz="4" w:space="0" w:color="auto"/>
              <w:right w:val="single" w:sz="4" w:space="0" w:color="auto"/>
            </w:tcBorders>
            <w:noWrap/>
            <w:vAlign w:val="center"/>
          </w:tcPr>
          <w:p w14:paraId="566D2D4B"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10</w:t>
            </w:r>
          </w:p>
        </w:tc>
        <w:tc>
          <w:tcPr>
            <w:tcW w:w="1497" w:type="dxa"/>
            <w:tcBorders>
              <w:top w:val="nil"/>
              <w:left w:val="nil"/>
              <w:bottom w:val="single" w:sz="4" w:space="0" w:color="auto"/>
              <w:right w:val="single" w:sz="4" w:space="0" w:color="auto"/>
            </w:tcBorders>
            <w:vAlign w:val="center"/>
          </w:tcPr>
          <w:p w14:paraId="356F6EE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重大活动加班费</w:t>
            </w:r>
          </w:p>
        </w:tc>
        <w:tc>
          <w:tcPr>
            <w:tcW w:w="851" w:type="dxa"/>
            <w:vMerge/>
            <w:tcBorders>
              <w:top w:val="single" w:sz="4" w:space="0" w:color="auto"/>
              <w:left w:val="single" w:sz="4" w:space="0" w:color="auto"/>
              <w:bottom w:val="single" w:sz="4" w:space="0" w:color="000000"/>
              <w:right w:val="single" w:sz="4" w:space="0" w:color="auto"/>
            </w:tcBorders>
            <w:vAlign w:val="center"/>
          </w:tcPr>
          <w:p w14:paraId="0EFDCFBD"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3A172DE6"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264898CA"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4A1A34C1" w14:textId="77777777" w:rsidR="000736B3" w:rsidRPr="00E204E6" w:rsidRDefault="00000000">
            <w:pPr>
              <w:widowControl/>
              <w:jc w:val="left"/>
              <w:rPr>
                <w:rFonts w:ascii="宋体" w:hAnsi="宋体" w:cs="宋体" w:hint="eastAsia"/>
                <w:b/>
                <w:bCs/>
                <w:sz w:val="21"/>
                <w:szCs w:val="21"/>
              </w:rPr>
            </w:pPr>
            <w:bookmarkStart w:id="166" w:name="OLE_LINK17"/>
            <w:r w:rsidRPr="00E204E6">
              <w:rPr>
                <w:rFonts w:ascii="宋体" w:hAnsi="宋体" w:cs="宋体"/>
                <w:b/>
                <w:bCs/>
                <w:sz w:val="21"/>
                <w:szCs w:val="21"/>
              </w:rPr>
              <w:t>具体费用由投标人自行报价</w:t>
            </w:r>
            <w:r w:rsidRPr="00E204E6">
              <w:rPr>
                <w:rFonts w:ascii="宋体" w:hAnsi="宋体" w:cs="宋体" w:hint="eastAsia"/>
                <w:b/>
                <w:bCs/>
                <w:sz w:val="21"/>
                <w:szCs w:val="21"/>
              </w:rPr>
              <w:t>。</w:t>
            </w:r>
            <w:bookmarkEnd w:id="166"/>
          </w:p>
        </w:tc>
      </w:tr>
      <w:tr w:rsidR="000736B3" w:rsidRPr="00E204E6" w14:paraId="344C5BB3" w14:textId="77777777">
        <w:trPr>
          <w:trHeight w:val="1056"/>
        </w:trPr>
        <w:tc>
          <w:tcPr>
            <w:tcW w:w="851" w:type="dxa"/>
            <w:tcBorders>
              <w:top w:val="nil"/>
              <w:left w:val="single" w:sz="4" w:space="0" w:color="auto"/>
              <w:bottom w:val="single" w:sz="4" w:space="0" w:color="auto"/>
              <w:right w:val="single" w:sz="4" w:space="0" w:color="auto"/>
            </w:tcBorders>
            <w:noWrap/>
            <w:vAlign w:val="center"/>
          </w:tcPr>
          <w:p w14:paraId="00E8D7ED"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11</w:t>
            </w:r>
          </w:p>
        </w:tc>
        <w:tc>
          <w:tcPr>
            <w:tcW w:w="1497" w:type="dxa"/>
            <w:tcBorders>
              <w:top w:val="nil"/>
              <w:left w:val="nil"/>
              <w:bottom w:val="single" w:sz="4" w:space="0" w:color="auto"/>
              <w:right w:val="single" w:sz="4" w:space="0" w:color="auto"/>
            </w:tcBorders>
            <w:vAlign w:val="center"/>
          </w:tcPr>
          <w:p w14:paraId="7FB05A70"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工具费</w:t>
            </w:r>
          </w:p>
        </w:tc>
        <w:tc>
          <w:tcPr>
            <w:tcW w:w="851" w:type="dxa"/>
            <w:vMerge/>
            <w:tcBorders>
              <w:top w:val="single" w:sz="4" w:space="0" w:color="auto"/>
              <w:left w:val="single" w:sz="4" w:space="0" w:color="auto"/>
              <w:bottom w:val="single" w:sz="4" w:space="0" w:color="000000"/>
              <w:right w:val="single" w:sz="4" w:space="0" w:color="auto"/>
            </w:tcBorders>
            <w:vAlign w:val="center"/>
          </w:tcPr>
          <w:p w14:paraId="2B8A757F"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79CA636C"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645521B7"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30FB5082" w14:textId="77777777" w:rsidR="000736B3" w:rsidRPr="00E204E6" w:rsidRDefault="00000000">
            <w:pPr>
              <w:widowControl/>
              <w:jc w:val="left"/>
              <w:rPr>
                <w:rFonts w:ascii="宋体" w:hAnsi="宋体" w:cs="宋体" w:hint="eastAsia"/>
                <w:b/>
                <w:bCs/>
                <w:sz w:val="21"/>
                <w:szCs w:val="21"/>
              </w:rPr>
            </w:pPr>
            <w:bookmarkStart w:id="167" w:name="OLE_LINK19"/>
            <w:r w:rsidRPr="00E204E6">
              <w:rPr>
                <w:rFonts w:ascii="宋体" w:hAnsi="宋体" w:cs="宋体"/>
                <w:b/>
                <w:bCs/>
                <w:sz w:val="21"/>
                <w:szCs w:val="21"/>
              </w:rPr>
              <w:t>服装:全身套装(含上衣、裤子和帽子)，包;含夏装2套(上衣为带领无袖马甲)、春秋装2套、冬装2套及雨衣1套</w:t>
            </w:r>
            <w:r w:rsidRPr="00E204E6">
              <w:rPr>
                <w:rFonts w:ascii="宋体" w:hAnsi="宋体" w:cs="宋体" w:hint="eastAsia"/>
                <w:b/>
                <w:bCs/>
                <w:sz w:val="21"/>
                <w:szCs w:val="21"/>
              </w:rPr>
              <w:t>，</w:t>
            </w:r>
            <w:r w:rsidRPr="00E204E6">
              <w:rPr>
                <w:rFonts w:ascii="宋体" w:hAnsi="宋体" w:cs="宋体"/>
                <w:b/>
                <w:bCs/>
                <w:sz w:val="21"/>
                <w:szCs w:val="21"/>
              </w:rPr>
              <w:t>三轮电动保洁车费用</w:t>
            </w:r>
            <w:r w:rsidRPr="00E204E6">
              <w:rPr>
                <w:rFonts w:ascii="宋体" w:hAnsi="宋体" w:cs="宋体" w:hint="eastAsia"/>
                <w:b/>
                <w:bCs/>
                <w:sz w:val="21"/>
                <w:szCs w:val="21"/>
              </w:rPr>
              <w:t>，</w:t>
            </w:r>
            <w:r w:rsidRPr="00E204E6">
              <w:rPr>
                <w:rFonts w:ascii="宋体" w:hAnsi="宋体" w:cs="宋体"/>
                <w:b/>
                <w:bCs/>
                <w:sz w:val="21"/>
                <w:szCs w:val="21"/>
              </w:rPr>
              <w:t>具体费用由投标人自行报价</w:t>
            </w:r>
            <w:r w:rsidRPr="00E204E6">
              <w:rPr>
                <w:rFonts w:ascii="宋体" w:hAnsi="宋体" w:cs="宋体" w:hint="eastAsia"/>
                <w:b/>
                <w:bCs/>
                <w:sz w:val="21"/>
                <w:szCs w:val="21"/>
              </w:rPr>
              <w:t xml:space="preserve">。 </w:t>
            </w:r>
            <w:bookmarkEnd w:id="167"/>
          </w:p>
        </w:tc>
      </w:tr>
      <w:tr w:rsidR="000736B3" w:rsidRPr="00E204E6" w14:paraId="523D4769" w14:textId="77777777">
        <w:trPr>
          <w:trHeight w:val="474"/>
        </w:trPr>
        <w:tc>
          <w:tcPr>
            <w:tcW w:w="851" w:type="dxa"/>
            <w:tcBorders>
              <w:top w:val="nil"/>
              <w:left w:val="single" w:sz="4" w:space="0" w:color="auto"/>
              <w:bottom w:val="single" w:sz="4" w:space="0" w:color="auto"/>
              <w:right w:val="single" w:sz="4" w:space="0" w:color="auto"/>
            </w:tcBorders>
            <w:noWrap/>
            <w:vAlign w:val="center"/>
          </w:tcPr>
          <w:p w14:paraId="7066BF03" w14:textId="77777777" w:rsidR="000736B3" w:rsidRPr="00E204E6" w:rsidRDefault="00000000">
            <w:pPr>
              <w:widowControl/>
              <w:jc w:val="center"/>
              <w:rPr>
                <w:rFonts w:ascii="宋体" w:hAnsi="宋体" w:cs="宋体" w:hint="eastAsia"/>
                <w:b/>
                <w:bCs/>
                <w:sz w:val="21"/>
                <w:szCs w:val="21"/>
              </w:rPr>
            </w:pPr>
            <w:bookmarkStart w:id="168" w:name="_Hlk235002247"/>
            <w:r w:rsidRPr="00E204E6">
              <w:rPr>
                <w:rFonts w:ascii="宋体" w:hAnsi="宋体" w:cs="宋体"/>
                <w:b/>
                <w:bCs/>
                <w:sz w:val="21"/>
                <w:szCs w:val="21"/>
              </w:rPr>
              <w:t>12</w:t>
            </w:r>
          </w:p>
        </w:tc>
        <w:tc>
          <w:tcPr>
            <w:tcW w:w="1497" w:type="dxa"/>
            <w:tcBorders>
              <w:top w:val="nil"/>
              <w:left w:val="nil"/>
              <w:bottom w:val="single" w:sz="4" w:space="0" w:color="auto"/>
              <w:right w:val="single" w:sz="4" w:space="0" w:color="auto"/>
            </w:tcBorders>
            <w:vAlign w:val="center"/>
          </w:tcPr>
          <w:p w14:paraId="30BABFE4"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岗位补助费</w:t>
            </w:r>
          </w:p>
        </w:tc>
        <w:tc>
          <w:tcPr>
            <w:tcW w:w="851" w:type="dxa"/>
            <w:vMerge/>
            <w:tcBorders>
              <w:top w:val="single" w:sz="4" w:space="0" w:color="auto"/>
              <w:left w:val="single" w:sz="4" w:space="0" w:color="auto"/>
              <w:bottom w:val="single" w:sz="4" w:space="0" w:color="000000"/>
              <w:right w:val="single" w:sz="4" w:space="0" w:color="auto"/>
            </w:tcBorders>
            <w:vAlign w:val="center"/>
          </w:tcPr>
          <w:p w14:paraId="07605397"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15737F75"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0AED5671"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4E19E399" w14:textId="77777777" w:rsidR="000736B3" w:rsidRPr="00E204E6" w:rsidRDefault="00000000">
            <w:pPr>
              <w:widowControl/>
              <w:jc w:val="left"/>
              <w:rPr>
                <w:rFonts w:ascii="宋体" w:hAnsi="宋体" w:cs="宋体" w:hint="eastAsia"/>
                <w:b/>
                <w:bCs/>
                <w:sz w:val="21"/>
                <w:szCs w:val="21"/>
              </w:rPr>
            </w:pPr>
            <w:bookmarkStart w:id="169" w:name="OLE_LINK25"/>
            <w:r w:rsidRPr="00E204E6">
              <w:rPr>
                <w:rFonts w:ascii="宋体" w:hAnsi="宋体" w:cs="宋体"/>
                <w:b/>
                <w:bCs/>
                <w:sz w:val="21"/>
                <w:szCs w:val="21"/>
              </w:rPr>
              <w:t>具体费用由投标人自行报价</w:t>
            </w:r>
            <w:r w:rsidRPr="00E204E6">
              <w:rPr>
                <w:rFonts w:ascii="宋体" w:hAnsi="宋体" w:cs="宋体" w:hint="eastAsia"/>
                <w:b/>
                <w:bCs/>
                <w:sz w:val="21"/>
                <w:szCs w:val="21"/>
              </w:rPr>
              <w:t>。</w:t>
            </w:r>
            <w:bookmarkEnd w:id="169"/>
          </w:p>
        </w:tc>
      </w:tr>
      <w:bookmarkEnd w:id="168"/>
      <w:tr w:rsidR="000736B3" w:rsidRPr="00E204E6" w14:paraId="3092AF0A" w14:textId="77777777">
        <w:trPr>
          <w:trHeight w:val="480"/>
        </w:trPr>
        <w:tc>
          <w:tcPr>
            <w:tcW w:w="851" w:type="dxa"/>
            <w:tcBorders>
              <w:top w:val="nil"/>
              <w:left w:val="single" w:sz="4" w:space="0" w:color="auto"/>
              <w:bottom w:val="single" w:sz="4" w:space="0" w:color="auto"/>
              <w:right w:val="single" w:sz="4" w:space="0" w:color="auto"/>
            </w:tcBorders>
            <w:noWrap/>
            <w:vAlign w:val="center"/>
          </w:tcPr>
          <w:p w14:paraId="13E97764"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13</w:t>
            </w:r>
          </w:p>
        </w:tc>
        <w:tc>
          <w:tcPr>
            <w:tcW w:w="1497" w:type="dxa"/>
            <w:tcBorders>
              <w:top w:val="nil"/>
              <w:left w:val="nil"/>
              <w:bottom w:val="single" w:sz="4" w:space="0" w:color="auto"/>
              <w:right w:val="single" w:sz="4" w:space="0" w:color="auto"/>
            </w:tcBorders>
            <w:vAlign w:val="center"/>
          </w:tcPr>
          <w:p w14:paraId="7E95EE8C"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其他费用</w:t>
            </w:r>
          </w:p>
        </w:tc>
        <w:tc>
          <w:tcPr>
            <w:tcW w:w="851" w:type="dxa"/>
            <w:vMerge/>
            <w:tcBorders>
              <w:top w:val="single" w:sz="4" w:space="0" w:color="auto"/>
              <w:left w:val="single" w:sz="4" w:space="0" w:color="auto"/>
              <w:bottom w:val="single" w:sz="4" w:space="0" w:color="000000"/>
              <w:right w:val="single" w:sz="4" w:space="0" w:color="auto"/>
            </w:tcBorders>
            <w:vAlign w:val="center"/>
          </w:tcPr>
          <w:p w14:paraId="58ED6C0A"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2756AD27"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433D6BC3"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265BF354"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投标人认为需要增加的其他费用，具体费用由投标人自行报价</w:t>
            </w:r>
            <w:r w:rsidRPr="00E204E6">
              <w:rPr>
                <w:rFonts w:ascii="宋体" w:hAnsi="宋体" w:cs="宋体" w:hint="eastAsia"/>
                <w:b/>
                <w:bCs/>
                <w:sz w:val="21"/>
                <w:szCs w:val="21"/>
              </w:rPr>
              <w:t>。</w:t>
            </w:r>
          </w:p>
        </w:tc>
      </w:tr>
      <w:tr w:rsidR="000736B3" w:rsidRPr="00E204E6" w14:paraId="07688EFE" w14:textId="77777777">
        <w:trPr>
          <w:trHeight w:val="600"/>
        </w:trPr>
        <w:tc>
          <w:tcPr>
            <w:tcW w:w="2348" w:type="dxa"/>
            <w:gridSpan w:val="2"/>
            <w:tcBorders>
              <w:top w:val="single" w:sz="4" w:space="0" w:color="auto"/>
              <w:left w:val="single" w:sz="4" w:space="0" w:color="auto"/>
              <w:bottom w:val="single" w:sz="4" w:space="0" w:color="auto"/>
              <w:right w:val="single" w:sz="4" w:space="0" w:color="000000"/>
            </w:tcBorders>
            <w:noWrap/>
            <w:vAlign w:val="center"/>
          </w:tcPr>
          <w:p w14:paraId="0651DE17"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合计（元/每人年）</w:t>
            </w:r>
          </w:p>
        </w:tc>
        <w:tc>
          <w:tcPr>
            <w:tcW w:w="851" w:type="dxa"/>
            <w:vMerge/>
            <w:tcBorders>
              <w:top w:val="single" w:sz="4" w:space="0" w:color="auto"/>
              <w:left w:val="single" w:sz="4" w:space="0" w:color="auto"/>
              <w:bottom w:val="single" w:sz="4" w:space="0" w:color="000000"/>
              <w:right w:val="single" w:sz="4" w:space="0" w:color="auto"/>
            </w:tcBorders>
            <w:vAlign w:val="center"/>
          </w:tcPr>
          <w:p w14:paraId="0DC1C876"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5E3421DE"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11043B09"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6A5985A2"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 xml:space="preserve">　</w:t>
            </w:r>
          </w:p>
        </w:tc>
      </w:tr>
      <w:tr w:rsidR="000736B3" w:rsidRPr="00E204E6" w14:paraId="78603918" w14:textId="77777777">
        <w:trPr>
          <w:trHeight w:val="312"/>
        </w:trPr>
        <w:tc>
          <w:tcPr>
            <w:tcW w:w="10084" w:type="dxa"/>
            <w:gridSpan w:val="6"/>
            <w:tcBorders>
              <w:top w:val="nil"/>
              <w:left w:val="nil"/>
              <w:bottom w:val="nil"/>
              <w:right w:val="nil"/>
            </w:tcBorders>
            <w:noWrap/>
            <w:vAlign w:val="center"/>
          </w:tcPr>
          <w:p w14:paraId="51425268"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注：各投标人根据</w:t>
            </w:r>
            <w:r w:rsidRPr="00E204E6">
              <w:rPr>
                <w:rFonts w:ascii="宋体" w:hAnsi="宋体" w:cs="宋体" w:hint="eastAsia"/>
                <w:b/>
                <w:bCs/>
                <w:sz w:val="21"/>
                <w:szCs w:val="21"/>
              </w:rPr>
              <w:t>分项报价表</w:t>
            </w:r>
            <w:r w:rsidRPr="00E204E6">
              <w:rPr>
                <w:rFonts w:ascii="宋体" w:hAnsi="宋体" w:cs="宋体"/>
                <w:b/>
                <w:bCs/>
                <w:sz w:val="21"/>
                <w:szCs w:val="21"/>
              </w:rPr>
              <w:t>中人员岗位</w:t>
            </w:r>
            <w:r w:rsidRPr="00E204E6">
              <w:rPr>
                <w:rFonts w:ascii="宋体" w:hAnsi="宋体" w:cs="宋体" w:hint="eastAsia"/>
                <w:b/>
                <w:bCs/>
                <w:sz w:val="21"/>
                <w:szCs w:val="21"/>
              </w:rPr>
              <w:t>名称</w:t>
            </w:r>
            <w:r w:rsidRPr="00E204E6">
              <w:rPr>
                <w:rFonts w:ascii="宋体" w:hAnsi="宋体" w:cs="宋体"/>
                <w:b/>
                <w:bCs/>
                <w:sz w:val="21"/>
                <w:szCs w:val="21"/>
              </w:rPr>
              <w:t>分别报价。</w:t>
            </w:r>
          </w:p>
        </w:tc>
      </w:tr>
      <w:tr w:rsidR="000736B3" w:rsidRPr="00E204E6" w14:paraId="454142D8" w14:textId="77777777">
        <w:trPr>
          <w:trHeight w:val="288"/>
        </w:trPr>
        <w:tc>
          <w:tcPr>
            <w:tcW w:w="2348" w:type="dxa"/>
            <w:gridSpan w:val="2"/>
            <w:tcBorders>
              <w:top w:val="nil"/>
              <w:left w:val="nil"/>
              <w:bottom w:val="nil"/>
              <w:right w:val="nil"/>
            </w:tcBorders>
            <w:noWrap/>
            <w:vAlign w:val="center"/>
          </w:tcPr>
          <w:p w14:paraId="1E7B3B57"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投标单位（盖章）：</w:t>
            </w:r>
          </w:p>
        </w:tc>
        <w:tc>
          <w:tcPr>
            <w:tcW w:w="851" w:type="dxa"/>
            <w:tcBorders>
              <w:top w:val="nil"/>
              <w:left w:val="nil"/>
              <w:bottom w:val="nil"/>
              <w:right w:val="nil"/>
            </w:tcBorders>
            <w:noWrap/>
            <w:vAlign w:val="center"/>
          </w:tcPr>
          <w:p w14:paraId="78A0488D" w14:textId="77777777" w:rsidR="000736B3" w:rsidRPr="00E204E6" w:rsidRDefault="000736B3">
            <w:pPr>
              <w:widowControl/>
              <w:jc w:val="left"/>
              <w:rPr>
                <w:rFonts w:ascii="宋体" w:hAnsi="宋体" w:cs="宋体" w:hint="eastAsia"/>
                <w:sz w:val="20"/>
                <w:szCs w:val="20"/>
              </w:rPr>
            </w:pPr>
          </w:p>
        </w:tc>
        <w:tc>
          <w:tcPr>
            <w:tcW w:w="1417" w:type="dxa"/>
            <w:tcBorders>
              <w:top w:val="nil"/>
              <w:left w:val="nil"/>
              <w:bottom w:val="nil"/>
              <w:right w:val="nil"/>
            </w:tcBorders>
            <w:noWrap/>
            <w:vAlign w:val="center"/>
          </w:tcPr>
          <w:p w14:paraId="380C4228" w14:textId="77777777" w:rsidR="000736B3" w:rsidRPr="00E204E6" w:rsidRDefault="000736B3">
            <w:pPr>
              <w:widowControl/>
              <w:jc w:val="left"/>
              <w:rPr>
                <w:rFonts w:eastAsia="Times New Roman"/>
                <w:sz w:val="20"/>
                <w:szCs w:val="20"/>
              </w:rPr>
            </w:pPr>
          </w:p>
        </w:tc>
        <w:tc>
          <w:tcPr>
            <w:tcW w:w="1276" w:type="dxa"/>
            <w:tcBorders>
              <w:top w:val="nil"/>
              <w:left w:val="nil"/>
              <w:bottom w:val="nil"/>
              <w:right w:val="nil"/>
            </w:tcBorders>
            <w:noWrap/>
            <w:vAlign w:val="center"/>
          </w:tcPr>
          <w:p w14:paraId="4952D8F7" w14:textId="77777777" w:rsidR="000736B3" w:rsidRPr="00E204E6" w:rsidRDefault="000736B3">
            <w:pPr>
              <w:widowControl/>
              <w:jc w:val="right"/>
              <w:rPr>
                <w:rFonts w:ascii="宋体" w:hAnsi="宋体" w:cs="宋体" w:hint="eastAsia"/>
                <w:sz w:val="22"/>
              </w:rPr>
            </w:pPr>
          </w:p>
        </w:tc>
        <w:tc>
          <w:tcPr>
            <w:tcW w:w="4192" w:type="dxa"/>
            <w:tcBorders>
              <w:top w:val="nil"/>
              <w:left w:val="nil"/>
              <w:bottom w:val="nil"/>
              <w:right w:val="nil"/>
            </w:tcBorders>
            <w:vAlign w:val="center"/>
          </w:tcPr>
          <w:p w14:paraId="0A5A4CCE" w14:textId="77777777" w:rsidR="000736B3" w:rsidRPr="00E204E6" w:rsidRDefault="000736B3">
            <w:pPr>
              <w:widowControl/>
              <w:jc w:val="right"/>
              <w:rPr>
                <w:rFonts w:ascii="宋体" w:hAnsi="宋体" w:cs="宋体" w:hint="eastAsia"/>
                <w:sz w:val="22"/>
              </w:rPr>
            </w:pPr>
          </w:p>
        </w:tc>
      </w:tr>
      <w:tr w:rsidR="000736B3" w:rsidRPr="00E204E6" w14:paraId="6E56B10F" w14:textId="77777777">
        <w:trPr>
          <w:trHeight w:val="288"/>
        </w:trPr>
        <w:tc>
          <w:tcPr>
            <w:tcW w:w="4616" w:type="dxa"/>
            <w:gridSpan w:val="4"/>
            <w:tcBorders>
              <w:top w:val="nil"/>
              <w:left w:val="nil"/>
              <w:bottom w:val="nil"/>
              <w:right w:val="nil"/>
            </w:tcBorders>
            <w:noWrap/>
            <w:vAlign w:val="center"/>
          </w:tcPr>
          <w:p w14:paraId="73AE214C"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法定代表人或授权代理人（签字或盖章）：</w:t>
            </w:r>
          </w:p>
        </w:tc>
        <w:tc>
          <w:tcPr>
            <w:tcW w:w="1276" w:type="dxa"/>
            <w:tcBorders>
              <w:top w:val="nil"/>
              <w:left w:val="nil"/>
              <w:bottom w:val="nil"/>
              <w:right w:val="nil"/>
            </w:tcBorders>
            <w:noWrap/>
            <w:vAlign w:val="center"/>
          </w:tcPr>
          <w:p w14:paraId="7A404FBA" w14:textId="77777777" w:rsidR="000736B3" w:rsidRPr="00E204E6" w:rsidRDefault="000736B3">
            <w:pPr>
              <w:widowControl/>
              <w:jc w:val="left"/>
              <w:rPr>
                <w:rFonts w:ascii="宋体" w:hAnsi="宋体" w:cs="宋体" w:hint="eastAsia"/>
                <w:sz w:val="20"/>
                <w:szCs w:val="20"/>
              </w:rPr>
            </w:pPr>
          </w:p>
        </w:tc>
        <w:tc>
          <w:tcPr>
            <w:tcW w:w="4192" w:type="dxa"/>
            <w:tcBorders>
              <w:top w:val="nil"/>
              <w:left w:val="nil"/>
              <w:bottom w:val="nil"/>
              <w:right w:val="nil"/>
            </w:tcBorders>
            <w:vAlign w:val="center"/>
          </w:tcPr>
          <w:p w14:paraId="103F7ACC" w14:textId="77777777" w:rsidR="000736B3" w:rsidRPr="00E204E6" w:rsidRDefault="000736B3">
            <w:pPr>
              <w:widowControl/>
              <w:jc w:val="left"/>
              <w:rPr>
                <w:rFonts w:eastAsia="Times New Roman"/>
                <w:sz w:val="20"/>
                <w:szCs w:val="20"/>
              </w:rPr>
            </w:pPr>
          </w:p>
        </w:tc>
      </w:tr>
      <w:tr w:rsidR="000736B3" w:rsidRPr="00E204E6" w14:paraId="5F4758FF" w14:textId="77777777">
        <w:trPr>
          <w:trHeight w:val="288"/>
        </w:trPr>
        <w:tc>
          <w:tcPr>
            <w:tcW w:w="2348" w:type="dxa"/>
            <w:gridSpan w:val="2"/>
            <w:tcBorders>
              <w:top w:val="nil"/>
              <w:left w:val="nil"/>
              <w:bottom w:val="nil"/>
              <w:right w:val="nil"/>
            </w:tcBorders>
            <w:noWrap/>
            <w:vAlign w:val="center"/>
          </w:tcPr>
          <w:p w14:paraId="1463AD89"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日期：   年   月   日</w:t>
            </w:r>
          </w:p>
        </w:tc>
        <w:tc>
          <w:tcPr>
            <w:tcW w:w="851" w:type="dxa"/>
            <w:tcBorders>
              <w:top w:val="nil"/>
              <w:left w:val="nil"/>
              <w:bottom w:val="nil"/>
              <w:right w:val="nil"/>
            </w:tcBorders>
            <w:noWrap/>
            <w:vAlign w:val="center"/>
          </w:tcPr>
          <w:p w14:paraId="4F052BC6" w14:textId="77777777" w:rsidR="000736B3" w:rsidRPr="00E204E6" w:rsidRDefault="000736B3">
            <w:pPr>
              <w:widowControl/>
              <w:jc w:val="left"/>
              <w:rPr>
                <w:rFonts w:ascii="宋体" w:hAnsi="宋体" w:cs="宋体" w:hint="eastAsia"/>
                <w:sz w:val="20"/>
                <w:szCs w:val="20"/>
              </w:rPr>
            </w:pPr>
          </w:p>
        </w:tc>
        <w:tc>
          <w:tcPr>
            <w:tcW w:w="1417" w:type="dxa"/>
            <w:tcBorders>
              <w:top w:val="nil"/>
              <w:left w:val="nil"/>
              <w:bottom w:val="nil"/>
              <w:right w:val="nil"/>
            </w:tcBorders>
            <w:noWrap/>
            <w:vAlign w:val="center"/>
          </w:tcPr>
          <w:p w14:paraId="146D1DF4" w14:textId="77777777" w:rsidR="000736B3" w:rsidRPr="00E204E6" w:rsidRDefault="000736B3">
            <w:pPr>
              <w:widowControl/>
              <w:jc w:val="left"/>
              <w:rPr>
                <w:rFonts w:eastAsia="Times New Roman"/>
                <w:sz w:val="20"/>
                <w:szCs w:val="20"/>
              </w:rPr>
            </w:pPr>
          </w:p>
        </w:tc>
        <w:tc>
          <w:tcPr>
            <w:tcW w:w="1276" w:type="dxa"/>
            <w:tcBorders>
              <w:top w:val="nil"/>
              <w:left w:val="nil"/>
              <w:bottom w:val="nil"/>
              <w:right w:val="nil"/>
            </w:tcBorders>
            <w:noWrap/>
            <w:vAlign w:val="center"/>
          </w:tcPr>
          <w:p w14:paraId="3922D702" w14:textId="77777777" w:rsidR="000736B3" w:rsidRPr="00E204E6" w:rsidRDefault="000736B3">
            <w:pPr>
              <w:widowControl/>
              <w:jc w:val="left"/>
              <w:rPr>
                <w:rFonts w:eastAsia="Times New Roman"/>
                <w:sz w:val="20"/>
                <w:szCs w:val="20"/>
              </w:rPr>
            </w:pPr>
          </w:p>
        </w:tc>
        <w:tc>
          <w:tcPr>
            <w:tcW w:w="4192" w:type="dxa"/>
            <w:tcBorders>
              <w:top w:val="nil"/>
              <w:left w:val="nil"/>
              <w:bottom w:val="nil"/>
              <w:right w:val="nil"/>
            </w:tcBorders>
            <w:vAlign w:val="center"/>
          </w:tcPr>
          <w:p w14:paraId="089F3881" w14:textId="77777777" w:rsidR="000736B3" w:rsidRPr="00E204E6" w:rsidRDefault="000736B3">
            <w:pPr>
              <w:widowControl/>
              <w:jc w:val="left"/>
              <w:rPr>
                <w:rFonts w:eastAsia="Times New Roman"/>
                <w:sz w:val="20"/>
                <w:szCs w:val="20"/>
              </w:rPr>
            </w:pPr>
          </w:p>
        </w:tc>
      </w:tr>
    </w:tbl>
    <w:p w14:paraId="4F2E07F3" w14:textId="77777777" w:rsidR="000736B3" w:rsidRPr="00E204E6" w:rsidRDefault="00000000">
      <w:pPr>
        <w:widowControl/>
        <w:jc w:val="left"/>
        <w:rPr>
          <w:rFonts w:ascii="宋体" w:hAnsi="宋体" w:cs="宋体" w:hint="eastAsia"/>
          <w:sz w:val="24"/>
          <w:szCs w:val="24"/>
        </w:rPr>
      </w:pPr>
      <w:r w:rsidRPr="00E204E6">
        <w:rPr>
          <w:rFonts w:ascii="宋体" w:hAnsi="宋体" w:cs="宋体" w:hint="eastAsia"/>
          <w:sz w:val="24"/>
          <w:szCs w:val="24"/>
        </w:rPr>
        <w:lastRenderedPageBreak/>
        <w:t>附件2、</w:t>
      </w:r>
    </w:p>
    <w:tbl>
      <w:tblPr>
        <w:tblW w:w="10084" w:type="dxa"/>
        <w:tblInd w:w="-505" w:type="dxa"/>
        <w:tblLook w:val="04A0" w:firstRow="1" w:lastRow="0" w:firstColumn="1" w:lastColumn="0" w:noHBand="0" w:noVBand="1"/>
      </w:tblPr>
      <w:tblGrid>
        <w:gridCol w:w="851"/>
        <w:gridCol w:w="1497"/>
        <w:gridCol w:w="851"/>
        <w:gridCol w:w="1417"/>
        <w:gridCol w:w="1276"/>
        <w:gridCol w:w="4192"/>
      </w:tblGrid>
      <w:tr w:rsidR="000736B3" w:rsidRPr="00E204E6" w14:paraId="2E54616E" w14:textId="77777777">
        <w:trPr>
          <w:trHeight w:val="408"/>
        </w:trPr>
        <w:tc>
          <w:tcPr>
            <w:tcW w:w="10084" w:type="dxa"/>
            <w:gridSpan w:val="6"/>
            <w:tcBorders>
              <w:top w:val="nil"/>
              <w:left w:val="nil"/>
              <w:bottom w:val="nil"/>
              <w:right w:val="nil"/>
            </w:tcBorders>
            <w:noWrap/>
            <w:vAlign w:val="center"/>
          </w:tcPr>
          <w:p w14:paraId="33F3E2E6" w14:textId="77777777" w:rsidR="000736B3" w:rsidRPr="00E204E6" w:rsidRDefault="00000000">
            <w:pPr>
              <w:widowControl/>
              <w:jc w:val="center"/>
              <w:rPr>
                <w:rFonts w:ascii="宋体" w:hAnsi="宋体" w:cs="宋体" w:hint="eastAsia"/>
                <w:sz w:val="32"/>
                <w:szCs w:val="32"/>
              </w:rPr>
            </w:pPr>
            <w:r w:rsidRPr="00E204E6">
              <w:rPr>
                <w:rFonts w:ascii="宋体" w:hAnsi="宋体" w:cs="宋体" w:hint="eastAsia"/>
                <w:sz w:val="32"/>
                <w:szCs w:val="32"/>
                <w:u w:val="single"/>
              </w:rPr>
              <w:t xml:space="preserve">       保洁人员  （岗位名称）</w:t>
            </w:r>
            <w:r w:rsidRPr="00E204E6">
              <w:rPr>
                <w:rFonts w:ascii="宋体" w:hAnsi="宋体" w:cs="宋体"/>
                <w:sz w:val="32"/>
                <w:szCs w:val="32"/>
              </w:rPr>
              <w:t>工资组成明细表</w:t>
            </w:r>
          </w:p>
        </w:tc>
      </w:tr>
      <w:tr w:rsidR="000736B3" w:rsidRPr="00E204E6" w14:paraId="145C50EC" w14:textId="77777777">
        <w:trPr>
          <w:trHeight w:val="288"/>
        </w:trPr>
        <w:tc>
          <w:tcPr>
            <w:tcW w:w="851" w:type="dxa"/>
            <w:tcBorders>
              <w:top w:val="single" w:sz="4" w:space="0" w:color="auto"/>
              <w:left w:val="single" w:sz="4" w:space="0" w:color="auto"/>
              <w:bottom w:val="single" w:sz="4" w:space="0" w:color="auto"/>
              <w:right w:val="single" w:sz="4" w:space="0" w:color="auto"/>
            </w:tcBorders>
            <w:noWrap/>
            <w:vAlign w:val="center"/>
          </w:tcPr>
          <w:p w14:paraId="762A8490"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序号</w:t>
            </w:r>
          </w:p>
        </w:tc>
        <w:tc>
          <w:tcPr>
            <w:tcW w:w="1497" w:type="dxa"/>
            <w:tcBorders>
              <w:top w:val="single" w:sz="4" w:space="0" w:color="auto"/>
              <w:left w:val="nil"/>
              <w:bottom w:val="single" w:sz="4" w:space="0" w:color="auto"/>
              <w:right w:val="single" w:sz="4" w:space="0" w:color="auto"/>
            </w:tcBorders>
            <w:vAlign w:val="center"/>
          </w:tcPr>
          <w:p w14:paraId="582C6CB7"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费 用 分 解</w:t>
            </w:r>
          </w:p>
        </w:tc>
        <w:tc>
          <w:tcPr>
            <w:tcW w:w="851" w:type="dxa"/>
            <w:tcBorders>
              <w:top w:val="single" w:sz="4" w:space="0" w:color="auto"/>
              <w:left w:val="nil"/>
              <w:bottom w:val="nil"/>
              <w:right w:val="single" w:sz="4" w:space="0" w:color="auto"/>
            </w:tcBorders>
            <w:noWrap/>
            <w:vAlign w:val="center"/>
          </w:tcPr>
          <w:p w14:paraId="3B53919B"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单位</w:t>
            </w:r>
          </w:p>
        </w:tc>
        <w:tc>
          <w:tcPr>
            <w:tcW w:w="1417" w:type="dxa"/>
            <w:tcBorders>
              <w:top w:val="single" w:sz="4" w:space="0" w:color="auto"/>
              <w:left w:val="nil"/>
              <w:bottom w:val="single" w:sz="4" w:space="0" w:color="auto"/>
              <w:right w:val="single" w:sz="4" w:space="0" w:color="auto"/>
            </w:tcBorders>
            <w:noWrap/>
            <w:vAlign w:val="center"/>
          </w:tcPr>
          <w:p w14:paraId="1005BB15"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元/月</w:t>
            </w:r>
          </w:p>
        </w:tc>
        <w:tc>
          <w:tcPr>
            <w:tcW w:w="1276" w:type="dxa"/>
            <w:tcBorders>
              <w:top w:val="single" w:sz="4" w:space="0" w:color="auto"/>
              <w:left w:val="nil"/>
              <w:bottom w:val="single" w:sz="4" w:space="0" w:color="auto"/>
              <w:right w:val="single" w:sz="4" w:space="0" w:color="auto"/>
            </w:tcBorders>
            <w:noWrap/>
            <w:vAlign w:val="center"/>
          </w:tcPr>
          <w:p w14:paraId="46E6CAF4"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元/年</w:t>
            </w:r>
          </w:p>
        </w:tc>
        <w:tc>
          <w:tcPr>
            <w:tcW w:w="4192" w:type="dxa"/>
            <w:tcBorders>
              <w:top w:val="single" w:sz="4" w:space="0" w:color="auto"/>
              <w:left w:val="nil"/>
              <w:bottom w:val="single" w:sz="4" w:space="0" w:color="auto"/>
              <w:right w:val="single" w:sz="4" w:space="0" w:color="auto"/>
            </w:tcBorders>
            <w:vAlign w:val="center"/>
          </w:tcPr>
          <w:p w14:paraId="1F04C092"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备注</w:t>
            </w:r>
          </w:p>
        </w:tc>
      </w:tr>
      <w:tr w:rsidR="000736B3" w:rsidRPr="00E204E6" w14:paraId="56A76BED" w14:textId="77777777">
        <w:trPr>
          <w:trHeight w:val="1816"/>
        </w:trPr>
        <w:tc>
          <w:tcPr>
            <w:tcW w:w="851" w:type="dxa"/>
            <w:tcBorders>
              <w:top w:val="nil"/>
              <w:left w:val="single" w:sz="4" w:space="0" w:color="auto"/>
              <w:bottom w:val="single" w:sz="4" w:space="0" w:color="auto"/>
              <w:right w:val="single" w:sz="4" w:space="0" w:color="auto"/>
            </w:tcBorders>
            <w:noWrap/>
            <w:vAlign w:val="center"/>
          </w:tcPr>
          <w:p w14:paraId="349923D5" w14:textId="77777777" w:rsidR="000736B3" w:rsidRPr="00E204E6" w:rsidRDefault="00000000">
            <w:pPr>
              <w:widowControl/>
              <w:jc w:val="center"/>
              <w:rPr>
                <w:rFonts w:ascii="宋体" w:hAnsi="宋体" w:cs="宋体" w:hint="eastAsia"/>
                <w:b/>
                <w:bCs/>
                <w:sz w:val="21"/>
                <w:szCs w:val="21"/>
              </w:rPr>
            </w:pPr>
            <w:bookmarkStart w:id="170" w:name="_Hlk235001942"/>
            <w:r w:rsidRPr="00E204E6">
              <w:rPr>
                <w:rFonts w:ascii="宋体" w:hAnsi="宋体" w:cs="宋体"/>
                <w:b/>
                <w:bCs/>
                <w:sz w:val="21"/>
                <w:szCs w:val="21"/>
              </w:rPr>
              <w:t>1</w:t>
            </w:r>
          </w:p>
        </w:tc>
        <w:tc>
          <w:tcPr>
            <w:tcW w:w="1497" w:type="dxa"/>
            <w:tcBorders>
              <w:top w:val="nil"/>
              <w:left w:val="nil"/>
              <w:bottom w:val="single" w:sz="4" w:space="0" w:color="auto"/>
              <w:right w:val="single" w:sz="4" w:space="0" w:color="auto"/>
            </w:tcBorders>
            <w:vAlign w:val="center"/>
          </w:tcPr>
          <w:p w14:paraId="720081C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基本工资</w:t>
            </w:r>
          </w:p>
        </w:tc>
        <w:tc>
          <w:tcPr>
            <w:tcW w:w="851" w:type="dxa"/>
            <w:vMerge w:val="restart"/>
            <w:tcBorders>
              <w:top w:val="single" w:sz="4" w:space="0" w:color="auto"/>
              <w:left w:val="single" w:sz="4" w:space="0" w:color="auto"/>
              <w:bottom w:val="single" w:sz="4" w:space="0" w:color="000000"/>
              <w:right w:val="single" w:sz="4" w:space="0" w:color="auto"/>
            </w:tcBorders>
            <w:vAlign w:val="center"/>
          </w:tcPr>
          <w:p w14:paraId="187EF87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元/人/年</w:t>
            </w:r>
          </w:p>
        </w:tc>
        <w:tc>
          <w:tcPr>
            <w:tcW w:w="1417" w:type="dxa"/>
            <w:tcBorders>
              <w:top w:val="nil"/>
              <w:left w:val="nil"/>
              <w:bottom w:val="single" w:sz="4" w:space="0" w:color="auto"/>
              <w:right w:val="single" w:sz="4" w:space="0" w:color="auto"/>
            </w:tcBorders>
            <w:vAlign w:val="center"/>
          </w:tcPr>
          <w:p w14:paraId="5A0E08C0"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677297B2"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323281B9"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城市主次干道、公共设施人员按照江苏省住房和城乡建设厅联合省人社、公安、财政、卫生、安监、总工会等部门共同下发的《关于进一步保障全省环卫行业职工合法权益的实施意见》一线环卫职工月工资收入不得低于当地最低工资标准的110%和盐城市现行标准</w:t>
            </w:r>
            <w:r w:rsidRPr="00E204E6">
              <w:rPr>
                <w:rFonts w:ascii="宋体" w:hAnsi="宋体" w:cs="宋体" w:hint="eastAsia"/>
                <w:sz w:val="20"/>
                <w:szCs w:val="20"/>
              </w:rPr>
              <w:t>。按照2673元/月/人。</w:t>
            </w:r>
          </w:p>
        </w:tc>
      </w:tr>
      <w:tr w:rsidR="000736B3" w:rsidRPr="00E204E6" w14:paraId="00267A3B" w14:textId="77777777">
        <w:trPr>
          <w:trHeight w:val="624"/>
        </w:trPr>
        <w:tc>
          <w:tcPr>
            <w:tcW w:w="851" w:type="dxa"/>
            <w:tcBorders>
              <w:top w:val="nil"/>
              <w:left w:val="single" w:sz="4" w:space="0" w:color="auto"/>
              <w:bottom w:val="single" w:sz="4" w:space="0" w:color="auto"/>
              <w:right w:val="single" w:sz="4" w:space="0" w:color="auto"/>
            </w:tcBorders>
            <w:noWrap/>
            <w:vAlign w:val="center"/>
          </w:tcPr>
          <w:p w14:paraId="6FE43524"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2</w:t>
            </w:r>
          </w:p>
        </w:tc>
        <w:tc>
          <w:tcPr>
            <w:tcW w:w="1497" w:type="dxa"/>
            <w:tcBorders>
              <w:top w:val="nil"/>
              <w:left w:val="nil"/>
              <w:bottom w:val="single" w:sz="4" w:space="0" w:color="auto"/>
              <w:right w:val="single" w:sz="4" w:space="0" w:color="auto"/>
            </w:tcBorders>
            <w:vAlign w:val="center"/>
          </w:tcPr>
          <w:p w14:paraId="20D7A250"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意外</w:t>
            </w:r>
            <w:r w:rsidRPr="00E204E6">
              <w:rPr>
                <w:rFonts w:ascii="宋体" w:hAnsi="宋体" w:cs="宋体" w:hint="eastAsia"/>
                <w:b/>
                <w:bCs/>
                <w:sz w:val="21"/>
                <w:szCs w:val="21"/>
              </w:rPr>
              <w:t>、工伤</w:t>
            </w:r>
            <w:r w:rsidRPr="00E204E6">
              <w:rPr>
                <w:rFonts w:ascii="宋体" w:hAnsi="宋体" w:cs="宋体"/>
                <w:b/>
                <w:bCs/>
                <w:sz w:val="21"/>
                <w:szCs w:val="21"/>
              </w:rPr>
              <w:t>及补充医疗险</w:t>
            </w:r>
          </w:p>
        </w:tc>
        <w:tc>
          <w:tcPr>
            <w:tcW w:w="851" w:type="dxa"/>
            <w:vMerge/>
            <w:tcBorders>
              <w:top w:val="single" w:sz="4" w:space="0" w:color="auto"/>
              <w:left w:val="single" w:sz="4" w:space="0" w:color="auto"/>
              <w:bottom w:val="single" w:sz="4" w:space="0" w:color="000000"/>
              <w:right w:val="single" w:sz="4" w:space="0" w:color="auto"/>
            </w:tcBorders>
            <w:vAlign w:val="center"/>
          </w:tcPr>
          <w:p w14:paraId="0B7A90D6"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781316F0"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0F63F40B"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08961168"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意外、工伤及补充医疗险（保额不低于100万元/人，具体费用由投标人自行报价）</w:t>
            </w:r>
            <w:r w:rsidRPr="00E204E6">
              <w:rPr>
                <w:rFonts w:ascii="宋体" w:hAnsi="宋体" w:cs="宋体" w:hint="eastAsia"/>
                <w:b/>
                <w:bCs/>
                <w:sz w:val="21"/>
                <w:szCs w:val="21"/>
              </w:rPr>
              <w:t>。</w:t>
            </w:r>
          </w:p>
        </w:tc>
      </w:tr>
      <w:tr w:rsidR="000736B3" w:rsidRPr="00E204E6" w14:paraId="71769297" w14:textId="77777777">
        <w:trPr>
          <w:trHeight w:val="633"/>
        </w:trPr>
        <w:tc>
          <w:tcPr>
            <w:tcW w:w="851" w:type="dxa"/>
            <w:tcBorders>
              <w:top w:val="nil"/>
              <w:left w:val="single" w:sz="4" w:space="0" w:color="auto"/>
              <w:bottom w:val="single" w:sz="4" w:space="0" w:color="auto"/>
              <w:right w:val="single" w:sz="4" w:space="0" w:color="auto"/>
            </w:tcBorders>
            <w:noWrap/>
            <w:vAlign w:val="center"/>
          </w:tcPr>
          <w:p w14:paraId="5F2BECCB"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3</w:t>
            </w:r>
          </w:p>
        </w:tc>
        <w:tc>
          <w:tcPr>
            <w:tcW w:w="1497" w:type="dxa"/>
            <w:tcBorders>
              <w:top w:val="nil"/>
              <w:left w:val="nil"/>
              <w:bottom w:val="single" w:sz="4" w:space="0" w:color="auto"/>
              <w:right w:val="single" w:sz="4" w:space="0" w:color="auto"/>
            </w:tcBorders>
            <w:vAlign w:val="center"/>
          </w:tcPr>
          <w:p w14:paraId="33280CE7"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特殊岗位津贴（环卫补助）</w:t>
            </w:r>
          </w:p>
        </w:tc>
        <w:tc>
          <w:tcPr>
            <w:tcW w:w="851" w:type="dxa"/>
            <w:vMerge/>
            <w:tcBorders>
              <w:top w:val="single" w:sz="4" w:space="0" w:color="auto"/>
              <w:left w:val="single" w:sz="4" w:space="0" w:color="auto"/>
              <w:bottom w:val="single" w:sz="4" w:space="0" w:color="000000"/>
              <w:right w:val="single" w:sz="4" w:space="0" w:color="auto"/>
            </w:tcBorders>
            <w:vAlign w:val="center"/>
          </w:tcPr>
          <w:p w14:paraId="2283C406"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3403E64F"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14A72D28"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6C7C23CE"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特殊岗位津贴（环卫补助）</w:t>
            </w:r>
            <w:r w:rsidRPr="00E204E6">
              <w:rPr>
                <w:rFonts w:ascii="宋体" w:hAnsi="宋体" w:cs="宋体" w:hint="eastAsia"/>
                <w:sz w:val="21"/>
                <w:szCs w:val="21"/>
              </w:rPr>
              <w:t>不得低于</w:t>
            </w:r>
            <w:r w:rsidRPr="00E204E6">
              <w:rPr>
                <w:rFonts w:ascii="宋体" w:hAnsi="宋体" w:cs="宋体"/>
                <w:sz w:val="21"/>
                <w:szCs w:val="21"/>
              </w:rPr>
              <w:t>300元/月</w:t>
            </w:r>
            <w:r w:rsidRPr="00E204E6">
              <w:rPr>
                <w:rFonts w:ascii="宋体" w:hAnsi="宋体" w:cs="宋体" w:hint="eastAsia"/>
                <w:sz w:val="21"/>
                <w:szCs w:val="21"/>
              </w:rPr>
              <w:t>/</w:t>
            </w:r>
            <w:r w:rsidRPr="00E204E6">
              <w:rPr>
                <w:rFonts w:ascii="宋体" w:hAnsi="宋体" w:cs="宋体"/>
                <w:sz w:val="21"/>
                <w:szCs w:val="21"/>
              </w:rPr>
              <w:t>人</w:t>
            </w:r>
          </w:p>
        </w:tc>
      </w:tr>
      <w:tr w:rsidR="000736B3" w:rsidRPr="00E204E6" w14:paraId="2D453A24" w14:textId="77777777">
        <w:trPr>
          <w:trHeight w:val="624"/>
        </w:trPr>
        <w:tc>
          <w:tcPr>
            <w:tcW w:w="851" w:type="dxa"/>
            <w:tcBorders>
              <w:top w:val="nil"/>
              <w:left w:val="single" w:sz="4" w:space="0" w:color="auto"/>
              <w:bottom w:val="single" w:sz="4" w:space="0" w:color="auto"/>
              <w:right w:val="single" w:sz="4" w:space="0" w:color="auto"/>
            </w:tcBorders>
            <w:noWrap/>
            <w:vAlign w:val="center"/>
          </w:tcPr>
          <w:p w14:paraId="6CE2955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4</w:t>
            </w:r>
          </w:p>
        </w:tc>
        <w:tc>
          <w:tcPr>
            <w:tcW w:w="1497" w:type="dxa"/>
            <w:tcBorders>
              <w:top w:val="nil"/>
              <w:left w:val="nil"/>
              <w:bottom w:val="single" w:sz="4" w:space="0" w:color="auto"/>
              <w:right w:val="single" w:sz="4" w:space="0" w:color="auto"/>
            </w:tcBorders>
            <w:vAlign w:val="center"/>
          </w:tcPr>
          <w:p w14:paraId="4B8795B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休息日加班工资</w:t>
            </w:r>
          </w:p>
        </w:tc>
        <w:tc>
          <w:tcPr>
            <w:tcW w:w="851" w:type="dxa"/>
            <w:vMerge/>
            <w:tcBorders>
              <w:top w:val="single" w:sz="4" w:space="0" w:color="auto"/>
              <w:left w:val="single" w:sz="4" w:space="0" w:color="auto"/>
              <w:bottom w:val="single" w:sz="4" w:space="0" w:color="000000"/>
              <w:right w:val="single" w:sz="4" w:space="0" w:color="auto"/>
            </w:tcBorders>
            <w:vAlign w:val="center"/>
          </w:tcPr>
          <w:p w14:paraId="2B86DA4E"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6F71B9DA"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78F3C007"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3A1AB2AC"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休息日加班工资</w:t>
            </w:r>
            <w:r w:rsidRPr="00E204E6">
              <w:rPr>
                <w:rFonts w:ascii="宋体" w:hAnsi="宋体" w:cs="宋体" w:hint="eastAsia"/>
                <w:sz w:val="21"/>
                <w:szCs w:val="21"/>
              </w:rPr>
              <w:t>不得低于1452.36</w:t>
            </w:r>
            <w:r w:rsidRPr="00E204E6">
              <w:rPr>
                <w:rFonts w:ascii="宋体" w:hAnsi="宋体" w:cs="宋体"/>
                <w:sz w:val="21"/>
                <w:szCs w:val="21"/>
              </w:rPr>
              <w:t>元/月</w:t>
            </w:r>
            <w:r w:rsidRPr="00E204E6">
              <w:rPr>
                <w:rFonts w:ascii="宋体" w:hAnsi="宋体" w:cs="宋体" w:hint="eastAsia"/>
                <w:sz w:val="21"/>
                <w:szCs w:val="21"/>
              </w:rPr>
              <w:t>/</w:t>
            </w:r>
            <w:r w:rsidRPr="00E204E6">
              <w:rPr>
                <w:rFonts w:ascii="宋体" w:hAnsi="宋体" w:cs="宋体"/>
                <w:sz w:val="21"/>
                <w:szCs w:val="21"/>
              </w:rPr>
              <w:t>人</w:t>
            </w:r>
          </w:p>
        </w:tc>
      </w:tr>
      <w:tr w:rsidR="000736B3" w:rsidRPr="00E204E6" w14:paraId="11D4FBD4" w14:textId="77777777">
        <w:trPr>
          <w:trHeight w:val="517"/>
        </w:trPr>
        <w:tc>
          <w:tcPr>
            <w:tcW w:w="851" w:type="dxa"/>
            <w:tcBorders>
              <w:top w:val="nil"/>
              <w:left w:val="single" w:sz="4" w:space="0" w:color="auto"/>
              <w:bottom w:val="single" w:sz="4" w:space="0" w:color="auto"/>
              <w:right w:val="single" w:sz="4" w:space="0" w:color="auto"/>
            </w:tcBorders>
            <w:noWrap/>
            <w:vAlign w:val="center"/>
          </w:tcPr>
          <w:p w14:paraId="53D43FC2"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5</w:t>
            </w:r>
          </w:p>
        </w:tc>
        <w:tc>
          <w:tcPr>
            <w:tcW w:w="1497" w:type="dxa"/>
            <w:tcBorders>
              <w:top w:val="nil"/>
              <w:left w:val="nil"/>
              <w:bottom w:val="single" w:sz="4" w:space="0" w:color="auto"/>
              <w:right w:val="single" w:sz="4" w:space="0" w:color="auto"/>
            </w:tcBorders>
            <w:vAlign w:val="center"/>
          </w:tcPr>
          <w:p w14:paraId="109ED6A9"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法定假日加班</w:t>
            </w:r>
          </w:p>
        </w:tc>
        <w:tc>
          <w:tcPr>
            <w:tcW w:w="851" w:type="dxa"/>
            <w:vMerge/>
            <w:tcBorders>
              <w:top w:val="single" w:sz="4" w:space="0" w:color="auto"/>
              <w:left w:val="single" w:sz="4" w:space="0" w:color="auto"/>
              <w:bottom w:val="single" w:sz="4" w:space="0" w:color="000000"/>
              <w:right w:val="single" w:sz="4" w:space="0" w:color="auto"/>
            </w:tcBorders>
            <w:vAlign w:val="center"/>
          </w:tcPr>
          <w:p w14:paraId="389DDB6D"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1AF7A9C2"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2A38440E"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4B9798FD"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法定节假日加班天数按13天计算，加班费不得低于4357.</w:t>
            </w:r>
            <w:r w:rsidRPr="00E204E6">
              <w:rPr>
                <w:rFonts w:ascii="宋体" w:hAnsi="宋体" w:cs="宋体" w:hint="eastAsia"/>
                <w:sz w:val="21"/>
                <w:szCs w:val="21"/>
              </w:rPr>
              <w:t>20</w:t>
            </w:r>
            <w:r w:rsidRPr="00E204E6">
              <w:rPr>
                <w:rFonts w:ascii="宋体" w:hAnsi="宋体" w:cs="宋体"/>
                <w:sz w:val="21"/>
                <w:szCs w:val="21"/>
              </w:rPr>
              <w:t>元/人/年</w:t>
            </w:r>
          </w:p>
        </w:tc>
      </w:tr>
      <w:tr w:rsidR="000736B3" w:rsidRPr="00E204E6" w14:paraId="7528C13A" w14:textId="77777777">
        <w:trPr>
          <w:trHeight w:val="505"/>
        </w:trPr>
        <w:tc>
          <w:tcPr>
            <w:tcW w:w="851" w:type="dxa"/>
            <w:tcBorders>
              <w:top w:val="nil"/>
              <w:left w:val="single" w:sz="4" w:space="0" w:color="auto"/>
              <w:bottom w:val="single" w:sz="4" w:space="0" w:color="auto"/>
              <w:right w:val="single" w:sz="4" w:space="0" w:color="auto"/>
            </w:tcBorders>
            <w:noWrap/>
            <w:vAlign w:val="center"/>
          </w:tcPr>
          <w:p w14:paraId="32CDA64B"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6</w:t>
            </w:r>
          </w:p>
        </w:tc>
        <w:tc>
          <w:tcPr>
            <w:tcW w:w="1497" w:type="dxa"/>
            <w:tcBorders>
              <w:top w:val="nil"/>
              <w:left w:val="nil"/>
              <w:bottom w:val="single" w:sz="4" w:space="0" w:color="auto"/>
              <w:right w:val="single" w:sz="4" w:space="0" w:color="auto"/>
            </w:tcBorders>
            <w:vAlign w:val="center"/>
          </w:tcPr>
          <w:p w14:paraId="16716084"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 xml:space="preserve">福利 </w:t>
            </w:r>
          </w:p>
        </w:tc>
        <w:tc>
          <w:tcPr>
            <w:tcW w:w="851" w:type="dxa"/>
            <w:vMerge/>
            <w:tcBorders>
              <w:top w:val="single" w:sz="4" w:space="0" w:color="auto"/>
              <w:left w:val="single" w:sz="4" w:space="0" w:color="auto"/>
              <w:bottom w:val="single" w:sz="4" w:space="0" w:color="000000"/>
              <w:right w:val="single" w:sz="4" w:space="0" w:color="auto"/>
            </w:tcBorders>
            <w:vAlign w:val="center"/>
          </w:tcPr>
          <w:p w14:paraId="1690768E"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3F20EDD1"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6D5048A9"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3C005E27" w14:textId="77777777" w:rsidR="000736B3" w:rsidRPr="00E204E6" w:rsidRDefault="00000000">
            <w:pPr>
              <w:widowControl/>
              <w:jc w:val="left"/>
              <w:rPr>
                <w:rFonts w:ascii="宋体" w:hAnsi="宋体" w:cs="宋体" w:hint="eastAsia"/>
                <w:sz w:val="21"/>
                <w:szCs w:val="21"/>
              </w:rPr>
            </w:pPr>
            <w:r w:rsidRPr="00E204E6">
              <w:rPr>
                <w:rFonts w:ascii="宋体" w:hAnsi="宋体" w:cs="宋体" w:hint="eastAsia"/>
                <w:sz w:val="21"/>
                <w:szCs w:val="21"/>
              </w:rPr>
              <w:t>不得低于108.33元/月。</w:t>
            </w:r>
          </w:p>
        </w:tc>
      </w:tr>
      <w:tr w:rsidR="000736B3" w:rsidRPr="00E204E6" w14:paraId="5221B0C2" w14:textId="77777777">
        <w:trPr>
          <w:trHeight w:val="456"/>
        </w:trPr>
        <w:tc>
          <w:tcPr>
            <w:tcW w:w="851" w:type="dxa"/>
            <w:tcBorders>
              <w:top w:val="nil"/>
              <w:left w:val="single" w:sz="4" w:space="0" w:color="auto"/>
              <w:bottom w:val="single" w:sz="4" w:space="0" w:color="auto"/>
              <w:right w:val="single" w:sz="4" w:space="0" w:color="auto"/>
            </w:tcBorders>
            <w:noWrap/>
            <w:vAlign w:val="center"/>
          </w:tcPr>
          <w:p w14:paraId="3789BDB7"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7</w:t>
            </w:r>
          </w:p>
        </w:tc>
        <w:tc>
          <w:tcPr>
            <w:tcW w:w="1497" w:type="dxa"/>
            <w:tcBorders>
              <w:top w:val="nil"/>
              <w:left w:val="nil"/>
              <w:bottom w:val="single" w:sz="4" w:space="0" w:color="auto"/>
              <w:right w:val="single" w:sz="4" w:space="0" w:color="auto"/>
            </w:tcBorders>
            <w:vAlign w:val="center"/>
          </w:tcPr>
          <w:p w14:paraId="3A3FE1D5"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高温补助</w:t>
            </w:r>
          </w:p>
        </w:tc>
        <w:tc>
          <w:tcPr>
            <w:tcW w:w="851" w:type="dxa"/>
            <w:vMerge/>
            <w:tcBorders>
              <w:top w:val="single" w:sz="4" w:space="0" w:color="auto"/>
              <w:left w:val="single" w:sz="4" w:space="0" w:color="auto"/>
              <w:bottom w:val="single" w:sz="4" w:space="0" w:color="000000"/>
              <w:right w:val="single" w:sz="4" w:space="0" w:color="auto"/>
            </w:tcBorders>
            <w:vAlign w:val="center"/>
          </w:tcPr>
          <w:p w14:paraId="3FC785BD"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646289EF"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335293B4"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01F9403A"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6-9月，每月300元，合计</w:t>
            </w:r>
            <w:r w:rsidRPr="00E204E6">
              <w:rPr>
                <w:rFonts w:ascii="宋体" w:hAnsi="宋体" w:cs="宋体" w:hint="eastAsia"/>
                <w:sz w:val="21"/>
                <w:szCs w:val="21"/>
              </w:rPr>
              <w:t>不得低于</w:t>
            </w:r>
            <w:r w:rsidRPr="00E204E6">
              <w:rPr>
                <w:rFonts w:ascii="宋体" w:hAnsi="宋体" w:cs="宋体"/>
                <w:sz w:val="21"/>
                <w:szCs w:val="21"/>
              </w:rPr>
              <w:t>1200</w:t>
            </w:r>
            <w:r w:rsidRPr="00E204E6">
              <w:rPr>
                <w:rFonts w:ascii="宋体" w:hAnsi="宋体" w:cs="宋体" w:hint="eastAsia"/>
                <w:sz w:val="21"/>
                <w:szCs w:val="21"/>
              </w:rPr>
              <w:t>元/年。</w:t>
            </w:r>
          </w:p>
        </w:tc>
      </w:tr>
      <w:tr w:rsidR="000736B3" w:rsidRPr="00E204E6" w14:paraId="4EB80F00" w14:textId="77777777">
        <w:trPr>
          <w:trHeight w:val="480"/>
        </w:trPr>
        <w:tc>
          <w:tcPr>
            <w:tcW w:w="851" w:type="dxa"/>
            <w:tcBorders>
              <w:top w:val="nil"/>
              <w:left w:val="single" w:sz="4" w:space="0" w:color="auto"/>
              <w:bottom w:val="single" w:sz="4" w:space="0" w:color="auto"/>
              <w:right w:val="single" w:sz="4" w:space="0" w:color="auto"/>
            </w:tcBorders>
            <w:noWrap/>
            <w:vAlign w:val="center"/>
          </w:tcPr>
          <w:p w14:paraId="7186EB7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8</w:t>
            </w:r>
          </w:p>
        </w:tc>
        <w:tc>
          <w:tcPr>
            <w:tcW w:w="1497" w:type="dxa"/>
            <w:tcBorders>
              <w:top w:val="nil"/>
              <w:left w:val="nil"/>
              <w:bottom w:val="single" w:sz="4" w:space="0" w:color="auto"/>
              <w:right w:val="single" w:sz="4" w:space="0" w:color="auto"/>
            </w:tcBorders>
            <w:vAlign w:val="center"/>
          </w:tcPr>
          <w:p w14:paraId="60039DFA"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重大活动加班费</w:t>
            </w:r>
          </w:p>
        </w:tc>
        <w:tc>
          <w:tcPr>
            <w:tcW w:w="851" w:type="dxa"/>
            <w:vMerge/>
            <w:tcBorders>
              <w:top w:val="single" w:sz="4" w:space="0" w:color="auto"/>
              <w:left w:val="single" w:sz="4" w:space="0" w:color="auto"/>
              <w:bottom w:val="single" w:sz="4" w:space="0" w:color="000000"/>
              <w:right w:val="single" w:sz="4" w:space="0" w:color="auto"/>
            </w:tcBorders>
            <w:vAlign w:val="center"/>
          </w:tcPr>
          <w:p w14:paraId="05D05BC3"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255CF672"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7A674C80"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67EEC994"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具体费用由投标人自行报价</w:t>
            </w:r>
            <w:r w:rsidRPr="00E204E6">
              <w:rPr>
                <w:rFonts w:ascii="宋体" w:hAnsi="宋体" w:cs="宋体" w:hint="eastAsia"/>
                <w:b/>
                <w:bCs/>
                <w:sz w:val="21"/>
                <w:szCs w:val="21"/>
              </w:rPr>
              <w:t>。</w:t>
            </w:r>
          </w:p>
        </w:tc>
      </w:tr>
      <w:tr w:rsidR="000736B3" w:rsidRPr="00E204E6" w14:paraId="1D62A8AA" w14:textId="77777777">
        <w:trPr>
          <w:trHeight w:val="1056"/>
        </w:trPr>
        <w:tc>
          <w:tcPr>
            <w:tcW w:w="851" w:type="dxa"/>
            <w:tcBorders>
              <w:top w:val="nil"/>
              <w:left w:val="single" w:sz="4" w:space="0" w:color="auto"/>
              <w:bottom w:val="single" w:sz="4" w:space="0" w:color="auto"/>
              <w:right w:val="single" w:sz="4" w:space="0" w:color="auto"/>
            </w:tcBorders>
            <w:noWrap/>
            <w:vAlign w:val="center"/>
          </w:tcPr>
          <w:p w14:paraId="062463D9"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9</w:t>
            </w:r>
          </w:p>
        </w:tc>
        <w:tc>
          <w:tcPr>
            <w:tcW w:w="1497" w:type="dxa"/>
            <w:tcBorders>
              <w:top w:val="nil"/>
              <w:left w:val="nil"/>
              <w:bottom w:val="single" w:sz="4" w:space="0" w:color="auto"/>
              <w:right w:val="single" w:sz="4" w:space="0" w:color="auto"/>
            </w:tcBorders>
            <w:vAlign w:val="center"/>
          </w:tcPr>
          <w:p w14:paraId="3D171E1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工具费</w:t>
            </w:r>
          </w:p>
        </w:tc>
        <w:tc>
          <w:tcPr>
            <w:tcW w:w="851" w:type="dxa"/>
            <w:vMerge/>
            <w:tcBorders>
              <w:top w:val="single" w:sz="4" w:space="0" w:color="auto"/>
              <w:left w:val="single" w:sz="4" w:space="0" w:color="auto"/>
              <w:bottom w:val="single" w:sz="4" w:space="0" w:color="000000"/>
              <w:right w:val="single" w:sz="4" w:space="0" w:color="auto"/>
            </w:tcBorders>
            <w:vAlign w:val="center"/>
          </w:tcPr>
          <w:p w14:paraId="3AE9991E"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2EA3E20D"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6023D181"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59293853"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服装:全身套装(含上衣、裤子和帽子)，包;含夏装2套(上衣为带领无袖马甲)、春秋装2套、冬装2套及雨衣1套</w:t>
            </w:r>
            <w:r w:rsidRPr="00E204E6">
              <w:rPr>
                <w:rFonts w:ascii="宋体" w:hAnsi="宋体" w:cs="宋体" w:hint="eastAsia"/>
                <w:b/>
                <w:bCs/>
                <w:sz w:val="21"/>
                <w:szCs w:val="21"/>
              </w:rPr>
              <w:t>，</w:t>
            </w:r>
            <w:r w:rsidRPr="00E204E6">
              <w:rPr>
                <w:rFonts w:ascii="宋体" w:hAnsi="宋体" w:cs="宋体"/>
                <w:b/>
                <w:bCs/>
                <w:sz w:val="21"/>
                <w:szCs w:val="21"/>
              </w:rPr>
              <w:t>三轮电动保洁车费用</w:t>
            </w:r>
            <w:r w:rsidRPr="00E204E6">
              <w:rPr>
                <w:rFonts w:ascii="宋体" w:hAnsi="宋体" w:cs="宋体" w:hint="eastAsia"/>
                <w:b/>
                <w:bCs/>
                <w:sz w:val="21"/>
                <w:szCs w:val="21"/>
              </w:rPr>
              <w:t>，</w:t>
            </w:r>
            <w:r w:rsidRPr="00E204E6">
              <w:rPr>
                <w:rFonts w:ascii="宋体" w:hAnsi="宋体" w:cs="宋体"/>
                <w:b/>
                <w:bCs/>
                <w:sz w:val="21"/>
                <w:szCs w:val="21"/>
              </w:rPr>
              <w:t>具体费用由投标人自行报价</w:t>
            </w:r>
            <w:r w:rsidRPr="00E204E6">
              <w:rPr>
                <w:rFonts w:ascii="宋体" w:hAnsi="宋体" w:cs="宋体" w:hint="eastAsia"/>
                <w:b/>
                <w:bCs/>
                <w:sz w:val="21"/>
                <w:szCs w:val="21"/>
              </w:rPr>
              <w:t>。</w:t>
            </w:r>
          </w:p>
        </w:tc>
      </w:tr>
      <w:tr w:rsidR="000736B3" w:rsidRPr="00E204E6" w14:paraId="05B9A624" w14:textId="77777777">
        <w:trPr>
          <w:trHeight w:val="474"/>
        </w:trPr>
        <w:tc>
          <w:tcPr>
            <w:tcW w:w="851" w:type="dxa"/>
            <w:tcBorders>
              <w:top w:val="nil"/>
              <w:left w:val="single" w:sz="4" w:space="0" w:color="auto"/>
              <w:bottom w:val="single" w:sz="4" w:space="0" w:color="auto"/>
              <w:right w:val="single" w:sz="4" w:space="0" w:color="auto"/>
            </w:tcBorders>
            <w:noWrap/>
            <w:vAlign w:val="center"/>
          </w:tcPr>
          <w:p w14:paraId="6CED336F"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10</w:t>
            </w:r>
          </w:p>
        </w:tc>
        <w:tc>
          <w:tcPr>
            <w:tcW w:w="1497" w:type="dxa"/>
            <w:tcBorders>
              <w:top w:val="nil"/>
              <w:left w:val="nil"/>
              <w:bottom w:val="single" w:sz="4" w:space="0" w:color="auto"/>
              <w:right w:val="single" w:sz="4" w:space="0" w:color="auto"/>
            </w:tcBorders>
            <w:vAlign w:val="center"/>
          </w:tcPr>
          <w:p w14:paraId="62DB1392"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岗位补助费</w:t>
            </w:r>
          </w:p>
        </w:tc>
        <w:tc>
          <w:tcPr>
            <w:tcW w:w="851" w:type="dxa"/>
            <w:vMerge/>
            <w:tcBorders>
              <w:top w:val="single" w:sz="4" w:space="0" w:color="auto"/>
              <w:left w:val="single" w:sz="4" w:space="0" w:color="auto"/>
              <w:bottom w:val="single" w:sz="4" w:space="0" w:color="000000"/>
              <w:right w:val="single" w:sz="4" w:space="0" w:color="auto"/>
            </w:tcBorders>
            <w:vAlign w:val="center"/>
          </w:tcPr>
          <w:p w14:paraId="098AB7C3"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29B860A6"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21608B9C"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0FD8A835"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具体费用由投标人自行报价</w:t>
            </w:r>
            <w:r w:rsidRPr="00E204E6">
              <w:rPr>
                <w:rFonts w:ascii="宋体" w:hAnsi="宋体" w:cs="宋体" w:hint="eastAsia"/>
                <w:b/>
                <w:bCs/>
                <w:sz w:val="21"/>
                <w:szCs w:val="21"/>
              </w:rPr>
              <w:t xml:space="preserve">。 </w:t>
            </w:r>
          </w:p>
        </w:tc>
      </w:tr>
      <w:tr w:rsidR="000736B3" w:rsidRPr="00E204E6" w14:paraId="234D68BA" w14:textId="77777777">
        <w:trPr>
          <w:trHeight w:val="480"/>
        </w:trPr>
        <w:tc>
          <w:tcPr>
            <w:tcW w:w="851" w:type="dxa"/>
            <w:tcBorders>
              <w:top w:val="nil"/>
              <w:left w:val="single" w:sz="4" w:space="0" w:color="auto"/>
              <w:bottom w:val="single" w:sz="4" w:space="0" w:color="auto"/>
              <w:right w:val="single" w:sz="4" w:space="0" w:color="auto"/>
            </w:tcBorders>
            <w:noWrap/>
            <w:vAlign w:val="center"/>
          </w:tcPr>
          <w:p w14:paraId="3E275EFD"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hint="eastAsia"/>
                <w:b/>
                <w:bCs/>
                <w:sz w:val="21"/>
                <w:szCs w:val="21"/>
              </w:rPr>
              <w:t>11</w:t>
            </w:r>
          </w:p>
        </w:tc>
        <w:tc>
          <w:tcPr>
            <w:tcW w:w="1497" w:type="dxa"/>
            <w:tcBorders>
              <w:top w:val="nil"/>
              <w:left w:val="nil"/>
              <w:bottom w:val="single" w:sz="4" w:space="0" w:color="auto"/>
              <w:right w:val="single" w:sz="4" w:space="0" w:color="auto"/>
            </w:tcBorders>
            <w:vAlign w:val="center"/>
          </w:tcPr>
          <w:p w14:paraId="0773D453"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其他费用</w:t>
            </w:r>
          </w:p>
        </w:tc>
        <w:tc>
          <w:tcPr>
            <w:tcW w:w="851" w:type="dxa"/>
            <w:vMerge/>
            <w:tcBorders>
              <w:top w:val="single" w:sz="4" w:space="0" w:color="auto"/>
              <w:left w:val="single" w:sz="4" w:space="0" w:color="auto"/>
              <w:bottom w:val="single" w:sz="4" w:space="0" w:color="000000"/>
              <w:right w:val="single" w:sz="4" w:space="0" w:color="auto"/>
            </w:tcBorders>
            <w:vAlign w:val="center"/>
          </w:tcPr>
          <w:p w14:paraId="01A5216A"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36FF87E5" w14:textId="77777777" w:rsidR="000736B3" w:rsidRPr="00E204E6" w:rsidRDefault="00000000">
            <w:pPr>
              <w:widowControl/>
              <w:jc w:val="center"/>
              <w:rPr>
                <w:rFonts w:ascii="宋体" w:hAnsi="宋体" w:cs="宋体" w:hint="eastAsia"/>
                <w:sz w:val="21"/>
                <w:szCs w:val="21"/>
              </w:rPr>
            </w:pPr>
            <w:r w:rsidRPr="00E204E6">
              <w:rPr>
                <w:rFonts w:ascii="宋体" w:hAnsi="宋体" w:cs="宋体"/>
                <w:sz w:val="21"/>
                <w:szCs w:val="21"/>
              </w:rPr>
              <w:t xml:space="preserve">　</w:t>
            </w:r>
          </w:p>
        </w:tc>
        <w:tc>
          <w:tcPr>
            <w:tcW w:w="1276" w:type="dxa"/>
            <w:tcBorders>
              <w:top w:val="nil"/>
              <w:left w:val="nil"/>
              <w:bottom w:val="single" w:sz="4" w:space="0" w:color="auto"/>
              <w:right w:val="single" w:sz="4" w:space="0" w:color="auto"/>
            </w:tcBorders>
            <w:vAlign w:val="center"/>
          </w:tcPr>
          <w:p w14:paraId="040D325D" w14:textId="77777777" w:rsidR="000736B3" w:rsidRPr="00E204E6" w:rsidRDefault="00000000">
            <w:pPr>
              <w:widowControl/>
              <w:jc w:val="center"/>
              <w:rPr>
                <w:rFonts w:ascii="宋体" w:hAnsi="宋体" w:cs="宋体" w:hint="eastAsia"/>
                <w:sz w:val="21"/>
                <w:szCs w:val="21"/>
              </w:rPr>
            </w:pPr>
            <w:r w:rsidRPr="00E204E6">
              <w:rPr>
                <w:rFonts w:ascii="宋体" w:hAnsi="宋体" w:cs="宋体"/>
                <w:sz w:val="21"/>
                <w:szCs w:val="21"/>
              </w:rPr>
              <w:t xml:space="preserve">　</w:t>
            </w:r>
          </w:p>
        </w:tc>
        <w:tc>
          <w:tcPr>
            <w:tcW w:w="4192" w:type="dxa"/>
            <w:tcBorders>
              <w:top w:val="nil"/>
              <w:left w:val="nil"/>
              <w:bottom w:val="single" w:sz="4" w:space="0" w:color="auto"/>
              <w:right w:val="single" w:sz="4" w:space="0" w:color="auto"/>
            </w:tcBorders>
            <w:vAlign w:val="center"/>
          </w:tcPr>
          <w:p w14:paraId="0951D462"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投标人认为需要增加的其他费用，具体费用由投标人自行报价</w:t>
            </w:r>
            <w:r w:rsidRPr="00E204E6">
              <w:rPr>
                <w:rFonts w:ascii="宋体" w:hAnsi="宋体" w:cs="宋体" w:hint="eastAsia"/>
                <w:b/>
                <w:bCs/>
                <w:sz w:val="21"/>
                <w:szCs w:val="21"/>
              </w:rPr>
              <w:t>。</w:t>
            </w:r>
          </w:p>
        </w:tc>
      </w:tr>
      <w:bookmarkEnd w:id="170"/>
      <w:tr w:rsidR="000736B3" w:rsidRPr="00E204E6" w14:paraId="04E196D8" w14:textId="77777777">
        <w:trPr>
          <w:trHeight w:val="600"/>
        </w:trPr>
        <w:tc>
          <w:tcPr>
            <w:tcW w:w="2348" w:type="dxa"/>
            <w:gridSpan w:val="2"/>
            <w:tcBorders>
              <w:top w:val="single" w:sz="4" w:space="0" w:color="auto"/>
              <w:left w:val="single" w:sz="4" w:space="0" w:color="auto"/>
              <w:bottom w:val="single" w:sz="4" w:space="0" w:color="auto"/>
              <w:right w:val="single" w:sz="4" w:space="0" w:color="000000"/>
            </w:tcBorders>
            <w:noWrap/>
            <w:vAlign w:val="center"/>
          </w:tcPr>
          <w:p w14:paraId="6BB77917" w14:textId="77777777" w:rsidR="000736B3" w:rsidRPr="00E204E6" w:rsidRDefault="00000000">
            <w:pPr>
              <w:widowControl/>
              <w:jc w:val="center"/>
              <w:rPr>
                <w:rFonts w:ascii="宋体" w:hAnsi="宋体" w:cs="宋体" w:hint="eastAsia"/>
                <w:b/>
                <w:bCs/>
                <w:sz w:val="21"/>
                <w:szCs w:val="21"/>
              </w:rPr>
            </w:pPr>
            <w:r w:rsidRPr="00E204E6">
              <w:rPr>
                <w:rFonts w:ascii="宋体" w:hAnsi="宋体" w:cs="宋体"/>
                <w:b/>
                <w:bCs/>
                <w:sz w:val="21"/>
                <w:szCs w:val="21"/>
              </w:rPr>
              <w:t>合计（元/每人年）</w:t>
            </w:r>
          </w:p>
        </w:tc>
        <w:tc>
          <w:tcPr>
            <w:tcW w:w="851" w:type="dxa"/>
            <w:vMerge/>
            <w:tcBorders>
              <w:top w:val="single" w:sz="4" w:space="0" w:color="auto"/>
              <w:left w:val="single" w:sz="4" w:space="0" w:color="auto"/>
              <w:bottom w:val="single" w:sz="4" w:space="0" w:color="000000"/>
              <w:right w:val="single" w:sz="4" w:space="0" w:color="auto"/>
            </w:tcBorders>
            <w:vAlign w:val="center"/>
          </w:tcPr>
          <w:p w14:paraId="78AD592B" w14:textId="77777777" w:rsidR="000736B3" w:rsidRPr="00E204E6" w:rsidRDefault="000736B3">
            <w:pPr>
              <w:widowControl/>
              <w:jc w:val="left"/>
              <w:rPr>
                <w:rFonts w:ascii="宋体" w:hAnsi="宋体" w:cs="宋体" w:hint="eastAsia"/>
                <w:b/>
                <w:bCs/>
                <w:sz w:val="21"/>
                <w:szCs w:val="21"/>
              </w:rPr>
            </w:pPr>
          </w:p>
        </w:tc>
        <w:tc>
          <w:tcPr>
            <w:tcW w:w="1417" w:type="dxa"/>
            <w:tcBorders>
              <w:top w:val="nil"/>
              <w:left w:val="nil"/>
              <w:bottom w:val="single" w:sz="4" w:space="0" w:color="auto"/>
              <w:right w:val="single" w:sz="4" w:space="0" w:color="auto"/>
            </w:tcBorders>
            <w:vAlign w:val="center"/>
          </w:tcPr>
          <w:p w14:paraId="2D42C387" w14:textId="77777777" w:rsidR="000736B3" w:rsidRPr="00E204E6" w:rsidRDefault="000736B3">
            <w:pPr>
              <w:widowControl/>
              <w:jc w:val="center"/>
              <w:rPr>
                <w:rFonts w:ascii="宋体" w:hAnsi="宋体" w:cs="宋体" w:hint="eastAsia"/>
                <w:sz w:val="21"/>
                <w:szCs w:val="21"/>
              </w:rPr>
            </w:pPr>
          </w:p>
        </w:tc>
        <w:tc>
          <w:tcPr>
            <w:tcW w:w="1276" w:type="dxa"/>
            <w:tcBorders>
              <w:top w:val="nil"/>
              <w:left w:val="nil"/>
              <w:bottom w:val="single" w:sz="4" w:space="0" w:color="auto"/>
              <w:right w:val="single" w:sz="4" w:space="0" w:color="auto"/>
            </w:tcBorders>
            <w:vAlign w:val="center"/>
          </w:tcPr>
          <w:p w14:paraId="7553E416" w14:textId="77777777" w:rsidR="000736B3" w:rsidRPr="00E204E6" w:rsidRDefault="000736B3">
            <w:pPr>
              <w:widowControl/>
              <w:jc w:val="center"/>
              <w:rPr>
                <w:rFonts w:ascii="宋体" w:hAnsi="宋体" w:cs="宋体" w:hint="eastAsia"/>
                <w:sz w:val="21"/>
                <w:szCs w:val="21"/>
              </w:rPr>
            </w:pPr>
          </w:p>
        </w:tc>
        <w:tc>
          <w:tcPr>
            <w:tcW w:w="4192" w:type="dxa"/>
            <w:tcBorders>
              <w:top w:val="nil"/>
              <w:left w:val="nil"/>
              <w:bottom w:val="single" w:sz="4" w:space="0" w:color="auto"/>
              <w:right w:val="single" w:sz="4" w:space="0" w:color="auto"/>
            </w:tcBorders>
            <w:vAlign w:val="center"/>
          </w:tcPr>
          <w:p w14:paraId="2E621C3A" w14:textId="77777777" w:rsidR="000736B3" w:rsidRPr="00E204E6" w:rsidRDefault="00000000">
            <w:pPr>
              <w:widowControl/>
              <w:jc w:val="left"/>
              <w:rPr>
                <w:rFonts w:ascii="宋体" w:hAnsi="宋体" w:cs="宋体" w:hint="eastAsia"/>
                <w:sz w:val="21"/>
                <w:szCs w:val="21"/>
              </w:rPr>
            </w:pPr>
            <w:r w:rsidRPr="00E204E6">
              <w:rPr>
                <w:rFonts w:ascii="宋体" w:hAnsi="宋体" w:cs="宋体"/>
                <w:sz w:val="21"/>
                <w:szCs w:val="21"/>
              </w:rPr>
              <w:t xml:space="preserve">　</w:t>
            </w:r>
          </w:p>
        </w:tc>
      </w:tr>
      <w:tr w:rsidR="000736B3" w:rsidRPr="00E204E6" w14:paraId="7635259C" w14:textId="77777777">
        <w:trPr>
          <w:trHeight w:val="312"/>
        </w:trPr>
        <w:tc>
          <w:tcPr>
            <w:tcW w:w="10084" w:type="dxa"/>
            <w:gridSpan w:val="6"/>
            <w:tcBorders>
              <w:top w:val="nil"/>
              <w:left w:val="nil"/>
              <w:bottom w:val="nil"/>
              <w:right w:val="nil"/>
            </w:tcBorders>
            <w:noWrap/>
            <w:vAlign w:val="center"/>
          </w:tcPr>
          <w:p w14:paraId="5D6491AB" w14:textId="77777777" w:rsidR="000736B3" w:rsidRPr="00E204E6" w:rsidRDefault="00000000">
            <w:pPr>
              <w:widowControl/>
              <w:jc w:val="left"/>
              <w:rPr>
                <w:rFonts w:ascii="宋体" w:hAnsi="宋体" w:cs="宋体" w:hint="eastAsia"/>
                <w:b/>
                <w:bCs/>
                <w:sz w:val="21"/>
                <w:szCs w:val="21"/>
              </w:rPr>
            </w:pPr>
            <w:r w:rsidRPr="00E204E6">
              <w:rPr>
                <w:rFonts w:ascii="宋体" w:hAnsi="宋体" w:cs="宋体"/>
                <w:b/>
                <w:bCs/>
                <w:sz w:val="21"/>
                <w:szCs w:val="21"/>
              </w:rPr>
              <w:t>注：各投标人根据</w:t>
            </w:r>
            <w:r w:rsidRPr="00E204E6">
              <w:rPr>
                <w:rFonts w:ascii="宋体" w:hAnsi="宋体" w:cs="宋体" w:hint="eastAsia"/>
                <w:b/>
                <w:bCs/>
                <w:sz w:val="21"/>
                <w:szCs w:val="21"/>
              </w:rPr>
              <w:t>分项报价表</w:t>
            </w:r>
            <w:r w:rsidRPr="00E204E6">
              <w:rPr>
                <w:rFonts w:ascii="宋体" w:hAnsi="宋体" w:cs="宋体"/>
                <w:b/>
                <w:bCs/>
                <w:sz w:val="21"/>
                <w:szCs w:val="21"/>
              </w:rPr>
              <w:t>中人员岗位</w:t>
            </w:r>
            <w:r w:rsidRPr="00E204E6">
              <w:rPr>
                <w:rFonts w:ascii="宋体" w:hAnsi="宋体" w:cs="宋体" w:hint="eastAsia"/>
                <w:b/>
                <w:bCs/>
                <w:sz w:val="21"/>
                <w:szCs w:val="21"/>
              </w:rPr>
              <w:t>名称</w:t>
            </w:r>
            <w:r w:rsidRPr="00E204E6">
              <w:rPr>
                <w:rFonts w:ascii="宋体" w:hAnsi="宋体" w:cs="宋体"/>
                <w:b/>
                <w:bCs/>
                <w:sz w:val="21"/>
                <w:szCs w:val="21"/>
              </w:rPr>
              <w:t>分别报价。</w:t>
            </w:r>
          </w:p>
        </w:tc>
      </w:tr>
      <w:tr w:rsidR="000736B3" w:rsidRPr="00E204E6" w14:paraId="5249F4C5" w14:textId="77777777">
        <w:trPr>
          <w:trHeight w:val="288"/>
        </w:trPr>
        <w:tc>
          <w:tcPr>
            <w:tcW w:w="851" w:type="dxa"/>
            <w:tcBorders>
              <w:top w:val="nil"/>
              <w:left w:val="nil"/>
              <w:bottom w:val="nil"/>
              <w:right w:val="nil"/>
            </w:tcBorders>
            <w:noWrap/>
            <w:vAlign w:val="center"/>
          </w:tcPr>
          <w:p w14:paraId="6FF0BF5D" w14:textId="77777777" w:rsidR="000736B3" w:rsidRPr="00E204E6" w:rsidRDefault="000736B3">
            <w:pPr>
              <w:widowControl/>
              <w:jc w:val="left"/>
              <w:rPr>
                <w:rFonts w:ascii="宋体" w:hAnsi="宋体" w:cs="宋体" w:hint="eastAsia"/>
                <w:b/>
                <w:bCs/>
                <w:sz w:val="24"/>
                <w:szCs w:val="24"/>
              </w:rPr>
            </w:pPr>
          </w:p>
        </w:tc>
        <w:tc>
          <w:tcPr>
            <w:tcW w:w="1497" w:type="dxa"/>
            <w:tcBorders>
              <w:top w:val="nil"/>
              <w:left w:val="nil"/>
              <w:bottom w:val="nil"/>
              <w:right w:val="nil"/>
            </w:tcBorders>
            <w:vAlign w:val="center"/>
          </w:tcPr>
          <w:p w14:paraId="01EA4FFF" w14:textId="77777777" w:rsidR="000736B3" w:rsidRPr="00E204E6" w:rsidRDefault="000736B3">
            <w:pPr>
              <w:widowControl/>
              <w:jc w:val="left"/>
              <w:rPr>
                <w:rFonts w:eastAsia="Times New Roman"/>
                <w:sz w:val="20"/>
                <w:szCs w:val="20"/>
              </w:rPr>
            </w:pPr>
          </w:p>
        </w:tc>
        <w:tc>
          <w:tcPr>
            <w:tcW w:w="851" w:type="dxa"/>
            <w:tcBorders>
              <w:top w:val="nil"/>
              <w:left w:val="nil"/>
              <w:bottom w:val="nil"/>
              <w:right w:val="nil"/>
            </w:tcBorders>
            <w:noWrap/>
            <w:vAlign w:val="center"/>
          </w:tcPr>
          <w:p w14:paraId="150B8AD5" w14:textId="77777777" w:rsidR="000736B3" w:rsidRPr="00E204E6" w:rsidRDefault="000736B3">
            <w:pPr>
              <w:widowControl/>
              <w:jc w:val="left"/>
              <w:rPr>
                <w:rFonts w:eastAsia="Times New Roman"/>
                <w:sz w:val="20"/>
                <w:szCs w:val="20"/>
              </w:rPr>
            </w:pPr>
          </w:p>
        </w:tc>
        <w:tc>
          <w:tcPr>
            <w:tcW w:w="1417" w:type="dxa"/>
            <w:tcBorders>
              <w:top w:val="nil"/>
              <w:left w:val="nil"/>
              <w:bottom w:val="nil"/>
              <w:right w:val="nil"/>
            </w:tcBorders>
            <w:noWrap/>
            <w:vAlign w:val="center"/>
          </w:tcPr>
          <w:p w14:paraId="76D9D2C3" w14:textId="77777777" w:rsidR="000736B3" w:rsidRPr="00E204E6" w:rsidRDefault="000736B3">
            <w:pPr>
              <w:widowControl/>
              <w:jc w:val="left"/>
              <w:rPr>
                <w:rFonts w:eastAsia="Times New Roman"/>
                <w:sz w:val="20"/>
                <w:szCs w:val="20"/>
              </w:rPr>
            </w:pPr>
          </w:p>
        </w:tc>
        <w:tc>
          <w:tcPr>
            <w:tcW w:w="1276" w:type="dxa"/>
            <w:tcBorders>
              <w:top w:val="nil"/>
              <w:left w:val="nil"/>
              <w:bottom w:val="nil"/>
              <w:right w:val="nil"/>
            </w:tcBorders>
            <w:noWrap/>
            <w:vAlign w:val="center"/>
          </w:tcPr>
          <w:p w14:paraId="1D777B54" w14:textId="77777777" w:rsidR="000736B3" w:rsidRPr="00E204E6" w:rsidRDefault="000736B3">
            <w:pPr>
              <w:widowControl/>
              <w:jc w:val="left"/>
              <w:rPr>
                <w:rFonts w:eastAsia="Times New Roman"/>
                <w:sz w:val="20"/>
                <w:szCs w:val="20"/>
              </w:rPr>
            </w:pPr>
          </w:p>
        </w:tc>
        <w:tc>
          <w:tcPr>
            <w:tcW w:w="4192" w:type="dxa"/>
            <w:tcBorders>
              <w:top w:val="nil"/>
              <w:left w:val="nil"/>
              <w:bottom w:val="nil"/>
              <w:right w:val="nil"/>
            </w:tcBorders>
            <w:vAlign w:val="center"/>
          </w:tcPr>
          <w:p w14:paraId="0BC2FBFE" w14:textId="77777777" w:rsidR="000736B3" w:rsidRPr="00E204E6" w:rsidRDefault="000736B3">
            <w:pPr>
              <w:widowControl/>
              <w:jc w:val="left"/>
              <w:rPr>
                <w:rFonts w:eastAsia="Times New Roman"/>
                <w:sz w:val="20"/>
                <w:szCs w:val="20"/>
              </w:rPr>
            </w:pPr>
          </w:p>
        </w:tc>
      </w:tr>
      <w:tr w:rsidR="000736B3" w:rsidRPr="00E204E6" w14:paraId="6338013D" w14:textId="77777777">
        <w:trPr>
          <w:trHeight w:val="288"/>
        </w:trPr>
        <w:tc>
          <w:tcPr>
            <w:tcW w:w="2348" w:type="dxa"/>
            <w:gridSpan w:val="2"/>
            <w:tcBorders>
              <w:top w:val="nil"/>
              <w:left w:val="nil"/>
              <w:bottom w:val="nil"/>
              <w:right w:val="nil"/>
            </w:tcBorders>
            <w:noWrap/>
            <w:vAlign w:val="center"/>
          </w:tcPr>
          <w:p w14:paraId="7A401DED"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投标单位（盖章）：</w:t>
            </w:r>
          </w:p>
        </w:tc>
        <w:tc>
          <w:tcPr>
            <w:tcW w:w="851" w:type="dxa"/>
            <w:tcBorders>
              <w:top w:val="nil"/>
              <w:left w:val="nil"/>
              <w:bottom w:val="nil"/>
              <w:right w:val="nil"/>
            </w:tcBorders>
            <w:noWrap/>
            <w:vAlign w:val="center"/>
          </w:tcPr>
          <w:p w14:paraId="08C910AD" w14:textId="77777777" w:rsidR="000736B3" w:rsidRPr="00E204E6" w:rsidRDefault="000736B3">
            <w:pPr>
              <w:widowControl/>
              <w:jc w:val="left"/>
              <w:rPr>
                <w:rFonts w:ascii="宋体" w:hAnsi="宋体" w:cs="宋体" w:hint="eastAsia"/>
                <w:sz w:val="20"/>
                <w:szCs w:val="20"/>
              </w:rPr>
            </w:pPr>
          </w:p>
        </w:tc>
        <w:tc>
          <w:tcPr>
            <w:tcW w:w="1417" w:type="dxa"/>
            <w:tcBorders>
              <w:top w:val="nil"/>
              <w:left w:val="nil"/>
              <w:bottom w:val="nil"/>
              <w:right w:val="nil"/>
            </w:tcBorders>
            <w:noWrap/>
            <w:vAlign w:val="center"/>
          </w:tcPr>
          <w:p w14:paraId="24916ED4" w14:textId="77777777" w:rsidR="000736B3" w:rsidRPr="00E204E6" w:rsidRDefault="000736B3">
            <w:pPr>
              <w:widowControl/>
              <w:jc w:val="left"/>
              <w:rPr>
                <w:rFonts w:eastAsia="Times New Roman"/>
                <w:sz w:val="20"/>
                <w:szCs w:val="20"/>
              </w:rPr>
            </w:pPr>
          </w:p>
        </w:tc>
        <w:tc>
          <w:tcPr>
            <w:tcW w:w="1276" w:type="dxa"/>
            <w:tcBorders>
              <w:top w:val="nil"/>
              <w:left w:val="nil"/>
              <w:bottom w:val="nil"/>
              <w:right w:val="nil"/>
            </w:tcBorders>
            <w:noWrap/>
            <w:vAlign w:val="center"/>
          </w:tcPr>
          <w:p w14:paraId="7A557468" w14:textId="77777777" w:rsidR="000736B3" w:rsidRPr="00E204E6" w:rsidRDefault="000736B3">
            <w:pPr>
              <w:widowControl/>
              <w:jc w:val="right"/>
              <w:rPr>
                <w:rFonts w:ascii="宋体" w:hAnsi="宋体" w:cs="宋体" w:hint="eastAsia"/>
                <w:sz w:val="22"/>
              </w:rPr>
            </w:pPr>
          </w:p>
        </w:tc>
        <w:tc>
          <w:tcPr>
            <w:tcW w:w="4192" w:type="dxa"/>
            <w:tcBorders>
              <w:top w:val="nil"/>
              <w:left w:val="nil"/>
              <w:bottom w:val="nil"/>
              <w:right w:val="nil"/>
            </w:tcBorders>
            <w:vAlign w:val="center"/>
          </w:tcPr>
          <w:p w14:paraId="3B5FBF3B" w14:textId="77777777" w:rsidR="000736B3" w:rsidRPr="00E204E6" w:rsidRDefault="000736B3">
            <w:pPr>
              <w:widowControl/>
              <w:jc w:val="right"/>
              <w:rPr>
                <w:rFonts w:ascii="宋体" w:hAnsi="宋体" w:cs="宋体" w:hint="eastAsia"/>
                <w:sz w:val="22"/>
              </w:rPr>
            </w:pPr>
          </w:p>
        </w:tc>
      </w:tr>
      <w:tr w:rsidR="000736B3" w:rsidRPr="00E204E6" w14:paraId="31DEB60D" w14:textId="77777777">
        <w:trPr>
          <w:trHeight w:val="288"/>
        </w:trPr>
        <w:tc>
          <w:tcPr>
            <w:tcW w:w="851" w:type="dxa"/>
            <w:tcBorders>
              <w:top w:val="nil"/>
              <w:left w:val="nil"/>
              <w:bottom w:val="nil"/>
              <w:right w:val="nil"/>
            </w:tcBorders>
            <w:noWrap/>
            <w:vAlign w:val="center"/>
          </w:tcPr>
          <w:p w14:paraId="769473F3" w14:textId="77777777" w:rsidR="000736B3" w:rsidRPr="00E204E6" w:rsidRDefault="000736B3">
            <w:pPr>
              <w:widowControl/>
              <w:jc w:val="right"/>
              <w:rPr>
                <w:rFonts w:ascii="宋体" w:hAnsi="宋体" w:cs="宋体" w:hint="eastAsia"/>
                <w:sz w:val="22"/>
              </w:rPr>
            </w:pPr>
          </w:p>
        </w:tc>
        <w:tc>
          <w:tcPr>
            <w:tcW w:w="1497" w:type="dxa"/>
            <w:tcBorders>
              <w:top w:val="nil"/>
              <w:left w:val="nil"/>
              <w:bottom w:val="nil"/>
              <w:right w:val="nil"/>
            </w:tcBorders>
            <w:vAlign w:val="center"/>
          </w:tcPr>
          <w:p w14:paraId="3831159B" w14:textId="77777777" w:rsidR="000736B3" w:rsidRPr="00E204E6" w:rsidRDefault="000736B3">
            <w:pPr>
              <w:widowControl/>
              <w:jc w:val="left"/>
              <w:rPr>
                <w:rFonts w:eastAsia="Times New Roman"/>
                <w:sz w:val="20"/>
                <w:szCs w:val="20"/>
              </w:rPr>
            </w:pPr>
          </w:p>
        </w:tc>
        <w:tc>
          <w:tcPr>
            <w:tcW w:w="851" w:type="dxa"/>
            <w:tcBorders>
              <w:top w:val="nil"/>
              <w:left w:val="nil"/>
              <w:bottom w:val="nil"/>
              <w:right w:val="nil"/>
            </w:tcBorders>
            <w:noWrap/>
            <w:vAlign w:val="center"/>
          </w:tcPr>
          <w:p w14:paraId="4E16BD8A" w14:textId="77777777" w:rsidR="000736B3" w:rsidRPr="00E204E6" w:rsidRDefault="000736B3">
            <w:pPr>
              <w:widowControl/>
              <w:jc w:val="left"/>
              <w:rPr>
                <w:rFonts w:eastAsia="Times New Roman"/>
                <w:sz w:val="20"/>
                <w:szCs w:val="20"/>
              </w:rPr>
            </w:pPr>
          </w:p>
        </w:tc>
        <w:tc>
          <w:tcPr>
            <w:tcW w:w="1417" w:type="dxa"/>
            <w:tcBorders>
              <w:top w:val="nil"/>
              <w:left w:val="nil"/>
              <w:bottom w:val="nil"/>
              <w:right w:val="nil"/>
            </w:tcBorders>
            <w:noWrap/>
            <w:vAlign w:val="center"/>
          </w:tcPr>
          <w:p w14:paraId="597235FE" w14:textId="77777777" w:rsidR="000736B3" w:rsidRPr="00E204E6" w:rsidRDefault="000736B3">
            <w:pPr>
              <w:widowControl/>
              <w:jc w:val="left"/>
              <w:rPr>
                <w:rFonts w:eastAsia="Times New Roman"/>
                <w:sz w:val="20"/>
                <w:szCs w:val="20"/>
              </w:rPr>
            </w:pPr>
          </w:p>
        </w:tc>
        <w:tc>
          <w:tcPr>
            <w:tcW w:w="1276" w:type="dxa"/>
            <w:tcBorders>
              <w:top w:val="nil"/>
              <w:left w:val="nil"/>
              <w:bottom w:val="nil"/>
              <w:right w:val="nil"/>
            </w:tcBorders>
            <w:noWrap/>
            <w:vAlign w:val="center"/>
          </w:tcPr>
          <w:p w14:paraId="0D8E2978" w14:textId="77777777" w:rsidR="000736B3" w:rsidRPr="00E204E6" w:rsidRDefault="000736B3">
            <w:pPr>
              <w:widowControl/>
              <w:jc w:val="left"/>
              <w:rPr>
                <w:rFonts w:eastAsia="Times New Roman"/>
                <w:sz w:val="20"/>
                <w:szCs w:val="20"/>
              </w:rPr>
            </w:pPr>
          </w:p>
        </w:tc>
        <w:tc>
          <w:tcPr>
            <w:tcW w:w="4192" w:type="dxa"/>
            <w:tcBorders>
              <w:top w:val="nil"/>
              <w:left w:val="nil"/>
              <w:bottom w:val="nil"/>
              <w:right w:val="nil"/>
            </w:tcBorders>
            <w:vAlign w:val="center"/>
          </w:tcPr>
          <w:p w14:paraId="21D98C0E" w14:textId="77777777" w:rsidR="000736B3" w:rsidRPr="00E204E6" w:rsidRDefault="000736B3">
            <w:pPr>
              <w:widowControl/>
              <w:jc w:val="right"/>
              <w:rPr>
                <w:rFonts w:ascii="宋体" w:hAnsi="宋体" w:cs="宋体" w:hint="eastAsia"/>
                <w:sz w:val="22"/>
              </w:rPr>
            </w:pPr>
          </w:p>
        </w:tc>
      </w:tr>
      <w:tr w:rsidR="000736B3" w:rsidRPr="00E204E6" w14:paraId="70054AAD" w14:textId="77777777">
        <w:trPr>
          <w:trHeight w:val="288"/>
        </w:trPr>
        <w:tc>
          <w:tcPr>
            <w:tcW w:w="4616" w:type="dxa"/>
            <w:gridSpan w:val="4"/>
            <w:tcBorders>
              <w:top w:val="nil"/>
              <w:left w:val="nil"/>
              <w:bottom w:val="nil"/>
              <w:right w:val="nil"/>
            </w:tcBorders>
            <w:noWrap/>
            <w:vAlign w:val="center"/>
          </w:tcPr>
          <w:p w14:paraId="47FAD6B5"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法定代表人或授权代理人（签字或盖章）：</w:t>
            </w:r>
          </w:p>
        </w:tc>
        <w:tc>
          <w:tcPr>
            <w:tcW w:w="1276" w:type="dxa"/>
            <w:tcBorders>
              <w:top w:val="nil"/>
              <w:left w:val="nil"/>
              <w:bottom w:val="nil"/>
              <w:right w:val="nil"/>
            </w:tcBorders>
            <w:noWrap/>
            <w:vAlign w:val="center"/>
          </w:tcPr>
          <w:p w14:paraId="7D0BAA41" w14:textId="77777777" w:rsidR="000736B3" w:rsidRPr="00E204E6" w:rsidRDefault="000736B3">
            <w:pPr>
              <w:widowControl/>
              <w:jc w:val="left"/>
              <w:rPr>
                <w:rFonts w:ascii="宋体" w:hAnsi="宋体" w:cs="宋体" w:hint="eastAsia"/>
                <w:sz w:val="20"/>
                <w:szCs w:val="20"/>
              </w:rPr>
            </w:pPr>
          </w:p>
        </w:tc>
        <w:tc>
          <w:tcPr>
            <w:tcW w:w="4192" w:type="dxa"/>
            <w:tcBorders>
              <w:top w:val="nil"/>
              <w:left w:val="nil"/>
              <w:bottom w:val="nil"/>
              <w:right w:val="nil"/>
            </w:tcBorders>
            <w:vAlign w:val="center"/>
          </w:tcPr>
          <w:p w14:paraId="438F6AE9" w14:textId="77777777" w:rsidR="000736B3" w:rsidRPr="00E204E6" w:rsidRDefault="000736B3">
            <w:pPr>
              <w:widowControl/>
              <w:jc w:val="left"/>
              <w:rPr>
                <w:rFonts w:eastAsia="Times New Roman"/>
                <w:sz w:val="20"/>
                <w:szCs w:val="20"/>
              </w:rPr>
            </w:pPr>
          </w:p>
        </w:tc>
      </w:tr>
      <w:tr w:rsidR="000736B3" w:rsidRPr="00E204E6" w14:paraId="41599316" w14:textId="77777777">
        <w:trPr>
          <w:trHeight w:val="288"/>
        </w:trPr>
        <w:tc>
          <w:tcPr>
            <w:tcW w:w="851" w:type="dxa"/>
            <w:tcBorders>
              <w:top w:val="nil"/>
              <w:left w:val="nil"/>
              <w:bottom w:val="nil"/>
              <w:right w:val="nil"/>
            </w:tcBorders>
            <w:noWrap/>
            <w:vAlign w:val="center"/>
          </w:tcPr>
          <w:p w14:paraId="160ECD7B" w14:textId="77777777" w:rsidR="000736B3" w:rsidRPr="00E204E6" w:rsidRDefault="000736B3">
            <w:pPr>
              <w:widowControl/>
              <w:jc w:val="left"/>
              <w:rPr>
                <w:rFonts w:eastAsia="Times New Roman"/>
                <w:sz w:val="20"/>
                <w:szCs w:val="20"/>
              </w:rPr>
            </w:pPr>
          </w:p>
        </w:tc>
        <w:tc>
          <w:tcPr>
            <w:tcW w:w="1497" w:type="dxa"/>
            <w:tcBorders>
              <w:top w:val="nil"/>
              <w:left w:val="nil"/>
              <w:bottom w:val="nil"/>
              <w:right w:val="nil"/>
            </w:tcBorders>
            <w:vAlign w:val="center"/>
          </w:tcPr>
          <w:p w14:paraId="50ED9A42" w14:textId="77777777" w:rsidR="000736B3" w:rsidRPr="00E204E6" w:rsidRDefault="000736B3">
            <w:pPr>
              <w:widowControl/>
              <w:jc w:val="left"/>
              <w:rPr>
                <w:rFonts w:eastAsia="Times New Roman"/>
                <w:sz w:val="20"/>
                <w:szCs w:val="20"/>
              </w:rPr>
            </w:pPr>
          </w:p>
        </w:tc>
        <w:tc>
          <w:tcPr>
            <w:tcW w:w="851" w:type="dxa"/>
            <w:tcBorders>
              <w:top w:val="nil"/>
              <w:left w:val="nil"/>
              <w:bottom w:val="nil"/>
              <w:right w:val="nil"/>
            </w:tcBorders>
            <w:noWrap/>
            <w:vAlign w:val="center"/>
          </w:tcPr>
          <w:p w14:paraId="4643C71E" w14:textId="77777777" w:rsidR="000736B3" w:rsidRPr="00E204E6" w:rsidRDefault="000736B3">
            <w:pPr>
              <w:widowControl/>
              <w:jc w:val="left"/>
              <w:rPr>
                <w:rFonts w:eastAsia="Times New Roman"/>
                <w:sz w:val="20"/>
                <w:szCs w:val="20"/>
              </w:rPr>
            </w:pPr>
          </w:p>
        </w:tc>
        <w:tc>
          <w:tcPr>
            <w:tcW w:w="1417" w:type="dxa"/>
            <w:tcBorders>
              <w:top w:val="nil"/>
              <w:left w:val="nil"/>
              <w:bottom w:val="nil"/>
              <w:right w:val="nil"/>
            </w:tcBorders>
            <w:noWrap/>
            <w:vAlign w:val="center"/>
          </w:tcPr>
          <w:p w14:paraId="313AAE61" w14:textId="77777777" w:rsidR="000736B3" w:rsidRPr="00E204E6" w:rsidRDefault="000736B3">
            <w:pPr>
              <w:widowControl/>
              <w:jc w:val="left"/>
              <w:rPr>
                <w:rFonts w:eastAsia="Times New Roman"/>
                <w:sz w:val="20"/>
                <w:szCs w:val="20"/>
              </w:rPr>
            </w:pPr>
          </w:p>
        </w:tc>
        <w:tc>
          <w:tcPr>
            <w:tcW w:w="1276" w:type="dxa"/>
            <w:tcBorders>
              <w:top w:val="nil"/>
              <w:left w:val="nil"/>
              <w:bottom w:val="nil"/>
              <w:right w:val="nil"/>
            </w:tcBorders>
            <w:noWrap/>
            <w:vAlign w:val="center"/>
          </w:tcPr>
          <w:p w14:paraId="334088F8" w14:textId="77777777" w:rsidR="000736B3" w:rsidRPr="00E204E6" w:rsidRDefault="000736B3">
            <w:pPr>
              <w:widowControl/>
              <w:jc w:val="left"/>
              <w:rPr>
                <w:rFonts w:eastAsia="Times New Roman"/>
                <w:sz w:val="20"/>
                <w:szCs w:val="20"/>
              </w:rPr>
            </w:pPr>
          </w:p>
        </w:tc>
        <w:tc>
          <w:tcPr>
            <w:tcW w:w="4192" w:type="dxa"/>
            <w:tcBorders>
              <w:top w:val="nil"/>
              <w:left w:val="nil"/>
              <w:bottom w:val="nil"/>
              <w:right w:val="nil"/>
            </w:tcBorders>
            <w:vAlign w:val="center"/>
          </w:tcPr>
          <w:p w14:paraId="4DD361BE" w14:textId="77777777" w:rsidR="000736B3" w:rsidRPr="00E204E6" w:rsidRDefault="000736B3">
            <w:pPr>
              <w:widowControl/>
              <w:jc w:val="left"/>
              <w:rPr>
                <w:rFonts w:eastAsia="Times New Roman"/>
                <w:sz w:val="20"/>
                <w:szCs w:val="20"/>
              </w:rPr>
            </w:pPr>
          </w:p>
        </w:tc>
      </w:tr>
      <w:tr w:rsidR="000736B3" w:rsidRPr="00E204E6" w14:paraId="4709555C" w14:textId="77777777">
        <w:trPr>
          <w:trHeight w:val="288"/>
        </w:trPr>
        <w:tc>
          <w:tcPr>
            <w:tcW w:w="2348" w:type="dxa"/>
            <w:gridSpan w:val="2"/>
            <w:tcBorders>
              <w:top w:val="nil"/>
              <w:left w:val="nil"/>
              <w:bottom w:val="nil"/>
              <w:right w:val="nil"/>
            </w:tcBorders>
            <w:noWrap/>
            <w:vAlign w:val="center"/>
          </w:tcPr>
          <w:p w14:paraId="246C7D66" w14:textId="77777777" w:rsidR="000736B3" w:rsidRPr="00E204E6" w:rsidRDefault="00000000">
            <w:pPr>
              <w:widowControl/>
              <w:jc w:val="left"/>
              <w:rPr>
                <w:rFonts w:ascii="宋体" w:hAnsi="宋体" w:cs="宋体" w:hint="eastAsia"/>
                <w:sz w:val="20"/>
                <w:szCs w:val="20"/>
              </w:rPr>
            </w:pPr>
            <w:r w:rsidRPr="00E204E6">
              <w:rPr>
                <w:rFonts w:ascii="宋体" w:hAnsi="宋体" w:cs="宋体"/>
                <w:sz w:val="20"/>
                <w:szCs w:val="20"/>
              </w:rPr>
              <w:t>日期：   年   月   日</w:t>
            </w:r>
          </w:p>
        </w:tc>
        <w:tc>
          <w:tcPr>
            <w:tcW w:w="851" w:type="dxa"/>
            <w:tcBorders>
              <w:top w:val="nil"/>
              <w:left w:val="nil"/>
              <w:bottom w:val="nil"/>
              <w:right w:val="nil"/>
            </w:tcBorders>
            <w:noWrap/>
            <w:vAlign w:val="center"/>
          </w:tcPr>
          <w:p w14:paraId="711373B0" w14:textId="77777777" w:rsidR="000736B3" w:rsidRPr="00E204E6" w:rsidRDefault="000736B3">
            <w:pPr>
              <w:widowControl/>
              <w:jc w:val="left"/>
              <w:rPr>
                <w:rFonts w:ascii="宋体" w:hAnsi="宋体" w:cs="宋体" w:hint="eastAsia"/>
                <w:sz w:val="20"/>
                <w:szCs w:val="20"/>
              </w:rPr>
            </w:pPr>
          </w:p>
        </w:tc>
        <w:tc>
          <w:tcPr>
            <w:tcW w:w="1417" w:type="dxa"/>
            <w:tcBorders>
              <w:top w:val="nil"/>
              <w:left w:val="nil"/>
              <w:bottom w:val="nil"/>
              <w:right w:val="nil"/>
            </w:tcBorders>
            <w:noWrap/>
            <w:vAlign w:val="center"/>
          </w:tcPr>
          <w:p w14:paraId="124A2BA3" w14:textId="77777777" w:rsidR="000736B3" w:rsidRPr="00E204E6" w:rsidRDefault="000736B3">
            <w:pPr>
              <w:widowControl/>
              <w:jc w:val="left"/>
              <w:rPr>
                <w:rFonts w:eastAsia="Times New Roman"/>
                <w:sz w:val="20"/>
                <w:szCs w:val="20"/>
              </w:rPr>
            </w:pPr>
          </w:p>
        </w:tc>
        <w:tc>
          <w:tcPr>
            <w:tcW w:w="1276" w:type="dxa"/>
            <w:tcBorders>
              <w:top w:val="nil"/>
              <w:left w:val="nil"/>
              <w:bottom w:val="nil"/>
              <w:right w:val="nil"/>
            </w:tcBorders>
            <w:noWrap/>
            <w:vAlign w:val="center"/>
          </w:tcPr>
          <w:p w14:paraId="4278DA11" w14:textId="77777777" w:rsidR="000736B3" w:rsidRPr="00E204E6" w:rsidRDefault="000736B3">
            <w:pPr>
              <w:widowControl/>
              <w:jc w:val="left"/>
              <w:rPr>
                <w:rFonts w:eastAsia="Times New Roman"/>
                <w:sz w:val="20"/>
                <w:szCs w:val="20"/>
              </w:rPr>
            </w:pPr>
          </w:p>
        </w:tc>
        <w:tc>
          <w:tcPr>
            <w:tcW w:w="4192" w:type="dxa"/>
            <w:tcBorders>
              <w:top w:val="nil"/>
              <w:left w:val="nil"/>
              <w:bottom w:val="nil"/>
              <w:right w:val="nil"/>
            </w:tcBorders>
            <w:vAlign w:val="center"/>
          </w:tcPr>
          <w:p w14:paraId="31528D73" w14:textId="77777777" w:rsidR="000736B3" w:rsidRPr="00E204E6" w:rsidRDefault="000736B3">
            <w:pPr>
              <w:widowControl/>
              <w:jc w:val="left"/>
              <w:rPr>
                <w:rFonts w:eastAsia="Times New Roman"/>
                <w:sz w:val="20"/>
                <w:szCs w:val="20"/>
              </w:rPr>
            </w:pPr>
          </w:p>
        </w:tc>
      </w:tr>
    </w:tbl>
    <w:p w14:paraId="1411CDEE" w14:textId="77777777" w:rsidR="000736B3" w:rsidRPr="00E204E6" w:rsidRDefault="000736B3">
      <w:pPr>
        <w:rPr>
          <w:rFonts w:ascii="宋体" w:hAnsi="宋体" w:cs="宋体" w:hint="eastAsia"/>
          <w:i/>
          <w:sz w:val="32"/>
          <w:szCs w:val="32"/>
          <w:u w:val="single"/>
        </w:rPr>
      </w:pPr>
    </w:p>
    <w:p w14:paraId="0A15DE35" w14:textId="77777777" w:rsidR="000736B3" w:rsidRPr="00E204E6" w:rsidRDefault="000736B3">
      <w:pPr>
        <w:ind w:firstLine="440"/>
        <w:jc w:val="center"/>
        <w:rPr>
          <w:rFonts w:ascii="宋体" w:hAnsi="宋体" w:cs="宋体" w:hint="eastAsia"/>
          <w:iCs/>
          <w:sz w:val="32"/>
          <w:szCs w:val="32"/>
        </w:rPr>
      </w:pPr>
    </w:p>
    <w:p w14:paraId="03FA5A52" w14:textId="77777777" w:rsidR="000736B3" w:rsidRPr="00E204E6" w:rsidRDefault="000736B3">
      <w:pPr>
        <w:ind w:firstLine="440"/>
        <w:jc w:val="center"/>
        <w:rPr>
          <w:rFonts w:ascii="宋体" w:hAnsi="宋体" w:cs="宋体" w:hint="eastAsia"/>
          <w:iCs/>
          <w:sz w:val="32"/>
          <w:szCs w:val="32"/>
        </w:rPr>
      </w:pPr>
    </w:p>
    <w:p w14:paraId="36679EB5" w14:textId="77777777" w:rsidR="000736B3" w:rsidRPr="00E204E6" w:rsidRDefault="000736B3">
      <w:pPr>
        <w:ind w:firstLine="440"/>
        <w:jc w:val="center"/>
        <w:rPr>
          <w:rFonts w:ascii="宋体" w:hAnsi="宋体" w:cs="宋体" w:hint="eastAsia"/>
          <w:iCs/>
          <w:sz w:val="32"/>
          <w:szCs w:val="32"/>
        </w:rPr>
      </w:pPr>
    </w:p>
    <w:bookmarkEnd w:id="155"/>
    <w:p w14:paraId="67E00A88" w14:textId="77777777" w:rsidR="000736B3" w:rsidRPr="00E204E6" w:rsidRDefault="000736B3">
      <w:pPr>
        <w:ind w:firstLine="440"/>
        <w:jc w:val="center"/>
        <w:rPr>
          <w:rFonts w:ascii="宋体" w:hAnsi="宋体" w:cs="宋体" w:hint="eastAsia"/>
          <w:iCs/>
          <w:sz w:val="32"/>
          <w:szCs w:val="32"/>
        </w:rPr>
      </w:pPr>
    </w:p>
    <w:p w14:paraId="1900E57D" w14:textId="77777777" w:rsidR="000736B3" w:rsidRPr="00E204E6" w:rsidRDefault="00000000">
      <w:pPr>
        <w:ind w:firstLine="440"/>
        <w:jc w:val="center"/>
        <w:rPr>
          <w:rFonts w:ascii="宋体" w:hAnsi="宋体" w:cs="宋体" w:hint="eastAsia"/>
          <w:iCs/>
          <w:sz w:val="24"/>
          <w:szCs w:val="24"/>
        </w:rPr>
      </w:pPr>
      <w:r w:rsidRPr="00E204E6">
        <w:rPr>
          <w:rFonts w:ascii="宋体" w:hAnsi="宋体" w:cs="宋体" w:hint="eastAsia"/>
          <w:iCs/>
          <w:sz w:val="32"/>
          <w:szCs w:val="32"/>
        </w:rPr>
        <w:t>十四、技术要求响应及偏离表</w:t>
      </w:r>
    </w:p>
    <w:tbl>
      <w:tblPr>
        <w:tblW w:w="9297" w:type="dxa"/>
        <w:jc w:val="center"/>
        <w:tblCellSpacing w:w="0" w:type="dxa"/>
        <w:tblLayout w:type="fixed"/>
        <w:tblLook w:val="04A0" w:firstRow="1" w:lastRow="0" w:firstColumn="1" w:lastColumn="0" w:noHBand="0" w:noVBand="1"/>
      </w:tblPr>
      <w:tblGrid>
        <w:gridCol w:w="858"/>
        <w:gridCol w:w="2509"/>
        <w:gridCol w:w="1991"/>
        <w:gridCol w:w="2160"/>
        <w:gridCol w:w="1779"/>
      </w:tblGrid>
      <w:tr w:rsidR="000736B3" w:rsidRPr="00E204E6" w14:paraId="59516463" w14:textId="77777777">
        <w:trPr>
          <w:trHeight w:val="90"/>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5270BD55" w14:textId="77777777" w:rsidR="000736B3" w:rsidRPr="00E204E6" w:rsidRDefault="00000000">
            <w:pPr>
              <w:pStyle w:val="14"/>
              <w:spacing w:line="500" w:lineRule="exact"/>
              <w:jc w:val="center"/>
              <w:rPr>
                <w:rFonts w:hint="eastAsia"/>
                <w:szCs w:val="24"/>
              </w:rPr>
            </w:pPr>
            <w:r w:rsidRPr="00E204E6">
              <w:rPr>
                <w:rFonts w:hint="eastAsia"/>
                <w:szCs w:val="24"/>
              </w:rPr>
              <w:t>序号</w:t>
            </w:r>
          </w:p>
        </w:tc>
        <w:tc>
          <w:tcPr>
            <w:tcW w:w="2509" w:type="dxa"/>
            <w:tcBorders>
              <w:top w:val="single" w:sz="4" w:space="0" w:color="000000"/>
              <w:left w:val="single" w:sz="4" w:space="0" w:color="000000"/>
              <w:bottom w:val="single" w:sz="4" w:space="0" w:color="000000"/>
              <w:right w:val="single" w:sz="4" w:space="0" w:color="000000"/>
            </w:tcBorders>
            <w:vAlign w:val="center"/>
          </w:tcPr>
          <w:p w14:paraId="4A1C4650" w14:textId="77777777" w:rsidR="000736B3" w:rsidRPr="00E204E6" w:rsidRDefault="00000000">
            <w:pPr>
              <w:pStyle w:val="14"/>
              <w:spacing w:line="500" w:lineRule="exact"/>
              <w:jc w:val="center"/>
              <w:rPr>
                <w:rFonts w:hint="eastAsia"/>
                <w:szCs w:val="24"/>
              </w:rPr>
            </w:pPr>
            <w:r w:rsidRPr="00E204E6">
              <w:rPr>
                <w:rFonts w:hint="eastAsia"/>
                <w:szCs w:val="24"/>
              </w:rPr>
              <w:t>招标文件要求</w:t>
            </w:r>
          </w:p>
        </w:tc>
        <w:tc>
          <w:tcPr>
            <w:tcW w:w="1991" w:type="dxa"/>
            <w:tcBorders>
              <w:top w:val="single" w:sz="4" w:space="0" w:color="000000"/>
              <w:left w:val="single" w:sz="4" w:space="0" w:color="000000"/>
              <w:bottom w:val="single" w:sz="4" w:space="0" w:color="000000"/>
              <w:right w:val="single" w:sz="4" w:space="0" w:color="000000"/>
            </w:tcBorders>
            <w:vAlign w:val="center"/>
          </w:tcPr>
          <w:p w14:paraId="39C23C23" w14:textId="77777777" w:rsidR="000736B3" w:rsidRPr="00E204E6" w:rsidRDefault="00000000">
            <w:pPr>
              <w:pStyle w:val="14"/>
              <w:spacing w:line="500" w:lineRule="exact"/>
              <w:jc w:val="center"/>
              <w:rPr>
                <w:rFonts w:hint="eastAsia"/>
                <w:szCs w:val="24"/>
              </w:rPr>
            </w:pPr>
            <w:r w:rsidRPr="00E204E6">
              <w:rPr>
                <w:rFonts w:hint="eastAsia"/>
                <w:szCs w:val="24"/>
              </w:rPr>
              <w:t>投标响应情况</w:t>
            </w:r>
          </w:p>
        </w:tc>
        <w:tc>
          <w:tcPr>
            <w:tcW w:w="2160" w:type="dxa"/>
            <w:tcBorders>
              <w:top w:val="single" w:sz="4" w:space="0" w:color="000000"/>
              <w:left w:val="single" w:sz="4" w:space="0" w:color="000000"/>
              <w:bottom w:val="single" w:sz="4" w:space="0" w:color="000000"/>
              <w:right w:val="single" w:sz="4" w:space="0" w:color="000000"/>
            </w:tcBorders>
            <w:vAlign w:val="center"/>
          </w:tcPr>
          <w:p w14:paraId="6B89D2B8" w14:textId="77777777" w:rsidR="000736B3" w:rsidRPr="00E204E6" w:rsidRDefault="00000000">
            <w:pPr>
              <w:pStyle w:val="14"/>
              <w:spacing w:line="500" w:lineRule="exact"/>
              <w:jc w:val="center"/>
              <w:rPr>
                <w:rFonts w:hint="eastAsia"/>
                <w:szCs w:val="24"/>
              </w:rPr>
            </w:pPr>
            <w:r w:rsidRPr="00E204E6">
              <w:rPr>
                <w:rFonts w:hint="eastAsia"/>
                <w:szCs w:val="24"/>
              </w:rPr>
              <w:t>超出、符合或偏离</w:t>
            </w:r>
          </w:p>
        </w:tc>
        <w:tc>
          <w:tcPr>
            <w:tcW w:w="1779" w:type="dxa"/>
            <w:tcBorders>
              <w:top w:val="single" w:sz="4" w:space="0" w:color="000000"/>
              <w:left w:val="single" w:sz="4" w:space="0" w:color="000000"/>
              <w:bottom w:val="single" w:sz="4" w:space="0" w:color="000000"/>
              <w:right w:val="single" w:sz="4" w:space="0" w:color="000000"/>
            </w:tcBorders>
            <w:vAlign w:val="center"/>
          </w:tcPr>
          <w:p w14:paraId="2165CC0A" w14:textId="77777777" w:rsidR="000736B3" w:rsidRPr="00E204E6" w:rsidRDefault="00000000">
            <w:pPr>
              <w:pStyle w:val="14"/>
              <w:spacing w:line="500" w:lineRule="exact"/>
              <w:jc w:val="center"/>
              <w:rPr>
                <w:rFonts w:hint="eastAsia"/>
                <w:szCs w:val="24"/>
              </w:rPr>
            </w:pPr>
            <w:r w:rsidRPr="00E204E6">
              <w:rPr>
                <w:rFonts w:hint="eastAsia"/>
                <w:szCs w:val="24"/>
              </w:rPr>
              <w:t>证明材料</w:t>
            </w:r>
          </w:p>
        </w:tc>
      </w:tr>
      <w:tr w:rsidR="000736B3" w:rsidRPr="00E204E6" w14:paraId="699BADD8"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2285121E" w14:textId="77777777" w:rsidR="000736B3" w:rsidRPr="00E204E6" w:rsidRDefault="000736B3">
            <w:pPr>
              <w:pStyle w:val="14"/>
              <w:spacing w:line="500" w:lineRule="exact"/>
              <w:ind w:firstLine="480"/>
              <w:rPr>
                <w:rFonts w:hint="eastAsia"/>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6614CECE" w14:textId="77777777" w:rsidR="000736B3" w:rsidRPr="00E204E6" w:rsidRDefault="000736B3">
            <w:pPr>
              <w:pStyle w:val="14"/>
              <w:spacing w:line="500" w:lineRule="exact"/>
              <w:ind w:firstLine="480"/>
              <w:rPr>
                <w:rFonts w:hint="eastAsia"/>
                <w:szCs w:val="24"/>
              </w:rPr>
            </w:pPr>
          </w:p>
        </w:tc>
        <w:tc>
          <w:tcPr>
            <w:tcW w:w="1991" w:type="dxa"/>
            <w:tcBorders>
              <w:top w:val="single" w:sz="4" w:space="0" w:color="000000"/>
              <w:left w:val="single" w:sz="4" w:space="0" w:color="000000"/>
              <w:bottom w:val="single" w:sz="4" w:space="0" w:color="000000"/>
              <w:right w:val="single" w:sz="4" w:space="0" w:color="000000"/>
            </w:tcBorders>
            <w:vAlign w:val="center"/>
          </w:tcPr>
          <w:p w14:paraId="474EA0BC" w14:textId="77777777" w:rsidR="000736B3" w:rsidRPr="00E204E6" w:rsidRDefault="000736B3">
            <w:pPr>
              <w:pStyle w:val="14"/>
              <w:spacing w:line="500" w:lineRule="exact"/>
              <w:ind w:firstLine="480"/>
              <w:rPr>
                <w:rFonts w:hint="eastAsia"/>
                <w:szCs w:val="24"/>
              </w:rPr>
            </w:pPr>
          </w:p>
        </w:tc>
        <w:tc>
          <w:tcPr>
            <w:tcW w:w="2160" w:type="dxa"/>
            <w:tcBorders>
              <w:top w:val="single" w:sz="4" w:space="0" w:color="000000"/>
              <w:left w:val="single" w:sz="4" w:space="0" w:color="000000"/>
              <w:bottom w:val="single" w:sz="4" w:space="0" w:color="000000"/>
              <w:right w:val="single" w:sz="4" w:space="0" w:color="000000"/>
            </w:tcBorders>
            <w:vAlign w:val="center"/>
          </w:tcPr>
          <w:p w14:paraId="2E79155A" w14:textId="77777777" w:rsidR="000736B3" w:rsidRPr="00E204E6" w:rsidRDefault="000736B3">
            <w:pPr>
              <w:pStyle w:val="14"/>
              <w:spacing w:line="500" w:lineRule="exact"/>
              <w:ind w:firstLine="480"/>
              <w:rPr>
                <w:rFonts w:hint="eastAsia"/>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7634FB5A" w14:textId="77777777" w:rsidR="000736B3" w:rsidRPr="00E204E6" w:rsidRDefault="000736B3">
            <w:pPr>
              <w:pStyle w:val="14"/>
              <w:spacing w:line="500" w:lineRule="exact"/>
              <w:ind w:firstLine="480"/>
              <w:rPr>
                <w:rFonts w:hint="eastAsia"/>
                <w:szCs w:val="24"/>
              </w:rPr>
            </w:pPr>
          </w:p>
        </w:tc>
      </w:tr>
      <w:tr w:rsidR="000736B3" w:rsidRPr="00E204E6" w14:paraId="56B178A1"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146924F1" w14:textId="77777777" w:rsidR="000736B3" w:rsidRPr="00E204E6" w:rsidRDefault="000736B3">
            <w:pPr>
              <w:pStyle w:val="14"/>
              <w:spacing w:line="500" w:lineRule="exact"/>
              <w:ind w:firstLine="480"/>
              <w:rPr>
                <w:rFonts w:hint="eastAsia"/>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20BAF37D" w14:textId="77777777" w:rsidR="000736B3" w:rsidRPr="00E204E6" w:rsidRDefault="000736B3">
            <w:pPr>
              <w:pStyle w:val="14"/>
              <w:spacing w:line="500" w:lineRule="exact"/>
              <w:ind w:firstLine="480"/>
              <w:rPr>
                <w:rFonts w:hint="eastAsia"/>
                <w:szCs w:val="24"/>
              </w:rPr>
            </w:pPr>
          </w:p>
        </w:tc>
        <w:tc>
          <w:tcPr>
            <w:tcW w:w="1991" w:type="dxa"/>
            <w:tcBorders>
              <w:top w:val="single" w:sz="4" w:space="0" w:color="000000"/>
              <w:left w:val="single" w:sz="4" w:space="0" w:color="000000"/>
              <w:bottom w:val="single" w:sz="4" w:space="0" w:color="000000"/>
              <w:right w:val="single" w:sz="4" w:space="0" w:color="000000"/>
            </w:tcBorders>
            <w:vAlign w:val="center"/>
          </w:tcPr>
          <w:p w14:paraId="3F1BD641" w14:textId="77777777" w:rsidR="000736B3" w:rsidRPr="00E204E6" w:rsidRDefault="000736B3">
            <w:pPr>
              <w:pStyle w:val="14"/>
              <w:spacing w:line="500" w:lineRule="exact"/>
              <w:ind w:firstLine="480"/>
              <w:rPr>
                <w:rFonts w:hint="eastAsia"/>
                <w:szCs w:val="24"/>
              </w:rPr>
            </w:pPr>
          </w:p>
        </w:tc>
        <w:tc>
          <w:tcPr>
            <w:tcW w:w="2160" w:type="dxa"/>
            <w:tcBorders>
              <w:top w:val="single" w:sz="4" w:space="0" w:color="000000"/>
              <w:left w:val="single" w:sz="4" w:space="0" w:color="000000"/>
              <w:bottom w:val="single" w:sz="4" w:space="0" w:color="000000"/>
              <w:right w:val="single" w:sz="4" w:space="0" w:color="000000"/>
            </w:tcBorders>
            <w:vAlign w:val="center"/>
          </w:tcPr>
          <w:p w14:paraId="29F75F45" w14:textId="77777777" w:rsidR="000736B3" w:rsidRPr="00E204E6" w:rsidRDefault="000736B3">
            <w:pPr>
              <w:pStyle w:val="14"/>
              <w:spacing w:line="500" w:lineRule="exact"/>
              <w:ind w:firstLine="480"/>
              <w:rPr>
                <w:rFonts w:hint="eastAsia"/>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120EA3E0" w14:textId="77777777" w:rsidR="000736B3" w:rsidRPr="00E204E6" w:rsidRDefault="000736B3">
            <w:pPr>
              <w:pStyle w:val="14"/>
              <w:spacing w:line="500" w:lineRule="exact"/>
              <w:ind w:firstLine="480"/>
              <w:rPr>
                <w:rFonts w:hint="eastAsia"/>
                <w:szCs w:val="24"/>
              </w:rPr>
            </w:pPr>
          </w:p>
        </w:tc>
      </w:tr>
      <w:tr w:rsidR="000736B3" w:rsidRPr="00E204E6" w14:paraId="422D5A0A"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716D916D" w14:textId="77777777" w:rsidR="000736B3" w:rsidRPr="00E204E6" w:rsidRDefault="000736B3">
            <w:pPr>
              <w:pStyle w:val="14"/>
              <w:spacing w:line="500" w:lineRule="exact"/>
              <w:ind w:firstLine="480"/>
              <w:jc w:val="center"/>
              <w:rPr>
                <w:rFonts w:hint="eastAsia"/>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1370F3BE" w14:textId="77777777" w:rsidR="000736B3" w:rsidRPr="00E204E6" w:rsidRDefault="000736B3">
            <w:pPr>
              <w:pStyle w:val="14"/>
              <w:spacing w:line="500" w:lineRule="exact"/>
              <w:ind w:firstLine="480"/>
              <w:jc w:val="center"/>
              <w:rPr>
                <w:rFonts w:hint="eastAsia"/>
                <w:szCs w:val="24"/>
              </w:rPr>
            </w:pPr>
          </w:p>
        </w:tc>
        <w:tc>
          <w:tcPr>
            <w:tcW w:w="1991" w:type="dxa"/>
            <w:tcBorders>
              <w:top w:val="single" w:sz="4" w:space="0" w:color="000000"/>
              <w:left w:val="single" w:sz="4" w:space="0" w:color="000000"/>
              <w:bottom w:val="single" w:sz="4" w:space="0" w:color="000000"/>
              <w:right w:val="single" w:sz="4" w:space="0" w:color="000000"/>
            </w:tcBorders>
            <w:vAlign w:val="center"/>
          </w:tcPr>
          <w:p w14:paraId="6F437E49" w14:textId="77777777" w:rsidR="000736B3" w:rsidRPr="00E204E6" w:rsidRDefault="000736B3">
            <w:pPr>
              <w:pStyle w:val="14"/>
              <w:spacing w:line="500" w:lineRule="exact"/>
              <w:ind w:firstLine="480"/>
              <w:jc w:val="center"/>
              <w:rPr>
                <w:rFonts w:hint="eastAsia"/>
                <w:szCs w:val="24"/>
              </w:rPr>
            </w:pPr>
          </w:p>
        </w:tc>
        <w:tc>
          <w:tcPr>
            <w:tcW w:w="2160" w:type="dxa"/>
            <w:tcBorders>
              <w:top w:val="single" w:sz="4" w:space="0" w:color="000000"/>
              <w:left w:val="single" w:sz="4" w:space="0" w:color="000000"/>
              <w:bottom w:val="single" w:sz="4" w:space="0" w:color="000000"/>
              <w:right w:val="single" w:sz="4" w:space="0" w:color="000000"/>
            </w:tcBorders>
            <w:vAlign w:val="center"/>
          </w:tcPr>
          <w:p w14:paraId="0B50B48D" w14:textId="77777777" w:rsidR="000736B3" w:rsidRPr="00E204E6" w:rsidRDefault="000736B3">
            <w:pPr>
              <w:pStyle w:val="14"/>
              <w:spacing w:line="500" w:lineRule="exact"/>
              <w:ind w:firstLine="480"/>
              <w:jc w:val="center"/>
              <w:rPr>
                <w:rFonts w:hint="eastAsia"/>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322B4CC8" w14:textId="77777777" w:rsidR="000736B3" w:rsidRPr="00E204E6" w:rsidRDefault="000736B3">
            <w:pPr>
              <w:pStyle w:val="14"/>
              <w:spacing w:line="500" w:lineRule="exact"/>
              <w:ind w:firstLine="480"/>
              <w:jc w:val="center"/>
              <w:rPr>
                <w:rFonts w:hint="eastAsia"/>
                <w:szCs w:val="24"/>
              </w:rPr>
            </w:pPr>
          </w:p>
        </w:tc>
      </w:tr>
      <w:tr w:rsidR="000736B3" w:rsidRPr="00E204E6" w14:paraId="66E4187B"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60E4131D" w14:textId="77777777" w:rsidR="000736B3" w:rsidRPr="00E204E6" w:rsidRDefault="00000000">
            <w:pPr>
              <w:pStyle w:val="14"/>
              <w:spacing w:line="500" w:lineRule="exact"/>
              <w:ind w:firstLine="480"/>
              <w:rPr>
                <w:rFonts w:hint="eastAsia"/>
              </w:rPr>
            </w:pPr>
            <w:r w:rsidRPr="00E204E6">
              <w:rPr>
                <w:rFonts w:hint="eastAsia"/>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28BE2570" w14:textId="77777777" w:rsidR="000736B3" w:rsidRPr="00E204E6" w:rsidRDefault="00000000">
            <w:pPr>
              <w:pStyle w:val="14"/>
              <w:spacing w:line="500" w:lineRule="exact"/>
              <w:ind w:firstLine="480"/>
              <w:rPr>
                <w:rFonts w:hint="eastAsia"/>
              </w:rPr>
            </w:pPr>
            <w:r w:rsidRPr="00E204E6">
              <w:rPr>
                <w:rFonts w:hint="eastAsia"/>
              </w:rPr>
              <w:t> </w:t>
            </w:r>
          </w:p>
        </w:tc>
        <w:tc>
          <w:tcPr>
            <w:tcW w:w="1991" w:type="dxa"/>
            <w:tcBorders>
              <w:top w:val="single" w:sz="4" w:space="0" w:color="000000"/>
              <w:left w:val="single" w:sz="4" w:space="0" w:color="000000"/>
              <w:bottom w:val="single" w:sz="4" w:space="0" w:color="000000"/>
              <w:right w:val="single" w:sz="4" w:space="0" w:color="000000"/>
            </w:tcBorders>
            <w:vAlign w:val="center"/>
          </w:tcPr>
          <w:p w14:paraId="21AF14BA" w14:textId="77777777" w:rsidR="000736B3" w:rsidRPr="00E204E6" w:rsidRDefault="00000000">
            <w:pPr>
              <w:pStyle w:val="14"/>
              <w:spacing w:line="500" w:lineRule="exact"/>
              <w:ind w:firstLine="480"/>
              <w:rPr>
                <w:rFonts w:hint="eastAsia"/>
              </w:rPr>
            </w:pPr>
            <w:r w:rsidRPr="00E204E6">
              <w:rPr>
                <w:rFonts w:hint="eastAsia"/>
              </w:rPr>
              <w:t> </w:t>
            </w:r>
          </w:p>
        </w:tc>
        <w:tc>
          <w:tcPr>
            <w:tcW w:w="2160" w:type="dxa"/>
            <w:tcBorders>
              <w:top w:val="single" w:sz="4" w:space="0" w:color="000000"/>
              <w:left w:val="single" w:sz="4" w:space="0" w:color="000000"/>
              <w:bottom w:val="single" w:sz="4" w:space="0" w:color="000000"/>
              <w:right w:val="single" w:sz="4" w:space="0" w:color="000000"/>
            </w:tcBorders>
            <w:vAlign w:val="center"/>
          </w:tcPr>
          <w:p w14:paraId="54BAF1A5" w14:textId="77777777" w:rsidR="000736B3" w:rsidRPr="00E204E6" w:rsidRDefault="00000000">
            <w:pPr>
              <w:pStyle w:val="14"/>
              <w:spacing w:line="500" w:lineRule="exact"/>
              <w:ind w:firstLine="480"/>
              <w:rPr>
                <w:rFonts w:hint="eastAsia"/>
              </w:rPr>
            </w:pPr>
            <w:r w:rsidRPr="00E204E6">
              <w:rPr>
                <w:rFonts w:hint="eastAsia"/>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22D52B1F" w14:textId="77777777" w:rsidR="000736B3" w:rsidRPr="00E204E6" w:rsidRDefault="00000000">
            <w:pPr>
              <w:pStyle w:val="14"/>
              <w:spacing w:line="500" w:lineRule="exact"/>
              <w:ind w:firstLine="480"/>
              <w:rPr>
                <w:rFonts w:hint="eastAsia"/>
              </w:rPr>
            </w:pPr>
            <w:r w:rsidRPr="00E204E6">
              <w:rPr>
                <w:rFonts w:hint="eastAsia"/>
              </w:rPr>
              <w:t> </w:t>
            </w:r>
          </w:p>
        </w:tc>
      </w:tr>
      <w:tr w:rsidR="000736B3" w:rsidRPr="00E204E6" w14:paraId="5CFCCD33"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578C06D1" w14:textId="77777777" w:rsidR="000736B3" w:rsidRPr="00E204E6" w:rsidRDefault="00000000">
            <w:pPr>
              <w:pStyle w:val="14"/>
              <w:spacing w:line="500" w:lineRule="exact"/>
              <w:ind w:firstLine="480"/>
              <w:rPr>
                <w:rFonts w:hint="eastAsia"/>
              </w:rPr>
            </w:pPr>
            <w:r w:rsidRPr="00E204E6">
              <w:rPr>
                <w:rFonts w:hint="eastAsia"/>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31EE5B7D" w14:textId="77777777" w:rsidR="000736B3" w:rsidRPr="00E204E6" w:rsidRDefault="00000000">
            <w:pPr>
              <w:pStyle w:val="14"/>
              <w:spacing w:line="500" w:lineRule="exact"/>
              <w:ind w:firstLine="480"/>
              <w:rPr>
                <w:rFonts w:hint="eastAsia"/>
              </w:rPr>
            </w:pPr>
            <w:r w:rsidRPr="00E204E6">
              <w:rPr>
                <w:rFonts w:hint="eastAsia"/>
              </w:rPr>
              <w:t> </w:t>
            </w:r>
          </w:p>
        </w:tc>
        <w:tc>
          <w:tcPr>
            <w:tcW w:w="1991" w:type="dxa"/>
            <w:tcBorders>
              <w:top w:val="single" w:sz="4" w:space="0" w:color="000000"/>
              <w:left w:val="single" w:sz="4" w:space="0" w:color="000000"/>
              <w:bottom w:val="single" w:sz="4" w:space="0" w:color="000000"/>
              <w:right w:val="single" w:sz="4" w:space="0" w:color="000000"/>
            </w:tcBorders>
            <w:vAlign w:val="center"/>
          </w:tcPr>
          <w:p w14:paraId="2038A2E7" w14:textId="77777777" w:rsidR="000736B3" w:rsidRPr="00E204E6" w:rsidRDefault="00000000">
            <w:pPr>
              <w:pStyle w:val="14"/>
              <w:spacing w:line="500" w:lineRule="exact"/>
              <w:ind w:firstLine="480"/>
              <w:rPr>
                <w:rFonts w:hint="eastAsia"/>
              </w:rPr>
            </w:pPr>
            <w:r w:rsidRPr="00E204E6">
              <w:rPr>
                <w:rFonts w:hint="eastAsia"/>
              </w:rPr>
              <w:t> </w:t>
            </w:r>
          </w:p>
        </w:tc>
        <w:tc>
          <w:tcPr>
            <w:tcW w:w="2160" w:type="dxa"/>
            <w:tcBorders>
              <w:top w:val="single" w:sz="4" w:space="0" w:color="000000"/>
              <w:left w:val="single" w:sz="4" w:space="0" w:color="000000"/>
              <w:bottom w:val="single" w:sz="4" w:space="0" w:color="000000"/>
              <w:right w:val="single" w:sz="4" w:space="0" w:color="000000"/>
            </w:tcBorders>
            <w:vAlign w:val="center"/>
          </w:tcPr>
          <w:p w14:paraId="37CE3F40" w14:textId="77777777" w:rsidR="000736B3" w:rsidRPr="00E204E6" w:rsidRDefault="00000000">
            <w:pPr>
              <w:pStyle w:val="14"/>
              <w:spacing w:line="500" w:lineRule="exact"/>
              <w:ind w:firstLine="480"/>
              <w:rPr>
                <w:rFonts w:hint="eastAsia"/>
              </w:rPr>
            </w:pPr>
            <w:r w:rsidRPr="00E204E6">
              <w:rPr>
                <w:rFonts w:hint="eastAsia"/>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7E5D5117" w14:textId="77777777" w:rsidR="000736B3" w:rsidRPr="00E204E6" w:rsidRDefault="00000000">
            <w:pPr>
              <w:pStyle w:val="14"/>
              <w:spacing w:line="500" w:lineRule="exact"/>
              <w:ind w:firstLine="480"/>
              <w:rPr>
                <w:rFonts w:hint="eastAsia"/>
              </w:rPr>
            </w:pPr>
            <w:r w:rsidRPr="00E204E6">
              <w:rPr>
                <w:rFonts w:hint="eastAsia"/>
              </w:rPr>
              <w:t> </w:t>
            </w:r>
          </w:p>
        </w:tc>
      </w:tr>
      <w:tr w:rsidR="000736B3" w:rsidRPr="00E204E6" w14:paraId="1564AD2F"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69590274" w14:textId="77777777" w:rsidR="000736B3" w:rsidRPr="00E204E6" w:rsidRDefault="00000000">
            <w:pPr>
              <w:pStyle w:val="14"/>
              <w:spacing w:line="500" w:lineRule="exact"/>
              <w:ind w:firstLine="480"/>
              <w:rPr>
                <w:rFonts w:hint="eastAsia"/>
              </w:rPr>
            </w:pPr>
            <w:r w:rsidRPr="00E204E6">
              <w:rPr>
                <w:rFonts w:hint="eastAsia"/>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16C00FAF" w14:textId="77777777" w:rsidR="000736B3" w:rsidRPr="00E204E6" w:rsidRDefault="00000000">
            <w:pPr>
              <w:pStyle w:val="14"/>
              <w:spacing w:line="500" w:lineRule="exact"/>
              <w:ind w:firstLine="480"/>
              <w:rPr>
                <w:rFonts w:hint="eastAsia"/>
              </w:rPr>
            </w:pPr>
            <w:r w:rsidRPr="00E204E6">
              <w:rPr>
                <w:rFonts w:hint="eastAsia"/>
              </w:rPr>
              <w:t> </w:t>
            </w:r>
          </w:p>
        </w:tc>
        <w:tc>
          <w:tcPr>
            <w:tcW w:w="1991" w:type="dxa"/>
            <w:tcBorders>
              <w:top w:val="single" w:sz="4" w:space="0" w:color="000000"/>
              <w:left w:val="single" w:sz="4" w:space="0" w:color="000000"/>
              <w:bottom w:val="single" w:sz="4" w:space="0" w:color="000000"/>
              <w:right w:val="single" w:sz="4" w:space="0" w:color="000000"/>
            </w:tcBorders>
            <w:vAlign w:val="center"/>
          </w:tcPr>
          <w:p w14:paraId="6126637F" w14:textId="77777777" w:rsidR="000736B3" w:rsidRPr="00E204E6" w:rsidRDefault="00000000">
            <w:pPr>
              <w:pStyle w:val="14"/>
              <w:spacing w:line="500" w:lineRule="exact"/>
              <w:ind w:firstLine="480"/>
              <w:rPr>
                <w:rFonts w:hint="eastAsia"/>
              </w:rPr>
            </w:pPr>
            <w:r w:rsidRPr="00E204E6">
              <w:rPr>
                <w:rFonts w:hint="eastAsia"/>
              </w:rPr>
              <w:t> </w:t>
            </w:r>
          </w:p>
        </w:tc>
        <w:tc>
          <w:tcPr>
            <w:tcW w:w="2160" w:type="dxa"/>
            <w:tcBorders>
              <w:top w:val="single" w:sz="4" w:space="0" w:color="000000"/>
              <w:left w:val="single" w:sz="4" w:space="0" w:color="000000"/>
              <w:bottom w:val="single" w:sz="4" w:space="0" w:color="000000"/>
              <w:right w:val="single" w:sz="4" w:space="0" w:color="000000"/>
            </w:tcBorders>
            <w:vAlign w:val="center"/>
          </w:tcPr>
          <w:p w14:paraId="18C3DE73" w14:textId="77777777" w:rsidR="000736B3" w:rsidRPr="00E204E6" w:rsidRDefault="00000000">
            <w:pPr>
              <w:pStyle w:val="14"/>
              <w:spacing w:line="500" w:lineRule="exact"/>
              <w:ind w:firstLine="480"/>
              <w:rPr>
                <w:rFonts w:hint="eastAsia"/>
              </w:rPr>
            </w:pPr>
            <w:r w:rsidRPr="00E204E6">
              <w:rPr>
                <w:rFonts w:hint="eastAsia"/>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2D39970E" w14:textId="77777777" w:rsidR="000736B3" w:rsidRPr="00E204E6" w:rsidRDefault="00000000">
            <w:pPr>
              <w:pStyle w:val="14"/>
              <w:spacing w:line="500" w:lineRule="exact"/>
              <w:ind w:firstLine="480"/>
              <w:rPr>
                <w:rFonts w:hint="eastAsia"/>
              </w:rPr>
            </w:pPr>
            <w:r w:rsidRPr="00E204E6">
              <w:rPr>
                <w:rFonts w:hint="eastAsia"/>
              </w:rPr>
              <w:t> </w:t>
            </w:r>
          </w:p>
        </w:tc>
      </w:tr>
      <w:tr w:rsidR="000736B3" w:rsidRPr="00E204E6" w14:paraId="67B0B0E4"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5254A749" w14:textId="77777777" w:rsidR="000736B3" w:rsidRPr="00E204E6" w:rsidRDefault="00000000">
            <w:pPr>
              <w:pStyle w:val="14"/>
              <w:spacing w:line="500" w:lineRule="exact"/>
              <w:ind w:firstLine="480"/>
              <w:rPr>
                <w:rFonts w:hint="eastAsia"/>
              </w:rPr>
            </w:pPr>
            <w:r w:rsidRPr="00E204E6">
              <w:rPr>
                <w:rFonts w:hint="eastAsia"/>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14A272BD" w14:textId="77777777" w:rsidR="000736B3" w:rsidRPr="00E204E6" w:rsidRDefault="00000000">
            <w:pPr>
              <w:pStyle w:val="14"/>
              <w:spacing w:line="500" w:lineRule="exact"/>
              <w:ind w:firstLine="480"/>
              <w:rPr>
                <w:rFonts w:hint="eastAsia"/>
              </w:rPr>
            </w:pPr>
            <w:r w:rsidRPr="00E204E6">
              <w:rPr>
                <w:rFonts w:hint="eastAsia"/>
              </w:rPr>
              <w:t> </w:t>
            </w:r>
          </w:p>
        </w:tc>
        <w:tc>
          <w:tcPr>
            <w:tcW w:w="1991" w:type="dxa"/>
            <w:tcBorders>
              <w:top w:val="single" w:sz="4" w:space="0" w:color="000000"/>
              <w:left w:val="single" w:sz="4" w:space="0" w:color="000000"/>
              <w:bottom w:val="single" w:sz="4" w:space="0" w:color="000000"/>
              <w:right w:val="single" w:sz="4" w:space="0" w:color="000000"/>
            </w:tcBorders>
            <w:vAlign w:val="center"/>
          </w:tcPr>
          <w:p w14:paraId="3718809F" w14:textId="77777777" w:rsidR="000736B3" w:rsidRPr="00E204E6" w:rsidRDefault="00000000">
            <w:pPr>
              <w:pStyle w:val="14"/>
              <w:spacing w:line="500" w:lineRule="exact"/>
              <w:ind w:firstLine="480"/>
              <w:rPr>
                <w:rFonts w:hint="eastAsia"/>
              </w:rPr>
            </w:pPr>
            <w:r w:rsidRPr="00E204E6">
              <w:rPr>
                <w:rFonts w:hint="eastAsia"/>
              </w:rPr>
              <w:t> </w:t>
            </w:r>
          </w:p>
        </w:tc>
        <w:tc>
          <w:tcPr>
            <w:tcW w:w="2160" w:type="dxa"/>
            <w:tcBorders>
              <w:top w:val="single" w:sz="4" w:space="0" w:color="000000"/>
              <w:left w:val="single" w:sz="4" w:space="0" w:color="000000"/>
              <w:bottom w:val="single" w:sz="4" w:space="0" w:color="000000"/>
              <w:right w:val="single" w:sz="4" w:space="0" w:color="000000"/>
            </w:tcBorders>
            <w:vAlign w:val="center"/>
          </w:tcPr>
          <w:p w14:paraId="420B23EF" w14:textId="77777777" w:rsidR="000736B3" w:rsidRPr="00E204E6" w:rsidRDefault="00000000">
            <w:pPr>
              <w:pStyle w:val="14"/>
              <w:spacing w:line="500" w:lineRule="exact"/>
              <w:ind w:firstLine="480"/>
              <w:rPr>
                <w:rFonts w:hint="eastAsia"/>
              </w:rPr>
            </w:pPr>
            <w:r w:rsidRPr="00E204E6">
              <w:rPr>
                <w:rFonts w:hint="eastAsia"/>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406E6F4D" w14:textId="77777777" w:rsidR="000736B3" w:rsidRPr="00E204E6" w:rsidRDefault="00000000">
            <w:pPr>
              <w:pStyle w:val="14"/>
              <w:spacing w:line="500" w:lineRule="exact"/>
              <w:ind w:firstLine="480"/>
              <w:rPr>
                <w:rFonts w:hint="eastAsia"/>
              </w:rPr>
            </w:pPr>
            <w:r w:rsidRPr="00E204E6">
              <w:rPr>
                <w:rFonts w:hint="eastAsia"/>
              </w:rPr>
              <w:t> </w:t>
            </w:r>
          </w:p>
        </w:tc>
      </w:tr>
      <w:tr w:rsidR="000736B3" w:rsidRPr="00E204E6" w14:paraId="3E7DA4A3" w14:textId="77777777">
        <w:trPr>
          <w:trHeight w:val="873"/>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007F0575" w14:textId="77777777" w:rsidR="000736B3" w:rsidRPr="00E204E6" w:rsidRDefault="00000000">
            <w:pPr>
              <w:pStyle w:val="14"/>
              <w:spacing w:line="500" w:lineRule="exact"/>
              <w:ind w:firstLine="480"/>
              <w:rPr>
                <w:rFonts w:hint="eastAsia"/>
              </w:rPr>
            </w:pPr>
            <w:r w:rsidRPr="00E204E6">
              <w:rPr>
                <w:rFonts w:hint="eastAsia"/>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2400F8D3" w14:textId="77777777" w:rsidR="000736B3" w:rsidRPr="00E204E6" w:rsidRDefault="00000000">
            <w:pPr>
              <w:pStyle w:val="14"/>
              <w:spacing w:line="500" w:lineRule="exact"/>
              <w:ind w:firstLine="480"/>
              <w:rPr>
                <w:rFonts w:hint="eastAsia"/>
              </w:rPr>
            </w:pPr>
            <w:r w:rsidRPr="00E204E6">
              <w:rPr>
                <w:rFonts w:hint="eastAsia"/>
              </w:rPr>
              <w:t>……</w:t>
            </w:r>
          </w:p>
        </w:tc>
        <w:tc>
          <w:tcPr>
            <w:tcW w:w="1991" w:type="dxa"/>
            <w:tcBorders>
              <w:top w:val="single" w:sz="4" w:space="0" w:color="000000"/>
              <w:left w:val="single" w:sz="4" w:space="0" w:color="000000"/>
              <w:bottom w:val="single" w:sz="4" w:space="0" w:color="000000"/>
              <w:right w:val="single" w:sz="4" w:space="0" w:color="000000"/>
            </w:tcBorders>
            <w:vAlign w:val="center"/>
          </w:tcPr>
          <w:p w14:paraId="54568DA5" w14:textId="77777777" w:rsidR="000736B3" w:rsidRPr="00E204E6" w:rsidRDefault="00000000">
            <w:pPr>
              <w:pStyle w:val="14"/>
              <w:spacing w:line="500" w:lineRule="exact"/>
              <w:ind w:firstLine="480"/>
              <w:rPr>
                <w:rFonts w:hint="eastAsia"/>
              </w:rPr>
            </w:pPr>
            <w:r w:rsidRPr="00E204E6">
              <w:rPr>
                <w:rFonts w:hint="eastAsia"/>
              </w:rPr>
              <w:t> </w:t>
            </w:r>
          </w:p>
        </w:tc>
        <w:tc>
          <w:tcPr>
            <w:tcW w:w="2160" w:type="dxa"/>
            <w:tcBorders>
              <w:top w:val="single" w:sz="4" w:space="0" w:color="000000"/>
              <w:left w:val="single" w:sz="4" w:space="0" w:color="000000"/>
              <w:bottom w:val="single" w:sz="4" w:space="0" w:color="000000"/>
              <w:right w:val="single" w:sz="4" w:space="0" w:color="000000"/>
            </w:tcBorders>
            <w:vAlign w:val="center"/>
          </w:tcPr>
          <w:p w14:paraId="1784D3DD" w14:textId="77777777" w:rsidR="000736B3" w:rsidRPr="00E204E6" w:rsidRDefault="00000000">
            <w:pPr>
              <w:pStyle w:val="14"/>
              <w:spacing w:line="500" w:lineRule="exact"/>
              <w:ind w:firstLine="480"/>
              <w:rPr>
                <w:rFonts w:hint="eastAsia"/>
              </w:rPr>
            </w:pPr>
            <w:r w:rsidRPr="00E204E6">
              <w:rPr>
                <w:rFonts w:hint="eastAsia"/>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5DC08A11" w14:textId="77777777" w:rsidR="000736B3" w:rsidRPr="00E204E6" w:rsidRDefault="00000000">
            <w:pPr>
              <w:pStyle w:val="14"/>
              <w:spacing w:line="500" w:lineRule="exact"/>
              <w:ind w:firstLine="480"/>
              <w:rPr>
                <w:rFonts w:hint="eastAsia"/>
              </w:rPr>
            </w:pPr>
            <w:r w:rsidRPr="00E204E6">
              <w:rPr>
                <w:rFonts w:hint="eastAsia"/>
              </w:rPr>
              <w:t> </w:t>
            </w:r>
          </w:p>
        </w:tc>
      </w:tr>
    </w:tbl>
    <w:p w14:paraId="63C2B4E9" w14:textId="77777777" w:rsidR="00C85DF7" w:rsidRPr="00C85DF7" w:rsidRDefault="00C85DF7" w:rsidP="00C85DF7">
      <w:pPr>
        <w:widowControl/>
        <w:kinsoku w:val="0"/>
        <w:autoSpaceDE w:val="0"/>
        <w:autoSpaceDN w:val="0"/>
        <w:adjustRightInd w:val="0"/>
        <w:snapToGrid w:val="0"/>
        <w:spacing w:before="171" w:line="446" w:lineRule="auto"/>
        <w:ind w:left="372" w:right="226"/>
        <w:textAlignment w:val="baseline"/>
        <w:rPr>
          <w:rFonts w:ascii="宋体" w:hAnsi="宋体" w:cs="宋体" w:hint="eastAsia"/>
          <w:snapToGrid w:val="0"/>
          <w:color w:val="000000"/>
          <w:sz w:val="24"/>
          <w:szCs w:val="24"/>
        </w:rPr>
      </w:pPr>
      <w:r w:rsidRPr="00C85DF7">
        <w:rPr>
          <w:rFonts w:ascii="宋体" w:hAnsi="宋体" w:cs="宋体"/>
          <w:snapToGrid w:val="0"/>
          <w:color w:val="000000"/>
          <w:spacing w:val="2"/>
          <w:sz w:val="24"/>
          <w:szCs w:val="24"/>
        </w:rPr>
        <w:t>注：1、本表只填写投标文件中与招标文件有偏离(包括正偏离和负偏离)的内容,投标文件中商务响应与招标文件要求完全一致的，不用在此表中列出，但必须提交加</w:t>
      </w:r>
      <w:r w:rsidRPr="00C85DF7">
        <w:rPr>
          <w:rFonts w:ascii="宋体" w:hAnsi="宋体" w:cs="宋体"/>
          <w:snapToGrid w:val="0"/>
          <w:color w:val="000000"/>
          <w:spacing w:val="-2"/>
          <w:sz w:val="24"/>
          <w:szCs w:val="24"/>
        </w:rPr>
        <w:t>盖公章的空白表。</w:t>
      </w:r>
    </w:p>
    <w:p w14:paraId="3FA3300D" w14:textId="77777777" w:rsidR="00C85DF7" w:rsidRPr="00C85DF7" w:rsidRDefault="00C85DF7" w:rsidP="00C85DF7">
      <w:pPr>
        <w:widowControl/>
        <w:kinsoku w:val="0"/>
        <w:autoSpaceDE w:val="0"/>
        <w:autoSpaceDN w:val="0"/>
        <w:adjustRightInd w:val="0"/>
        <w:snapToGrid w:val="0"/>
        <w:spacing w:line="447" w:lineRule="auto"/>
        <w:ind w:left="373" w:firstLine="1"/>
        <w:jc w:val="left"/>
        <w:textAlignment w:val="baseline"/>
        <w:rPr>
          <w:rFonts w:ascii="宋体" w:hAnsi="宋体" w:cs="宋体" w:hint="eastAsia"/>
          <w:snapToGrid w:val="0"/>
          <w:color w:val="000000"/>
          <w:sz w:val="24"/>
          <w:szCs w:val="24"/>
        </w:rPr>
      </w:pPr>
      <w:r w:rsidRPr="00C85DF7">
        <w:rPr>
          <w:rFonts w:ascii="宋体" w:hAnsi="宋体" w:cs="宋体"/>
          <w:snapToGrid w:val="0"/>
          <w:color w:val="000000"/>
          <w:spacing w:val="-1"/>
          <w:sz w:val="24"/>
          <w:szCs w:val="24"/>
        </w:rPr>
        <w:t>2、投标人必须据实填写，不得虚假响应，否则将取消其投标或中标资格，并</w:t>
      </w:r>
      <w:r w:rsidRPr="00C85DF7">
        <w:rPr>
          <w:rFonts w:ascii="宋体" w:hAnsi="宋体" w:cs="宋体"/>
          <w:snapToGrid w:val="0"/>
          <w:color w:val="000000"/>
          <w:spacing w:val="-2"/>
          <w:sz w:val="24"/>
          <w:szCs w:val="24"/>
        </w:rPr>
        <w:t>按有关规定进处罚。</w:t>
      </w:r>
    </w:p>
    <w:p w14:paraId="2FDD4E40" w14:textId="77777777" w:rsidR="000736B3" w:rsidRPr="00E204E6" w:rsidRDefault="00000000">
      <w:pPr>
        <w:pStyle w:val="14"/>
        <w:ind w:firstLine="480"/>
        <w:rPr>
          <w:rFonts w:hint="eastAsia"/>
        </w:rPr>
      </w:pPr>
      <w:r w:rsidRPr="00E204E6">
        <w:rPr>
          <w:rFonts w:hint="eastAsia"/>
        </w:rPr>
        <w:t> </w:t>
      </w:r>
    </w:p>
    <w:p w14:paraId="580FB135" w14:textId="77777777" w:rsidR="000736B3" w:rsidRPr="00E204E6" w:rsidRDefault="000736B3">
      <w:pPr>
        <w:ind w:firstLine="440"/>
        <w:rPr>
          <w:rFonts w:ascii="宋体" w:hAnsi="宋体" w:cs="宋体" w:hint="eastAsia"/>
        </w:rPr>
      </w:pPr>
    </w:p>
    <w:p w14:paraId="6D0E34CA" w14:textId="77777777" w:rsidR="000736B3" w:rsidRPr="00E204E6" w:rsidRDefault="000736B3">
      <w:pPr>
        <w:ind w:firstLine="440"/>
        <w:rPr>
          <w:rFonts w:ascii="宋体" w:hAnsi="宋体" w:cs="宋体" w:hint="eastAsia"/>
        </w:rPr>
      </w:pPr>
    </w:p>
    <w:p w14:paraId="550C10DC" w14:textId="77777777" w:rsidR="000736B3" w:rsidRPr="00E204E6" w:rsidRDefault="000736B3">
      <w:pPr>
        <w:ind w:firstLine="440"/>
        <w:rPr>
          <w:rFonts w:ascii="宋体" w:hAnsi="宋体" w:cs="宋体" w:hint="eastAsia"/>
        </w:rPr>
      </w:pPr>
    </w:p>
    <w:p w14:paraId="4AEF9BEB" w14:textId="77777777" w:rsidR="000736B3" w:rsidRPr="00E204E6" w:rsidRDefault="000736B3">
      <w:pPr>
        <w:ind w:firstLine="440"/>
        <w:rPr>
          <w:rFonts w:ascii="宋体" w:hAnsi="宋体" w:cs="宋体" w:hint="eastAsia"/>
        </w:rPr>
      </w:pPr>
    </w:p>
    <w:p w14:paraId="653D5199" w14:textId="77777777" w:rsidR="000736B3" w:rsidRPr="00E204E6" w:rsidRDefault="000736B3">
      <w:pPr>
        <w:ind w:firstLine="440"/>
        <w:rPr>
          <w:rFonts w:ascii="宋体" w:hAnsi="宋体" w:cs="宋体" w:hint="eastAsia"/>
        </w:rPr>
      </w:pPr>
    </w:p>
    <w:p w14:paraId="3D4702D9" w14:textId="77777777" w:rsidR="000736B3" w:rsidRPr="00E204E6" w:rsidRDefault="000736B3">
      <w:pPr>
        <w:ind w:firstLine="440"/>
        <w:rPr>
          <w:rFonts w:ascii="宋体" w:hAnsi="宋体" w:cs="宋体" w:hint="eastAsia"/>
        </w:rPr>
      </w:pPr>
    </w:p>
    <w:p w14:paraId="684508DC" w14:textId="77777777" w:rsidR="000736B3" w:rsidRPr="00E204E6" w:rsidRDefault="000736B3">
      <w:pPr>
        <w:ind w:firstLine="440"/>
        <w:rPr>
          <w:rFonts w:ascii="宋体" w:hAnsi="宋体" w:cs="宋体" w:hint="eastAsia"/>
        </w:rPr>
      </w:pPr>
    </w:p>
    <w:p w14:paraId="3B71CB72" w14:textId="77777777" w:rsidR="000736B3" w:rsidRPr="00E204E6" w:rsidRDefault="00000000">
      <w:pPr>
        <w:ind w:firstLine="480"/>
        <w:jc w:val="center"/>
        <w:rPr>
          <w:rFonts w:ascii="宋体" w:hAnsi="宋体" w:cs="宋体" w:hint="eastAsia"/>
          <w:iCs/>
          <w:sz w:val="24"/>
        </w:rPr>
      </w:pPr>
      <w:r w:rsidRPr="00E204E6">
        <w:rPr>
          <w:rFonts w:ascii="宋体" w:hAnsi="宋体" w:cs="宋体" w:hint="eastAsia"/>
          <w:iCs/>
          <w:sz w:val="32"/>
          <w:szCs w:val="32"/>
        </w:rPr>
        <w:t>十五、商务要求响应及偏离表</w:t>
      </w:r>
    </w:p>
    <w:tbl>
      <w:tblPr>
        <w:tblW w:w="9517" w:type="dxa"/>
        <w:tblCellSpacing w:w="0" w:type="dxa"/>
        <w:tblInd w:w="-226" w:type="dxa"/>
        <w:tblLayout w:type="fixed"/>
        <w:tblLook w:val="04A0" w:firstRow="1" w:lastRow="0" w:firstColumn="1" w:lastColumn="0" w:noHBand="0" w:noVBand="1"/>
      </w:tblPr>
      <w:tblGrid>
        <w:gridCol w:w="766"/>
        <w:gridCol w:w="2378"/>
        <w:gridCol w:w="2427"/>
        <w:gridCol w:w="1973"/>
        <w:gridCol w:w="1973"/>
      </w:tblGrid>
      <w:tr w:rsidR="000736B3" w:rsidRPr="00E204E6" w14:paraId="3E4CC0BE" w14:textId="77777777">
        <w:trPr>
          <w:trHeight w:val="1099"/>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1796A0FE" w14:textId="77777777" w:rsidR="000736B3" w:rsidRPr="00E204E6" w:rsidRDefault="00000000">
            <w:pPr>
              <w:pStyle w:val="14"/>
              <w:spacing w:line="500" w:lineRule="exact"/>
              <w:jc w:val="center"/>
              <w:rPr>
                <w:rFonts w:hint="eastAsia"/>
                <w:szCs w:val="24"/>
              </w:rPr>
            </w:pPr>
            <w:r w:rsidRPr="00E204E6">
              <w:rPr>
                <w:rFonts w:hint="eastAsia"/>
                <w:szCs w:val="24"/>
              </w:rPr>
              <w:t>序号</w:t>
            </w:r>
          </w:p>
        </w:tc>
        <w:tc>
          <w:tcPr>
            <w:tcW w:w="2378" w:type="dxa"/>
            <w:tcBorders>
              <w:top w:val="single" w:sz="4" w:space="0" w:color="000000"/>
              <w:left w:val="single" w:sz="4" w:space="0" w:color="000000"/>
              <w:bottom w:val="single" w:sz="4" w:space="0" w:color="000000"/>
              <w:right w:val="single" w:sz="4" w:space="0" w:color="000000"/>
            </w:tcBorders>
            <w:vAlign w:val="center"/>
          </w:tcPr>
          <w:p w14:paraId="08AAFC2E" w14:textId="77777777" w:rsidR="000736B3" w:rsidRPr="00E204E6" w:rsidRDefault="00000000">
            <w:pPr>
              <w:pStyle w:val="14"/>
              <w:spacing w:line="500" w:lineRule="exact"/>
              <w:jc w:val="center"/>
              <w:rPr>
                <w:rFonts w:hint="eastAsia"/>
                <w:szCs w:val="24"/>
              </w:rPr>
            </w:pPr>
            <w:r w:rsidRPr="00E204E6">
              <w:rPr>
                <w:rFonts w:hint="eastAsia"/>
                <w:szCs w:val="24"/>
              </w:rPr>
              <w:t>招标文件要求</w:t>
            </w:r>
          </w:p>
        </w:tc>
        <w:tc>
          <w:tcPr>
            <w:tcW w:w="2427" w:type="dxa"/>
            <w:tcBorders>
              <w:top w:val="single" w:sz="4" w:space="0" w:color="000000"/>
              <w:left w:val="single" w:sz="4" w:space="0" w:color="000000"/>
              <w:bottom w:val="single" w:sz="4" w:space="0" w:color="000000"/>
              <w:right w:val="single" w:sz="4" w:space="0" w:color="000000"/>
            </w:tcBorders>
            <w:vAlign w:val="center"/>
          </w:tcPr>
          <w:p w14:paraId="22992444" w14:textId="77777777" w:rsidR="000736B3" w:rsidRPr="00E204E6" w:rsidRDefault="00000000">
            <w:pPr>
              <w:pStyle w:val="14"/>
              <w:spacing w:line="500" w:lineRule="exact"/>
              <w:jc w:val="center"/>
              <w:rPr>
                <w:rFonts w:hint="eastAsia"/>
                <w:szCs w:val="24"/>
              </w:rPr>
            </w:pPr>
            <w:r w:rsidRPr="00E204E6">
              <w:rPr>
                <w:rFonts w:hint="eastAsia"/>
                <w:szCs w:val="24"/>
              </w:rPr>
              <w:t>投标响应情况</w:t>
            </w:r>
          </w:p>
        </w:tc>
        <w:tc>
          <w:tcPr>
            <w:tcW w:w="1973" w:type="dxa"/>
            <w:tcBorders>
              <w:top w:val="single" w:sz="4" w:space="0" w:color="000000"/>
              <w:left w:val="single" w:sz="4" w:space="0" w:color="000000"/>
              <w:bottom w:val="single" w:sz="4" w:space="0" w:color="000000"/>
              <w:right w:val="single" w:sz="4" w:space="0" w:color="000000"/>
            </w:tcBorders>
            <w:vAlign w:val="center"/>
          </w:tcPr>
          <w:p w14:paraId="6810F6FA" w14:textId="77777777" w:rsidR="000736B3" w:rsidRPr="00E204E6" w:rsidRDefault="00000000">
            <w:pPr>
              <w:pStyle w:val="14"/>
              <w:spacing w:line="500" w:lineRule="exact"/>
              <w:jc w:val="center"/>
              <w:rPr>
                <w:rFonts w:hint="eastAsia"/>
                <w:szCs w:val="24"/>
              </w:rPr>
            </w:pPr>
            <w:r w:rsidRPr="00E204E6">
              <w:rPr>
                <w:rFonts w:hint="eastAsia"/>
                <w:szCs w:val="24"/>
              </w:rPr>
              <w:t>超出、符合或  偏离</w:t>
            </w:r>
          </w:p>
        </w:tc>
        <w:tc>
          <w:tcPr>
            <w:tcW w:w="1973" w:type="dxa"/>
            <w:tcBorders>
              <w:top w:val="single" w:sz="4" w:space="0" w:color="000000"/>
              <w:left w:val="single" w:sz="4" w:space="0" w:color="000000"/>
              <w:bottom w:val="single" w:sz="4" w:space="0" w:color="000000"/>
              <w:right w:val="single" w:sz="4" w:space="0" w:color="000000"/>
            </w:tcBorders>
            <w:vAlign w:val="center"/>
          </w:tcPr>
          <w:p w14:paraId="6DDFD073" w14:textId="77777777" w:rsidR="000736B3" w:rsidRPr="00E204E6" w:rsidRDefault="00000000">
            <w:pPr>
              <w:pStyle w:val="14"/>
              <w:spacing w:line="500" w:lineRule="exact"/>
              <w:jc w:val="center"/>
              <w:rPr>
                <w:rFonts w:hint="eastAsia"/>
                <w:szCs w:val="24"/>
              </w:rPr>
            </w:pPr>
            <w:r w:rsidRPr="00E204E6">
              <w:rPr>
                <w:rFonts w:hint="eastAsia"/>
                <w:szCs w:val="24"/>
              </w:rPr>
              <w:t>证明材料</w:t>
            </w:r>
          </w:p>
        </w:tc>
      </w:tr>
      <w:tr w:rsidR="000736B3" w:rsidRPr="00E204E6" w14:paraId="3CFCD942" w14:textId="77777777">
        <w:trPr>
          <w:trHeight w:val="808"/>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218B0155" w14:textId="77777777" w:rsidR="000736B3" w:rsidRPr="00E204E6" w:rsidRDefault="00000000">
            <w:pPr>
              <w:pStyle w:val="14"/>
              <w:ind w:firstLine="480"/>
              <w:rPr>
                <w:rFonts w:hint="eastAsia"/>
              </w:rPr>
            </w:pPr>
            <w:r w:rsidRPr="00E204E6">
              <w:rPr>
                <w:rFonts w:hint="eastAsia"/>
              </w:rPr>
              <w:t>1 </w:t>
            </w:r>
          </w:p>
        </w:tc>
        <w:tc>
          <w:tcPr>
            <w:tcW w:w="2378" w:type="dxa"/>
            <w:tcBorders>
              <w:top w:val="single" w:sz="4" w:space="0" w:color="000000"/>
              <w:left w:val="single" w:sz="4" w:space="0" w:color="000000"/>
              <w:bottom w:val="single" w:sz="4" w:space="0" w:color="000000"/>
              <w:right w:val="single" w:sz="4" w:space="0" w:color="000000"/>
            </w:tcBorders>
            <w:vAlign w:val="center"/>
          </w:tcPr>
          <w:p w14:paraId="6CBED838" w14:textId="77777777" w:rsidR="000736B3" w:rsidRPr="00E204E6" w:rsidRDefault="00000000">
            <w:pPr>
              <w:pStyle w:val="14"/>
              <w:rPr>
                <w:rFonts w:hint="eastAsia"/>
              </w:rPr>
            </w:pPr>
            <w:r w:rsidRPr="00E204E6">
              <w:rPr>
                <w:rFonts w:hint="eastAsia"/>
              </w:rPr>
              <w:t>投标报价(不得超过最高限价或有投标人须知中26.1.10情形的)</w:t>
            </w:r>
          </w:p>
        </w:tc>
        <w:tc>
          <w:tcPr>
            <w:tcW w:w="2427" w:type="dxa"/>
            <w:tcBorders>
              <w:top w:val="single" w:sz="4" w:space="0" w:color="000000"/>
              <w:left w:val="single" w:sz="4" w:space="0" w:color="000000"/>
              <w:bottom w:val="single" w:sz="4" w:space="0" w:color="000000"/>
              <w:right w:val="single" w:sz="4" w:space="0" w:color="000000"/>
            </w:tcBorders>
            <w:vAlign w:val="center"/>
          </w:tcPr>
          <w:p w14:paraId="7079BAFA"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0906F28C"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6A93A3B9" w14:textId="77777777" w:rsidR="000736B3" w:rsidRPr="00E204E6" w:rsidRDefault="00000000">
            <w:pPr>
              <w:pStyle w:val="14"/>
              <w:ind w:firstLine="480"/>
              <w:rPr>
                <w:rFonts w:hint="eastAsia"/>
              </w:rPr>
            </w:pPr>
            <w:r w:rsidRPr="00E204E6">
              <w:rPr>
                <w:rFonts w:hint="eastAsia"/>
              </w:rPr>
              <w:t> </w:t>
            </w:r>
          </w:p>
        </w:tc>
      </w:tr>
      <w:tr w:rsidR="000736B3" w:rsidRPr="00E204E6" w14:paraId="265CE2C6" w14:textId="77777777">
        <w:trPr>
          <w:trHeight w:val="808"/>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4B2785C7" w14:textId="77777777" w:rsidR="000736B3" w:rsidRPr="00E204E6" w:rsidRDefault="00000000">
            <w:pPr>
              <w:pStyle w:val="14"/>
              <w:ind w:firstLine="480"/>
              <w:rPr>
                <w:rFonts w:hint="eastAsia"/>
              </w:rPr>
            </w:pPr>
            <w:r w:rsidRPr="00E204E6">
              <w:rPr>
                <w:rFonts w:hint="eastAsia"/>
              </w:rPr>
              <w:t>2 </w:t>
            </w:r>
          </w:p>
        </w:tc>
        <w:tc>
          <w:tcPr>
            <w:tcW w:w="2378" w:type="dxa"/>
            <w:tcBorders>
              <w:top w:val="single" w:sz="4" w:space="0" w:color="000000"/>
              <w:left w:val="single" w:sz="4" w:space="0" w:color="000000"/>
              <w:bottom w:val="single" w:sz="4" w:space="0" w:color="000000"/>
              <w:right w:val="single" w:sz="4" w:space="0" w:color="000000"/>
            </w:tcBorders>
            <w:vAlign w:val="center"/>
          </w:tcPr>
          <w:p w14:paraId="4644041A" w14:textId="77777777" w:rsidR="000736B3" w:rsidRPr="00E204E6" w:rsidRDefault="00000000">
            <w:pPr>
              <w:pStyle w:val="14"/>
              <w:rPr>
                <w:rFonts w:hint="eastAsia"/>
              </w:rPr>
            </w:pPr>
            <w:r w:rsidRPr="00E204E6">
              <w:rPr>
                <w:rFonts w:hint="eastAsia"/>
              </w:rPr>
              <w:t>合同履行期限 </w:t>
            </w:r>
          </w:p>
        </w:tc>
        <w:tc>
          <w:tcPr>
            <w:tcW w:w="2427" w:type="dxa"/>
            <w:tcBorders>
              <w:top w:val="single" w:sz="4" w:space="0" w:color="000000"/>
              <w:left w:val="single" w:sz="4" w:space="0" w:color="000000"/>
              <w:bottom w:val="single" w:sz="4" w:space="0" w:color="000000"/>
              <w:right w:val="single" w:sz="4" w:space="0" w:color="000000"/>
            </w:tcBorders>
            <w:vAlign w:val="center"/>
          </w:tcPr>
          <w:p w14:paraId="3A5E26FF"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490ADE67"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4102E01F" w14:textId="77777777" w:rsidR="000736B3" w:rsidRPr="00E204E6" w:rsidRDefault="00000000">
            <w:pPr>
              <w:pStyle w:val="14"/>
              <w:ind w:firstLine="480"/>
              <w:rPr>
                <w:rFonts w:hint="eastAsia"/>
              </w:rPr>
            </w:pPr>
            <w:r w:rsidRPr="00E204E6">
              <w:rPr>
                <w:rFonts w:hint="eastAsia"/>
              </w:rPr>
              <w:t> </w:t>
            </w:r>
          </w:p>
        </w:tc>
      </w:tr>
      <w:tr w:rsidR="000736B3" w:rsidRPr="00E204E6" w14:paraId="0FA4B96E" w14:textId="77777777">
        <w:trPr>
          <w:trHeight w:val="808"/>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547493C7" w14:textId="77777777" w:rsidR="000736B3" w:rsidRPr="00E204E6" w:rsidRDefault="00000000">
            <w:pPr>
              <w:pStyle w:val="14"/>
              <w:ind w:firstLine="480"/>
              <w:rPr>
                <w:rFonts w:hint="eastAsia"/>
              </w:rPr>
            </w:pPr>
            <w:r w:rsidRPr="00E204E6">
              <w:rPr>
                <w:rFonts w:hint="eastAsia"/>
              </w:rPr>
              <w:t>3 </w:t>
            </w:r>
          </w:p>
        </w:tc>
        <w:tc>
          <w:tcPr>
            <w:tcW w:w="2378" w:type="dxa"/>
            <w:tcBorders>
              <w:top w:val="single" w:sz="4" w:space="0" w:color="000000"/>
              <w:left w:val="single" w:sz="4" w:space="0" w:color="000000"/>
              <w:bottom w:val="single" w:sz="4" w:space="0" w:color="000000"/>
              <w:right w:val="single" w:sz="4" w:space="0" w:color="000000"/>
            </w:tcBorders>
            <w:vAlign w:val="center"/>
          </w:tcPr>
          <w:p w14:paraId="17562EEF" w14:textId="77777777" w:rsidR="000736B3" w:rsidRPr="00E204E6" w:rsidRDefault="00000000">
            <w:pPr>
              <w:pStyle w:val="14"/>
              <w:rPr>
                <w:rFonts w:hint="eastAsia"/>
              </w:rPr>
            </w:pPr>
            <w:r w:rsidRPr="00E204E6">
              <w:rPr>
                <w:rFonts w:hint="eastAsia"/>
              </w:rPr>
              <w:t>投标函</w:t>
            </w:r>
          </w:p>
        </w:tc>
        <w:tc>
          <w:tcPr>
            <w:tcW w:w="2427" w:type="dxa"/>
            <w:tcBorders>
              <w:top w:val="single" w:sz="4" w:space="0" w:color="000000"/>
              <w:left w:val="single" w:sz="4" w:space="0" w:color="000000"/>
              <w:bottom w:val="single" w:sz="4" w:space="0" w:color="000000"/>
              <w:right w:val="single" w:sz="4" w:space="0" w:color="000000"/>
            </w:tcBorders>
            <w:vAlign w:val="center"/>
          </w:tcPr>
          <w:p w14:paraId="6053410B"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74F32201"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2E6C667E" w14:textId="77777777" w:rsidR="000736B3" w:rsidRPr="00E204E6" w:rsidRDefault="00000000">
            <w:pPr>
              <w:pStyle w:val="14"/>
              <w:ind w:firstLine="480"/>
              <w:rPr>
                <w:rFonts w:hint="eastAsia"/>
              </w:rPr>
            </w:pPr>
            <w:r w:rsidRPr="00E204E6">
              <w:rPr>
                <w:rFonts w:hint="eastAsia"/>
              </w:rPr>
              <w:t> </w:t>
            </w:r>
          </w:p>
        </w:tc>
      </w:tr>
      <w:tr w:rsidR="000736B3" w:rsidRPr="00E204E6" w14:paraId="17C92738" w14:textId="77777777">
        <w:trPr>
          <w:trHeight w:val="808"/>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3D6A79A4" w14:textId="77777777" w:rsidR="000736B3" w:rsidRPr="00E204E6" w:rsidRDefault="00000000">
            <w:pPr>
              <w:pStyle w:val="14"/>
              <w:ind w:firstLine="480"/>
              <w:rPr>
                <w:rFonts w:hint="eastAsia"/>
              </w:rPr>
            </w:pPr>
            <w:r w:rsidRPr="00E204E6">
              <w:rPr>
                <w:rFonts w:hint="eastAsia"/>
              </w:rPr>
              <w:t>4 </w:t>
            </w:r>
          </w:p>
        </w:tc>
        <w:tc>
          <w:tcPr>
            <w:tcW w:w="2378" w:type="dxa"/>
            <w:tcBorders>
              <w:top w:val="single" w:sz="4" w:space="0" w:color="000000"/>
              <w:left w:val="single" w:sz="4" w:space="0" w:color="000000"/>
              <w:bottom w:val="single" w:sz="4" w:space="0" w:color="000000"/>
              <w:right w:val="single" w:sz="4" w:space="0" w:color="000000"/>
            </w:tcBorders>
            <w:vAlign w:val="center"/>
          </w:tcPr>
          <w:p w14:paraId="38C969C3" w14:textId="77777777" w:rsidR="000736B3" w:rsidRPr="00E204E6" w:rsidRDefault="00000000">
            <w:pPr>
              <w:pStyle w:val="14"/>
              <w:rPr>
                <w:rFonts w:hint="eastAsia"/>
              </w:rPr>
            </w:pPr>
            <w:r w:rsidRPr="00E204E6">
              <w:rPr>
                <w:rFonts w:hint="eastAsia"/>
              </w:rPr>
              <w:t>法人授权书</w:t>
            </w:r>
          </w:p>
        </w:tc>
        <w:tc>
          <w:tcPr>
            <w:tcW w:w="2427" w:type="dxa"/>
            <w:tcBorders>
              <w:top w:val="single" w:sz="4" w:space="0" w:color="000000"/>
              <w:left w:val="single" w:sz="4" w:space="0" w:color="000000"/>
              <w:bottom w:val="single" w:sz="4" w:space="0" w:color="000000"/>
              <w:right w:val="single" w:sz="4" w:space="0" w:color="000000"/>
            </w:tcBorders>
            <w:vAlign w:val="center"/>
          </w:tcPr>
          <w:p w14:paraId="21EB27DF"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55655B2B"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2C677390" w14:textId="77777777" w:rsidR="000736B3" w:rsidRPr="00E204E6" w:rsidRDefault="00000000">
            <w:pPr>
              <w:pStyle w:val="14"/>
              <w:ind w:firstLine="480"/>
              <w:rPr>
                <w:rFonts w:hint="eastAsia"/>
              </w:rPr>
            </w:pPr>
            <w:r w:rsidRPr="00E204E6">
              <w:rPr>
                <w:rFonts w:hint="eastAsia"/>
              </w:rPr>
              <w:t> </w:t>
            </w:r>
          </w:p>
        </w:tc>
      </w:tr>
      <w:tr w:rsidR="000736B3" w:rsidRPr="00E204E6" w14:paraId="3DD84C53" w14:textId="77777777">
        <w:trPr>
          <w:trHeight w:val="808"/>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1AF242E6" w14:textId="77777777" w:rsidR="000736B3" w:rsidRPr="00E204E6" w:rsidRDefault="00000000">
            <w:pPr>
              <w:pStyle w:val="14"/>
              <w:ind w:firstLine="480"/>
              <w:rPr>
                <w:rFonts w:hint="eastAsia"/>
              </w:rPr>
            </w:pPr>
            <w:r w:rsidRPr="00E204E6">
              <w:rPr>
                <w:rFonts w:hint="eastAsia"/>
              </w:rPr>
              <w:t>5 </w:t>
            </w:r>
          </w:p>
        </w:tc>
        <w:tc>
          <w:tcPr>
            <w:tcW w:w="2378" w:type="dxa"/>
            <w:tcBorders>
              <w:top w:val="single" w:sz="4" w:space="0" w:color="000000"/>
              <w:left w:val="single" w:sz="4" w:space="0" w:color="000000"/>
              <w:bottom w:val="single" w:sz="4" w:space="0" w:color="000000"/>
              <w:right w:val="single" w:sz="4" w:space="0" w:color="000000"/>
            </w:tcBorders>
            <w:vAlign w:val="center"/>
          </w:tcPr>
          <w:p w14:paraId="5AFD23D5" w14:textId="77777777" w:rsidR="000736B3" w:rsidRPr="00E204E6" w:rsidRDefault="00000000">
            <w:pPr>
              <w:pStyle w:val="14"/>
              <w:rPr>
                <w:rFonts w:hint="eastAsia"/>
              </w:rPr>
            </w:pPr>
            <w:r w:rsidRPr="00E204E6">
              <w:rPr>
                <w:rFonts w:hint="eastAsia"/>
              </w:rPr>
              <w:t>开标一览表</w:t>
            </w:r>
          </w:p>
        </w:tc>
        <w:tc>
          <w:tcPr>
            <w:tcW w:w="2427" w:type="dxa"/>
            <w:tcBorders>
              <w:top w:val="single" w:sz="4" w:space="0" w:color="000000"/>
              <w:left w:val="single" w:sz="4" w:space="0" w:color="000000"/>
              <w:bottom w:val="single" w:sz="4" w:space="0" w:color="000000"/>
              <w:right w:val="single" w:sz="4" w:space="0" w:color="000000"/>
            </w:tcBorders>
            <w:vAlign w:val="center"/>
          </w:tcPr>
          <w:p w14:paraId="3C5477A6"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0F7EE9E8"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12E03184" w14:textId="77777777" w:rsidR="000736B3" w:rsidRPr="00E204E6" w:rsidRDefault="00000000">
            <w:pPr>
              <w:pStyle w:val="14"/>
              <w:ind w:firstLine="480"/>
              <w:rPr>
                <w:rFonts w:hint="eastAsia"/>
              </w:rPr>
            </w:pPr>
            <w:r w:rsidRPr="00E204E6">
              <w:rPr>
                <w:rFonts w:hint="eastAsia"/>
              </w:rPr>
              <w:t> </w:t>
            </w:r>
          </w:p>
        </w:tc>
      </w:tr>
      <w:tr w:rsidR="000736B3" w:rsidRPr="00E204E6" w14:paraId="3A288305" w14:textId="77777777">
        <w:trPr>
          <w:trHeight w:val="808"/>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2DF4EEE9" w14:textId="77777777" w:rsidR="000736B3" w:rsidRPr="00E204E6" w:rsidRDefault="00000000">
            <w:pPr>
              <w:pStyle w:val="14"/>
              <w:ind w:firstLine="480"/>
              <w:rPr>
                <w:rFonts w:hint="eastAsia"/>
              </w:rPr>
            </w:pPr>
            <w:r w:rsidRPr="00E204E6">
              <w:rPr>
                <w:rFonts w:hint="eastAsia"/>
              </w:rPr>
              <w:t>6 </w:t>
            </w:r>
          </w:p>
        </w:tc>
        <w:tc>
          <w:tcPr>
            <w:tcW w:w="2378" w:type="dxa"/>
            <w:tcBorders>
              <w:top w:val="single" w:sz="4" w:space="0" w:color="000000"/>
              <w:left w:val="single" w:sz="4" w:space="0" w:color="000000"/>
              <w:bottom w:val="single" w:sz="4" w:space="0" w:color="000000"/>
              <w:right w:val="single" w:sz="4" w:space="0" w:color="000000"/>
            </w:tcBorders>
            <w:vAlign w:val="center"/>
          </w:tcPr>
          <w:p w14:paraId="287E238F" w14:textId="77777777" w:rsidR="000736B3" w:rsidRPr="00E204E6" w:rsidRDefault="00000000">
            <w:pPr>
              <w:pStyle w:val="14"/>
              <w:rPr>
                <w:rFonts w:hint="eastAsia"/>
              </w:rPr>
            </w:pPr>
            <w:r w:rsidRPr="00E204E6">
              <w:rPr>
                <w:rFonts w:hint="eastAsia"/>
              </w:rPr>
              <w:t>盐城市政府采购事前信用承诺书</w:t>
            </w:r>
          </w:p>
        </w:tc>
        <w:tc>
          <w:tcPr>
            <w:tcW w:w="2427" w:type="dxa"/>
            <w:tcBorders>
              <w:top w:val="single" w:sz="4" w:space="0" w:color="000000"/>
              <w:left w:val="single" w:sz="4" w:space="0" w:color="000000"/>
              <w:bottom w:val="single" w:sz="4" w:space="0" w:color="000000"/>
              <w:right w:val="single" w:sz="4" w:space="0" w:color="000000"/>
            </w:tcBorders>
            <w:vAlign w:val="center"/>
          </w:tcPr>
          <w:p w14:paraId="0A26E04C"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107771B2"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515161FA" w14:textId="77777777" w:rsidR="000736B3" w:rsidRPr="00E204E6" w:rsidRDefault="00000000">
            <w:pPr>
              <w:pStyle w:val="14"/>
              <w:ind w:firstLine="480"/>
              <w:rPr>
                <w:rFonts w:hint="eastAsia"/>
              </w:rPr>
            </w:pPr>
            <w:r w:rsidRPr="00E204E6">
              <w:rPr>
                <w:rFonts w:hint="eastAsia"/>
              </w:rPr>
              <w:t> </w:t>
            </w:r>
          </w:p>
        </w:tc>
      </w:tr>
      <w:tr w:rsidR="000736B3" w:rsidRPr="00E204E6" w14:paraId="4C2CA351" w14:textId="77777777">
        <w:trPr>
          <w:trHeight w:val="808"/>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3F37306E" w14:textId="77777777" w:rsidR="000736B3" w:rsidRPr="00E204E6" w:rsidRDefault="00000000">
            <w:pPr>
              <w:pStyle w:val="14"/>
              <w:ind w:firstLine="480"/>
              <w:rPr>
                <w:rFonts w:hint="eastAsia"/>
              </w:rPr>
            </w:pPr>
            <w:r w:rsidRPr="00E204E6">
              <w:rPr>
                <w:rFonts w:hint="eastAsia"/>
              </w:rPr>
              <w:t> </w:t>
            </w:r>
          </w:p>
        </w:tc>
        <w:tc>
          <w:tcPr>
            <w:tcW w:w="2378" w:type="dxa"/>
            <w:tcBorders>
              <w:top w:val="single" w:sz="4" w:space="0" w:color="000000"/>
              <w:left w:val="single" w:sz="4" w:space="0" w:color="000000"/>
              <w:bottom w:val="single" w:sz="4" w:space="0" w:color="000000"/>
              <w:right w:val="single" w:sz="4" w:space="0" w:color="000000"/>
            </w:tcBorders>
            <w:vAlign w:val="center"/>
          </w:tcPr>
          <w:p w14:paraId="4349CF17" w14:textId="77777777" w:rsidR="000736B3" w:rsidRPr="00E204E6" w:rsidRDefault="00000000">
            <w:pPr>
              <w:pStyle w:val="14"/>
              <w:ind w:firstLine="480"/>
              <w:rPr>
                <w:rFonts w:hint="eastAsia"/>
              </w:rPr>
            </w:pPr>
            <w:r w:rsidRPr="00E204E6">
              <w:rPr>
                <w:rFonts w:hint="eastAsia"/>
              </w:rPr>
              <w:t> </w:t>
            </w:r>
          </w:p>
        </w:tc>
        <w:tc>
          <w:tcPr>
            <w:tcW w:w="2427" w:type="dxa"/>
            <w:tcBorders>
              <w:top w:val="single" w:sz="4" w:space="0" w:color="000000"/>
              <w:left w:val="single" w:sz="4" w:space="0" w:color="000000"/>
              <w:bottom w:val="single" w:sz="4" w:space="0" w:color="000000"/>
              <w:right w:val="single" w:sz="4" w:space="0" w:color="000000"/>
            </w:tcBorders>
            <w:vAlign w:val="center"/>
          </w:tcPr>
          <w:p w14:paraId="019A8B1D"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20D77E46"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061419C1" w14:textId="77777777" w:rsidR="000736B3" w:rsidRPr="00E204E6" w:rsidRDefault="00000000">
            <w:pPr>
              <w:pStyle w:val="14"/>
              <w:ind w:firstLine="480"/>
              <w:rPr>
                <w:rFonts w:hint="eastAsia"/>
              </w:rPr>
            </w:pPr>
            <w:r w:rsidRPr="00E204E6">
              <w:rPr>
                <w:rFonts w:hint="eastAsia"/>
              </w:rPr>
              <w:t> </w:t>
            </w:r>
          </w:p>
        </w:tc>
      </w:tr>
      <w:tr w:rsidR="000736B3" w:rsidRPr="00E204E6" w14:paraId="3FDEEBB5" w14:textId="77777777">
        <w:trPr>
          <w:trHeight w:val="808"/>
          <w:tblCellSpacing w:w="0" w:type="dxa"/>
        </w:trPr>
        <w:tc>
          <w:tcPr>
            <w:tcW w:w="766" w:type="dxa"/>
            <w:tcBorders>
              <w:top w:val="single" w:sz="4" w:space="0" w:color="000000"/>
              <w:left w:val="single" w:sz="4" w:space="0" w:color="000000"/>
              <w:bottom w:val="single" w:sz="4" w:space="0" w:color="000000"/>
              <w:right w:val="single" w:sz="4" w:space="0" w:color="000000"/>
            </w:tcBorders>
            <w:vAlign w:val="center"/>
          </w:tcPr>
          <w:p w14:paraId="67824456" w14:textId="77777777" w:rsidR="000736B3" w:rsidRPr="00E204E6" w:rsidRDefault="00000000">
            <w:pPr>
              <w:pStyle w:val="14"/>
              <w:ind w:firstLine="480"/>
              <w:rPr>
                <w:rFonts w:hint="eastAsia"/>
              </w:rPr>
            </w:pPr>
            <w:r w:rsidRPr="00E204E6">
              <w:rPr>
                <w:rFonts w:hint="eastAsia"/>
              </w:rPr>
              <w:t> </w:t>
            </w:r>
          </w:p>
        </w:tc>
        <w:tc>
          <w:tcPr>
            <w:tcW w:w="2378" w:type="dxa"/>
            <w:tcBorders>
              <w:top w:val="single" w:sz="4" w:space="0" w:color="000000"/>
              <w:left w:val="single" w:sz="4" w:space="0" w:color="000000"/>
              <w:bottom w:val="single" w:sz="4" w:space="0" w:color="000000"/>
              <w:right w:val="single" w:sz="4" w:space="0" w:color="000000"/>
            </w:tcBorders>
            <w:vAlign w:val="center"/>
          </w:tcPr>
          <w:p w14:paraId="0B847A9A" w14:textId="77777777" w:rsidR="000736B3" w:rsidRPr="00E204E6" w:rsidRDefault="00000000">
            <w:pPr>
              <w:pStyle w:val="14"/>
              <w:ind w:firstLine="480"/>
              <w:rPr>
                <w:rFonts w:hint="eastAsia"/>
              </w:rPr>
            </w:pPr>
            <w:r w:rsidRPr="00E204E6">
              <w:rPr>
                <w:rFonts w:hint="eastAsia"/>
              </w:rPr>
              <w:t> </w:t>
            </w:r>
          </w:p>
        </w:tc>
        <w:tc>
          <w:tcPr>
            <w:tcW w:w="2427" w:type="dxa"/>
            <w:tcBorders>
              <w:top w:val="single" w:sz="4" w:space="0" w:color="000000"/>
              <w:left w:val="single" w:sz="4" w:space="0" w:color="000000"/>
              <w:bottom w:val="single" w:sz="4" w:space="0" w:color="000000"/>
              <w:right w:val="single" w:sz="4" w:space="0" w:color="000000"/>
            </w:tcBorders>
            <w:vAlign w:val="center"/>
          </w:tcPr>
          <w:p w14:paraId="746013E0"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24E75F7A" w14:textId="77777777" w:rsidR="000736B3" w:rsidRPr="00E204E6" w:rsidRDefault="00000000">
            <w:pPr>
              <w:pStyle w:val="14"/>
              <w:ind w:firstLine="480"/>
              <w:rPr>
                <w:rFonts w:hint="eastAsia"/>
              </w:rPr>
            </w:pPr>
            <w:r w:rsidRPr="00E204E6">
              <w:rPr>
                <w:rFonts w:hint="eastAsia"/>
              </w:rPr>
              <w:t> </w:t>
            </w:r>
          </w:p>
        </w:tc>
        <w:tc>
          <w:tcPr>
            <w:tcW w:w="1973" w:type="dxa"/>
            <w:tcBorders>
              <w:top w:val="single" w:sz="4" w:space="0" w:color="000000"/>
              <w:left w:val="single" w:sz="4" w:space="0" w:color="000000"/>
              <w:bottom w:val="single" w:sz="4" w:space="0" w:color="000000"/>
              <w:right w:val="single" w:sz="4" w:space="0" w:color="000000"/>
            </w:tcBorders>
            <w:vAlign w:val="center"/>
          </w:tcPr>
          <w:p w14:paraId="5B46A2C3" w14:textId="77777777" w:rsidR="000736B3" w:rsidRPr="00E204E6" w:rsidRDefault="00000000">
            <w:pPr>
              <w:pStyle w:val="14"/>
              <w:ind w:firstLine="480"/>
              <w:rPr>
                <w:rFonts w:hint="eastAsia"/>
              </w:rPr>
            </w:pPr>
            <w:r w:rsidRPr="00E204E6">
              <w:rPr>
                <w:rFonts w:hint="eastAsia"/>
              </w:rPr>
              <w:t> </w:t>
            </w:r>
          </w:p>
        </w:tc>
      </w:tr>
    </w:tbl>
    <w:p w14:paraId="66054290" w14:textId="77777777" w:rsidR="000736B3" w:rsidRPr="00E204E6" w:rsidRDefault="00000000">
      <w:pPr>
        <w:pStyle w:val="14"/>
        <w:ind w:firstLine="480"/>
        <w:rPr>
          <w:rFonts w:hint="eastAsia"/>
        </w:rPr>
      </w:pPr>
      <w:r w:rsidRPr="00E204E6">
        <w:rPr>
          <w:rFonts w:hint="eastAsia"/>
        </w:rPr>
        <w:t>注：行数不够，可自行添加。</w:t>
      </w:r>
    </w:p>
    <w:p w14:paraId="72D776E9" w14:textId="77777777" w:rsidR="000736B3" w:rsidRPr="00E204E6" w:rsidRDefault="00000000">
      <w:pPr>
        <w:pStyle w:val="14"/>
        <w:ind w:firstLine="480"/>
        <w:rPr>
          <w:rFonts w:hint="eastAsia"/>
        </w:rPr>
      </w:pPr>
      <w:r w:rsidRPr="00E204E6">
        <w:rPr>
          <w:rFonts w:hint="eastAsia"/>
        </w:rPr>
        <w:t> </w:t>
      </w:r>
    </w:p>
    <w:p w14:paraId="4EF9B85D" w14:textId="77777777" w:rsidR="000736B3" w:rsidRPr="00E204E6" w:rsidRDefault="000736B3">
      <w:pPr>
        <w:pStyle w:val="14"/>
        <w:ind w:firstLine="480"/>
        <w:rPr>
          <w:rFonts w:hint="eastAsia"/>
        </w:rPr>
      </w:pPr>
    </w:p>
    <w:p w14:paraId="5D229B07" w14:textId="77777777" w:rsidR="000736B3" w:rsidRPr="00E204E6" w:rsidRDefault="000736B3">
      <w:pPr>
        <w:pStyle w:val="14"/>
        <w:ind w:firstLine="480"/>
        <w:rPr>
          <w:rFonts w:hint="eastAsia"/>
        </w:rPr>
      </w:pPr>
    </w:p>
    <w:p w14:paraId="13A2542E" w14:textId="77777777" w:rsidR="000736B3" w:rsidRPr="00E204E6" w:rsidRDefault="000736B3">
      <w:pPr>
        <w:pStyle w:val="14"/>
        <w:ind w:firstLine="480"/>
        <w:rPr>
          <w:rFonts w:hint="eastAsia"/>
        </w:rPr>
      </w:pPr>
    </w:p>
    <w:p w14:paraId="55842D1F" w14:textId="77777777" w:rsidR="000736B3" w:rsidRPr="00E204E6" w:rsidRDefault="000736B3">
      <w:pPr>
        <w:pStyle w:val="14"/>
        <w:ind w:firstLine="480"/>
        <w:rPr>
          <w:rFonts w:hint="eastAsia"/>
        </w:rPr>
      </w:pPr>
    </w:p>
    <w:p w14:paraId="4AC3D1E2" w14:textId="77777777" w:rsidR="000736B3" w:rsidRPr="00E204E6" w:rsidRDefault="000736B3">
      <w:pPr>
        <w:pStyle w:val="14"/>
        <w:ind w:firstLine="480"/>
        <w:rPr>
          <w:rFonts w:hint="eastAsia"/>
        </w:rPr>
      </w:pPr>
    </w:p>
    <w:p w14:paraId="555799DA" w14:textId="77777777" w:rsidR="000736B3" w:rsidRPr="00E204E6" w:rsidRDefault="000736B3">
      <w:pPr>
        <w:pStyle w:val="14"/>
        <w:ind w:firstLine="480"/>
        <w:rPr>
          <w:rFonts w:hint="eastAsia"/>
        </w:rPr>
      </w:pPr>
    </w:p>
    <w:p w14:paraId="1CB6165E" w14:textId="77777777" w:rsidR="000736B3" w:rsidRPr="00E204E6" w:rsidRDefault="000736B3">
      <w:pPr>
        <w:pStyle w:val="14"/>
        <w:ind w:firstLine="480"/>
        <w:rPr>
          <w:rFonts w:hint="eastAsia"/>
        </w:rPr>
      </w:pPr>
    </w:p>
    <w:p w14:paraId="1084C348" w14:textId="77777777" w:rsidR="000736B3" w:rsidRPr="00E204E6" w:rsidRDefault="00000000">
      <w:pPr>
        <w:ind w:firstLine="442"/>
        <w:jc w:val="center"/>
        <w:rPr>
          <w:rFonts w:ascii="宋体" w:hAnsi="宋体" w:cs="宋体" w:hint="eastAsia"/>
          <w:iCs/>
          <w:sz w:val="32"/>
          <w:szCs w:val="32"/>
        </w:rPr>
      </w:pPr>
      <w:r w:rsidRPr="00E204E6">
        <w:rPr>
          <w:rFonts w:ascii="宋体" w:hAnsi="宋体" w:cs="宋体" w:hint="eastAsia"/>
          <w:iCs/>
          <w:sz w:val="32"/>
          <w:szCs w:val="32"/>
        </w:rPr>
        <w:t>十六、开标一览表</w:t>
      </w:r>
    </w:p>
    <w:p w14:paraId="50445E4C" w14:textId="77777777" w:rsidR="000736B3" w:rsidRPr="00E204E6" w:rsidRDefault="00000000">
      <w:pPr>
        <w:pStyle w:val="af8"/>
        <w:spacing w:beforeAutospacing="0" w:afterAutospacing="0"/>
        <w:ind w:firstLine="480"/>
        <w:jc w:val="both"/>
        <w:rPr>
          <w:rFonts w:hint="eastAsia"/>
        </w:rPr>
      </w:pPr>
      <w:r w:rsidRPr="00E204E6">
        <w:rPr>
          <w:rFonts w:hint="eastAsia"/>
        </w:rPr>
        <w:t>投标人全称（加盖CA电子签章）：</w:t>
      </w:r>
    </w:p>
    <w:p w14:paraId="69E26BD7" w14:textId="77777777" w:rsidR="000736B3" w:rsidRPr="00E204E6" w:rsidRDefault="00000000">
      <w:pPr>
        <w:pStyle w:val="af8"/>
        <w:spacing w:beforeAutospacing="0" w:afterAutospacing="0"/>
        <w:ind w:firstLine="480"/>
        <w:jc w:val="both"/>
        <w:rPr>
          <w:rFonts w:hint="eastAsia"/>
        </w:rPr>
      </w:pPr>
      <w:r w:rsidRPr="00E204E6">
        <w:rPr>
          <w:rFonts w:hint="eastAsia"/>
        </w:rPr>
        <w:t>项目名称：</w:t>
      </w:r>
    </w:p>
    <w:p w14:paraId="2E4FF5F7" w14:textId="77777777" w:rsidR="000736B3" w:rsidRPr="00E204E6" w:rsidRDefault="00000000">
      <w:pPr>
        <w:pStyle w:val="af8"/>
        <w:spacing w:beforeAutospacing="0" w:afterAutospacing="0"/>
        <w:ind w:firstLine="480"/>
        <w:jc w:val="both"/>
        <w:rPr>
          <w:rFonts w:hint="eastAsia"/>
        </w:rPr>
      </w:pPr>
      <w:r w:rsidRPr="00E204E6">
        <w:rPr>
          <w:rFonts w:hint="eastAsia"/>
        </w:rPr>
        <w:t>项目编号：</w:t>
      </w:r>
    </w:p>
    <w:tbl>
      <w:tblPr>
        <w:tblW w:w="8206" w:type="dxa"/>
        <w:tblCellSpacing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6"/>
      </w:tblGrid>
      <w:tr w:rsidR="000736B3" w:rsidRPr="00E204E6" w14:paraId="12771B8F" w14:textId="77777777">
        <w:trPr>
          <w:trHeight w:val="725"/>
          <w:tblCellSpacing w:w="0" w:type="dxa"/>
        </w:trPr>
        <w:tc>
          <w:tcPr>
            <w:tcW w:w="8206" w:type="dxa"/>
            <w:vAlign w:val="center"/>
          </w:tcPr>
          <w:p w14:paraId="4C9BDCEC" w14:textId="77777777" w:rsidR="000736B3" w:rsidRPr="00E204E6" w:rsidRDefault="00000000">
            <w:pPr>
              <w:pStyle w:val="af8"/>
              <w:spacing w:beforeAutospacing="0" w:afterAutospacing="0"/>
              <w:jc w:val="center"/>
              <w:rPr>
                <w:rFonts w:hint="eastAsia"/>
              </w:rPr>
            </w:pPr>
            <w:r w:rsidRPr="00E204E6">
              <w:rPr>
                <w:rFonts w:hint="eastAsia"/>
              </w:rPr>
              <w:t>投标总报价</w:t>
            </w:r>
          </w:p>
        </w:tc>
      </w:tr>
      <w:tr w:rsidR="000736B3" w:rsidRPr="00E204E6" w14:paraId="1CE1BFFE" w14:textId="77777777">
        <w:trPr>
          <w:trHeight w:val="612"/>
          <w:tblCellSpacing w:w="0" w:type="dxa"/>
        </w:trPr>
        <w:tc>
          <w:tcPr>
            <w:tcW w:w="8206" w:type="dxa"/>
            <w:vAlign w:val="center"/>
          </w:tcPr>
          <w:p w14:paraId="7E68FDE9" w14:textId="77777777" w:rsidR="000736B3" w:rsidRPr="00E204E6" w:rsidRDefault="00000000">
            <w:pPr>
              <w:pStyle w:val="af8"/>
              <w:spacing w:beforeAutospacing="0" w:afterAutospacing="0" w:line="0" w:lineRule="atLeast"/>
              <w:rPr>
                <w:rFonts w:hint="eastAsia"/>
              </w:rPr>
            </w:pPr>
            <w:r w:rsidRPr="00E204E6">
              <w:rPr>
                <w:rFonts w:hint="eastAsia"/>
              </w:rPr>
              <w:t>大写：</w:t>
            </w:r>
          </w:p>
        </w:tc>
      </w:tr>
      <w:tr w:rsidR="000736B3" w:rsidRPr="00E204E6" w14:paraId="619439F7" w14:textId="77777777">
        <w:trPr>
          <w:trHeight w:val="612"/>
          <w:tblCellSpacing w:w="0" w:type="dxa"/>
        </w:trPr>
        <w:tc>
          <w:tcPr>
            <w:tcW w:w="8206" w:type="dxa"/>
            <w:vAlign w:val="center"/>
          </w:tcPr>
          <w:p w14:paraId="1B8F3FED" w14:textId="77777777" w:rsidR="000736B3" w:rsidRPr="00E204E6" w:rsidRDefault="00000000">
            <w:pPr>
              <w:pStyle w:val="af8"/>
              <w:spacing w:beforeAutospacing="0" w:afterAutospacing="0" w:line="0" w:lineRule="atLeast"/>
              <w:rPr>
                <w:rFonts w:hint="eastAsia"/>
              </w:rPr>
            </w:pPr>
            <w:r w:rsidRPr="00E204E6">
              <w:rPr>
                <w:rFonts w:hint="eastAsia"/>
              </w:rPr>
              <w:t>小写：                       （人民币：元）</w:t>
            </w:r>
          </w:p>
        </w:tc>
      </w:tr>
    </w:tbl>
    <w:p w14:paraId="0E80B4E4" w14:textId="77777777" w:rsidR="000736B3" w:rsidRPr="00E204E6" w:rsidRDefault="00000000">
      <w:pPr>
        <w:pStyle w:val="af8"/>
        <w:spacing w:beforeAutospacing="0" w:afterAutospacing="0"/>
        <w:jc w:val="both"/>
        <w:rPr>
          <w:rFonts w:hint="eastAsia"/>
        </w:rPr>
      </w:pPr>
      <w:r w:rsidRPr="00E204E6">
        <w:t> </w:t>
      </w:r>
    </w:p>
    <w:p w14:paraId="7AA8417A" w14:textId="77777777" w:rsidR="000736B3" w:rsidRPr="00E204E6" w:rsidRDefault="00000000">
      <w:pPr>
        <w:pStyle w:val="af8"/>
        <w:spacing w:beforeAutospacing="0" w:afterAutospacing="0"/>
        <w:ind w:firstLine="480"/>
        <w:jc w:val="both"/>
        <w:rPr>
          <w:rFonts w:hint="eastAsia"/>
        </w:rPr>
      </w:pPr>
      <w:r w:rsidRPr="00E204E6">
        <w:rPr>
          <w:rFonts w:hint="eastAsia"/>
        </w:rPr>
        <w:t xml:space="preserve">                                              日期：  </w:t>
      </w:r>
      <w:r w:rsidRPr="00E204E6">
        <w:rPr>
          <w:rFonts w:hint="eastAsia"/>
          <w:u w:val="single"/>
        </w:rPr>
        <w:t xml:space="preserve">     </w:t>
      </w:r>
      <w:r w:rsidRPr="00E204E6">
        <w:rPr>
          <w:rFonts w:hint="eastAsia"/>
        </w:rPr>
        <w:t>年</w:t>
      </w:r>
      <w:r w:rsidRPr="00E204E6">
        <w:rPr>
          <w:rFonts w:hint="eastAsia"/>
          <w:u w:val="single"/>
        </w:rPr>
        <w:t xml:space="preserve">   </w:t>
      </w:r>
      <w:r w:rsidRPr="00E204E6">
        <w:rPr>
          <w:rFonts w:hint="eastAsia"/>
        </w:rPr>
        <w:t>月</w:t>
      </w:r>
      <w:r w:rsidRPr="00E204E6">
        <w:rPr>
          <w:rFonts w:hint="eastAsia"/>
          <w:u w:val="single"/>
        </w:rPr>
        <w:t xml:space="preserve">   </w:t>
      </w:r>
      <w:r w:rsidRPr="00E204E6">
        <w:rPr>
          <w:rFonts w:hint="eastAsia"/>
        </w:rPr>
        <w:t>日</w:t>
      </w:r>
    </w:p>
    <w:p w14:paraId="23E4DD6F" w14:textId="77777777" w:rsidR="000736B3" w:rsidRPr="00E204E6" w:rsidRDefault="00000000">
      <w:pPr>
        <w:pStyle w:val="af8"/>
        <w:spacing w:beforeAutospacing="0" w:afterAutospacing="0"/>
        <w:ind w:firstLine="480"/>
        <w:jc w:val="both"/>
        <w:rPr>
          <w:rFonts w:hint="eastAsia"/>
        </w:rPr>
      </w:pPr>
      <w:r w:rsidRPr="00E204E6">
        <w:t> </w:t>
      </w:r>
    </w:p>
    <w:p w14:paraId="1E0FA565" w14:textId="10FD1156" w:rsidR="000736B3" w:rsidRPr="003571DD" w:rsidRDefault="003571DD" w:rsidP="003571DD">
      <w:pPr>
        <w:pStyle w:val="af8"/>
        <w:widowControl w:val="0"/>
        <w:spacing w:before="0" w:beforeAutospacing="0" w:after="0" w:afterAutospacing="0"/>
        <w:rPr>
          <w:rFonts w:cs="黑体" w:hint="eastAsia"/>
          <w:b/>
          <w:sz w:val="32"/>
          <w:szCs w:val="32"/>
        </w:rPr>
      </w:pPr>
      <w:r w:rsidRPr="003571DD">
        <w:rPr>
          <w:rFonts w:cs="黑体" w:hint="eastAsia"/>
          <w:b/>
          <w:sz w:val="32"/>
          <w:szCs w:val="32"/>
        </w:rPr>
        <w:t>本表无须单独上传，以系统自动生成为准。</w:t>
      </w:r>
    </w:p>
    <w:p w14:paraId="5948E4C3"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5C7CFB35"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41BE0F73" w14:textId="77777777" w:rsidR="000736B3" w:rsidRPr="00E204E6" w:rsidRDefault="000736B3">
      <w:pPr>
        <w:pStyle w:val="af8"/>
        <w:spacing w:beforeAutospacing="0" w:afterAutospacing="0" w:line="360" w:lineRule="exact"/>
        <w:ind w:firstLine="420"/>
        <w:rPr>
          <w:rFonts w:asciiTheme="minorEastAsia" w:hAnsiTheme="minorEastAsia" w:hint="eastAsia"/>
          <w:b/>
          <w:sz w:val="21"/>
          <w:szCs w:val="21"/>
        </w:rPr>
      </w:pPr>
    </w:p>
    <w:p w14:paraId="33637789"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09ED848F"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780327DB"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2C1CE875"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6C0E998E"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0725E09D"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53269C9C"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0B52E1A5"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05A729AC"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78F65DD5"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1E7AB6FB"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64CA85BC"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4879733C"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76469AE3"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0DB0EB5B"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5741C352" w14:textId="77777777" w:rsidR="000736B3" w:rsidRPr="00E204E6" w:rsidRDefault="000736B3">
      <w:pPr>
        <w:pStyle w:val="af8"/>
        <w:widowControl w:val="0"/>
        <w:spacing w:before="0" w:beforeAutospacing="0" w:after="0" w:afterAutospacing="0"/>
        <w:jc w:val="center"/>
        <w:rPr>
          <w:rFonts w:ascii="黑体" w:eastAsia="黑体" w:cs="黑体" w:hint="eastAsia"/>
          <w:b/>
          <w:sz w:val="32"/>
          <w:szCs w:val="32"/>
        </w:rPr>
      </w:pPr>
    </w:p>
    <w:p w14:paraId="10EF02A6" w14:textId="77777777" w:rsidR="000736B3" w:rsidRPr="00E204E6" w:rsidRDefault="000736B3">
      <w:pPr>
        <w:jc w:val="center"/>
        <w:rPr>
          <w:rFonts w:ascii="宋体" w:hAnsi="宋体" w:cs="宋体" w:hint="eastAsia"/>
          <w:iCs/>
          <w:sz w:val="32"/>
          <w:szCs w:val="32"/>
        </w:rPr>
      </w:pPr>
    </w:p>
    <w:p w14:paraId="3C455653" w14:textId="77777777" w:rsidR="000736B3" w:rsidRPr="00E204E6" w:rsidRDefault="00000000">
      <w:pPr>
        <w:jc w:val="center"/>
        <w:rPr>
          <w:rFonts w:ascii="宋体" w:hAnsi="宋体" w:cs="宋体" w:hint="eastAsia"/>
          <w:iCs/>
          <w:sz w:val="32"/>
          <w:szCs w:val="32"/>
        </w:rPr>
      </w:pPr>
      <w:r w:rsidRPr="00E204E6">
        <w:rPr>
          <w:rFonts w:ascii="宋体" w:hAnsi="宋体" w:cs="宋体" w:hint="eastAsia"/>
          <w:iCs/>
          <w:sz w:val="32"/>
          <w:szCs w:val="32"/>
        </w:rPr>
        <w:t>十七、综合实力、业绩、承诺、项目方案等</w:t>
      </w:r>
    </w:p>
    <w:p w14:paraId="4B0D7496" w14:textId="77777777" w:rsidR="000736B3" w:rsidRPr="00E204E6" w:rsidRDefault="000736B3">
      <w:pPr>
        <w:pStyle w:val="14"/>
        <w:spacing w:beforeAutospacing="0" w:afterAutospacing="0"/>
        <w:ind w:firstLine="480"/>
        <w:rPr>
          <w:rFonts w:hint="eastAsia"/>
          <w:b/>
          <w:i/>
          <w:szCs w:val="24"/>
          <w:u w:val="single"/>
        </w:rPr>
      </w:pPr>
    </w:p>
    <w:p w14:paraId="5E3E6E70" w14:textId="77777777" w:rsidR="000736B3" w:rsidRPr="00E204E6" w:rsidRDefault="000736B3">
      <w:pPr>
        <w:pStyle w:val="14"/>
        <w:spacing w:beforeAutospacing="0" w:afterAutospacing="0"/>
        <w:ind w:firstLine="480"/>
        <w:rPr>
          <w:rFonts w:hint="eastAsia"/>
          <w:b/>
          <w:iCs/>
          <w:szCs w:val="24"/>
          <w:u w:val="single"/>
        </w:rPr>
      </w:pPr>
    </w:p>
    <w:p w14:paraId="1C1FB7A0" w14:textId="77777777" w:rsidR="000736B3" w:rsidRPr="00E204E6" w:rsidRDefault="000736B3">
      <w:pPr>
        <w:pStyle w:val="14"/>
        <w:spacing w:beforeAutospacing="0" w:afterAutospacing="0"/>
        <w:ind w:firstLine="480"/>
        <w:rPr>
          <w:rFonts w:hint="eastAsia"/>
          <w:b/>
          <w:iCs/>
          <w:szCs w:val="24"/>
          <w:u w:val="single"/>
        </w:rPr>
      </w:pPr>
    </w:p>
    <w:p w14:paraId="07D42F0C" w14:textId="77777777" w:rsidR="000736B3" w:rsidRPr="00E204E6" w:rsidRDefault="000736B3">
      <w:pPr>
        <w:pStyle w:val="14"/>
        <w:spacing w:beforeAutospacing="0" w:afterAutospacing="0"/>
        <w:ind w:firstLine="480"/>
        <w:rPr>
          <w:rFonts w:hint="eastAsia"/>
          <w:b/>
          <w:iCs/>
          <w:szCs w:val="24"/>
          <w:u w:val="single"/>
        </w:rPr>
      </w:pPr>
    </w:p>
    <w:p w14:paraId="721DA27E" w14:textId="77777777" w:rsidR="000736B3" w:rsidRPr="00E204E6" w:rsidRDefault="000736B3">
      <w:pPr>
        <w:pStyle w:val="14"/>
        <w:spacing w:beforeAutospacing="0" w:afterAutospacing="0"/>
        <w:ind w:firstLine="480"/>
        <w:rPr>
          <w:rFonts w:hint="eastAsia"/>
          <w:b/>
          <w:iCs/>
          <w:szCs w:val="24"/>
          <w:u w:val="single"/>
        </w:rPr>
      </w:pPr>
    </w:p>
    <w:p w14:paraId="75EFB262" w14:textId="77777777" w:rsidR="000736B3" w:rsidRPr="00E204E6" w:rsidRDefault="000736B3">
      <w:pPr>
        <w:pStyle w:val="14"/>
        <w:spacing w:beforeAutospacing="0" w:afterAutospacing="0"/>
        <w:ind w:firstLine="480"/>
        <w:rPr>
          <w:rFonts w:hint="eastAsia"/>
          <w:b/>
          <w:iCs/>
          <w:szCs w:val="24"/>
          <w:u w:val="single"/>
        </w:rPr>
      </w:pPr>
    </w:p>
    <w:p w14:paraId="079B4820" w14:textId="77777777" w:rsidR="000736B3" w:rsidRPr="00E204E6" w:rsidRDefault="000736B3">
      <w:pPr>
        <w:pStyle w:val="14"/>
        <w:spacing w:beforeAutospacing="0" w:afterAutospacing="0"/>
        <w:ind w:firstLine="480"/>
        <w:rPr>
          <w:rFonts w:hint="eastAsia"/>
          <w:b/>
          <w:iCs/>
          <w:szCs w:val="24"/>
          <w:u w:val="single"/>
        </w:rPr>
      </w:pPr>
    </w:p>
    <w:p w14:paraId="6B2AA41A" w14:textId="77777777" w:rsidR="000736B3" w:rsidRPr="00E204E6" w:rsidRDefault="000736B3">
      <w:pPr>
        <w:pStyle w:val="14"/>
        <w:spacing w:beforeAutospacing="0" w:afterAutospacing="0"/>
        <w:ind w:firstLine="480"/>
        <w:rPr>
          <w:rFonts w:hint="eastAsia"/>
          <w:b/>
          <w:iCs/>
          <w:szCs w:val="24"/>
          <w:u w:val="single"/>
        </w:rPr>
      </w:pPr>
    </w:p>
    <w:p w14:paraId="5DE6674A" w14:textId="77777777" w:rsidR="000736B3" w:rsidRPr="00E204E6" w:rsidRDefault="000736B3">
      <w:pPr>
        <w:pStyle w:val="14"/>
        <w:spacing w:beforeAutospacing="0" w:afterAutospacing="0"/>
        <w:ind w:firstLine="480"/>
        <w:rPr>
          <w:rFonts w:hint="eastAsia"/>
          <w:b/>
          <w:iCs/>
          <w:szCs w:val="24"/>
          <w:u w:val="single"/>
        </w:rPr>
      </w:pPr>
    </w:p>
    <w:p w14:paraId="6B1566CF" w14:textId="77777777" w:rsidR="000736B3" w:rsidRPr="00E204E6" w:rsidRDefault="000736B3">
      <w:pPr>
        <w:pStyle w:val="14"/>
        <w:spacing w:beforeAutospacing="0" w:afterAutospacing="0"/>
        <w:ind w:firstLine="480"/>
        <w:rPr>
          <w:rFonts w:hint="eastAsia"/>
          <w:b/>
          <w:i/>
          <w:szCs w:val="24"/>
          <w:u w:val="single"/>
        </w:rPr>
      </w:pPr>
    </w:p>
    <w:p w14:paraId="2F1606BD" w14:textId="77777777" w:rsidR="000736B3" w:rsidRPr="00E204E6" w:rsidRDefault="000736B3">
      <w:pPr>
        <w:pStyle w:val="14"/>
        <w:spacing w:beforeAutospacing="0" w:afterAutospacing="0"/>
        <w:ind w:firstLine="480"/>
        <w:rPr>
          <w:rFonts w:hint="eastAsia"/>
          <w:b/>
          <w:i/>
          <w:szCs w:val="24"/>
          <w:u w:val="single"/>
        </w:rPr>
      </w:pPr>
    </w:p>
    <w:p w14:paraId="7B0D5E18" w14:textId="77777777" w:rsidR="000736B3" w:rsidRPr="00E204E6" w:rsidRDefault="000736B3">
      <w:pPr>
        <w:pStyle w:val="14"/>
        <w:spacing w:beforeAutospacing="0" w:afterAutospacing="0"/>
        <w:ind w:firstLine="480"/>
        <w:rPr>
          <w:rFonts w:hint="eastAsia"/>
          <w:b/>
          <w:i/>
          <w:szCs w:val="24"/>
          <w:u w:val="single"/>
        </w:rPr>
      </w:pPr>
    </w:p>
    <w:p w14:paraId="4ADFABF7" w14:textId="77777777" w:rsidR="000736B3" w:rsidRPr="00E204E6" w:rsidRDefault="000736B3">
      <w:pPr>
        <w:pStyle w:val="14"/>
        <w:spacing w:beforeAutospacing="0" w:afterAutospacing="0"/>
        <w:ind w:firstLine="480"/>
        <w:rPr>
          <w:rFonts w:hint="eastAsia"/>
          <w:b/>
          <w:i/>
          <w:szCs w:val="24"/>
          <w:u w:val="single"/>
        </w:rPr>
      </w:pPr>
    </w:p>
    <w:p w14:paraId="01D4F648" w14:textId="77777777" w:rsidR="000736B3" w:rsidRPr="00E204E6" w:rsidRDefault="000736B3">
      <w:pPr>
        <w:pStyle w:val="14"/>
        <w:spacing w:beforeAutospacing="0" w:afterAutospacing="0"/>
        <w:ind w:firstLine="480"/>
        <w:rPr>
          <w:rFonts w:hint="eastAsia"/>
          <w:b/>
          <w:i/>
          <w:szCs w:val="24"/>
          <w:u w:val="single"/>
        </w:rPr>
      </w:pPr>
    </w:p>
    <w:p w14:paraId="61F8C993" w14:textId="77777777" w:rsidR="000736B3" w:rsidRPr="00E204E6" w:rsidRDefault="000736B3">
      <w:pPr>
        <w:pStyle w:val="14"/>
        <w:spacing w:beforeAutospacing="0" w:afterAutospacing="0"/>
        <w:ind w:firstLine="480"/>
        <w:rPr>
          <w:rFonts w:hint="eastAsia"/>
          <w:b/>
          <w:i/>
          <w:szCs w:val="24"/>
          <w:u w:val="single"/>
        </w:rPr>
      </w:pPr>
    </w:p>
    <w:p w14:paraId="2059E6B2" w14:textId="77777777" w:rsidR="000736B3" w:rsidRPr="00E204E6" w:rsidRDefault="000736B3">
      <w:pPr>
        <w:pStyle w:val="14"/>
        <w:spacing w:beforeAutospacing="0" w:afterAutospacing="0"/>
        <w:ind w:firstLine="480"/>
        <w:rPr>
          <w:rFonts w:hint="eastAsia"/>
          <w:b/>
          <w:i/>
          <w:szCs w:val="24"/>
          <w:u w:val="single"/>
        </w:rPr>
      </w:pPr>
    </w:p>
    <w:p w14:paraId="33F4006C" w14:textId="77777777" w:rsidR="000736B3" w:rsidRPr="00E204E6" w:rsidRDefault="000736B3">
      <w:pPr>
        <w:pStyle w:val="14"/>
        <w:spacing w:beforeAutospacing="0" w:afterAutospacing="0"/>
        <w:ind w:firstLine="480"/>
        <w:rPr>
          <w:rFonts w:hint="eastAsia"/>
          <w:b/>
          <w:i/>
          <w:szCs w:val="24"/>
          <w:u w:val="single"/>
        </w:rPr>
      </w:pPr>
    </w:p>
    <w:p w14:paraId="32C10D32" w14:textId="77777777" w:rsidR="000736B3" w:rsidRPr="00E204E6" w:rsidRDefault="000736B3">
      <w:pPr>
        <w:pStyle w:val="14"/>
        <w:spacing w:beforeAutospacing="0" w:afterAutospacing="0"/>
        <w:ind w:firstLine="480"/>
        <w:rPr>
          <w:rFonts w:hint="eastAsia"/>
          <w:b/>
          <w:i/>
          <w:szCs w:val="24"/>
          <w:u w:val="single"/>
        </w:rPr>
      </w:pPr>
    </w:p>
    <w:p w14:paraId="33240876" w14:textId="77777777" w:rsidR="000736B3" w:rsidRPr="00E204E6" w:rsidRDefault="000736B3">
      <w:pPr>
        <w:pStyle w:val="14"/>
        <w:spacing w:beforeAutospacing="0" w:afterAutospacing="0"/>
        <w:ind w:firstLine="480"/>
        <w:rPr>
          <w:rFonts w:hint="eastAsia"/>
          <w:b/>
          <w:i/>
          <w:szCs w:val="24"/>
          <w:u w:val="single"/>
        </w:rPr>
      </w:pPr>
    </w:p>
    <w:p w14:paraId="086573C8" w14:textId="77777777" w:rsidR="000736B3" w:rsidRPr="00E204E6" w:rsidRDefault="000736B3">
      <w:pPr>
        <w:pStyle w:val="14"/>
        <w:spacing w:beforeAutospacing="0" w:afterAutospacing="0"/>
        <w:ind w:firstLine="480"/>
        <w:rPr>
          <w:rFonts w:hint="eastAsia"/>
          <w:b/>
          <w:i/>
          <w:szCs w:val="24"/>
          <w:u w:val="single"/>
        </w:rPr>
      </w:pPr>
    </w:p>
    <w:p w14:paraId="37177C20" w14:textId="77777777" w:rsidR="000736B3" w:rsidRPr="00E204E6" w:rsidRDefault="000736B3">
      <w:pPr>
        <w:pStyle w:val="14"/>
        <w:spacing w:beforeAutospacing="0" w:afterAutospacing="0"/>
        <w:ind w:firstLine="480"/>
        <w:rPr>
          <w:rFonts w:hint="eastAsia"/>
          <w:b/>
          <w:i/>
          <w:szCs w:val="24"/>
          <w:u w:val="single"/>
        </w:rPr>
      </w:pPr>
    </w:p>
    <w:p w14:paraId="1B01A182" w14:textId="77777777" w:rsidR="000736B3" w:rsidRPr="00E204E6" w:rsidRDefault="000736B3">
      <w:pPr>
        <w:pStyle w:val="14"/>
        <w:spacing w:beforeAutospacing="0" w:afterAutospacing="0"/>
        <w:ind w:firstLine="480"/>
        <w:rPr>
          <w:rFonts w:hint="eastAsia"/>
          <w:b/>
          <w:i/>
          <w:szCs w:val="24"/>
          <w:u w:val="single"/>
        </w:rPr>
      </w:pPr>
    </w:p>
    <w:p w14:paraId="289DAF73" w14:textId="77777777" w:rsidR="000736B3" w:rsidRPr="00E204E6" w:rsidRDefault="000736B3">
      <w:pPr>
        <w:pStyle w:val="14"/>
        <w:spacing w:beforeAutospacing="0" w:afterAutospacing="0"/>
        <w:ind w:firstLine="480"/>
        <w:rPr>
          <w:rFonts w:hint="eastAsia"/>
          <w:b/>
          <w:i/>
          <w:szCs w:val="24"/>
          <w:u w:val="single"/>
        </w:rPr>
      </w:pPr>
    </w:p>
    <w:p w14:paraId="4460A399" w14:textId="77777777" w:rsidR="000736B3" w:rsidRPr="00E204E6" w:rsidRDefault="000736B3">
      <w:pPr>
        <w:pStyle w:val="14"/>
        <w:spacing w:beforeAutospacing="0" w:afterAutospacing="0"/>
        <w:ind w:firstLine="480"/>
        <w:rPr>
          <w:rFonts w:hint="eastAsia"/>
          <w:b/>
          <w:i/>
          <w:szCs w:val="24"/>
          <w:u w:val="single"/>
        </w:rPr>
      </w:pPr>
    </w:p>
    <w:p w14:paraId="4A70EFBC" w14:textId="77777777" w:rsidR="000736B3" w:rsidRPr="00E204E6" w:rsidRDefault="000736B3">
      <w:pPr>
        <w:pStyle w:val="14"/>
        <w:spacing w:beforeAutospacing="0" w:afterAutospacing="0"/>
        <w:ind w:firstLine="480"/>
        <w:rPr>
          <w:rFonts w:hint="eastAsia"/>
          <w:b/>
          <w:i/>
          <w:szCs w:val="24"/>
          <w:u w:val="single"/>
        </w:rPr>
      </w:pPr>
    </w:p>
    <w:p w14:paraId="69A9E040" w14:textId="77777777" w:rsidR="000736B3" w:rsidRPr="00E204E6" w:rsidRDefault="000736B3">
      <w:pPr>
        <w:pStyle w:val="14"/>
        <w:spacing w:beforeAutospacing="0" w:afterAutospacing="0"/>
        <w:ind w:firstLine="480"/>
        <w:rPr>
          <w:rFonts w:hint="eastAsia"/>
          <w:b/>
          <w:i/>
          <w:szCs w:val="24"/>
          <w:u w:val="single"/>
        </w:rPr>
      </w:pPr>
    </w:p>
    <w:p w14:paraId="350CF91A" w14:textId="77777777" w:rsidR="000736B3" w:rsidRPr="00E204E6" w:rsidRDefault="000736B3">
      <w:pPr>
        <w:pStyle w:val="14"/>
        <w:spacing w:beforeAutospacing="0" w:afterAutospacing="0"/>
        <w:ind w:firstLine="480"/>
        <w:rPr>
          <w:rFonts w:hint="eastAsia"/>
          <w:b/>
          <w:i/>
          <w:szCs w:val="24"/>
          <w:u w:val="single"/>
        </w:rPr>
      </w:pPr>
    </w:p>
    <w:p w14:paraId="4DBD2BF7" w14:textId="77777777" w:rsidR="000736B3" w:rsidRPr="00E204E6" w:rsidRDefault="000736B3">
      <w:pPr>
        <w:pStyle w:val="14"/>
        <w:spacing w:beforeAutospacing="0" w:afterAutospacing="0"/>
        <w:ind w:firstLine="480"/>
        <w:rPr>
          <w:rFonts w:hint="eastAsia"/>
          <w:b/>
          <w:i/>
          <w:szCs w:val="24"/>
          <w:u w:val="single"/>
        </w:rPr>
      </w:pPr>
    </w:p>
    <w:p w14:paraId="2DEB9554" w14:textId="77777777" w:rsidR="000736B3" w:rsidRPr="00E204E6" w:rsidRDefault="000736B3">
      <w:pPr>
        <w:widowControl/>
        <w:spacing w:line="499" w:lineRule="atLeast"/>
        <w:jc w:val="center"/>
        <w:rPr>
          <w:rFonts w:ascii="宋体" w:hAnsi="宋体" w:cs="宋体" w:hint="eastAsia"/>
          <w:iCs/>
          <w:sz w:val="32"/>
          <w:szCs w:val="32"/>
        </w:rPr>
      </w:pPr>
      <w:bookmarkStart w:id="171" w:name="_Hlt26955054"/>
      <w:bookmarkEnd w:id="171"/>
    </w:p>
    <w:p w14:paraId="41CC82AB" w14:textId="77777777" w:rsidR="000736B3" w:rsidRPr="00E204E6" w:rsidRDefault="00000000">
      <w:pPr>
        <w:widowControl/>
        <w:spacing w:line="499" w:lineRule="atLeast"/>
        <w:jc w:val="center"/>
        <w:rPr>
          <w:rFonts w:ascii="宋体" w:hAnsi="宋体" w:cs="宋体" w:hint="eastAsia"/>
          <w:iCs/>
          <w:sz w:val="32"/>
          <w:szCs w:val="32"/>
        </w:rPr>
      </w:pPr>
      <w:bookmarkStart w:id="172" w:name="OLE_LINK49"/>
      <w:r w:rsidRPr="00E204E6">
        <w:rPr>
          <w:rFonts w:ascii="宋体" w:hAnsi="宋体" w:cs="宋体" w:hint="eastAsia"/>
          <w:iCs/>
          <w:sz w:val="32"/>
          <w:szCs w:val="32"/>
        </w:rPr>
        <w:t>十八、盐城市政府采购事前信用承诺书</w:t>
      </w:r>
    </w:p>
    <w:p w14:paraId="5DBDBB14" w14:textId="77777777" w:rsidR="000736B3" w:rsidRPr="00E204E6" w:rsidRDefault="000736B3">
      <w:pPr>
        <w:widowControl/>
        <w:spacing w:line="499" w:lineRule="atLeast"/>
        <w:jc w:val="left"/>
        <w:rPr>
          <w:rFonts w:ascii="宋体" w:hAnsi="宋体" w:cs="宋体" w:hint="eastAsia"/>
          <w:sz w:val="24"/>
        </w:rPr>
      </w:pPr>
    </w:p>
    <w:p w14:paraId="52BEC9C1" w14:textId="77777777" w:rsidR="000736B3" w:rsidRPr="00E204E6" w:rsidRDefault="00000000">
      <w:pPr>
        <w:widowControl/>
        <w:spacing w:line="499" w:lineRule="atLeast"/>
        <w:ind w:firstLine="480"/>
        <w:jc w:val="left"/>
        <w:rPr>
          <w:rFonts w:ascii="宋体" w:hAnsi="宋体" w:cs="宋体" w:hint="eastAsia"/>
          <w:sz w:val="24"/>
        </w:rPr>
      </w:pPr>
      <w:r w:rsidRPr="00E204E6">
        <w:rPr>
          <w:rFonts w:ascii="宋体" w:hAnsi="宋体" w:cs="宋体" w:hint="eastAsia"/>
          <w:sz w:val="24"/>
        </w:rPr>
        <w:t>为营造我市公开、公平、公正、诚实守信的政府采购交易环境，树立诚信守法的投标人形象，本人代表本单位作出以下承诺：</w:t>
      </w:r>
    </w:p>
    <w:p w14:paraId="7C4EC2A2" w14:textId="77777777" w:rsidR="000736B3" w:rsidRPr="00E204E6" w:rsidRDefault="00000000">
      <w:pPr>
        <w:widowControl/>
        <w:spacing w:line="499" w:lineRule="atLeast"/>
        <w:jc w:val="left"/>
        <w:rPr>
          <w:rFonts w:ascii="宋体" w:hAnsi="宋体" w:cs="宋体" w:hint="eastAsia"/>
          <w:sz w:val="24"/>
        </w:rPr>
      </w:pPr>
      <w:r w:rsidRPr="00E204E6">
        <w:rPr>
          <w:rFonts w:ascii="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48DB2AA" w14:textId="77777777" w:rsidR="000736B3" w:rsidRPr="00E204E6" w:rsidRDefault="00000000">
      <w:pPr>
        <w:widowControl/>
        <w:spacing w:line="499" w:lineRule="atLeast"/>
        <w:ind w:firstLine="480"/>
        <w:jc w:val="left"/>
        <w:rPr>
          <w:rFonts w:ascii="宋体" w:hAnsi="宋体" w:cs="宋体" w:hint="eastAsia"/>
          <w:sz w:val="24"/>
        </w:rPr>
      </w:pPr>
      <w:r w:rsidRPr="00E204E6">
        <w:rPr>
          <w:rFonts w:ascii="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B0C20A9" w14:textId="77777777" w:rsidR="000736B3" w:rsidRPr="00E204E6" w:rsidRDefault="00000000">
      <w:pPr>
        <w:widowControl/>
        <w:spacing w:line="499" w:lineRule="atLeast"/>
        <w:jc w:val="left"/>
        <w:rPr>
          <w:rFonts w:ascii="宋体" w:hAnsi="宋体" w:cs="宋体" w:hint="eastAsia"/>
          <w:sz w:val="24"/>
        </w:rPr>
      </w:pPr>
      <w:r w:rsidRPr="00E204E6">
        <w:rPr>
          <w:rFonts w:ascii="宋体" w:hAnsi="宋体" w:cs="宋体" w:hint="eastAsia"/>
          <w:sz w:val="24"/>
        </w:rPr>
        <w:t xml:space="preserve">  （三）严格依照国家和省、市关于政府采购的法律、法规、规章、规范性文件，参加政府采购投标活动；积极履行社会责任，促进廉政建设； </w:t>
      </w:r>
    </w:p>
    <w:p w14:paraId="1B4DEBCF" w14:textId="77777777" w:rsidR="000736B3" w:rsidRPr="00E204E6" w:rsidRDefault="00000000">
      <w:pPr>
        <w:widowControl/>
        <w:spacing w:line="499" w:lineRule="atLeast"/>
        <w:jc w:val="left"/>
        <w:rPr>
          <w:rFonts w:ascii="宋体" w:hAnsi="宋体" w:cs="宋体" w:hint="eastAsia"/>
          <w:sz w:val="24"/>
        </w:rPr>
      </w:pPr>
      <w:r w:rsidRPr="00E204E6">
        <w:rPr>
          <w:rFonts w:ascii="宋体" w:hAnsi="宋体" w:cs="宋体" w:hint="eastAsia"/>
          <w:sz w:val="24"/>
        </w:rPr>
        <w:t>  （四）严格遵守即时信息公示规定，及时维护和更新维护和更新盐城市政府采购网中与本单位相关的信息；</w:t>
      </w:r>
    </w:p>
    <w:p w14:paraId="175C13C8" w14:textId="77777777" w:rsidR="000736B3" w:rsidRPr="00E204E6" w:rsidRDefault="00000000">
      <w:pPr>
        <w:widowControl/>
        <w:spacing w:line="499" w:lineRule="atLeast"/>
        <w:jc w:val="left"/>
        <w:rPr>
          <w:rFonts w:ascii="宋体" w:hAnsi="宋体" w:cs="宋体" w:hint="eastAsia"/>
          <w:sz w:val="24"/>
        </w:rPr>
      </w:pPr>
      <w:r w:rsidRPr="00E204E6">
        <w:rPr>
          <w:rFonts w:ascii="宋体" w:hAnsi="宋体" w:cs="宋体" w:hint="eastAsia"/>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26FA03F" w14:textId="77777777" w:rsidR="000736B3" w:rsidRPr="00E204E6" w:rsidRDefault="00000000">
      <w:pPr>
        <w:widowControl/>
        <w:spacing w:line="499" w:lineRule="atLeast"/>
        <w:jc w:val="left"/>
        <w:rPr>
          <w:rFonts w:ascii="宋体" w:hAnsi="宋体" w:cs="宋体" w:hint="eastAsia"/>
          <w:sz w:val="24"/>
        </w:rPr>
      </w:pPr>
      <w:r w:rsidRPr="00E204E6">
        <w:rPr>
          <w:rFonts w:ascii="宋体" w:hAnsi="宋体" w:cs="宋体" w:hint="eastAsia"/>
          <w:sz w:val="24"/>
        </w:rPr>
        <w:t>  （六）自觉接受政府、行业组织、社会公众、新闻的监督；</w:t>
      </w:r>
    </w:p>
    <w:p w14:paraId="4F635A64" w14:textId="77777777" w:rsidR="000736B3" w:rsidRPr="00E204E6" w:rsidRDefault="00000000">
      <w:pPr>
        <w:widowControl/>
        <w:spacing w:line="499" w:lineRule="atLeast"/>
        <w:ind w:firstLine="480"/>
        <w:jc w:val="left"/>
        <w:rPr>
          <w:rFonts w:ascii="宋体" w:hAnsi="宋体" w:cs="宋体" w:hint="eastAsia"/>
          <w:sz w:val="24"/>
        </w:rPr>
      </w:pPr>
      <w:r w:rsidRPr="00E204E6">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18F8F70" w14:textId="77777777" w:rsidR="000736B3" w:rsidRPr="00E204E6" w:rsidRDefault="00000000">
      <w:pPr>
        <w:widowControl/>
        <w:spacing w:line="499" w:lineRule="atLeast"/>
        <w:jc w:val="left"/>
        <w:rPr>
          <w:rFonts w:ascii="宋体" w:hAnsi="宋体" w:cs="宋体" w:hint="eastAsia"/>
          <w:sz w:val="24"/>
        </w:rPr>
      </w:pPr>
      <w:r w:rsidRPr="00E204E6">
        <w:rPr>
          <w:rFonts w:ascii="宋体" w:hAnsi="宋体" w:cs="宋体" w:hint="eastAsia"/>
          <w:sz w:val="24"/>
        </w:rPr>
        <w:t>  （八）本人已认真阅读了上述承诺，并向本单位员工作了宣传教育。</w:t>
      </w:r>
    </w:p>
    <w:p w14:paraId="6B7E7EBF" w14:textId="77777777" w:rsidR="000736B3" w:rsidRPr="00E204E6" w:rsidRDefault="00000000">
      <w:pPr>
        <w:widowControl/>
        <w:spacing w:line="499" w:lineRule="atLeast"/>
        <w:jc w:val="left"/>
        <w:rPr>
          <w:rFonts w:ascii="宋体" w:hAnsi="宋体" w:cs="宋体" w:hint="eastAsia"/>
          <w:sz w:val="24"/>
        </w:rPr>
      </w:pPr>
      <w:r w:rsidRPr="00E204E6">
        <w:rPr>
          <w:rFonts w:ascii="宋体" w:hAnsi="宋体" w:cs="宋体" w:hint="eastAsia"/>
          <w:sz w:val="24"/>
        </w:rPr>
        <w:t>              法定代表人签名：</w:t>
      </w:r>
    </w:p>
    <w:p w14:paraId="6ED15507" w14:textId="77777777" w:rsidR="000736B3" w:rsidRPr="00E204E6" w:rsidRDefault="00000000">
      <w:pPr>
        <w:widowControl/>
        <w:spacing w:line="499" w:lineRule="atLeast"/>
        <w:ind w:firstLine="3120"/>
        <w:rPr>
          <w:rFonts w:ascii="宋体" w:hAnsi="宋体" w:cs="宋体" w:hint="eastAsia"/>
          <w:sz w:val="24"/>
        </w:rPr>
      </w:pPr>
      <w:r w:rsidRPr="00E204E6">
        <w:rPr>
          <w:rFonts w:ascii="宋体" w:hAnsi="宋体" w:cs="宋体" w:hint="eastAsia"/>
          <w:sz w:val="24"/>
        </w:rPr>
        <w:t>单位名称（盖章）：</w:t>
      </w:r>
    </w:p>
    <w:p w14:paraId="6FB7E041" w14:textId="77777777" w:rsidR="000736B3" w:rsidRPr="00E204E6" w:rsidRDefault="00000000">
      <w:pPr>
        <w:widowControl/>
        <w:spacing w:line="499" w:lineRule="atLeast"/>
        <w:jc w:val="center"/>
        <w:rPr>
          <w:rFonts w:ascii="宋体" w:hAnsi="宋体" w:cs="宋体" w:hint="eastAsia"/>
          <w:sz w:val="24"/>
        </w:rPr>
      </w:pPr>
      <w:r w:rsidRPr="00E204E6">
        <w:rPr>
          <w:rFonts w:ascii="宋体" w:hAnsi="宋体" w:cs="宋体" w:hint="eastAsia"/>
          <w:sz w:val="24"/>
        </w:rPr>
        <w:t>  日期：     年  月  日</w:t>
      </w:r>
    </w:p>
    <w:p w14:paraId="7C232169" w14:textId="77777777" w:rsidR="000736B3" w:rsidRPr="00E204E6" w:rsidRDefault="00000000">
      <w:pPr>
        <w:widowControl/>
        <w:spacing w:line="500" w:lineRule="exact"/>
        <w:ind w:right="960" w:firstLine="4080"/>
        <w:rPr>
          <w:rFonts w:ascii="宋体" w:hAnsi="宋体" w:cs="宋体" w:hint="eastAsia"/>
          <w:sz w:val="24"/>
        </w:rPr>
      </w:pPr>
      <w:r w:rsidRPr="00E204E6">
        <w:rPr>
          <w:rFonts w:ascii="宋体" w:hAnsi="宋体" w:cs="宋体" w:hint="eastAsia"/>
          <w:b/>
          <w:bCs/>
          <w:sz w:val="32"/>
          <w:szCs w:val="32"/>
        </w:rPr>
        <w:br w:type="page" w:clear="all"/>
      </w:r>
    </w:p>
    <w:bookmarkEnd w:id="172"/>
    <w:p w14:paraId="6AC5A676" w14:textId="77777777" w:rsidR="000736B3" w:rsidRPr="00E204E6" w:rsidRDefault="00000000">
      <w:pPr>
        <w:pStyle w:val="1120"/>
        <w:spacing w:beforeAutospacing="0" w:afterAutospacing="0"/>
        <w:jc w:val="center"/>
        <w:rPr>
          <w:rFonts w:ascii="宋体" w:hAnsi="宋体" w:cs="宋体" w:hint="eastAsia"/>
          <w:b/>
          <w:bCs/>
          <w:sz w:val="32"/>
          <w:szCs w:val="32"/>
        </w:rPr>
      </w:pPr>
      <w:r w:rsidRPr="00E204E6">
        <w:rPr>
          <w:rFonts w:ascii="宋体" w:hAnsi="宋体" w:cs="宋体" w:hint="eastAsia"/>
          <w:b/>
          <w:bCs/>
          <w:sz w:val="32"/>
          <w:szCs w:val="32"/>
        </w:rPr>
        <w:lastRenderedPageBreak/>
        <w:t>质疑函范本</w:t>
      </w:r>
    </w:p>
    <w:p w14:paraId="3B8FFDAB"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一、质疑供应商基本信息</w:t>
      </w:r>
    </w:p>
    <w:p w14:paraId="1E036C41"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质疑供应商：</w:t>
      </w:r>
      <w:r w:rsidRPr="00E204E6">
        <w:rPr>
          <w:rFonts w:ascii="宋体" w:hAnsi="宋体" w:cs="宋体" w:hint="eastAsia"/>
          <w:bCs/>
          <w:szCs w:val="24"/>
          <w:u w:val="single"/>
        </w:rPr>
        <w:t>                       </w:t>
      </w:r>
      <w:r w:rsidRPr="00E204E6">
        <w:rPr>
          <w:rFonts w:ascii="宋体" w:hAnsi="宋体" w:cs="宋体" w:hint="eastAsia"/>
          <w:bCs/>
          <w:szCs w:val="24"/>
          <w:u w:val="single"/>
        </w:rPr>
        <w:tab/>
        <w:t> </w:t>
      </w:r>
      <w:r w:rsidRPr="00E204E6">
        <w:rPr>
          <w:rFonts w:ascii="宋体" w:hAnsi="宋体" w:cs="宋体" w:hint="eastAsia"/>
          <w:bCs/>
          <w:szCs w:val="24"/>
          <w:u w:val="single"/>
        </w:rPr>
        <w:tab/>
      </w:r>
    </w:p>
    <w:p w14:paraId="045CB902"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u w:val="single"/>
        </w:rPr>
      </w:pPr>
      <w:r w:rsidRPr="00E204E6">
        <w:rPr>
          <w:rFonts w:ascii="宋体" w:hAnsi="宋体" w:cs="宋体" w:hint="eastAsia"/>
          <w:bCs/>
          <w:szCs w:val="24"/>
        </w:rPr>
        <w:t>地址：</w:t>
      </w:r>
      <w:r w:rsidRPr="00E204E6">
        <w:rPr>
          <w:rFonts w:ascii="宋体" w:hAnsi="宋体" w:cs="宋体" w:hint="eastAsia"/>
          <w:bCs/>
          <w:szCs w:val="24"/>
          <w:u w:val="single"/>
        </w:rPr>
        <w:t xml:space="preserve">                      </w:t>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p>
    <w:p w14:paraId="74322876"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邮编：</w:t>
      </w:r>
      <w:r w:rsidRPr="00E204E6">
        <w:rPr>
          <w:rFonts w:ascii="宋体" w:hAnsi="宋体" w:cs="宋体" w:hint="eastAsia"/>
          <w:bCs/>
          <w:szCs w:val="24"/>
          <w:u w:val="single"/>
        </w:rPr>
        <w:t>                       </w:t>
      </w:r>
      <w:r w:rsidRPr="00E204E6">
        <w:rPr>
          <w:rFonts w:ascii="宋体" w:hAnsi="宋体" w:cs="宋体" w:hint="eastAsia"/>
          <w:bCs/>
          <w:szCs w:val="24"/>
          <w:u w:val="single"/>
        </w:rPr>
        <w:tab/>
      </w:r>
    </w:p>
    <w:p w14:paraId="4347338C"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u w:val="single"/>
        </w:rPr>
      </w:pPr>
      <w:r w:rsidRPr="00E204E6">
        <w:rPr>
          <w:rFonts w:ascii="宋体" w:hAnsi="宋体" w:cs="宋体" w:hint="eastAsia"/>
          <w:bCs/>
          <w:szCs w:val="24"/>
        </w:rPr>
        <w:t>联系人：</w:t>
      </w:r>
      <w:r w:rsidRPr="00E204E6">
        <w:rPr>
          <w:rFonts w:ascii="宋体" w:hAnsi="宋体" w:cs="宋体" w:hint="eastAsia"/>
          <w:bCs/>
          <w:szCs w:val="24"/>
          <w:u w:val="single"/>
        </w:rPr>
        <w:t>               </w:t>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p>
    <w:p w14:paraId="1D91654B"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联系电话：</w:t>
      </w:r>
      <w:r w:rsidRPr="00E204E6">
        <w:rPr>
          <w:rFonts w:ascii="宋体" w:hAnsi="宋体" w:cs="宋体" w:hint="eastAsia"/>
          <w:bCs/>
          <w:szCs w:val="24"/>
          <w:u w:val="single"/>
        </w:rPr>
        <w:t xml:space="preserve">                                </w:t>
      </w:r>
    </w:p>
    <w:p w14:paraId="6DE7A325"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授权代表：</w:t>
      </w:r>
      <w:r w:rsidRPr="00E204E6">
        <w:rPr>
          <w:rFonts w:ascii="宋体" w:hAnsi="宋体" w:cs="宋体" w:hint="eastAsia"/>
          <w:bCs/>
          <w:szCs w:val="24"/>
          <w:u w:val="single"/>
        </w:rPr>
        <w:t>                 </w:t>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p>
    <w:p w14:paraId="6A6AA56B"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联系电话：</w:t>
      </w:r>
      <w:r w:rsidRPr="00E204E6">
        <w:rPr>
          <w:rFonts w:ascii="宋体" w:hAnsi="宋体" w:cs="宋体" w:hint="eastAsia"/>
          <w:bCs/>
          <w:szCs w:val="24"/>
          <w:u w:val="single"/>
        </w:rPr>
        <w:t>                  </w:t>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p>
    <w:p w14:paraId="1858F821"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u w:val="single"/>
        </w:rPr>
      </w:pPr>
      <w:r w:rsidRPr="00E204E6">
        <w:rPr>
          <w:rFonts w:ascii="宋体" w:hAnsi="宋体" w:cs="宋体" w:hint="eastAsia"/>
          <w:bCs/>
          <w:szCs w:val="24"/>
        </w:rPr>
        <w:t>地址： </w:t>
      </w:r>
      <w:r w:rsidRPr="00E204E6">
        <w:rPr>
          <w:rFonts w:ascii="宋体" w:hAnsi="宋体" w:cs="宋体" w:hint="eastAsia"/>
          <w:bCs/>
          <w:szCs w:val="24"/>
          <w:u w:val="single"/>
        </w:rPr>
        <w:t>                  </w:t>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r w:rsidRPr="00E204E6">
        <w:rPr>
          <w:rFonts w:ascii="宋体" w:hAnsi="宋体" w:cs="宋体" w:hint="eastAsia"/>
          <w:bCs/>
          <w:szCs w:val="24"/>
          <w:u w:val="single"/>
        </w:rPr>
        <w:tab/>
      </w:r>
    </w:p>
    <w:p w14:paraId="2833BFF0"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邮编：</w:t>
      </w:r>
      <w:r w:rsidRPr="00E204E6">
        <w:rPr>
          <w:rFonts w:ascii="宋体" w:hAnsi="宋体" w:cs="宋体" w:hint="eastAsia"/>
          <w:bCs/>
          <w:szCs w:val="24"/>
          <w:u w:val="single"/>
        </w:rPr>
        <w:t>                         </w:t>
      </w:r>
    </w:p>
    <w:p w14:paraId="64572BA2"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二、质疑项目基本情况</w:t>
      </w:r>
    </w:p>
    <w:p w14:paraId="7F31D0B2"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质疑项目的名称：</w:t>
      </w:r>
      <w:r w:rsidRPr="00E204E6">
        <w:rPr>
          <w:rFonts w:ascii="宋体" w:hAnsi="宋体" w:cs="宋体" w:hint="eastAsia"/>
          <w:bCs/>
          <w:szCs w:val="24"/>
          <w:u w:val="single"/>
        </w:rPr>
        <w:t xml:space="preserve">                      </w:t>
      </w:r>
    </w:p>
    <w:p w14:paraId="35203D9E"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u w:val="single"/>
        </w:rPr>
      </w:pPr>
      <w:r w:rsidRPr="00E204E6">
        <w:rPr>
          <w:rFonts w:ascii="宋体" w:hAnsi="宋体" w:cs="宋体" w:hint="eastAsia"/>
          <w:bCs/>
          <w:szCs w:val="24"/>
        </w:rPr>
        <w:t>质疑项目的编号：</w:t>
      </w:r>
      <w:r w:rsidRPr="00E204E6">
        <w:rPr>
          <w:rFonts w:ascii="宋体" w:hAnsi="宋体" w:cs="宋体" w:hint="eastAsia"/>
          <w:bCs/>
          <w:szCs w:val="24"/>
          <w:u w:val="single"/>
        </w:rPr>
        <w:t>                     </w:t>
      </w:r>
    </w:p>
    <w:p w14:paraId="30E8A11A"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包号：</w:t>
      </w:r>
      <w:r w:rsidRPr="00E204E6">
        <w:rPr>
          <w:rFonts w:ascii="宋体" w:hAnsi="宋体" w:cs="宋体" w:hint="eastAsia"/>
          <w:bCs/>
          <w:szCs w:val="24"/>
          <w:u w:val="single"/>
        </w:rPr>
        <w:t xml:space="preserve">                       </w:t>
      </w:r>
      <w:r w:rsidRPr="00E204E6">
        <w:rPr>
          <w:rFonts w:ascii="宋体" w:hAnsi="宋体" w:cs="宋体" w:hint="eastAsia"/>
          <w:bCs/>
          <w:szCs w:val="24"/>
          <w:u w:val="single"/>
        </w:rPr>
        <w:tab/>
      </w:r>
      <w:r w:rsidRPr="00E204E6">
        <w:rPr>
          <w:rFonts w:ascii="宋体" w:hAnsi="宋体" w:cs="宋体" w:hint="eastAsia"/>
          <w:bCs/>
          <w:szCs w:val="24"/>
          <w:u w:val="single"/>
        </w:rPr>
        <w:tab/>
      </w:r>
    </w:p>
    <w:p w14:paraId="67793FF4"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采购人名称：</w:t>
      </w:r>
      <w:r w:rsidRPr="00E204E6">
        <w:rPr>
          <w:rFonts w:ascii="宋体" w:hAnsi="宋体" w:cs="宋体" w:hint="eastAsia"/>
          <w:bCs/>
          <w:szCs w:val="24"/>
          <w:u w:val="single"/>
        </w:rPr>
        <w:t>                      </w:t>
      </w:r>
    </w:p>
    <w:p w14:paraId="319767DB"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招标文件获取日期：</w:t>
      </w:r>
      <w:r w:rsidRPr="00E204E6">
        <w:rPr>
          <w:rFonts w:ascii="宋体" w:hAnsi="宋体" w:cs="宋体" w:hint="eastAsia"/>
          <w:bCs/>
          <w:szCs w:val="24"/>
          <w:u w:val="single"/>
        </w:rPr>
        <w:t>                        </w:t>
      </w:r>
    </w:p>
    <w:p w14:paraId="18780BD6"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三、质疑事项具体内容</w:t>
      </w:r>
    </w:p>
    <w:p w14:paraId="506ACAF6"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质疑事项1：</w:t>
      </w:r>
      <w:r w:rsidRPr="00E204E6">
        <w:rPr>
          <w:rFonts w:ascii="宋体" w:hAnsi="宋体" w:cs="宋体" w:hint="eastAsia"/>
          <w:bCs/>
          <w:szCs w:val="24"/>
          <w:u w:val="single"/>
        </w:rPr>
        <w:t>                      </w:t>
      </w:r>
    </w:p>
    <w:p w14:paraId="2BF91E61" w14:textId="77777777" w:rsidR="000736B3" w:rsidRPr="00E204E6" w:rsidRDefault="00000000">
      <w:pPr>
        <w:pStyle w:val="1120"/>
        <w:spacing w:beforeAutospacing="0" w:afterAutospacing="0" w:line="360" w:lineRule="exact"/>
        <w:ind w:firstLine="480"/>
        <w:rPr>
          <w:rFonts w:ascii="宋体" w:hAnsi="宋体" w:cs="宋体" w:hint="eastAsia"/>
          <w:bCs/>
          <w:szCs w:val="24"/>
        </w:rPr>
      </w:pPr>
      <w:r w:rsidRPr="00E204E6">
        <w:rPr>
          <w:rFonts w:ascii="宋体" w:hAnsi="宋体" w:cs="宋体" w:hint="eastAsia"/>
          <w:bCs/>
          <w:szCs w:val="24"/>
        </w:rPr>
        <w:t>事实依据：</w:t>
      </w:r>
      <w:r w:rsidRPr="00E204E6">
        <w:rPr>
          <w:rFonts w:ascii="宋体" w:hAnsi="宋体" w:cs="宋体" w:hint="eastAsia"/>
          <w:bCs/>
          <w:szCs w:val="24"/>
          <w:u w:val="single"/>
        </w:rPr>
        <w:t xml:space="preserve">                                        </w:t>
      </w:r>
    </w:p>
    <w:p w14:paraId="0F0F2F01"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法律依据：</w:t>
      </w:r>
      <w:r w:rsidRPr="00E204E6">
        <w:rPr>
          <w:rFonts w:ascii="宋体" w:hAnsi="宋体" w:cs="宋体" w:hint="eastAsia"/>
          <w:bCs/>
          <w:szCs w:val="24"/>
          <w:u w:val="single"/>
        </w:rPr>
        <w:t xml:space="preserve">                                          </w:t>
      </w:r>
    </w:p>
    <w:p w14:paraId="548B02F1"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质疑事项2</w:t>
      </w:r>
    </w:p>
    <w:p w14:paraId="73FCBFA0"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w:t>
      </w:r>
    </w:p>
    <w:p w14:paraId="4250426E"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四、与质疑事项相关的质疑请求</w:t>
      </w:r>
    </w:p>
    <w:p w14:paraId="1C113F9E"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请求：</w:t>
      </w:r>
      <w:r w:rsidRPr="00E204E6">
        <w:rPr>
          <w:rFonts w:ascii="宋体" w:hAnsi="宋体" w:cs="宋体" w:hint="eastAsia"/>
          <w:bCs/>
          <w:szCs w:val="24"/>
          <w:u w:val="single"/>
        </w:rPr>
        <w:t xml:space="preserve">                                               </w:t>
      </w:r>
    </w:p>
    <w:p w14:paraId="5CC25914"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签字(签章)：                 公章：               日期：</w:t>
      </w:r>
    </w:p>
    <w:p w14:paraId="26E03573" w14:textId="77777777" w:rsidR="000736B3" w:rsidRPr="00E204E6" w:rsidRDefault="00000000">
      <w:pPr>
        <w:pStyle w:val="1120"/>
        <w:spacing w:beforeAutospacing="0" w:afterAutospacing="0" w:line="360" w:lineRule="exact"/>
        <w:ind w:firstLine="480"/>
        <w:jc w:val="both"/>
        <w:rPr>
          <w:rFonts w:ascii="宋体" w:hAnsi="宋体" w:cs="宋体" w:hint="eastAsia"/>
          <w:bCs/>
          <w:szCs w:val="24"/>
        </w:rPr>
      </w:pPr>
      <w:r w:rsidRPr="00E204E6">
        <w:rPr>
          <w:rFonts w:ascii="宋体" w:hAnsi="宋体" w:cs="宋体" w:hint="eastAsia"/>
          <w:bCs/>
          <w:szCs w:val="24"/>
        </w:rPr>
        <w:t>质疑函制作说明：</w:t>
      </w:r>
    </w:p>
    <w:p w14:paraId="026F46D0" w14:textId="77777777" w:rsidR="000736B3" w:rsidRPr="00E204E6" w:rsidRDefault="00000000">
      <w:pPr>
        <w:pStyle w:val="1120"/>
        <w:widowControl/>
        <w:spacing w:beforeAutospacing="0" w:afterAutospacing="0" w:line="360" w:lineRule="exact"/>
        <w:ind w:firstLine="200"/>
        <w:rPr>
          <w:rFonts w:ascii="宋体" w:hAnsi="宋体" w:cs="宋体" w:hint="eastAsia"/>
          <w:bCs/>
          <w:szCs w:val="24"/>
        </w:rPr>
      </w:pPr>
      <w:r w:rsidRPr="00E204E6">
        <w:rPr>
          <w:rFonts w:ascii="宋体" w:hAnsi="宋体" w:cs="宋体" w:hint="eastAsia"/>
          <w:bCs/>
          <w:szCs w:val="24"/>
        </w:rPr>
        <w:t>1.供应商提出质疑时，应提交质疑函和必要的证明材料。</w:t>
      </w:r>
    </w:p>
    <w:p w14:paraId="01FC385D" w14:textId="77777777" w:rsidR="000736B3" w:rsidRPr="00E204E6" w:rsidRDefault="00000000">
      <w:pPr>
        <w:pStyle w:val="1120"/>
        <w:widowControl/>
        <w:spacing w:beforeAutospacing="0" w:afterAutospacing="0" w:line="360" w:lineRule="exact"/>
        <w:ind w:firstLine="200"/>
        <w:rPr>
          <w:rFonts w:ascii="宋体" w:hAnsi="宋体" w:cs="宋体" w:hint="eastAsia"/>
          <w:bCs/>
          <w:szCs w:val="24"/>
        </w:rPr>
      </w:pPr>
      <w:r w:rsidRPr="00E204E6">
        <w:rPr>
          <w:rFonts w:ascii="宋体" w:hAnsi="宋体" w:cs="宋体" w:hint="eastAsia"/>
          <w:bCs/>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40AEE00" w14:textId="77777777" w:rsidR="000736B3" w:rsidRPr="00E204E6" w:rsidRDefault="00000000">
      <w:pPr>
        <w:pStyle w:val="1120"/>
        <w:widowControl/>
        <w:spacing w:beforeAutospacing="0" w:afterAutospacing="0" w:line="360" w:lineRule="exact"/>
        <w:ind w:firstLine="200"/>
        <w:rPr>
          <w:rFonts w:ascii="宋体" w:hAnsi="宋体" w:cs="宋体" w:hint="eastAsia"/>
          <w:bCs/>
          <w:szCs w:val="24"/>
        </w:rPr>
      </w:pPr>
      <w:r w:rsidRPr="00E204E6">
        <w:rPr>
          <w:rFonts w:ascii="宋体" w:hAnsi="宋体" w:cs="宋体" w:hint="eastAsia"/>
          <w:bCs/>
          <w:szCs w:val="24"/>
        </w:rPr>
        <w:t>3.质疑供应商若对项目的某一分包进行质疑，质疑函中应列明具体分包号。</w:t>
      </w:r>
    </w:p>
    <w:p w14:paraId="725958E6" w14:textId="77777777" w:rsidR="000736B3" w:rsidRPr="00E204E6" w:rsidRDefault="00000000">
      <w:pPr>
        <w:pStyle w:val="1120"/>
        <w:widowControl/>
        <w:spacing w:beforeAutospacing="0" w:afterAutospacing="0" w:line="360" w:lineRule="exact"/>
        <w:ind w:firstLine="200"/>
        <w:rPr>
          <w:rFonts w:ascii="宋体" w:hAnsi="宋体" w:cs="宋体" w:hint="eastAsia"/>
          <w:bCs/>
          <w:szCs w:val="24"/>
        </w:rPr>
      </w:pPr>
      <w:r w:rsidRPr="00E204E6">
        <w:rPr>
          <w:rFonts w:ascii="宋体" w:hAnsi="宋体" w:cs="宋体" w:hint="eastAsia"/>
          <w:bCs/>
          <w:szCs w:val="24"/>
        </w:rPr>
        <w:t>4.质疑函的质疑事项应具体、明确，并有必要的事实依据和法律依据。</w:t>
      </w:r>
    </w:p>
    <w:p w14:paraId="68B45F1F" w14:textId="77777777" w:rsidR="000736B3" w:rsidRPr="00E204E6" w:rsidRDefault="00000000">
      <w:pPr>
        <w:pStyle w:val="1120"/>
        <w:widowControl/>
        <w:spacing w:beforeAutospacing="0" w:afterAutospacing="0" w:line="360" w:lineRule="exact"/>
        <w:ind w:firstLine="200"/>
        <w:rPr>
          <w:rFonts w:ascii="宋体" w:hAnsi="宋体" w:cs="宋体" w:hint="eastAsia"/>
          <w:bCs/>
          <w:szCs w:val="24"/>
        </w:rPr>
      </w:pPr>
      <w:r w:rsidRPr="00E204E6">
        <w:rPr>
          <w:rFonts w:ascii="宋体" w:hAnsi="宋体" w:cs="宋体" w:hint="eastAsia"/>
          <w:bCs/>
          <w:szCs w:val="24"/>
        </w:rPr>
        <w:t>5.质疑函的质疑请求应与质疑事项相关。</w:t>
      </w:r>
    </w:p>
    <w:p w14:paraId="6AB213EE" w14:textId="77777777" w:rsidR="000736B3" w:rsidRDefault="00000000">
      <w:pPr>
        <w:pStyle w:val="1120"/>
        <w:widowControl/>
        <w:spacing w:beforeAutospacing="0" w:afterAutospacing="0" w:line="360" w:lineRule="exact"/>
        <w:ind w:firstLine="200"/>
        <w:rPr>
          <w:rFonts w:ascii="宋体" w:hAnsi="宋体" w:cs="宋体" w:hint="eastAsia"/>
          <w:bCs/>
          <w:szCs w:val="24"/>
        </w:rPr>
      </w:pPr>
      <w:r w:rsidRPr="00E204E6">
        <w:rPr>
          <w:rFonts w:ascii="宋体" w:hAnsi="宋体" w:cs="宋体" w:hint="eastAsia"/>
          <w:bCs/>
          <w:szCs w:val="24"/>
        </w:rPr>
        <w:t>6.质疑供应商为自然人的，质疑函应由本人签字；质疑供应商为法人或者其他组织的，质疑函应由法定代表人、主要负责人，或者其授权代表签字或者盖章，并加盖公章。</w:t>
      </w:r>
    </w:p>
    <w:sectPr w:rsidR="000736B3">
      <w:footerReference w:type="default" r:id="rId8"/>
      <w:pgSz w:w="11907" w:h="16840"/>
      <w:pgMar w:top="1457" w:right="1418" w:bottom="1457" w:left="1418" w:header="1134" w:footer="964" w:gutter="0"/>
      <w:cols w:space="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0C0DA" w14:textId="77777777" w:rsidR="00A35C62" w:rsidRDefault="00A35C62">
      <w:r>
        <w:separator/>
      </w:r>
    </w:p>
  </w:endnote>
  <w:endnote w:type="continuationSeparator" w:id="0">
    <w:p w14:paraId="6DA92C4F" w14:textId="77777777" w:rsidR="00A35C62" w:rsidRDefault="00A35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00" w:usb3="00000000" w:csb0="00040000" w:csb1="00000000"/>
  </w:font>
  <w:font w:name="仿宋_GB2312">
    <w:altName w:val="仿宋"/>
    <w:charset w:val="86"/>
    <w:family w:val="script"/>
    <w:pitch w:val="default"/>
    <w:sig w:usb0="00000000" w:usb1="00000000" w:usb2="00000000" w:usb3="00000000" w:csb0="00040000" w:csb1="00000000"/>
  </w:font>
  <w:font w:name="MiSans">
    <w:altName w:val="Calibri"/>
    <w:charset w:val="00"/>
    <w:family w:val="auto"/>
    <w:pitch w:val="default"/>
  </w:font>
  <w:font w:name="MiSans Bold">
    <w:altName w:val="DejaVu Math TeX Gyre"/>
    <w:charset w:val="00"/>
    <w:family w:val="auto"/>
    <w:pitch w:val="default"/>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黑体_GBK">
    <w:altName w:val="微软雅黑"/>
    <w:charset w:val="86"/>
    <w:family w:val="script"/>
    <w:pitch w:val="default"/>
    <w:sig w:usb0="00000000" w:usb1="00000000" w:usb2="00000000" w:usb3="00000000" w:csb0="00040000" w:csb1="00000000"/>
  </w:font>
  <w:font w:name="Cambria Math">
    <w:panose1 w:val="02040503050406030204"/>
    <w:charset w:val="00"/>
    <w:family w:val="roman"/>
    <w:pitch w:val="variable"/>
    <w:sig w:usb0="E00006FF" w:usb1="420024FF" w:usb2="02000000" w:usb3="00000000" w:csb0="0000019F" w:csb1="00000000"/>
  </w:font>
  <w:font w:name="新宋体">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4114888"/>
    </w:sdtPr>
    <w:sdtContent>
      <w:p w14:paraId="72DA1BC8" w14:textId="77777777" w:rsidR="000736B3" w:rsidRDefault="00000000">
        <w:pPr>
          <w:pStyle w:val="af0"/>
          <w:jc w:val="center"/>
        </w:pPr>
        <w:r>
          <w:rPr>
            <w:rFonts w:ascii="宋体" w:hAnsi="宋体"/>
            <w:sz w:val="22"/>
            <w:szCs w:val="20"/>
          </w:rPr>
          <w:fldChar w:fldCharType="begin"/>
        </w:r>
        <w:r>
          <w:rPr>
            <w:rFonts w:ascii="宋体" w:hAnsi="宋体"/>
            <w:sz w:val="22"/>
            <w:szCs w:val="20"/>
          </w:rPr>
          <w:instrText>PAGE   \* MERGEFORMAT</w:instrText>
        </w:r>
        <w:r>
          <w:rPr>
            <w:rFonts w:ascii="宋体" w:hAnsi="宋体"/>
            <w:sz w:val="22"/>
            <w:szCs w:val="20"/>
          </w:rPr>
          <w:fldChar w:fldCharType="separate"/>
        </w:r>
        <w:r>
          <w:rPr>
            <w:rFonts w:ascii="宋体" w:hAnsi="宋体"/>
            <w:sz w:val="22"/>
            <w:szCs w:val="20"/>
            <w:lang w:val="zh-CN"/>
          </w:rPr>
          <w:t>2</w:t>
        </w:r>
        <w:r>
          <w:rPr>
            <w:rFonts w:ascii="宋体" w:hAnsi="宋体"/>
            <w:sz w:val="22"/>
            <w:szCs w:val="20"/>
          </w:rPr>
          <w:fldChar w:fldCharType="end"/>
        </w:r>
      </w:p>
    </w:sdtContent>
  </w:sdt>
  <w:p w14:paraId="3468AC49" w14:textId="77777777" w:rsidR="000736B3" w:rsidRDefault="000736B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1E987" w14:textId="77777777" w:rsidR="00A35C62" w:rsidRDefault="00A35C62">
      <w:r>
        <w:separator/>
      </w:r>
    </w:p>
  </w:footnote>
  <w:footnote w:type="continuationSeparator" w:id="0">
    <w:p w14:paraId="5F390504" w14:textId="77777777" w:rsidR="00A35C62" w:rsidRDefault="00A35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6CAE1B"/>
    <w:multiLevelType w:val="singleLevel"/>
    <w:tmpl w:val="E36CAE1B"/>
    <w:lvl w:ilvl="0">
      <w:start w:val="1"/>
      <w:numFmt w:val="ideographTraditional"/>
      <w:suff w:val="nothing"/>
      <w:lvlText w:val="%1、"/>
      <w:lvlJc w:val="left"/>
      <w:rPr>
        <w:rFonts w:hint="eastAsia"/>
      </w:rPr>
    </w:lvl>
  </w:abstractNum>
  <w:abstractNum w:abstractNumId="1" w15:restartNumberingAfterBreak="0">
    <w:nsid w:val="012223FE"/>
    <w:multiLevelType w:val="multilevel"/>
    <w:tmpl w:val="012223F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717057"/>
    <w:multiLevelType w:val="multilevel"/>
    <w:tmpl w:val="17717057"/>
    <w:lvl w:ilvl="0">
      <w:start w:val="13"/>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FF56A53"/>
    <w:multiLevelType w:val="multilevel"/>
    <w:tmpl w:val="3FF56A5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55A265E4"/>
    <w:multiLevelType w:val="multilevel"/>
    <w:tmpl w:val="55A265E4"/>
    <w:lvl w:ilvl="0">
      <w:start w:val="3"/>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6531238"/>
    <w:multiLevelType w:val="multilevel"/>
    <w:tmpl w:val="76531238"/>
    <w:lvl w:ilvl="0">
      <w:start w:val="2"/>
      <w:numFmt w:val="decimal"/>
      <w:lvlText w:val="%1"/>
      <w:lvlJc w:val="left"/>
      <w:pPr>
        <w:ind w:left="360" w:hanging="360"/>
      </w:pPr>
      <w:rPr>
        <w:rFonts w:hint="default"/>
        <w:u w:val="none"/>
      </w:rPr>
    </w:lvl>
    <w:lvl w:ilvl="1">
      <w:start w:val="4"/>
      <w:numFmt w:val="decimal"/>
      <w:lvlText w:val="%1.%2"/>
      <w:lvlJc w:val="left"/>
      <w:pPr>
        <w:ind w:left="780" w:hanging="360"/>
      </w:pPr>
      <w:rPr>
        <w:rFonts w:hint="default"/>
        <w:u w:val="none"/>
      </w:rPr>
    </w:lvl>
    <w:lvl w:ilvl="2">
      <w:start w:val="1"/>
      <w:numFmt w:val="decimal"/>
      <w:lvlText w:val="%1.%2.%3"/>
      <w:lvlJc w:val="left"/>
      <w:pPr>
        <w:ind w:left="1560" w:hanging="720"/>
      </w:pPr>
      <w:rPr>
        <w:rFonts w:hint="default"/>
        <w:u w:val="none"/>
      </w:rPr>
    </w:lvl>
    <w:lvl w:ilvl="3">
      <w:start w:val="1"/>
      <w:numFmt w:val="decimal"/>
      <w:lvlText w:val="%1.%2.%3.%4"/>
      <w:lvlJc w:val="left"/>
      <w:pPr>
        <w:ind w:left="2340" w:hanging="1080"/>
      </w:pPr>
      <w:rPr>
        <w:rFonts w:hint="default"/>
        <w:u w:val="none"/>
      </w:rPr>
    </w:lvl>
    <w:lvl w:ilvl="4">
      <w:start w:val="1"/>
      <w:numFmt w:val="decimal"/>
      <w:lvlText w:val="%1.%2.%3.%4.%5"/>
      <w:lvlJc w:val="left"/>
      <w:pPr>
        <w:ind w:left="2760" w:hanging="1080"/>
      </w:pPr>
      <w:rPr>
        <w:rFonts w:hint="default"/>
        <w:u w:val="none"/>
      </w:rPr>
    </w:lvl>
    <w:lvl w:ilvl="5">
      <w:start w:val="1"/>
      <w:numFmt w:val="decimal"/>
      <w:lvlText w:val="%1.%2.%3.%4.%5.%6"/>
      <w:lvlJc w:val="left"/>
      <w:pPr>
        <w:ind w:left="3540" w:hanging="1440"/>
      </w:pPr>
      <w:rPr>
        <w:rFonts w:hint="default"/>
        <w:u w:val="none"/>
      </w:rPr>
    </w:lvl>
    <w:lvl w:ilvl="6">
      <w:start w:val="1"/>
      <w:numFmt w:val="decimal"/>
      <w:lvlText w:val="%1.%2.%3.%4.%5.%6.%7"/>
      <w:lvlJc w:val="left"/>
      <w:pPr>
        <w:ind w:left="3960" w:hanging="1440"/>
      </w:pPr>
      <w:rPr>
        <w:rFonts w:hint="default"/>
        <w:u w:val="none"/>
      </w:rPr>
    </w:lvl>
    <w:lvl w:ilvl="7">
      <w:start w:val="1"/>
      <w:numFmt w:val="decimal"/>
      <w:lvlText w:val="%1.%2.%3.%4.%5.%6.%7.%8"/>
      <w:lvlJc w:val="left"/>
      <w:pPr>
        <w:ind w:left="4740" w:hanging="1800"/>
      </w:pPr>
      <w:rPr>
        <w:rFonts w:hint="default"/>
        <w:u w:val="none"/>
      </w:rPr>
    </w:lvl>
    <w:lvl w:ilvl="8">
      <w:start w:val="1"/>
      <w:numFmt w:val="decimal"/>
      <w:lvlText w:val="%1.%2.%3.%4.%5.%6.%7.%8.%9"/>
      <w:lvlJc w:val="left"/>
      <w:pPr>
        <w:ind w:left="5160" w:hanging="1800"/>
      </w:pPr>
      <w:rPr>
        <w:rFonts w:hint="default"/>
        <w:u w:val="none"/>
      </w:rPr>
    </w:lvl>
  </w:abstractNum>
  <w:abstractNum w:abstractNumId="6" w15:restartNumberingAfterBreak="0">
    <w:nsid w:val="7F5C4FF9"/>
    <w:multiLevelType w:val="multilevel"/>
    <w:tmpl w:val="7F5C4FF9"/>
    <w:lvl w:ilvl="0">
      <w:start w:val="4"/>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392382730">
    <w:abstractNumId w:val="4"/>
  </w:num>
  <w:num w:numId="2" w16cid:durableId="1504122417">
    <w:abstractNumId w:val="0"/>
  </w:num>
  <w:num w:numId="3" w16cid:durableId="780490435">
    <w:abstractNumId w:val="5"/>
  </w:num>
  <w:num w:numId="4" w16cid:durableId="812599366">
    <w:abstractNumId w:val="1"/>
  </w:num>
  <w:num w:numId="5" w16cid:durableId="85853394">
    <w:abstractNumId w:val="3"/>
  </w:num>
  <w:num w:numId="6" w16cid:durableId="1027831731">
    <w:abstractNumId w:val="6"/>
  </w:num>
  <w:num w:numId="7" w16cid:durableId="7793769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EDC"/>
    <w:rsid w:val="00001074"/>
    <w:rsid w:val="000067FE"/>
    <w:rsid w:val="00010425"/>
    <w:rsid w:val="00016B70"/>
    <w:rsid w:val="0003072C"/>
    <w:rsid w:val="00042EAB"/>
    <w:rsid w:val="00043A0B"/>
    <w:rsid w:val="00061DA3"/>
    <w:rsid w:val="000736B3"/>
    <w:rsid w:val="00076893"/>
    <w:rsid w:val="000B3ADD"/>
    <w:rsid w:val="000D16A9"/>
    <w:rsid w:val="000D1EB1"/>
    <w:rsid w:val="000E4D4C"/>
    <w:rsid w:val="000F1C4B"/>
    <w:rsid w:val="00105171"/>
    <w:rsid w:val="00110A10"/>
    <w:rsid w:val="00131400"/>
    <w:rsid w:val="00135EDC"/>
    <w:rsid w:val="00151B79"/>
    <w:rsid w:val="00180FCA"/>
    <w:rsid w:val="001A05FF"/>
    <w:rsid w:val="001B73B1"/>
    <w:rsid w:val="001C2721"/>
    <w:rsid w:val="001D14C0"/>
    <w:rsid w:val="001D3463"/>
    <w:rsid w:val="001D5E04"/>
    <w:rsid w:val="001E728B"/>
    <w:rsid w:val="002172AA"/>
    <w:rsid w:val="00236E31"/>
    <w:rsid w:val="00243921"/>
    <w:rsid w:val="00247EE1"/>
    <w:rsid w:val="002512EA"/>
    <w:rsid w:val="002518DB"/>
    <w:rsid w:val="0025248B"/>
    <w:rsid w:val="00275A97"/>
    <w:rsid w:val="00294F1C"/>
    <w:rsid w:val="00296CD4"/>
    <w:rsid w:val="002A52FC"/>
    <w:rsid w:val="002C6AD6"/>
    <w:rsid w:val="002E4A97"/>
    <w:rsid w:val="002F677E"/>
    <w:rsid w:val="00303B4C"/>
    <w:rsid w:val="00307C8F"/>
    <w:rsid w:val="00320792"/>
    <w:rsid w:val="00350D27"/>
    <w:rsid w:val="003571DD"/>
    <w:rsid w:val="003A6111"/>
    <w:rsid w:val="003C1AE5"/>
    <w:rsid w:val="00413A70"/>
    <w:rsid w:val="00414AD1"/>
    <w:rsid w:val="00426025"/>
    <w:rsid w:val="00432C03"/>
    <w:rsid w:val="0047651C"/>
    <w:rsid w:val="004901C0"/>
    <w:rsid w:val="004C2DD1"/>
    <w:rsid w:val="004F473E"/>
    <w:rsid w:val="004F7F93"/>
    <w:rsid w:val="005014FD"/>
    <w:rsid w:val="00530BC4"/>
    <w:rsid w:val="00532DF6"/>
    <w:rsid w:val="00567574"/>
    <w:rsid w:val="005800FD"/>
    <w:rsid w:val="005A5E45"/>
    <w:rsid w:val="005C7A10"/>
    <w:rsid w:val="005D2C10"/>
    <w:rsid w:val="005E76FF"/>
    <w:rsid w:val="005F1401"/>
    <w:rsid w:val="005F5BB4"/>
    <w:rsid w:val="006107E0"/>
    <w:rsid w:val="00635B71"/>
    <w:rsid w:val="00636C4F"/>
    <w:rsid w:val="00674F04"/>
    <w:rsid w:val="00682850"/>
    <w:rsid w:val="006830C4"/>
    <w:rsid w:val="0069105F"/>
    <w:rsid w:val="006A0940"/>
    <w:rsid w:val="006A1459"/>
    <w:rsid w:val="006A193E"/>
    <w:rsid w:val="006B03D2"/>
    <w:rsid w:val="006B3E0C"/>
    <w:rsid w:val="006C59E7"/>
    <w:rsid w:val="006F0CC7"/>
    <w:rsid w:val="0070087E"/>
    <w:rsid w:val="00705378"/>
    <w:rsid w:val="00715F43"/>
    <w:rsid w:val="00731EAE"/>
    <w:rsid w:val="00734134"/>
    <w:rsid w:val="00736222"/>
    <w:rsid w:val="00762FC2"/>
    <w:rsid w:val="007738AB"/>
    <w:rsid w:val="007B3C30"/>
    <w:rsid w:val="008145F9"/>
    <w:rsid w:val="008512AB"/>
    <w:rsid w:val="00855543"/>
    <w:rsid w:val="00867949"/>
    <w:rsid w:val="00872151"/>
    <w:rsid w:val="00872A4C"/>
    <w:rsid w:val="008864BA"/>
    <w:rsid w:val="00903E6E"/>
    <w:rsid w:val="00927FA9"/>
    <w:rsid w:val="00930F77"/>
    <w:rsid w:val="00937E70"/>
    <w:rsid w:val="00946F85"/>
    <w:rsid w:val="00960015"/>
    <w:rsid w:val="0096508A"/>
    <w:rsid w:val="00984871"/>
    <w:rsid w:val="009952A5"/>
    <w:rsid w:val="009B0360"/>
    <w:rsid w:val="009B16D9"/>
    <w:rsid w:val="009B178C"/>
    <w:rsid w:val="009C2FB5"/>
    <w:rsid w:val="009C57E9"/>
    <w:rsid w:val="009E4388"/>
    <w:rsid w:val="00A134B5"/>
    <w:rsid w:val="00A14665"/>
    <w:rsid w:val="00A35C62"/>
    <w:rsid w:val="00A368EF"/>
    <w:rsid w:val="00A43D47"/>
    <w:rsid w:val="00A54FEE"/>
    <w:rsid w:val="00A71373"/>
    <w:rsid w:val="00A71CA8"/>
    <w:rsid w:val="00A73F32"/>
    <w:rsid w:val="00A77ED5"/>
    <w:rsid w:val="00AA33CF"/>
    <w:rsid w:val="00AB5FBF"/>
    <w:rsid w:val="00AD051D"/>
    <w:rsid w:val="00AD345F"/>
    <w:rsid w:val="00AF5360"/>
    <w:rsid w:val="00B11E77"/>
    <w:rsid w:val="00B13EF1"/>
    <w:rsid w:val="00B27A5C"/>
    <w:rsid w:val="00B33488"/>
    <w:rsid w:val="00B64D0B"/>
    <w:rsid w:val="00B83051"/>
    <w:rsid w:val="00C10674"/>
    <w:rsid w:val="00C17F1F"/>
    <w:rsid w:val="00C207E4"/>
    <w:rsid w:val="00C31CAD"/>
    <w:rsid w:val="00C341A7"/>
    <w:rsid w:val="00C66859"/>
    <w:rsid w:val="00C85DF7"/>
    <w:rsid w:val="00C96C4F"/>
    <w:rsid w:val="00CA4171"/>
    <w:rsid w:val="00CB08F1"/>
    <w:rsid w:val="00D237E3"/>
    <w:rsid w:val="00D440E7"/>
    <w:rsid w:val="00D54AD9"/>
    <w:rsid w:val="00D63CDC"/>
    <w:rsid w:val="00D738C2"/>
    <w:rsid w:val="00D7652C"/>
    <w:rsid w:val="00D77767"/>
    <w:rsid w:val="00DC07C6"/>
    <w:rsid w:val="00DD2145"/>
    <w:rsid w:val="00DD2C95"/>
    <w:rsid w:val="00E123F2"/>
    <w:rsid w:val="00E204E6"/>
    <w:rsid w:val="00E52ADA"/>
    <w:rsid w:val="00E66627"/>
    <w:rsid w:val="00E80F30"/>
    <w:rsid w:val="00EB3D7D"/>
    <w:rsid w:val="00EB61FE"/>
    <w:rsid w:val="00EC0257"/>
    <w:rsid w:val="00F1663E"/>
    <w:rsid w:val="00F213F8"/>
    <w:rsid w:val="00F47F62"/>
    <w:rsid w:val="00FC008D"/>
    <w:rsid w:val="00FD77A8"/>
    <w:rsid w:val="00FE2632"/>
    <w:rsid w:val="00FE36AB"/>
    <w:rsid w:val="0C6C7F5F"/>
    <w:rsid w:val="1A821D1B"/>
    <w:rsid w:val="284F2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80762"/>
  <w15:docId w15:val="{B3E9670E-3980-43B4-A9A8-FA73F4AB6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1"/>
    <w:qFormat/>
    <w:pPr>
      <w:widowControl w:val="0"/>
      <w:jc w:val="both"/>
    </w:pPr>
    <w:rPr>
      <w:sz w:val="28"/>
      <w:szCs w:val="22"/>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semiHidden/>
    <w:unhideWhenUsed/>
    <w:qFormat/>
    <w:pPr>
      <w:spacing w:beforeAutospacing="1" w:afterAutospacing="1"/>
      <w:jc w:val="left"/>
      <w:outlineLvl w:val="1"/>
    </w:pPr>
    <w:rPr>
      <w:rFonts w:ascii="宋体" w:hAnsi="宋体" w:hint="eastAsia"/>
      <w:b/>
      <w:bCs/>
      <w:sz w:val="36"/>
      <w:szCs w:val="36"/>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正文首行缩进 21"/>
    <w:basedOn w:val="11"/>
    <w:uiPriority w:val="99"/>
    <w:qFormat/>
    <w:pPr>
      <w:spacing w:line="360" w:lineRule="auto"/>
      <w:ind w:firstLine="420"/>
    </w:pPr>
    <w:rPr>
      <w:rFonts w:ascii="宋体" w:eastAsia="宋体" w:hAnsi="宋体"/>
      <w:sz w:val="21"/>
      <w:szCs w:val="20"/>
    </w:rPr>
  </w:style>
  <w:style w:type="paragraph" w:customStyle="1" w:styleId="11">
    <w:name w:val="正文文本缩进1"/>
    <w:basedOn w:val="a"/>
    <w:uiPriority w:val="99"/>
    <w:qFormat/>
    <w:pPr>
      <w:ind w:firstLine="645"/>
    </w:pPr>
    <w:rPr>
      <w:rFonts w:ascii="楷体_GB2312" w:eastAsia="楷体_GB2312"/>
      <w:sz w:val="32"/>
      <w:szCs w:val="32"/>
    </w:rPr>
  </w:style>
  <w:style w:type="paragraph" w:styleId="TOC7">
    <w:name w:val="toc 7"/>
    <w:basedOn w:val="a"/>
    <w:next w:val="a"/>
    <w:uiPriority w:val="39"/>
    <w:unhideWhenUsed/>
    <w:qFormat/>
    <w:pPr>
      <w:spacing w:after="57"/>
      <w:ind w:left="1701"/>
    </w:pPr>
  </w:style>
  <w:style w:type="paragraph" w:styleId="a3">
    <w:name w:val="Normal Indent"/>
    <w:basedOn w:val="a"/>
    <w:link w:val="a4"/>
    <w:qFormat/>
    <w:pPr>
      <w:ind w:firstLine="420"/>
    </w:pPr>
  </w:style>
  <w:style w:type="paragraph" w:styleId="a5">
    <w:name w:val="caption"/>
    <w:basedOn w:val="a"/>
    <w:next w:val="a"/>
    <w:uiPriority w:val="35"/>
    <w:semiHidden/>
    <w:unhideWhenUsed/>
    <w:qFormat/>
    <w:pPr>
      <w:spacing w:line="276" w:lineRule="auto"/>
    </w:pPr>
    <w:rPr>
      <w:b/>
      <w:bCs/>
      <w:color w:val="4874CB" w:themeColor="accent1"/>
      <w:sz w:val="18"/>
      <w:szCs w:val="18"/>
    </w:rPr>
  </w:style>
  <w:style w:type="paragraph" w:styleId="a6">
    <w:name w:val="annotation text"/>
    <w:basedOn w:val="a"/>
    <w:link w:val="a7"/>
    <w:uiPriority w:val="99"/>
    <w:semiHidden/>
    <w:unhideWhenUsed/>
    <w:qFormat/>
    <w:pPr>
      <w:jc w:val="left"/>
    </w:pPr>
  </w:style>
  <w:style w:type="paragraph" w:styleId="a8">
    <w:name w:val="Body Text"/>
    <w:basedOn w:val="a"/>
    <w:next w:val="a"/>
    <w:link w:val="a9"/>
    <w:qFormat/>
    <w:pPr>
      <w:spacing w:after="120"/>
    </w:pPr>
  </w:style>
  <w:style w:type="paragraph" w:styleId="aa">
    <w:name w:val="Body Text Indent"/>
    <w:basedOn w:val="a"/>
    <w:next w:val="ab"/>
    <w:qFormat/>
    <w:pPr>
      <w:spacing w:after="120"/>
      <w:ind w:left="420"/>
    </w:pPr>
  </w:style>
  <w:style w:type="paragraph" w:styleId="ab">
    <w:name w:val="envelope return"/>
    <w:basedOn w:val="a"/>
    <w:qFormat/>
    <w:rPr>
      <w:rFonts w:ascii="Arial" w:hAnsi="Arial"/>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c">
    <w:name w:val="Plain Text"/>
    <w:basedOn w:val="a"/>
    <w:link w:val="ad"/>
    <w:qFormat/>
    <w:rPr>
      <w:rFonts w:ascii="宋体" w:hAnsi="Courier New"/>
      <w:sz w:val="21"/>
      <w:szCs w:val="20"/>
    </w:rPr>
  </w:style>
  <w:style w:type="paragraph" w:styleId="TOC8">
    <w:name w:val="toc 8"/>
    <w:basedOn w:val="a"/>
    <w:next w:val="a"/>
    <w:uiPriority w:val="39"/>
    <w:unhideWhenUsed/>
    <w:qFormat/>
    <w:pPr>
      <w:spacing w:after="57"/>
      <w:ind w:left="1984"/>
    </w:pPr>
    <w:rPr>
      <w:sz w:val="21"/>
      <w:szCs w:val="24"/>
    </w:rPr>
  </w:style>
  <w:style w:type="paragraph" w:styleId="20">
    <w:name w:val="Body Text Indent 2"/>
    <w:basedOn w:val="a"/>
    <w:qFormat/>
    <w:pPr>
      <w:spacing w:line="400" w:lineRule="exact"/>
      <w:ind w:left="-1" w:firstLine="480"/>
    </w:pPr>
    <w:rPr>
      <w:rFonts w:ascii="楷体_GB2312" w:eastAsia="楷体_GB2312"/>
      <w:sz w:val="24"/>
    </w:rPr>
  </w:style>
  <w:style w:type="paragraph" w:styleId="ae">
    <w:name w:val="endnote text"/>
    <w:basedOn w:val="a"/>
    <w:link w:val="af"/>
    <w:uiPriority w:val="99"/>
    <w:semiHidden/>
    <w:unhideWhenUsed/>
    <w:qFormat/>
    <w:rPr>
      <w:sz w:val="20"/>
    </w:rPr>
  </w:style>
  <w:style w:type="paragraph" w:styleId="af0">
    <w:name w:val="footer"/>
    <w:basedOn w:val="a"/>
    <w:link w:val="af1"/>
    <w:uiPriority w:val="99"/>
    <w:unhideWhenUsed/>
    <w:qFormat/>
    <w:pPr>
      <w:tabs>
        <w:tab w:val="center" w:pos="7143"/>
        <w:tab w:val="right" w:pos="14287"/>
      </w:tabs>
    </w:pPr>
  </w:style>
  <w:style w:type="paragraph" w:styleId="af2">
    <w:name w:val="header"/>
    <w:basedOn w:val="a"/>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3">
    <w:name w:val="Subtitle"/>
    <w:basedOn w:val="a"/>
    <w:next w:val="a"/>
    <w:link w:val="af4"/>
    <w:uiPriority w:val="11"/>
    <w:qFormat/>
    <w:pPr>
      <w:spacing w:before="200" w:after="200"/>
    </w:pPr>
    <w:rPr>
      <w:sz w:val="24"/>
      <w:szCs w:val="24"/>
    </w:rPr>
  </w:style>
  <w:style w:type="paragraph" w:styleId="af5">
    <w:name w:val="footnote text"/>
    <w:basedOn w:val="a"/>
    <w:link w:val="af6"/>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30">
    <w:name w:val="Body Text Indent 3"/>
    <w:basedOn w:val="a"/>
    <w:qFormat/>
    <w:pPr>
      <w:ind w:left="645" w:firstLine="645"/>
    </w:pPr>
    <w:rPr>
      <w:rFonts w:ascii="Arial" w:eastAsia="仿宋_GB2312" w:hAnsi="Arial" w:cs="Arial"/>
      <w:color w:val="FFFF00"/>
      <w:sz w:val="32"/>
      <w:szCs w:val="32"/>
    </w:rPr>
  </w:style>
  <w:style w:type="paragraph" w:styleId="af7">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8">
    <w:name w:val="Normal (Web)"/>
    <w:basedOn w:val="a"/>
    <w:link w:val="af9"/>
    <w:unhideWhenUsed/>
    <w:qFormat/>
    <w:pPr>
      <w:widowControl/>
      <w:spacing w:before="100" w:beforeAutospacing="1" w:after="100" w:afterAutospacing="1"/>
      <w:jc w:val="left"/>
    </w:pPr>
    <w:rPr>
      <w:rFonts w:ascii="宋体" w:hAnsi="宋体" w:cs="宋体"/>
      <w:sz w:val="24"/>
    </w:rPr>
  </w:style>
  <w:style w:type="paragraph" w:styleId="afa">
    <w:name w:val="Title"/>
    <w:basedOn w:val="a"/>
    <w:next w:val="a"/>
    <w:uiPriority w:val="99"/>
    <w:qFormat/>
    <w:pPr>
      <w:pBdr>
        <w:top w:val="none" w:sz="0" w:space="1" w:color="auto"/>
        <w:left w:val="none" w:sz="0" w:space="4" w:color="auto"/>
        <w:bottom w:val="none" w:sz="0" w:space="1" w:color="B92D07"/>
        <w:right w:val="none" w:sz="0" w:space="4" w:color="auto"/>
      </w:pBdr>
      <w:jc w:val="center"/>
      <w:outlineLvl w:val="0"/>
    </w:pPr>
    <w:rPr>
      <w:rFonts w:ascii="MiSans" w:eastAsia="MiSans" w:hAnsi="MiSans" w:cs="MiSans Bold"/>
      <w:b/>
      <w:sz w:val="72"/>
      <w:szCs w:val="72"/>
    </w:rPr>
  </w:style>
  <w:style w:type="paragraph" w:styleId="afb">
    <w:name w:val="annotation subject"/>
    <w:basedOn w:val="a6"/>
    <w:next w:val="a6"/>
    <w:link w:val="afc"/>
    <w:uiPriority w:val="99"/>
    <w:semiHidden/>
    <w:unhideWhenUsed/>
    <w:qFormat/>
    <w:rPr>
      <w:b/>
      <w:bCs/>
    </w:rPr>
  </w:style>
  <w:style w:type="paragraph" w:styleId="afd">
    <w:name w:val="Body Text First Indent"/>
    <w:basedOn w:val="a8"/>
    <w:link w:val="afe"/>
    <w:qFormat/>
    <w:pPr>
      <w:ind w:firstLine="420"/>
    </w:pPr>
  </w:style>
  <w:style w:type="paragraph" w:styleId="22">
    <w:name w:val="Body Text First Indent 2"/>
    <w:basedOn w:val="aa"/>
    <w:qFormat/>
    <w:pPr>
      <w:ind w:firstLine="420"/>
    </w:pPr>
  </w:style>
  <w:style w:type="table" w:styleId="aff">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Strong"/>
    <w:basedOn w:val="a0"/>
    <w:uiPriority w:val="22"/>
    <w:qFormat/>
    <w:rPr>
      <w:b/>
    </w:rPr>
  </w:style>
  <w:style w:type="character" w:styleId="aff1">
    <w:name w:val="endnote reference"/>
    <w:basedOn w:val="a0"/>
    <w:uiPriority w:val="99"/>
    <w:semiHidden/>
    <w:unhideWhenUsed/>
    <w:qFormat/>
    <w:rPr>
      <w:vertAlign w:val="superscript"/>
    </w:rPr>
  </w:style>
  <w:style w:type="character" w:styleId="aff2">
    <w:name w:val="Hyperlink"/>
    <w:basedOn w:val="a0"/>
    <w:qFormat/>
    <w:rPr>
      <w:color w:val="0026E5" w:themeColor="hyperlink"/>
      <w:u w:val="single"/>
    </w:rPr>
  </w:style>
  <w:style w:type="character" w:styleId="aff3">
    <w:name w:val="annotation reference"/>
    <w:basedOn w:val="a0"/>
    <w:uiPriority w:val="99"/>
    <w:semiHidden/>
    <w:unhideWhenUsed/>
    <w:qFormat/>
    <w:rPr>
      <w:sz w:val="21"/>
      <w:szCs w:val="21"/>
    </w:rPr>
  </w:style>
  <w:style w:type="character" w:styleId="aff4">
    <w:name w:val="footnote reference"/>
    <w:basedOn w:val="a0"/>
    <w:uiPriority w:val="99"/>
    <w:unhideWhenUsed/>
    <w:qFormat/>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0">
    <w:name w:val="标题 1 字符"/>
    <w:basedOn w:val="a0"/>
    <w:link w:val="1"/>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5">
    <w:name w:val="No Spacing"/>
    <w:uiPriority w:val="1"/>
    <w:qFormat/>
    <w:rPr>
      <w:rFonts w:asciiTheme="minorHAnsi" w:eastAsiaTheme="minorEastAsia" w:hAnsiTheme="minorHAnsi" w:cstheme="minorBidi"/>
    </w:rPr>
  </w:style>
  <w:style w:type="character" w:customStyle="1" w:styleId="TitleChar">
    <w:name w:val="Title Char"/>
    <w:basedOn w:val="a0"/>
    <w:uiPriority w:val="10"/>
    <w:qFormat/>
    <w:rPr>
      <w:sz w:val="48"/>
      <w:szCs w:val="48"/>
    </w:rPr>
  </w:style>
  <w:style w:type="character" w:customStyle="1" w:styleId="af4">
    <w:name w:val="副标题 字符"/>
    <w:basedOn w:val="a0"/>
    <w:link w:val="af3"/>
    <w:uiPriority w:val="11"/>
    <w:qFormat/>
    <w:rPr>
      <w:sz w:val="24"/>
      <w:szCs w:val="24"/>
    </w:rPr>
  </w:style>
  <w:style w:type="paragraph" w:styleId="aff6">
    <w:name w:val="Quote"/>
    <w:basedOn w:val="a"/>
    <w:next w:val="a"/>
    <w:link w:val="aff7"/>
    <w:uiPriority w:val="29"/>
    <w:qFormat/>
    <w:pPr>
      <w:ind w:left="720" w:right="720"/>
    </w:pPr>
    <w:rPr>
      <w:i/>
    </w:rPr>
  </w:style>
  <w:style w:type="character" w:customStyle="1" w:styleId="aff7">
    <w:name w:val="引用 字符"/>
    <w:link w:val="aff6"/>
    <w:uiPriority w:val="29"/>
    <w:qFormat/>
    <w:rPr>
      <w:i/>
    </w:rPr>
  </w:style>
  <w:style w:type="paragraph" w:styleId="aff8">
    <w:name w:val="Intense Quote"/>
    <w:basedOn w:val="a"/>
    <w:next w:val="a"/>
    <w:link w:val="a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9">
    <w:name w:val="明显引用 字符"/>
    <w:link w:val="aff8"/>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1"/>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1"/>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1"/>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1"/>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1"/>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GridTable2-Accent1">
    <w:name w:val="Grid Table 2 - Accent 1"/>
    <w:basedOn w:val="a1"/>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1"/>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1"/>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1"/>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1"/>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1"/>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3-Accent1">
    <w:name w:val="Grid Table 3 - Accent 1"/>
    <w:basedOn w:val="a1"/>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1"/>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1"/>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1"/>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1"/>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1"/>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4-Accent1">
    <w:name w:val="Grid Table 4 - Accent 1"/>
    <w:basedOn w:val="a1"/>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1"/>
    <w:uiPriority w:val="5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1"/>
    <w:uiPriority w:val="5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1"/>
    <w:uiPriority w:val="5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1"/>
    <w:uiPriority w:val="5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1"/>
    <w:uiPriority w:val="5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GridTable6Colorful-Accent1">
    <w:name w:val="Grid Table 6 Colorful - Accent 1"/>
    <w:basedOn w:val="a1"/>
    <w:uiPriority w:val="99"/>
    <w:qFormat/>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1"/>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1"/>
    <w:uiPriority w:val="99"/>
    <w:qFormat/>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1"/>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1"/>
    <w:uiPriority w:val="99"/>
    <w:qFormat/>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1"/>
    <w:uiPriority w:val="99"/>
    <w:qFormat/>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GridTable7Colorful-Accent1">
    <w:name w:val="Grid Table 7 Colorful - Accent 1"/>
    <w:basedOn w:val="a1"/>
    <w:uiPriority w:val="99"/>
    <w:qFormat/>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1"/>
    <w:uiPriority w:val="99"/>
    <w:qFormat/>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1"/>
    <w:uiPriority w:val="99"/>
    <w:qFormat/>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1"/>
    <w:uiPriority w:val="99"/>
    <w:qFormat/>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1"/>
    <w:uiPriority w:val="99"/>
    <w:qFormat/>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1"/>
    <w:uiPriority w:val="99"/>
    <w:qFormat/>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ListTable2-Accent1">
    <w:name w:val="List Table 2 - Accent 1"/>
    <w:basedOn w:val="a1"/>
    <w:uiPriority w:val="99"/>
    <w:qFormat/>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1"/>
    <w:uiPriority w:val="99"/>
    <w:qFormat/>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1"/>
    <w:uiPriority w:val="99"/>
    <w:qFormat/>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1"/>
    <w:uiPriority w:val="99"/>
    <w:qFormat/>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1"/>
    <w:uiPriority w:val="99"/>
    <w:qFormat/>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1"/>
    <w:uiPriority w:val="99"/>
    <w:qFormat/>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ListTable3-Accent1">
    <w:name w:val="List Table 3 - Accent 1"/>
    <w:basedOn w:val="a1"/>
    <w:uiPriority w:val="99"/>
    <w:qFormat/>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1"/>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1"/>
    <w:uiPriority w:val="99"/>
    <w:qFormat/>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1"/>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1"/>
    <w:uiPriority w:val="99"/>
    <w:qFormat/>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1"/>
    <w:uiPriority w:val="99"/>
    <w:qFormat/>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ListTable4-Accent1">
    <w:name w:val="List Table 4 - Accent 1"/>
    <w:basedOn w:val="a1"/>
    <w:uiPriority w:val="9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1"/>
    <w:uiPriority w:val="9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1"/>
    <w:uiPriority w:val="9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1"/>
    <w:uiPriority w:val="9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1"/>
    <w:uiPriority w:val="9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1"/>
    <w:uiPriority w:val="9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ListTable5Dark-Accent1">
    <w:name w:val="List Table 5 Dark - Accent 1"/>
    <w:basedOn w:val="a1"/>
    <w:uiPriority w:val="99"/>
    <w:qFormat/>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1"/>
    <w:uiPriority w:val="99"/>
    <w:qFormat/>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1"/>
    <w:uiPriority w:val="99"/>
    <w:qFormat/>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1"/>
    <w:uiPriority w:val="99"/>
    <w:qFormat/>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1"/>
    <w:uiPriority w:val="99"/>
    <w:qFormat/>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1"/>
    <w:uiPriority w:val="99"/>
    <w:qFormat/>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ListTable6Colorful-Accent1">
    <w:name w:val="List Table 6 Colorful - Accent 1"/>
    <w:basedOn w:val="a1"/>
    <w:uiPriority w:val="99"/>
    <w:qFormat/>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1"/>
    <w:uiPriority w:val="99"/>
    <w:qFormat/>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1"/>
    <w:uiPriority w:val="99"/>
    <w:qFormat/>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1"/>
    <w:uiPriority w:val="99"/>
    <w:qFormat/>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1"/>
    <w:uiPriority w:val="99"/>
    <w:qFormat/>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1"/>
    <w:uiPriority w:val="99"/>
    <w:qFormat/>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stTable7Colorful-Accent1">
    <w:name w:val="List Table 7 Colorful - Accent 1"/>
    <w:basedOn w:val="a1"/>
    <w:uiPriority w:val="99"/>
    <w:qFormat/>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1"/>
    <w:uiPriority w:val="99"/>
    <w:qFormat/>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1"/>
    <w:uiPriority w:val="99"/>
    <w:qFormat/>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1"/>
    <w:uiPriority w:val="99"/>
    <w:qFormat/>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1"/>
    <w:uiPriority w:val="99"/>
    <w:qFormat/>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1"/>
    <w:uiPriority w:val="99"/>
    <w:qFormat/>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1"/>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1"/>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1"/>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1"/>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1"/>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6">
    <w:name w:val="脚注文本 字符"/>
    <w:link w:val="af5"/>
    <w:uiPriority w:val="99"/>
    <w:qFormat/>
    <w:rPr>
      <w:sz w:val="18"/>
    </w:rPr>
  </w:style>
  <w:style w:type="character" w:customStyle="1" w:styleId="af">
    <w:name w:val="尾注文本 字符"/>
    <w:link w:val="ae"/>
    <w:uiPriority w:val="99"/>
    <w:qFormat/>
    <w:rPr>
      <w:sz w:val="20"/>
    </w:rPr>
  </w:style>
  <w:style w:type="paragraph" w:customStyle="1" w:styleId="TOC11">
    <w:name w:val="TOC 标题11"/>
    <w:uiPriority w:val="39"/>
    <w:unhideWhenUsed/>
    <w:qFormat/>
    <w:rPr>
      <w:rFonts w:asciiTheme="minorHAnsi" w:eastAsiaTheme="minorEastAsia" w:hAnsiTheme="minorHAnsi" w:cstheme="minorBidi"/>
    </w:rPr>
  </w:style>
  <w:style w:type="paragraph" w:customStyle="1" w:styleId="affa">
    <w:name w:val="普通正文"/>
    <w:basedOn w:val="a"/>
    <w:uiPriority w:val="99"/>
    <w:qFormat/>
    <w:pPr>
      <w:spacing w:before="120" w:after="120" w:line="360" w:lineRule="auto"/>
      <w:ind w:firstLine="480"/>
      <w:jc w:val="left"/>
    </w:pPr>
    <w:rPr>
      <w:rFonts w:ascii="Arial" w:hAnsi="Arial"/>
      <w:sz w:val="24"/>
      <w:szCs w:val="24"/>
    </w:rPr>
  </w:style>
  <w:style w:type="paragraph" w:customStyle="1" w:styleId="312">
    <w:name w:val="标题 31"/>
    <w:basedOn w:val="a"/>
    <w:next w:val="12"/>
    <w:uiPriority w:val="99"/>
    <w:qFormat/>
    <w:pPr>
      <w:keepNext/>
      <w:keepLines/>
      <w:spacing w:line="415" w:lineRule="auto"/>
      <w:ind w:firstLine="137"/>
      <w:outlineLvl w:val="2"/>
    </w:pPr>
    <w:rPr>
      <w:rFonts w:eastAsia="黑体" w:hAnsi="黑体"/>
      <w:sz w:val="24"/>
      <w:szCs w:val="20"/>
    </w:rPr>
  </w:style>
  <w:style w:type="paragraph" w:customStyle="1" w:styleId="12">
    <w:name w:val="正文缩进1"/>
    <w:basedOn w:val="a"/>
    <w:uiPriority w:val="99"/>
    <w:unhideWhenUsed/>
    <w:qFormat/>
    <w:pPr>
      <w:ind w:firstLine="420"/>
      <w:jc w:val="left"/>
    </w:pPr>
    <w:rPr>
      <w:rFonts w:ascii="宋体"/>
      <w:sz w:val="24"/>
    </w:rPr>
  </w:style>
  <w:style w:type="paragraph" w:customStyle="1" w:styleId="412">
    <w:name w:val="标题 41"/>
    <w:basedOn w:val="a"/>
    <w:next w:val="12"/>
    <w:qFormat/>
    <w:pPr>
      <w:keepNext/>
      <w:keepLines/>
      <w:spacing w:before="280" w:after="290" w:line="376" w:lineRule="auto"/>
      <w:outlineLvl w:val="3"/>
    </w:pPr>
    <w:rPr>
      <w:rFonts w:ascii="Arial" w:eastAsia="黑体" w:hAnsi="Arial" w:cs="Arial"/>
      <w:b/>
      <w:bCs/>
      <w:szCs w:val="28"/>
    </w:rPr>
  </w:style>
  <w:style w:type="paragraph" w:customStyle="1" w:styleId="1120">
    <w:name w:val="普通(网站)112"/>
    <w:basedOn w:val="a"/>
    <w:qFormat/>
    <w:pPr>
      <w:spacing w:beforeAutospacing="1" w:afterAutospacing="1"/>
      <w:jc w:val="left"/>
    </w:pPr>
    <w:rPr>
      <w:sz w:val="24"/>
    </w:rPr>
  </w:style>
  <w:style w:type="character" w:customStyle="1" w:styleId="ant-tree-switcher6">
    <w:name w:val="ant-tree-switcher6"/>
    <w:qFormat/>
  </w:style>
  <w:style w:type="paragraph" w:customStyle="1" w:styleId="113">
    <w:name w:val="标题 11"/>
    <w:basedOn w:val="a"/>
    <w:next w:val="a"/>
    <w:qFormat/>
    <w:pPr>
      <w:keepNext/>
      <w:keepLines/>
      <w:spacing w:before="340" w:after="330" w:line="578" w:lineRule="auto"/>
      <w:outlineLvl w:val="0"/>
    </w:pPr>
    <w:rPr>
      <w:b/>
      <w:bCs/>
      <w:sz w:val="44"/>
      <w:szCs w:val="44"/>
    </w:rPr>
  </w:style>
  <w:style w:type="paragraph" w:customStyle="1" w:styleId="13">
    <w:name w:val="文本块1"/>
    <w:basedOn w:val="a"/>
    <w:uiPriority w:val="99"/>
    <w:qFormat/>
    <w:pPr>
      <w:tabs>
        <w:tab w:val="left" w:pos="9000"/>
      </w:tabs>
      <w:spacing w:after="120"/>
      <w:ind w:left="1440" w:right="1440"/>
    </w:pPr>
  </w:style>
  <w:style w:type="paragraph" w:customStyle="1" w:styleId="14">
    <w:name w:val="普通(网站)1"/>
    <w:basedOn w:val="a"/>
    <w:uiPriority w:val="99"/>
    <w:unhideWhenUsed/>
    <w:qFormat/>
    <w:pPr>
      <w:widowControl/>
      <w:spacing w:before="100" w:beforeAutospacing="1" w:after="100" w:afterAutospacing="1"/>
      <w:jc w:val="left"/>
    </w:pPr>
    <w:rPr>
      <w:rFonts w:ascii="宋体" w:hAnsi="宋体" w:cs="宋体"/>
      <w:sz w:val="24"/>
    </w:rPr>
  </w:style>
  <w:style w:type="paragraph" w:styleId="affb">
    <w:name w:val="List Paragraph"/>
    <w:basedOn w:val="a"/>
    <w:qFormat/>
    <w:pPr>
      <w:ind w:firstLine="420"/>
    </w:pPr>
    <w:rPr>
      <w:sz w:val="21"/>
    </w:rPr>
  </w:style>
  <w:style w:type="paragraph" w:customStyle="1" w:styleId="114">
    <w:name w:val="普通(网站)11"/>
    <w:basedOn w:val="a"/>
    <w:unhideWhenUsed/>
    <w:qFormat/>
    <w:pPr>
      <w:widowControl/>
      <w:spacing w:before="100" w:beforeAutospacing="1" w:after="100" w:afterAutospacing="1"/>
      <w:ind w:firstLine="5742"/>
      <w:jc w:val="center"/>
    </w:pPr>
    <w:rPr>
      <w:rFonts w:ascii="宋体" w:hAnsi="宋体"/>
      <w:b/>
      <w:sz w:val="44"/>
    </w:rPr>
  </w:style>
  <w:style w:type="character" w:customStyle="1" w:styleId="NormalCharacter11">
    <w:name w:val="NormalCharacter11"/>
    <w:uiPriority w:val="99"/>
    <w:qFormat/>
    <w:rPr>
      <w:rFonts w:ascii="Times New Roman" w:eastAsia="宋体" w:hAnsi="Times New Roman" w:cs="Times New Roman" w:hint="default"/>
      <w:sz w:val="28"/>
      <w:szCs w:val="22"/>
      <w:lang w:val="en-US" w:eastAsia="zh-CN" w:bidi="ar-SA"/>
    </w:rPr>
  </w:style>
  <w:style w:type="paragraph" w:customStyle="1" w:styleId="15">
    <w:name w:val="页脚1"/>
    <w:basedOn w:val="a"/>
    <w:uiPriority w:val="99"/>
    <w:qFormat/>
    <w:pPr>
      <w:tabs>
        <w:tab w:val="center" w:pos="4153"/>
        <w:tab w:val="right" w:pos="8306"/>
      </w:tabs>
      <w:jc w:val="left"/>
    </w:pPr>
    <w:rPr>
      <w:sz w:val="18"/>
    </w:rPr>
  </w:style>
  <w:style w:type="character" w:customStyle="1" w:styleId="font01">
    <w:name w:val="font01"/>
    <w:basedOn w:val="a0"/>
    <w:qFormat/>
    <w:rPr>
      <w:rFonts w:ascii="方正黑体_GBK" w:eastAsia="方正黑体_GBK" w:hAnsi="方正黑体_GBK" w:cs="方正黑体_GBK"/>
      <w:color w:val="000000"/>
      <w:sz w:val="20"/>
      <w:szCs w:val="20"/>
      <w:u w:val="none"/>
    </w:rPr>
  </w:style>
  <w:style w:type="paragraph" w:customStyle="1" w:styleId="42">
    <w:name w:val="4"/>
    <w:basedOn w:val="a"/>
    <w:next w:val="30"/>
    <w:qFormat/>
    <w:pPr>
      <w:spacing w:line="360" w:lineRule="auto"/>
      <w:ind w:firstLine="420"/>
    </w:pPr>
    <w:rPr>
      <w:color w:val="FF0000"/>
      <w:sz w:val="24"/>
    </w:rPr>
  </w:style>
  <w:style w:type="character" w:customStyle="1" w:styleId="af1">
    <w:name w:val="页脚 字符"/>
    <w:basedOn w:val="a0"/>
    <w:link w:val="af0"/>
    <w:uiPriority w:val="99"/>
    <w:qFormat/>
    <w:rPr>
      <w:rFonts w:ascii="Times New Roman" w:eastAsia="宋体" w:hAnsi="Times New Roman" w:cs="Times New Roman"/>
      <w:sz w:val="28"/>
      <w:szCs w:val="22"/>
    </w:rPr>
  </w:style>
  <w:style w:type="character" w:customStyle="1" w:styleId="a9">
    <w:name w:val="正文文本 字符"/>
    <w:basedOn w:val="a0"/>
    <w:link w:val="a8"/>
    <w:qFormat/>
    <w:rPr>
      <w:rFonts w:ascii="Times New Roman" w:eastAsia="宋体" w:hAnsi="Times New Roman" w:cs="Times New Roman"/>
      <w:sz w:val="28"/>
      <w:szCs w:val="22"/>
    </w:rPr>
  </w:style>
  <w:style w:type="character" w:customStyle="1" w:styleId="afe">
    <w:name w:val="正文文本首行缩进 字符"/>
    <w:basedOn w:val="a9"/>
    <w:link w:val="afd"/>
    <w:qFormat/>
    <w:rPr>
      <w:rFonts w:ascii="Times New Roman" w:eastAsia="宋体" w:hAnsi="Times New Roman" w:cs="Times New Roman"/>
      <w:sz w:val="28"/>
      <w:szCs w:val="22"/>
    </w:rPr>
  </w:style>
  <w:style w:type="character" w:customStyle="1" w:styleId="ad">
    <w:name w:val="纯文本 字符"/>
    <w:basedOn w:val="a0"/>
    <w:link w:val="ac"/>
    <w:qFormat/>
    <w:rPr>
      <w:rFonts w:ascii="宋体" w:eastAsia="宋体" w:hAnsi="Courier New" w:cs="Times New Roman"/>
      <w:sz w:val="21"/>
    </w:rPr>
  </w:style>
  <w:style w:type="character" w:customStyle="1" w:styleId="a4">
    <w:name w:val="正文缩进 字符"/>
    <w:link w:val="a3"/>
    <w:qFormat/>
    <w:rPr>
      <w:rFonts w:ascii="Times New Roman" w:eastAsia="宋体" w:hAnsi="Times New Roman" w:cs="Times New Roman"/>
      <w:sz w:val="28"/>
      <w:szCs w:val="22"/>
    </w:rPr>
  </w:style>
  <w:style w:type="paragraph" w:customStyle="1" w:styleId="115">
    <w:name w:val="页脚11"/>
    <w:basedOn w:val="a"/>
    <w:uiPriority w:val="99"/>
    <w:qFormat/>
    <w:pPr>
      <w:tabs>
        <w:tab w:val="center" w:pos="4153"/>
        <w:tab w:val="right" w:pos="8306"/>
      </w:tabs>
      <w:jc w:val="left"/>
    </w:pPr>
    <w:rPr>
      <w:sz w:val="18"/>
      <w:szCs w:val="20"/>
    </w:rPr>
  </w:style>
  <w:style w:type="character" w:customStyle="1" w:styleId="16">
    <w:name w:val="页码1"/>
    <w:qFormat/>
  </w:style>
  <w:style w:type="paragraph" w:customStyle="1" w:styleId="Default">
    <w:name w:val="Default"/>
    <w:qFormat/>
    <w:pPr>
      <w:widowControl w:val="0"/>
    </w:pPr>
    <w:rPr>
      <w:color w:val="000000"/>
      <w:sz w:val="24"/>
      <w:szCs w:val="24"/>
    </w:rPr>
  </w:style>
  <w:style w:type="paragraph" w:customStyle="1" w:styleId="affc">
    <w:name w:val="段"/>
    <w:basedOn w:val="17"/>
    <w:next w:val="a"/>
    <w:qFormat/>
    <w:pPr>
      <w:widowControl/>
      <w:ind w:firstLine="200"/>
    </w:pPr>
    <w:rPr>
      <w:sz w:val="20"/>
    </w:rPr>
  </w:style>
  <w:style w:type="paragraph" w:customStyle="1" w:styleId="17">
    <w:name w:val="正文1"/>
    <w:basedOn w:val="a"/>
    <w:next w:val="18"/>
    <w:qFormat/>
  </w:style>
  <w:style w:type="paragraph" w:customStyle="1" w:styleId="18">
    <w:name w:val="正文文本1"/>
    <w:basedOn w:val="17"/>
    <w:next w:val="affd"/>
    <w:qFormat/>
    <w:pPr>
      <w:spacing w:after="120"/>
    </w:pPr>
    <w:rPr>
      <w:lang w:eastAsia="en-US"/>
    </w:rPr>
  </w:style>
  <w:style w:type="paragraph" w:customStyle="1" w:styleId="affd">
    <w:name w:val="一级条标题"/>
    <w:basedOn w:val="affe"/>
    <w:next w:val="affc"/>
    <w:qFormat/>
    <w:pPr>
      <w:tabs>
        <w:tab w:val="left" w:pos="907"/>
      </w:tabs>
      <w:spacing w:before="0" w:after="0"/>
      <w:ind w:left="907" w:hanging="907"/>
      <w:outlineLvl w:val="2"/>
    </w:pPr>
    <w:rPr>
      <w:rFonts w:hAnsi="宋体"/>
      <w:sz w:val="20"/>
      <w:szCs w:val="20"/>
    </w:rPr>
  </w:style>
  <w:style w:type="paragraph" w:customStyle="1" w:styleId="affe">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character" w:customStyle="1" w:styleId="titlebody">
    <w:name w:val="titlebody"/>
    <w:qFormat/>
    <w:rPr>
      <w:rFonts w:ascii="宋体" w:eastAsia="宋体" w:hAnsi="宋体" w:cs="宋体"/>
      <w:b/>
      <w:bCs/>
      <w:color w:val="000000"/>
      <w:sz w:val="24"/>
      <w:szCs w:val="24"/>
    </w:rPr>
  </w:style>
  <w:style w:type="paragraph" w:customStyle="1" w:styleId="Normal0">
    <w:name w:val="Normal_0"/>
    <w:qFormat/>
    <w:rPr>
      <w:rFonts w:eastAsia="Times New Roman"/>
      <w:sz w:val="24"/>
      <w:szCs w:val="24"/>
    </w:rPr>
  </w:style>
  <w:style w:type="paragraph" w:customStyle="1" w:styleId="Normal5">
    <w:name w:val="Normal_5"/>
    <w:qFormat/>
    <w:rPr>
      <w:rFonts w:eastAsia="Times New Roman"/>
      <w:sz w:val="24"/>
      <w:szCs w:val="24"/>
    </w:rPr>
  </w:style>
  <w:style w:type="paragraph" w:customStyle="1" w:styleId="Normal6">
    <w:name w:val="Normal_6"/>
    <w:qFormat/>
    <w:rPr>
      <w:rFonts w:eastAsia="Times New Roman"/>
      <w:sz w:val="24"/>
      <w:szCs w:val="24"/>
    </w:rPr>
  </w:style>
  <w:style w:type="character" w:customStyle="1" w:styleId="a7">
    <w:name w:val="批注文字 字符"/>
    <w:basedOn w:val="a0"/>
    <w:link w:val="a6"/>
    <w:uiPriority w:val="99"/>
    <w:semiHidden/>
    <w:qFormat/>
    <w:rPr>
      <w:sz w:val="28"/>
      <w:szCs w:val="22"/>
    </w:rPr>
  </w:style>
  <w:style w:type="character" w:customStyle="1" w:styleId="afc">
    <w:name w:val="批注主题 字符"/>
    <w:basedOn w:val="a7"/>
    <w:link w:val="afb"/>
    <w:uiPriority w:val="99"/>
    <w:semiHidden/>
    <w:qFormat/>
    <w:rPr>
      <w:b/>
      <w:bCs/>
      <w:sz w:val="28"/>
      <w:szCs w:val="22"/>
    </w:rPr>
  </w:style>
  <w:style w:type="character" w:customStyle="1" w:styleId="af9">
    <w:name w:val="普通(网站) 字符"/>
    <w:link w:val="af8"/>
    <w:qFormat/>
    <w:rPr>
      <w:rFonts w:ascii="宋体" w:hAnsi="宋体" w:cs="宋体"/>
      <w:sz w:val="24"/>
      <w:szCs w:val="22"/>
    </w:rPr>
  </w:style>
  <w:style w:type="paragraph" w:customStyle="1" w:styleId="2110">
    <w:name w:val="正文首行缩进 211"/>
    <w:basedOn w:val="116"/>
    <w:next w:val="a"/>
    <w:uiPriority w:val="99"/>
    <w:qFormat/>
    <w:pPr>
      <w:spacing w:line="360" w:lineRule="auto"/>
      <w:ind w:firstLine="420"/>
    </w:pPr>
    <w:rPr>
      <w:rFonts w:ascii="宋体" w:eastAsia="宋体" w:hAnsi="宋体"/>
      <w:sz w:val="21"/>
      <w:szCs w:val="20"/>
    </w:rPr>
  </w:style>
  <w:style w:type="paragraph" w:customStyle="1" w:styleId="116">
    <w:name w:val="正文文本缩进11"/>
    <w:basedOn w:val="a"/>
    <w:next w:val="19"/>
    <w:uiPriority w:val="99"/>
    <w:qFormat/>
    <w:pPr>
      <w:ind w:firstLine="645"/>
    </w:pPr>
    <w:rPr>
      <w:rFonts w:ascii="楷体_GB2312" w:eastAsia="楷体_GB2312"/>
      <w:sz w:val="32"/>
      <w:szCs w:val="32"/>
    </w:rPr>
  </w:style>
  <w:style w:type="paragraph" w:customStyle="1" w:styleId="19">
    <w:name w:val="寄信人地址1"/>
    <w:basedOn w:val="a"/>
    <w:qFormat/>
    <w:rPr>
      <w:rFonts w:ascii="Arial" w:hAnsi="Arial"/>
    </w:rPr>
  </w:style>
  <w:style w:type="paragraph" w:customStyle="1" w:styleId="1a">
    <w:name w:val="正文首行缩进1"/>
    <w:basedOn w:val="a"/>
    <w:qFormat/>
    <w:pPr>
      <w:spacing w:line="360" w:lineRule="auto"/>
      <w:ind w:firstLine="200"/>
    </w:pPr>
    <w:rPr>
      <w:rFonts w:ascii="仿宋_GB2312" w:eastAsia="仿宋_GB2312"/>
      <w:sz w:val="30"/>
      <w:szCs w:val="30"/>
    </w:rPr>
  </w:style>
  <w:style w:type="paragraph" w:customStyle="1" w:styleId="1b">
    <w:name w:val="纯文本1"/>
    <w:basedOn w:val="a"/>
    <w:qFormat/>
    <w:rPr>
      <w:rFonts w:ascii="宋体" w:hAnsi="Courier New" w:hint="eastAsia"/>
      <w:szCs w:val="20"/>
    </w:rPr>
  </w:style>
  <w:style w:type="paragraph" w:customStyle="1" w:styleId="1c">
    <w:name w:val="修订1"/>
    <w:hidden/>
    <w:uiPriority w:val="99"/>
    <w:semiHidden/>
    <w:qFormat/>
    <w:rPr>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CAC4C-98C2-479E-80CC-A7F01A2D1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78</Pages>
  <Words>10358</Words>
  <Characters>59044</Characters>
  <Application>Microsoft Office Word</Application>
  <DocSecurity>0</DocSecurity>
  <Lines>492</Lines>
  <Paragraphs>138</Paragraphs>
  <ScaleCrop>false</ScaleCrop>
  <Company>DoubleOX</Company>
  <LinksUpToDate>false</LinksUpToDate>
  <CharactersWithSpaces>69264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SUNYAO123</dc:creator>
  <cp:lastModifiedBy>wj1987</cp:lastModifiedBy>
  <cp:revision>277</cp:revision>
  <cp:lastPrinted>2026-07-24T01:59:00Z</cp:lastPrinted>
  <dcterms:created xsi:type="dcterms:W3CDTF">2025-10-30T05:47:00Z</dcterms:created>
  <dcterms:modified xsi:type="dcterms:W3CDTF">2026-08-06T02:36:00Z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5AFE559F8C0E44009CDFEB60F8AFCC19_13</vt:lpwstr>
  </property>
  <property fmtid="{D5CDD505-2E9C-101B-9397-08002B2CF9AE}" pid="4" name="KSOTemplateDocerSaveRecord">
    <vt:lpwstr>eyJoZGlkIjoiNmRiYmJjNmU1ZTljNDJhYjk0NWMxYjFkNzM4MTJjNmIiLCJ1c2VySWQiOiIyNTk0MjM5MjAifQ==</vt:lpwstr>
  </property>
</Properties>
</file>