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5"/>
        <w:jc w:val="left"/>
        <w:rPr>
          <w:rFonts w:hint="eastAsia"/>
        </w:rPr>
      </w:pPr>
      <w:r>
        <w:rPr>
          <w:rFonts w:hint="eastAsia"/>
        </w:rPr>
      </w:r>
      <w:r/>
    </w:p>
    <w:p>
      <w:pPr>
        <w:pStyle w:val="835"/>
      </w:pPr>
      <w:r/>
      <w:bookmarkStart w:id="0" w:name="EB3ace3d43b98b41779337deb808be6fa3"/>
      <w:r>
        <w:rPr>
          <w:rFonts w:hint="eastAsia"/>
          <w:sz w:val="20"/>
        </w:rPr>
        <w:t xml:space="preserve"> </w:t>
      </w:r>
      <w:bookmarkEnd w:id="0"/>
      <w:r/>
      <w:bookmarkStart w:id="1" w:name="EB57dd2a69e2b54b0cb3f5c2f03a1ab7bf"/>
      <w:r>
        <w:rPr>
          <w:rFonts w:hint="eastAsia"/>
          <w:sz w:val="20"/>
        </w:rPr>
        <w:t xml:space="preserve"> </w:t>
      </w:r>
      <w:bookmarkEnd w:id="1"/>
      <w:r/>
      <w:r/>
    </w:p>
    <w:p>
      <w:pPr>
        <w:pStyle w:val="835"/>
      </w:pPr>
      <w:r/>
      <w:r/>
    </w:p>
    <w:p>
      <w:pPr>
        <w:pStyle w:val="835"/>
        <w:jc w:val="center"/>
        <w:spacing w:before="120" w:after="120" w:line="360" w:lineRule="auto"/>
        <w:rPr>
          <w:rFonts w:hint="eastAsia" w:ascii="Arial" w:hAnsi="Arial" w:eastAsia="黑体" w:cs="黑体"/>
          <w:b/>
          <w:sz w:val="84"/>
          <w:szCs w:val="24"/>
          <w:lang w:bidi="ar"/>
        </w:rPr>
      </w:pPr>
      <w:r>
        <w:rPr>
          <w:rFonts w:hint="eastAsia" w:ascii="Arial" w:hAnsi="Arial" w:eastAsia="黑体" w:cs="黑体"/>
          <w:b/>
          <w:sz w:val="84"/>
          <w:szCs w:val="24"/>
          <w:lang w:bidi="ar"/>
        </w:rPr>
        <w:t xml:space="preserve">招　标　文　件</w:t>
      </w:r>
      <w:r/>
    </w:p>
    <w:p>
      <w:pPr>
        <w:pStyle w:val="835"/>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pStyle w:val="835"/>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pStyle w:val="835"/>
        <w:ind w:firstLine="1506"/>
        <w:rPr>
          <w:rFonts w:ascii="Times New Roman" w:hAnsi="Times New Roman"/>
          <w:b/>
          <w:sz w:val="30"/>
          <w:szCs w:val="30"/>
        </w:rPr>
      </w:pPr>
      <w:r>
        <w:rPr>
          <w:rFonts w:hint="eastAsia" w:ascii="Times New Roman" w:hAnsi="Times New Roman" w:cs="宋体"/>
          <w:b/>
          <w:sz w:val="30"/>
          <w:szCs w:val="30"/>
          <w:lang w:bidi="ar"/>
        </w:rPr>
        <w:t xml:space="preserve">项目名称：</w:t>
      </w:r>
      <w:bookmarkStart w:id="2" w:name="OLE_LINK17"/>
      <w:r>
        <w:rPr>
          <w:rFonts w:hint="eastAsia" w:ascii="Times New Roman" w:hAnsi="Times New Roman"/>
          <w:b/>
          <w:sz w:val="30"/>
          <w:szCs w:val="30"/>
        </w:rPr>
        <w:t xml:space="preserve">宿迁学院新校区搬迁项目</w:t>
      </w:r>
      <w:bookmarkEnd w:id="2"/>
      <w:r>
        <w:rPr>
          <w:rFonts w:ascii="Times New Roman" w:hAnsi="Times New Roman"/>
          <w:b/>
          <w:sz w:val="30"/>
          <w:szCs w:val="30"/>
        </w:rPr>
      </w:r>
      <w:r/>
    </w:p>
    <w:p>
      <w:pPr>
        <w:pStyle w:val="835"/>
        <w:ind w:firstLine="3012"/>
        <w:rPr>
          <w:rFonts w:hint="eastAsia"/>
          <w:b/>
          <w:sz w:val="30"/>
          <w:szCs w:val="30"/>
        </w:rPr>
      </w:pPr>
      <w:r>
        <w:rPr>
          <w:rFonts w:hint="eastAsia"/>
          <w:b/>
          <w:sz w:val="30"/>
          <w:szCs w:val="30"/>
        </w:rPr>
      </w:r>
      <w:r/>
    </w:p>
    <w:p>
      <w:pPr>
        <w:pStyle w:val="835"/>
        <w:ind w:firstLine="1506"/>
        <w:rPr>
          <w:rFonts w:hint="eastAsia" w:ascii="Times New Roman" w:hAnsi="Times New Roman" w:cs="宋体"/>
          <w:b/>
          <w:sz w:val="30"/>
          <w:szCs w:val="30"/>
          <w:lang w:bidi="ar"/>
        </w:rPr>
      </w:pPr>
      <w:r>
        <w:rPr>
          <w:rFonts w:hint="eastAsia" w:ascii="Times New Roman" w:hAnsi="Times New Roman" w:cs="宋体"/>
          <w:b/>
          <w:sz w:val="30"/>
          <w:szCs w:val="30"/>
          <w:lang w:bidi="ar"/>
        </w:rPr>
      </w:r>
      <w:r/>
    </w:p>
    <w:p>
      <w:pPr>
        <w:pStyle w:val="835"/>
        <w:ind w:firstLine="1506"/>
        <w:rPr>
          <w:rFonts w:ascii="Times New Roman" w:hAnsi="Times New Roman" w:cs="宋体"/>
          <w:b/>
          <w:sz w:val="30"/>
          <w:szCs w:val="30"/>
          <w:lang w:bidi="ar"/>
        </w:rPr>
      </w:pPr>
      <w:r>
        <w:rPr>
          <w:rFonts w:hint="eastAsia" w:ascii="Times New Roman" w:hAnsi="Times New Roman" w:cs="宋体"/>
          <w:b/>
          <w:sz w:val="30"/>
          <w:szCs w:val="30"/>
          <w:lang w:bidi="ar"/>
        </w:rPr>
        <w:t xml:space="preserve">项目编号：</w:t>
      </w:r>
      <w:r>
        <w:rPr>
          <w:rFonts w:hint="eastAsia" w:ascii="Times New Roman" w:hAnsi="Times New Roman"/>
          <w:b/>
          <w:sz w:val="30"/>
          <w:szCs w:val="30"/>
          <w:lang w:bidi="ar"/>
        </w:rPr>
        <w:t xml:space="preserve">JSZC-321300-JZCG-G2026-0039</w:t>
      </w:r>
      <w:r>
        <w:rPr>
          <w:rFonts w:ascii="Times New Roman" w:hAnsi="Times New Roman" w:cs="宋体"/>
          <w:b/>
          <w:sz w:val="30"/>
          <w:szCs w:val="30"/>
          <w:lang w:bidi="ar"/>
        </w:rPr>
      </w:r>
      <w:r/>
    </w:p>
    <w:p>
      <w:pPr>
        <w:pStyle w:val="835"/>
        <w:ind w:left="2800" w:hanging="2800"/>
        <w:rPr>
          <w:rFonts w:ascii="Times New Roman" w:hAnsi="Times New Roman"/>
          <w:sz w:val="28"/>
          <w:szCs w:val="28"/>
          <w:lang w:bidi="ar"/>
        </w:rPr>
      </w:pPr>
      <w:r>
        <w:rPr>
          <w:rFonts w:ascii="Times New Roman" w:hAnsi="Times New Roman"/>
          <w:sz w:val="28"/>
          <w:szCs w:val="28"/>
          <w:lang w:bidi="ar"/>
        </w:rPr>
      </w:r>
      <w:r/>
    </w:p>
    <w:p>
      <w:pPr>
        <w:pStyle w:val="835"/>
        <w:ind w:left="2800" w:hanging="2800"/>
        <w:rPr>
          <w:rFonts w:hint="eastAsia"/>
          <w:b/>
          <w:sz w:val="28"/>
          <w:szCs w:val="28"/>
        </w:rPr>
      </w:pPr>
      <w:r>
        <w:rPr>
          <w:rFonts w:hint="eastAsia"/>
          <w:b/>
          <w:sz w:val="28"/>
          <w:szCs w:val="28"/>
        </w:rPr>
      </w:r>
      <w:r/>
    </w:p>
    <w:p>
      <w:pPr>
        <w:pStyle w:val="835"/>
        <w:jc w:val="left"/>
        <w:spacing w:line="360" w:lineRule="auto"/>
        <w:rPr>
          <w:rFonts w:ascii="宋体" w:hAnsi="宋体" w:cs="宋体"/>
          <w:sz w:val="24"/>
          <w:szCs w:val="24"/>
        </w:rPr>
      </w:pPr>
      <w:r>
        <w:rPr>
          <w:rFonts w:ascii="宋体" w:hAnsi="宋体" w:cs="宋体"/>
          <w:sz w:val="24"/>
          <w:szCs w:val="24"/>
        </w:rPr>
      </w:r>
      <w:r/>
    </w:p>
    <w:p>
      <w:pPr>
        <w:pStyle w:val="835"/>
        <w:jc w:val="left"/>
        <w:spacing w:line="360" w:lineRule="auto"/>
        <w:rPr>
          <w:rFonts w:ascii="宋体" w:hAnsi="宋体" w:cs="宋体"/>
          <w:sz w:val="24"/>
          <w:szCs w:val="24"/>
        </w:rPr>
      </w:pPr>
      <w:r>
        <w:rPr>
          <w:rFonts w:ascii="宋体" w:hAnsi="宋体" w:cs="宋体"/>
          <w:sz w:val="24"/>
          <w:szCs w:val="24"/>
        </w:rPr>
      </w:r>
      <w:r/>
    </w:p>
    <w:p>
      <w:pPr>
        <w:pStyle w:val="835"/>
        <w:jc w:val="left"/>
        <w:spacing w:line="360" w:lineRule="auto"/>
        <w:rPr>
          <w:rFonts w:ascii="宋体" w:hAnsi="宋体" w:cs="宋体"/>
          <w:sz w:val="24"/>
          <w:szCs w:val="24"/>
        </w:rPr>
      </w:pPr>
      <w:r>
        <w:rPr>
          <w:rFonts w:ascii="宋体" w:hAnsi="宋体" w:cs="宋体"/>
          <w:sz w:val="24"/>
          <w:szCs w:val="24"/>
        </w:rPr>
      </w:r>
      <w:r/>
    </w:p>
    <w:p>
      <w:pPr>
        <w:pStyle w:val="835"/>
        <w:jc w:val="left"/>
        <w:spacing w:line="360" w:lineRule="auto"/>
        <w:rPr>
          <w:rFonts w:ascii="宋体" w:hAnsi="宋体" w:cs="宋体"/>
          <w:sz w:val="24"/>
          <w:szCs w:val="24"/>
        </w:rPr>
      </w:pPr>
      <w:r>
        <w:rPr>
          <w:rFonts w:ascii="宋体" w:hAnsi="宋体" w:cs="宋体"/>
          <w:sz w:val="24"/>
          <w:szCs w:val="24"/>
        </w:rPr>
      </w:r>
      <w:r/>
    </w:p>
    <w:p>
      <w:pPr>
        <w:pStyle w:val="835"/>
        <w:jc w:val="left"/>
        <w:spacing w:line="360" w:lineRule="auto"/>
        <w:rPr>
          <w:rFonts w:ascii="宋体" w:hAnsi="宋体" w:cs="宋体"/>
          <w:sz w:val="24"/>
          <w:szCs w:val="24"/>
        </w:rPr>
      </w:pPr>
      <w:r>
        <w:rPr>
          <w:rFonts w:ascii="宋体" w:hAnsi="宋体" w:cs="宋体"/>
          <w:sz w:val="24"/>
          <w:szCs w:val="24"/>
        </w:rPr>
      </w:r>
      <w:r/>
    </w:p>
    <w:p>
      <w:pPr>
        <w:pStyle w:val="835"/>
        <w:jc w:val="left"/>
        <w:spacing w:line="360" w:lineRule="auto"/>
        <w:rPr>
          <w:rFonts w:ascii="宋体" w:hAnsi="宋体" w:cs="宋体"/>
          <w:sz w:val="24"/>
          <w:szCs w:val="24"/>
        </w:rPr>
      </w:pPr>
      <w:r>
        <w:rPr>
          <w:rFonts w:ascii="宋体" w:hAnsi="宋体" w:cs="宋体"/>
          <w:sz w:val="24"/>
          <w:szCs w:val="24"/>
        </w:rPr>
      </w:r>
      <w:r/>
    </w:p>
    <w:tbl>
      <w:tblPr>
        <w:tblpPr w:horzAnchor="page" w:tblpX="2413" w:vertAnchor="text" w:tblpY="466"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0" w:space="0"/>
              <w:left w:val="none" w:color="000000" w:sz="0" w:space="0"/>
              <w:bottom w:val="none" w:color="000000" w:sz="0" w:space="0"/>
              <w:right w:val="none" w:color="000000" w:sz="0" w:space="0"/>
            </w:tcBorders>
            <w:tcW w:w="2675" w:type="dxa"/>
            <w:vAlign w:val="center"/>
            <w:textDirection w:val="lrTb"/>
            <w:noWrap w:val="false"/>
          </w:tcPr>
          <w:p>
            <w:pPr>
              <w:pStyle w:val="835"/>
              <w:jc w:val="left"/>
              <w:spacing w:line="500" w:lineRule="exact"/>
              <w:rPr>
                <w:rFonts w:ascii="仿宋" w:hAnsi="仿宋" w:eastAsia="仿宋" w:cs="仿宋"/>
                <w:sz w:val="24"/>
                <w:szCs w:val="24"/>
              </w:rPr>
              <w:framePr w:hSpace="180" w:wrap="around" w:vAnchor="text" w:hAnchor="page" w:x="2413" w:y="466"/>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rPr>
                <w:rFonts w:ascii="仿宋" w:hAnsi="仿宋" w:eastAsia="仿宋" w:cs="仿宋"/>
                <w:sz w:val="24"/>
                <w:szCs w:val="24"/>
              </w:rPr>
            </w:r>
            <w:r/>
          </w:p>
        </w:tc>
        <w:tc>
          <w:tcPr>
            <w:tcBorders>
              <w:top w:val="none" w:color="000000" w:sz="0" w:space="0"/>
              <w:left w:val="none" w:color="000000" w:sz="0" w:space="0"/>
              <w:bottom w:val="none" w:color="000000" w:sz="0" w:space="0"/>
              <w:right w:val="none" w:color="000000" w:sz="0" w:space="0"/>
            </w:tcBorders>
            <w:tcW w:w="4752" w:type="dxa"/>
            <w:vAlign w:val="center"/>
            <w:textDirection w:val="lrTb"/>
            <w:noWrap w:val="false"/>
          </w:tcPr>
          <w:p>
            <w:pPr>
              <w:pStyle w:val="835"/>
              <w:spacing w:line="500" w:lineRule="exact"/>
              <w:rPr>
                <w:rFonts w:hint="eastAsia" w:ascii="仿宋" w:hAnsi="仿宋" w:cs="仿宋"/>
                <w:sz w:val="24"/>
                <w:szCs w:val="24"/>
              </w:rPr>
              <w:framePr w:hSpace="180" w:wrap="around" w:vAnchor="text" w:hAnchor="page" w:x="2413" w:y="466"/>
            </w:pPr>
            <w:r>
              <w:rPr>
                <w:rFonts w:hint="eastAsia" w:ascii="Times New Roman" w:hAnsi="Times New Roman"/>
                <w:b/>
                <w:bCs/>
                <w:sz w:val="32"/>
                <w:szCs w:val="24"/>
              </w:rPr>
              <w:t xml:space="preserve">宿迁</w:t>
            </w:r>
            <w:r>
              <w:rPr>
                <w:rFonts w:hint="eastAsia" w:ascii="Times New Roman" w:hAnsi="Times New Roman"/>
                <w:b/>
                <w:bCs/>
                <w:sz w:val="32"/>
                <w:szCs w:val="24"/>
              </w:rPr>
              <w:t xml:space="preserve">学院</w:t>
            </w:r>
            <w:r>
              <w:rPr>
                <w:rFonts w:hint="eastAsia" w:ascii="仿宋" w:hAnsi="仿宋" w:cs="仿宋"/>
                <w:sz w:val="24"/>
                <w:szCs w:val="24"/>
              </w:rPr>
            </w:r>
            <w:r/>
          </w:p>
        </w:tc>
      </w:tr>
      <w:tr>
        <w:trPr>
          <w:trHeight w:val="617"/>
        </w:trPr>
        <w:tc>
          <w:tcPr>
            <w:tcBorders>
              <w:top w:val="none" w:color="000000" w:sz="0" w:space="0"/>
              <w:left w:val="none" w:color="000000" w:sz="0" w:space="0"/>
              <w:bottom w:val="none" w:color="000000" w:sz="0" w:space="0"/>
              <w:right w:val="none" w:color="000000" w:sz="0" w:space="0"/>
            </w:tcBorders>
            <w:tcW w:w="2675" w:type="dxa"/>
            <w:vAlign w:val="center"/>
            <w:textDirection w:val="lrTb"/>
            <w:noWrap w:val="false"/>
          </w:tcPr>
          <w:p>
            <w:pPr>
              <w:pStyle w:val="835"/>
              <w:jc w:val="left"/>
              <w:spacing w:line="500" w:lineRule="exact"/>
              <w:rPr>
                <w:rFonts w:hint="eastAsia" w:ascii="Times New Roman" w:hAnsi="Times New Roman"/>
                <w:b/>
                <w:bCs/>
                <w:spacing w:val="45"/>
                <w:sz w:val="32"/>
                <w:szCs w:val="24"/>
              </w:rPr>
              <w:framePr w:hSpace="180" w:wrap="around" w:vAnchor="text" w:hAnchor="page" w:x="2413" w:y="466"/>
            </w:pPr>
            <w:r>
              <w:rPr>
                <w:rFonts w:hint="eastAsia" w:ascii="Times New Roman" w:hAnsi="Times New Roman"/>
                <w:b/>
                <w:bCs/>
                <w:sz w:val="32"/>
                <w:szCs w:val="24"/>
              </w:rPr>
              <w:t xml:space="preserve">采购代理机构：</w:t>
            </w:r>
            <w:r>
              <w:rPr>
                <w:rFonts w:hint="eastAsia" w:ascii="Times New Roman" w:hAnsi="Times New Roman"/>
                <w:b/>
                <w:bCs/>
                <w:spacing w:val="45"/>
                <w:sz w:val="32"/>
                <w:szCs w:val="24"/>
              </w:rPr>
            </w:r>
            <w:r/>
          </w:p>
        </w:tc>
        <w:tc>
          <w:tcPr>
            <w:tcBorders>
              <w:top w:val="none" w:color="000000" w:sz="0" w:space="0"/>
              <w:left w:val="none" w:color="000000" w:sz="0" w:space="0"/>
              <w:bottom w:val="none" w:color="000000" w:sz="0" w:space="0"/>
              <w:right w:val="none" w:color="000000" w:sz="0" w:space="0"/>
            </w:tcBorders>
            <w:tcW w:w="4752" w:type="dxa"/>
            <w:vAlign w:val="center"/>
            <w:textDirection w:val="lrTb"/>
            <w:noWrap w:val="false"/>
          </w:tcPr>
          <w:p>
            <w:pPr>
              <w:pStyle w:val="835"/>
              <w:jc w:val="left"/>
              <w:spacing w:line="500" w:lineRule="exact"/>
              <w:rPr>
                <w:rFonts w:hint="eastAsia" w:ascii="仿宋" w:hAnsi="仿宋" w:cs="仿宋"/>
                <w:sz w:val="24"/>
                <w:szCs w:val="24"/>
                <w:highlight w:val="yellow"/>
              </w:rPr>
              <w:framePr w:hSpace="180" w:wrap="around" w:vAnchor="text" w:hAnchor="page" w:x="2413" w:y="466"/>
            </w:pPr>
            <w:r>
              <w:rPr>
                <w:rFonts w:hint="eastAsia" w:ascii="Times New Roman" w:hAnsi="Times New Roman"/>
                <w:b/>
                <w:bCs/>
                <w:sz w:val="32"/>
                <w:szCs w:val="24"/>
              </w:rPr>
              <w:t xml:space="preserve">宿迁市公共资源交易中心</w:t>
            </w:r>
            <w:r>
              <w:rPr>
                <w:rFonts w:hint="eastAsia" w:ascii="仿宋" w:hAnsi="仿宋" w:cs="仿宋"/>
                <w:sz w:val="24"/>
                <w:szCs w:val="24"/>
                <w:highlight w:val="yellow"/>
              </w:rPr>
            </w:r>
            <w:r/>
          </w:p>
        </w:tc>
      </w:tr>
    </w:tbl>
    <w:p>
      <w:pPr>
        <w:pStyle w:val="835"/>
        <w:jc w:val="left"/>
        <w:spacing w:line="360" w:lineRule="auto"/>
        <w:rPr>
          <w:rFonts w:ascii="宋体" w:hAnsi="宋体" w:cs="宋体"/>
          <w:sz w:val="24"/>
          <w:szCs w:val="24"/>
        </w:rPr>
      </w:pPr>
      <w:r>
        <w:rPr>
          <w:rFonts w:ascii="宋体" w:hAnsi="宋体" w:cs="宋体"/>
          <w:sz w:val="24"/>
          <w:szCs w:val="24"/>
        </w:rPr>
      </w:r>
      <w:r/>
    </w:p>
    <w:p>
      <w:pPr>
        <w:pStyle w:val="835"/>
        <w:ind w:firstLine="964"/>
        <w:jc w:val="left"/>
        <w:spacing w:before="120" w:after="120" w:line="360" w:lineRule="auto"/>
        <w:rPr>
          <w:rFonts w:ascii="Arial" w:hAnsi="Arial"/>
          <w:b/>
          <w:sz w:val="32"/>
          <w:szCs w:val="24"/>
        </w:rPr>
      </w:pPr>
      <w:r>
        <w:rPr>
          <w:rFonts w:hint="eastAsia" w:ascii="Times New Roman" w:hAnsi="Times New Roman"/>
          <w:b/>
          <w:bCs/>
          <w:sz w:val="32"/>
          <w:szCs w:val="24"/>
        </w:rPr>
        <w:t xml:space="preserve"> </w:t>
      </w:r>
      <w:r>
        <w:rPr>
          <w:rFonts w:ascii="Arial" w:hAnsi="Arial"/>
          <w:b/>
          <w:sz w:val="32"/>
          <w:szCs w:val="24"/>
        </w:rPr>
      </w:r>
      <w:r/>
    </w:p>
    <w:p>
      <w:pPr>
        <w:pStyle w:val="835"/>
        <w:jc w:val="center"/>
        <w:spacing w:before="120" w:after="120" w:line="360" w:lineRule="auto"/>
        <w:rPr>
          <w:rFonts w:ascii="Arial" w:hAnsi="Arial"/>
          <w:b/>
          <w:sz w:val="32"/>
          <w:szCs w:val="24"/>
        </w:rPr>
      </w:pPr>
      <w:r>
        <w:rPr>
          <w:rFonts w:ascii="Arial" w:hAnsi="Arial"/>
          <w:b/>
          <w:sz w:val="32"/>
          <w:szCs w:val="24"/>
          <w:lang w:bidi="ar"/>
        </w:rPr>
        <w:t xml:space="preserve">202</w:t>
      </w:r>
      <w:r>
        <w:rPr>
          <w:rFonts w:hint="eastAsia" w:ascii="Arial" w:hAnsi="Arial"/>
          <w:b/>
          <w:sz w:val="32"/>
          <w:szCs w:val="24"/>
          <w:lang w:bidi="ar"/>
        </w:rPr>
        <w:t xml:space="preserve">6</w:t>
      </w:r>
      <w:r>
        <w:rPr>
          <w:rFonts w:hint="eastAsia" w:ascii="Arial" w:hAnsi="Arial" w:cs="宋体"/>
          <w:b/>
          <w:sz w:val="32"/>
          <w:szCs w:val="24"/>
          <w:lang w:bidi="ar"/>
        </w:rPr>
        <w:t xml:space="preserve">年</w:t>
      </w:r>
      <w:r>
        <w:rPr>
          <w:rFonts w:ascii="Arial" w:hAnsi="Arial" w:cs="宋体"/>
          <w:b/>
          <w:sz w:val="32"/>
          <w:szCs w:val="24"/>
          <w:lang w:bidi="ar"/>
        </w:rPr>
        <w:t xml:space="preserve">07</w:t>
      </w:r>
      <w:r>
        <w:rPr>
          <w:rFonts w:hint="eastAsia" w:ascii="Arial" w:hAnsi="Arial" w:cs="宋体"/>
          <w:b/>
          <w:sz w:val="32"/>
          <w:szCs w:val="24"/>
          <w:lang w:bidi="ar"/>
        </w:rPr>
        <w:t xml:space="preserve">月</w:t>
      </w:r>
      <w:r>
        <w:rPr>
          <w:rFonts w:ascii="Arial" w:hAnsi="Arial" w:cs="宋体"/>
          <w:b/>
          <w:sz w:val="32"/>
          <w:szCs w:val="24"/>
          <w:lang w:bidi="ar"/>
        </w:rPr>
        <w:t xml:space="preserve">02</w:t>
      </w:r>
      <w:r>
        <w:rPr>
          <w:rFonts w:hint="eastAsia" w:ascii="Arial" w:hAnsi="Arial" w:cs="宋体"/>
          <w:b/>
          <w:sz w:val="32"/>
          <w:szCs w:val="24"/>
          <w:lang w:bidi="ar"/>
        </w:rPr>
        <w:t xml:space="preserve">日</w:t>
      </w:r>
      <w:r>
        <w:rPr>
          <w:rFonts w:ascii="Arial" w:hAnsi="Arial"/>
          <w:b/>
          <w:sz w:val="32"/>
          <w:szCs w:val="24"/>
        </w:rPr>
      </w:r>
      <w:r/>
    </w:p>
    <w:p>
      <w:pPr>
        <w:pStyle w:val="835"/>
        <w:jc w:val="center"/>
        <w:spacing w:before="120" w:after="120" w:line="360" w:lineRule="auto"/>
        <w:rPr>
          <w:rFonts w:ascii="Arial" w:hAnsi="Arial"/>
          <w:b/>
          <w:sz w:val="32"/>
          <w:szCs w:val="24"/>
        </w:rPr>
      </w:pPr>
      <w:r>
        <w:rPr>
          <w:rFonts w:ascii="Arial" w:hAnsi="Arial"/>
          <w:b/>
          <w:sz w:val="32"/>
          <w:szCs w:val="24"/>
        </w:rPr>
      </w:r>
      <w:r/>
    </w:p>
    <w:p>
      <w:pPr>
        <w:pStyle w:val="835"/>
        <w:jc w:val="center"/>
        <w:keepLines/>
        <w:keepNext/>
        <w:pageBreakBefore/>
        <w:spacing w:before="300" w:after="300"/>
        <w:rPr>
          <w:b/>
          <w:sz w:val="44"/>
          <w:szCs w:val="44"/>
        </w:rPr>
      </w:pPr>
      <w:r>
        <w:rPr>
          <w:rFonts w:hint="eastAsia"/>
          <w:b/>
          <w:sz w:val="44"/>
          <w:szCs w:val="44"/>
        </w:rPr>
        <w:t xml:space="preserve">目 录</w:t>
      </w:r>
      <w:r>
        <w:rPr>
          <w:b/>
          <w:sz w:val="44"/>
          <w:szCs w:val="44"/>
        </w:rPr>
      </w:r>
      <w:r/>
    </w:p>
    <w:p>
      <w:pPr>
        <w:pStyle w:val="894"/>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TOC \o "1-1" \h \u </w:instrText>
      </w:r>
      <w:r>
        <w:rPr>
          <w:rFonts w:ascii="Times New Roman" w:hAnsi="Times New Roman" w:eastAsia="黑体"/>
          <w:b w:val="0"/>
          <w:caps w:val="0"/>
          <w:sz w:val="32"/>
        </w:rPr>
        <w:fldChar w:fldCharType="separate"/>
        <w:fldChar w:fldCharType="begin"/>
      </w:r>
      <w:r>
        <w:rPr>
          <w:rFonts w:ascii="Times New Roman" w:hAnsi="Times New Roman" w:eastAsia="黑体"/>
          <w:b w:val="0"/>
          <w:caps w:val="0"/>
          <w:sz w:val="32"/>
        </w:rPr>
        <w:instrText xml:space="preserve"> HYPERLINK \l _Toc12738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rPr>
        <w:t xml:space="preserve">第一章  投标邀请</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_Toc12738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3</w:t>
      </w:r>
      <w:r>
        <w:rPr>
          <w:rFonts w:ascii="Times New Roman" w:hAnsi="Times New Roman" w:eastAsia="黑体"/>
          <w:b w:val="0"/>
          <w:caps w:val="0"/>
          <w:sz w:val="32"/>
        </w:rPr>
        <w:fldChar w:fldCharType="end"/>
        <w:fldChar w:fldCharType="end"/>
      </w:r>
      <w:r>
        <w:rPr>
          <w:rFonts w:ascii="Times New Roman" w:hAnsi="Times New Roman" w:eastAsia="黑体"/>
          <w:b w:val="0"/>
          <w:caps w:val="0"/>
          <w:sz w:val="32"/>
        </w:rPr>
      </w:r>
      <w:r/>
    </w:p>
    <w:p>
      <w:pPr>
        <w:pStyle w:val="894"/>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_Toc9624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rPr>
        <w:t xml:space="preserve">第二章  投标人须知</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_Toc9624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6</w:t>
      </w:r>
      <w:r>
        <w:rPr>
          <w:rFonts w:ascii="Times New Roman" w:hAnsi="Times New Roman" w:eastAsia="黑体"/>
          <w:b w:val="0"/>
          <w:caps w:val="0"/>
          <w:sz w:val="32"/>
        </w:rPr>
        <w:fldChar w:fldCharType="end"/>
        <w:fldChar w:fldCharType="end"/>
      </w:r>
      <w:r>
        <w:rPr>
          <w:rFonts w:ascii="Times New Roman" w:hAnsi="Times New Roman" w:eastAsia="黑体"/>
          <w:b w:val="0"/>
          <w:caps w:val="0"/>
          <w:sz w:val="32"/>
        </w:rPr>
      </w:r>
      <w:r/>
    </w:p>
    <w:p>
      <w:pPr>
        <w:pStyle w:val="894"/>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_Toc17961 </w:instrText>
      </w:r>
      <w:r>
        <w:rPr>
          <w:rFonts w:ascii="Times New Roman" w:hAnsi="Times New Roman" w:eastAsia="黑体"/>
          <w:b w:val="0"/>
          <w:caps w:val="0"/>
          <w:sz w:val="32"/>
        </w:rPr>
        <w:fldChar w:fldCharType="separate"/>
      </w:r>
      <w:r>
        <w:rPr>
          <w:rFonts w:hint="eastAsia" w:ascii="Times New Roman" w:hAnsi="Times New Roman" w:eastAsia="黑体" w:cs="Times New Roman"/>
          <w:b w:val="0"/>
          <w:caps w:val="0"/>
          <w:sz w:val="32"/>
          <w:szCs w:val="44"/>
        </w:rPr>
        <w:t xml:space="preserve">第三章  资格审查及评标方法</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_Toc17961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22</w:t>
      </w:r>
      <w:r>
        <w:rPr>
          <w:rFonts w:ascii="Times New Roman" w:hAnsi="Times New Roman" w:eastAsia="黑体"/>
          <w:b w:val="0"/>
          <w:caps w:val="0"/>
          <w:sz w:val="32"/>
        </w:rPr>
        <w:fldChar w:fldCharType="end"/>
        <w:fldChar w:fldCharType="end"/>
      </w:r>
      <w:r>
        <w:rPr>
          <w:rFonts w:ascii="Times New Roman" w:hAnsi="Times New Roman" w:eastAsia="黑体"/>
          <w:b w:val="0"/>
          <w:caps w:val="0"/>
          <w:sz w:val="32"/>
        </w:rPr>
      </w:r>
      <w:r/>
    </w:p>
    <w:p>
      <w:pPr>
        <w:pStyle w:val="894"/>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_Toc14442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szCs w:val="44"/>
        </w:rPr>
        <w:t xml:space="preserve">第四章</w:t>
      </w:r>
      <w:r>
        <w:rPr>
          <w:rFonts w:ascii="Times New Roman" w:hAnsi="Times New Roman" w:eastAsia="黑体"/>
          <w:b w:val="0"/>
          <w:caps w:val="0"/>
          <w:sz w:val="32"/>
          <w:szCs w:val="44"/>
        </w:rPr>
        <w:t xml:space="preserve">  </w:t>
      </w:r>
      <w:r>
        <w:rPr>
          <w:rFonts w:hint="eastAsia" w:ascii="Times New Roman" w:hAnsi="Times New Roman" w:eastAsia="黑体"/>
          <w:b w:val="0"/>
          <w:caps w:val="0"/>
          <w:sz w:val="32"/>
          <w:szCs w:val="44"/>
        </w:rPr>
        <w:t xml:space="preserve">采购需求</w:t>
      </w:r>
      <w:r>
        <w:rPr>
          <w:rFonts w:ascii="Times New Roman" w:hAnsi="Times New Roman" w:eastAsia="黑体"/>
          <w:b w:val="0"/>
          <w:caps w:val="0"/>
          <w:sz w:val="32"/>
        </w:rPr>
        <w:tab/>
      </w: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PAGEREF _Toc14442 \h </w:instrText>
      </w:r>
      <w:r>
        <w:rPr>
          <w:rFonts w:ascii="Times New Roman" w:hAnsi="Times New Roman" w:eastAsia="黑体"/>
          <w:b w:val="0"/>
          <w:caps w:val="0"/>
          <w:sz w:val="32"/>
        </w:rPr>
        <w:fldChar w:fldCharType="separate"/>
      </w:r>
      <w:r>
        <w:rPr>
          <w:rFonts w:ascii="Times New Roman" w:hAnsi="Times New Roman" w:eastAsia="黑体"/>
          <w:b w:val="0"/>
          <w:caps w:val="0"/>
          <w:sz w:val="32"/>
        </w:rPr>
        <w:t xml:space="preserve">35</w:t>
      </w:r>
      <w:r>
        <w:rPr>
          <w:rFonts w:ascii="Times New Roman" w:hAnsi="Times New Roman" w:eastAsia="黑体"/>
          <w:b w:val="0"/>
          <w:caps w:val="0"/>
          <w:sz w:val="32"/>
        </w:rPr>
        <w:fldChar w:fldCharType="end"/>
        <w:fldChar w:fldCharType="end"/>
      </w:r>
      <w:r>
        <w:rPr>
          <w:rFonts w:ascii="Times New Roman" w:hAnsi="Times New Roman" w:eastAsia="黑体"/>
          <w:b w:val="0"/>
          <w:caps w:val="0"/>
          <w:sz w:val="32"/>
        </w:rPr>
      </w:r>
      <w:r/>
    </w:p>
    <w:p>
      <w:pPr>
        <w:pStyle w:val="894"/>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_Toc19774 </w:instrText>
      </w:r>
      <w:r>
        <w:rPr>
          <w:rFonts w:ascii="Times New Roman" w:hAnsi="Times New Roman" w:eastAsia="黑体"/>
          <w:b w:val="0"/>
          <w:caps w:val="0"/>
          <w:sz w:val="32"/>
        </w:rPr>
        <w:fldChar w:fldCharType="separate"/>
      </w:r>
      <w:r>
        <w:rPr>
          <w:rFonts w:hint="eastAsia" w:ascii="Times New Roman" w:hAnsi="Times New Roman" w:eastAsia="黑体" w:cs="Times New Roman"/>
          <w:b w:val="0"/>
          <w:caps w:val="0"/>
          <w:sz w:val="32"/>
          <w:szCs w:val="44"/>
        </w:rPr>
        <w:t xml:space="preserve">第五章</w:t>
      </w:r>
      <w:r>
        <w:rPr>
          <w:rFonts w:ascii="Times New Roman" w:hAnsi="Times New Roman" w:eastAsia="黑体" w:cs="Times New Roman"/>
          <w:b w:val="0"/>
          <w:caps w:val="0"/>
          <w:sz w:val="32"/>
          <w:szCs w:val="44"/>
        </w:rPr>
        <w:t xml:space="preserve">  </w:t>
      </w:r>
      <w:r>
        <w:rPr>
          <w:rFonts w:hint="eastAsia" w:ascii="Times New Roman" w:hAnsi="Times New Roman" w:eastAsia="黑体" w:cs="Times New Roman"/>
          <w:b w:val="0"/>
          <w:caps w:val="0"/>
          <w:sz w:val="32"/>
          <w:szCs w:val="44"/>
        </w:rPr>
        <w:t xml:space="preserve">合同文本</w:t>
      </w:r>
      <w:r>
        <w:rPr>
          <w:rFonts w:ascii="Times New Roman" w:hAnsi="Times New Roman" w:eastAsia="黑体"/>
          <w:b w:val="0"/>
          <w:caps w:val="0"/>
          <w:sz w:val="32"/>
        </w:rPr>
        <w:tab/>
      </w:r>
      <w:r>
        <w:rPr>
          <w:rFonts w:ascii="Times New Roman" w:hAnsi="Times New Roman" w:eastAsia="黑体"/>
          <w:b w:val="0"/>
          <w:caps w:val="0"/>
          <w:sz w:val="32"/>
        </w:rPr>
        <w:fldChar w:fldCharType="end"/>
      </w:r>
      <w:r>
        <w:rPr>
          <w:rFonts w:ascii="Times New Roman" w:hAnsi="Times New Roman" w:eastAsia="黑体"/>
          <w:b w:val="0"/>
          <w:caps w:val="0"/>
          <w:sz w:val="32"/>
        </w:rPr>
        <w:t xml:space="preserve">61</w:t>
      </w:r>
      <w:r>
        <w:rPr>
          <w:rFonts w:ascii="Times New Roman" w:hAnsi="Times New Roman" w:eastAsia="黑体"/>
          <w:b w:val="0"/>
          <w:caps w:val="0"/>
          <w:sz w:val="32"/>
        </w:rPr>
      </w:r>
      <w:r/>
    </w:p>
    <w:p>
      <w:pPr>
        <w:pStyle w:val="894"/>
        <w:spacing w:before="0" w:after="0" w:line="600" w:lineRule="exact"/>
        <w:tabs>
          <w:tab w:val="right" w:pos="9185" w:leader="middleDot"/>
        </w:tabs>
        <w:rPr>
          <w:rFonts w:ascii="Times New Roman" w:hAnsi="Times New Roman" w:eastAsia="黑体"/>
          <w:b w:val="0"/>
          <w:caps w:val="0"/>
          <w:sz w:val="32"/>
        </w:rPr>
      </w:pPr>
      <w:r>
        <w:rPr>
          <w:rFonts w:ascii="Times New Roman" w:hAnsi="Times New Roman" w:eastAsia="黑体"/>
          <w:b w:val="0"/>
          <w:caps w:val="0"/>
          <w:sz w:val="32"/>
        </w:rPr>
        <w:fldChar w:fldCharType="begin"/>
      </w:r>
      <w:r>
        <w:rPr>
          <w:rFonts w:ascii="Times New Roman" w:hAnsi="Times New Roman" w:eastAsia="黑体"/>
          <w:b w:val="0"/>
          <w:caps w:val="0"/>
          <w:sz w:val="32"/>
        </w:rPr>
        <w:instrText xml:space="preserve"> HYPERLINK \l _Toc21933 </w:instrText>
      </w:r>
      <w:r>
        <w:rPr>
          <w:rFonts w:ascii="Times New Roman" w:hAnsi="Times New Roman" w:eastAsia="黑体"/>
          <w:b w:val="0"/>
          <w:caps w:val="0"/>
          <w:sz w:val="32"/>
        </w:rPr>
        <w:fldChar w:fldCharType="separate"/>
      </w:r>
      <w:r>
        <w:rPr>
          <w:rFonts w:hint="eastAsia" w:ascii="Times New Roman" w:hAnsi="Times New Roman" w:eastAsia="黑体"/>
          <w:b w:val="0"/>
          <w:caps w:val="0"/>
          <w:sz w:val="32"/>
          <w:szCs w:val="44"/>
        </w:rPr>
        <w:t xml:space="preserve">第六章  投标文件格式</w:t>
      </w:r>
      <w:r>
        <w:rPr>
          <w:rFonts w:ascii="Times New Roman" w:hAnsi="Times New Roman" w:eastAsia="黑体"/>
          <w:b w:val="0"/>
          <w:caps w:val="0"/>
          <w:sz w:val="32"/>
        </w:rPr>
        <w:tab/>
      </w:r>
      <w:r>
        <w:rPr>
          <w:rFonts w:ascii="Times New Roman" w:hAnsi="Times New Roman" w:eastAsia="黑体"/>
          <w:b w:val="0"/>
          <w:caps w:val="0"/>
          <w:sz w:val="32"/>
        </w:rPr>
        <w:fldChar w:fldCharType="end"/>
      </w:r>
      <w:r>
        <w:rPr>
          <w:rFonts w:ascii="Times New Roman" w:hAnsi="Times New Roman" w:eastAsia="黑体"/>
          <w:b w:val="0"/>
          <w:caps w:val="0"/>
          <w:sz w:val="32"/>
        </w:rPr>
        <w:t xml:space="preserve">6</w:t>
      </w:r>
      <w:r>
        <w:rPr>
          <w:rFonts w:ascii="Times New Roman" w:hAnsi="Times New Roman" w:eastAsia="黑体"/>
          <w:b w:val="0"/>
          <w:caps w:val="0"/>
          <w:sz w:val="32"/>
        </w:rPr>
        <w:t xml:space="preserve">8</w:t>
      </w:r>
      <w:r>
        <w:rPr>
          <w:rFonts w:ascii="Times New Roman" w:hAnsi="Times New Roman" w:eastAsia="黑体"/>
          <w:b w:val="0"/>
          <w:caps w:val="0"/>
          <w:sz w:val="32"/>
        </w:rPr>
      </w:r>
      <w:r/>
    </w:p>
    <w:p>
      <w:pPr>
        <w:pStyle w:val="835"/>
        <w:spacing w:line="600" w:lineRule="exact"/>
      </w:pPr>
      <w:r>
        <w:rPr>
          <w:rFonts w:ascii="Times New Roman" w:hAnsi="Times New Roman" w:eastAsia="黑体"/>
          <w:sz w:val="32"/>
        </w:rPr>
        <w:fldChar w:fldCharType="end"/>
      </w:r>
      <w:r/>
    </w:p>
    <w:p>
      <w:pPr>
        <w:pStyle w:val="835"/>
        <w:jc w:val="center"/>
        <w:keepLines/>
        <w:keepNext/>
        <w:pageBreakBefore/>
        <w:rPr>
          <w:b/>
          <w:sz w:val="44"/>
          <w:szCs w:val="44"/>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720" w:equalWidth="1"/>
          <w:docGrid w:linePitch="360"/>
        </w:sectPr>
        <w:outlineLvl w:val="0"/>
      </w:pPr>
      <w:r/>
      <w:bookmarkStart w:id="3" w:name="_Toc81575189"/>
      <w:r/>
      <w:bookmarkStart w:id="4" w:name="_Toc81575152"/>
      <w:r>
        <w:rPr>
          <w:b/>
          <w:sz w:val="44"/>
          <w:szCs w:val="44"/>
        </w:rPr>
      </w:r>
      <w:r/>
    </w:p>
    <w:p>
      <w:pPr>
        <w:pStyle w:val="836"/>
        <w:jc w:val="center"/>
        <w:spacing w:before="200"/>
        <w:rPr>
          <w:rFonts w:hint="eastAsia" w:eastAsia="黑体"/>
          <w:sz w:val="44"/>
        </w:rPr>
      </w:pPr>
      <w:r/>
      <w:bookmarkStart w:id="5" w:name="_Toc12738"/>
      <w:r/>
      <w:bookmarkStart w:id="6" w:name="_Toc25722"/>
      <w:r/>
      <w:bookmarkStart w:id="7" w:name="_Toc30943"/>
      <w:r>
        <w:rPr>
          <w:rFonts w:hint="eastAsia" w:eastAsia="黑体"/>
          <w:sz w:val="44"/>
        </w:rPr>
        <w:t xml:space="preserve">第一章  投标邀请</w:t>
      </w:r>
      <w:bookmarkEnd w:id="3"/>
      <w:r/>
      <w:bookmarkEnd w:id="4"/>
      <w:r/>
      <w:bookmarkEnd w:id="5"/>
      <w:r/>
      <w:bookmarkEnd w:id="6"/>
      <w:r/>
      <w:bookmarkEnd w:id="7"/>
      <w:r>
        <w:rPr>
          <w:rFonts w:hint="eastAsia" w:eastAsia="黑体"/>
          <w:sz w:val="44"/>
        </w:rPr>
      </w:r>
      <w:r/>
    </w:p>
    <w:p>
      <w:pPr>
        <w:pStyle w:val="835"/>
        <w:ind w:firstLine="480"/>
        <w:spacing w:line="480" w:lineRule="exact"/>
        <w:rPr>
          <w:rFonts w:ascii="Times New Roman" w:hAnsi="Times New Roman" w:cs="方正仿宋_GBK"/>
          <w:sz w:val="24"/>
          <w:szCs w:val="24"/>
        </w:rPr>
      </w:pPr>
      <w:r>
        <w:rPr>
          <w:rFonts w:hint="eastAsia" w:ascii="宋体" w:hAnsi="宋体"/>
          <w:sz w:val="24"/>
          <w:szCs w:val="24"/>
        </w:rPr>
        <w:t xml:space="preserve">受</w:t>
      </w:r>
      <w:r>
        <w:rPr>
          <w:rFonts w:hint="eastAsia" w:ascii="宋体" w:hAnsi="宋体"/>
          <w:sz w:val="24"/>
          <w:szCs w:val="24"/>
          <w:u w:val="single"/>
        </w:rPr>
        <w:t xml:space="preserve">宿迁</w:t>
      </w:r>
      <w:r>
        <w:rPr>
          <w:rFonts w:hint="eastAsia" w:ascii="宋体" w:hAnsi="宋体"/>
          <w:sz w:val="24"/>
          <w:szCs w:val="24"/>
          <w:u w:val="single"/>
        </w:rPr>
        <w:t xml:space="preserve">学院</w:t>
      </w:r>
      <w:r>
        <w:rPr>
          <w:rFonts w:hint="eastAsia" w:ascii="宋体" w:hAnsi="宋体"/>
          <w:sz w:val="24"/>
          <w:szCs w:val="24"/>
        </w:rPr>
        <w:t xml:space="preserve">的委托，</w:t>
      </w:r>
      <w:r>
        <w:rPr>
          <w:rFonts w:hint="eastAsia" w:ascii="Times New Roman" w:hAnsi="Times New Roman" w:cs="方正仿宋_GBK"/>
          <w:sz w:val="24"/>
          <w:szCs w:val="24"/>
          <w:u w:val="single"/>
        </w:rPr>
        <w:t xml:space="preserve">宿迁市公共资源交易中心</w:t>
      </w:r>
      <w:r>
        <w:rPr>
          <w:rFonts w:hint="eastAsia" w:ascii="Times New Roman" w:hAnsi="Times New Roman" w:cs="方正仿宋_GBK"/>
          <w:sz w:val="24"/>
          <w:szCs w:val="24"/>
        </w:rPr>
        <w:t xml:space="preserve">就</w:t>
      </w:r>
      <w:bookmarkStart w:id="8" w:name="OLE_LINK26"/>
      <w:r/>
      <w:bookmarkStart w:id="9" w:name="OLE_LINK32"/>
      <w:r>
        <w:rPr>
          <w:rFonts w:hint="eastAsia" w:ascii="Times New Roman" w:hAnsi="Times New Roman" w:cs="方正仿宋_GBK"/>
          <w:sz w:val="24"/>
          <w:szCs w:val="24"/>
          <w:u w:val="single"/>
        </w:rPr>
        <w:t xml:space="preserve">宿迁学院新校区搬迁项目</w:t>
      </w:r>
      <w:bookmarkEnd w:id="8"/>
      <w:r/>
      <w:bookmarkEnd w:id="9"/>
      <w:r>
        <w:rPr>
          <w:rFonts w:hint="eastAsia" w:ascii="宋体" w:hAnsi="宋体"/>
          <w:sz w:val="24"/>
          <w:szCs w:val="24"/>
        </w:rPr>
        <w:t xml:space="preserve">(</w:t>
      </w:r>
      <w:r>
        <w:rPr>
          <w:rFonts w:hint="eastAsia" w:ascii="宋体" w:hAnsi="宋体"/>
          <w:sz w:val="24"/>
          <w:szCs w:val="24"/>
          <w:u w:val="single"/>
        </w:rPr>
        <w:t xml:space="preserve">JSZC-321300-JZCG-G2026-0039</w:t>
      </w:r>
      <w:r>
        <w:rPr>
          <w:rFonts w:hint="eastAsia" w:ascii="宋体" w:hAnsi="宋体"/>
          <w:sz w:val="24"/>
          <w:szCs w:val="24"/>
        </w:rPr>
        <w:t xml:space="preserve">)</w:t>
      </w:r>
      <w:r>
        <w:rPr>
          <w:rFonts w:hint="eastAsia" w:ascii="Times New Roman" w:hAnsi="Times New Roman" w:cs="方正仿宋_GBK"/>
          <w:sz w:val="24"/>
          <w:szCs w:val="24"/>
        </w:rPr>
        <w:t xml:space="preserve">进行公开招标采购，欢迎符合条件的投标人投标。</w:t>
      </w:r>
      <w:r>
        <w:rPr>
          <w:rFonts w:ascii="Times New Roman" w:hAnsi="Times New Roman" w:cs="方正仿宋_GBK"/>
          <w:sz w:val="24"/>
          <w:szCs w:val="24"/>
        </w:rPr>
      </w:r>
      <w:r/>
    </w:p>
    <w:p>
      <w:pPr>
        <w:pStyle w:val="835"/>
        <w:ind w:firstLine="480"/>
        <w:spacing w:line="480" w:lineRule="exact"/>
        <w:rPr>
          <w:rFonts w:ascii="Times New Roman" w:hAnsi="Times New Roman" w:cs="方正仿宋_GBK"/>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sz w:val="24"/>
          <w:szCs w:val="24"/>
        </w:rPr>
        <w:t xml:space="preserve">项目概况</w:t>
      </w:r>
      <w:r>
        <w:rPr>
          <w:rFonts w:ascii="Times New Roman" w:hAnsi="Times New Roman" w:cs="方正仿宋_GBK"/>
          <w:sz w:val="24"/>
          <w:szCs w:val="24"/>
        </w:rPr>
      </w:r>
      <w:r/>
    </w:p>
    <w:p>
      <w:pPr>
        <w:pStyle w:val="835"/>
        <w:ind w:firstLine="480"/>
        <w:spacing w:line="480" w:lineRule="exact"/>
        <w:rPr>
          <w:rFonts w:ascii="方正仿宋_GBK" w:hAnsi="方正仿宋_GBK" w:eastAsia="方正仿宋_GBK" w:cs="方正仿宋_GBK"/>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sz w:val="24"/>
          <w:szCs w:val="24"/>
          <w:u w:val="single"/>
        </w:rPr>
        <w:t xml:space="preserve">宿迁学院新校区搬迁项目</w:t>
      </w:r>
      <w:r>
        <w:rPr>
          <w:rFonts w:hint="eastAsia" w:ascii="Times New Roman" w:hAnsi="Times New Roman" w:cs="方正仿宋_GBK"/>
          <w:sz w:val="24"/>
          <w:szCs w:val="24"/>
        </w:rPr>
        <w:t xml:space="preserve">的潜在投标人可在“江苏政府采购网”、</w:t>
      </w:r>
      <w:r>
        <w:rPr>
          <w:rFonts w:hint="eastAsia" w:ascii="Times New Roman" w:hAnsi="Times New Roman" w:cs="方正仿宋_GBK"/>
          <w:sz w:val="24"/>
          <w:szCs w:val="24"/>
          <w:u w:val="single"/>
        </w:rPr>
        <w:t xml:space="preserve">“宿迁市政府采购网”自行免费</w:t>
      </w:r>
      <w:r>
        <w:rPr>
          <w:rFonts w:hint="eastAsia" w:ascii="Times New Roman" w:hAnsi="Times New Roman" w:cs="方正仿宋_GBK"/>
          <w:sz w:val="24"/>
          <w:szCs w:val="24"/>
        </w:rPr>
        <w:t xml:space="preserve">获取招标文件，并于</w:t>
      </w:r>
      <w:r>
        <w:rPr>
          <w:rFonts w:hint="eastAsia" w:ascii="宋体" w:hAnsi="宋体"/>
          <w:sz w:val="24"/>
          <w:szCs w:val="24"/>
          <w:u w:val="single"/>
        </w:rPr>
        <w:t xml:space="preserve">2026</w:t>
      </w:r>
      <w:r>
        <w:rPr>
          <w:rFonts w:hint="eastAsia" w:ascii="宋体" w:hAnsi="宋体"/>
          <w:bCs/>
          <w:sz w:val="24"/>
          <w:szCs w:val="24"/>
          <w:u w:val="single"/>
        </w:rPr>
        <w:t xml:space="preserve">年</w:t>
      </w:r>
      <w:r>
        <w:rPr>
          <w:rFonts w:hint="eastAsia" w:ascii="宋体" w:hAnsi="宋体"/>
          <w:bCs/>
          <w:color w:val="ff0000"/>
          <w:sz w:val="24"/>
          <w:szCs w:val="24"/>
          <w:u w:val="single"/>
        </w:rPr>
        <w:t xml:space="preserve">  月</w:t>
      </w:r>
      <w:r>
        <w:rPr>
          <w:rFonts w:hint="eastAsia" w:ascii="宋体" w:hAnsi="宋体"/>
          <w:bCs/>
          <w:color w:val="ff0000"/>
          <w:sz w:val="24"/>
          <w:szCs w:val="24"/>
          <w:u w:val="single"/>
        </w:rPr>
        <w:t xml:space="preserve">  日</w:t>
      </w:r>
      <w:r>
        <w:rPr>
          <w:rFonts w:hint="eastAsia" w:ascii="宋体" w:hAnsi="宋体"/>
          <w:bCs/>
          <w:sz w:val="24"/>
          <w:szCs w:val="24"/>
          <w:u w:val="single"/>
        </w:rPr>
        <w:t xml:space="preserve">09点30分（</w:t>
      </w:r>
      <w:r>
        <w:rPr>
          <w:rFonts w:hint="eastAsia" w:ascii="宋体" w:hAnsi="宋体"/>
          <w:bCs/>
          <w:sz w:val="24"/>
          <w:szCs w:val="24"/>
        </w:rPr>
        <w:t xml:space="preserve">北京时间）</w:t>
      </w:r>
      <w:r>
        <w:rPr>
          <w:rFonts w:hint="eastAsia" w:ascii="Times New Roman" w:hAnsi="Times New Roman" w:cs="方正仿宋_GBK"/>
          <w:bCs/>
          <w:sz w:val="24"/>
          <w:szCs w:val="24"/>
        </w:rPr>
        <w:t xml:space="preserve">前递交投标文件</w:t>
      </w:r>
      <w:r>
        <w:rPr>
          <w:rFonts w:hint="eastAsia" w:ascii="Times New Roman" w:hAnsi="Times New Roman" w:cs="方正仿宋_GBK"/>
          <w:sz w:val="24"/>
          <w:szCs w:val="24"/>
        </w:rPr>
        <w:t xml:space="preserve">。</w:t>
      </w:r>
      <w:r>
        <w:rPr>
          <w:rFonts w:ascii="方正仿宋_GBK" w:hAnsi="方正仿宋_GBK" w:eastAsia="方正仿宋_GBK" w:cs="方正仿宋_GBK"/>
          <w:sz w:val="24"/>
          <w:szCs w:val="24"/>
        </w:rPr>
      </w:r>
      <w:r/>
    </w:p>
    <w:p>
      <w:pPr>
        <w:pStyle w:val="837"/>
        <w:ind w:firstLine="680"/>
        <w:spacing w:before="0" w:after="0" w:line="480" w:lineRule="exact"/>
        <w:rPr>
          <w:rFonts w:hint="eastAsia" w:eastAsia="宋体" w:cs="Arial"/>
          <w:bCs/>
          <w:szCs w:val="22"/>
        </w:rPr>
      </w:pPr>
      <w:r/>
      <w:bookmarkStart w:id="10" w:name="_Toc28359002"/>
      <w:r/>
      <w:bookmarkStart w:id="11" w:name="_Toc38985263"/>
      <w:r/>
      <w:bookmarkStart w:id="12" w:name="_Toc28359079"/>
      <w:r/>
      <w:bookmarkStart w:id="13" w:name="_Toc2584"/>
      <w:r/>
      <w:bookmarkStart w:id="14" w:name="_Toc35393790"/>
      <w:r/>
      <w:bookmarkStart w:id="15" w:name="_Toc35393621"/>
      <w:r/>
      <w:bookmarkStart w:id="16" w:name="_Hlk24379207"/>
      <w:r>
        <w:rPr>
          <w:rFonts w:hint="eastAsia" w:eastAsia="宋体" w:cs="Arial"/>
          <w:bCs/>
          <w:szCs w:val="22"/>
        </w:rPr>
        <w:t xml:space="preserve">一、项目基本情况</w:t>
      </w:r>
      <w:bookmarkEnd w:id="10"/>
      <w:r/>
      <w:bookmarkEnd w:id="11"/>
      <w:r/>
      <w:bookmarkEnd w:id="12"/>
      <w:r/>
      <w:bookmarkEnd w:id="13"/>
      <w:r/>
      <w:bookmarkEnd w:id="14"/>
      <w:r/>
      <w:bookmarkEnd w:id="15"/>
      <w:r>
        <w:rPr>
          <w:rFonts w:hint="eastAsia" w:eastAsia="宋体" w:cs="Arial"/>
          <w:bCs/>
          <w:szCs w:val="22"/>
        </w:rPr>
      </w:r>
      <w:r/>
    </w:p>
    <w:p>
      <w:pPr>
        <w:pStyle w:val="835"/>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1.项目编号：</w:t>
      </w:r>
      <w:r>
        <w:rPr>
          <w:rFonts w:hint="eastAsia" w:ascii="Times New Roman" w:hAnsi="Times New Roman" w:cs="仿宋"/>
          <w:sz w:val="24"/>
          <w:szCs w:val="24"/>
        </w:rPr>
        <w:t xml:space="preserve">JSZC-321300-JZCG-G2026-0039</w:t>
      </w:r>
      <w:r>
        <w:rPr>
          <w:rFonts w:hint="eastAsia" w:ascii="Times New Roman" w:hAnsi="Times New Roman" w:cs="仿宋"/>
          <w:sz w:val="24"/>
          <w:szCs w:val="24"/>
        </w:rPr>
      </w:r>
      <w:r/>
    </w:p>
    <w:p>
      <w:pPr>
        <w:pStyle w:val="835"/>
        <w:ind w:firstLine="480"/>
        <w:spacing w:line="480" w:lineRule="exact"/>
        <w:rPr>
          <w:rFonts w:hint="eastAsia" w:ascii="Times New Roman" w:hAnsi="Times New Roman" w:cs="仿宋"/>
          <w:sz w:val="24"/>
          <w:szCs w:val="24"/>
        </w:rPr>
      </w:pPr>
      <w:r/>
      <w:bookmarkStart w:id="17" w:name="OLE_LINK36"/>
      <w:r>
        <w:rPr>
          <w:rFonts w:hint="eastAsia" w:ascii="Times New Roman" w:hAnsi="Times New Roman" w:cs="仿宋"/>
          <w:sz w:val="24"/>
          <w:szCs w:val="24"/>
        </w:rPr>
        <w:t xml:space="preserve">2.项目名称：</w:t>
      </w:r>
      <w:bookmarkEnd w:id="16"/>
      <w:r/>
      <w:bookmarkStart w:id="18" w:name="OLE_LINK53"/>
      <w:r/>
      <w:bookmarkStart w:id="19" w:name="OLE_LINK54"/>
      <w:r>
        <w:rPr>
          <w:rFonts w:hint="eastAsia" w:ascii="Times New Roman" w:hAnsi="Times New Roman" w:cs="仿宋"/>
          <w:sz w:val="24"/>
          <w:szCs w:val="24"/>
        </w:rPr>
        <w:t xml:space="preserve">宿迁学院新校区搬迁项目</w:t>
      </w:r>
      <w:bookmarkEnd w:id="18"/>
      <w:r/>
      <w:bookmarkEnd w:id="19"/>
      <w:r>
        <w:rPr>
          <w:rFonts w:hint="eastAsia" w:ascii="Times New Roman" w:hAnsi="Times New Roman" w:cs="仿宋"/>
          <w:sz w:val="24"/>
          <w:szCs w:val="24"/>
        </w:rPr>
      </w:r>
      <w:r/>
    </w:p>
    <w:p>
      <w:pPr>
        <w:pStyle w:val="835"/>
        <w:ind w:firstLine="480"/>
        <w:spacing w:line="480" w:lineRule="exact"/>
        <w:rPr>
          <w:rFonts w:ascii="宋体" w:hAnsi="宋体"/>
          <w:iCs/>
          <w:color w:val="000000"/>
          <w:sz w:val="24"/>
          <w:szCs w:val="24"/>
        </w:rPr>
      </w:pPr>
      <w:r>
        <w:rPr>
          <w:rFonts w:hint="eastAsia" w:ascii="Times New Roman" w:hAnsi="Times New Roman" w:cs="仿宋"/>
          <w:sz w:val="24"/>
          <w:szCs w:val="24"/>
        </w:rPr>
        <w:t xml:space="preserve">3.预算金额：</w:t>
      </w:r>
      <w:r>
        <w:rPr>
          <w:rFonts w:ascii="宋体" w:hAnsi="宋体"/>
          <w:iCs/>
          <w:color w:val="000000"/>
          <w:sz w:val="24"/>
          <w:szCs w:val="24"/>
        </w:rPr>
        <w:t xml:space="preserve">21</w:t>
      </w:r>
      <w:r>
        <w:rPr>
          <w:rFonts w:ascii="宋体" w:hAnsi="宋体"/>
          <w:iCs/>
          <w:color w:val="000000"/>
          <w:sz w:val="24"/>
          <w:szCs w:val="24"/>
        </w:rPr>
        <w:t xml:space="preserve">00</w:t>
      </w:r>
      <w:r>
        <w:rPr>
          <w:rFonts w:hint="eastAsia" w:ascii="宋体" w:hAnsi="宋体"/>
          <w:iCs/>
          <w:color w:val="000000"/>
          <w:sz w:val="24"/>
          <w:szCs w:val="24"/>
        </w:rPr>
        <w:t xml:space="preserve">万元</w:t>
      </w:r>
      <w:r>
        <w:rPr>
          <w:rFonts w:ascii="宋体" w:hAnsi="宋体"/>
          <w:iCs/>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4962"/>
        <w:gridCol w:w="3196"/>
      </w:tblGrid>
      <w:tr>
        <w:trPr/>
        <w:tc>
          <w:tcPr>
            <w:tcW w:w="1242" w:type="dxa"/>
            <w:vAlign w:val="top"/>
            <w:textDirection w:val="lrTb"/>
            <w:noWrap w:val="false"/>
          </w:tcPr>
          <w:p>
            <w:pPr>
              <w:pStyle w:val="835"/>
              <w:jc w:val="center"/>
              <w:spacing w:line="480" w:lineRule="exact"/>
              <w:rPr>
                <w:rFonts w:hint="eastAsia" w:ascii="黑体" w:hAnsi="黑体" w:eastAsia="黑体"/>
                <w:sz w:val="24"/>
                <w:szCs w:val="24"/>
              </w:rPr>
            </w:pPr>
            <w:r/>
            <w:bookmarkStart w:id="20" w:name="OLE_LINK55"/>
            <w:r/>
            <w:bookmarkStart w:id="21" w:name="OLE_LINK56"/>
            <w:r>
              <w:rPr>
                <w:rFonts w:hint="eastAsia" w:ascii="黑体" w:hAnsi="黑体" w:eastAsia="黑体"/>
                <w:sz w:val="24"/>
                <w:szCs w:val="24"/>
              </w:rPr>
              <w:t xml:space="preserve">序号</w:t>
            </w:r>
            <w:r/>
          </w:p>
        </w:tc>
        <w:tc>
          <w:tcPr>
            <w:tcW w:w="4962" w:type="dxa"/>
            <w:vAlign w:val="top"/>
            <w:textDirection w:val="lrTb"/>
            <w:noWrap w:val="false"/>
          </w:tcPr>
          <w:p>
            <w:pPr>
              <w:pStyle w:val="835"/>
              <w:jc w:val="center"/>
              <w:spacing w:line="480" w:lineRule="exact"/>
              <w:rPr>
                <w:rFonts w:hint="eastAsia" w:ascii="黑体" w:hAnsi="黑体" w:eastAsia="黑体"/>
                <w:sz w:val="24"/>
                <w:szCs w:val="24"/>
              </w:rPr>
            </w:pPr>
            <w:r>
              <w:rPr>
                <w:rFonts w:hint="eastAsia" w:ascii="黑体" w:hAnsi="黑体" w:eastAsia="黑体"/>
                <w:sz w:val="24"/>
                <w:szCs w:val="24"/>
              </w:rPr>
              <w:t xml:space="preserve">采购</w:t>
            </w:r>
            <w:r>
              <w:rPr>
                <w:rFonts w:hint="eastAsia" w:ascii="黑体" w:hAnsi="黑体" w:eastAsia="黑体"/>
                <w:sz w:val="24"/>
                <w:szCs w:val="24"/>
              </w:rPr>
              <w:t xml:space="preserve">包</w:t>
            </w:r>
            <w:r>
              <w:rPr>
                <w:rFonts w:hint="eastAsia" w:ascii="黑体" w:hAnsi="黑体" w:eastAsia="黑体"/>
                <w:sz w:val="24"/>
                <w:szCs w:val="24"/>
              </w:rPr>
              <w:t xml:space="preserve">名称</w:t>
            </w:r>
            <w:r/>
          </w:p>
        </w:tc>
        <w:tc>
          <w:tcPr>
            <w:tcW w:w="3196" w:type="dxa"/>
            <w:vAlign w:val="top"/>
            <w:textDirection w:val="lrTb"/>
            <w:noWrap w:val="false"/>
          </w:tcPr>
          <w:p>
            <w:pPr>
              <w:pStyle w:val="835"/>
              <w:jc w:val="center"/>
              <w:spacing w:line="480" w:lineRule="exact"/>
              <w:rPr>
                <w:rFonts w:hint="eastAsia" w:ascii="黑体" w:hAnsi="黑体" w:eastAsia="黑体"/>
                <w:sz w:val="24"/>
                <w:szCs w:val="24"/>
              </w:rPr>
            </w:pPr>
            <w:r>
              <w:rPr>
                <w:rFonts w:hint="eastAsia" w:ascii="黑体" w:hAnsi="黑体" w:eastAsia="黑体"/>
                <w:sz w:val="24"/>
                <w:szCs w:val="24"/>
              </w:rPr>
              <w:t xml:space="preserve">采购预算</w:t>
            </w:r>
            <w:r/>
          </w:p>
        </w:tc>
      </w:tr>
      <w:tr>
        <w:trPr/>
        <w:tc>
          <w:tcPr>
            <w:tcW w:w="1242" w:type="dxa"/>
            <w:vAlign w:val="top"/>
            <w:textDirection w:val="lrTb"/>
            <w:noWrap w:val="false"/>
          </w:tcPr>
          <w:p>
            <w:pPr>
              <w:pStyle w:val="835"/>
              <w:jc w:val="center"/>
              <w:spacing w:line="480" w:lineRule="exact"/>
              <w:rPr>
                <w:rFonts w:hint="eastAsia" w:ascii="仿宋" w:hAnsi="仿宋"/>
                <w:color w:val="000000"/>
                <w:sz w:val="24"/>
                <w:szCs w:val="24"/>
              </w:rPr>
            </w:pPr>
            <w:r/>
            <w:bookmarkStart w:id="22" w:name="OLE_LINK142"/>
            <w:r/>
            <w:bookmarkStart w:id="23" w:name="OLE_LINK143"/>
            <w:r/>
            <w:bookmarkStart w:id="24" w:name="_Hlk231039159"/>
            <w:r/>
            <w:bookmarkStart w:id="25" w:name="OLE_LINK69"/>
            <w:r/>
            <w:bookmarkStart w:id="26" w:name="OLE_LINK70"/>
            <w:r>
              <w:rPr>
                <w:rFonts w:hint="eastAsia" w:ascii="Times New Roman" w:hAnsi="Times New Roman" w:cs="仿宋"/>
                <w:color w:val="000000"/>
                <w:sz w:val="24"/>
                <w:szCs w:val="24"/>
              </w:rPr>
              <w:t xml:space="preserve">采购</w:t>
            </w:r>
            <w:bookmarkEnd w:id="25"/>
            <w:r/>
            <w:bookmarkEnd w:id="26"/>
            <w:r>
              <w:rPr>
                <w:rFonts w:hint="eastAsia" w:ascii="Times New Roman" w:hAnsi="Times New Roman" w:cs="仿宋"/>
                <w:color w:val="000000"/>
                <w:sz w:val="24"/>
                <w:szCs w:val="24"/>
              </w:rPr>
              <w:t xml:space="preserve">包1</w:t>
            </w:r>
            <w:r>
              <w:rPr>
                <w:rFonts w:hint="eastAsia" w:ascii="仿宋" w:hAnsi="仿宋"/>
                <w:color w:val="000000"/>
                <w:sz w:val="24"/>
                <w:szCs w:val="24"/>
              </w:rPr>
            </w:r>
            <w:r/>
          </w:p>
        </w:tc>
        <w:tc>
          <w:tcPr>
            <w:tcW w:w="4962" w:type="dxa"/>
            <w:vAlign w:val="top"/>
            <w:textDirection w:val="lrTb"/>
            <w:noWrap w:val="false"/>
          </w:tcPr>
          <w:p>
            <w:pPr>
              <w:pStyle w:val="835"/>
              <w:spacing w:line="480" w:lineRule="exact"/>
              <w:rPr>
                <w:rFonts w:hint="eastAsia" w:ascii="仿宋" w:hAnsi="仿宋"/>
                <w:color w:val="000000"/>
                <w:sz w:val="24"/>
                <w:szCs w:val="24"/>
              </w:rPr>
            </w:pPr>
            <w:r>
              <w:rPr>
                <w:rFonts w:hint="eastAsia" w:ascii="仿宋" w:hAnsi="仿宋"/>
                <w:color w:val="000000"/>
                <w:sz w:val="24"/>
                <w:szCs w:val="24"/>
              </w:rPr>
              <w:t xml:space="preserve">教学科研仪器设备搬迁</w:t>
            </w:r>
            <w:r>
              <w:rPr>
                <w:rFonts w:hint="eastAsia" w:ascii="仿宋" w:hAnsi="仿宋"/>
                <w:color w:val="000000"/>
                <w:sz w:val="24"/>
                <w:szCs w:val="24"/>
              </w:rPr>
            </w:r>
            <w:r/>
          </w:p>
        </w:tc>
        <w:tc>
          <w:tcPr>
            <w:tcW w:w="3196" w:type="dxa"/>
            <w:vAlign w:val="top"/>
            <w:textDirection w:val="lrTb"/>
            <w:noWrap w:val="false"/>
          </w:tcPr>
          <w:p>
            <w:pPr>
              <w:pStyle w:val="835"/>
              <w:jc w:val="center"/>
              <w:spacing w:line="480" w:lineRule="exact"/>
              <w:rPr>
                <w:rFonts w:ascii="仿宋" w:hAnsi="仿宋"/>
                <w:color w:val="000000"/>
                <w:sz w:val="24"/>
                <w:szCs w:val="24"/>
              </w:rPr>
            </w:pPr>
            <w:r>
              <w:rPr>
                <w:rFonts w:ascii="仿宋" w:hAnsi="仿宋"/>
                <w:color w:val="000000"/>
                <w:sz w:val="24"/>
                <w:szCs w:val="24"/>
              </w:rPr>
              <w:t xml:space="preserve">9</w:t>
            </w:r>
            <w:r>
              <w:rPr>
                <w:rFonts w:ascii="仿宋" w:hAnsi="仿宋"/>
                <w:color w:val="000000"/>
                <w:sz w:val="24"/>
                <w:szCs w:val="24"/>
              </w:rPr>
              <w:t xml:space="preserve">5</w:t>
            </w:r>
            <w:r>
              <w:rPr>
                <w:rFonts w:hint="eastAsia" w:ascii="仿宋" w:hAnsi="仿宋"/>
                <w:color w:val="000000"/>
                <w:sz w:val="24"/>
                <w:szCs w:val="24"/>
              </w:rPr>
              <w:t xml:space="preserve">0万元</w:t>
            </w:r>
            <w:r>
              <w:rPr>
                <w:rFonts w:ascii="仿宋" w:hAnsi="仿宋"/>
                <w:color w:val="000000"/>
                <w:sz w:val="24"/>
                <w:szCs w:val="24"/>
              </w:rPr>
            </w:r>
            <w:r/>
          </w:p>
        </w:tc>
      </w:tr>
      <w:tr>
        <w:trPr/>
        <w:tc>
          <w:tcPr>
            <w:tcW w:w="1242" w:type="dxa"/>
            <w:vAlign w:val="top"/>
            <w:textDirection w:val="lrTb"/>
            <w:noWrap w:val="false"/>
          </w:tcPr>
          <w:p>
            <w:pPr>
              <w:pStyle w:val="835"/>
              <w:jc w:val="center"/>
              <w:spacing w:line="480" w:lineRule="exact"/>
              <w:rPr>
                <w:rFonts w:hint="eastAsia" w:ascii="仿宋" w:hAnsi="仿宋"/>
                <w:color w:val="000000"/>
                <w:sz w:val="24"/>
                <w:szCs w:val="24"/>
              </w:rPr>
            </w:pPr>
            <w:r>
              <w:rPr>
                <w:rFonts w:hint="eastAsia" w:ascii="Times New Roman" w:hAnsi="Times New Roman" w:cs="仿宋"/>
                <w:color w:val="000000"/>
                <w:sz w:val="24"/>
                <w:szCs w:val="24"/>
              </w:rPr>
              <w:t xml:space="preserve">采购包2</w:t>
            </w:r>
            <w:r>
              <w:rPr>
                <w:rFonts w:hint="eastAsia" w:ascii="仿宋" w:hAnsi="仿宋"/>
                <w:color w:val="000000"/>
                <w:sz w:val="24"/>
                <w:szCs w:val="24"/>
              </w:rPr>
            </w:r>
            <w:r/>
          </w:p>
        </w:tc>
        <w:tc>
          <w:tcPr>
            <w:tcW w:w="4962" w:type="dxa"/>
            <w:vAlign w:val="top"/>
            <w:textDirection w:val="lrTb"/>
            <w:noWrap w:val="false"/>
          </w:tcPr>
          <w:p>
            <w:pPr>
              <w:pStyle w:val="835"/>
              <w:spacing w:line="480" w:lineRule="exact"/>
              <w:rPr>
                <w:rFonts w:hint="eastAsia" w:ascii="仿宋" w:hAnsi="仿宋"/>
                <w:color w:val="000000"/>
                <w:sz w:val="24"/>
                <w:szCs w:val="24"/>
              </w:rPr>
            </w:pPr>
            <w:r>
              <w:rPr>
                <w:rFonts w:ascii="Segoe UI" w:hAnsi="Segoe UI" w:cs="Segoe UI"/>
                <w:szCs w:val="21"/>
                <w:shd w:val="clear" w:color="auto" w:fill="ffffff"/>
              </w:rPr>
              <w:t xml:space="preserve">学生宿舍搬迁</w:t>
            </w:r>
            <w:r>
              <w:rPr>
                <w:rFonts w:hint="eastAsia" w:ascii="仿宋" w:hAnsi="仿宋"/>
                <w:color w:val="000000"/>
                <w:sz w:val="24"/>
                <w:szCs w:val="24"/>
              </w:rPr>
            </w:r>
            <w:r/>
          </w:p>
        </w:tc>
        <w:tc>
          <w:tcPr>
            <w:tcW w:w="3196" w:type="dxa"/>
            <w:vAlign w:val="top"/>
            <w:textDirection w:val="lrTb"/>
            <w:noWrap w:val="false"/>
          </w:tcPr>
          <w:p>
            <w:pPr>
              <w:pStyle w:val="835"/>
              <w:jc w:val="center"/>
              <w:spacing w:line="480" w:lineRule="exact"/>
              <w:rPr>
                <w:rFonts w:hint="eastAsia" w:ascii="仿宋" w:hAnsi="仿宋"/>
                <w:color w:val="000000"/>
                <w:sz w:val="24"/>
                <w:szCs w:val="24"/>
              </w:rPr>
            </w:pPr>
            <w:r>
              <w:rPr>
                <w:rFonts w:ascii="仿宋" w:hAnsi="仿宋"/>
                <w:color w:val="000000"/>
                <w:sz w:val="24"/>
                <w:szCs w:val="24"/>
              </w:rPr>
              <w:t xml:space="preserve">45</w:t>
            </w:r>
            <w:r>
              <w:rPr>
                <w:rFonts w:hint="eastAsia" w:ascii="仿宋" w:hAnsi="仿宋"/>
                <w:color w:val="000000"/>
                <w:sz w:val="24"/>
                <w:szCs w:val="24"/>
              </w:rPr>
              <w:t xml:space="preserve">0</w:t>
            </w:r>
            <w:r>
              <w:rPr>
                <w:rFonts w:hint="eastAsia" w:ascii="仿宋" w:hAnsi="仿宋"/>
                <w:color w:val="000000"/>
                <w:sz w:val="24"/>
                <w:szCs w:val="24"/>
              </w:rPr>
              <w:t xml:space="preserve">万元</w:t>
            </w:r>
            <w:r/>
          </w:p>
        </w:tc>
      </w:tr>
      <w:tr>
        <w:trPr/>
        <w:tc>
          <w:tcPr>
            <w:tcW w:w="1242" w:type="dxa"/>
            <w:vAlign w:val="top"/>
            <w:textDirection w:val="lrTb"/>
            <w:noWrap w:val="false"/>
          </w:tcPr>
          <w:p>
            <w:pPr>
              <w:pStyle w:val="835"/>
              <w:jc w:val="center"/>
              <w:spacing w:line="480" w:lineRule="exact"/>
              <w:rPr>
                <w:rFonts w:hint="eastAsia" w:ascii="仿宋" w:hAnsi="仿宋"/>
                <w:color w:val="000000"/>
                <w:sz w:val="24"/>
                <w:szCs w:val="24"/>
              </w:rPr>
            </w:pPr>
            <w:r>
              <w:rPr>
                <w:rFonts w:hint="eastAsia" w:ascii="Times New Roman" w:hAnsi="Times New Roman" w:cs="仿宋"/>
                <w:color w:val="000000"/>
                <w:sz w:val="24"/>
                <w:szCs w:val="24"/>
              </w:rPr>
              <w:t xml:space="preserve">采购包3</w:t>
            </w:r>
            <w:r>
              <w:rPr>
                <w:rFonts w:hint="eastAsia" w:ascii="仿宋" w:hAnsi="仿宋"/>
                <w:color w:val="000000"/>
                <w:sz w:val="24"/>
                <w:szCs w:val="24"/>
              </w:rPr>
            </w:r>
            <w:r/>
          </w:p>
        </w:tc>
        <w:tc>
          <w:tcPr>
            <w:tcW w:w="4962" w:type="dxa"/>
            <w:vAlign w:val="top"/>
            <w:textDirection w:val="lrTb"/>
            <w:noWrap w:val="false"/>
          </w:tcPr>
          <w:p>
            <w:pPr>
              <w:pStyle w:val="835"/>
              <w:spacing w:line="480" w:lineRule="exact"/>
              <w:rPr>
                <w:rFonts w:hint="eastAsia" w:ascii="仿宋" w:hAnsi="仿宋"/>
                <w:b/>
                <w:color w:val="000000"/>
                <w:sz w:val="24"/>
                <w:szCs w:val="24"/>
              </w:rPr>
            </w:pPr>
            <w:r>
              <w:rPr>
                <w:rFonts w:ascii="Segoe UI" w:hAnsi="Segoe UI" w:cs="Segoe UI"/>
                <w:szCs w:val="21"/>
                <w:shd w:val="clear" w:color="auto" w:fill="ffffff"/>
              </w:rPr>
              <w:t xml:space="preserve">图书、档案搬迁</w:t>
            </w:r>
            <w:r>
              <w:rPr>
                <w:rFonts w:hint="eastAsia" w:ascii="仿宋" w:hAnsi="仿宋"/>
                <w:b/>
                <w:color w:val="000000"/>
                <w:sz w:val="24"/>
                <w:szCs w:val="24"/>
              </w:rPr>
            </w:r>
            <w:r/>
          </w:p>
        </w:tc>
        <w:tc>
          <w:tcPr>
            <w:tcW w:w="3196" w:type="dxa"/>
            <w:vAlign w:val="top"/>
            <w:textDirection w:val="lrTb"/>
            <w:noWrap w:val="false"/>
          </w:tcPr>
          <w:p>
            <w:pPr>
              <w:pStyle w:val="835"/>
              <w:jc w:val="center"/>
              <w:spacing w:line="480" w:lineRule="exact"/>
              <w:rPr>
                <w:rFonts w:hint="eastAsia" w:ascii="仿宋" w:hAnsi="仿宋"/>
                <w:color w:val="000000"/>
                <w:sz w:val="24"/>
                <w:szCs w:val="24"/>
              </w:rPr>
            </w:pPr>
            <w:r>
              <w:rPr>
                <w:rFonts w:ascii="仿宋" w:hAnsi="仿宋"/>
                <w:color w:val="000000"/>
                <w:sz w:val="24"/>
                <w:szCs w:val="24"/>
              </w:rPr>
              <w:t xml:space="preserve">35</w:t>
            </w:r>
            <w:r>
              <w:rPr>
                <w:rFonts w:hint="eastAsia" w:ascii="仿宋" w:hAnsi="仿宋"/>
                <w:color w:val="000000"/>
                <w:sz w:val="24"/>
                <w:szCs w:val="24"/>
              </w:rPr>
              <w:t xml:space="preserve">0万元</w:t>
            </w:r>
            <w:r/>
          </w:p>
        </w:tc>
      </w:tr>
      <w:tr>
        <w:trPr/>
        <w:tc>
          <w:tcPr>
            <w:tcW w:w="1242" w:type="dxa"/>
            <w:vAlign w:val="top"/>
            <w:textDirection w:val="lrTb"/>
            <w:noWrap w:val="false"/>
          </w:tcPr>
          <w:p>
            <w:pPr>
              <w:pStyle w:val="835"/>
              <w:jc w:val="center"/>
              <w:spacing w:line="480" w:lineRule="exact"/>
              <w:rPr>
                <w:rFonts w:hint="eastAsia" w:ascii="仿宋" w:hAnsi="仿宋"/>
                <w:color w:val="000000"/>
                <w:sz w:val="24"/>
                <w:szCs w:val="24"/>
              </w:rPr>
            </w:pPr>
            <w:r>
              <w:rPr>
                <w:rFonts w:hint="eastAsia" w:ascii="Times New Roman" w:hAnsi="Times New Roman" w:cs="仿宋"/>
                <w:color w:val="000000"/>
                <w:sz w:val="24"/>
                <w:szCs w:val="24"/>
              </w:rPr>
              <w:t xml:space="preserve">采购包4</w:t>
            </w:r>
            <w:r>
              <w:rPr>
                <w:rFonts w:hint="eastAsia" w:ascii="仿宋" w:hAnsi="仿宋"/>
                <w:color w:val="000000"/>
                <w:sz w:val="24"/>
                <w:szCs w:val="24"/>
              </w:rPr>
            </w:r>
            <w:r/>
          </w:p>
        </w:tc>
        <w:tc>
          <w:tcPr>
            <w:tcW w:w="4962" w:type="dxa"/>
            <w:vAlign w:val="top"/>
            <w:textDirection w:val="lrTb"/>
            <w:noWrap w:val="false"/>
          </w:tcPr>
          <w:p>
            <w:pPr>
              <w:pStyle w:val="835"/>
              <w:spacing w:line="480" w:lineRule="exact"/>
              <w:rPr>
                <w:rFonts w:hint="eastAsia" w:ascii="仿宋" w:hAnsi="仿宋"/>
                <w:color w:val="000000"/>
                <w:sz w:val="24"/>
                <w:szCs w:val="24"/>
              </w:rPr>
            </w:pPr>
            <w:r>
              <w:rPr>
                <w:rFonts w:ascii="Segoe UI" w:hAnsi="Segoe UI" w:cs="Segoe UI"/>
                <w:szCs w:val="21"/>
                <w:shd w:val="clear" w:color="auto" w:fill="ffffff"/>
              </w:rPr>
              <w:t xml:space="preserve">其他行政办公、生活保障物资搬迁</w:t>
            </w:r>
            <w:r>
              <w:rPr>
                <w:rFonts w:hint="eastAsia" w:ascii="仿宋" w:hAnsi="仿宋"/>
                <w:color w:val="000000"/>
                <w:sz w:val="24"/>
                <w:szCs w:val="24"/>
              </w:rPr>
            </w:r>
            <w:r/>
          </w:p>
        </w:tc>
        <w:tc>
          <w:tcPr>
            <w:tcW w:w="3196" w:type="dxa"/>
            <w:vAlign w:val="top"/>
            <w:textDirection w:val="lrTb"/>
            <w:noWrap w:val="false"/>
          </w:tcPr>
          <w:p>
            <w:pPr>
              <w:pStyle w:val="835"/>
              <w:jc w:val="center"/>
              <w:spacing w:line="480" w:lineRule="exact"/>
              <w:rPr>
                <w:rFonts w:hint="eastAsia" w:ascii="仿宋" w:hAnsi="仿宋"/>
                <w:color w:val="000000"/>
                <w:sz w:val="24"/>
                <w:szCs w:val="24"/>
              </w:rPr>
            </w:pPr>
            <w:r>
              <w:rPr>
                <w:rFonts w:ascii="仿宋" w:hAnsi="仿宋"/>
                <w:color w:val="000000"/>
                <w:sz w:val="24"/>
                <w:szCs w:val="24"/>
              </w:rPr>
              <w:t xml:space="preserve">35</w:t>
            </w:r>
            <w:r>
              <w:rPr>
                <w:rFonts w:hint="eastAsia" w:ascii="仿宋" w:hAnsi="仿宋"/>
                <w:color w:val="000000"/>
                <w:sz w:val="24"/>
                <w:szCs w:val="24"/>
              </w:rPr>
              <w:t xml:space="preserve">0</w:t>
            </w:r>
            <w:r>
              <w:rPr>
                <w:rFonts w:hint="eastAsia" w:ascii="仿宋" w:hAnsi="仿宋"/>
                <w:color w:val="000000"/>
                <w:sz w:val="24"/>
                <w:szCs w:val="24"/>
              </w:rPr>
              <w:t xml:space="preserve">万元</w:t>
            </w:r>
            <w:r/>
          </w:p>
        </w:tc>
      </w:tr>
    </w:tbl>
    <w:p>
      <w:pPr>
        <w:pStyle w:val="835"/>
        <w:ind w:firstLine="480"/>
        <w:spacing w:line="480" w:lineRule="exact"/>
        <w:rPr>
          <w:rFonts w:hint="eastAsia" w:ascii="仿宋" w:hAnsi="仿宋"/>
          <w:color w:val="000000"/>
          <w:sz w:val="24"/>
          <w:szCs w:val="24"/>
        </w:rPr>
      </w:pPr>
      <w:r/>
      <w:bookmarkEnd w:id="20"/>
      <w:r/>
      <w:bookmarkEnd w:id="21"/>
      <w:r/>
      <w:bookmarkEnd w:id="22"/>
      <w:r/>
      <w:bookmarkEnd w:id="23"/>
      <w:r/>
      <w:bookmarkEnd w:id="24"/>
      <w:r>
        <w:rPr>
          <w:rFonts w:hint="eastAsia" w:ascii="Times New Roman" w:hAnsi="Times New Roman" w:cs="仿宋"/>
          <w:color w:val="000000"/>
          <w:sz w:val="24"/>
          <w:szCs w:val="24"/>
        </w:rPr>
        <w:t xml:space="preserve">4.本项目设定最高限价，最高限价为</w:t>
      </w:r>
      <w:r>
        <w:rPr>
          <w:rFonts w:hint="eastAsia" w:ascii="仿宋_GB2312"/>
          <w:color w:val="000000"/>
          <w:sz w:val="24"/>
        </w:rPr>
        <w:t xml:space="preserve">：</w:t>
      </w:r>
      <w:bookmarkStart w:id="27" w:name="EB6c1f3d39c6914ae1bada8ccaa777b37a"/>
      <w:r>
        <w:rPr>
          <w:rFonts w:ascii="宋体" w:hAnsi="宋体"/>
          <w:iCs/>
          <w:color w:val="000000"/>
          <w:sz w:val="24"/>
          <w:szCs w:val="24"/>
        </w:rPr>
        <w:t xml:space="preserve">1800</w:t>
      </w:r>
      <w:r>
        <w:rPr>
          <w:rFonts w:hint="eastAsia" w:ascii="宋体" w:hAnsi="宋体"/>
          <w:iCs/>
          <w:color w:val="000000"/>
          <w:sz w:val="24"/>
          <w:szCs w:val="24"/>
        </w:rPr>
        <w:t xml:space="preserve">万元</w:t>
      </w:r>
      <w:bookmarkEnd w:id="17"/>
      <w:r>
        <w:rPr>
          <w:rFonts w:hint="eastAsia" w:ascii="仿宋" w:hAnsi="仿宋"/>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4962"/>
        <w:gridCol w:w="3196"/>
      </w:tblGrid>
      <w:tr>
        <w:trPr/>
        <w:tc>
          <w:tcPr>
            <w:tcW w:w="1242" w:type="dxa"/>
            <w:vAlign w:val="top"/>
            <w:textDirection w:val="lrTb"/>
            <w:noWrap w:val="false"/>
          </w:tcPr>
          <w:p>
            <w:pPr>
              <w:pStyle w:val="835"/>
              <w:jc w:val="center"/>
              <w:spacing w:line="480" w:lineRule="exact"/>
              <w:rPr>
                <w:rFonts w:hint="eastAsia" w:ascii="黑体" w:hAnsi="黑体" w:eastAsia="黑体"/>
                <w:color w:val="000000"/>
                <w:sz w:val="24"/>
                <w:szCs w:val="24"/>
              </w:rPr>
            </w:pPr>
            <w:r/>
            <w:bookmarkEnd w:id="27"/>
            <w:r>
              <w:rPr>
                <w:rFonts w:hint="eastAsia" w:ascii="黑体" w:hAnsi="黑体" w:eastAsia="黑体"/>
                <w:color w:val="000000"/>
                <w:sz w:val="24"/>
                <w:szCs w:val="24"/>
              </w:rPr>
              <w:t xml:space="preserve">序号</w:t>
            </w:r>
            <w:r/>
          </w:p>
        </w:tc>
        <w:tc>
          <w:tcPr>
            <w:tcW w:w="4962" w:type="dxa"/>
            <w:vAlign w:val="top"/>
            <w:textDirection w:val="lrTb"/>
            <w:noWrap w:val="false"/>
          </w:tcPr>
          <w:p>
            <w:pPr>
              <w:pStyle w:val="835"/>
              <w:jc w:val="center"/>
              <w:spacing w:line="480" w:lineRule="exact"/>
              <w:rPr>
                <w:rFonts w:hint="eastAsia" w:ascii="黑体" w:hAnsi="黑体" w:eastAsia="黑体"/>
                <w:color w:val="000000"/>
                <w:sz w:val="24"/>
                <w:szCs w:val="24"/>
              </w:rPr>
            </w:pPr>
            <w:r>
              <w:rPr>
                <w:rFonts w:hint="eastAsia" w:ascii="黑体" w:hAnsi="黑体" w:eastAsia="黑体"/>
                <w:color w:val="000000"/>
                <w:sz w:val="24"/>
                <w:szCs w:val="24"/>
              </w:rPr>
              <w:t xml:space="preserve">采购</w:t>
            </w:r>
            <w:r>
              <w:rPr>
                <w:rFonts w:hint="eastAsia" w:ascii="黑体" w:hAnsi="黑体" w:eastAsia="黑体"/>
                <w:color w:val="000000"/>
                <w:sz w:val="24"/>
                <w:szCs w:val="24"/>
              </w:rPr>
              <w:t xml:space="preserve">包</w:t>
            </w:r>
            <w:r>
              <w:rPr>
                <w:rFonts w:hint="eastAsia" w:ascii="黑体" w:hAnsi="黑体" w:eastAsia="黑体"/>
                <w:color w:val="000000"/>
                <w:sz w:val="24"/>
                <w:szCs w:val="24"/>
              </w:rPr>
              <w:t xml:space="preserve">名称</w:t>
            </w:r>
            <w:r/>
          </w:p>
        </w:tc>
        <w:tc>
          <w:tcPr>
            <w:tcW w:w="3196" w:type="dxa"/>
            <w:vAlign w:val="top"/>
            <w:textDirection w:val="lrTb"/>
            <w:noWrap w:val="false"/>
          </w:tcPr>
          <w:p>
            <w:pPr>
              <w:pStyle w:val="835"/>
              <w:jc w:val="center"/>
              <w:spacing w:line="480" w:lineRule="exact"/>
              <w:rPr>
                <w:rFonts w:hint="eastAsia" w:ascii="黑体" w:hAnsi="黑体" w:eastAsia="黑体"/>
                <w:color w:val="000000"/>
                <w:sz w:val="24"/>
                <w:szCs w:val="24"/>
              </w:rPr>
            </w:pPr>
            <w:r>
              <w:rPr>
                <w:rFonts w:hint="eastAsia" w:ascii="黑体" w:hAnsi="黑体" w:eastAsia="黑体"/>
                <w:color w:val="000000"/>
                <w:sz w:val="24"/>
                <w:szCs w:val="24"/>
              </w:rPr>
              <w:t xml:space="preserve">最高限价</w:t>
            </w:r>
            <w:r/>
          </w:p>
        </w:tc>
      </w:tr>
      <w:tr>
        <w:trPr/>
        <w:tc>
          <w:tcPr>
            <w:tcW w:w="1242" w:type="dxa"/>
            <w:vAlign w:val="top"/>
            <w:textDirection w:val="lrTb"/>
            <w:noWrap w:val="false"/>
          </w:tcPr>
          <w:p>
            <w:pPr>
              <w:pStyle w:val="835"/>
              <w:jc w:val="center"/>
              <w:spacing w:line="480" w:lineRule="exact"/>
              <w:rPr>
                <w:rFonts w:ascii="仿宋" w:hAnsi="仿宋"/>
                <w:color w:val="000000"/>
                <w:sz w:val="24"/>
                <w:szCs w:val="24"/>
              </w:rPr>
            </w:pPr>
            <w:r/>
            <w:bookmarkStart w:id="28" w:name="OLE_LINK98"/>
            <w:r/>
            <w:bookmarkStart w:id="29" w:name="OLE_LINK99"/>
            <w:r/>
            <w:bookmarkStart w:id="30" w:name="_Hlk231391558"/>
            <w:r>
              <w:rPr>
                <w:rFonts w:hint="eastAsia" w:ascii="Times New Roman" w:hAnsi="Times New Roman" w:cs="仿宋"/>
                <w:color w:val="000000"/>
                <w:sz w:val="24"/>
                <w:szCs w:val="24"/>
              </w:rPr>
              <w:t xml:space="preserve">采购包</w:t>
            </w:r>
            <w:r>
              <w:rPr>
                <w:rFonts w:ascii="Times New Roman" w:hAnsi="Times New Roman" w:cs="仿宋"/>
                <w:color w:val="000000"/>
                <w:sz w:val="24"/>
                <w:szCs w:val="24"/>
              </w:rPr>
              <w:t xml:space="preserve">1</w:t>
            </w:r>
            <w:r>
              <w:rPr>
                <w:rFonts w:ascii="仿宋" w:hAnsi="仿宋"/>
                <w:color w:val="000000"/>
                <w:sz w:val="24"/>
                <w:szCs w:val="24"/>
              </w:rPr>
            </w:r>
            <w:r/>
          </w:p>
        </w:tc>
        <w:tc>
          <w:tcPr>
            <w:tcW w:w="4962" w:type="dxa"/>
            <w:vAlign w:val="top"/>
            <w:textDirection w:val="lrTb"/>
            <w:noWrap w:val="false"/>
          </w:tcPr>
          <w:p>
            <w:pPr>
              <w:pStyle w:val="835"/>
              <w:spacing w:line="480" w:lineRule="exact"/>
              <w:rPr>
                <w:rFonts w:hint="eastAsia" w:ascii="仿宋" w:hAnsi="仿宋"/>
                <w:color w:val="000000"/>
                <w:sz w:val="24"/>
                <w:szCs w:val="24"/>
              </w:rPr>
            </w:pPr>
            <w:r>
              <w:rPr>
                <w:rFonts w:hint="eastAsia" w:ascii="仿宋" w:hAnsi="仿宋"/>
                <w:color w:val="000000"/>
                <w:sz w:val="24"/>
                <w:szCs w:val="24"/>
              </w:rPr>
              <w:t xml:space="preserve">教学科研仪器设备搬迁</w:t>
            </w:r>
            <w:r>
              <w:rPr>
                <w:rFonts w:hint="eastAsia" w:ascii="仿宋" w:hAnsi="仿宋"/>
                <w:color w:val="000000"/>
                <w:sz w:val="24"/>
                <w:szCs w:val="24"/>
              </w:rPr>
            </w:r>
            <w:r/>
          </w:p>
        </w:tc>
        <w:tc>
          <w:tcPr>
            <w:tcW w:w="3196" w:type="dxa"/>
            <w:vAlign w:val="top"/>
            <w:textDirection w:val="lrTb"/>
            <w:noWrap w:val="false"/>
          </w:tcPr>
          <w:p>
            <w:pPr>
              <w:pStyle w:val="835"/>
              <w:jc w:val="center"/>
              <w:spacing w:line="480" w:lineRule="exact"/>
              <w:rPr>
                <w:rFonts w:ascii="仿宋" w:hAnsi="仿宋"/>
                <w:color w:val="000000"/>
                <w:sz w:val="24"/>
                <w:szCs w:val="24"/>
              </w:rPr>
            </w:pPr>
            <w:r>
              <w:rPr>
                <w:rFonts w:hint="eastAsia" w:ascii="仿宋" w:hAnsi="仿宋"/>
                <w:color w:val="000000"/>
                <w:sz w:val="24"/>
                <w:szCs w:val="24"/>
              </w:rPr>
              <w:t xml:space="preserve">900万元</w:t>
            </w:r>
            <w:r>
              <w:rPr>
                <w:rFonts w:ascii="仿宋" w:hAnsi="仿宋"/>
                <w:color w:val="000000"/>
                <w:sz w:val="24"/>
                <w:szCs w:val="24"/>
              </w:rPr>
            </w:r>
            <w:r/>
          </w:p>
        </w:tc>
      </w:tr>
      <w:tr>
        <w:trPr/>
        <w:tc>
          <w:tcPr>
            <w:tcW w:w="1242" w:type="dxa"/>
            <w:vAlign w:val="top"/>
            <w:textDirection w:val="lrTb"/>
            <w:noWrap w:val="false"/>
          </w:tcPr>
          <w:p>
            <w:pPr>
              <w:pStyle w:val="835"/>
              <w:jc w:val="center"/>
              <w:spacing w:line="480" w:lineRule="exact"/>
              <w:rPr>
                <w:rFonts w:hint="eastAsia" w:ascii="仿宋" w:hAnsi="仿宋"/>
                <w:color w:val="000000"/>
                <w:sz w:val="24"/>
                <w:szCs w:val="24"/>
              </w:rPr>
            </w:pPr>
            <w:r>
              <w:rPr>
                <w:rFonts w:hint="eastAsia" w:ascii="Times New Roman" w:hAnsi="Times New Roman" w:cs="仿宋"/>
                <w:color w:val="000000"/>
                <w:sz w:val="24"/>
                <w:szCs w:val="24"/>
              </w:rPr>
              <w:t xml:space="preserve">采购包</w:t>
            </w:r>
            <w:r>
              <w:rPr>
                <w:rFonts w:ascii="Times New Roman" w:hAnsi="Times New Roman" w:cs="仿宋"/>
                <w:color w:val="000000"/>
                <w:sz w:val="24"/>
                <w:szCs w:val="24"/>
              </w:rPr>
              <w:t xml:space="preserve">2</w:t>
            </w:r>
            <w:r>
              <w:rPr>
                <w:rFonts w:hint="eastAsia" w:ascii="仿宋" w:hAnsi="仿宋"/>
                <w:color w:val="000000"/>
                <w:sz w:val="24"/>
                <w:szCs w:val="24"/>
              </w:rPr>
            </w:r>
            <w:r/>
          </w:p>
        </w:tc>
        <w:tc>
          <w:tcPr>
            <w:tcW w:w="4962" w:type="dxa"/>
            <w:vAlign w:val="top"/>
            <w:textDirection w:val="lrTb"/>
            <w:noWrap w:val="false"/>
          </w:tcPr>
          <w:p>
            <w:pPr>
              <w:pStyle w:val="835"/>
              <w:spacing w:line="480" w:lineRule="exact"/>
              <w:rPr>
                <w:rFonts w:hint="eastAsia" w:ascii="仿宋" w:hAnsi="仿宋"/>
                <w:color w:val="000000"/>
                <w:sz w:val="24"/>
                <w:szCs w:val="24"/>
              </w:rPr>
            </w:pPr>
            <w:r>
              <w:rPr>
                <w:rFonts w:ascii="Segoe UI" w:hAnsi="Segoe UI" w:cs="Segoe UI"/>
                <w:szCs w:val="21"/>
                <w:shd w:val="clear" w:color="auto" w:fill="ffffff"/>
              </w:rPr>
              <w:t xml:space="preserve">学生宿舍搬迁</w:t>
            </w:r>
            <w:r>
              <w:rPr>
                <w:rFonts w:hint="eastAsia" w:ascii="仿宋" w:hAnsi="仿宋"/>
                <w:color w:val="000000"/>
                <w:sz w:val="24"/>
                <w:szCs w:val="24"/>
              </w:rPr>
            </w:r>
            <w:r/>
          </w:p>
        </w:tc>
        <w:tc>
          <w:tcPr>
            <w:tcW w:w="3196" w:type="dxa"/>
            <w:vAlign w:val="top"/>
            <w:textDirection w:val="lrTb"/>
            <w:noWrap w:val="false"/>
          </w:tcPr>
          <w:p>
            <w:pPr>
              <w:pStyle w:val="835"/>
              <w:jc w:val="center"/>
              <w:spacing w:line="480" w:lineRule="exact"/>
              <w:rPr>
                <w:rFonts w:hint="eastAsia" w:ascii="仿宋" w:hAnsi="仿宋"/>
                <w:color w:val="000000"/>
                <w:sz w:val="24"/>
                <w:szCs w:val="24"/>
              </w:rPr>
            </w:pPr>
            <w:r>
              <w:rPr>
                <w:rFonts w:hint="eastAsia" w:ascii="仿宋" w:hAnsi="仿宋"/>
                <w:color w:val="000000"/>
                <w:sz w:val="24"/>
                <w:szCs w:val="24"/>
              </w:rPr>
              <w:t xml:space="preserve">3</w:t>
            </w:r>
            <w:r>
              <w:rPr>
                <w:rFonts w:ascii="仿宋" w:hAnsi="仿宋"/>
                <w:color w:val="000000"/>
                <w:sz w:val="24"/>
                <w:szCs w:val="24"/>
              </w:rPr>
              <w:t xml:space="preserve">6</w:t>
            </w:r>
            <w:r>
              <w:rPr>
                <w:rFonts w:hint="eastAsia" w:ascii="仿宋" w:hAnsi="仿宋"/>
                <w:color w:val="000000"/>
                <w:sz w:val="24"/>
                <w:szCs w:val="24"/>
              </w:rPr>
              <w:t xml:space="preserve">0万元</w:t>
            </w:r>
            <w:r/>
          </w:p>
        </w:tc>
      </w:tr>
      <w:tr>
        <w:trPr/>
        <w:tc>
          <w:tcPr>
            <w:tcW w:w="1242" w:type="dxa"/>
            <w:vAlign w:val="top"/>
            <w:textDirection w:val="lrTb"/>
            <w:noWrap w:val="false"/>
          </w:tcPr>
          <w:p>
            <w:pPr>
              <w:pStyle w:val="835"/>
              <w:jc w:val="center"/>
              <w:spacing w:line="480" w:lineRule="exact"/>
              <w:rPr>
                <w:rFonts w:hint="eastAsia" w:ascii="仿宋" w:hAnsi="仿宋"/>
                <w:color w:val="000000"/>
                <w:sz w:val="24"/>
                <w:szCs w:val="24"/>
              </w:rPr>
            </w:pPr>
            <w:r>
              <w:rPr>
                <w:rFonts w:hint="eastAsia" w:ascii="Times New Roman" w:hAnsi="Times New Roman" w:cs="仿宋"/>
                <w:color w:val="000000"/>
                <w:sz w:val="24"/>
                <w:szCs w:val="24"/>
              </w:rPr>
              <w:t xml:space="preserve">采购包</w:t>
            </w:r>
            <w:r>
              <w:rPr>
                <w:rFonts w:ascii="Times New Roman" w:hAnsi="Times New Roman" w:cs="仿宋"/>
                <w:color w:val="000000"/>
                <w:sz w:val="24"/>
                <w:szCs w:val="24"/>
              </w:rPr>
              <w:t xml:space="preserve">3</w:t>
            </w:r>
            <w:r>
              <w:rPr>
                <w:rFonts w:hint="eastAsia" w:ascii="仿宋" w:hAnsi="仿宋"/>
                <w:color w:val="000000"/>
                <w:sz w:val="24"/>
                <w:szCs w:val="24"/>
              </w:rPr>
            </w:r>
            <w:r/>
          </w:p>
        </w:tc>
        <w:tc>
          <w:tcPr>
            <w:tcW w:w="4962" w:type="dxa"/>
            <w:vAlign w:val="top"/>
            <w:textDirection w:val="lrTb"/>
            <w:noWrap w:val="false"/>
          </w:tcPr>
          <w:p>
            <w:pPr>
              <w:pStyle w:val="835"/>
              <w:spacing w:line="480" w:lineRule="exact"/>
              <w:rPr>
                <w:rFonts w:hint="eastAsia" w:ascii="仿宋" w:hAnsi="仿宋"/>
                <w:b/>
                <w:color w:val="000000"/>
                <w:sz w:val="24"/>
                <w:szCs w:val="24"/>
              </w:rPr>
            </w:pPr>
            <w:r>
              <w:rPr>
                <w:rFonts w:ascii="Segoe UI" w:hAnsi="Segoe UI" w:cs="Segoe UI"/>
                <w:szCs w:val="21"/>
                <w:shd w:val="clear" w:color="auto" w:fill="ffffff"/>
              </w:rPr>
              <w:t xml:space="preserve">图书、档案搬迁</w:t>
            </w:r>
            <w:r>
              <w:rPr>
                <w:rFonts w:hint="eastAsia" w:ascii="仿宋" w:hAnsi="仿宋"/>
                <w:b/>
                <w:color w:val="000000"/>
                <w:sz w:val="24"/>
                <w:szCs w:val="24"/>
              </w:rPr>
            </w:r>
            <w:r/>
          </w:p>
        </w:tc>
        <w:tc>
          <w:tcPr>
            <w:tcW w:w="3196" w:type="dxa"/>
            <w:vAlign w:val="top"/>
            <w:textDirection w:val="lrTb"/>
            <w:noWrap w:val="false"/>
          </w:tcPr>
          <w:p>
            <w:pPr>
              <w:pStyle w:val="835"/>
              <w:jc w:val="center"/>
              <w:spacing w:line="480" w:lineRule="exact"/>
              <w:rPr>
                <w:rFonts w:hint="eastAsia" w:ascii="仿宋" w:hAnsi="仿宋"/>
                <w:color w:val="000000"/>
                <w:sz w:val="24"/>
                <w:szCs w:val="24"/>
              </w:rPr>
            </w:pPr>
            <w:r>
              <w:rPr>
                <w:rFonts w:hint="eastAsia" w:ascii="仿宋" w:hAnsi="仿宋"/>
                <w:color w:val="000000"/>
                <w:sz w:val="24"/>
                <w:szCs w:val="24"/>
              </w:rPr>
              <w:t xml:space="preserve">260万元</w:t>
            </w:r>
            <w:r/>
          </w:p>
        </w:tc>
      </w:tr>
      <w:tr>
        <w:trPr/>
        <w:tc>
          <w:tcPr>
            <w:tcW w:w="1242" w:type="dxa"/>
            <w:vAlign w:val="top"/>
            <w:textDirection w:val="lrTb"/>
            <w:noWrap w:val="false"/>
          </w:tcPr>
          <w:p>
            <w:pPr>
              <w:pStyle w:val="835"/>
              <w:jc w:val="center"/>
              <w:spacing w:line="480" w:lineRule="exact"/>
              <w:rPr>
                <w:rFonts w:hint="eastAsia" w:ascii="仿宋" w:hAnsi="仿宋"/>
                <w:color w:val="000000"/>
                <w:sz w:val="24"/>
                <w:szCs w:val="24"/>
              </w:rPr>
            </w:pPr>
            <w:r>
              <w:rPr>
                <w:rFonts w:hint="eastAsia" w:ascii="Times New Roman" w:hAnsi="Times New Roman" w:cs="仿宋"/>
                <w:color w:val="000000"/>
                <w:sz w:val="24"/>
                <w:szCs w:val="24"/>
              </w:rPr>
              <w:t xml:space="preserve">采购包</w:t>
            </w:r>
            <w:r>
              <w:rPr>
                <w:rFonts w:ascii="Times New Roman" w:hAnsi="Times New Roman" w:cs="仿宋"/>
                <w:color w:val="000000"/>
                <w:sz w:val="24"/>
                <w:szCs w:val="24"/>
              </w:rPr>
              <w:t xml:space="preserve">4</w:t>
            </w:r>
            <w:r>
              <w:rPr>
                <w:rFonts w:hint="eastAsia" w:ascii="仿宋" w:hAnsi="仿宋"/>
                <w:color w:val="000000"/>
                <w:sz w:val="24"/>
                <w:szCs w:val="24"/>
              </w:rPr>
            </w:r>
            <w:r/>
          </w:p>
        </w:tc>
        <w:tc>
          <w:tcPr>
            <w:tcW w:w="4962" w:type="dxa"/>
            <w:vAlign w:val="top"/>
            <w:textDirection w:val="lrTb"/>
            <w:noWrap w:val="false"/>
          </w:tcPr>
          <w:p>
            <w:pPr>
              <w:pStyle w:val="835"/>
              <w:spacing w:line="480" w:lineRule="exact"/>
              <w:rPr>
                <w:rFonts w:hint="eastAsia" w:ascii="仿宋" w:hAnsi="仿宋"/>
                <w:color w:val="000000"/>
                <w:sz w:val="24"/>
                <w:szCs w:val="24"/>
              </w:rPr>
            </w:pPr>
            <w:r>
              <w:rPr>
                <w:rFonts w:ascii="Segoe UI" w:hAnsi="Segoe UI" w:cs="Segoe UI"/>
                <w:szCs w:val="21"/>
                <w:shd w:val="clear" w:color="auto" w:fill="ffffff"/>
              </w:rPr>
              <w:t xml:space="preserve">其他行政办公、生活保障物资搬迁</w:t>
            </w:r>
            <w:r>
              <w:rPr>
                <w:rFonts w:hint="eastAsia" w:ascii="仿宋" w:hAnsi="仿宋"/>
                <w:color w:val="000000"/>
                <w:sz w:val="24"/>
                <w:szCs w:val="24"/>
              </w:rPr>
            </w:r>
            <w:r/>
          </w:p>
        </w:tc>
        <w:tc>
          <w:tcPr>
            <w:tcW w:w="3196" w:type="dxa"/>
            <w:vAlign w:val="top"/>
            <w:textDirection w:val="lrTb"/>
            <w:noWrap w:val="false"/>
          </w:tcPr>
          <w:p>
            <w:pPr>
              <w:pStyle w:val="835"/>
              <w:jc w:val="center"/>
              <w:spacing w:line="480" w:lineRule="exact"/>
              <w:rPr>
                <w:rFonts w:hint="eastAsia" w:ascii="仿宋" w:hAnsi="仿宋"/>
                <w:color w:val="000000"/>
                <w:sz w:val="24"/>
                <w:szCs w:val="24"/>
              </w:rPr>
            </w:pPr>
            <w:r>
              <w:rPr>
                <w:rFonts w:ascii="仿宋" w:hAnsi="仿宋"/>
                <w:color w:val="000000"/>
                <w:sz w:val="24"/>
                <w:szCs w:val="24"/>
              </w:rPr>
              <w:t xml:space="preserve">28</w:t>
            </w:r>
            <w:r>
              <w:rPr>
                <w:rFonts w:hint="eastAsia" w:ascii="仿宋" w:hAnsi="仿宋"/>
                <w:color w:val="000000"/>
                <w:sz w:val="24"/>
                <w:szCs w:val="24"/>
              </w:rPr>
              <w:t xml:space="preserve">0万元</w:t>
            </w:r>
            <w:r/>
          </w:p>
        </w:tc>
      </w:tr>
    </w:tbl>
    <w:p>
      <w:pPr>
        <w:pStyle w:val="835"/>
        <w:ind w:firstLine="480"/>
        <w:spacing w:line="400" w:lineRule="exact"/>
        <w:rPr>
          <w:rFonts w:ascii="Times New Roman" w:hAnsi="Times New Roman" w:cs="仿宋"/>
          <w:color w:val="000000"/>
          <w:sz w:val="24"/>
          <w:szCs w:val="24"/>
        </w:rPr>
      </w:pPr>
      <w:r/>
      <w:bookmarkEnd w:id="28"/>
      <w:r/>
      <w:bookmarkEnd w:id="29"/>
      <w:r/>
      <w:bookmarkEnd w:id="30"/>
      <w:r>
        <w:rPr>
          <w:rFonts w:hint="eastAsia" w:ascii="Times New Roman" w:hAnsi="Times New Roman" w:cs="仿宋"/>
          <w:color w:val="000000"/>
          <w:sz w:val="24"/>
          <w:szCs w:val="24"/>
        </w:rPr>
        <w:t xml:space="preserve">5.</w:t>
      </w:r>
      <w:bookmarkStart w:id="31" w:name="OLE_LINK37"/>
      <w:r/>
      <w:bookmarkStart w:id="32" w:name="OLE_LINK38"/>
      <w:r>
        <w:rPr>
          <w:rFonts w:hint="eastAsia" w:ascii="Times New Roman" w:hAnsi="Times New Roman" w:cs="仿宋"/>
          <w:color w:val="000000"/>
          <w:sz w:val="24"/>
          <w:szCs w:val="24"/>
        </w:rPr>
        <w:t xml:space="preserve">采购需求（简介）：</w:t>
      </w:r>
      <w:bookmarkStart w:id="33" w:name="OLE_LINK162"/>
      <w:r/>
      <w:bookmarkStart w:id="34" w:name="OLE_LINK163"/>
      <w:r>
        <w:rPr>
          <w:rFonts w:ascii="Times New Roman" w:hAnsi="Times New Roman" w:cs="仿宋"/>
          <w:color w:val="000000"/>
          <w:sz w:val="24"/>
          <w:szCs w:val="24"/>
        </w:rPr>
      </w:r>
      <w:r/>
    </w:p>
    <w:p>
      <w:pPr>
        <w:pStyle w:val="835"/>
        <w:ind w:firstLine="480"/>
        <w:spacing w:line="400" w:lineRule="exact"/>
        <w:rPr>
          <w:rFonts w:ascii="宋体" w:hAnsi="宋体"/>
          <w:color w:val="000000"/>
          <w:sz w:val="24"/>
          <w:szCs w:val="24"/>
        </w:rPr>
      </w:pPr>
      <w:r/>
      <w:bookmarkStart w:id="35" w:name="OLE_LINK286"/>
      <w:r/>
      <w:bookmarkStart w:id="36" w:name="OLE_LINK287"/>
      <w:r>
        <w:rPr>
          <w:rFonts w:hint="eastAsia" w:ascii="宋体" w:hAnsi="宋体"/>
          <w:color w:val="000000"/>
          <w:sz w:val="24"/>
          <w:szCs w:val="24"/>
        </w:rPr>
        <w:t xml:space="preserve">采购</w:t>
      </w:r>
      <w:r>
        <w:rPr>
          <w:rFonts w:hint="eastAsia" w:ascii="宋体" w:hAnsi="宋体"/>
          <w:color w:val="000000"/>
          <w:sz w:val="24"/>
          <w:szCs w:val="24"/>
        </w:rPr>
        <w:t xml:space="preserve">包</w:t>
      </w:r>
      <w:r>
        <w:rPr>
          <w:rFonts w:hint="eastAsia" w:ascii="宋体" w:hAnsi="宋体"/>
          <w:color w:val="000000"/>
          <w:sz w:val="24"/>
          <w:szCs w:val="24"/>
        </w:rPr>
        <w:t xml:space="preserve">1</w:t>
      </w:r>
      <w:r>
        <w:rPr>
          <w:rFonts w:hint="eastAsia" w:ascii="宋体" w:hAnsi="宋体"/>
          <w:color w:val="000000"/>
          <w:sz w:val="24"/>
          <w:szCs w:val="24"/>
        </w:rPr>
        <w:t xml:space="preserve">：</w:t>
      </w:r>
      <w:r>
        <w:rPr>
          <w:rFonts w:hint="eastAsia" w:ascii="宋体" w:hAnsi="宋体"/>
          <w:color w:val="000000"/>
          <w:sz w:val="24"/>
          <w:szCs w:val="24"/>
        </w:rPr>
        <w:t xml:space="preserve">搬迁教学科研仪器设备（约2万件），主要包括实验通用设备、实验专用设备和各专业实验室家具用具以及实践教学资料等</w:t>
      </w:r>
      <w:r>
        <w:rPr>
          <w:rFonts w:hint="eastAsia" w:ascii="宋体" w:hAnsi="宋体"/>
          <w:color w:val="000000"/>
          <w:sz w:val="24"/>
          <w:szCs w:val="24"/>
        </w:rPr>
        <w:t xml:space="preserve">，</w:t>
      </w:r>
      <w:bookmarkStart w:id="37" w:name="OLE_LINK290"/>
      <w:r/>
      <w:bookmarkStart w:id="38" w:name="OLE_LINK291"/>
      <w:r>
        <w:rPr>
          <w:rFonts w:hint="eastAsia" w:ascii="宋体" w:hAnsi="宋体"/>
          <w:color w:val="000000"/>
          <w:sz w:val="24"/>
          <w:szCs w:val="24"/>
        </w:rPr>
        <w:t xml:space="preserve">详见附件清单</w:t>
      </w:r>
      <w:bookmarkEnd w:id="37"/>
      <w:r/>
      <w:bookmarkEnd w:id="38"/>
      <w:r>
        <w:rPr>
          <w:rFonts w:hint="eastAsia" w:ascii="宋体" w:hAnsi="宋体"/>
          <w:color w:val="000000"/>
          <w:sz w:val="24"/>
          <w:szCs w:val="24"/>
        </w:rPr>
        <w:t xml:space="preserve">；</w:t>
      </w:r>
      <w:r>
        <w:rPr>
          <w:rFonts w:ascii="宋体" w:hAnsi="宋体"/>
          <w:color w:val="000000"/>
          <w:sz w:val="24"/>
          <w:szCs w:val="24"/>
        </w:rPr>
      </w:r>
      <w:r/>
    </w:p>
    <w:p>
      <w:pPr>
        <w:pStyle w:val="835"/>
        <w:ind w:firstLine="480"/>
        <w:spacing w:line="400" w:lineRule="exact"/>
        <w:rPr>
          <w:rFonts w:ascii="宋体" w:hAnsi="宋体"/>
          <w:color w:val="000000"/>
          <w:sz w:val="24"/>
          <w:szCs w:val="24"/>
        </w:rPr>
      </w:pPr>
      <w:r>
        <w:rPr>
          <w:rFonts w:hint="eastAsia" w:ascii="宋体" w:hAnsi="宋体"/>
          <w:color w:val="000000"/>
          <w:sz w:val="24"/>
          <w:szCs w:val="24"/>
        </w:rPr>
        <w:t xml:space="preserve">采购包2：搬迁学生宿舍家具用品（涉及约6200张单人位公寓床和约16000名学生及行李），主要包括家具、用具、装具等，详见附件清单；</w:t>
      </w:r>
      <w:r>
        <w:rPr>
          <w:rFonts w:ascii="宋体" w:hAnsi="宋体"/>
          <w:color w:val="000000"/>
          <w:sz w:val="24"/>
          <w:szCs w:val="24"/>
        </w:rPr>
      </w:r>
      <w:r/>
    </w:p>
    <w:p>
      <w:pPr>
        <w:pStyle w:val="835"/>
        <w:ind w:firstLine="480"/>
        <w:spacing w:line="400" w:lineRule="exact"/>
        <w:rPr>
          <w:rFonts w:ascii="宋体" w:hAnsi="宋体"/>
          <w:color w:val="000000"/>
          <w:sz w:val="24"/>
          <w:szCs w:val="24"/>
        </w:rPr>
      </w:pPr>
      <w:r>
        <w:rPr>
          <w:rFonts w:hint="eastAsia" w:ascii="宋体" w:hAnsi="宋体"/>
          <w:color w:val="000000"/>
          <w:sz w:val="24"/>
          <w:szCs w:val="24"/>
        </w:rPr>
        <w:t xml:space="preserve">采购包3：搬迁图书档案（约175万册/盒），主要包括图书馆与档案馆各类家具用具、通用设备、专用设备以及图书档案资料和实物档案等，详见附件清单；</w:t>
      </w:r>
      <w:r>
        <w:rPr>
          <w:rFonts w:ascii="宋体" w:hAnsi="宋体"/>
          <w:color w:val="000000"/>
          <w:sz w:val="24"/>
          <w:szCs w:val="24"/>
        </w:rPr>
      </w:r>
      <w:r/>
    </w:p>
    <w:p>
      <w:pPr>
        <w:pStyle w:val="835"/>
        <w:ind w:firstLine="480"/>
        <w:spacing w:line="400" w:lineRule="exact"/>
        <w:rPr>
          <w:rFonts w:ascii="宋体" w:hAnsi="宋体"/>
          <w:color w:val="000000"/>
          <w:sz w:val="24"/>
          <w:szCs w:val="24"/>
        </w:rPr>
      </w:pPr>
      <w:r>
        <w:rPr>
          <w:rFonts w:hint="eastAsia" w:ascii="宋体" w:hAnsi="宋体"/>
          <w:color w:val="000000"/>
          <w:sz w:val="24"/>
          <w:szCs w:val="24"/>
        </w:rPr>
        <w:t xml:space="preserve">采购包4：搬迁其他行政办公、生活保障物资（约3万件），主要包括各职能部门、二级学院图书档案、家具用具、设施设备等，详见附件清单。</w:t>
      </w:r>
      <w:r>
        <w:rPr>
          <w:rFonts w:ascii="宋体" w:hAnsi="宋体"/>
          <w:color w:val="000000"/>
          <w:sz w:val="24"/>
          <w:szCs w:val="24"/>
        </w:rPr>
      </w:r>
      <w:r/>
    </w:p>
    <w:p>
      <w:pPr>
        <w:pStyle w:val="835"/>
        <w:ind w:firstLine="480"/>
        <w:spacing w:line="480" w:lineRule="exact"/>
        <w:rPr>
          <w:rFonts w:hint="eastAsia" w:ascii="Times New Roman" w:hAnsi="Times New Roman" w:cs="仿宋"/>
          <w:color w:val="000000"/>
          <w:sz w:val="24"/>
          <w:szCs w:val="24"/>
        </w:rPr>
      </w:pPr>
      <w:r/>
      <w:bookmarkEnd w:id="33"/>
      <w:r/>
      <w:bookmarkEnd w:id="34"/>
      <w:r/>
      <w:bookmarkEnd w:id="35"/>
      <w:r/>
      <w:bookmarkEnd w:id="36"/>
      <w:r>
        <w:rPr>
          <w:rFonts w:hint="eastAsia" w:ascii="Times New Roman" w:hAnsi="Times New Roman" w:cs="宋体"/>
          <w:color w:val="000000"/>
          <w:sz w:val="24"/>
          <w:szCs w:val="20"/>
        </w:rPr>
        <w:t xml:space="preserve">详见采购需求内容。</w:t>
      </w:r>
      <w:bookmarkEnd w:id="31"/>
      <w:r/>
      <w:bookmarkEnd w:id="32"/>
      <w:r>
        <w:rPr>
          <w:rFonts w:hint="eastAsia" w:ascii="Times New Roman" w:hAnsi="Times New Roman" w:cs="仿宋"/>
          <w:color w:val="000000"/>
          <w:sz w:val="24"/>
          <w:szCs w:val="24"/>
        </w:rPr>
      </w:r>
      <w:r/>
    </w:p>
    <w:p>
      <w:pPr>
        <w:pStyle w:val="835"/>
        <w:ind w:firstLine="480"/>
        <w:spacing w:line="480" w:lineRule="exact"/>
        <w:rPr>
          <w:rFonts w:hint="eastAsia" w:ascii="Times New Roman" w:hAnsi="Times New Roman" w:cs="仿宋"/>
          <w:sz w:val="24"/>
          <w:szCs w:val="24"/>
        </w:rPr>
      </w:pPr>
      <w:r>
        <w:rPr>
          <w:rFonts w:hint="eastAsia" w:ascii="Times New Roman" w:hAnsi="Times New Roman" w:cs="仿宋"/>
          <w:color w:val="000000"/>
          <w:sz w:val="24"/>
          <w:szCs w:val="24"/>
        </w:rPr>
        <w:t xml:space="preserve">6.合同履行期限：</w:t>
      </w:r>
      <w:bookmarkStart w:id="39" w:name="OLE_LINK171"/>
      <w:r/>
      <w:bookmarkStart w:id="40" w:name="OLE_LINK172"/>
      <w:r>
        <w:rPr>
          <w:rFonts w:hint="eastAsia" w:ascii="宋体" w:hAnsi="宋体"/>
          <w:color w:val="000000"/>
          <w:sz w:val="24"/>
          <w:szCs w:val="24"/>
        </w:rPr>
        <w:t xml:space="preserve">接甲方通知后10日历天开始实施。</w:t>
      </w:r>
      <w:r>
        <w:rPr>
          <w:rFonts w:hint="eastAsia" w:ascii="宋体" w:hAnsi="宋体"/>
          <w:color w:val="000000"/>
          <w:sz w:val="24"/>
          <w:szCs w:val="24"/>
        </w:rPr>
        <w:t xml:space="preserve">项目总</w:t>
      </w:r>
      <w:r>
        <w:rPr>
          <w:rFonts w:hint="eastAsia" w:ascii="宋体" w:hAnsi="宋体"/>
          <w:color w:val="000000"/>
          <w:sz w:val="24"/>
          <w:szCs w:val="24"/>
        </w:rPr>
        <w:t xml:space="preserve">工期</w:t>
      </w:r>
      <w:r>
        <w:rPr>
          <w:rFonts w:ascii="宋体" w:hAnsi="宋体"/>
          <w:color w:val="000000"/>
          <w:sz w:val="24"/>
          <w:szCs w:val="24"/>
        </w:rPr>
        <w:t xml:space="preserve">30</w:t>
      </w:r>
      <w:r>
        <w:rPr>
          <w:rFonts w:hint="eastAsia" w:ascii="宋体" w:hAnsi="宋体"/>
          <w:color w:val="000000"/>
          <w:sz w:val="24"/>
          <w:szCs w:val="24"/>
        </w:rPr>
        <w:t xml:space="preserve">日历天</w:t>
      </w:r>
      <w:r>
        <w:rPr>
          <w:rFonts w:hint="eastAsia" w:ascii="宋体" w:hAnsi="宋体"/>
          <w:sz w:val="24"/>
          <w:szCs w:val="24"/>
        </w:rPr>
        <w:t xml:space="preserve">，</w:t>
      </w:r>
      <w:r>
        <w:rPr>
          <w:rFonts w:hint="eastAsia" w:ascii="宋体" w:hAnsi="宋体"/>
          <w:sz w:val="24"/>
          <w:szCs w:val="24"/>
        </w:rPr>
        <w:t xml:space="preserve">具体时间安排以</w:t>
      </w:r>
      <w:r>
        <w:rPr>
          <w:rFonts w:hint="eastAsia" w:ascii="宋体" w:hAnsi="宋体"/>
          <w:sz w:val="24"/>
          <w:szCs w:val="24"/>
        </w:rPr>
        <w:t xml:space="preserve">采购人</w:t>
      </w:r>
      <w:r>
        <w:rPr>
          <w:rFonts w:hint="eastAsia" w:ascii="宋体" w:hAnsi="宋体"/>
          <w:sz w:val="24"/>
          <w:szCs w:val="24"/>
        </w:rPr>
        <w:t xml:space="preserve">要求为准</w:t>
      </w:r>
      <w:r>
        <w:rPr>
          <w:rFonts w:hint="eastAsia" w:ascii="宋体" w:hAnsi="宋体"/>
          <w:sz w:val="24"/>
          <w:szCs w:val="24"/>
        </w:rPr>
        <w:t xml:space="preserve">。</w:t>
      </w:r>
      <w:bookmarkEnd w:id="39"/>
      <w:r/>
      <w:bookmarkEnd w:id="40"/>
      <w:r>
        <w:rPr>
          <w:rFonts w:hint="eastAsia" w:ascii="Times New Roman" w:hAnsi="Times New Roman" w:cs="仿宋"/>
          <w:sz w:val="24"/>
          <w:szCs w:val="24"/>
        </w:rPr>
      </w:r>
      <w:r/>
    </w:p>
    <w:p>
      <w:pPr>
        <w:pStyle w:val="835"/>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联合体投标。</w:t>
      </w:r>
      <w:r/>
    </w:p>
    <w:p>
      <w:pPr>
        <w:pStyle w:val="837"/>
        <w:ind w:firstLine="680"/>
        <w:spacing w:before="0" w:after="0" w:line="480" w:lineRule="exact"/>
        <w:rPr>
          <w:rFonts w:hint="eastAsia" w:eastAsia="宋体" w:cs="Arial"/>
          <w:bCs/>
          <w:szCs w:val="22"/>
        </w:rPr>
      </w:pPr>
      <w:r/>
      <w:bookmarkStart w:id="41" w:name="_Toc27291"/>
      <w:r/>
      <w:bookmarkStart w:id="42" w:name="_Toc38985264"/>
      <w:r/>
      <w:bookmarkStart w:id="43" w:name="_Toc28359080"/>
      <w:r/>
      <w:bookmarkStart w:id="44" w:name="_Toc35393622"/>
      <w:r/>
      <w:bookmarkStart w:id="45" w:name="_Toc35393791"/>
      <w:r/>
      <w:bookmarkStart w:id="46" w:name="_Toc28359003"/>
      <w:r>
        <w:rPr>
          <w:rFonts w:hint="eastAsia" w:eastAsia="宋体" w:cs="Arial"/>
          <w:bCs/>
          <w:szCs w:val="22"/>
        </w:rPr>
        <w:t xml:space="preserve">二、申请人的资格要求</w:t>
      </w:r>
      <w:bookmarkEnd w:id="41"/>
      <w:r/>
      <w:bookmarkEnd w:id="42"/>
      <w:r/>
      <w:bookmarkEnd w:id="43"/>
      <w:r/>
      <w:bookmarkEnd w:id="44"/>
      <w:r/>
      <w:bookmarkEnd w:id="45"/>
      <w:r/>
      <w:bookmarkEnd w:id="46"/>
      <w:r>
        <w:rPr>
          <w:rFonts w:hint="eastAsia" w:eastAsia="宋体" w:cs="Arial"/>
          <w:bCs/>
          <w:szCs w:val="22"/>
        </w:rPr>
      </w:r>
      <w:r/>
    </w:p>
    <w:p>
      <w:pPr>
        <w:pStyle w:val="835"/>
        <w:ind w:firstLine="480"/>
        <w:spacing w:line="480" w:lineRule="exact"/>
        <w:rPr>
          <w:rFonts w:hint="eastAsia" w:ascii="Times New Roman" w:hAnsi="Times New Roman" w:cs="仿宋"/>
          <w:sz w:val="24"/>
          <w:szCs w:val="24"/>
        </w:rPr>
      </w:pPr>
      <w:r/>
      <w:bookmarkStart w:id="47" w:name="_Toc35393623"/>
      <w:r/>
      <w:bookmarkStart w:id="48" w:name="_Toc35393792"/>
      <w:r/>
      <w:bookmarkStart w:id="49" w:name="_Toc28359081"/>
      <w:r/>
      <w:bookmarkStart w:id="50" w:name="_Toc38985265"/>
      <w:r/>
      <w:bookmarkStart w:id="51" w:name="_Toc28359004"/>
      <w:r>
        <w:rPr>
          <w:rFonts w:hint="eastAsia" w:ascii="Times New Roman" w:hAnsi="Times New Roman" w:cs="仿宋"/>
          <w:sz w:val="24"/>
          <w:szCs w:val="24"/>
        </w:rPr>
        <w:t xml:space="preserve">（一）通用资格要求</w:t>
      </w:r>
      <w:r/>
    </w:p>
    <w:p>
      <w:pPr>
        <w:pStyle w:val="835"/>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1.</w:t>
      </w:r>
      <w:bookmarkStart w:id="52" w:name="OLE_LINK39"/>
      <w:r/>
      <w:bookmarkStart w:id="53" w:name="OLE_LINK40"/>
      <w:r>
        <w:rPr>
          <w:rFonts w:hint="eastAsia" w:ascii="Times New Roman" w:hAnsi="Times New Roman" w:cs="仿宋"/>
          <w:sz w:val="24"/>
          <w:szCs w:val="24"/>
        </w:rPr>
        <w:t xml:space="preserve">具备《中华人民共和国政府采购法》第二十二条第一款规定的6项条件（按要求提供投标函）。</w:t>
      </w:r>
      <w:bookmarkEnd w:id="52"/>
      <w:r/>
      <w:bookmarkEnd w:id="53"/>
      <w:r>
        <w:rPr>
          <w:rFonts w:hint="eastAsia" w:ascii="Times New Roman" w:hAnsi="Times New Roman" w:cs="仿宋"/>
          <w:sz w:val="24"/>
          <w:szCs w:val="24"/>
        </w:rPr>
      </w:r>
      <w:r/>
    </w:p>
    <w:p>
      <w:pPr>
        <w:pStyle w:val="835"/>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w:t>
      </w:r>
      <w:bookmarkStart w:id="54" w:name="OLE_LINK41"/>
      <w:r/>
      <w:bookmarkStart w:id="55" w:name="OLE_LINK42"/>
      <w:r>
        <w:rPr>
          <w:rFonts w:hint="eastAsia" w:ascii="Times New Roman" w:hAnsi="Times New Roman" w:cs="仿宋"/>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bookmarkEnd w:id="54"/>
      <w:r/>
      <w:bookmarkEnd w:id="55"/>
      <w:r>
        <w:rPr>
          <w:rFonts w:hint="eastAsia" w:ascii="Times New Roman" w:hAnsi="Times New Roman" w:cs="仿宋"/>
          <w:sz w:val="24"/>
          <w:szCs w:val="24"/>
        </w:rPr>
      </w:r>
      <w:r/>
    </w:p>
    <w:p>
      <w:pPr>
        <w:pStyle w:val="835"/>
        <w:ind w:firstLine="480"/>
        <w:spacing w:line="480" w:lineRule="exact"/>
        <w:rPr>
          <w:rFonts w:hint="eastAsia" w:ascii="Times New Roman" w:hAnsi="Times New Roman" w:cs="仿宋"/>
          <w:sz w:val="24"/>
          <w:szCs w:val="24"/>
          <w:highlight w:val="yellow"/>
        </w:rPr>
      </w:pPr>
      <w:r>
        <w:rPr>
          <w:rFonts w:hint="eastAsia" w:ascii="Times New Roman" w:hAnsi="Times New Roman" w:cs="仿宋"/>
          <w:sz w:val="24"/>
          <w:szCs w:val="24"/>
        </w:rPr>
        <w:t xml:space="preserve">3.落实政府采购政策需满足的资格要求：</w:t>
      </w:r>
      <w:r>
        <w:rPr>
          <w:rFonts w:hint="eastAsia" w:ascii="Times New Roman" w:hAnsi="Times New Roman" w:cs="仿宋"/>
          <w:sz w:val="24"/>
          <w:szCs w:val="24"/>
        </w:rPr>
        <w:t xml:space="preserve">无。</w:t>
      </w:r>
      <w:r>
        <w:rPr>
          <w:rFonts w:hint="eastAsia" w:ascii="Times New Roman" w:hAnsi="Times New Roman" w:cs="仿宋"/>
          <w:sz w:val="24"/>
          <w:szCs w:val="24"/>
          <w:highlight w:val="yellow"/>
        </w:rPr>
      </w:r>
      <w:r/>
    </w:p>
    <w:p>
      <w:pPr>
        <w:pStyle w:val="835"/>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（二）本项目的特定资格要求：</w:t>
      </w:r>
      <w:r>
        <w:rPr>
          <w:rFonts w:hint="eastAsia" w:ascii="Times New Roman" w:hAnsi="Times New Roman" w:cs="仿宋"/>
          <w:sz w:val="24"/>
          <w:szCs w:val="24"/>
        </w:rPr>
        <w:t xml:space="preserve">无</w:t>
      </w:r>
      <w:r>
        <w:rPr>
          <w:rFonts w:hint="eastAsia" w:ascii="Times New Roman" w:hAnsi="Times New Roman" w:cs="仿宋"/>
          <w:sz w:val="24"/>
          <w:szCs w:val="24"/>
        </w:rPr>
        <w:t xml:space="preserve">。</w:t>
      </w:r>
      <w:r/>
    </w:p>
    <w:p>
      <w:pPr>
        <w:pStyle w:val="837"/>
        <w:ind w:firstLine="680"/>
        <w:spacing w:before="0" w:after="0" w:line="480" w:lineRule="exact"/>
        <w:rPr>
          <w:rFonts w:hint="eastAsia" w:eastAsia="宋体" w:cs="Arial"/>
          <w:bCs/>
          <w:szCs w:val="22"/>
        </w:rPr>
      </w:pPr>
      <w:r/>
      <w:bookmarkStart w:id="56" w:name="_Toc22204"/>
      <w:r>
        <w:rPr>
          <w:rFonts w:hint="eastAsia" w:eastAsia="宋体" w:cs="Arial"/>
          <w:bCs/>
          <w:szCs w:val="22"/>
        </w:rPr>
        <w:t xml:space="preserve">三、获取招标文件</w:t>
      </w:r>
      <w:bookmarkEnd w:id="47"/>
      <w:r/>
      <w:bookmarkEnd w:id="48"/>
      <w:r/>
      <w:bookmarkEnd w:id="49"/>
      <w:r/>
      <w:bookmarkEnd w:id="50"/>
      <w:r/>
      <w:bookmarkEnd w:id="51"/>
      <w:r/>
      <w:bookmarkEnd w:id="56"/>
      <w:r>
        <w:rPr>
          <w:rFonts w:hint="eastAsia" w:eastAsia="宋体" w:cs="Arial"/>
          <w:bCs/>
          <w:szCs w:val="22"/>
        </w:rPr>
      </w:r>
      <w:r/>
    </w:p>
    <w:p>
      <w:pPr>
        <w:pStyle w:val="835"/>
        <w:ind w:firstLine="480"/>
        <w:spacing w:line="480" w:lineRule="exact"/>
        <w:rPr>
          <w:rFonts w:ascii="Times New Roman" w:hAnsi="Times New Roman" w:cs="仿宋"/>
          <w:sz w:val="24"/>
          <w:szCs w:val="24"/>
        </w:rPr>
      </w:pPr>
      <w:r/>
      <w:bookmarkStart w:id="57" w:name="_Toc28359005"/>
      <w:r/>
      <w:bookmarkStart w:id="58" w:name="_Toc28359082"/>
      <w:r/>
      <w:bookmarkStart w:id="59" w:name="_Toc35393624"/>
      <w:r/>
      <w:bookmarkStart w:id="60" w:name="_Toc35393793"/>
      <w:r/>
      <w:bookmarkStart w:id="61" w:name="_Toc38985266"/>
      <w:r>
        <w:rPr>
          <w:rFonts w:hint="eastAsia" w:ascii="Times New Roman" w:hAnsi="Times New Roman" w:cs="仿宋"/>
          <w:sz w:val="24"/>
          <w:szCs w:val="24"/>
        </w:rPr>
        <w:t xml:space="preserve">1.时间：招标公告发布之日起5个工作日。</w:t>
      </w:r>
      <w:r>
        <w:rPr>
          <w:rFonts w:ascii="Times New Roman" w:hAnsi="Times New Roman" w:cs="仿宋"/>
          <w:sz w:val="24"/>
          <w:szCs w:val="24"/>
        </w:rPr>
      </w:r>
      <w:r/>
    </w:p>
    <w:p>
      <w:pPr>
        <w:pStyle w:val="835"/>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2.方式：投标人应在招标文件提供的时间内，</w:t>
      </w:r>
      <w:bookmarkStart w:id="62" w:name="OLE_LINK211"/>
      <w:r>
        <w:rPr>
          <w:rFonts w:hint="eastAsia" w:ascii="Times New Roman" w:hAnsi="Times New Roman" w:cs="仿宋"/>
          <w:sz w:val="24"/>
          <w:szCs w:val="24"/>
        </w:rPr>
        <w:t xml:space="preserve">通过“苏采云”系统（网址： http://jszfcg.jsczt.cn/），</w:t>
      </w:r>
      <w:bookmarkStart w:id="63" w:name="OLE_LINK209"/>
      <w:r/>
      <w:bookmarkStart w:id="64" w:name="OLE_LINK210"/>
      <w:r>
        <w:rPr>
          <w:rFonts w:hint="eastAsia" w:ascii="Times New Roman" w:hAnsi="Times New Roman" w:cs="仿宋"/>
          <w:sz w:val="24"/>
          <w:szCs w:val="24"/>
        </w:rPr>
        <w:t xml:space="preserve">使用CA锁登录系统后，</w:t>
      </w:r>
      <w:bookmarkEnd w:id="62"/>
      <w:r/>
      <w:bookmarkEnd w:id="63"/>
      <w:r/>
      <w:bookmarkEnd w:id="64"/>
      <w:r>
        <w:rPr>
          <w:rFonts w:hint="eastAsia" w:ascii="Times New Roman" w:hAnsi="Times New Roman" w:cs="仿宋"/>
          <w:sz w:val="24"/>
          <w:szCs w:val="24"/>
        </w:rPr>
        <w:t xml:space="preserve">找到本项目获取招标文件（后缀名为“.kedt”）。</w:t>
      </w:r>
      <w:r>
        <w:rPr>
          <w:rFonts w:hint="eastAsia" w:ascii="Times New Roman" w:hAnsi="Times New Roman" w:cs="仿宋"/>
          <w:sz w:val="24"/>
          <w:szCs w:val="24"/>
        </w:rPr>
      </w:r>
      <w:r/>
    </w:p>
    <w:p>
      <w:pPr>
        <w:pStyle w:val="837"/>
        <w:ind w:firstLine="680"/>
        <w:spacing w:before="0" w:after="0" w:line="480" w:lineRule="exact"/>
        <w:rPr>
          <w:rFonts w:hint="eastAsia" w:eastAsia="宋体" w:cs="Arial"/>
          <w:bCs/>
          <w:szCs w:val="22"/>
        </w:rPr>
      </w:pPr>
      <w:r/>
      <w:bookmarkStart w:id="65" w:name="_Toc19148"/>
      <w:r>
        <w:rPr>
          <w:rFonts w:hint="eastAsia" w:eastAsia="宋体" w:cs="Arial"/>
          <w:bCs/>
          <w:szCs w:val="22"/>
        </w:rPr>
        <w:t xml:space="preserve">四、提交投标文件</w:t>
      </w:r>
      <w:bookmarkEnd w:id="57"/>
      <w:r/>
      <w:bookmarkEnd w:id="58"/>
      <w:r>
        <w:rPr>
          <w:rFonts w:hint="eastAsia" w:eastAsia="宋体" w:cs="Arial"/>
          <w:bCs/>
          <w:szCs w:val="22"/>
        </w:rPr>
        <w:t xml:space="preserve">截止时间、开标时间和地点</w:t>
      </w:r>
      <w:bookmarkEnd w:id="59"/>
      <w:r/>
      <w:bookmarkEnd w:id="60"/>
      <w:r/>
      <w:bookmarkEnd w:id="61"/>
      <w:r/>
      <w:bookmarkEnd w:id="65"/>
      <w:r>
        <w:rPr>
          <w:rFonts w:hint="eastAsia" w:eastAsia="宋体" w:cs="Arial"/>
          <w:bCs/>
          <w:szCs w:val="22"/>
        </w:rPr>
      </w:r>
      <w:r/>
    </w:p>
    <w:p>
      <w:pPr>
        <w:pStyle w:val="835"/>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1.提交投标文件截止时间、开标时间：2026年</w:t>
      </w:r>
      <w:r>
        <w:rPr>
          <w:rFonts w:hint="eastAsia" w:ascii="Times New Roman" w:hAnsi="Times New Roman" w:cs="仿宋"/>
          <w:color w:val="ff0000"/>
          <w:sz w:val="24"/>
          <w:szCs w:val="24"/>
        </w:rPr>
        <w:t xml:space="preserve">  月</w:t>
      </w:r>
      <w:r>
        <w:rPr>
          <w:rFonts w:hint="eastAsia" w:ascii="Times New Roman" w:hAnsi="Times New Roman" w:cs="仿宋"/>
          <w:color w:val="ff0000"/>
          <w:sz w:val="24"/>
          <w:szCs w:val="24"/>
        </w:rPr>
        <w:t xml:space="preserve">  日</w:t>
      </w:r>
      <w:r>
        <w:rPr>
          <w:rFonts w:hint="eastAsia" w:ascii="Times New Roman" w:hAnsi="Times New Roman" w:cs="仿宋"/>
          <w:sz w:val="24"/>
          <w:szCs w:val="24"/>
        </w:rPr>
        <w:t xml:space="preserve">09点30分（北京时间）</w:t>
      </w:r>
      <w:r/>
    </w:p>
    <w:p>
      <w:pPr>
        <w:pStyle w:val="835"/>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2.地点：“苏采云”政府采购交易系统网上开标大厅。</w:t>
      </w:r>
      <w:r/>
    </w:p>
    <w:p>
      <w:pPr>
        <w:pStyle w:val="837"/>
        <w:ind w:firstLine="680"/>
        <w:spacing w:before="0" w:after="0" w:line="480" w:lineRule="exact"/>
        <w:rPr>
          <w:rFonts w:hint="eastAsia" w:eastAsia="宋体" w:cs="Arial"/>
          <w:bCs/>
          <w:szCs w:val="22"/>
        </w:rPr>
      </w:pPr>
      <w:r/>
      <w:bookmarkStart w:id="66" w:name="_Toc28359007"/>
      <w:r/>
      <w:bookmarkStart w:id="67" w:name="_Toc38985267"/>
      <w:r/>
      <w:bookmarkStart w:id="68" w:name="_Toc35393794"/>
      <w:r/>
      <w:bookmarkStart w:id="69" w:name="_Toc35393625"/>
      <w:r/>
      <w:bookmarkStart w:id="70" w:name="_Toc28359084"/>
      <w:r/>
      <w:bookmarkStart w:id="71" w:name="_Toc24820"/>
      <w:r>
        <w:rPr>
          <w:rFonts w:hint="eastAsia" w:eastAsia="宋体" w:cs="Arial"/>
          <w:bCs/>
          <w:szCs w:val="22"/>
        </w:rPr>
        <w:t xml:space="preserve">五、公告期限</w:t>
      </w:r>
      <w:bookmarkEnd w:id="66"/>
      <w:r/>
      <w:bookmarkEnd w:id="67"/>
      <w:r/>
      <w:bookmarkEnd w:id="68"/>
      <w:r/>
      <w:bookmarkEnd w:id="69"/>
      <w:r/>
      <w:bookmarkEnd w:id="70"/>
      <w:r/>
      <w:bookmarkEnd w:id="71"/>
      <w:r>
        <w:rPr>
          <w:rFonts w:hint="eastAsia" w:eastAsia="宋体" w:cs="Arial"/>
          <w:bCs/>
          <w:szCs w:val="22"/>
        </w:rPr>
      </w:r>
      <w:r/>
    </w:p>
    <w:p>
      <w:pPr>
        <w:pStyle w:val="835"/>
        <w:ind w:firstLine="480"/>
        <w:spacing w:line="480" w:lineRule="exact"/>
        <w:rPr>
          <w:rFonts w:hint="eastAsia" w:ascii="Times New Roman" w:hAnsi="Times New Roman" w:cs="仿宋"/>
          <w:sz w:val="24"/>
          <w:szCs w:val="24"/>
        </w:rPr>
      </w:pPr>
      <w:r/>
      <w:bookmarkStart w:id="72" w:name="_Toc38985268"/>
      <w:r/>
      <w:bookmarkStart w:id="73" w:name="_Toc35393795"/>
      <w:r/>
      <w:bookmarkStart w:id="74" w:name="_Toc35393626"/>
      <w:r>
        <w:rPr>
          <w:rFonts w:hint="eastAsia" w:ascii="Times New Roman" w:hAnsi="Times New Roman" w:cs="仿宋"/>
          <w:sz w:val="24"/>
          <w:szCs w:val="24"/>
        </w:rPr>
        <w:t xml:space="preserve">招标公告及招标文件公告期限为自本公告发布之日起5个工作日。</w:t>
      </w:r>
      <w:r/>
    </w:p>
    <w:p>
      <w:pPr>
        <w:pStyle w:val="837"/>
        <w:ind w:firstLine="680"/>
        <w:spacing w:before="0" w:after="0" w:line="480" w:lineRule="exact"/>
        <w:rPr>
          <w:rFonts w:hint="eastAsia" w:eastAsia="宋体" w:cs="Arial"/>
          <w:bCs/>
          <w:szCs w:val="22"/>
        </w:rPr>
      </w:pPr>
      <w:r/>
      <w:bookmarkStart w:id="75" w:name="_Toc13415"/>
      <w:r>
        <w:rPr>
          <w:rFonts w:hint="eastAsia" w:eastAsia="宋体" w:cs="Arial"/>
          <w:bCs/>
          <w:szCs w:val="22"/>
        </w:rPr>
        <w:t xml:space="preserve">六、其他补充事宜</w:t>
      </w:r>
      <w:bookmarkEnd w:id="72"/>
      <w:r/>
      <w:bookmarkEnd w:id="73"/>
      <w:r/>
      <w:bookmarkEnd w:id="74"/>
      <w:r/>
      <w:bookmarkEnd w:id="75"/>
      <w:r>
        <w:rPr>
          <w:rFonts w:hint="eastAsia" w:eastAsia="宋体" w:cs="Arial"/>
          <w:bCs/>
          <w:szCs w:val="22"/>
        </w:rPr>
      </w:r>
      <w:r/>
    </w:p>
    <w:p>
      <w:pPr>
        <w:pStyle w:val="835"/>
        <w:ind w:firstLine="480"/>
        <w:spacing w:line="480" w:lineRule="exact"/>
        <w:rPr>
          <w:rFonts w:hint="eastAsia" w:ascii="Times New Roman" w:hAnsi="Times New Roman" w:cs="仿宋"/>
          <w:sz w:val="24"/>
          <w:szCs w:val="24"/>
        </w:rPr>
      </w:pPr>
      <w:r/>
      <w:bookmarkStart w:id="76" w:name="_Toc28359085"/>
      <w:r/>
      <w:bookmarkStart w:id="77" w:name="EB64e1f522fd8c43fcb4d3ba471386b3e7"/>
      <w:r/>
      <w:bookmarkStart w:id="78" w:name="_Toc35393627"/>
      <w:r/>
      <w:bookmarkStart w:id="79" w:name="_Toc28359008"/>
      <w:r/>
      <w:bookmarkStart w:id="80" w:name="_Toc38985269"/>
      <w:r/>
      <w:bookmarkStart w:id="81" w:name="_Toc35393796"/>
      <w:r>
        <w:rPr>
          <w:rFonts w:hint="eastAsia" w:ascii="Times New Roman" w:hAnsi="Times New Roman" w:cs="仿宋"/>
          <w:sz w:val="24"/>
          <w:szCs w:val="24"/>
        </w:rPr>
        <w:t xml:space="preserve">1.招标公告发布媒体：</w:t>
      </w:r>
      <w:bookmarkStart w:id="82" w:name="OLE_LINK3"/>
      <w:r>
        <w:rPr>
          <w:rFonts w:hint="eastAsia" w:ascii="Times New Roman" w:hAnsi="Times New Roman" w:cs="仿宋"/>
          <w:sz w:val="24"/>
          <w:szCs w:val="24"/>
        </w:rPr>
        <w:t xml:space="preserve">江苏政府采购网</w:t>
      </w:r>
      <w:bookmarkEnd w:id="82"/>
      <w:r>
        <w:rPr>
          <w:rFonts w:hint="eastAsia" w:ascii="Times New Roman" w:hAnsi="Times New Roman" w:cs="仿宋"/>
          <w:sz w:val="24"/>
          <w:szCs w:val="24"/>
        </w:rPr>
        <w:t xml:space="preserve">、宿迁市政府采购网等。</w:t>
      </w:r>
      <w:r/>
    </w:p>
    <w:p>
      <w:pPr>
        <w:pStyle w:val="835"/>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2.“CA”数字证书办理：“苏采云”系统目前仅支持“苏采云”系统下的意源CA。省内各地区办理的“苏采云”系统下的意源CA全省通用。宿迁地区CA数字证书办理联系方式：18351098172。</w:t>
      </w:r>
      <w:r/>
    </w:p>
    <w:p>
      <w:pPr>
        <w:pStyle w:val="835"/>
        <w:ind w:firstLine="480"/>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3.宿迁地区“苏采云”系统技术支持客服电话：0527-84363067、0519-86722806。</w:t>
      </w:r>
      <w:r/>
    </w:p>
    <w:p>
      <w:pPr>
        <w:pStyle w:val="835"/>
        <w:ind w:firstLine="480"/>
        <w:spacing w:line="480" w:lineRule="exact"/>
        <w:rPr>
          <w:rFonts w:hint="eastAsia" w:ascii="Times New Roman" w:hAnsi="Times New Roman" w:cs="仿宋"/>
          <w:sz w:val="24"/>
        </w:rPr>
      </w:pPr>
      <w:r/>
      <w:bookmarkEnd w:id="77"/>
      <w:r/>
      <w:bookmarkStart w:id="83" w:name="_Toc29049"/>
      <w:r>
        <w:rPr>
          <w:rFonts w:hint="eastAsia" w:ascii="Times New Roman" w:hAnsi="Times New Roman" w:cs="仿宋"/>
          <w:sz w:val="24"/>
          <w:szCs w:val="24"/>
        </w:rPr>
        <w:t xml:space="preserve">4.</w:t>
      </w:r>
      <w:r>
        <w:rPr>
          <w:rFonts w:hint="eastAsia" w:ascii="Times New Roman" w:hAnsi="Times New Roman" w:cs="仿宋"/>
          <w:sz w:val="24"/>
        </w:rPr>
        <w:t xml:space="preserve">质疑渠道：投标人登录“苏采云”系统“项目质疑申请”模块向采购人提出，质疑处理联系方式详见“采购人信息”</w:t>
      </w:r>
      <w:r>
        <w:rPr>
          <w:rFonts w:hint="eastAsia" w:ascii="Times New Roman" w:hAnsi="Times New Roman" w:cs="仿宋"/>
          <w:sz w:val="24"/>
          <w:szCs w:val="24"/>
        </w:rPr>
        <w:t xml:space="preserve">。</w:t>
      </w:r>
      <w:r>
        <w:rPr>
          <w:rFonts w:hint="eastAsia" w:ascii="Times New Roman" w:hAnsi="Times New Roman" w:cs="仿宋"/>
          <w:sz w:val="24"/>
        </w:rPr>
      </w:r>
      <w:r/>
    </w:p>
    <w:p>
      <w:pPr>
        <w:pStyle w:val="837"/>
        <w:ind w:firstLine="680"/>
        <w:spacing w:before="0" w:after="0" w:line="480" w:lineRule="exact"/>
        <w:rPr>
          <w:rFonts w:hint="eastAsia" w:eastAsia="宋体" w:cs="Arial"/>
          <w:bCs/>
          <w:szCs w:val="22"/>
        </w:rPr>
      </w:pPr>
      <w:r>
        <w:rPr>
          <w:rFonts w:hint="eastAsia" w:eastAsia="宋体" w:cs="Arial"/>
          <w:bCs/>
          <w:szCs w:val="22"/>
        </w:rPr>
        <w:t xml:space="preserve">七、本次招标联系方式</w:t>
      </w:r>
      <w:bookmarkEnd w:id="76"/>
      <w:r/>
      <w:bookmarkEnd w:id="78"/>
      <w:r/>
      <w:bookmarkEnd w:id="79"/>
      <w:r/>
      <w:bookmarkEnd w:id="80"/>
      <w:r/>
      <w:bookmarkEnd w:id="81"/>
      <w:r/>
      <w:bookmarkEnd w:id="83"/>
      <w:r>
        <w:rPr>
          <w:rFonts w:hint="eastAsia" w:eastAsia="宋体" w:cs="Arial"/>
          <w:bCs/>
          <w:szCs w:val="22"/>
        </w:rPr>
      </w:r>
      <w:r/>
    </w:p>
    <w:p>
      <w:pPr>
        <w:pStyle w:val="835"/>
        <w:ind w:firstLine="480"/>
        <w:jc w:val="left"/>
        <w:spacing w:line="480" w:lineRule="exact"/>
        <w:widowControl/>
        <w:rPr>
          <w:rFonts w:ascii="宋体" w:hAnsi="宋体"/>
          <w:sz w:val="24"/>
          <w:szCs w:val="24"/>
        </w:rPr>
      </w:pPr>
      <w:r>
        <w:rPr>
          <w:rFonts w:hint="eastAsia" w:ascii="宋体" w:hAnsi="宋体" w:cs="宋体"/>
          <w:sz w:val="24"/>
          <w:szCs w:val="24"/>
        </w:rPr>
        <w:t xml:space="preserve">1.采购人信息</w:t>
      </w:r>
      <w:r>
        <w:rPr>
          <w:rFonts w:ascii="宋体" w:hAnsi="宋体"/>
          <w:sz w:val="24"/>
          <w:szCs w:val="24"/>
        </w:rPr>
      </w:r>
      <w:r/>
    </w:p>
    <w:p>
      <w:pPr>
        <w:pStyle w:val="835"/>
        <w:ind w:firstLine="480"/>
        <w:jc w:val="left"/>
        <w:spacing w:line="480" w:lineRule="exact"/>
        <w:rPr>
          <w:rFonts w:ascii="宋体" w:hAnsi="宋体"/>
          <w:sz w:val="24"/>
          <w:szCs w:val="24"/>
        </w:rPr>
      </w:pPr>
      <w:r>
        <w:rPr>
          <w:rFonts w:hint="eastAsia" w:ascii="宋体" w:hAnsi="宋体"/>
          <w:sz w:val="24"/>
          <w:szCs w:val="24"/>
        </w:rPr>
        <w:t xml:space="preserve">名   称：</w:t>
      </w:r>
      <w:bookmarkStart w:id="84" w:name="OLE_LINK22"/>
      <w:r/>
      <w:bookmarkStart w:id="85" w:name="OLE_LINK25"/>
      <w:r>
        <w:rPr>
          <w:rFonts w:hint="eastAsia" w:ascii="Times New Roman" w:hAnsi="Times New Roman" w:cs="仿宋"/>
          <w:sz w:val="24"/>
          <w:szCs w:val="24"/>
          <w:u w:val="single"/>
        </w:rPr>
        <w:t xml:space="preserve">宿迁</w:t>
      </w:r>
      <w:bookmarkEnd w:id="84"/>
      <w:r/>
      <w:bookmarkEnd w:id="85"/>
      <w:r>
        <w:rPr>
          <w:rFonts w:hint="eastAsia" w:ascii="Times New Roman" w:hAnsi="Times New Roman" w:cs="仿宋"/>
          <w:sz w:val="24"/>
          <w:szCs w:val="24"/>
          <w:u w:val="single"/>
        </w:rPr>
        <w:t xml:space="preserve">学院</w:t>
      </w:r>
      <w:r>
        <w:rPr>
          <w:rFonts w:hint="eastAsia" w:ascii="宋体" w:hAnsi="宋体"/>
          <w:sz w:val="24"/>
          <w:szCs w:val="24"/>
          <w:u w:val="single"/>
        </w:rPr>
        <w:t xml:space="preserve">  </w:t>
      </w:r>
      <w:r>
        <w:rPr>
          <w:rFonts w:ascii="宋体" w:hAnsi="宋体"/>
          <w:sz w:val="24"/>
          <w:szCs w:val="24"/>
        </w:rPr>
      </w:r>
      <w:r/>
    </w:p>
    <w:p>
      <w:pPr>
        <w:pStyle w:val="835"/>
        <w:ind w:firstLine="480"/>
        <w:jc w:val="left"/>
        <w:spacing w:line="480" w:lineRule="exact"/>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宿迁市宿城区</w:t>
      </w:r>
      <w:r>
        <w:rPr>
          <w:rFonts w:hint="eastAsia" w:ascii="宋体" w:hAnsi="宋体"/>
          <w:sz w:val="24"/>
          <w:szCs w:val="24"/>
          <w:u w:val="single"/>
        </w:rPr>
        <w:t xml:space="preserve">黄河南路399号</w:t>
      </w:r>
      <w:r>
        <w:rPr>
          <w:rFonts w:hint="eastAsia" w:ascii="宋体" w:hAnsi="宋体"/>
          <w:sz w:val="24"/>
          <w:szCs w:val="24"/>
          <w:u w:val="single"/>
        </w:rPr>
        <w:t xml:space="preserve">  </w:t>
      </w:r>
      <w:r>
        <w:rPr>
          <w:rFonts w:ascii="宋体" w:hAnsi="宋体"/>
          <w:sz w:val="24"/>
          <w:szCs w:val="24"/>
        </w:rPr>
      </w:r>
      <w:r/>
    </w:p>
    <w:p>
      <w:pPr>
        <w:pStyle w:val="835"/>
        <w:ind w:firstLine="480"/>
        <w:jc w:val="left"/>
        <w:spacing w:line="480" w:lineRule="exact"/>
        <w:rPr>
          <w:rFonts w:hint="eastAsia" w:ascii="宋体" w:hAnsi="宋体"/>
          <w:sz w:val="24"/>
          <w:szCs w:val="24"/>
          <w:u w:val="single"/>
        </w:rPr>
      </w:pPr>
      <w:r>
        <w:rPr>
          <w:rFonts w:hint="eastAsia" w:ascii="宋体" w:hAnsi="宋体"/>
          <w:sz w:val="24"/>
          <w:szCs w:val="24"/>
        </w:rPr>
        <w:t xml:space="preserve">联 系 人：</w:t>
      </w:r>
      <w:r>
        <w:rPr>
          <w:rFonts w:hint="eastAsia" w:ascii="宋体" w:hAnsi="宋体"/>
          <w:sz w:val="24"/>
          <w:szCs w:val="24"/>
          <w:u w:val="single"/>
        </w:rPr>
        <w:t xml:space="preserve">朱向春</w:t>
      </w:r>
      <w:r>
        <w:rPr>
          <w:rFonts w:ascii="宋体" w:hAnsi="宋体"/>
          <w:sz w:val="24"/>
          <w:szCs w:val="24"/>
          <w:u w:val="single"/>
        </w:rPr>
        <w:t xml:space="preserve">      </w:t>
      </w:r>
      <w:r>
        <w:rPr>
          <w:rFonts w:hint="eastAsia" w:ascii="宋体" w:hAnsi="宋体"/>
          <w:sz w:val="24"/>
          <w:szCs w:val="24"/>
          <w:u w:val="single"/>
        </w:rPr>
        <w:t xml:space="preserve">    </w:t>
      </w:r>
      <w:r/>
    </w:p>
    <w:p>
      <w:pPr>
        <w:pStyle w:val="835"/>
        <w:ind w:firstLine="480"/>
        <w:jc w:val="left"/>
        <w:spacing w:line="480" w:lineRule="exact"/>
        <w:rPr>
          <w:rFonts w:ascii="宋体" w:hAnsi="宋体"/>
          <w:sz w:val="24"/>
          <w:szCs w:val="24"/>
          <w:u w:val="single"/>
        </w:rPr>
      </w:pPr>
      <w:r>
        <w:rPr>
          <w:rFonts w:hint="eastAsia" w:ascii="宋体" w:hAnsi="宋体"/>
          <w:sz w:val="24"/>
          <w:szCs w:val="24"/>
        </w:rPr>
        <w:t xml:space="preserve">联系方式：</w:t>
      </w:r>
      <w:bookmarkStart w:id="86" w:name="_Toc28359009"/>
      <w:r/>
      <w:bookmarkStart w:id="87" w:name="_Toc28359086"/>
      <w:r>
        <w:rPr>
          <w:rFonts w:hint="eastAsia" w:ascii="宋体" w:hAnsi="宋体"/>
          <w:sz w:val="24"/>
          <w:szCs w:val="24"/>
          <w:u w:val="single"/>
        </w:rPr>
        <w:t xml:space="preserve">0527-84201005</w:t>
      </w:r>
      <w:r>
        <w:rPr>
          <w:rFonts w:ascii="宋体" w:hAnsi="宋体"/>
          <w:sz w:val="24"/>
          <w:szCs w:val="24"/>
          <w:u w:val="single"/>
        </w:rPr>
        <w:t xml:space="preserve">  </w:t>
      </w:r>
      <w:r>
        <w:rPr>
          <w:rFonts w:ascii="宋体" w:hAnsi="宋体"/>
          <w:sz w:val="24"/>
          <w:szCs w:val="24"/>
          <w:u w:val="single"/>
        </w:rPr>
      </w:r>
      <w:r/>
    </w:p>
    <w:p>
      <w:pPr>
        <w:pStyle w:val="835"/>
        <w:ind w:firstLine="480"/>
        <w:jc w:val="left"/>
        <w:spacing w:line="480" w:lineRule="exact"/>
        <w:rPr>
          <w:rFonts w:ascii="宋体" w:hAnsi="宋体"/>
          <w:sz w:val="24"/>
          <w:szCs w:val="24"/>
        </w:rPr>
      </w:pPr>
      <w:r>
        <w:rPr>
          <w:rFonts w:hint="eastAsia" w:ascii="宋体" w:hAnsi="宋体" w:cs="宋体"/>
          <w:sz w:val="24"/>
          <w:szCs w:val="24"/>
        </w:rPr>
        <w:t xml:space="preserve">2.</w:t>
      </w:r>
      <w:bookmarkEnd w:id="86"/>
      <w:r/>
      <w:bookmarkEnd w:id="87"/>
      <w:r>
        <w:rPr>
          <w:rFonts w:hint="eastAsia" w:ascii="宋体" w:hAnsi="宋体" w:cs="宋体"/>
          <w:sz w:val="24"/>
          <w:szCs w:val="24"/>
        </w:rPr>
        <w:t xml:space="preserve">采购代理机构信息</w:t>
      </w:r>
      <w:r>
        <w:rPr>
          <w:rFonts w:ascii="宋体" w:hAnsi="宋体"/>
          <w:sz w:val="24"/>
          <w:szCs w:val="24"/>
        </w:rPr>
      </w:r>
      <w:r/>
    </w:p>
    <w:p>
      <w:pPr>
        <w:pStyle w:val="835"/>
        <w:ind w:firstLine="480"/>
        <w:jc w:val="left"/>
        <w:spacing w:line="480" w:lineRule="exact"/>
        <w:rPr>
          <w:rFonts w:hint="eastAsia"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宿迁市公共资源交易中心</w:t>
      </w:r>
      <w:r>
        <w:rPr>
          <w:rFonts w:hint="eastAsia" w:ascii="宋体" w:hAnsi="宋体"/>
          <w:sz w:val="24"/>
          <w:szCs w:val="24"/>
        </w:rPr>
      </w:r>
      <w:r/>
    </w:p>
    <w:p>
      <w:pPr>
        <w:pStyle w:val="835"/>
        <w:ind w:firstLine="480"/>
        <w:spacing w:line="480" w:lineRule="exact"/>
        <w:rPr>
          <w:rFonts w:hint="eastAsia" w:ascii="宋体" w:hAnsi="宋体"/>
          <w:sz w:val="24"/>
          <w:szCs w:val="24"/>
          <w:highlight w:val="yellow"/>
        </w:rPr>
      </w:pPr>
      <w:r>
        <w:rPr>
          <w:rFonts w:hint="eastAsia" w:ascii="宋体" w:hAnsi="宋体"/>
          <w:sz w:val="24"/>
          <w:szCs w:val="24"/>
        </w:rPr>
        <w:t xml:space="preserve">地  　址：</w:t>
      </w:r>
      <w:r>
        <w:rPr>
          <w:rFonts w:hint="eastAsia" w:ascii="宋体" w:hAnsi="宋体"/>
          <w:sz w:val="24"/>
          <w:szCs w:val="24"/>
          <w:u w:val="single"/>
        </w:rPr>
        <w:t xml:space="preserve">宿迁市洪泽湖路889 号，便民方舟2号楼</w:t>
      </w:r>
      <w:r>
        <w:rPr>
          <w:rFonts w:hint="eastAsia" w:ascii="宋体" w:hAnsi="宋体"/>
          <w:sz w:val="24"/>
          <w:szCs w:val="24"/>
          <w:u w:val="single"/>
        </w:rPr>
        <w:t xml:space="preserve"> </w:t>
      </w:r>
      <w:r>
        <w:rPr>
          <w:rFonts w:hint="eastAsia" w:ascii="宋体" w:hAnsi="宋体"/>
          <w:sz w:val="24"/>
          <w:szCs w:val="24"/>
          <w:highlight w:val="yellow"/>
        </w:rPr>
      </w:r>
      <w:r/>
    </w:p>
    <w:p>
      <w:pPr>
        <w:pStyle w:val="835"/>
        <w:ind w:firstLine="480"/>
        <w:spacing w:line="480" w:lineRule="exact"/>
        <w:rPr>
          <w:rFonts w:hint="eastAsia" w:ascii="宋体" w:hAnsi="宋体"/>
          <w:sz w:val="24"/>
          <w:szCs w:val="24"/>
        </w:rPr>
      </w:pPr>
      <w:r>
        <w:rPr>
          <w:rFonts w:hint="eastAsia" w:ascii="宋体" w:hAnsi="宋体"/>
          <w:sz w:val="24"/>
          <w:szCs w:val="24"/>
        </w:rPr>
        <w:t xml:space="preserve">联 系 人：</w:t>
      </w:r>
      <w:r>
        <w:rPr>
          <w:rFonts w:hint="eastAsia" w:ascii="宋体" w:hAnsi="宋体"/>
          <w:sz w:val="24"/>
          <w:szCs w:val="24"/>
          <w:u w:val="single"/>
        </w:rPr>
        <w:t xml:space="preserve"> </w:t>
      </w:r>
      <w:r>
        <w:rPr>
          <w:rFonts w:hint="eastAsia" w:ascii="宋体" w:hAnsi="宋体"/>
          <w:sz w:val="24"/>
          <w:szCs w:val="24"/>
          <w:u w:val="single"/>
        </w:rPr>
        <w:t xml:space="preserve">胡海洋</w:t>
      </w:r>
      <w:r>
        <w:rPr>
          <w:rFonts w:hint="eastAsia" w:ascii="宋体" w:hAnsi="宋体"/>
          <w:sz w:val="24"/>
          <w:szCs w:val="24"/>
          <w:u w:val="single"/>
        </w:rPr>
        <w:t xml:space="preserve">     </w:t>
      </w:r>
      <w:r>
        <w:rPr>
          <w:rFonts w:hint="eastAsia" w:ascii="宋体" w:hAnsi="宋体"/>
          <w:sz w:val="24"/>
          <w:szCs w:val="24"/>
        </w:rPr>
      </w:r>
      <w:r/>
    </w:p>
    <w:p>
      <w:pPr>
        <w:pStyle w:val="835"/>
        <w:ind w:firstLine="480"/>
        <w:spacing w:line="480" w:lineRule="exact"/>
        <w:rPr>
          <w:rFonts w:ascii="仿宋_GB2312" w:eastAsia="仿宋_GB2312"/>
          <w:sz w:val="24"/>
          <w:highlight w:val="yellow"/>
        </w:rPr>
      </w:pPr>
      <w:r>
        <w:rPr>
          <w:rFonts w:hint="eastAsia" w:ascii="宋体" w:hAnsi="宋体"/>
          <w:sz w:val="24"/>
          <w:szCs w:val="24"/>
        </w:rPr>
        <w:t xml:space="preserve">联系方式：</w:t>
      </w:r>
      <w:bookmarkStart w:id="88" w:name="_Toc28359087"/>
      <w:r/>
      <w:bookmarkStart w:id="89" w:name="_Toc28359010"/>
      <w:r/>
      <w:bookmarkStart w:id="90" w:name="OLE_LINK16"/>
      <w:r>
        <w:rPr>
          <w:rFonts w:hint="eastAsia" w:ascii="宋体" w:hAnsi="宋体"/>
          <w:sz w:val="24"/>
          <w:szCs w:val="24"/>
          <w:u w:val="single"/>
        </w:rPr>
        <w:t xml:space="preserve">0527-8439603</w:t>
      </w:r>
      <w:bookmarkEnd w:id="88"/>
      <w:r/>
      <w:bookmarkEnd w:id="89"/>
      <w:r>
        <w:rPr>
          <w:rFonts w:ascii="宋体" w:hAnsi="宋体"/>
          <w:sz w:val="24"/>
          <w:szCs w:val="24"/>
          <w:u w:val="single"/>
        </w:rPr>
        <w:t xml:space="preserve">6</w:t>
      </w:r>
      <w:bookmarkEnd w:id="90"/>
      <w:r>
        <w:rPr>
          <w:rFonts w:ascii="仿宋_GB2312" w:eastAsia="仿宋_GB2312"/>
          <w:sz w:val="24"/>
          <w:highlight w:val="yellow"/>
        </w:rPr>
      </w:r>
      <w:r/>
    </w:p>
    <w:p>
      <w:pPr>
        <w:pStyle w:val="835"/>
        <w:ind w:firstLine="480"/>
        <w:spacing w:line="480" w:lineRule="exact"/>
        <w:rPr>
          <w:rFonts w:ascii="仿宋_GB2312" w:eastAsia="仿宋_GB2312"/>
          <w:sz w:val="24"/>
        </w:rPr>
      </w:pPr>
      <w:r>
        <w:rPr>
          <w:rFonts w:ascii="仿宋_GB2312" w:eastAsia="仿宋_GB2312"/>
          <w:sz w:val="24"/>
        </w:rPr>
      </w:r>
      <w:r/>
    </w:p>
    <w:p>
      <w:pPr>
        <w:pStyle w:val="835"/>
        <w:ind w:firstLine="480"/>
        <w:jc w:val="center"/>
        <w:spacing w:line="480" w:lineRule="exact"/>
        <w:rPr>
          <w:rFonts w:hint="eastAsia" w:eastAsia="黑体"/>
          <w:sz w:val="44"/>
        </w:rPr>
        <w:outlineLvl w:val="0"/>
      </w:pPr>
      <w:r>
        <w:rPr>
          <w:rFonts w:hint="eastAsia" w:ascii="仿宋_GB2312" w:eastAsia="仿宋_GB2312"/>
          <w:sz w:val="24"/>
        </w:rPr>
        <w:br w:type="page" w:clear="all"/>
      </w:r>
      <w:bookmarkStart w:id="91" w:name="_Toc15265"/>
      <w:r/>
      <w:bookmarkStart w:id="92" w:name="_Toc81575153"/>
      <w:r/>
      <w:bookmarkStart w:id="93" w:name="_Toc81575190"/>
      <w:r/>
      <w:bookmarkStart w:id="94" w:name="_Toc11687"/>
      <w:r/>
      <w:bookmarkStart w:id="95" w:name="_Toc9624"/>
      <w:r>
        <w:rPr>
          <w:rFonts w:hint="eastAsia" w:eastAsia="黑体"/>
          <w:sz w:val="44"/>
        </w:rPr>
        <w:t xml:space="preserve">第二章  投标人须知</w:t>
      </w:r>
      <w:bookmarkEnd w:id="91"/>
      <w:r/>
      <w:bookmarkEnd w:id="92"/>
      <w:r/>
      <w:bookmarkEnd w:id="93"/>
      <w:r/>
      <w:bookmarkEnd w:id="94"/>
      <w:r/>
      <w:bookmarkEnd w:id="95"/>
      <w:r>
        <w:rPr>
          <w:rFonts w:hint="eastAsia" w:eastAsia="黑体"/>
          <w:sz w:val="44"/>
        </w:rPr>
      </w:r>
      <w:r/>
    </w:p>
    <w:p>
      <w:pPr>
        <w:pStyle w:val="837"/>
        <w:spacing w:before="0" w:after="120" w:line="520" w:lineRule="exact"/>
        <w:rPr>
          <w:rFonts w:hint="eastAsia" w:eastAsia="宋体" w:cs="Arial"/>
          <w:bCs/>
          <w:szCs w:val="22"/>
        </w:rPr>
      </w:pPr>
      <w:r/>
      <w:bookmarkStart w:id="96" w:name="_Toc4529"/>
      <w:r>
        <w:rPr>
          <w:rFonts w:hint="eastAsia" w:eastAsia="宋体" w:cs="Arial"/>
          <w:bCs/>
          <w:szCs w:val="22"/>
        </w:rPr>
        <w:t xml:space="preserve">投标人须知前附表：</w:t>
      </w:r>
      <w:bookmarkEnd w:id="96"/>
      <w:r>
        <w:rPr>
          <w:rFonts w:hint="eastAsia" w:eastAsia="宋体" w:cs="Arial"/>
          <w:bCs/>
          <w:szCs w:val="22"/>
        </w:rPr>
      </w:r>
      <w:r/>
    </w:p>
    <w:tbl>
      <w:tblPr>
        <w:tblpPr w:horzAnchor="page" w:tblpX="1530" w:vertAnchor="text" w:tblpY="228" w:leftFromText="180" w:topFromText="0" w:rightFromText="180" w:bottomFromText="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35"/>
              <w:jc w:val="center"/>
              <w:rPr>
                <w:rFonts w:hint="eastAsia" w:ascii="仿宋_GB2312" w:hAnsi="仿宋"/>
                <w:b/>
                <w:sz w:val="24"/>
                <w:szCs w:val="24"/>
              </w:rPr>
              <w:framePr w:hSpace="180" w:wrap="around" w:vAnchor="text" w:hAnchor="page" w:x="1530" w:y="228"/>
            </w:pPr>
            <w:r/>
            <w:bookmarkStart w:id="97" w:name="_Toc81575154"/>
            <w:r/>
            <w:bookmarkStart w:id="98" w:name="_Toc81575191"/>
            <w:r/>
            <w:bookmarkStart w:id="99" w:name="_Toc29262"/>
            <w:r>
              <w:rPr>
                <w:rFonts w:hint="eastAsia" w:ascii="仿宋_GB2312" w:hAnsi="仿宋"/>
                <w:b/>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35"/>
              <w:jc w:val="center"/>
              <w:rPr>
                <w:rFonts w:hint="eastAsia" w:ascii="仿宋_GB2312" w:hAnsi="仿宋"/>
                <w:b/>
                <w:sz w:val="24"/>
                <w:szCs w:val="24"/>
              </w:rPr>
              <w:framePr w:hSpace="180" w:wrap="around" w:vAnchor="text" w:hAnchor="page" w:x="1530" w:y="228"/>
            </w:pPr>
            <w:r>
              <w:rPr>
                <w:rFonts w:hint="eastAsia" w:ascii="仿宋_GB2312" w:hAnsi="仿宋"/>
                <w:b/>
                <w:sz w:val="24"/>
                <w:szCs w:val="24"/>
              </w:rPr>
              <w:t xml:space="preserve">内容</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35"/>
              <w:jc w:val="center"/>
              <w:rPr>
                <w:rFonts w:hint="eastAsia" w:ascii="仿宋_GB2312" w:hAnsi="仿宋"/>
                <w:b/>
                <w:sz w:val="24"/>
                <w:szCs w:val="24"/>
              </w:rPr>
              <w:framePr w:hSpace="180" w:wrap="around" w:vAnchor="text" w:hAnchor="page" w:x="1530" w:y="228"/>
            </w:pPr>
            <w:r>
              <w:rPr>
                <w:rFonts w:hint="eastAsia" w:ascii="仿宋_GB2312" w:hAnsi="仿宋"/>
                <w:b/>
                <w:sz w:val="24"/>
                <w:szCs w:val="24"/>
              </w:rPr>
              <w:t xml:space="preserve">说明及要求</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3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1</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3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项目属性</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35"/>
              <w:jc w:val="left"/>
              <w:spacing w:line="400" w:lineRule="exact"/>
              <w:rPr>
                <w:rFonts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本项目</w:t>
            </w:r>
            <w:bookmarkStart w:id="100" w:name="EB9a5853ee094f4f0ea6ec3169265f6f2c"/>
            <w:r>
              <w:rPr>
                <w:rFonts w:hint="eastAsia" w:ascii="Times New Roman" w:hAnsi="Times New Roman" w:cs="仿宋"/>
                <w:sz w:val="24"/>
                <w:szCs w:val="24"/>
              </w:rPr>
              <w:t xml:space="preserve">属性按以下第</w:t>
            </w:r>
            <w:bookmarkEnd w:id="100"/>
            <w:r>
              <w:rPr>
                <w:rFonts w:hint="eastAsia" w:ascii="Times New Roman" w:hAnsi="Times New Roman" w:cs="仿宋"/>
                <w:sz w:val="24"/>
                <w:szCs w:val="24"/>
                <w:u w:val="single"/>
              </w:rPr>
              <w:t xml:space="preserve">2</w:t>
            </w:r>
            <w:r>
              <w:rPr>
                <w:rFonts w:hint="eastAsia" w:ascii="Times New Roman" w:hAnsi="Times New Roman" w:cs="仿宋"/>
                <w:sz w:val="24"/>
                <w:szCs w:val="24"/>
              </w:rPr>
              <w:t xml:space="preserve">种</w:t>
            </w:r>
            <w:r>
              <w:rPr>
                <w:rFonts w:hint="eastAsia" w:ascii="Times New Roman" w:hAnsi="Times New Roman" w:cs="仿宋"/>
                <w:sz w:val="24"/>
                <w:szCs w:val="24"/>
              </w:rPr>
              <w:t xml:space="preserve">确定：</w:t>
            </w:r>
            <w:r>
              <w:rPr>
                <w:rFonts w:ascii="Times New Roman" w:hAnsi="Times New Roman" w:cs="仿宋"/>
                <w:sz w:val="24"/>
                <w:szCs w:val="24"/>
              </w:rPr>
            </w:r>
            <w:r/>
          </w:p>
          <w:p>
            <w:pPr>
              <w:pStyle w:val="835"/>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1.货物</w:t>
            </w:r>
            <w:bookmarkStart w:id="101" w:name="EBd5c6c026f9674c39b21b31ecd0c1e7fa"/>
            <w:r>
              <w:rPr>
                <w:rFonts w:hint="eastAsia" w:ascii="Times New Roman" w:hAnsi="Times New Roman" w:cs="仿宋"/>
                <w:sz w:val="24"/>
                <w:szCs w:val="24"/>
              </w:rPr>
              <w:t xml:space="preserve">采购；2.</w:t>
            </w:r>
            <w:bookmarkEnd w:id="101"/>
            <w:r>
              <w:rPr>
                <w:rFonts w:hint="eastAsia" w:ascii="Times New Roman" w:hAnsi="Times New Roman" w:cs="仿宋"/>
                <w:sz w:val="24"/>
                <w:szCs w:val="24"/>
              </w:rPr>
              <w:t xml:space="preserve">服务</w:t>
            </w:r>
            <w:bookmarkStart w:id="102" w:name="EBf7d2a4f44ecb4166a93ea852e73be69f"/>
            <w:r>
              <w:rPr>
                <w:rFonts w:hint="eastAsia" w:ascii="Times New Roman" w:hAnsi="Times New Roman" w:cs="仿宋"/>
                <w:sz w:val="24"/>
                <w:szCs w:val="24"/>
              </w:rPr>
              <w:t xml:space="preserve">采购；3.</w:t>
            </w:r>
            <w:bookmarkEnd w:id="102"/>
            <w:r>
              <w:rPr>
                <w:rFonts w:hint="eastAsia" w:ascii="Times New Roman" w:hAnsi="Times New Roman" w:cs="仿宋"/>
                <w:sz w:val="24"/>
                <w:szCs w:val="24"/>
              </w:rPr>
              <w:t xml:space="preserve">工程采购。</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3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2</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3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投标有效期</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35"/>
              <w:jc w:val="left"/>
              <w:spacing w:line="400" w:lineRule="exact"/>
              <w:rPr>
                <w:rFonts w:hint="eastAsia" w:ascii="Times New Roman" w:hAnsi="Times New Roman" w:cs="仿宋"/>
                <w:sz w:val="24"/>
                <w:szCs w:val="24"/>
              </w:rPr>
              <w:framePr w:hSpace="180" w:wrap="around" w:vAnchor="text" w:hAnchor="page" w:x="1530" w:y="228"/>
            </w:pPr>
            <w:r/>
            <w:bookmarkStart w:id="103" w:name="EBd40b5fb42f2944a3b45e579ce3941f02"/>
            <w:r/>
            <w:bookmarkEnd w:id="103"/>
            <w:r>
              <w:rPr>
                <w:rFonts w:hint="eastAsia" w:ascii="Times New Roman" w:hAnsi="Times New Roman" w:cs="仿宋"/>
                <w:sz w:val="24"/>
                <w:szCs w:val="24"/>
              </w:rPr>
              <w:t xml:space="preserve">90日（从提交投标文件截止之日起算）</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3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3</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3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投标文件份数</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35"/>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提交加密电子投标文件</w:t>
            </w:r>
            <w:r>
              <w:rPr>
                <w:rFonts w:hint="eastAsia" w:ascii="Times New Roman" w:hAnsi="Times New Roman" w:cs="仿宋"/>
                <w:sz w:val="24"/>
                <w:szCs w:val="24"/>
                <w:u w:val="single"/>
              </w:rPr>
              <w:t xml:space="preserve">1</w:t>
            </w:r>
            <w:r>
              <w:rPr>
                <w:rFonts w:hint="eastAsia" w:ascii="Times New Roman" w:hAnsi="Times New Roman" w:cs="仿宋"/>
                <w:sz w:val="24"/>
                <w:szCs w:val="24"/>
              </w:rPr>
              <w:t xml:space="preserve">份。</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3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4</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3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开标</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35"/>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“苏采云”政府采购交易系统网上开标大厅进行不见面开标。</w:t>
            </w:r>
            <w:r/>
          </w:p>
        </w:tc>
      </w:tr>
      <w:tr>
        <w:trPr>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3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5</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3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进口产品</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35"/>
              <w:jc w:val="left"/>
              <w:spacing w:line="400" w:lineRule="exact"/>
              <w:rPr>
                <w:rFonts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2</w:t>
            </w:r>
            <w:r>
              <w:rPr>
                <w:rFonts w:hint="eastAsia" w:ascii="Times New Roman" w:hAnsi="Times New Roman" w:cs="仿宋"/>
                <w:sz w:val="24"/>
                <w:szCs w:val="24"/>
              </w:rPr>
              <w:t xml:space="preserve">种</w:t>
            </w:r>
            <w:r>
              <w:rPr>
                <w:rFonts w:hint="eastAsia" w:ascii="Times New Roman" w:hAnsi="Times New Roman" w:cs="仿宋"/>
                <w:sz w:val="24"/>
                <w:szCs w:val="24"/>
              </w:rPr>
              <w:t xml:space="preserve">方式确定：</w:t>
            </w:r>
            <w:r>
              <w:rPr>
                <w:rFonts w:ascii="Times New Roman" w:hAnsi="Times New Roman" w:cs="仿宋"/>
                <w:sz w:val="24"/>
                <w:szCs w:val="24"/>
              </w:rPr>
            </w:r>
            <w:r/>
          </w:p>
          <w:p>
            <w:pPr>
              <w:pStyle w:val="835"/>
              <w:jc w:val="left"/>
              <w:spacing w:line="360" w:lineRule="exact"/>
              <w:widowControl/>
              <w:rPr>
                <w:rFonts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1.接受进口产品。</w:t>
            </w:r>
            <w:r>
              <w:rPr>
                <w:rFonts w:hint="eastAsia" w:ascii="Times New Roman" w:hAnsi="Times New Roman" w:cs="仿宋"/>
                <w:sz w:val="24"/>
              </w:rPr>
              <w:t xml:space="preserve">应当符合《政府采购进口产品管理办法》（财库〔2007〕119号）、《关于政府采购进口产品管理有关问题的通知》（财办库〔2008〕248号）等相关规定</w:t>
            </w:r>
            <w:r>
              <w:rPr>
                <w:rFonts w:hint="eastAsia" w:ascii="Times New Roman" w:hAnsi="Times New Roman" w:cs="仿宋"/>
                <w:sz w:val="24"/>
                <w:szCs w:val="24"/>
              </w:rPr>
              <w:t xml:space="preserve">；</w:t>
            </w:r>
            <w:r>
              <w:rPr>
                <w:rFonts w:ascii="Times New Roman" w:hAnsi="Times New Roman" w:cs="仿宋"/>
                <w:sz w:val="24"/>
                <w:szCs w:val="24"/>
              </w:rPr>
            </w:r>
            <w:r/>
          </w:p>
          <w:p>
            <w:pPr>
              <w:pStyle w:val="835"/>
              <w:jc w:val="left"/>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2.不接受进口产品。</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3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6</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35"/>
              <w:jc w:val="center"/>
              <w:spacing w:line="400" w:lineRule="exact"/>
              <w:rPr>
                <w:rFonts w:hint="eastAsia" w:ascii="Times New Roman" w:hAnsi="Times New Roman" w:cs="仿宋"/>
                <w:color w:val="000000"/>
                <w:sz w:val="24"/>
                <w:szCs w:val="24"/>
              </w:rPr>
              <w:framePr w:hSpace="180" w:wrap="around" w:vAnchor="text" w:hAnchor="page" w:x="1530" w:y="228"/>
            </w:pPr>
            <w:r>
              <w:rPr>
                <w:rFonts w:hint="eastAsia" w:ascii="Times New Roman" w:hAnsi="Times New Roman" w:cs="仿宋"/>
                <w:color w:val="000000"/>
                <w:sz w:val="24"/>
                <w:szCs w:val="24"/>
              </w:rPr>
              <w:t xml:space="preserve">评标办法</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35"/>
              <w:jc w:val="left"/>
              <w:spacing w:line="400" w:lineRule="exact"/>
              <w:rPr>
                <w:rFonts w:hint="eastAsia" w:ascii="Times New Roman" w:hAnsi="Times New Roman" w:cs="仿宋"/>
                <w:color w:val="000000"/>
                <w:sz w:val="24"/>
                <w:szCs w:val="24"/>
              </w:rPr>
              <w:framePr w:hSpace="180" w:wrap="around" w:vAnchor="text" w:hAnchor="page" w:x="1530" w:y="228"/>
            </w:pPr>
            <w:r>
              <w:rPr>
                <w:rFonts w:hint="eastAsia" w:ascii="Times New Roman" w:hAnsi="Times New Roman" w:cs="仿宋"/>
                <w:color w:val="000000"/>
                <w:sz w:val="24"/>
                <w:szCs w:val="24"/>
              </w:rPr>
              <w:t xml:space="preserve">具体评标办法详见招标文件第三章。</w:t>
            </w:r>
            <w:r/>
          </w:p>
          <w:p>
            <w:pPr>
              <w:pStyle w:val="835"/>
              <w:jc w:val="left"/>
              <w:spacing w:line="400" w:lineRule="exact"/>
              <w:rPr>
                <w:rFonts w:hint="eastAsia" w:ascii="Times New Roman" w:hAnsi="Times New Roman" w:cs="仿宋"/>
                <w:color w:val="000000"/>
                <w:sz w:val="24"/>
                <w:szCs w:val="24"/>
              </w:rPr>
              <w:framePr w:hSpace="180" w:wrap="around" w:vAnchor="text" w:hAnchor="page" w:x="1530" w:y="228"/>
            </w:pPr>
            <w:r>
              <w:rPr>
                <w:rFonts w:hint="eastAsia" w:ascii="Times New Roman" w:hAnsi="Times New Roman" w:cs="仿宋"/>
                <w:color w:val="000000"/>
                <w:sz w:val="24"/>
                <w:szCs w:val="24"/>
              </w:rPr>
              <w:t xml:space="preserve">评标委员会依据招标文件规定的评标办法和标准按</w:t>
            </w:r>
            <w:r>
              <w:rPr>
                <w:rFonts w:hint="eastAsia" w:ascii="Times New Roman" w:hAnsi="Times New Roman" w:cs="仿宋"/>
                <w:color w:val="000000"/>
                <w:sz w:val="24"/>
                <w:szCs w:val="24"/>
              </w:rPr>
              <w:t xml:space="preserve">采购</w:t>
            </w:r>
            <w:r>
              <w:rPr>
                <w:rFonts w:hint="eastAsia" w:ascii="Times New Roman" w:hAnsi="Times New Roman" w:cs="仿宋"/>
                <w:color w:val="000000"/>
                <w:sz w:val="24"/>
                <w:szCs w:val="24"/>
              </w:rPr>
              <w:t xml:space="preserve">包分别推荐</w:t>
            </w:r>
            <w:r>
              <w:rPr>
                <w:rFonts w:ascii="Times New Roman" w:hAnsi="Times New Roman" w:cs="仿宋"/>
                <w:color w:val="000000"/>
                <w:sz w:val="24"/>
                <w:szCs w:val="24"/>
                <w:u w:val="single"/>
              </w:rPr>
              <w:t xml:space="preserve">1</w:t>
            </w:r>
            <w:r>
              <w:rPr>
                <w:rFonts w:hint="eastAsia" w:ascii="Times New Roman" w:hAnsi="Times New Roman" w:cs="仿宋"/>
                <w:color w:val="000000"/>
                <w:sz w:val="24"/>
                <w:szCs w:val="24"/>
              </w:rPr>
              <w:t xml:space="preserve">名中标候选人。</w:t>
            </w:r>
            <w:r>
              <w:rPr>
                <w:rFonts w:hint="eastAsia" w:ascii="Times New Roman" w:hAnsi="Times New Roman"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3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7</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35"/>
              <w:jc w:val="center"/>
              <w:spacing w:line="400" w:lineRule="exact"/>
              <w:rPr>
                <w:rFonts w:hint="eastAsia" w:ascii="Times New Roman" w:hAnsi="Times New Roman" w:cs="仿宋"/>
                <w:color w:val="000000"/>
                <w:sz w:val="24"/>
                <w:szCs w:val="24"/>
              </w:rPr>
              <w:framePr w:hSpace="180" w:wrap="around" w:vAnchor="text" w:hAnchor="page" w:x="1530" w:y="228"/>
            </w:pPr>
            <w:r>
              <w:rPr>
                <w:rFonts w:hint="eastAsia" w:ascii="Times New Roman" w:hAnsi="Times New Roman" w:cs="仿宋"/>
                <w:color w:val="000000"/>
                <w:sz w:val="24"/>
                <w:szCs w:val="24"/>
              </w:rPr>
              <w:t xml:space="preserve">确定中标人</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35"/>
              <w:jc w:val="left"/>
              <w:spacing w:line="400" w:lineRule="exact"/>
              <w:rPr>
                <w:rFonts w:hint="eastAsia" w:ascii="Times New Roman" w:hAnsi="Times New Roman" w:cs="仿宋"/>
                <w:color w:val="000000"/>
                <w:sz w:val="24"/>
                <w:szCs w:val="24"/>
              </w:rPr>
              <w:framePr w:hSpace="180" w:wrap="around" w:vAnchor="text" w:hAnchor="page" w:x="1530" w:y="228"/>
            </w:pPr>
            <w:r>
              <w:rPr>
                <w:rFonts w:hint="eastAsia" w:ascii="Times New Roman" w:hAnsi="Times New Roman" w:cs="仿宋"/>
                <w:color w:val="000000"/>
                <w:sz w:val="24"/>
                <w:szCs w:val="24"/>
              </w:rPr>
              <w:t xml:space="preserve">采购人按</w:t>
            </w:r>
            <w:r>
              <w:rPr>
                <w:rFonts w:hint="eastAsia" w:ascii="Times New Roman" w:hAnsi="Times New Roman" w:cs="仿宋"/>
                <w:color w:val="000000"/>
                <w:sz w:val="24"/>
                <w:szCs w:val="24"/>
              </w:rPr>
              <w:t xml:space="preserve">评标委员会推荐的中标候选人</w:t>
            </w:r>
            <w:r>
              <w:rPr>
                <w:rFonts w:hint="eastAsia" w:ascii="Times New Roman" w:hAnsi="Times New Roman" w:cs="仿宋"/>
                <w:color w:val="000000"/>
                <w:sz w:val="24"/>
                <w:szCs w:val="24"/>
              </w:rPr>
              <w:t xml:space="preserve">确定中标人。</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3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8</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35"/>
              <w:jc w:val="center"/>
              <w:spacing w:line="400" w:lineRule="exact"/>
              <w:rPr>
                <w:rFonts w:hint="eastAsia" w:ascii="Times New Roman" w:hAnsi="Times New Roman" w:cs="仿宋"/>
                <w:color w:val="000000"/>
                <w:sz w:val="24"/>
                <w:szCs w:val="24"/>
              </w:rPr>
              <w:framePr w:hSpace="180" w:wrap="around" w:vAnchor="text" w:hAnchor="page" w:x="1530" w:y="228"/>
            </w:pPr>
            <w:r>
              <w:rPr>
                <w:rFonts w:hint="eastAsia" w:ascii="Times New Roman" w:hAnsi="Times New Roman" w:cs="仿宋"/>
                <w:color w:val="000000"/>
                <w:sz w:val="24"/>
                <w:szCs w:val="24"/>
              </w:rPr>
              <w:t xml:space="preserve">分包要求</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35"/>
              <w:jc w:val="left"/>
              <w:spacing w:line="400" w:lineRule="exact"/>
              <w:rPr>
                <w:rFonts w:hint="eastAsia" w:ascii="Times New Roman" w:hAnsi="Times New Roman" w:cs="仿宋"/>
                <w:i/>
                <w:color w:val="000000"/>
                <w:sz w:val="24"/>
                <w:szCs w:val="24"/>
                <w:u w:val="single"/>
              </w:rPr>
              <w:framePr w:hSpace="180" w:wrap="around" w:vAnchor="text" w:hAnchor="page" w:x="1530" w:y="228"/>
            </w:pPr>
            <w:r>
              <w:rPr>
                <w:rFonts w:hint="eastAsia" w:ascii="Times New Roman" w:hAnsi="Times New Roman" w:cs="仿宋"/>
                <w:i/>
                <w:color w:val="000000"/>
                <w:sz w:val="24"/>
                <w:szCs w:val="24"/>
                <w:u w:val="single"/>
              </w:rPr>
              <w:t xml:space="preserve">本项目的非主体、非关键性工作是否允许分包，按以下方式确定：</w:t>
            </w:r>
            <w:r/>
          </w:p>
          <w:p>
            <w:pPr>
              <w:pStyle w:val="835"/>
              <w:jc w:val="left"/>
              <w:spacing w:line="400" w:lineRule="exact"/>
              <w:rPr>
                <w:rFonts w:hint="eastAsia" w:ascii="Times New Roman" w:hAnsi="Times New Roman" w:cs="仿宋"/>
                <w:i/>
                <w:color w:val="000000"/>
                <w:sz w:val="24"/>
                <w:szCs w:val="24"/>
                <w:u w:val="single"/>
              </w:rPr>
              <w:framePr w:hSpace="180" w:wrap="around" w:vAnchor="text" w:hAnchor="page" w:x="1530" w:y="228"/>
            </w:pPr>
            <w:r>
              <w:rPr>
                <w:rFonts w:hint="eastAsia" w:ascii="Times New Roman" w:hAnsi="Times New Roman" w:cs="仿宋"/>
                <w:i/>
                <w:color w:val="000000"/>
                <w:sz w:val="24"/>
                <w:szCs w:val="24"/>
                <w:u w:val="single"/>
              </w:rPr>
              <w:t xml:space="preserve">采购</w:t>
            </w:r>
            <w:r>
              <w:rPr>
                <w:rFonts w:hint="eastAsia" w:ascii="Times New Roman" w:hAnsi="Times New Roman" w:cs="仿宋"/>
                <w:i/>
                <w:color w:val="000000"/>
                <w:sz w:val="24"/>
                <w:szCs w:val="24"/>
                <w:u w:val="single"/>
              </w:rPr>
              <w:t xml:space="preserve">包1：允许分包。允许分包的内容：危化品运输、冷链运输服务。如中标人不具备危险化学品运输资质、冷链运输资质的，允许中标人将上述两项运输工作分包给具有相应资质的供应商。中标人同时对分包事项向采购人承担连带责任（含相关赔偿及风险费用）。</w:t>
            </w:r>
            <w:r/>
          </w:p>
          <w:p>
            <w:pPr>
              <w:pStyle w:val="835"/>
              <w:jc w:val="left"/>
              <w:spacing w:line="400" w:lineRule="exact"/>
              <w:rPr>
                <w:rFonts w:hint="eastAsia" w:ascii="Times New Roman" w:hAnsi="Times New Roman" w:cs="仿宋"/>
                <w:i/>
                <w:color w:val="000000"/>
                <w:sz w:val="24"/>
                <w:szCs w:val="24"/>
                <w:u w:val="single"/>
              </w:rPr>
              <w:framePr w:hSpace="180" w:wrap="around" w:vAnchor="text" w:hAnchor="page" w:x="1530" w:y="228"/>
            </w:pPr>
            <w:r>
              <w:rPr>
                <w:rFonts w:hint="eastAsia" w:ascii="Times New Roman" w:hAnsi="Times New Roman" w:cs="仿宋"/>
                <w:i/>
                <w:color w:val="000000"/>
                <w:sz w:val="24"/>
                <w:szCs w:val="24"/>
                <w:u w:val="single"/>
              </w:rPr>
              <w:t xml:space="preserve">采购包2：不允许分包。</w:t>
            </w:r>
            <w:r/>
          </w:p>
          <w:p>
            <w:pPr>
              <w:pStyle w:val="835"/>
              <w:jc w:val="left"/>
              <w:spacing w:line="400" w:lineRule="exact"/>
              <w:rPr>
                <w:rFonts w:hint="eastAsia" w:ascii="Times New Roman" w:hAnsi="Times New Roman" w:cs="仿宋"/>
                <w:i/>
                <w:color w:val="000000"/>
                <w:sz w:val="24"/>
                <w:szCs w:val="24"/>
                <w:u w:val="single"/>
              </w:rPr>
              <w:framePr w:hSpace="180" w:wrap="around" w:vAnchor="text" w:hAnchor="page" w:x="1530" w:y="228"/>
            </w:pPr>
            <w:r>
              <w:rPr>
                <w:rFonts w:hint="eastAsia" w:ascii="Times New Roman" w:hAnsi="Times New Roman" w:cs="仿宋"/>
                <w:i/>
                <w:color w:val="000000"/>
                <w:sz w:val="24"/>
                <w:szCs w:val="24"/>
                <w:u w:val="single"/>
              </w:rPr>
              <w:t xml:space="preserve">采购包3：不允许分包。</w:t>
            </w:r>
            <w:r/>
          </w:p>
          <w:p>
            <w:pPr>
              <w:pStyle w:val="835"/>
              <w:jc w:val="left"/>
              <w:spacing w:line="400" w:lineRule="exact"/>
              <w:rPr>
                <w:rFonts w:hint="eastAsia" w:ascii="Times New Roman" w:hAnsi="Times New Roman" w:cs="仿宋"/>
                <w:color w:val="000000"/>
                <w:sz w:val="24"/>
                <w:szCs w:val="24"/>
              </w:rPr>
              <w:framePr w:hSpace="180" w:wrap="around" w:vAnchor="text" w:hAnchor="page" w:x="1530" w:y="228"/>
            </w:pPr>
            <w:r>
              <w:rPr>
                <w:rFonts w:hint="eastAsia" w:ascii="Times New Roman" w:hAnsi="Times New Roman" w:cs="仿宋"/>
                <w:i/>
                <w:color w:val="000000"/>
                <w:sz w:val="24"/>
                <w:szCs w:val="24"/>
                <w:u w:val="single"/>
              </w:rPr>
              <w:t xml:space="preserve">采购包4：允许分包。允许分包的内容：冷链运输服务。如中标人不具备冷链运输资质的，允许中标人将该项运输工作分包给具有相应资质的供应商，中标人同时对分包事项向采购人承担连带责任（含相关赔偿及风险费用）。</w:t>
            </w:r>
            <w:r>
              <w:rPr>
                <w:rFonts w:hint="eastAsia" w:ascii="Times New Roman" w:hAnsi="Times New Roman" w:cs="仿宋"/>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3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9</w:t>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3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代理费用收取方式及标准</w:t>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35"/>
              <w:jc w:val="left"/>
              <w:spacing w:line="400" w:lineRule="exact"/>
              <w:rPr>
                <w:rFonts w:hint="eastAsia" w:ascii="Times New Roman" w:hAnsi="Times New Roman" w:cs="仿宋"/>
                <w:sz w:val="24"/>
                <w:szCs w:val="24"/>
              </w:rPr>
              <w:framePr w:hSpace="180" w:wrap="around" w:vAnchor="text" w:hAnchor="page" w:x="1530" w:y="228"/>
            </w:pPr>
            <w:r/>
            <w:bookmarkStart w:id="104" w:name="EBfe735bb6fc4d4e5e9e350f940db98c5f"/>
            <w:r/>
            <w:bookmarkEnd w:id="104"/>
            <w:r>
              <w:rPr>
                <w:rFonts w:hint="eastAsia" w:ascii="Times New Roman" w:hAnsi="Times New Roman" w:cs="仿宋"/>
                <w:sz w:val="24"/>
                <w:szCs w:val="24"/>
              </w:rPr>
              <w:t xml:space="preserve">本项目不收取代理费。</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3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1</w:t>
            </w:r>
            <w:r>
              <w:rPr>
                <w:rFonts w:ascii="Times New Roman" w:hAnsi="Times New Roman" w:cs="仿宋"/>
                <w:sz w:val="24"/>
                <w:szCs w:val="24"/>
              </w:rPr>
              <w:t xml:space="preserve">0</w:t>
            </w:r>
            <w:r>
              <w:rPr>
                <w:rFonts w:hint="eastAsia" w:ascii="Times New Roman" w:hAnsi="Times New Roman" w:cs="仿宋"/>
                <w:sz w:val="24"/>
                <w:szCs w:val="24"/>
              </w:rPr>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35"/>
              <w:jc w:val="center"/>
              <w:spacing w:line="400" w:lineRule="exact"/>
              <w:rPr>
                <w:rFonts w:hint="eastAsia" w:ascii="Times New Roman" w:hAnsi="Times New Roman" w:cs="仿宋"/>
                <w:i/>
                <w:color w:val="ff0000"/>
                <w:sz w:val="24"/>
                <w:szCs w:val="24"/>
              </w:rPr>
              <w:framePr w:hSpace="180" w:wrap="around" w:vAnchor="text" w:hAnchor="page" w:x="1530" w:y="228"/>
            </w:pPr>
            <w:r>
              <w:rPr>
                <w:rFonts w:hint="eastAsia" w:ascii="Times New Roman" w:hAnsi="Times New Roman" w:cs="仿宋"/>
                <w:sz w:val="24"/>
                <w:szCs w:val="24"/>
              </w:rPr>
              <w:t xml:space="preserve">项目踏勘</w:t>
            </w:r>
            <w:r>
              <w:rPr>
                <w:rFonts w:hint="eastAsia" w:ascii="Times New Roman" w:hAnsi="Times New Roman" w:cs="仿宋"/>
                <w:i/>
                <w:color w:val="ff0000"/>
                <w:sz w:val="24"/>
                <w:szCs w:val="24"/>
              </w:rPr>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35"/>
              <w:jc w:val="left"/>
              <w:spacing w:line="400" w:lineRule="exact"/>
              <w:rPr>
                <w:rFonts w:hint="eastAsia" w:ascii="Times New Roman" w:hAnsi="Times New Roman" w:cs="仿宋"/>
                <w:i/>
                <w:color w:val="000000"/>
                <w:sz w:val="24"/>
                <w:szCs w:val="24"/>
              </w:rPr>
              <w:framePr w:hSpace="180" w:wrap="around" w:vAnchor="text" w:hAnchor="page" w:x="1530" w:y="228"/>
            </w:pPr>
            <w:r>
              <w:rPr>
                <w:rFonts w:hint="eastAsia" w:ascii="Times New Roman" w:hAnsi="Times New Roman" w:cs="仿宋"/>
                <w:i/>
                <w:color w:val="000000"/>
                <w:sz w:val="24"/>
                <w:szCs w:val="24"/>
                <w:u w:val="single"/>
              </w:rPr>
              <w:t xml:space="preserve">本项目不集中组织踏勘。为了确保项目在规定时间内安全、高效和保质保量完成搬迁任务，</w:t>
            </w:r>
            <w:r>
              <w:rPr>
                <w:rFonts w:hint="eastAsia" w:ascii="Times New Roman" w:hAnsi="Times New Roman" w:cs="仿宋"/>
                <w:i/>
                <w:color w:val="000000"/>
                <w:sz w:val="24"/>
                <w:szCs w:val="24"/>
                <w:u w:val="single"/>
              </w:rPr>
              <w:t xml:space="preserve">在</w:t>
            </w:r>
            <w:r>
              <w:rPr>
                <w:rFonts w:hint="eastAsia" w:ascii="Times New Roman" w:hAnsi="Times New Roman" w:cs="仿宋"/>
                <w:i/>
                <w:color w:val="000000"/>
                <w:sz w:val="24"/>
                <w:szCs w:val="24"/>
                <w:u w:val="single"/>
              </w:rPr>
              <w:t xml:space="preserve">提交投标文件截止时间前，</w:t>
            </w:r>
            <w:r>
              <w:rPr>
                <w:rFonts w:hint="eastAsia" w:ascii="Times New Roman" w:hAnsi="Times New Roman" w:cs="仿宋"/>
                <w:i/>
                <w:color w:val="000000"/>
                <w:sz w:val="24"/>
                <w:szCs w:val="24"/>
                <w:u w:val="single"/>
              </w:rPr>
              <w:t xml:space="preserve">潜在投标人可在工作日内自行联系采购人踏勘项目现场，充分了解新老校区涉及搬迁楼宇周围环境和交通情况，以及是否可架设云梯等情况。未踏勘项目现场的投标人视为已充分了解项目实际情况，中标后，不得再以任何理由向采购人提出任何索赔或其他利益要求。采购单位联系人：朱主任，电话</w:t>
            </w:r>
            <w:r>
              <w:rPr>
                <w:rFonts w:hint="eastAsia" w:ascii="宋体" w:hAnsi="宋体"/>
                <w:i/>
                <w:color w:val="000000"/>
                <w:sz w:val="24"/>
                <w:szCs w:val="24"/>
                <w:u w:val="single"/>
              </w:rPr>
              <w:t xml:space="preserve">0527-84201005</w:t>
            </w:r>
            <w:r>
              <w:rPr>
                <w:rFonts w:hint="eastAsia" w:ascii="宋体" w:hAnsi="宋体"/>
                <w:i/>
                <w:color w:val="000000"/>
                <w:sz w:val="24"/>
                <w:szCs w:val="24"/>
              </w:rPr>
              <w:t xml:space="preserve">。</w:t>
            </w:r>
            <w:r>
              <w:rPr>
                <w:rFonts w:hint="eastAsia" w:ascii="Times New Roman" w:hAnsi="Times New Roman" w:cs="仿宋"/>
                <w:i/>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35"/>
              <w:jc w:val="center"/>
              <w:spacing w:line="400" w:lineRule="exact"/>
              <w:rPr>
                <w:rFonts w:hint="eastAsia" w:ascii="Times New Roman" w:hAnsi="Times New Roman" w:cs="仿宋"/>
                <w:sz w:val="24"/>
                <w:szCs w:val="24"/>
              </w:rPr>
              <w:framePr w:hSpace="180" w:wrap="around" w:vAnchor="text" w:hAnchor="page" w:x="1530" w:y="228"/>
            </w:pPr>
            <w:r>
              <w:rPr>
                <w:rFonts w:ascii="Times New Roman" w:hAnsi="Times New Roman" w:cs="仿宋"/>
                <w:sz w:val="24"/>
                <w:szCs w:val="24"/>
              </w:rPr>
              <w:t xml:space="preserve">11</w:t>
            </w:r>
            <w:r>
              <w:rPr>
                <w:rFonts w:hint="eastAsia" w:ascii="Times New Roman" w:hAnsi="Times New Roman" w:cs="仿宋"/>
                <w:sz w:val="24"/>
                <w:szCs w:val="24"/>
              </w:rPr>
            </w:r>
            <w:r/>
          </w:p>
        </w:tc>
        <w:tc>
          <w:tcPr>
            <w:tcBorders>
              <w:top w:val="single" w:color="000000" w:sz="4" w:space="0"/>
              <w:left w:val="none" w:color="000000" w:sz="4" w:space="0"/>
              <w:bottom w:val="single" w:color="000000" w:sz="4" w:space="0"/>
              <w:right w:val="single" w:color="000000" w:sz="4" w:space="0"/>
            </w:tcBorders>
            <w:tcW w:w="1772" w:type="dxa"/>
            <w:vAlign w:val="center"/>
            <w:textDirection w:val="lrTb"/>
            <w:noWrap w:val="false"/>
          </w:tcPr>
          <w:p>
            <w:pPr>
              <w:pStyle w:val="835"/>
              <w:jc w:val="center"/>
              <w:spacing w:line="400" w:lineRule="exact"/>
              <w:rPr>
                <w:rFonts w:hint="eastAsia" w:ascii="Times New Roman" w:hAnsi="Times New Roman" w:cs="仿宋"/>
                <w:sz w:val="24"/>
                <w:szCs w:val="24"/>
              </w:rPr>
              <w:framePr w:hSpace="180" w:wrap="around" w:vAnchor="text" w:hAnchor="page" w:x="1530" w:y="228"/>
            </w:pPr>
            <w:r>
              <w:rPr>
                <w:rFonts w:hint="eastAsia" w:ascii="Times New Roman" w:hAnsi="Times New Roman" w:cs="仿宋"/>
                <w:sz w:val="24"/>
                <w:szCs w:val="24"/>
              </w:rPr>
              <w:t xml:space="preserve">其他</w:t>
            </w:r>
            <w:bookmarkEnd w:id="97"/>
            <w:r/>
            <w:bookmarkEnd w:id="98"/>
            <w:r/>
            <w:bookmarkEnd w:id="99"/>
            <w:r>
              <w:rPr>
                <w:rFonts w:hint="eastAsia" w:ascii="Times New Roman" w:hAnsi="Times New Roman" w:cs="仿宋"/>
                <w:sz w:val="24"/>
                <w:szCs w:val="24"/>
              </w:rPr>
            </w:r>
            <w:r/>
          </w:p>
        </w:tc>
        <w:tc>
          <w:tcPr>
            <w:tcBorders>
              <w:top w:val="single" w:color="000000" w:sz="4" w:space="0"/>
              <w:left w:val="none" w:color="000000" w:sz="4" w:space="0"/>
              <w:bottom w:val="single" w:color="000000" w:sz="4" w:space="0"/>
              <w:right w:val="single" w:color="000000" w:sz="4" w:space="0"/>
            </w:tcBorders>
            <w:tcW w:w="6579" w:type="dxa"/>
            <w:vAlign w:val="center"/>
            <w:textDirection w:val="lrTb"/>
            <w:noWrap w:val="false"/>
          </w:tcPr>
          <w:p>
            <w:pPr>
              <w:pStyle w:val="835"/>
              <w:jc w:val="left"/>
              <w:spacing w:line="400" w:lineRule="exact"/>
              <w:rPr>
                <w:rFonts w:ascii="Times New Roman" w:hAnsi="Times New Roman" w:cs="仿宋"/>
                <w:color w:val="000000"/>
                <w:sz w:val="24"/>
                <w:szCs w:val="24"/>
                <w:highlight w:val="yellow"/>
              </w:rPr>
              <w:framePr w:hSpace="180" w:wrap="around" w:vAnchor="text" w:hAnchor="page" w:x="1530" w:y="228"/>
            </w:pPr>
            <w:r>
              <w:rPr>
                <w:rFonts w:hint="eastAsia" w:ascii="Times New Roman" w:hAnsi="Times New Roman" w:cs="仿宋"/>
                <w:color w:val="000000"/>
                <w:sz w:val="24"/>
                <w:szCs w:val="24"/>
              </w:rPr>
              <w:t xml:space="preserve">1.</w:t>
            </w:r>
            <w:r>
              <w:rPr>
                <w:rFonts w:hint="eastAsia" w:ascii="Times New Roman" w:hAnsi="Times New Roman" w:cs="仿宋"/>
                <w:color w:val="000000"/>
                <w:sz w:val="24"/>
                <w:szCs w:val="24"/>
              </w:rPr>
              <w:t xml:space="preserve">信用信息查询截止时间：资格审查结束前。由采购人在资格审查现场查询信用信息，网页截屏打印，查询结果留存并归档。</w:t>
            </w:r>
            <w:r>
              <w:rPr>
                <w:rFonts w:ascii="Times New Roman" w:hAnsi="Times New Roman" w:cs="仿宋"/>
                <w:color w:val="000000"/>
                <w:sz w:val="24"/>
                <w:szCs w:val="24"/>
                <w:highlight w:val="yellow"/>
              </w:rPr>
            </w:r>
            <w:r/>
          </w:p>
          <w:p>
            <w:pPr>
              <w:pStyle w:val="835"/>
              <w:jc w:val="left"/>
              <w:spacing w:line="400" w:lineRule="exact"/>
              <w:rPr>
                <w:rFonts w:ascii="Times New Roman" w:hAnsi="Times New Roman" w:cs="仿宋"/>
                <w:i/>
                <w:color w:val="000000"/>
                <w:sz w:val="24"/>
                <w:szCs w:val="24"/>
                <w:u w:val="single"/>
              </w:rPr>
            </w:pPr>
            <w:r/>
            <w:bookmarkStart w:id="105" w:name="OLE_LINK64"/>
            <w:r/>
            <w:bookmarkStart w:id="106" w:name="OLE_LINK65"/>
            <w:r>
              <w:rPr>
                <w:rFonts w:ascii="Times New Roman" w:hAnsi="Times New Roman" w:cs="仿宋"/>
                <w:i/>
                <w:color w:val="000000"/>
                <w:sz w:val="24"/>
                <w:szCs w:val="24"/>
                <w:u w:val="single"/>
              </w:rPr>
              <w:t xml:space="preserve">2</w:t>
            </w:r>
            <w:r>
              <w:rPr>
                <w:rFonts w:hint="eastAsia" w:ascii="Times New Roman" w:hAnsi="Times New Roman" w:cs="仿宋"/>
                <w:i/>
                <w:color w:val="000000"/>
                <w:sz w:val="24"/>
                <w:szCs w:val="24"/>
                <w:u w:val="single"/>
              </w:rPr>
              <w:t xml:space="preserve">.本项目共分四个采购包。投标人应针对不同采购包分别编制投标文件，并上传至对应的采购包。如若未按要求操作和上传失误，自行负责。</w:t>
            </w:r>
            <w:r>
              <w:rPr>
                <w:rFonts w:ascii="Times New Roman" w:hAnsi="Times New Roman" w:cs="仿宋"/>
                <w:i/>
                <w:color w:val="000000"/>
                <w:sz w:val="24"/>
                <w:szCs w:val="24"/>
                <w:u w:val="single"/>
              </w:rPr>
            </w:r>
            <w:r/>
          </w:p>
          <w:p>
            <w:pPr>
              <w:pStyle w:val="835"/>
              <w:jc w:val="left"/>
              <w:spacing w:line="400" w:lineRule="exact"/>
              <w:rPr>
                <w:rFonts w:hint="eastAsia" w:ascii="Times New Roman" w:hAnsi="Times New Roman" w:cs="仿宋"/>
                <w:color w:val="000000"/>
                <w:sz w:val="24"/>
                <w:szCs w:val="24"/>
                <w:highlight w:val="yellow"/>
              </w:rPr>
            </w:pPr>
            <w:r>
              <w:rPr>
                <w:rFonts w:ascii="Times New Roman" w:hAnsi="Times New Roman" w:cs="仿宋"/>
                <w:i/>
                <w:color w:val="000000"/>
                <w:sz w:val="24"/>
                <w:szCs w:val="24"/>
                <w:u w:val="single"/>
              </w:rPr>
              <w:t xml:space="preserve">3</w:t>
            </w:r>
            <w:r>
              <w:rPr>
                <w:rFonts w:hint="eastAsia" w:ascii="Times New Roman" w:hAnsi="Times New Roman" w:cs="仿宋"/>
                <w:i/>
                <w:color w:val="000000"/>
                <w:sz w:val="24"/>
                <w:szCs w:val="24"/>
                <w:u w:val="single"/>
              </w:rPr>
              <w:t xml:space="preserve">.</w:t>
            </w:r>
            <w:bookmarkEnd w:id="105"/>
            <w:r/>
            <w:bookmarkEnd w:id="106"/>
            <w:r>
              <w:rPr>
                <w:rFonts w:hint="eastAsia" w:ascii="宋体" w:hAnsi="宋体" w:cs="仿宋"/>
                <w:i/>
                <w:color w:val="000000"/>
                <w:sz w:val="24"/>
                <w:szCs w:val="24"/>
                <w:u w:val="single"/>
              </w:rPr>
              <w:t xml:space="preserve">兼投不兼中，即投标人可参与任意采购包或全部采购包的投标，需对拟参与采购包分别进行制作投标文件，但同一供应商最多只能中一个采购包。评标、中标的顺序为：采购包1、采购包2、采购包3、采购包4，已被推荐为采购包1的中标候选人不再参与采购包2、采购包3、采购包4的评审，已被推荐为采购包2的中标候选人不再参与采购包3、采购包4的评审，已被推荐为采购包</w:t>
            </w:r>
            <w:r>
              <w:rPr>
                <w:rFonts w:ascii="宋体" w:hAnsi="宋体" w:cs="仿宋"/>
                <w:i/>
                <w:color w:val="000000"/>
                <w:sz w:val="24"/>
                <w:szCs w:val="24"/>
                <w:u w:val="single"/>
              </w:rPr>
              <w:t xml:space="preserve">3</w:t>
            </w:r>
            <w:r>
              <w:rPr>
                <w:rFonts w:hint="eastAsia" w:ascii="宋体" w:hAnsi="宋体" w:cs="仿宋"/>
                <w:i/>
                <w:color w:val="000000"/>
                <w:sz w:val="24"/>
                <w:szCs w:val="24"/>
                <w:u w:val="single"/>
              </w:rPr>
              <w:t xml:space="preserve">的中标候选人不再参与采购包4的评审。</w:t>
            </w:r>
            <w:r>
              <w:rPr>
                <w:rFonts w:hint="eastAsia" w:ascii="Times New Roman" w:hAnsi="Times New Roman" w:cs="仿宋"/>
                <w:color w:val="000000"/>
                <w:sz w:val="24"/>
                <w:szCs w:val="24"/>
                <w:highlight w:val="yellow"/>
              </w:rPr>
            </w:r>
            <w:r/>
          </w:p>
        </w:tc>
      </w:tr>
    </w:tbl>
    <w:p>
      <w:pPr>
        <w:pStyle w:val="835"/>
        <w:rPr>
          <w:sz w:val="20"/>
        </w:rPr>
      </w:pPr>
      <w:r>
        <w:rPr>
          <w:sz w:val="20"/>
        </w:rPr>
      </w:r>
      <w:r/>
    </w:p>
    <w:p>
      <w:pPr>
        <w:pStyle w:val="837"/>
        <w:ind w:firstLine="340"/>
        <w:spacing w:before="0" w:after="0" w:line="480" w:lineRule="exact"/>
        <w:rPr>
          <w:rFonts w:hint="eastAsia" w:eastAsia="宋体" w:cs="Arial"/>
          <w:bCs/>
          <w:szCs w:val="22"/>
        </w:rPr>
      </w:pPr>
      <w:r/>
      <w:bookmarkStart w:id="107" w:name="EB6eaaf474639940df900ef4965d71f450"/>
      <w:r/>
      <w:bookmarkEnd w:id="107"/>
      <w:r/>
      <w:bookmarkStart w:id="108" w:name="_Toc81575192"/>
      <w:r/>
      <w:bookmarkStart w:id="109" w:name="_Toc8239"/>
      <w:r/>
      <w:bookmarkStart w:id="110" w:name="_Toc30953"/>
      <w:r/>
      <w:bookmarkStart w:id="111" w:name="_Toc81575155"/>
      <w:r>
        <w:rPr>
          <w:rFonts w:hint="eastAsia" w:eastAsia="宋体" w:cs="Arial"/>
          <w:bCs/>
          <w:szCs w:val="22"/>
        </w:rPr>
        <w:br w:type="page" w:clear="all"/>
        <w:t xml:space="preserve">一、总 则</w:t>
      </w:r>
      <w:bookmarkEnd w:id="108"/>
      <w:r/>
      <w:bookmarkEnd w:id="109"/>
      <w:r/>
      <w:bookmarkEnd w:id="110"/>
      <w:r/>
      <w:bookmarkEnd w:id="111"/>
      <w:r>
        <w:rPr>
          <w:rFonts w:hint="eastAsia" w:eastAsia="宋体" w:cs="Arial"/>
          <w:bCs/>
          <w:szCs w:val="22"/>
        </w:rPr>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1、招标方式</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本次采购采取公开招标方式。</w:t>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2、合格的投标人</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2.1合格的投标人必须符合招标文件第一章《投标邀请》第二条及投标人须知前附表相关规定，且具备完成本项目的能力，中标后不允许转包。</w:t>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rPr>
          <w:rFonts w:ascii="Times New Roman" w:hAnsi="Times New Roman" w:cs="仿宋"/>
          <w:sz w:val="24"/>
        </w:rPr>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3、适用法律和标准</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3.1本次招标及由招标产生的合同受中华人民共和国的相关法律、法规制约和保护。</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3.2 在本项目政府采购活动过程中，如果所执行的标准有更新的，按照最新标准执行。</w:t>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4、投标费用</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投标人应自行承担所有参加投标有关的费用。</w:t>
      </w:r>
      <w:r/>
    </w:p>
    <w:p>
      <w:pPr>
        <w:pStyle w:val="837"/>
        <w:ind w:firstLine="340"/>
        <w:spacing w:before="0" w:after="0" w:line="480" w:lineRule="exact"/>
        <w:rPr>
          <w:rFonts w:hint="eastAsia" w:eastAsia="宋体" w:cs="Arial"/>
          <w:bCs/>
          <w:szCs w:val="22"/>
        </w:rPr>
      </w:pPr>
      <w:r/>
      <w:bookmarkStart w:id="112" w:name="_Toc81575193"/>
      <w:r/>
      <w:bookmarkStart w:id="113" w:name="_Toc15995"/>
      <w:r/>
      <w:bookmarkStart w:id="114" w:name="_Toc29306"/>
      <w:r/>
      <w:bookmarkStart w:id="115" w:name="_Toc81575156"/>
      <w:r>
        <w:rPr>
          <w:rFonts w:hint="eastAsia" w:eastAsia="宋体" w:cs="Arial"/>
          <w:bCs/>
          <w:szCs w:val="22"/>
        </w:rPr>
        <w:t xml:space="preserve">二、招标文件</w:t>
      </w:r>
      <w:bookmarkEnd w:id="112"/>
      <w:r/>
      <w:bookmarkEnd w:id="113"/>
      <w:r/>
      <w:bookmarkEnd w:id="114"/>
      <w:r/>
      <w:bookmarkEnd w:id="115"/>
      <w:r>
        <w:rPr>
          <w:rFonts w:hint="eastAsia" w:eastAsia="宋体" w:cs="Arial"/>
          <w:bCs/>
          <w:szCs w:val="22"/>
        </w:rPr>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5、招标文件构成</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5.1招标文件由以下部分组成：</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第一章：投标邀请；</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第二章：投标人须知；</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第三章：资格审查及评标办法；</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第四章：采购需求；</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第五章：合同文本；</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第六章：投标文件格式。</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请仔细检查招标文件是否齐全，如有缺漏请立即与代理机构联系解决。</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5.2投标人应认真阅读招标文件中所有的事项、格式、条款和规范等要求，按招标文件要求和规定编制投标文件。</w:t>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6、政府采购政策功能落实</w:t>
      </w:r>
      <w:r/>
    </w:p>
    <w:p>
      <w:pPr>
        <w:pStyle w:val="835"/>
        <w:ind w:firstLine="482"/>
        <w:spacing w:line="480" w:lineRule="exact"/>
        <w:rPr>
          <w:rFonts w:ascii="Times New Roman" w:hAnsi="Times New Roman" w:cs="仿宋"/>
          <w:b/>
          <w:bCs/>
          <w:sz w:val="24"/>
          <w:u w:val="single"/>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u w:val="single"/>
        </w:rPr>
        <w:t xml:space="preserve">6.1</w:t>
      </w:r>
      <w:r>
        <w:rPr>
          <w:rFonts w:hint="eastAsia" w:ascii="Times New Roman" w:hAnsi="Times New Roman" w:cs="仿宋"/>
          <w:b/>
          <w:bCs/>
          <w:sz w:val="24"/>
          <w:u w:val="single"/>
        </w:rPr>
        <w:t xml:space="preserve">、6</w:t>
      </w:r>
      <w:r>
        <w:rPr>
          <w:rFonts w:ascii="Times New Roman" w:hAnsi="Times New Roman" w:cs="仿宋"/>
          <w:b/>
          <w:bCs/>
          <w:sz w:val="24"/>
          <w:u w:val="single"/>
        </w:rPr>
        <w:t xml:space="preserve">.4.1</w:t>
      </w:r>
      <w:r>
        <w:rPr>
          <w:rFonts w:hint="eastAsia" w:ascii="Times New Roman" w:hAnsi="Times New Roman" w:cs="仿宋"/>
          <w:b/>
          <w:bCs/>
          <w:sz w:val="24"/>
          <w:u w:val="single"/>
        </w:rPr>
        <w:t xml:space="preserve">  </w:t>
      </w:r>
      <w:r>
        <w:rPr>
          <w:rFonts w:ascii="Times New Roman" w:hAnsi="Times New Roman" w:cs="仿宋"/>
          <w:b/>
          <w:bCs/>
          <w:sz w:val="24"/>
          <w:u w:val="single"/>
        </w:rPr>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6.1中小企业政策</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本项目按第</w:t>
      </w:r>
      <w:r>
        <w:rPr>
          <w:rFonts w:hint="eastAsia" w:ascii="Times New Roman" w:hAnsi="Times New Roman" w:cs="仿宋"/>
          <w:sz w:val="24"/>
          <w:u w:val="single"/>
        </w:rPr>
        <w:t xml:space="preserve">（2）</w:t>
      </w:r>
      <w:r>
        <w:rPr>
          <w:rFonts w:hint="eastAsia" w:ascii="Times New Roman" w:hAnsi="Times New Roman" w:cs="仿宋"/>
          <w:sz w:val="24"/>
        </w:rPr>
        <w:t xml:space="preserve">种政策落实：</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（1）本项目专门面向中小企业（含监狱与戒毒企业、残疾人福利企业）采购。</w:t>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（2）对符合规定情形的小微企业报价给予</w:t>
      </w:r>
      <w:r>
        <w:rPr>
          <w:rFonts w:hint="eastAsia" w:ascii="Times New Roman" w:hAnsi="Times New Roman" w:cs="仿宋"/>
          <w:sz w:val="24"/>
          <w:u w:val="single"/>
        </w:rPr>
        <w:t xml:space="preserve">1</w:t>
      </w:r>
      <w:r>
        <w:rPr>
          <w:rFonts w:ascii="Times New Roman" w:hAnsi="Times New Roman" w:cs="仿宋"/>
          <w:sz w:val="24"/>
          <w:u w:val="single"/>
        </w:rPr>
        <w:t xml:space="preserve">0</w:t>
      </w:r>
      <w:r>
        <w:rPr>
          <w:rFonts w:hint="eastAsia" w:ascii="Times New Roman" w:hAnsi="Times New Roman" w:cs="仿宋"/>
          <w:sz w:val="24"/>
          <w:u w:val="single"/>
        </w:rPr>
        <w:t xml:space="preserve">%</w:t>
      </w:r>
      <w:r>
        <w:rPr>
          <w:rFonts w:hint="eastAsia" w:ascii="Times New Roman" w:hAnsi="Times New Roman" w:cs="仿宋"/>
          <w:sz w:val="24"/>
        </w:rPr>
        <w:t xml:space="preserve">扣除，用扣除后的价格参加评审。</w:t>
      </w:r>
      <w:r>
        <w:rPr>
          <w:rFonts w:ascii="Times New Roman" w:hAnsi="Times New Roman" w:cs="仿宋"/>
          <w:sz w:val="24"/>
        </w:rPr>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在服务采购项目中，服务由中小企业承接，即提供服务</w:t>
      </w:r>
      <w:r>
        <w:rPr>
          <w:rFonts w:hint="eastAsia" w:ascii="Times New Roman" w:hAnsi="Times New Roman" w:cs="仿宋"/>
          <w:sz w:val="24"/>
        </w:rPr>
        <w:t xml:space="preserve">的人员为中小企业依照《中华人民共和国劳动合同法》订立劳动合同的从业人员。</w:t>
      </w:r>
      <w:r/>
    </w:p>
    <w:p>
      <w:pPr>
        <w:pStyle w:val="835"/>
        <w:ind w:firstLine="480"/>
        <w:spacing w:line="480" w:lineRule="exact"/>
        <w:rPr>
          <w:rFonts w:hint="eastAsia"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rPr>
          <w:rFonts w:hint="eastAsia" w:ascii="Times New Roman" w:hAnsi="Times New Roman" w:cs="仿宋"/>
          <w:sz w:val="24"/>
        </w:rPr>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%）的扣除，用扣除后的价格参加评审。（是否接受联合体以“项目基本情况”相关内容为准，是否允许大中型企业向一家或者多家小微企业分包以“须知前附表”、“采购需求”相关内容为准。）</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6.2采购本国产品的支持政策</w:t>
      </w:r>
      <w:r>
        <w:rPr>
          <w:rFonts w:ascii="Times New Roman" w:hAnsi="Times New Roman" w:cs="仿宋"/>
          <w:sz w:val="24"/>
        </w:rPr>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6.2.1 </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Times New Roman" w:hAnsi="Times New Roman" w:cs="仿宋"/>
          <w:sz w:val="24"/>
        </w:rPr>
      </w:r>
      <w:r/>
    </w:p>
    <w:p>
      <w:pPr>
        <w:pStyle w:val="835"/>
        <w:ind w:firstLine="480"/>
        <w:spacing w:line="480" w:lineRule="exact"/>
        <w:rPr>
          <w:rFonts w:ascii="Times New Roman" w:hAnsi="Times New Roman" w:cs="仿宋"/>
          <w:sz w:val="24"/>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Times New Roman" w:hAnsi="Times New Roman" w:cs="仿宋"/>
          <w:sz w:val="24"/>
        </w:rPr>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6.2.2本项目政府采购活动中既有本国产品又有非本国产品参与竞争的，</w:t>
      </w:r>
      <w:bookmarkStart w:id="116" w:name="OLE_LINK7"/>
      <w:r>
        <w:rPr>
          <w:rFonts w:hint="eastAsia" w:ascii="Times New Roman" w:hAnsi="Times New Roman" w:cs="仿宋"/>
          <w:sz w:val="24"/>
        </w:rPr>
        <w:t xml:space="preserve">依法对本国产品给予价格评审优惠，对本国产品的报价给予</w:t>
      </w:r>
      <w:r>
        <w:rPr>
          <w:rFonts w:hint="eastAsia" w:ascii="Times New Roman" w:hAnsi="Times New Roman" w:cs="仿宋"/>
          <w:b/>
          <w:bCs/>
          <w:sz w:val="24"/>
          <w:u w:val="single"/>
        </w:rPr>
        <w:t xml:space="preserve">20%</w:t>
      </w:r>
      <w:r>
        <w:rPr>
          <w:rFonts w:hint="eastAsia" w:ascii="Times New Roman" w:hAnsi="Times New Roman" w:cs="仿宋"/>
          <w:sz w:val="24"/>
        </w:rPr>
        <w:t xml:space="preserve">的价格扣除，用扣除后的价格参与评审。</w:t>
      </w:r>
      <w:r/>
    </w:p>
    <w:p>
      <w:pPr>
        <w:pStyle w:val="835"/>
        <w:ind w:firstLine="480"/>
        <w:spacing w:line="480" w:lineRule="exact"/>
        <w:rPr>
          <w:rFonts w:hint="eastAsia" w:ascii="Times New Roman" w:hAnsi="Times New Roman" w:cs="仿宋"/>
          <w:sz w:val="24"/>
        </w:rPr>
      </w:pPr>
      <w:r/>
      <w:bookmarkEnd w:id="116"/>
      <w:r>
        <w:rPr>
          <w:rFonts w:hint="eastAsia" w:ascii="Times New Roman" w:hAnsi="Times New Roman" w:cs="仿宋"/>
          <w:sz w:val="24"/>
        </w:rPr>
        <w:t xml:space="preserve">6.2.3 当采购项目或者采购包中含有多种产品，投标人为该采购项目或者采购包提供的符合本国产品标准的产品成本之和占该投标人提供的全部产品成本之和的比例达到</w:t>
      </w:r>
      <w:r>
        <w:rPr>
          <w:rFonts w:hint="eastAsia" w:ascii="Times New Roman" w:hAnsi="Times New Roman" w:cs="仿宋"/>
          <w:b/>
          <w:bCs/>
          <w:sz w:val="24"/>
        </w:rPr>
        <w:t xml:space="preserve">80%以上</w:t>
      </w:r>
      <w:r>
        <w:rPr>
          <w:rFonts w:hint="eastAsia" w:ascii="Times New Roman" w:hAnsi="Times New Roman" w:cs="仿宋"/>
          <w:sz w:val="24"/>
        </w:rPr>
        <w:t xml:space="preserve">时（投标人需在“第六章 投标文件格式”的“</w:t>
      </w:r>
      <w:r>
        <w:rPr>
          <w:rFonts w:hint="eastAsia" w:ascii="Times New Roman" w:hAnsi="Times New Roman" w:cs="仿宋"/>
          <w:sz w:val="24"/>
        </w:rPr>
        <w:t xml:space="preserve">分项报价表</w:t>
      </w:r>
      <w:r>
        <w:rPr>
          <w:rFonts w:hint="eastAsia" w:ascii="Times New Roman" w:hAnsi="Times New Roman" w:cs="仿宋"/>
          <w:sz w:val="24"/>
        </w:rPr>
        <w:t xml:space="preserve">”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6.2.4 投标人需按照招标文件的要求提供《关于符合本国产品标准的声明函》，如不提供将不享受本国产品价格评审优惠。</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6.2.5 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6.2.6 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rPr>
          <w:rFonts w:ascii="Times New Roman" w:hAnsi="Times New Roman" w:cs="仿宋"/>
          <w:sz w:val="24"/>
        </w:rPr>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6.3节能产品、环境标志产品</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6.3.1拟采购的产品属于政府强制采购的节能产品品目清单范围的，投标人须提供国家确定的认证机构出具的、处于有效期之内的节能产品认证证书，否则其投标文件作无效标处理。</w:t>
      </w:r>
      <w:r>
        <w:rPr>
          <w:rFonts w:ascii="Times New Roman" w:hAnsi="Times New Roman" w:cs="仿宋"/>
          <w:sz w:val="24"/>
        </w:rPr>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6.3.2采购人拟采购的产品属于优先采购的节能产品、环境标志产品清单范围的，按以下条件优先采购：</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采用综合评分法的项目，对提供有效节能产品、环境标志证书产品的投标人加分。</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采用最低评标价法的项目，同等条件下优先推荐提供有效节能产品、环境标志产品证书多的投标人为中标人。</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6.4政府采购需求标准</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6.4.1商品包装、快递包装政府采购需求标准（试行）</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6.4.2绿色数据中心政府采购需求标准（试行）</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6.4.3绿色建材政府采购需求标准</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6.5采购产品中涉及涂料、胶黏剂、油墨、清洗剂等挥发性有机物产品的，属于强制性标准的，投标人应当提供符合国家和江苏省相关VOCs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7、招标文件的澄清或修改</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7.1采购人或者采购代理机构可以以更正公告的形式，对已发出的招标文件进行必要的澄清或者修改。澄清或者修改的内容可能影响投标文件编制的，采购人或者采购代理机构应当在投标截止时间15日前发出；不足15日的，采购人、采购代理机构应当顺延提交投标文件的截止时间。</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7.2招标文件的澄清、修改将在原公告媒体上发布更正公告，澄清、修改文件均作为招标文件的组成部分，并对投标人具有约束力。</w:t>
      </w:r>
      <w:r/>
    </w:p>
    <w:p>
      <w:pPr>
        <w:pStyle w:val="835"/>
        <w:ind w:firstLine="480"/>
        <w:spacing w:line="480" w:lineRule="exact"/>
        <w:rPr>
          <w:rFonts w:hint="eastAsia" w:ascii="Times New Roman" w:hAnsi="Times New Roman" w:cs="仿宋"/>
          <w:color w:val="ff0000"/>
          <w:sz w:val="24"/>
        </w:rPr>
      </w:pPr>
      <w:r>
        <w:rPr>
          <w:rFonts w:hint="eastAsia" w:ascii="Times New Roman" w:hAnsi="Times New Roman" w:cs="仿宋"/>
          <w:sz w:val="24"/>
        </w:rPr>
        <w:t xml:space="preserve">7.3投标人应及时登录“苏采云”系统获取、查看澄清答疑文件（修改后的招标文件），否则造成的相关责任由投标人承担。</w:t>
      </w:r>
      <w:r>
        <w:rPr>
          <w:rFonts w:hint="eastAsia" w:ascii="Times New Roman" w:hAnsi="Times New Roman" w:cs="仿宋"/>
          <w:color w:val="ff0000"/>
          <w:sz w:val="24"/>
        </w:rPr>
      </w:r>
      <w:r/>
    </w:p>
    <w:p>
      <w:pPr>
        <w:pStyle w:val="837"/>
        <w:ind w:firstLine="340"/>
        <w:spacing w:before="0" w:after="0" w:line="480" w:lineRule="exact"/>
        <w:rPr>
          <w:rFonts w:hint="eastAsia" w:eastAsia="宋体" w:cs="Arial"/>
          <w:bCs/>
          <w:szCs w:val="22"/>
        </w:rPr>
      </w:pPr>
      <w:r/>
      <w:bookmarkStart w:id="117" w:name="_Toc5574"/>
      <w:r/>
      <w:bookmarkStart w:id="118" w:name="_Toc81575194"/>
      <w:r/>
      <w:bookmarkStart w:id="119" w:name="_Toc81575157"/>
      <w:r/>
      <w:bookmarkStart w:id="120" w:name="_Toc11461"/>
      <w:r>
        <w:rPr>
          <w:rFonts w:hint="eastAsia" w:eastAsia="宋体" w:cs="Arial"/>
          <w:bCs/>
          <w:szCs w:val="22"/>
        </w:rPr>
        <w:t xml:space="preserve">三、投标文件的编制</w:t>
      </w:r>
      <w:bookmarkEnd w:id="117"/>
      <w:r/>
      <w:bookmarkEnd w:id="118"/>
      <w:r/>
      <w:bookmarkEnd w:id="119"/>
      <w:r/>
      <w:bookmarkEnd w:id="120"/>
      <w:r>
        <w:rPr>
          <w:rFonts w:hint="eastAsia" w:eastAsia="宋体" w:cs="Arial"/>
          <w:bCs/>
          <w:szCs w:val="22"/>
        </w:rPr>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8、投标文件的编制要求</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8.1投标人应仔细阅读“招标文件”的所有内容，保证所提供的全部资料的真实性、完整性及有效性，以使其投标对“招标文件”作出实质性响应。</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8.2投标文件要求加盖电子签章之处，应按要求加盖投标人数字证书的电子签章。</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8.3本项目通过“苏采云”系统进行电子投标，投标人使用政府采购客户端工具制作并通过“苏采云”系统提交投标文件，如投标文件制作工具内容与“江苏政府采购网”“宿迁市政府采购网”发布的招标文件不一致的，以“江苏政府采购网”“宿迁市政府采购网”发布的招标文件为准。</w:t>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9、投标文件构成</w:t>
      </w:r>
      <w:r/>
    </w:p>
    <w:p>
      <w:pPr>
        <w:pStyle w:val="835"/>
        <w:ind w:firstLine="480"/>
        <w:spacing w:line="480" w:lineRule="exact"/>
        <w:rPr>
          <w:rFonts w:ascii="Times New Roman" w:hAnsi="Times New Roman" w:cs="仿宋"/>
          <w:bCs/>
          <w:sz w:val="24"/>
        </w:rPr>
      </w:pPr>
      <w:r>
        <w:rPr>
          <w:rFonts w:hint="eastAsia" w:ascii="Times New Roman" w:hAnsi="Times New Roman" w:cs="仿宋"/>
          <w:sz w:val="24"/>
        </w:rPr>
        <w:t xml:space="preserve">9.1投标文件包括投标函、资格证明文件、开标一览表、分项报价表、响应及偏离表等部分。投标文件</w:t>
      </w:r>
      <w:r>
        <w:rPr>
          <w:rFonts w:hint="eastAsia" w:ascii="Times New Roman" w:hAnsi="Times New Roman" w:cs="仿宋"/>
          <w:bCs/>
          <w:sz w:val="24"/>
        </w:rPr>
        <w:t xml:space="preserve">构成资料为非中文时应提供中文译版。</w:t>
      </w:r>
      <w:bookmarkStart w:id="121" w:name="EBc50e2bb832bb43068403b10c1cce6141"/>
      <w:r>
        <w:rPr>
          <w:rFonts w:ascii="Times New Roman" w:hAnsi="Times New Roman" w:cs="仿宋"/>
          <w:bCs/>
          <w:sz w:val="24"/>
        </w:rPr>
      </w:r>
      <w:r/>
    </w:p>
    <w:p>
      <w:pPr>
        <w:pStyle w:val="835"/>
        <w:ind w:firstLine="482"/>
        <w:spacing w:line="480" w:lineRule="exact"/>
        <w:rPr>
          <w:rFonts w:ascii="Times New Roman" w:hAnsi="Times New Roman" w:cs="仿宋"/>
          <w:bCs/>
          <w:sz w:val="24"/>
        </w:rPr>
      </w:pPr>
      <w:r>
        <w:rPr>
          <w:rFonts w:hint="eastAsia" w:ascii="Times New Roman" w:hAnsi="Times New Roman" w:cs="仿宋"/>
          <w:b/>
          <w:sz w:val="24"/>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121"/>
      <w:r>
        <w:rPr>
          <w:rFonts w:ascii="Times New Roman" w:hAnsi="Times New Roman" w:cs="仿宋"/>
          <w:bCs/>
          <w:sz w:val="24"/>
        </w:rPr>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10、投标报价</w:t>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10.1报价为一次报价，本项目不接受备选的投标方案或有选择的报价，只允许有一个报价。</w:t>
      </w:r>
      <w:r>
        <w:rPr>
          <w:rFonts w:ascii="Times New Roman" w:hAnsi="Times New Roman" w:cs="仿宋"/>
          <w:sz w:val="24"/>
        </w:rPr>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10.2报价注意事项：投标价格一律以人民币计算，以元为单位标注，最多保留至小数点后四位，招标文件有规定的按招标文件执行。</w:t>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11、投标保证金</w:t>
      </w:r>
      <w:bookmarkStart w:id="122" w:name="EB183a0bf075204c54a4ff090f1aecaaa7"/>
      <w:r>
        <w:rPr>
          <w:rFonts w:hint="eastAsia" w:ascii="Times New Roman" w:hAnsi="Times New Roman" w:cs="仿宋"/>
          <w:b/>
          <w:sz w:val="24"/>
        </w:rPr>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本项目不收取投标保证金。</w:t>
      </w:r>
      <w:bookmarkEnd w:id="122"/>
      <w:r>
        <w:rPr>
          <w:rFonts w:ascii="Times New Roman" w:hAnsi="Times New Roman" w:cs="仿宋"/>
          <w:sz w:val="24"/>
        </w:rPr>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12、投标有效期</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12.1在投标人须知前附表规定的投标有效期内，投标有效期从提交投标文件的截止之日起算。投标有效期比规定短的将被视为未实质性响应招标文件。</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得修改或撤回投标文件。</w:t>
      </w:r>
      <w:r/>
    </w:p>
    <w:p>
      <w:pPr>
        <w:pStyle w:val="837"/>
        <w:ind w:firstLine="340"/>
        <w:spacing w:before="0" w:after="0" w:line="480" w:lineRule="exact"/>
        <w:rPr>
          <w:rFonts w:hint="eastAsia" w:eastAsia="宋体" w:cs="Arial"/>
          <w:bCs/>
          <w:szCs w:val="22"/>
        </w:rPr>
      </w:pPr>
      <w:r/>
      <w:bookmarkStart w:id="123" w:name="_Toc81575158"/>
      <w:r/>
      <w:bookmarkStart w:id="124" w:name="_Toc2773"/>
      <w:r/>
      <w:bookmarkStart w:id="125" w:name="_Toc23443"/>
      <w:r/>
      <w:bookmarkStart w:id="126" w:name="_Toc81575195"/>
      <w:r>
        <w:rPr>
          <w:rFonts w:hint="eastAsia" w:eastAsia="宋体" w:cs="Arial"/>
          <w:bCs/>
          <w:szCs w:val="22"/>
        </w:rPr>
        <w:t xml:space="preserve">四、投标文件的提交</w:t>
      </w:r>
      <w:bookmarkEnd w:id="123"/>
      <w:r/>
      <w:bookmarkEnd w:id="124"/>
      <w:r/>
      <w:bookmarkEnd w:id="125"/>
      <w:r/>
      <w:bookmarkEnd w:id="126"/>
      <w:r>
        <w:rPr>
          <w:rFonts w:hint="eastAsia" w:eastAsia="宋体" w:cs="Arial"/>
          <w:bCs/>
          <w:szCs w:val="22"/>
        </w:rPr>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13、投标文件的提交</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13.2投标文件的修改和撤回：在投标截止时间前，投标人可以撤回或重新提交投标文件。投标文件以最终完成上传的为准。</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13.3采购人、采购代理机构可以通过修改招标文件酌情延长投标文件接收截止日期，在此情况下，投标人的所有权利和义务以及投标人受制约的截止日期均应以延长后新的截止日期为准。</w:t>
      </w:r>
      <w:r/>
    </w:p>
    <w:p>
      <w:pPr>
        <w:pStyle w:val="835"/>
        <w:ind w:firstLine="482"/>
        <w:spacing w:line="480" w:lineRule="exact"/>
        <w:rPr>
          <w:rFonts w:ascii="Times New Roman" w:hAnsi="Times New Roman" w:cs="仿宋"/>
          <w:b/>
          <w:sz w:val="24"/>
        </w:rPr>
      </w:pPr>
      <w:r>
        <w:rPr>
          <w:rFonts w:hint="eastAsia" w:ascii="Times New Roman" w:hAnsi="Times New Roman" w:cs="仿宋"/>
          <w:b/>
          <w:sz w:val="24"/>
        </w:rPr>
        <w:t xml:space="preserve">14、投标文件被拒绝接收的情形</w:t>
      </w:r>
      <w:r>
        <w:rPr>
          <w:rFonts w:ascii="Times New Roman" w:hAnsi="Times New Roman" w:cs="仿宋"/>
          <w:b/>
          <w:sz w:val="24"/>
        </w:rPr>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在招标文件规定的投标截止时间后上传的投标文件或对投标报价或其他实质性内容修正的文件。</w:t>
      </w:r>
      <w:r/>
    </w:p>
    <w:p>
      <w:pPr>
        <w:pStyle w:val="837"/>
        <w:ind w:firstLine="340"/>
        <w:spacing w:before="0" w:after="0" w:line="520" w:lineRule="exact"/>
        <w:rPr>
          <w:rFonts w:hint="eastAsia" w:eastAsia="宋体" w:cs="Arial"/>
          <w:bCs/>
          <w:szCs w:val="22"/>
        </w:rPr>
      </w:pPr>
      <w:r/>
      <w:bookmarkStart w:id="127" w:name="_Toc81575160"/>
      <w:r/>
      <w:bookmarkStart w:id="128" w:name="_Toc20026"/>
      <w:r/>
      <w:bookmarkStart w:id="129" w:name="_Toc959"/>
      <w:r/>
      <w:bookmarkStart w:id="130" w:name="_Toc81575197"/>
      <w:r>
        <w:rPr>
          <w:rFonts w:hint="eastAsia" w:eastAsia="宋体" w:cs="Arial"/>
          <w:bCs/>
          <w:szCs w:val="22"/>
        </w:rPr>
        <w:t xml:space="preserve">五、开标、评标程序</w:t>
      </w:r>
      <w:bookmarkEnd w:id="127"/>
      <w:r/>
      <w:bookmarkEnd w:id="128"/>
      <w:r/>
      <w:bookmarkEnd w:id="129"/>
      <w:r/>
      <w:bookmarkEnd w:id="130"/>
      <w:r>
        <w:rPr>
          <w:rFonts w:hint="eastAsia" w:eastAsia="宋体" w:cs="Arial"/>
          <w:bCs/>
          <w:szCs w:val="22"/>
        </w:rPr>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15、开标</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15.1采购代理机构将在招标公告中规定的时间和地点组织公开开标。投标人应当按照规定参加开标活动，在“苏采云”系统规定的时间内对投标文件解密。</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15.2开标仪式由采购代理机构组织。“苏采云”系统将自动对项目进行开标，并宣布各投标人名称和投标价格。</w:t>
      </w:r>
      <w:r/>
    </w:p>
    <w:p>
      <w:pPr>
        <w:pStyle w:val="835"/>
        <w:ind w:firstLine="482"/>
        <w:spacing w:line="480" w:lineRule="exact"/>
        <w:rPr>
          <w:rFonts w:hint="eastAsia" w:ascii="Times New Roman" w:hAnsi="Times New Roman" w:cs="仿宋"/>
          <w:b/>
          <w:bCs/>
          <w:sz w:val="24"/>
        </w:rPr>
      </w:pPr>
      <w:r>
        <w:rPr>
          <w:rFonts w:hint="eastAsia" w:ascii="Times New Roman" w:hAnsi="Times New Roman" w:cs="仿宋"/>
          <w:b/>
          <w:bCs/>
          <w:sz w:val="24"/>
        </w:rPr>
        <w:t xml:space="preserve">15.3投标人用于解密的CA证书应为该投标文件生成加密、上传的同一把CA证书。投标人应登录“苏采云”系统进入“开标大厅”，在系统约定时间内使用CA证书解密，未成功解密的视为放弃投标。</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15.4投标人如果对开标过程和开标记录有疑义，应当按规定提出。如“苏采云”系统中《开标记录表》宣布后5分钟内未提出的，视同认可开标结果。</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15.5投标人在开、评标全过程中应保持通讯畅通，及时登录“苏采云”系统查阅、答复相关信息。</w:t>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16、评标委员会</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采购人应根据本项目的特点依法组建评标委员会，评标委员会由采购人代表和评审专家等组成，且人员构成符合政府采购有关规定。评标委员会负责具体评标事务，按公平、公正、客观、择优的原则独立履行相关职责。</w:t>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17、评标程序</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17.1资格审查</w:t>
      </w:r>
      <w:bookmarkStart w:id="131" w:name="EBa9c0a2c9e523494487594c65b2a92370"/>
      <w:r>
        <w:rPr>
          <w:rFonts w:hint="eastAsia" w:ascii="Times New Roman" w:hAnsi="Times New Roman" w:cs="仿宋"/>
          <w:sz w:val="24"/>
        </w:rPr>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开标结束后，采购人依法根据招标文件的规定对投标人的资格证明文件等进行审查。</w:t>
      </w:r>
      <w:bookmarkEnd w:id="131"/>
      <w:r>
        <w:rPr>
          <w:rFonts w:hint="eastAsia" w:ascii="Times New Roman" w:hAnsi="Times New Roman" w:cs="仿宋"/>
          <w:sz w:val="24"/>
        </w:rPr>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17.2符合性检查</w:t>
      </w:r>
      <w:r>
        <w:rPr>
          <w:rFonts w:ascii="Times New Roman" w:hAnsi="Times New Roman" w:cs="仿宋"/>
          <w:sz w:val="24"/>
        </w:rPr>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依据招标文件的规定，由评标委员会从投标文件的有效性、完整性和对招标文件的响应程度进行审查，以确定是否对招标文件的实质性要求作出响应。实质性响应的投标应是与招标文件要求的全部条款、条件和规格相符，没有重大偏离的投标。</w:t>
      </w:r>
      <w:bookmarkStart w:id="132" w:name="EB1499356fad43416eb16398733accabf7"/>
      <w:r>
        <w:rPr>
          <w:rFonts w:hint="eastAsia" w:ascii="Times New Roman" w:hAnsi="Times New Roman" w:cs="仿宋"/>
          <w:sz w:val="24"/>
        </w:rPr>
        <w:t xml:space="preserve">所谓重大偏离是指投标人投标文件中所述设备质量、技术规格、数量、交货期、服务等明显不能满足招标文件要求。</w:t>
      </w:r>
      <w:bookmarkEnd w:id="132"/>
      <w:r>
        <w:rPr>
          <w:rFonts w:hint="eastAsia" w:ascii="Times New Roman" w:hAnsi="Times New Roman" w:cs="仿宋"/>
          <w:sz w:val="24"/>
        </w:rPr>
        <w:t xml:space="preserve">重大偏离的认定需经过评标委员会以少数服从多数的原则作出结论。</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17.3未通过资格审查或符合性审查的投标人，采购代理机构将在“苏采云”系统中告知未通过资格审查或符合性审查的原因</w:t>
      </w:r>
      <w:r>
        <w:rPr>
          <w:rFonts w:hint="eastAsia" w:ascii="Times New Roman" w:hAnsi="Times New Roman" w:cs="仿宋"/>
          <w:color w:val="ff0000"/>
          <w:sz w:val="24"/>
        </w:rPr>
        <w:t xml:space="preserve">。</w:t>
      </w:r>
      <w:r>
        <w:rPr>
          <w:rFonts w:hint="eastAsia" w:ascii="Times New Roman" w:hAnsi="Times New Roman" w:cs="仿宋"/>
          <w:sz w:val="24"/>
        </w:rPr>
        <w:t xml:space="preserve">评标结束后，采购代理机构将不再告知未通过资格审查或符合性审查的原因。</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17.4评标委员会判断投标文件的响应性，仅基于投标文件本身而不靠外部证据。对非实质性响应的投标文件，投标人不能通过修正或撤销不符之处，而使其成为实质性响应。</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17.5相同品牌产品投标</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17.5.3非单一产品采购项目，采购人确定核心产品，并在招标文件中载明。</w:t>
      </w:r>
      <w:bookmarkStart w:id="133" w:name="OLE_LINK10"/>
      <w:r>
        <w:rPr>
          <w:rFonts w:hint="eastAsia" w:ascii="Times New Roman" w:hAnsi="Times New Roman" w:cs="仿宋"/>
          <w:sz w:val="24"/>
        </w:rPr>
        <w:t xml:space="preserve">多家投标人提供的核心产品品牌相同的，</w:t>
      </w:r>
      <w:bookmarkEnd w:id="133"/>
      <w:r>
        <w:rPr>
          <w:rFonts w:hint="eastAsia" w:ascii="Times New Roman" w:hAnsi="Times New Roman" w:cs="仿宋"/>
          <w:sz w:val="24"/>
        </w:rPr>
        <w:t xml:space="preserve">按前两款规定处理。</w:t>
      </w:r>
      <w:r/>
    </w:p>
    <w:p>
      <w:pPr>
        <w:pStyle w:val="835"/>
        <w:ind w:firstLine="480"/>
        <w:spacing w:line="480" w:lineRule="exact"/>
        <w:rPr>
          <w:rFonts w:ascii="Times New Roman" w:hAnsi="Times New Roman" w:cs="仿宋"/>
          <w:bCs/>
          <w:sz w:val="24"/>
        </w:rPr>
      </w:pPr>
      <w:r>
        <w:rPr>
          <w:rFonts w:hint="eastAsia" w:ascii="Times New Roman" w:hAnsi="Times New Roman" w:cs="仿宋"/>
          <w:bCs/>
          <w:sz w:val="24"/>
        </w:rPr>
        <w:t xml:space="preserve">17.6有关问题的澄清</w:t>
      </w:r>
      <w:r>
        <w:rPr>
          <w:rFonts w:ascii="Times New Roman" w:hAnsi="Times New Roman" w:cs="仿宋"/>
          <w:bCs/>
          <w:sz w:val="24"/>
        </w:rPr>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17.6.2投标文件报价出现前后不一致的，除招标文件另有规定外，按照下列规定修正：</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①投标文件中开标一览表（报价表）内容与投标文件中相应内容不一致的，以开标一览表（报价表）为准；</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②大写金额和小写金额不一致的，以大写金额为准；</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③单价金额小数点或者百分比有明显错位的，以开标一览表的总价为准，并修改单价；</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④总价金额与单价汇总金额不一致的，以单价金额计算结果为准。</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同时出现两种以上不一致的，按照前款规定的顺序修正。</w:t>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17.6.3评标委员会将按上述修正错误的方法调整投标文件中的投标报价，并通过“苏采云”系统告知投标人，调整后的价格应对投标人具有约束力。投标人不接受修正后的价格，其投标将被拒绝。</w:t>
      </w:r>
      <w:r>
        <w:rPr>
          <w:rFonts w:ascii="Times New Roman" w:hAnsi="Times New Roman" w:cs="仿宋"/>
          <w:sz w:val="24"/>
        </w:rPr>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评标过程中，不得去掉报价中的最高报价和最低报价。</w:t>
      </w:r>
      <w:r>
        <w:rPr>
          <w:rFonts w:ascii="Times New Roman" w:hAnsi="Times New Roman" w:cs="仿宋"/>
          <w:sz w:val="24"/>
        </w:rPr>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17.7 异常低价投标审查</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17.7.1 评标过程中出现下列情形之一的，评标委员会应当启动异常低价投标审查程序：</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（1）投标报价低于全部通过符合性审查供应商投标报价平均值50%的，即投标报价&lt;全部通过符合性审查供应商投标报价平均值×50%；</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（2）投标报价低于通过符合性审查的次低报价供应商投标报价50%的，即投标报价&lt;通过符合性审查的次低报价供应商投标报价×50%；</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（3）投标报价低于采购项目最高限价45%的，即投标报价&lt;采购项目最高限价×45%；</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（4）评标委员会基于专业判断，认为供应商报价过低，有可能影响产品质量或者不能诚信履约的其他情形。</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17.7.2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ascii="Times New Roman" w:hAnsi="Times New Roman" w:cs="仿宋"/>
          <w:sz w:val="24"/>
        </w:rPr>
      </w:r>
      <w:r/>
    </w:p>
    <w:p>
      <w:pPr>
        <w:pStyle w:val="835"/>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17.8比较</w:t>
      </w:r>
      <w:r>
        <w:rPr>
          <w:rFonts w:ascii="Times New Roman" w:hAnsi="Times New Roman" w:cs="仿宋"/>
          <w:bCs/>
          <w:color w:val="000000"/>
          <w:sz w:val="24"/>
        </w:rPr>
      </w:r>
      <w:r/>
    </w:p>
    <w:p>
      <w:pPr>
        <w:pStyle w:val="835"/>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评标委员会将按招标文件中规定的评标方法和标准，对符合性检查合格的投标文件进行商务和技术评比。</w:t>
      </w:r>
      <w:r/>
    </w:p>
    <w:p>
      <w:pPr>
        <w:pStyle w:val="835"/>
        <w:ind w:firstLine="480"/>
        <w:spacing w:line="480" w:lineRule="exact"/>
        <w:rPr>
          <w:rFonts w:ascii="Times New Roman" w:hAnsi="Times New Roman" w:cs="仿宋"/>
          <w:bCs/>
          <w:color w:val="000000"/>
          <w:sz w:val="24"/>
        </w:rPr>
      </w:pPr>
      <w:r>
        <w:rPr>
          <w:rFonts w:hint="eastAsia" w:ascii="Times New Roman" w:hAnsi="Times New Roman" w:cs="仿宋"/>
          <w:bCs/>
          <w:color w:val="000000"/>
          <w:sz w:val="24"/>
        </w:rPr>
        <w:t xml:space="preserve">17.9推荐中标候选人</w:t>
      </w:r>
      <w:r>
        <w:rPr>
          <w:rFonts w:ascii="Times New Roman" w:hAnsi="Times New Roman" w:cs="仿宋"/>
          <w:bCs/>
          <w:color w:val="000000"/>
          <w:sz w:val="24"/>
        </w:rPr>
      </w:r>
      <w:r/>
    </w:p>
    <w:p>
      <w:pPr>
        <w:pStyle w:val="835"/>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评标委员会按照招标文件中规定的评标方法和标准推荐中标候选人。</w:t>
      </w:r>
      <w:r/>
    </w:p>
    <w:p>
      <w:pPr>
        <w:pStyle w:val="837"/>
        <w:ind w:firstLine="340"/>
        <w:spacing w:before="0" w:after="0" w:line="480" w:lineRule="exact"/>
        <w:rPr>
          <w:rFonts w:hint="eastAsia" w:eastAsia="宋体" w:cs="Arial"/>
          <w:bCs/>
          <w:color w:val="000000"/>
          <w:szCs w:val="22"/>
        </w:rPr>
      </w:pPr>
      <w:r/>
      <w:bookmarkStart w:id="134" w:name="_Toc81575159"/>
      <w:r/>
      <w:bookmarkStart w:id="135" w:name="_Toc8712"/>
      <w:r/>
      <w:bookmarkStart w:id="136" w:name="_Toc81575196"/>
      <w:r/>
      <w:bookmarkStart w:id="137" w:name="_Toc8841"/>
      <w:r>
        <w:rPr>
          <w:rFonts w:hint="eastAsia" w:eastAsia="宋体" w:cs="Arial"/>
          <w:bCs/>
          <w:color w:val="000000"/>
          <w:szCs w:val="22"/>
        </w:rPr>
        <w:t xml:space="preserve">六、无效投标、废标、串通投标</w:t>
      </w:r>
      <w:bookmarkEnd w:id="134"/>
      <w:r/>
      <w:bookmarkEnd w:id="135"/>
      <w:r/>
      <w:bookmarkEnd w:id="136"/>
      <w:r/>
      <w:bookmarkEnd w:id="137"/>
      <w:r>
        <w:rPr>
          <w:rFonts w:hint="eastAsia" w:eastAsia="宋体" w:cs="Arial"/>
          <w:bCs/>
          <w:color w:val="000000"/>
          <w:szCs w:val="22"/>
        </w:rPr>
        <w:t xml:space="preserve">及取消中标候选人资格情形</w:t>
      </w:r>
      <w:r/>
    </w:p>
    <w:p>
      <w:pPr>
        <w:pStyle w:val="835"/>
        <w:ind w:firstLine="482"/>
        <w:spacing w:line="480" w:lineRule="exact"/>
        <w:rPr>
          <w:rFonts w:hint="eastAsia" w:ascii="Times New Roman" w:hAnsi="Times New Roman" w:cs="仿宋"/>
          <w:b/>
          <w:color w:val="000000"/>
          <w:sz w:val="24"/>
        </w:rPr>
      </w:pPr>
      <w:r>
        <w:rPr>
          <w:rFonts w:hint="eastAsia" w:ascii="Times New Roman" w:hAnsi="Times New Roman" w:cs="仿宋"/>
          <w:b/>
          <w:color w:val="000000"/>
          <w:sz w:val="24"/>
        </w:rPr>
        <w:t xml:space="preserve">18、无效投标情形</w:t>
      </w:r>
      <w:r/>
    </w:p>
    <w:p>
      <w:pPr>
        <w:pStyle w:val="835"/>
        <w:ind w:firstLine="480"/>
        <w:spacing w:line="480" w:lineRule="exact"/>
        <w:rPr>
          <w:rFonts w:hint="eastAsia" w:ascii="Times New Roman" w:hAnsi="Times New Roman" w:cs="仿宋"/>
          <w:strike/>
          <w:color w:val="000000"/>
          <w:sz w:val="24"/>
        </w:rPr>
      </w:pPr>
      <w:r>
        <w:rPr>
          <w:rFonts w:hint="eastAsia" w:ascii="Times New Roman" w:hAnsi="Times New Roman" w:cs="仿宋"/>
          <w:color w:val="000000"/>
          <w:sz w:val="24"/>
        </w:rPr>
        <w:t xml:space="preserve">18.1投标人同一采购包提交两个（含两个）以上不同的投标报价的。</w:t>
      </w:r>
      <w:r>
        <w:rPr>
          <w:rFonts w:hint="eastAsia" w:ascii="Times New Roman" w:hAnsi="Times New Roman" w:cs="仿宋"/>
          <w:strike/>
          <w:color w:val="000000"/>
          <w:sz w:val="24"/>
        </w:rPr>
      </w:r>
      <w:r/>
    </w:p>
    <w:p>
      <w:pPr>
        <w:pStyle w:val="835"/>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18.2投标人不符合招标文件规定资格要求的或未按规定提交资质证件的。</w:t>
      </w:r>
      <w:r/>
    </w:p>
    <w:p>
      <w:pPr>
        <w:pStyle w:val="835"/>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18.3投标人的报价超过了采购预算或最高限价的。</w:t>
      </w:r>
      <w:r/>
    </w:p>
    <w:p>
      <w:pPr>
        <w:pStyle w:val="835"/>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18.4投标文件未通过符合性审查的。</w:t>
      </w:r>
      <w:r/>
    </w:p>
    <w:p>
      <w:pPr>
        <w:pStyle w:val="835"/>
        <w:ind w:firstLine="480"/>
        <w:spacing w:line="480" w:lineRule="exact"/>
        <w:rPr>
          <w:rFonts w:hint="eastAsia" w:ascii="Times New Roman" w:hAnsi="Times New Roman" w:cs="仿宋"/>
          <w:sz w:val="24"/>
        </w:rPr>
      </w:pPr>
      <w:r>
        <w:rPr>
          <w:rFonts w:hint="eastAsia" w:ascii="Times New Roman" w:hAnsi="Times New Roman" w:cs="仿宋"/>
          <w:color w:val="000000"/>
          <w:sz w:val="24"/>
        </w:rPr>
        <w:t xml:space="preserve">18.5</w:t>
      </w:r>
      <w:r>
        <w:rPr>
          <w:rFonts w:hint="eastAsia" w:ascii="Times New Roman" w:hAnsi="Times New Roman" w:cs="仿宋"/>
          <w:sz w:val="24"/>
        </w:rPr>
        <w:t xml:space="preserve">投标文件出现重大偏离，不符合招标文件中规定的实质性要求的（★部分为实质性要求）。</w:t>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18.6评标委员会启动异常低价投标审查后，投标人不能提供书面说明、证明材料，或者评标委员会认为投标人提供的书面说明、证明材料不能证明其报价合理性的。</w:t>
      </w:r>
      <w:r>
        <w:rPr>
          <w:rFonts w:ascii="Times New Roman" w:hAnsi="Times New Roman" w:cs="仿宋"/>
          <w:sz w:val="24"/>
        </w:rPr>
      </w:r>
      <w:r/>
    </w:p>
    <w:p>
      <w:pPr>
        <w:pStyle w:val="835"/>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18.7投标文件未按照招标文件要求加盖CA电子公章的。</w:t>
      </w:r>
      <w:r/>
    </w:p>
    <w:p>
      <w:pPr>
        <w:pStyle w:val="835"/>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18.8投标人有本招标文件规定的恶意串通投标情形的。</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18.9投标文件含有采购人不能接受的附加条件的。</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18.10其他法律、法规及本招标文件规定的属无效投标的情形。</w:t>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19、废标情形</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19.1符合专业条件的投标人或者对招标文件作实质响应的投标人不足三家的。</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19.2出现影响采购公正的违法、违规行为的。</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19.3因重大变故，采购任务取消的。</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19.4评标委员会认定招标文件存在歧义、重大缺陷导致评审工作无法进行的。</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19.5在“苏采云”系统规定时间内成功解密电子投标文件的投标人不足</w:t>
      </w:r>
      <w:r>
        <w:rPr>
          <w:rFonts w:hint="eastAsia" w:ascii="Times New Roman" w:hAnsi="Times New Roman" w:cs="仿宋"/>
          <w:color w:val="ff0000"/>
          <w:sz w:val="24"/>
        </w:rPr>
        <w:t xml:space="preserve">三</w:t>
      </w:r>
      <w:r>
        <w:rPr>
          <w:rFonts w:hint="eastAsia" w:ascii="Times New Roman" w:hAnsi="Times New Roman" w:cs="仿宋"/>
          <w:sz w:val="24"/>
        </w:rPr>
        <w:t xml:space="preserve">家的。</w:t>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20、投标人不足三家情形处理</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投标截止后投标人不足三家或者通过资格审查或符合性审查的投标人不足</w:t>
      </w:r>
      <w:r>
        <w:rPr>
          <w:rFonts w:hint="eastAsia" w:ascii="Times New Roman" w:hAnsi="Times New Roman" w:cs="仿宋"/>
          <w:color w:val="ff0000"/>
          <w:sz w:val="24"/>
        </w:rPr>
        <w:t xml:space="preserve">三</w:t>
      </w:r>
      <w:r>
        <w:rPr>
          <w:rFonts w:hint="eastAsia" w:ascii="Times New Roman" w:hAnsi="Times New Roman" w:cs="仿宋"/>
          <w:sz w:val="24"/>
        </w:rPr>
        <w:t xml:space="preserve">家的，除采购任务取消情形外，按财政部令第87号第四十三条条款进行处理。</w:t>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21、串通投标情形</w:t>
      </w:r>
      <w:r/>
    </w:p>
    <w:p>
      <w:pPr>
        <w:pStyle w:val="835"/>
        <w:ind w:firstLine="480"/>
        <w:spacing w:line="500" w:lineRule="exact"/>
        <w:rPr>
          <w:rFonts w:hint="eastAsia" w:ascii="黑体" w:hAnsi="黑体" w:eastAsia="黑体"/>
          <w:sz w:val="24"/>
        </w:rPr>
      </w:pPr>
      <w:r>
        <w:rPr>
          <w:rFonts w:hint="eastAsia" w:ascii="黑体" w:hAnsi="黑体" w:eastAsia="黑体"/>
          <w:sz w:val="24"/>
        </w:rPr>
        <w:t xml:space="preserve">有下列情形之一的，属于恶意串通投标，其投标无效：</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21.1投标人直接或间接从采购人或采购代理机构处获得其他投标人的投标情况，并修改其投标文件；</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21.2评审活动开始前投标人直接或间接从采购人或采购代理机构处获得评标委员会组成人员情况；</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21.3投标人接受采购人或采购代理机构授意撤换、修改投标文件；</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21.4投标人之间协商投标报价、技术方案等投标文件实质性内容；</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21.5属于同一集团、协会、商会等组织成员的投标人按照该组织要求协同投标；</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21.6投标人之间事先约定由某一特定投标人中标、成交；</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21.7投标人之间商定部分投标人放弃投标或者放弃中标、成交；</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21.8投标人与采购人或采购代理机构之间、投标人相互之间为谋求特定投标人中标成交或者排斥其他投标人的其他串通行为；</w:t>
      </w:r>
      <w:r/>
    </w:p>
    <w:p>
      <w:pPr>
        <w:pStyle w:val="835"/>
        <w:ind w:firstLine="482"/>
        <w:spacing w:line="500" w:lineRule="exact"/>
        <w:rPr>
          <w:rFonts w:ascii="黑体" w:hAnsi="黑体" w:eastAsia="黑体"/>
          <w:sz w:val="24"/>
        </w:rPr>
      </w:pPr>
      <w:r>
        <w:rPr>
          <w:rFonts w:hint="eastAsia" w:ascii="黑体" w:hAnsi="黑体" w:eastAsia="黑体"/>
          <w:sz w:val="24"/>
        </w:rPr>
        <w:t xml:space="preserve">有下列情形之一的，视为投标人串通投标，其投标无效：</w:t>
      </w:r>
      <w:r>
        <w:rPr>
          <w:rFonts w:ascii="黑体" w:hAnsi="黑体" w:eastAsia="黑体"/>
          <w:sz w:val="24"/>
        </w:rPr>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21.9 不同投标人的投标文件由同一单位或者个人编制；</w:t>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21.10不同投标人的电子投标文件由同一台电子设备编制、打包、加密或者上传；</w:t>
      </w:r>
      <w:r>
        <w:rPr>
          <w:rFonts w:ascii="Times New Roman" w:hAnsi="Times New Roman" w:cs="仿宋"/>
          <w:sz w:val="24"/>
        </w:rPr>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21.11不同投标人委托同一单位或者个人办理投标事宜；</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21.12不同投标人的投标文件载明的项目管理成员或者联系人员为同一人；</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21.13不同投标人的投标文件异常一致或者投标报价呈规律性差异；</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21.14不同投标人的投标文件相互混装；</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21.15不同投标人的投标保证金从同一单位或者个人的账户转出。</w:t>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22、</w:t>
      </w:r>
      <w:bookmarkStart w:id="138" w:name="OLE_LINK4"/>
      <w:r>
        <w:rPr>
          <w:rFonts w:hint="eastAsia" w:ascii="Times New Roman" w:hAnsi="Times New Roman" w:cs="仿宋"/>
          <w:b/>
          <w:sz w:val="24"/>
        </w:rPr>
        <w:t xml:space="preserve">取消中标候选人资格情形</w:t>
      </w:r>
      <w:r/>
    </w:p>
    <w:p>
      <w:pPr>
        <w:pStyle w:val="835"/>
        <w:ind w:firstLine="480"/>
        <w:spacing w:line="480" w:lineRule="exact"/>
        <w:rPr>
          <w:rFonts w:hint="eastAsia" w:ascii="Times New Roman" w:hAnsi="Times New Roman" w:cs="仿宋"/>
          <w:sz w:val="24"/>
        </w:rPr>
      </w:pPr>
      <w:r/>
      <w:bookmarkEnd w:id="138"/>
      <w:r>
        <w:rPr>
          <w:rFonts w:hint="eastAsia" w:ascii="Times New Roman" w:hAnsi="Times New Roman" w:cs="仿宋"/>
          <w:sz w:val="24"/>
        </w:rPr>
        <w:t xml:space="preserve">22.1提供虚假材料谋取中标的；</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22.2采取不正当手段诋毁、排挤其他投标人的；</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22.3与采购人、其他投标人或者采购代理机构恶意串通的；</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22.4向采购人、采购代理机构行贿或者提供其他不正当利益的；</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22.5未在规定时间内与采购人签订采购合同的；</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22.6法律、法规规定的其它情况。</w:t>
      </w:r>
      <w:bookmarkStart w:id="139" w:name="_Toc2391"/>
      <w:r/>
      <w:bookmarkStart w:id="140" w:name="_Toc6494"/>
      <w:r/>
      <w:bookmarkStart w:id="141" w:name="_Toc81575198"/>
      <w:r/>
      <w:bookmarkStart w:id="142" w:name="_Toc81575161"/>
      <w:r>
        <w:rPr>
          <w:rFonts w:hint="eastAsia" w:ascii="Times New Roman" w:hAnsi="Times New Roman" w:cs="仿宋"/>
          <w:sz w:val="24"/>
        </w:rPr>
      </w:r>
      <w:r/>
    </w:p>
    <w:p>
      <w:pPr>
        <w:pStyle w:val="835"/>
        <w:ind w:firstLine="321"/>
        <w:spacing w:line="480" w:lineRule="exact"/>
        <w:rPr>
          <w:rFonts w:hint="eastAsia" w:ascii="Arial" w:hAnsi="Arial" w:cs="Arial"/>
          <w:b/>
          <w:bCs/>
          <w:sz w:val="32"/>
        </w:rPr>
        <w:outlineLvl w:val="1"/>
      </w:pPr>
      <w:r>
        <w:rPr>
          <w:rFonts w:hint="eastAsia" w:ascii="Arial" w:hAnsi="Arial" w:cs="Arial"/>
          <w:b/>
          <w:bCs/>
          <w:sz w:val="32"/>
        </w:rPr>
        <w:t xml:space="preserve">七、中标及合同签订</w:t>
      </w:r>
      <w:bookmarkEnd w:id="139"/>
      <w:r/>
      <w:bookmarkEnd w:id="140"/>
      <w:r/>
      <w:bookmarkEnd w:id="141"/>
      <w:r/>
      <w:bookmarkEnd w:id="142"/>
      <w:r>
        <w:rPr>
          <w:rFonts w:hint="eastAsia" w:ascii="Arial" w:hAnsi="Arial" w:cs="Arial"/>
          <w:b/>
          <w:bCs/>
          <w:sz w:val="32"/>
        </w:rPr>
      </w:r>
      <w:r/>
    </w:p>
    <w:p>
      <w:pPr>
        <w:pStyle w:val="835"/>
        <w:ind w:firstLine="482"/>
        <w:spacing w:line="500" w:lineRule="exact"/>
        <w:rPr>
          <w:rFonts w:hint="eastAsia" w:ascii="Times New Roman" w:hAnsi="Times New Roman" w:cs="仿宋"/>
          <w:b/>
          <w:sz w:val="24"/>
        </w:rPr>
      </w:pPr>
      <w:r>
        <w:rPr>
          <w:rFonts w:hint="eastAsia" w:ascii="Times New Roman" w:hAnsi="Times New Roman" w:cs="仿宋"/>
          <w:b/>
          <w:sz w:val="24"/>
        </w:rPr>
        <w:t xml:space="preserve">23、确定中标人</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23.1采购人应当自收到评审报告之日起5个工作日内在评审报告推荐的中标候选人中按顺序确定中标人。</w:t>
      </w:r>
      <w:r/>
    </w:p>
    <w:p>
      <w:pPr>
        <w:pStyle w:val="835"/>
        <w:ind w:firstLine="480"/>
        <w:spacing w:line="480" w:lineRule="exact"/>
        <w:rPr>
          <w:rFonts w:hint="eastAsia" w:ascii="Times New Roman" w:hAnsi="Times New Roman" w:cs="仿宋"/>
          <w:color w:val="ff0000"/>
          <w:sz w:val="24"/>
        </w:rPr>
      </w:pPr>
      <w:r>
        <w:rPr>
          <w:rFonts w:hint="eastAsia" w:ascii="Times New Roman" w:hAnsi="Times New Roman" w:cs="仿宋"/>
          <w:sz w:val="24"/>
        </w:rPr>
        <w:t xml:space="preserve">23.2中标人确定之日起2个工作日内，采购人、采购代理机构将在财政部门指定信息媒体上发布中标结果公告，公告的公告期限为1个工作日。</w:t>
      </w:r>
      <w:r>
        <w:rPr>
          <w:rFonts w:hint="eastAsia" w:ascii="Times New Roman" w:hAnsi="Times New Roman" w:cs="仿宋"/>
          <w:color w:val="ff0000"/>
          <w:sz w:val="24"/>
        </w:rPr>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23.3采购人确定正被列为失信被执行人的投标人为中标人的，中标结果无效。</w:t>
      </w:r>
      <w:r>
        <w:rPr>
          <w:rFonts w:ascii="Times New Roman" w:hAnsi="Times New Roman" w:cs="仿宋"/>
          <w:sz w:val="24"/>
        </w:rPr>
      </w:r>
      <w:r/>
    </w:p>
    <w:p>
      <w:pPr>
        <w:pStyle w:val="835"/>
        <w:ind w:firstLine="482"/>
        <w:spacing w:line="500" w:lineRule="exact"/>
        <w:rPr>
          <w:rFonts w:hint="eastAsia" w:ascii="Times New Roman" w:hAnsi="Times New Roman" w:cs="仿宋"/>
          <w:b/>
          <w:sz w:val="24"/>
        </w:rPr>
      </w:pPr>
      <w:r>
        <w:rPr>
          <w:rFonts w:hint="eastAsia" w:ascii="Times New Roman" w:hAnsi="Times New Roman" w:cs="仿宋"/>
          <w:b/>
          <w:sz w:val="24"/>
        </w:rPr>
        <w:t xml:space="preserve">24、中标通知书</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24.1在公告中标结果的同时，采购代理机构将向中标人发出中标通知书。中标人使用CA数字证书登录“苏采云”系统及时下载中标通知书。</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24.2中标通知书发出后，采购人改变中标结果的，或者中标人放弃中标项目的，应当依法承担法律责任。</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24.3采用综合评分法评审的，未中标人可于中标结果公告期限届满之日起通过“苏采云”系统查看</w:t>
      </w:r>
      <w:bookmarkStart w:id="143" w:name="OLE_LINK5"/>
      <w:r>
        <w:rPr>
          <w:rFonts w:hint="eastAsia" w:ascii="Times New Roman" w:hAnsi="Times New Roman" w:cs="仿宋"/>
          <w:sz w:val="24"/>
        </w:rPr>
        <w:t xml:space="preserve">自己的评审得分及排序情况。</w:t>
      </w:r>
      <w:r/>
    </w:p>
    <w:p>
      <w:pPr>
        <w:pStyle w:val="835"/>
        <w:ind w:firstLine="482"/>
        <w:spacing w:line="500" w:lineRule="exact"/>
        <w:rPr>
          <w:rFonts w:hint="eastAsia" w:ascii="Times New Roman" w:hAnsi="Times New Roman" w:cs="仿宋"/>
          <w:b/>
          <w:sz w:val="24"/>
        </w:rPr>
      </w:pPr>
      <w:r/>
      <w:bookmarkEnd w:id="143"/>
      <w:r>
        <w:rPr>
          <w:rFonts w:hint="eastAsia" w:ascii="Times New Roman" w:hAnsi="Times New Roman" w:cs="仿宋"/>
          <w:b/>
          <w:sz w:val="24"/>
        </w:rPr>
        <w:t xml:space="preserve">25、授予合同</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25.1采购人与中标人应当在中标通知书发出之日起30日内签订政府采购合同。招标文件、中标人的投标文件以及评标过程中有关澄清文件均作为合同附件。</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25.2采购人在自合同签订之日起2个工作日内，将合同在指定的媒体上公告。</w:t>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26、履约保证金</w:t>
      </w:r>
      <w:r/>
    </w:p>
    <w:p>
      <w:pPr>
        <w:pStyle w:val="835"/>
        <w:ind w:firstLine="480"/>
        <w:spacing w:line="480" w:lineRule="exact"/>
        <w:rPr>
          <w:rFonts w:hint="eastAsia" w:ascii="Times New Roman" w:hAnsi="Times New Roman" w:cs="仿宋"/>
          <w:color w:val="000000"/>
          <w:sz w:val="24"/>
          <w:lang w:val="zh-CN"/>
        </w:rPr>
      </w:pPr>
      <w:r>
        <w:rPr>
          <w:rFonts w:hint="eastAsia" w:ascii="Times New Roman" w:hAnsi="Times New Roman" w:cs="仿宋"/>
          <w:sz w:val="24"/>
          <w:lang w:val="zh-CN"/>
        </w:rPr>
        <w:t xml:space="preserve">按照以下</w:t>
      </w:r>
      <w:r>
        <w:rPr>
          <w:rFonts w:hint="eastAsia" w:ascii="Times New Roman" w:hAnsi="Times New Roman" w:cs="仿宋"/>
          <w:color w:val="000000"/>
          <w:sz w:val="24"/>
          <w:lang w:val="zh-CN"/>
        </w:rPr>
        <w:t xml:space="preserve">第</w:t>
      </w:r>
      <w:r>
        <w:rPr>
          <w:rFonts w:hint="eastAsia" w:ascii="Times New Roman" w:hAnsi="Times New Roman" w:cs="仿宋"/>
          <w:color w:val="000000"/>
          <w:sz w:val="24"/>
          <w:u w:val="single"/>
        </w:rPr>
        <w:t xml:space="preserve">（</w:t>
      </w:r>
      <w:r>
        <w:rPr>
          <w:rFonts w:ascii="Times New Roman" w:hAnsi="Times New Roman" w:cs="仿宋"/>
          <w:color w:val="000000"/>
          <w:sz w:val="24"/>
          <w:u w:val="single"/>
        </w:rPr>
        <w:t xml:space="preserve">2</w:t>
      </w:r>
      <w:r>
        <w:rPr>
          <w:rFonts w:hint="eastAsia" w:ascii="Times New Roman" w:hAnsi="Times New Roman" w:cs="仿宋"/>
          <w:color w:val="000000"/>
          <w:sz w:val="24"/>
          <w:u w:val="single"/>
        </w:rPr>
        <w:t xml:space="preserve">）</w:t>
      </w:r>
      <w:r>
        <w:rPr>
          <w:rFonts w:hint="eastAsia" w:ascii="Times New Roman" w:hAnsi="Times New Roman" w:cs="仿宋"/>
          <w:color w:val="000000"/>
          <w:sz w:val="24"/>
          <w:lang w:val="zh-CN"/>
        </w:rPr>
        <w:t xml:space="preserve">方式确定履约保证</w:t>
      </w:r>
      <w:r>
        <w:rPr>
          <w:rFonts w:hint="eastAsia" w:ascii="Times New Roman" w:hAnsi="Times New Roman" w:cs="仿宋"/>
          <w:color w:val="000000"/>
          <w:sz w:val="24"/>
        </w:rPr>
        <w:t xml:space="preserve">金</w:t>
      </w:r>
      <w:r>
        <w:rPr>
          <w:rFonts w:hint="eastAsia" w:ascii="Times New Roman" w:hAnsi="Times New Roman" w:cs="仿宋"/>
          <w:color w:val="000000"/>
          <w:sz w:val="24"/>
          <w:lang w:val="zh-CN"/>
        </w:rPr>
        <w:t xml:space="preserve">收取方式。</w:t>
      </w:r>
      <w:r/>
    </w:p>
    <w:p>
      <w:pPr>
        <w:pStyle w:val="835"/>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（1）本项目不收取履约保证金。</w:t>
      </w:r>
      <w:r>
        <w:rPr>
          <w:rFonts w:ascii="Times New Roman" w:hAnsi="Times New Roman" w:cs="仿宋"/>
          <w:color w:val="000000"/>
          <w:sz w:val="24"/>
        </w:rPr>
      </w:r>
      <w:r/>
    </w:p>
    <w:p>
      <w:pPr>
        <w:pStyle w:val="835"/>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（2）本项目收取履约保证金。</w:t>
      </w:r>
      <w:r/>
    </w:p>
    <w:p>
      <w:pPr>
        <w:pStyle w:val="835"/>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26.1履约保证金提交形式</w:t>
      </w:r>
      <w:r>
        <w:rPr>
          <w:rFonts w:ascii="Times New Roman" w:hAnsi="Times New Roman" w:cs="仿宋"/>
          <w:color w:val="000000"/>
          <w:sz w:val="24"/>
        </w:rPr>
      </w:r>
      <w:r/>
    </w:p>
    <w:p>
      <w:pPr>
        <w:pStyle w:val="835"/>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履约保证金应在采购合同签订前提交，除银行电汇、网上银行、数字人民币外，投标人还可选用银行保函、担保公司的保证担保或保险公司的保证保险等多种形式向采购人缴纳。</w:t>
      </w:r>
      <w:r/>
    </w:p>
    <w:p>
      <w:pPr>
        <w:pStyle w:val="835"/>
        <w:ind w:firstLine="480"/>
        <w:spacing w:line="480" w:lineRule="exact"/>
        <w:rPr>
          <w:rFonts w:ascii="Times New Roman" w:hAnsi="Times New Roman" w:cs="仿宋"/>
          <w:color w:val="000000"/>
          <w:sz w:val="24"/>
        </w:rPr>
      </w:pPr>
      <w:r>
        <w:rPr>
          <w:rFonts w:hint="eastAsia" w:ascii="Times New Roman" w:hAnsi="Times New Roman" w:cs="仿宋"/>
          <w:color w:val="000000"/>
          <w:sz w:val="24"/>
        </w:rPr>
        <w:t xml:space="preserve">26.2履约保证金提交金额</w:t>
      </w:r>
      <w:r>
        <w:rPr>
          <w:rFonts w:ascii="Times New Roman" w:hAnsi="Times New Roman" w:cs="仿宋"/>
          <w:color w:val="000000"/>
          <w:sz w:val="24"/>
        </w:rPr>
      </w:r>
      <w:r/>
    </w:p>
    <w:p>
      <w:pPr>
        <w:pStyle w:val="835"/>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每个</w:t>
      </w:r>
      <w:r>
        <w:rPr>
          <w:rFonts w:hint="eastAsia" w:ascii="Times New Roman" w:hAnsi="Times New Roman" w:cs="仿宋"/>
          <w:color w:val="000000"/>
          <w:sz w:val="24"/>
        </w:rPr>
        <w:t xml:space="preserve">采购</w:t>
      </w:r>
      <w:r>
        <w:rPr>
          <w:rFonts w:hint="eastAsia" w:ascii="Times New Roman" w:hAnsi="Times New Roman" w:cs="仿宋"/>
          <w:color w:val="000000"/>
          <w:sz w:val="24"/>
        </w:rPr>
        <w:t xml:space="preserve">包</w:t>
      </w:r>
      <w:r>
        <w:rPr>
          <w:rFonts w:hint="eastAsia" w:ascii="Times New Roman" w:hAnsi="Times New Roman" w:cs="仿宋"/>
          <w:color w:val="000000"/>
          <w:sz w:val="24"/>
        </w:rPr>
        <w:t xml:space="preserve">按采购合同总价的</w:t>
      </w:r>
      <w:r>
        <w:rPr>
          <w:rFonts w:hint="eastAsia" w:ascii="Times New Roman" w:hAnsi="Times New Roman" w:cs="仿宋"/>
          <w:color w:val="000000"/>
          <w:sz w:val="24"/>
          <w:u w:val="single"/>
        </w:rPr>
        <w:t xml:space="preserve"> </w:t>
      </w:r>
      <w:r>
        <w:rPr>
          <w:rFonts w:ascii="Times New Roman" w:hAnsi="Times New Roman" w:cs="仿宋"/>
          <w:color w:val="000000"/>
          <w:sz w:val="24"/>
          <w:u w:val="single"/>
        </w:rPr>
        <w:t xml:space="preserve">5</w:t>
      </w:r>
      <w:r>
        <w:rPr>
          <w:rFonts w:hint="eastAsia" w:ascii="Times New Roman" w:hAnsi="Times New Roman" w:cs="仿宋"/>
          <w:color w:val="000000"/>
          <w:sz w:val="24"/>
          <w:u w:val="single"/>
        </w:rPr>
        <w:t xml:space="preserve"> </w:t>
      </w:r>
      <w:r>
        <w:rPr>
          <w:rFonts w:hint="eastAsia" w:ascii="Times New Roman" w:hAnsi="Times New Roman" w:cs="仿宋"/>
          <w:color w:val="000000"/>
          <w:sz w:val="24"/>
        </w:rPr>
        <w:t xml:space="preserve">%提交。</w:t>
      </w:r>
      <w:r/>
    </w:p>
    <w:p>
      <w:pPr>
        <w:pStyle w:val="835"/>
        <w:ind w:firstLine="480"/>
        <w:spacing w:line="480" w:lineRule="exact"/>
        <w:rPr>
          <w:rFonts w:hint="eastAsia" w:ascii="Times New Roman" w:hAnsi="Times New Roman" w:cs="仿宋"/>
          <w:sz w:val="24"/>
        </w:rPr>
      </w:pPr>
      <w:r>
        <w:rPr>
          <w:rFonts w:hint="eastAsia" w:ascii="Times New Roman" w:hAnsi="Times New Roman" w:cs="仿宋"/>
          <w:color w:val="000000"/>
          <w:sz w:val="24"/>
        </w:rPr>
        <w:t xml:space="preserve">支持和鼓励投标人使用江苏政府采购电子履约保函（保险）代替缴纳履约保证金，投标人如使用江苏政府采购电子履约保函（保险）的，</w:t>
      </w:r>
      <w:r>
        <w:rPr>
          <w:rFonts w:hint="eastAsia" w:ascii="Times New Roman" w:hAnsi="Times New Roman" w:cs="仿宋"/>
          <w:color w:val="000000"/>
          <w:sz w:val="24"/>
        </w:rPr>
        <w:t xml:space="preserve">每个</w:t>
      </w:r>
      <w:r>
        <w:rPr>
          <w:rFonts w:hint="eastAsia" w:ascii="Times New Roman" w:hAnsi="Times New Roman" w:cs="仿宋"/>
          <w:color w:val="000000"/>
          <w:sz w:val="24"/>
        </w:rPr>
        <w:t xml:space="preserve">采购</w:t>
      </w:r>
      <w:r>
        <w:rPr>
          <w:rFonts w:hint="eastAsia" w:ascii="Times New Roman" w:hAnsi="Times New Roman" w:cs="仿宋"/>
          <w:color w:val="000000"/>
          <w:sz w:val="24"/>
        </w:rPr>
        <w:t xml:space="preserve">包</w:t>
      </w:r>
      <w:r>
        <w:rPr>
          <w:rFonts w:hint="eastAsia" w:ascii="Times New Roman" w:hAnsi="Times New Roman" w:cs="仿宋"/>
          <w:color w:val="000000"/>
          <w:sz w:val="24"/>
        </w:rPr>
        <w:t xml:space="preserve">可按采购合同总价的</w:t>
      </w:r>
      <w:r>
        <w:rPr>
          <w:rFonts w:hint="eastAsia" w:ascii="Times New Roman" w:hAnsi="Times New Roman" w:cs="仿宋"/>
          <w:color w:val="000000"/>
          <w:sz w:val="24"/>
          <w:u w:val="single"/>
        </w:rPr>
        <w:t xml:space="preserve"> </w:t>
      </w:r>
      <w:r>
        <w:rPr>
          <w:rFonts w:ascii="Times New Roman" w:hAnsi="Times New Roman" w:cs="仿宋"/>
          <w:color w:val="000000"/>
          <w:sz w:val="24"/>
          <w:u w:val="single"/>
        </w:rPr>
        <w:t xml:space="preserve">3 </w:t>
      </w:r>
      <w:r>
        <w:rPr>
          <w:rFonts w:hint="eastAsia" w:ascii="Times New Roman" w:hAnsi="Times New Roman" w:cs="仿宋"/>
          <w:color w:val="000000"/>
          <w:sz w:val="24"/>
        </w:rPr>
        <w:t xml:space="preserve">%提交。办理流程、偿付等内容见江苏政府采购网“保险保函”模块</w:t>
      </w:r>
      <w:r>
        <w:rPr>
          <w:rFonts w:hint="eastAsia" w:ascii="Times New Roman" w:hAnsi="Times New Roman" w:cs="仿宋"/>
          <w:sz w:val="24"/>
        </w:rPr>
        <w:t xml:space="preserve">。</w:t>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26.3履约保证金退还方式</w:t>
      </w:r>
      <w:r>
        <w:rPr>
          <w:rFonts w:ascii="Times New Roman" w:hAnsi="Times New Roman" w:cs="仿宋"/>
          <w:sz w:val="24"/>
        </w:rPr>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26.4履约保证金退还条件</w:t>
      </w:r>
      <w:r>
        <w:rPr>
          <w:rFonts w:ascii="Times New Roman" w:hAnsi="Times New Roman" w:cs="仿宋"/>
          <w:sz w:val="24"/>
        </w:rPr>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rPr>
          <w:rFonts w:ascii="Times New Roman" w:hAnsi="Times New Roman" w:cs="仿宋"/>
          <w:sz w:val="24"/>
        </w:rPr>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26.5履约保证金退还时间</w:t>
      </w:r>
      <w:r>
        <w:rPr>
          <w:rFonts w:ascii="Times New Roman" w:hAnsi="Times New Roman" w:cs="仿宋"/>
          <w:sz w:val="24"/>
        </w:rPr>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采购人收到投标人退付申请后5个工作日内退还。</w:t>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26.6履约保证金不予退还情形</w:t>
      </w:r>
      <w:r>
        <w:rPr>
          <w:rFonts w:ascii="Times New Roman" w:hAnsi="Times New Roman" w:cs="仿宋"/>
          <w:sz w:val="24"/>
        </w:rPr>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除不可抗力外，中标人不履行与采购人订立的采购合同的，履约保证金不予退还，给采购人造成的损失超过履约保证金数额的，还应对超过部分予以赔偿。</w:t>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26.7逾期退还履约保证金违约责任</w:t>
      </w:r>
      <w:r>
        <w:rPr>
          <w:rFonts w:ascii="Times New Roman" w:hAnsi="Times New Roman" w:cs="仿宋"/>
          <w:sz w:val="24"/>
        </w:rPr>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pStyle w:val="835"/>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27、线上融资</w:t>
      </w:r>
      <w:r>
        <w:rPr>
          <w:rFonts w:ascii="Times New Roman" w:hAnsi="Times New Roman" w:cs="仿宋"/>
          <w:b/>
          <w:bCs/>
          <w:sz w:val="24"/>
          <w:szCs w:val="24"/>
        </w:rPr>
      </w:r>
      <w:r/>
    </w:p>
    <w:p>
      <w:pPr>
        <w:pStyle w:val="835"/>
        <w:ind w:firstLine="480"/>
        <w:spacing w:line="480" w:lineRule="exact"/>
        <w:rPr>
          <w:rFonts w:hint="eastAsia" w:ascii="Times New Roman" w:hAnsi="Times New Roman" w:cs="仿宋"/>
          <w:b/>
          <w:bCs/>
          <w:sz w:val="24"/>
          <w:szCs w:val="24"/>
        </w:rPr>
      </w:pPr>
      <w:r>
        <w:rPr>
          <w:rFonts w:hint="eastAsia" w:ascii="宋体" w:hAnsi="宋体"/>
          <w:bCs/>
          <w:sz w:val="24"/>
          <w:szCs w:val="24"/>
        </w:rPr>
        <w:t xml:space="preserve">中标人可凭政府采购合同办理融资贷款，详情见江苏政府采购网“政采贷”专栏。</w:t>
      </w:r>
      <w:r>
        <w:rPr>
          <w:rFonts w:hint="eastAsia" w:ascii="Times New Roman" w:hAnsi="Times New Roman" w:cs="仿宋"/>
          <w:b/>
          <w:bCs/>
          <w:sz w:val="24"/>
          <w:szCs w:val="24"/>
        </w:rPr>
      </w:r>
      <w:r/>
    </w:p>
    <w:p>
      <w:pPr>
        <w:pStyle w:val="835"/>
        <w:ind w:firstLine="482"/>
        <w:spacing w:line="480" w:lineRule="exact"/>
        <w:rPr>
          <w:rFonts w:hint="eastAsia" w:ascii="Times New Roman" w:hAnsi="Times New Roman" w:cs="仿宋"/>
          <w:sz w:val="24"/>
        </w:rPr>
      </w:pPr>
      <w:r>
        <w:rPr>
          <w:rFonts w:hint="eastAsia" w:ascii="Times New Roman" w:hAnsi="Times New Roman" w:cs="仿宋"/>
          <w:b/>
          <w:sz w:val="24"/>
        </w:rPr>
        <w:t xml:space="preserve">28、合同履行</w:t>
      </w:r>
      <w:r>
        <w:rPr>
          <w:rFonts w:hint="eastAsia" w:ascii="Times New Roman" w:hAnsi="Times New Roman" w:cs="仿宋"/>
          <w:sz w:val="24"/>
        </w:rPr>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28.1政府采购合同订立后，合同各方不得擅自变更、中止或者终止合同。</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28.2政府采购合同履行中，采购人需追加与合同标的相同的货物、工程或者服务的，在不改变合同其他条款的前提下，可以与中标人签订补充合同，但所补充合同的采购金额不得超过原合同采购金额的百分之十。</w:t>
      </w:r>
      <w:r/>
    </w:p>
    <w:p>
      <w:pPr>
        <w:pStyle w:val="837"/>
        <w:spacing w:before="0" w:after="0" w:line="520" w:lineRule="exact"/>
        <w:rPr>
          <w:rFonts w:hint="eastAsia" w:eastAsia="宋体" w:cs="Arial"/>
          <w:bCs/>
          <w:szCs w:val="22"/>
        </w:rPr>
      </w:pPr>
      <w:r/>
      <w:bookmarkStart w:id="144" w:name="_Toc22084"/>
      <w:r/>
      <w:bookmarkStart w:id="145" w:name="_Toc7550"/>
      <w:r/>
      <w:bookmarkStart w:id="146" w:name="_Toc81575162"/>
      <w:r/>
      <w:bookmarkStart w:id="147" w:name="_Toc81575199"/>
      <w:r>
        <w:rPr>
          <w:rFonts w:hint="eastAsia" w:eastAsia="宋体" w:cs="Arial"/>
          <w:bCs/>
          <w:szCs w:val="22"/>
        </w:rPr>
        <w:t xml:space="preserve">八、</w:t>
      </w:r>
      <w:bookmarkEnd w:id="144"/>
      <w:r/>
      <w:bookmarkEnd w:id="145"/>
      <w:r/>
      <w:bookmarkEnd w:id="146"/>
      <w:r/>
      <w:bookmarkEnd w:id="147"/>
      <w:r/>
      <w:bookmarkStart w:id="148" w:name="_Toc81575163"/>
      <w:r/>
      <w:bookmarkStart w:id="149" w:name="_Toc81575200"/>
      <w:r/>
      <w:bookmarkStart w:id="150" w:name="_Toc12263"/>
      <w:r/>
      <w:bookmarkStart w:id="151" w:name="_Toc31888"/>
      <w:r>
        <w:rPr>
          <w:rFonts w:hint="eastAsia" w:eastAsia="宋体" w:cs="Arial"/>
          <w:bCs/>
          <w:szCs w:val="22"/>
        </w:rPr>
        <w:t xml:space="preserve">质疑与投诉</w:t>
      </w:r>
      <w:bookmarkEnd w:id="148"/>
      <w:r/>
      <w:bookmarkEnd w:id="149"/>
      <w:r/>
      <w:bookmarkEnd w:id="150"/>
      <w:r/>
      <w:bookmarkEnd w:id="151"/>
      <w:r>
        <w:rPr>
          <w:rFonts w:hint="eastAsia" w:eastAsia="宋体" w:cs="Arial"/>
          <w:bCs/>
          <w:szCs w:val="22"/>
        </w:rPr>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29、质疑</w:t>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29.1投标人认为采购文件、采购过程和中标结果使自己的权益受到损害的，可以在知道或者应知其权益受到损害之日起七个工作日内，</w:t>
      </w:r>
      <w:bookmarkStart w:id="152" w:name="OLE_LINK2"/>
      <w:r>
        <w:rPr>
          <w:rFonts w:hint="eastAsia" w:ascii="Times New Roman" w:hAnsi="Times New Roman" w:cs="仿宋"/>
          <w:b/>
          <w:bCs/>
          <w:sz w:val="24"/>
        </w:rPr>
        <w:t xml:space="preserve">登录“苏采云”系统，从“项目质疑申请”模块向采购人提出质疑</w:t>
      </w:r>
      <w:bookmarkEnd w:id="152"/>
      <w:r>
        <w:rPr>
          <w:rFonts w:hint="eastAsia" w:ascii="Times New Roman" w:hAnsi="Times New Roman" w:cs="仿宋"/>
          <w:b/>
          <w:bCs/>
          <w:sz w:val="24"/>
        </w:rPr>
        <w:t xml:space="preserve">。</w:t>
      </w:r>
      <w:bookmarkStart w:id="153" w:name="OLE_LINK1"/>
      <w:r>
        <w:rPr>
          <w:rFonts w:hint="eastAsia" w:ascii="Times New Roman" w:hAnsi="Times New Roman" w:cs="仿宋"/>
          <w:sz w:val="24"/>
        </w:rPr>
        <w:t xml:space="preserve">质疑联系部门、联系电话、通讯地址详见采购公告。</w:t>
      </w:r>
      <w:bookmarkEnd w:id="153"/>
      <w:r>
        <w:rPr>
          <w:rFonts w:ascii="Times New Roman" w:hAnsi="Times New Roman" w:cs="仿宋"/>
          <w:sz w:val="24"/>
        </w:rPr>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29.2投标人应知其权益受到损害之日，是指：</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（3）对本项目中标结果提出质疑的，为中标结果公告期限届满之日。</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29.3质疑投标人应当是参与所质疑项目采购活动的投标人。潜在投标人已依法获取其可质疑的采购文件的，方可对该文件提出质疑。投标人在法定质疑期内应一次性提出针对同一采购程序环节的质疑。</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29.4投标人提出质疑应当提交质疑函和必要的证明材料。质疑函的必备内容：</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（1）投标人的姓名或者名称、地址、邮编、联系人及联系电话；</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（2）质疑项目的名称、编号；</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（3）获取采购文件的时间；</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（4）具体、明确的质疑事项和质疑事项相关的请求；</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（5）事实依据；</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（6）必要的法律依据；</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（7）提出质疑的日期；</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（8）投标人为自然人的，由本人签字；投标人为法人或者其他组织的，应当由法定代表人、主要负责人，或者其授权代表签字或者盖章，并加盖公章；</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t xml:space="preserve">29.5采购人在收到质疑函后7个工作日内作出答复，并以书面形式通知质疑投标人和其他有关投标人，但质疑答复的内容不涉及商业秘密。</w:t>
      </w:r>
      <w:r/>
    </w:p>
    <w:p>
      <w:pPr>
        <w:pStyle w:val="835"/>
        <w:ind w:firstLine="482"/>
        <w:spacing w:line="480" w:lineRule="exact"/>
        <w:rPr>
          <w:rFonts w:hint="eastAsia" w:ascii="Times New Roman" w:hAnsi="Times New Roman" w:cs="仿宋"/>
          <w:b/>
          <w:sz w:val="24"/>
        </w:rPr>
      </w:pPr>
      <w:r>
        <w:rPr>
          <w:rFonts w:hint="eastAsia" w:ascii="Times New Roman" w:hAnsi="Times New Roman" w:cs="仿宋"/>
          <w:b/>
          <w:sz w:val="24"/>
        </w:rPr>
        <w:t xml:space="preserve">30、投诉</w:t>
      </w:r>
      <w:r/>
    </w:p>
    <w:p>
      <w:pPr>
        <w:pStyle w:val="835"/>
        <w:ind w:firstLine="480"/>
        <w:spacing w:line="480" w:lineRule="exact"/>
        <w:rPr>
          <w:rFonts w:ascii="Times New Roman" w:hAnsi="Times New Roman" w:cs="仿宋"/>
          <w:sz w:val="24"/>
        </w:rPr>
      </w:pPr>
      <w:r>
        <w:rPr>
          <w:rFonts w:hint="eastAsia" w:ascii="Times New Roman" w:hAnsi="Times New Roman" w:cs="仿宋"/>
          <w:sz w:val="24"/>
        </w:rPr>
        <w:t xml:space="preserve">质疑投标人对答复不满意或采购人、采购代理机构未在规定时间内作出答复的，可在答复期满后15个工作日内向同级财政部门提起投诉。</w:t>
      </w:r>
      <w:r>
        <w:rPr>
          <w:rFonts w:ascii="Times New Roman" w:hAnsi="Times New Roman" w:cs="仿宋"/>
          <w:sz w:val="24"/>
        </w:rPr>
      </w:r>
      <w:r/>
    </w:p>
    <w:p>
      <w:pPr>
        <w:pStyle w:val="835"/>
        <w:ind w:firstLine="480"/>
        <w:spacing w:line="480" w:lineRule="exact"/>
        <w:rPr>
          <w:rFonts w:ascii="Times New Roman" w:hAnsi="Times New Roman" w:cs="仿宋"/>
          <w:sz w:val="24"/>
        </w:rPr>
      </w:pPr>
      <w:r>
        <w:rPr>
          <w:rFonts w:ascii="Times New Roman" w:hAnsi="Times New Roman" w:cs="仿宋"/>
          <w:sz w:val="24"/>
        </w:rPr>
      </w:r>
      <w:r/>
    </w:p>
    <w:p>
      <w:pPr>
        <w:pStyle w:val="835"/>
        <w:ind w:firstLine="480"/>
        <w:spacing w:line="480" w:lineRule="exact"/>
        <w:rPr>
          <w:rFonts w:ascii="Times New Roman" w:hAnsi="Times New Roman" w:cs="仿宋"/>
          <w:sz w:val="24"/>
        </w:rPr>
      </w:pPr>
      <w:r>
        <w:rPr>
          <w:rFonts w:ascii="Times New Roman" w:hAnsi="Times New Roman" w:cs="仿宋"/>
          <w:sz w:val="24"/>
        </w:rPr>
      </w:r>
      <w:r/>
    </w:p>
    <w:p>
      <w:pPr>
        <w:pStyle w:val="835"/>
        <w:ind w:firstLine="480"/>
        <w:spacing w:line="480" w:lineRule="exact"/>
        <w:rPr>
          <w:rFonts w:ascii="Times New Roman" w:hAnsi="Times New Roman" w:cs="仿宋"/>
          <w:sz w:val="24"/>
        </w:rPr>
      </w:pPr>
      <w:r>
        <w:rPr>
          <w:rFonts w:ascii="Times New Roman" w:hAnsi="Times New Roman" w:cs="仿宋"/>
          <w:sz w:val="24"/>
        </w:rPr>
      </w:r>
      <w:r/>
    </w:p>
    <w:p>
      <w:pPr>
        <w:pStyle w:val="835"/>
        <w:ind w:firstLine="480"/>
        <w:spacing w:line="480" w:lineRule="exact"/>
        <w:rPr>
          <w:rFonts w:ascii="Times New Roman" w:hAnsi="Times New Roman" w:cs="仿宋"/>
          <w:sz w:val="24"/>
        </w:rPr>
      </w:pPr>
      <w:r>
        <w:rPr>
          <w:rFonts w:ascii="Times New Roman" w:hAnsi="Times New Roman" w:cs="仿宋"/>
          <w:sz w:val="24"/>
        </w:rPr>
      </w:r>
      <w:r/>
    </w:p>
    <w:p>
      <w:pPr>
        <w:pStyle w:val="835"/>
        <w:ind w:firstLine="480"/>
        <w:spacing w:line="480" w:lineRule="exact"/>
        <w:rPr>
          <w:rFonts w:hint="eastAsia" w:ascii="Times New Roman" w:hAnsi="Times New Roman" w:cs="仿宋"/>
          <w:sz w:val="24"/>
        </w:rPr>
      </w:pPr>
      <w:r>
        <w:rPr>
          <w:rFonts w:hint="eastAsia" w:ascii="Times New Roman" w:hAnsi="Times New Roman" w:cs="仿宋"/>
          <w:sz w:val="24"/>
        </w:rPr>
      </w:r>
      <w:r/>
    </w:p>
    <w:p>
      <w:pPr>
        <w:pStyle w:val="836"/>
        <w:jc w:val="center"/>
        <w:spacing w:before="200"/>
      </w:pPr>
      <w:r/>
      <w:bookmarkStart w:id="154" w:name="EB4d341233595e4bf8ad7006b4bd78d974"/>
      <w:r/>
      <w:bookmarkEnd w:id="154"/>
      <w:r/>
      <w:bookmarkStart w:id="155" w:name="_Toc81575164"/>
      <w:r/>
      <w:bookmarkStart w:id="156" w:name="_Toc81575201"/>
      <w:r/>
      <w:bookmarkStart w:id="157" w:name="_Hlk166141273"/>
      <w:r>
        <w:rPr>
          <w:rFonts w:hint="eastAsia"/>
        </w:rPr>
        <w:br w:type="page" w:clear="all"/>
      </w:r>
      <w:bookmarkStart w:id="158" w:name="_Toc17961"/>
      <w:r/>
      <w:bookmarkStart w:id="159" w:name="OLE_LINK66"/>
      <w:r/>
      <w:bookmarkStart w:id="160" w:name="OLE_LINK236"/>
      <w:r>
        <w:rPr>
          <w:rFonts w:hint="eastAsia" w:ascii="Calibri" w:hAnsi="Calibri" w:eastAsia="宋体"/>
          <w:b/>
          <w:sz w:val="44"/>
          <w:szCs w:val="44"/>
        </w:rPr>
        <w:t xml:space="preserve">第三章  资格审查及评标</w:t>
      </w:r>
      <w:bookmarkEnd w:id="155"/>
      <w:r/>
      <w:bookmarkEnd w:id="156"/>
      <w:r>
        <w:rPr>
          <w:rFonts w:hint="eastAsia" w:ascii="Calibri" w:hAnsi="Calibri" w:eastAsia="宋体"/>
          <w:b/>
          <w:sz w:val="44"/>
          <w:szCs w:val="44"/>
        </w:rPr>
        <w:t xml:space="preserve">方法</w:t>
      </w:r>
      <w:bookmarkEnd w:id="158"/>
      <w:r/>
      <w:bookmarkEnd w:id="160"/>
      <w:r/>
      <w:r/>
    </w:p>
    <w:p>
      <w:pPr>
        <w:pStyle w:val="835"/>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rPr>
          <w:rFonts w:ascii="Times New Roman" w:hAnsi="Times New Roman" w:cs="仿宋"/>
          <w:b/>
          <w:bCs/>
          <w:sz w:val="24"/>
        </w:rPr>
      </w:r>
      <w:r/>
    </w:p>
    <w:p>
      <w:pPr>
        <w:pStyle w:val="835"/>
        <w:ind w:firstLine="480"/>
        <w:jc w:val="left"/>
        <w:spacing w:line="480" w:lineRule="exact"/>
        <w:rPr>
          <w:rFonts w:hint="eastAsia" w:ascii="Times New Roman" w:hAnsi="Times New Roman" w:cs="仿宋"/>
          <w:sz w:val="24"/>
        </w:rPr>
      </w:pPr>
      <w:r>
        <w:rPr>
          <w:rFonts w:hint="eastAsia"/>
          <w:sz w:val="24"/>
          <w:szCs w:val="28"/>
        </w:rPr>
        <w:t xml:space="preserve">资格审查人员按照下列指标对各投标人的资格进行审查，未通过审查的为无效标，不参与评标。</w:t>
      </w:r>
      <w:r>
        <w:rPr>
          <w:rFonts w:hint="eastAsia" w:ascii="Times New Roman" w:hAnsi="Times New Roman" w:cs="仿宋"/>
          <w:sz w:val="24"/>
        </w:rPr>
      </w:r>
      <w:r/>
    </w:p>
    <w:tbl>
      <w:tblPr>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835"/>
              <w:jc w:val="center"/>
              <w:spacing w:line="480" w:lineRule="exact"/>
              <w:rPr>
                <w:rFonts w:hint="eastAsia" w:ascii="Times New Roman" w:hAnsi="Times New Roman" w:cs="仿宋"/>
              </w:rPr>
            </w:pPr>
            <w:r>
              <w:rPr>
                <w:rFonts w:hint="eastAsia" w:ascii="Times New Roman" w:hAnsi="Times New Roman" w:cs="仿宋"/>
              </w:rPr>
              <w:t xml:space="preserve">资格审查因素</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835"/>
              <w:jc w:val="center"/>
              <w:spacing w:line="480" w:lineRule="exact"/>
              <w:rPr>
                <w:rFonts w:hint="eastAsia" w:ascii="Times New Roman" w:hAnsi="Times New Roman" w:cs="仿宋"/>
              </w:rPr>
            </w:pPr>
            <w:r>
              <w:rPr>
                <w:rFonts w:hint="eastAsia" w:ascii="Times New Roman" w:hAnsi="Times New Roman" w:cs="仿宋"/>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835"/>
              <w:jc w:val="center"/>
              <w:spacing w:line="480" w:lineRule="exact"/>
              <w:rPr>
                <w:rFonts w:hint="eastAsia" w:ascii="Times New Roman" w:hAnsi="Times New Roman" w:cs="仿宋"/>
              </w:rPr>
            </w:pPr>
            <w:r>
              <w:rPr>
                <w:rFonts w:hint="eastAsia" w:ascii="Times New Roman" w:hAnsi="Times New Roman" w:cs="仿宋"/>
              </w:rPr>
              <w:t xml:space="preserve">投标函</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835"/>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22" w:type="dxa"/>
            <w:vAlign w:val="center"/>
            <w:textDirection w:val="lrTb"/>
            <w:noWrap w:val="false"/>
          </w:tcPr>
          <w:p>
            <w:pPr>
              <w:pStyle w:val="835"/>
              <w:jc w:val="center"/>
              <w:spacing w:line="480" w:lineRule="exact"/>
              <w:rPr>
                <w:rFonts w:hint="eastAsia" w:ascii="Times New Roman" w:hAnsi="Times New Roman" w:cs="仿宋"/>
              </w:rPr>
            </w:pPr>
            <w:r>
              <w:rPr>
                <w:rFonts w:hint="eastAsia" w:ascii="Times New Roman" w:hAnsi="Times New Roman" w:cs="仿宋"/>
              </w:rPr>
              <w:t xml:space="preserve">信用信息</w:t>
            </w:r>
            <w:r/>
          </w:p>
        </w:tc>
        <w:tc>
          <w:tcPr>
            <w:tcBorders>
              <w:top w:val="single" w:color="000000" w:sz="6" w:space="0"/>
              <w:left w:val="single" w:color="000000" w:sz="6" w:space="0"/>
              <w:bottom w:val="single" w:color="000000" w:sz="6" w:space="0"/>
              <w:right w:val="single" w:color="000000" w:sz="6" w:space="0"/>
            </w:tcBorders>
            <w:tcW w:w="4246" w:type="dxa"/>
            <w:vAlign w:val="center"/>
            <w:textDirection w:val="lrTb"/>
            <w:noWrap w:val="false"/>
          </w:tcPr>
          <w:p>
            <w:pPr>
              <w:pStyle w:val="835"/>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bl>
    <w:p>
      <w:pPr>
        <w:pStyle w:val="835"/>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rPr>
          <w:rFonts w:ascii="Times New Roman" w:hAnsi="Times New Roman" w:cs="仿宋"/>
          <w:b/>
          <w:bCs/>
          <w:sz w:val="24"/>
        </w:rPr>
      </w:r>
      <w:r/>
    </w:p>
    <w:p>
      <w:pPr>
        <w:pStyle w:val="835"/>
        <w:ind w:firstLine="480"/>
        <w:jc w:val="left"/>
        <w:spacing w:line="480" w:lineRule="exact"/>
        <w:rPr>
          <w:rFonts w:ascii="方正仿宋_GBK" w:eastAsia="方正仿宋_GBK"/>
          <w:sz w:val="24"/>
        </w:rPr>
      </w:pPr>
      <w:r>
        <w:rPr>
          <w:rFonts w:hint="eastAsia"/>
          <w:sz w:val="24"/>
          <w:szCs w:val="28"/>
        </w:rPr>
        <w:t xml:space="preserve">评标委员会对符合资格的投标人的投标文件进行符合性审查，未通过审查的为无效标，不再参与评审。</w:t>
      </w:r>
      <w:r>
        <w:rPr>
          <w:rFonts w:ascii="方正仿宋_GBK" w:eastAsia="方正仿宋_GBK"/>
          <w:sz w:val="24"/>
        </w:rPr>
      </w:r>
      <w:r/>
    </w:p>
    <w:tbl>
      <w:tblPr>
        <w:tblW w:w="8668"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835"/>
              <w:jc w:val="center"/>
              <w:spacing w:line="480" w:lineRule="exact"/>
              <w:rPr>
                <w:rFonts w:hint="eastAsia" w:ascii="Times New Roman" w:hAnsi="Times New Roman" w:cs="仿宋"/>
              </w:rPr>
            </w:pPr>
            <w:r>
              <w:rPr>
                <w:rFonts w:hint="eastAsia" w:ascii="Times New Roman" w:hAnsi="Times New Roman" w:cs="仿宋"/>
              </w:rPr>
              <w:t xml:space="preserve">符合性审查因素</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835"/>
              <w:jc w:val="center"/>
              <w:spacing w:line="480" w:lineRule="exact"/>
              <w:rPr>
                <w:rFonts w:hint="eastAsia" w:ascii="Times New Roman" w:hAnsi="Times New Roman" w:cs="仿宋"/>
              </w:rPr>
            </w:pPr>
            <w:r>
              <w:rPr>
                <w:rFonts w:hint="eastAsia" w:ascii="Times New Roman" w:hAnsi="Times New Roman" w:cs="仿宋"/>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835"/>
              <w:jc w:val="center"/>
              <w:spacing w:line="480" w:lineRule="exact"/>
              <w:rPr>
                <w:rFonts w:ascii="Times New Roman" w:hAnsi="Times New Roman" w:cs="仿宋"/>
              </w:rPr>
            </w:pPr>
            <w:r>
              <w:rPr>
                <w:rFonts w:hint="eastAsia" w:ascii="Times New Roman" w:hAnsi="Times New Roman" w:cs="仿宋"/>
              </w:rPr>
              <w:t xml:space="preserve">法人授权书</w:t>
            </w:r>
            <w:r>
              <w:rPr>
                <w:rFonts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835"/>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835"/>
              <w:jc w:val="center"/>
              <w:spacing w:line="480" w:lineRule="exact"/>
              <w:rPr>
                <w:rFonts w:hint="eastAsia" w:ascii="Times New Roman" w:hAnsi="Times New Roman" w:cs="仿宋"/>
              </w:rPr>
            </w:pPr>
            <w:r/>
            <w:bookmarkStart w:id="161" w:name="OLE_LINK29"/>
            <w:r/>
            <w:bookmarkStart w:id="162" w:name="OLE_LINK30"/>
            <w:r/>
            <w:bookmarkStart w:id="163" w:name="OLE_LINK43"/>
            <w:r>
              <w:rPr>
                <w:rFonts w:hint="eastAsia" w:ascii="Times New Roman" w:hAnsi="Times New Roman" w:cs="仿宋"/>
              </w:rPr>
              <w:t xml:space="preserve">开标一览表</w:t>
            </w:r>
            <w:bookmarkEnd w:id="161"/>
            <w:r/>
            <w:bookmarkEnd w:id="162"/>
            <w:r/>
            <w:bookmarkEnd w:id="163"/>
            <w:r>
              <w:rPr>
                <w:rFonts w:hint="eastAsia" w:ascii="Times New Roman" w:hAnsi="Times New Roman" w:cs="仿宋"/>
              </w:rPr>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835"/>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364" w:type="dxa"/>
            <w:vAlign w:val="center"/>
            <w:textDirection w:val="lrTb"/>
            <w:noWrap w:val="false"/>
          </w:tcPr>
          <w:p>
            <w:pPr>
              <w:pStyle w:val="835"/>
              <w:jc w:val="center"/>
              <w:spacing w:line="480" w:lineRule="exact"/>
              <w:rPr>
                <w:rFonts w:hint="eastAsia" w:ascii="Times New Roman" w:hAnsi="Times New Roman" w:cs="仿宋"/>
              </w:rPr>
            </w:pPr>
            <w:r>
              <w:rPr>
                <w:rFonts w:hint="eastAsia" w:ascii="Times New Roman" w:hAnsi="Times New Roman" w:cs="仿宋"/>
              </w:rPr>
              <w:t xml:space="preserve">其他</w:t>
            </w:r>
            <w:r/>
          </w:p>
        </w:tc>
        <w:tc>
          <w:tcPr>
            <w:tcBorders>
              <w:top w:val="single" w:color="000000" w:sz="6" w:space="0"/>
              <w:left w:val="single" w:color="000000" w:sz="6" w:space="0"/>
              <w:bottom w:val="single" w:color="000000" w:sz="6" w:space="0"/>
              <w:right w:val="single" w:color="000000" w:sz="6" w:space="0"/>
            </w:tcBorders>
            <w:tcW w:w="4304" w:type="dxa"/>
            <w:vAlign w:val="center"/>
            <w:textDirection w:val="lrTb"/>
            <w:noWrap w:val="false"/>
          </w:tcPr>
          <w:p>
            <w:pPr>
              <w:pStyle w:val="835"/>
              <w:jc w:val="center"/>
              <w:spacing w:line="480" w:lineRule="exact"/>
              <w:rPr>
                <w:rFonts w:hint="eastAsia" w:ascii="Times New Roman" w:hAnsi="Times New Roman" w:cs="仿宋"/>
              </w:rPr>
            </w:pPr>
            <w:r>
              <w:rPr>
                <w:rFonts w:hint="eastAsia" w:ascii="Times New Roman" w:hAnsi="Times New Roman" w:cs="仿宋"/>
              </w:rPr>
              <w:t xml:space="preserve">符合招标文件要求</w:t>
            </w:r>
            <w:r/>
          </w:p>
        </w:tc>
      </w:tr>
    </w:tbl>
    <w:p>
      <w:pPr>
        <w:pStyle w:val="835"/>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三、评标方法</w:t>
      </w:r>
      <w:r>
        <w:rPr>
          <w:rFonts w:ascii="Times New Roman" w:hAnsi="Times New Roman" w:cs="仿宋"/>
          <w:b/>
          <w:bCs/>
          <w:sz w:val="24"/>
        </w:rPr>
      </w:r>
      <w:r/>
    </w:p>
    <w:p>
      <w:pPr>
        <w:pStyle w:val="835"/>
        <w:ind w:firstLine="480"/>
        <w:jc w:val="left"/>
        <w:spacing w:line="480" w:lineRule="exact"/>
        <w:rPr>
          <w:rFonts w:ascii="Times New Roman" w:hAnsi="Times New Roman" w:cs="仿宋"/>
          <w:sz w:val="24"/>
        </w:rPr>
      </w:pPr>
      <w:r>
        <w:rPr>
          <w:rFonts w:hint="eastAsia"/>
          <w:sz w:val="24"/>
          <w:szCs w:val="28"/>
        </w:rPr>
        <w:t xml:space="preserve">本项目采用综合评分法，评标结果按评审后得分由高到低顺序排列。得分相同的，按投标报价由低到高顺序排序。得分且投标报价相同的并列。</w:t>
      </w:r>
      <w:r>
        <w:rPr>
          <w:rFonts w:ascii="Times New Roman" w:hAnsi="Times New Roman" w:cs="仿宋"/>
          <w:sz w:val="24"/>
        </w:rPr>
      </w:r>
      <w:r/>
    </w:p>
    <w:p>
      <w:pPr>
        <w:pStyle w:val="835"/>
        <w:ind w:firstLine="480"/>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rPr>
          <w:rFonts w:ascii="Times New Roman" w:hAnsi="Times New Roman" w:cs="仿宋"/>
          <w:sz w:val="24"/>
        </w:rPr>
      </w:r>
      <w:r/>
    </w:p>
    <w:p>
      <w:pPr>
        <w:pStyle w:val="835"/>
        <w:ind w:firstLine="480"/>
        <w:jc w:val="left"/>
        <w:spacing w:line="480" w:lineRule="exact"/>
        <w:rPr>
          <w:rFonts w:ascii="Times New Roman" w:hAnsi="Times New Roman" w:cs="仿宋"/>
          <w:sz w:val="24"/>
        </w:rPr>
      </w:pPr>
      <w:r>
        <w:rPr>
          <w:rFonts w:hint="eastAsia" w:ascii="Times New Roman" w:hAnsi="Times New Roman" w:cs="仿宋"/>
          <w:sz w:val="24"/>
        </w:rPr>
        <w:t xml:space="preserve">评标委员会根据评标后投标人排序推荐中标候选人，并形成评标报告。招标文件未规定的评标标准不得作为评标的依据。</w:t>
      </w:r>
      <w:r>
        <w:rPr>
          <w:rFonts w:ascii="Times New Roman" w:hAnsi="Times New Roman" w:cs="仿宋"/>
          <w:sz w:val="24"/>
        </w:rPr>
      </w:r>
      <w:r/>
    </w:p>
    <w:p>
      <w:pPr>
        <w:pStyle w:val="835"/>
        <w:ind w:firstLine="480"/>
        <w:jc w:val="left"/>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评标的顺序：采购包1、采购包2、采购包3、采购包4。已被推荐为采购包1的中标候选人不再参与采购包2、采购包3、采购包4的评审，已被推荐为采购包2的中标候选人不再参与采购包3、采购包4的评审，已被推荐为采购包3的中标候选人不再参与采购包4的评审。</w:t>
      </w:r>
      <w:r/>
    </w:p>
    <w:p>
      <w:pPr>
        <w:pStyle w:val="835"/>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四、评标标准</w:t>
      </w:r>
      <w:r>
        <w:rPr>
          <w:rFonts w:ascii="Times New Roman" w:hAnsi="Times New Roman" w:cs="仿宋"/>
          <w:b/>
          <w:bCs/>
          <w:sz w:val="24"/>
        </w:rPr>
      </w:r>
      <w:r/>
    </w:p>
    <w:p>
      <w:pPr>
        <w:pStyle w:val="835"/>
        <w:ind w:firstLine="482"/>
        <w:jc w:val="left"/>
        <w:spacing w:line="480" w:lineRule="exact"/>
        <w:rPr>
          <w:rFonts w:ascii="Times New Roman" w:hAnsi="Times New Roman" w:cs="仿宋"/>
          <w:b/>
          <w:bCs/>
          <w:sz w:val="24"/>
        </w:rPr>
      </w:pPr>
      <w:r/>
      <w:bookmarkStart w:id="164" w:name="OLE_LINK135"/>
      <w:r/>
      <w:bookmarkStart w:id="165" w:name="OLE_LINK136"/>
      <w:r>
        <w:rPr>
          <w:rFonts w:hint="eastAsia" w:ascii="Times New Roman" w:hAnsi="Times New Roman" w:cs="仿宋"/>
          <w:b/>
          <w:bCs/>
          <w:sz w:val="24"/>
        </w:rPr>
        <w:t xml:space="preserve">采购</w:t>
      </w:r>
      <w:r>
        <w:rPr>
          <w:rFonts w:ascii="Times New Roman" w:hAnsi="Times New Roman" w:cs="仿宋"/>
          <w:b/>
          <w:bCs/>
          <w:sz w:val="24"/>
        </w:rPr>
        <w:t xml:space="preserve">包</w:t>
      </w:r>
      <w:r>
        <w:rPr>
          <w:rFonts w:hint="eastAsia" w:ascii="Times New Roman" w:hAnsi="Times New Roman" w:cs="仿宋"/>
          <w:b/>
          <w:bCs/>
          <w:sz w:val="24"/>
        </w:rPr>
        <w:t xml:space="preserve">1</w:t>
      </w:r>
      <w:r>
        <w:rPr>
          <w:rFonts w:ascii="Times New Roman" w:hAnsi="Times New Roman" w:cs="仿宋"/>
          <w:b/>
          <w:bCs/>
          <w:sz w:val="24"/>
        </w:rPr>
        <w:t xml:space="preserve">：</w:t>
      </w:r>
      <w:bookmarkEnd w:id="165"/>
      <w:r>
        <w:rPr>
          <w:rFonts w:ascii="Times New Roman" w:hAnsi="Times New Roman" w:cs="仿宋"/>
          <w:b/>
          <w:bCs/>
          <w:sz w:val="24"/>
        </w:rPr>
      </w:r>
      <w:r/>
    </w:p>
    <w:tbl>
      <w:tblPr>
        <w:tblW w:w="895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5"/>
        <w:gridCol w:w="1114"/>
        <w:gridCol w:w="6431"/>
      </w:tblGrid>
      <w:tr>
        <w:trPr>
          <w:trHeight w:val="572"/>
        </w:trPr>
        <w:tc>
          <w:tcPr>
            <w:tcW w:w="1405" w:type="dxa"/>
            <w:vAlign w:val="center"/>
            <w:textDirection w:val="lrTb"/>
            <w:noWrap w:val="false"/>
          </w:tcPr>
          <w:p>
            <w:pPr>
              <w:pStyle w:val="835"/>
              <w:jc w:val="center"/>
              <w:spacing w:line="360" w:lineRule="exact"/>
              <w:widowControl/>
              <w:rPr>
                <w:rFonts w:hint="eastAsia" w:ascii="Times New Roman" w:hAnsi="Times New Roman" w:cs="宋体"/>
                <w:szCs w:val="24"/>
              </w:rPr>
            </w:pPr>
            <w:r>
              <w:rPr>
                <w:rFonts w:hint="eastAsia" w:ascii="Times New Roman" w:hAnsi="Times New Roman" w:cs="宋体"/>
                <w:szCs w:val="24"/>
              </w:rPr>
              <w:t xml:space="preserve">评审因素</w:t>
            </w:r>
            <w:r/>
          </w:p>
        </w:tc>
        <w:tc>
          <w:tcPr>
            <w:tcW w:w="1114" w:type="dxa"/>
            <w:vAlign w:val="center"/>
            <w:textDirection w:val="lrTb"/>
            <w:noWrap w:val="false"/>
          </w:tcPr>
          <w:p>
            <w:pPr>
              <w:pStyle w:val="835"/>
              <w:jc w:val="center"/>
              <w:spacing w:line="360" w:lineRule="exact"/>
              <w:widowControl/>
              <w:rPr>
                <w:rFonts w:ascii="Times New Roman" w:hAnsi="Times New Roman" w:cs="宋体"/>
                <w:szCs w:val="24"/>
              </w:rPr>
            </w:pPr>
            <w:r>
              <w:rPr>
                <w:rFonts w:hint="eastAsia" w:ascii="Times New Roman" w:hAnsi="Times New Roman" w:cs="宋体"/>
                <w:szCs w:val="24"/>
              </w:rPr>
              <w:t xml:space="preserve">分数</w:t>
            </w:r>
            <w:r>
              <w:rPr>
                <w:rFonts w:ascii="Times New Roman" w:hAnsi="Times New Roman" w:cs="宋体"/>
                <w:szCs w:val="24"/>
              </w:rPr>
            </w:r>
            <w:r/>
          </w:p>
        </w:tc>
        <w:tc>
          <w:tcPr>
            <w:tcW w:w="6431" w:type="dxa"/>
            <w:vAlign w:val="center"/>
            <w:textDirection w:val="lrTb"/>
            <w:noWrap w:val="false"/>
          </w:tcPr>
          <w:p>
            <w:pPr>
              <w:pStyle w:val="835"/>
              <w:jc w:val="center"/>
              <w:spacing w:line="360" w:lineRule="exact"/>
              <w:widowControl/>
              <w:rPr>
                <w:rFonts w:ascii="Times New Roman" w:hAnsi="Times New Roman" w:cs="宋体"/>
                <w:szCs w:val="24"/>
              </w:rPr>
            </w:pPr>
            <w:r>
              <w:rPr>
                <w:rFonts w:hint="eastAsia" w:ascii="Times New Roman" w:hAnsi="Times New Roman" w:cs="宋体"/>
                <w:szCs w:val="24"/>
              </w:rPr>
              <w:t xml:space="preserve">评审标准</w:t>
            </w:r>
            <w:r>
              <w:rPr>
                <w:rFonts w:ascii="Times New Roman" w:hAnsi="Times New Roman" w:cs="宋体"/>
                <w:szCs w:val="24"/>
              </w:rPr>
            </w:r>
            <w:r/>
          </w:p>
        </w:tc>
      </w:tr>
      <w:tr>
        <w:trPr>
          <w:trHeight w:val="1958"/>
        </w:trPr>
        <w:tc>
          <w:tcPr>
            <w:tcW w:w="1405" w:type="dxa"/>
            <w:vAlign w:val="center"/>
            <w:textDirection w:val="lrTb"/>
            <w:noWrap w:val="false"/>
          </w:tcPr>
          <w:p>
            <w:pPr>
              <w:pStyle w:val="835"/>
              <w:jc w:val="center"/>
              <w:spacing w:line="360" w:lineRule="exact"/>
              <w:widowControl/>
              <w:rPr>
                <w:rFonts w:ascii="Times New Roman" w:hAnsi="Times New Roman" w:cs="宋体"/>
                <w:szCs w:val="24"/>
              </w:rPr>
            </w:pPr>
            <w:r>
              <w:rPr>
                <w:rFonts w:hint="eastAsia" w:ascii="Times New Roman" w:hAnsi="Times New Roman" w:cs="宋体"/>
                <w:szCs w:val="24"/>
              </w:rPr>
              <w:t xml:space="preserve">投标报价</w:t>
            </w:r>
            <w:r>
              <w:rPr>
                <w:rFonts w:ascii="Times New Roman" w:hAnsi="Times New Roman" w:cs="宋体"/>
                <w:szCs w:val="24"/>
              </w:rPr>
            </w:r>
            <w:r/>
          </w:p>
        </w:tc>
        <w:tc>
          <w:tcPr>
            <w:tcW w:w="1114" w:type="dxa"/>
            <w:vAlign w:val="center"/>
            <w:textDirection w:val="lrTb"/>
            <w:noWrap w:val="false"/>
          </w:tcPr>
          <w:p>
            <w:pPr>
              <w:pStyle w:val="835"/>
              <w:jc w:val="center"/>
              <w:spacing w:line="360" w:lineRule="exact"/>
              <w:widowControl/>
              <w:rPr>
                <w:rFonts w:ascii="Times New Roman" w:hAnsi="Times New Roman" w:cs="宋体"/>
                <w:color w:val="000000"/>
                <w:szCs w:val="24"/>
              </w:rPr>
            </w:pPr>
            <w:r>
              <w:rPr>
                <w:rFonts w:ascii="Times New Roman" w:hAnsi="Times New Roman" w:cs="宋体"/>
                <w:color w:val="000000"/>
                <w:szCs w:val="24"/>
              </w:rPr>
              <w:t xml:space="preserve">20</w:t>
            </w:r>
            <w:r>
              <w:rPr>
                <w:rFonts w:hint="eastAsia" w:ascii="Times New Roman" w:hAnsi="Times New Roman" w:cs="宋体"/>
                <w:color w:val="000000"/>
                <w:szCs w:val="24"/>
              </w:rPr>
              <w:t xml:space="preserve">.00分</w:t>
            </w:r>
            <w:r>
              <w:rPr>
                <w:rFonts w:ascii="Times New Roman" w:hAnsi="Times New Roman" w:cs="宋体"/>
                <w:color w:val="000000"/>
                <w:szCs w:val="24"/>
              </w:rPr>
            </w:r>
            <w:r/>
          </w:p>
        </w:tc>
        <w:tc>
          <w:tcPr>
            <w:tcW w:w="6431" w:type="dxa"/>
            <w:vAlign w:val="center"/>
            <w:textDirection w:val="lrTb"/>
            <w:noWrap w:val="false"/>
          </w:tcPr>
          <w:p>
            <w:pPr>
              <w:pStyle w:val="835"/>
              <w:jc w:val="left"/>
              <w:spacing w:line="360" w:lineRule="exact"/>
              <w:widowControl/>
              <w:rPr>
                <w:rFonts w:hint="eastAsia" w:ascii="Times New Roman" w:hAnsi="Times New Roman" w:cs="宋体"/>
                <w:color w:val="000000"/>
                <w:szCs w:val="24"/>
              </w:rPr>
            </w:pPr>
            <w:r>
              <w:rPr>
                <w:rFonts w:hint="eastAsia" w:ascii="Times New Roman" w:hAnsi="Times New Roman" w:cs="宋体"/>
                <w:color w:val="000000"/>
                <w:szCs w:val="24"/>
              </w:rPr>
              <w:t xml:space="preserve">采用低价优先法计算，即满足招标文件要求且投标价格最低的投标报价为评标基准价，其价格分为满分。其他投标人投标报价得分＝（评标基准价/投标报价）*</w:t>
            </w:r>
            <w:r>
              <w:rPr>
                <w:rFonts w:ascii="Times New Roman" w:hAnsi="Times New Roman" w:cs="宋体"/>
                <w:color w:val="000000"/>
                <w:szCs w:val="24"/>
              </w:rPr>
              <w:t xml:space="preserve">20</w:t>
            </w:r>
            <w:r>
              <w:rPr>
                <w:rFonts w:hint="eastAsia" w:ascii="Times New Roman" w:hAnsi="Times New Roman" w:cs="宋体"/>
                <w:color w:val="000000"/>
                <w:szCs w:val="24"/>
              </w:rPr>
              <w:t xml:space="preserve">。</w:t>
            </w:r>
            <w:r/>
          </w:p>
          <w:p>
            <w:pPr>
              <w:pStyle w:val="835"/>
              <w:jc w:val="left"/>
              <w:spacing w:line="360" w:lineRule="exact"/>
              <w:widowControl/>
              <w:rPr>
                <w:rFonts w:hint="eastAsia" w:ascii="Times New Roman" w:hAnsi="Times New Roman" w:cs="宋体"/>
                <w:color w:val="000000"/>
                <w:szCs w:val="24"/>
              </w:rPr>
            </w:pPr>
            <w:r>
              <w:rPr>
                <w:rFonts w:hint="eastAsia" w:ascii="Times New Roman" w:hAnsi="Times New Roman" w:cs="宋体"/>
                <w:b/>
                <w:color w:val="000000"/>
                <w:szCs w:val="24"/>
              </w:rPr>
              <w:t xml:space="preserve">注</w:t>
            </w:r>
            <w:r>
              <w:rPr>
                <w:rFonts w:hint="eastAsia" w:ascii="Times New Roman" w:hAnsi="Times New Roman" w:cs="宋体"/>
                <w:color w:val="000000"/>
                <w:szCs w:val="24"/>
              </w:rPr>
              <w:t xml:space="preserve">：符合规定的小微企业（含监狱企业和残疾人福利单位）报价给予1</w:t>
            </w:r>
            <w:r>
              <w:rPr>
                <w:rFonts w:ascii="Times New Roman" w:hAnsi="Times New Roman" w:cs="宋体"/>
                <w:color w:val="000000"/>
                <w:szCs w:val="24"/>
              </w:rPr>
              <w:t xml:space="preserve">0</w:t>
            </w:r>
            <w:r>
              <w:rPr>
                <w:rFonts w:hint="eastAsia" w:ascii="Times New Roman" w:hAnsi="Times New Roman" w:cs="宋体"/>
                <w:color w:val="000000"/>
                <w:szCs w:val="24"/>
              </w:rPr>
              <w:t xml:space="preserve">%的扣除，用扣除后的价格参加评审。</w:t>
            </w:r>
            <w:r/>
          </w:p>
        </w:tc>
      </w:tr>
      <w:tr>
        <w:trPr>
          <w:trHeight w:val="2022"/>
        </w:trPr>
        <w:tc>
          <w:tcPr>
            <w:tcW w:w="1405" w:type="dxa"/>
            <w:vAlign w:val="center"/>
            <w:textDirection w:val="lrTb"/>
            <w:noWrap w:val="false"/>
          </w:tcPr>
          <w:p>
            <w:pPr>
              <w:pStyle w:val="835"/>
              <w:jc w:val="center"/>
              <w:spacing w:line="360" w:lineRule="exact"/>
              <w:widowControl/>
              <w:rPr>
                <w:rFonts w:hint="eastAsia" w:ascii="Times New Roman" w:hAnsi="Times New Roman" w:cs="宋体"/>
                <w:szCs w:val="24"/>
              </w:rPr>
            </w:pPr>
            <w:r>
              <w:rPr>
                <w:rFonts w:hint="eastAsia" w:ascii="Times New Roman" w:hAnsi="Times New Roman" w:cs="宋体"/>
                <w:szCs w:val="24"/>
              </w:rPr>
              <w:t xml:space="preserve">服务响应偏离</w:t>
            </w:r>
            <w:r/>
          </w:p>
        </w:tc>
        <w:tc>
          <w:tcPr>
            <w:tcW w:w="1114" w:type="dxa"/>
            <w:vAlign w:val="center"/>
            <w:textDirection w:val="lrTb"/>
            <w:noWrap w:val="false"/>
          </w:tcPr>
          <w:p>
            <w:pPr>
              <w:pStyle w:val="835"/>
              <w:jc w:val="center"/>
              <w:spacing w:line="360" w:lineRule="exact"/>
              <w:widowControl/>
              <w:rPr>
                <w:rFonts w:ascii="Times New Roman" w:hAnsi="Times New Roman" w:cs="宋体"/>
                <w:color w:val="000000"/>
                <w:szCs w:val="24"/>
              </w:rPr>
            </w:pPr>
            <w:r>
              <w:rPr>
                <w:rFonts w:ascii="Times New Roman" w:hAnsi="Times New Roman" w:cs="宋体"/>
                <w:color w:val="000000"/>
                <w:szCs w:val="24"/>
              </w:rPr>
              <w:t xml:space="preserve">2</w:t>
            </w:r>
            <w:r>
              <w:rPr>
                <w:rFonts w:ascii="Times New Roman" w:hAnsi="Times New Roman" w:cs="宋体"/>
                <w:color w:val="000000"/>
                <w:szCs w:val="24"/>
              </w:rPr>
              <w:t xml:space="preserve">5</w:t>
            </w:r>
            <w:r>
              <w:rPr>
                <w:rFonts w:hint="eastAsia" w:ascii="Times New Roman" w:hAnsi="Times New Roman" w:cs="宋体"/>
                <w:color w:val="000000"/>
                <w:szCs w:val="24"/>
              </w:rPr>
              <w:t xml:space="preserve">.00分</w:t>
            </w:r>
            <w:r>
              <w:rPr>
                <w:rFonts w:ascii="Times New Roman" w:hAnsi="Times New Roman" w:cs="宋体"/>
                <w:color w:val="000000"/>
                <w:szCs w:val="24"/>
              </w:rPr>
            </w:r>
            <w:r/>
          </w:p>
        </w:tc>
        <w:tc>
          <w:tcPr>
            <w:tcW w:w="6431" w:type="dxa"/>
            <w:vAlign w:val="center"/>
            <w:textDirection w:val="lrTb"/>
            <w:noWrap w:val="false"/>
          </w:tcPr>
          <w:p>
            <w:pPr>
              <w:pStyle w:val="835"/>
              <w:spacing w:line="360" w:lineRule="exact"/>
              <w:rPr>
                <w:rFonts w:hint="eastAsia" w:ascii="宋体" w:hAnsi="宋体" w:cs="宋体"/>
                <w:szCs w:val="21"/>
              </w:rPr>
            </w:pPr>
            <w:r>
              <w:rPr>
                <w:rFonts w:hint="eastAsia" w:ascii="宋体" w:hAnsi="宋体" w:cs="宋体"/>
                <w:szCs w:val="21"/>
              </w:rPr>
              <w:t xml:space="preserve">针对</w:t>
            </w:r>
            <w:r>
              <w:rPr>
                <w:rFonts w:hint="eastAsia" w:ascii="宋体" w:hAnsi="宋体" w:cs="宋体"/>
                <w:szCs w:val="21"/>
              </w:rPr>
              <w:t xml:space="preserve">招标</w:t>
            </w:r>
            <w:r>
              <w:rPr>
                <w:rFonts w:hint="eastAsia" w:ascii="宋体" w:hAnsi="宋体" w:cs="宋体"/>
                <w:szCs w:val="21"/>
              </w:rPr>
              <w:t xml:space="preserve">文件“</w:t>
            </w:r>
            <w:r>
              <w:rPr>
                <w:rFonts w:ascii="SimSun" w:hAnsi="SimSun" w:eastAsia="SimSun" w:cs="SimSun"/>
                <w:color w:val="000000" w:themeColor="text1"/>
                <w:sz w:val="21"/>
              </w:rPr>
              <w:t xml:space="preserve">第四章 采购需求—</w:t>
            </w:r>
            <w:r>
              <w:rPr>
                <w:rFonts w:hint="eastAsia" w:ascii="宋体" w:hAnsi="宋体" w:cs="宋体"/>
                <w:color w:val="000000" w:themeColor="text1"/>
                <w:szCs w:val="21"/>
              </w:rPr>
              <w:t xml:space="preserve">三</w:t>
            </w:r>
            <w:r>
              <w:rPr>
                <w:rFonts w:hint="eastAsia" w:ascii="宋体" w:hAnsi="宋体" w:cs="宋体"/>
                <w:szCs w:val="21"/>
              </w:rPr>
              <w:t xml:space="preserve">、服务要求—（一）</w:t>
            </w:r>
            <w:r>
              <w:rPr>
                <w:rFonts w:hint="eastAsia" w:ascii="宋体" w:hAnsi="宋体" w:cs="宋体"/>
                <w:color w:val="000000"/>
                <w:szCs w:val="21"/>
              </w:rPr>
              <w:t xml:space="preserve">采购包</w:t>
            </w:r>
            <w:r>
              <w:rPr>
                <w:rFonts w:ascii="宋体" w:hAnsi="宋体" w:cs="宋体"/>
                <w:color w:val="000000"/>
                <w:szCs w:val="21"/>
              </w:rPr>
              <w:t xml:space="preserve">1</w:t>
            </w:r>
            <w:r>
              <w:rPr>
                <w:rFonts w:hint="eastAsia" w:ascii="宋体" w:hAnsi="宋体" w:cs="宋体"/>
                <w:color w:val="000000"/>
                <w:szCs w:val="21"/>
              </w:rPr>
              <w:t xml:space="preserve">”中</w:t>
            </w:r>
            <w:r>
              <w:rPr>
                <w:rFonts w:hint="eastAsia" w:ascii="宋体" w:hAnsi="宋体" w:cs="宋体"/>
                <w:szCs w:val="21"/>
              </w:rPr>
              <w:t xml:space="preserve">的“1.搬迁前准备工作要求、2.搬迁工作要求、3.搬迁后工作要求”所列内容进行评分，所投服务响应内容完全满足或优于</w:t>
            </w:r>
            <w:r>
              <w:rPr>
                <w:rFonts w:hint="eastAsia" w:ascii="宋体" w:hAnsi="宋体" w:cs="宋体"/>
                <w:szCs w:val="21"/>
              </w:rPr>
              <w:t xml:space="preserve">招标</w:t>
            </w:r>
            <w:r>
              <w:rPr>
                <w:rFonts w:hint="eastAsia" w:ascii="宋体" w:hAnsi="宋体" w:cs="宋体"/>
                <w:szCs w:val="21"/>
              </w:rPr>
              <w:t xml:space="preserve">文件服务要求的得</w:t>
            </w:r>
            <w:r>
              <w:rPr>
                <w:rFonts w:ascii="宋体" w:hAnsi="宋体" w:cs="宋体"/>
                <w:szCs w:val="21"/>
              </w:rPr>
              <w:t xml:space="preserve">25</w:t>
            </w:r>
            <w:r>
              <w:rPr>
                <w:rFonts w:hint="eastAsia" w:ascii="宋体" w:hAnsi="宋体" w:cs="宋体"/>
                <w:szCs w:val="21"/>
              </w:rPr>
              <w:t xml:space="preserve">分。“▲”为重点服务要求，每有一项（一个句号的完整内容为一“项”，</w:t>
            </w:r>
            <w:r>
              <w:rPr>
                <w:rFonts w:hint="eastAsia" w:ascii="宋体" w:hAnsi="宋体" w:cs="宋体"/>
                <w:color w:val="000000"/>
                <w:szCs w:val="21"/>
              </w:rPr>
              <w:t xml:space="preserve">共</w:t>
            </w:r>
            <w:r>
              <w:rPr>
                <w:rFonts w:ascii="宋体" w:hAnsi="宋体" w:cs="宋体"/>
                <w:color w:val="000000"/>
                <w:szCs w:val="21"/>
              </w:rPr>
              <w:t xml:space="preserve">10</w:t>
            </w:r>
            <w:r>
              <w:rPr>
                <w:rFonts w:hint="eastAsia" w:ascii="宋体" w:hAnsi="宋体" w:cs="宋体"/>
                <w:color w:val="000000"/>
                <w:szCs w:val="21"/>
              </w:rPr>
              <w:t xml:space="preserve">项）不满足的扣</w:t>
            </w:r>
            <w:r>
              <w:rPr>
                <w:rFonts w:ascii="宋体" w:hAnsi="宋体" w:cs="宋体"/>
                <w:color w:val="000000"/>
                <w:szCs w:val="21"/>
              </w:rPr>
              <w:t xml:space="preserve">1.</w:t>
            </w:r>
            <w:r>
              <w:rPr>
                <w:rFonts w:ascii="宋体" w:hAnsi="宋体" w:cs="宋体"/>
                <w:color w:val="000000"/>
                <w:szCs w:val="21"/>
              </w:rPr>
              <w:t xml:space="preserve">4</w:t>
            </w:r>
            <w:r>
              <w:rPr>
                <w:rFonts w:hint="eastAsia" w:ascii="宋体" w:hAnsi="宋体" w:cs="宋体"/>
                <w:color w:val="000000"/>
                <w:szCs w:val="21"/>
              </w:rPr>
              <w:t xml:space="preserve">分；其余为一般参数要求，每有一项（一个句号的完整内容为一“项”，“▲”项除外，共</w:t>
            </w:r>
            <w:r>
              <w:rPr>
                <w:rFonts w:ascii="宋体" w:hAnsi="宋体" w:cs="宋体"/>
                <w:color w:val="000000"/>
                <w:szCs w:val="21"/>
              </w:rPr>
              <w:t xml:space="preserve">11</w:t>
            </w:r>
            <w:r>
              <w:rPr>
                <w:rFonts w:hint="eastAsia" w:ascii="宋体" w:hAnsi="宋体" w:cs="宋体"/>
                <w:color w:val="000000"/>
                <w:szCs w:val="21"/>
              </w:rPr>
              <w:t xml:space="preserve">项）负偏离扣</w:t>
            </w:r>
            <w:r>
              <w:rPr>
                <w:rFonts w:ascii="宋体" w:hAnsi="宋体" w:cs="宋体"/>
                <w:color w:val="000000"/>
                <w:szCs w:val="21"/>
              </w:rPr>
              <w:t xml:space="preserve">1</w:t>
            </w:r>
            <w:r>
              <w:rPr>
                <w:rFonts w:hint="eastAsia" w:ascii="宋体" w:hAnsi="宋体" w:cs="宋体"/>
                <w:color w:val="000000"/>
                <w:szCs w:val="21"/>
              </w:rPr>
              <w:t xml:space="preserve">分，扣完</w:t>
            </w:r>
            <w:r>
              <w:rPr>
                <w:rFonts w:hint="eastAsia" w:ascii="宋体" w:hAnsi="宋体" w:cs="宋体"/>
                <w:szCs w:val="21"/>
              </w:rPr>
              <w:t xml:space="preserve">为止。</w:t>
            </w:r>
            <w:r>
              <w:rPr>
                <w:rFonts w:hint="eastAsia" w:ascii="宋体" w:hAnsi="宋体" w:cs="宋体"/>
                <w:szCs w:val="21"/>
              </w:rPr>
            </w:r>
            <w:r/>
          </w:p>
          <w:p>
            <w:pPr>
              <w:pStyle w:val="835"/>
              <w:jc w:val="left"/>
              <w:spacing w:line="360" w:lineRule="exact"/>
              <w:widowControl/>
              <w:rPr>
                <w:rFonts w:hint="eastAsia" w:ascii="宋体" w:hAnsi="宋体" w:cs="宋体"/>
                <w:szCs w:val="21"/>
              </w:rPr>
            </w:pPr>
            <w:r>
              <w:rPr>
                <w:rFonts w:hint="eastAsia" w:ascii="Times New Roman" w:hAnsi="Times New Roman" w:cs="宋体"/>
                <w:b/>
                <w:szCs w:val="21"/>
              </w:rPr>
              <w:t xml:space="preserve">注</w:t>
            </w:r>
            <w:r>
              <w:rPr>
                <w:rFonts w:hint="eastAsia" w:ascii="Times New Roman" w:hAnsi="Times New Roman" w:cs="宋体"/>
                <w:szCs w:val="21"/>
              </w:rPr>
              <w:t xml:space="preserve">：</w:t>
            </w:r>
            <w:r>
              <w:rPr>
                <w:rFonts w:hint="eastAsia" w:ascii="Times New Roman" w:hAnsi="Times New Roman" w:cs="宋体"/>
                <w:szCs w:val="21"/>
              </w:rPr>
              <w:t xml:space="preserve">投标人</w:t>
            </w:r>
            <w:r>
              <w:rPr>
                <w:rFonts w:hint="eastAsia" w:ascii="Times New Roman" w:hAnsi="Times New Roman" w:cs="宋体"/>
                <w:szCs w:val="21"/>
              </w:rPr>
              <w:t xml:space="preserve">针对本项评审内容在</w:t>
            </w:r>
            <w:r>
              <w:rPr>
                <w:rFonts w:hint="eastAsia" w:ascii="Times New Roman" w:hAnsi="Times New Roman" w:cs="宋体"/>
                <w:szCs w:val="21"/>
              </w:rPr>
              <w:t xml:space="preserve">投标</w:t>
            </w:r>
            <w:r>
              <w:rPr>
                <w:rFonts w:hint="eastAsia" w:ascii="Times New Roman" w:hAnsi="Times New Roman" w:cs="宋体"/>
                <w:szCs w:val="21"/>
              </w:rPr>
              <w:t xml:space="preserve">文件《服务响应偏离表》中逐条列出响应及偏离情况；未列出的对应项按负偏离进行扣分处理。</w:t>
            </w:r>
            <w:r>
              <w:rPr>
                <w:rFonts w:hint="eastAsia" w:ascii="宋体" w:hAnsi="宋体" w:cs="宋体"/>
                <w:szCs w:val="21"/>
              </w:rPr>
            </w:r>
            <w:r/>
          </w:p>
        </w:tc>
      </w:tr>
      <w:tr>
        <w:trPr>
          <w:trHeight w:val="1864"/>
        </w:trPr>
        <w:tc>
          <w:tcPr>
            <w:tcW w:w="1405" w:type="dxa"/>
            <w:vAlign w:val="center"/>
            <w:textDirection w:val="lrTb"/>
            <w:noWrap w:val="false"/>
          </w:tcPr>
          <w:p>
            <w:pPr>
              <w:pStyle w:val="835"/>
              <w:jc w:val="center"/>
              <w:spacing w:line="360" w:lineRule="exact"/>
              <w:widowControl/>
              <w:rPr>
                <w:rFonts w:ascii="宋体" w:hAnsi="宋体" w:cs="宋体"/>
                <w:szCs w:val="24"/>
              </w:rPr>
            </w:pPr>
            <w:r>
              <w:rPr>
                <w:rFonts w:ascii="宋体" w:hAnsi="宋体" w:cs="宋体"/>
                <w:szCs w:val="24"/>
              </w:rPr>
              <w:t xml:space="preserve">运输实力</w:t>
            </w:r>
            <w:r>
              <w:rPr>
                <w:rFonts w:ascii="宋体" w:hAnsi="宋体" w:cs="宋体"/>
                <w:szCs w:val="24"/>
              </w:rPr>
            </w:r>
            <w:r/>
          </w:p>
        </w:tc>
        <w:tc>
          <w:tcPr>
            <w:tcW w:w="1114" w:type="dxa"/>
            <w:vAlign w:val="center"/>
            <w:textDirection w:val="lrTb"/>
            <w:noWrap w:val="false"/>
          </w:tcPr>
          <w:p>
            <w:pPr>
              <w:pStyle w:val="835"/>
              <w:jc w:val="center"/>
              <w:spacing w:line="360" w:lineRule="exact"/>
              <w:widowControl/>
              <w:rPr>
                <w:rFonts w:ascii="宋体" w:hAnsi="宋体" w:cs="宋体"/>
                <w:szCs w:val="24"/>
              </w:rPr>
            </w:pPr>
            <w:r>
              <w:rPr>
                <w:rFonts w:ascii="宋体" w:hAnsi="宋体" w:cs="宋体"/>
                <w:szCs w:val="24"/>
              </w:rPr>
              <w:t xml:space="preserve">8</w:t>
            </w:r>
            <w:r>
              <w:rPr>
                <w:rFonts w:hint="eastAsia" w:ascii="宋体" w:hAnsi="宋体" w:cs="宋体"/>
                <w:szCs w:val="24"/>
              </w:rPr>
              <w:t xml:space="preserve">.00分</w:t>
            </w:r>
            <w:r>
              <w:rPr>
                <w:rFonts w:ascii="宋体" w:hAnsi="宋体" w:cs="宋体"/>
                <w:szCs w:val="24"/>
              </w:rPr>
            </w:r>
            <w:r/>
          </w:p>
        </w:tc>
        <w:tc>
          <w:tcPr>
            <w:tcW w:w="6431" w:type="dxa"/>
            <w:vAlign w:val="center"/>
            <w:textDirection w:val="lrTb"/>
            <w:noWrap w:val="false"/>
          </w:tcPr>
          <w:p>
            <w:pPr>
              <w:pStyle w:val="835"/>
              <w:jc w:val="left"/>
              <w:spacing w:line="360" w:lineRule="exact"/>
              <w:rPr>
                <w:rFonts w:hint="eastAsia" w:ascii="Times New Roman" w:hAnsi="Times New Roman" w:cs="宋体"/>
                <w:color w:val="000000"/>
                <w:szCs w:val="24"/>
              </w:rPr>
            </w:pPr>
            <w:r/>
            <w:bookmarkStart w:id="166" w:name="OLE_LINK46"/>
            <w:r/>
            <w:bookmarkStart w:id="167" w:name="OLE_LINK80"/>
            <w:r>
              <w:rPr>
                <w:rFonts w:hint="eastAsia" w:ascii="Times New Roman" w:hAnsi="Times New Roman" w:cs="宋体"/>
                <w:color w:val="000000"/>
                <w:szCs w:val="24"/>
              </w:rPr>
              <w:t xml:space="preserve">投标人</w:t>
            </w:r>
            <w:r>
              <w:rPr>
                <w:rFonts w:hint="eastAsia" w:ascii="Times New Roman" w:hAnsi="Times New Roman" w:cs="宋体"/>
                <w:color w:val="000000"/>
                <w:szCs w:val="24"/>
              </w:rPr>
              <w:t xml:space="preserve">承诺</w:t>
            </w:r>
            <w:r>
              <w:rPr>
                <w:rFonts w:hint="eastAsia" w:ascii="Times New Roman" w:hAnsi="Times New Roman" w:cs="宋体"/>
                <w:color w:val="000000"/>
                <w:szCs w:val="24"/>
              </w:rPr>
              <w:t xml:space="preserve">拟投入搬迁的符合设施设备运输、</w:t>
            </w:r>
            <w:r>
              <w:rPr>
                <w:rFonts w:hint="eastAsia" w:ascii="Times New Roman" w:hAnsi="Times New Roman" w:cs="宋体"/>
                <w:color w:val="000000"/>
                <w:szCs w:val="24"/>
              </w:rPr>
              <w:t xml:space="preserve">冷链运输、</w:t>
            </w:r>
            <w:r>
              <w:rPr>
                <w:rFonts w:hint="eastAsia" w:ascii="Times New Roman" w:hAnsi="Times New Roman" w:cs="宋体"/>
                <w:color w:val="000000"/>
                <w:szCs w:val="24"/>
              </w:rPr>
              <w:t xml:space="preserve">危化品运输等要求的车辆总数量</w:t>
            </w:r>
            <w:r>
              <w:rPr>
                <w:rFonts w:hint="eastAsia" w:ascii="Times New Roman" w:hAnsi="Times New Roman" w:cs="宋体"/>
                <w:color w:val="000000"/>
                <w:szCs w:val="24"/>
              </w:rPr>
              <w:t xml:space="preserve">不少于</w:t>
            </w:r>
            <w:r>
              <w:rPr>
                <w:rFonts w:ascii="Times New Roman" w:hAnsi="Times New Roman" w:cs="宋体"/>
                <w:color w:val="000000"/>
                <w:szCs w:val="24"/>
              </w:rPr>
              <w:t xml:space="preserve">4</w:t>
            </w:r>
            <w:r>
              <w:rPr>
                <w:rFonts w:hint="eastAsia" w:ascii="Times New Roman" w:hAnsi="Times New Roman" w:cs="宋体"/>
                <w:color w:val="000000"/>
                <w:szCs w:val="24"/>
              </w:rPr>
              <w:t xml:space="preserve">0辆，</w:t>
            </w:r>
            <w:r>
              <w:rPr>
                <w:rFonts w:hint="eastAsia" w:ascii="Times New Roman" w:hAnsi="Times New Roman" w:cs="宋体"/>
                <w:color w:val="000000"/>
                <w:szCs w:val="24"/>
              </w:rPr>
              <w:t xml:space="preserve">且在4</w:t>
            </w:r>
            <w:r>
              <w:rPr>
                <w:rFonts w:ascii="Times New Roman" w:hAnsi="Times New Roman" w:cs="宋体"/>
                <w:color w:val="000000"/>
                <w:szCs w:val="24"/>
              </w:rPr>
              <w:t xml:space="preserve">0辆基础上</w:t>
            </w:r>
            <w:r>
              <w:rPr>
                <w:rFonts w:hint="eastAsia" w:ascii="Times New Roman" w:hAnsi="Times New Roman" w:cs="宋体"/>
                <w:color w:val="000000"/>
                <w:szCs w:val="24"/>
              </w:rPr>
              <w:t xml:space="preserve">每增加1辆得1分，最高得</w:t>
            </w:r>
            <w:r>
              <w:rPr>
                <w:rFonts w:ascii="Times New Roman" w:hAnsi="Times New Roman" w:cs="宋体"/>
                <w:color w:val="000000"/>
                <w:szCs w:val="24"/>
              </w:rPr>
              <w:t xml:space="preserve">8</w:t>
            </w:r>
            <w:r>
              <w:rPr>
                <w:rFonts w:hint="eastAsia" w:ascii="Times New Roman" w:hAnsi="Times New Roman" w:cs="宋体"/>
                <w:color w:val="000000"/>
                <w:szCs w:val="24"/>
              </w:rPr>
              <w:t xml:space="preserve">分。</w:t>
            </w:r>
            <w:r>
              <w:rPr>
                <w:rFonts w:hint="eastAsia" w:ascii="Times New Roman" w:hAnsi="Times New Roman" w:cs="宋体"/>
                <w:color w:val="000000"/>
                <w:szCs w:val="24"/>
              </w:rPr>
            </w:r>
            <w:r/>
          </w:p>
          <w:p>
            <w:pPr>
              <w:pStyle w:val="835"/>
              <w:jc w:val="left"/>
              <w:spacing w:line="360" w:lineRule="exact"/>
              <w:widowControl/>
              <w:rPr>
                <w:rFonts w:hint="eastAsia" w:ascii="Times New Roman" w:hAnsi="Times New Roman" w:cs="宋体"/>
                <w:color w:val="000000"/>
                <w:szCs w:val="24"/>
                <w:highlight w:val="yellow"/>
              </w:rPr>
            </w:pPr>
            <w:r/>
            <w:bookmarkStart w:id="168" w:name="OLE_LINK77"/>
            <w:r>
              <w:rPr>
                <w:rFonts w:hint="eastAsia" w:ascii="Times New Roman" w:hAnsi="Times New Roman" w:cs="宋体"/>
                <w:b/>
                <w:color w:val="000000"/>
                <w:szCs w:val="24"/>
              </w:rPr>
              <w:t xml:space="preserve">注：</w:t>
            </w:r>
            <w:r>
              <w:rPr>
                <w:rFonts w:hint="eastAsia" w:ascii="宋体" w:hAnsi="宋体" w:cs="宋体"/>
                <w:color w:val="000000"/>
                <w:szCs w:val="21"/>
              </w:rPr>
              <w:t xml:space="preserve">在</w:t>
            </w:r>
            <w:r>
              <w:rPr>
                <w:rFonts w:hint="eastAsia" w:ascii="宋体" w:hAnsi="宋体" w:cs="宋体"/>
                <w:color w:val="000000"/>
                <w:szCs w:val="21"/>
                <w:lang w:bidi="ar"/>
              </w:rPr>
              <w:t xml:space="preserve">投标文件中提供加盖本单位公章的承诺函电子件，格式见招标文件“第六章”</w:t>
            </w:r>
            <w:bookmarkStart w:id="169" w:name="OLE_LINK256"/>
            <w:r>
              <w:rPr>
                <w:rFonts w:hint="eastAsia" w:ascii="宋体" w:hAnsi="宋体" w:cs="宋体"/>
                <w:color w:val="000000"/>
                <w:szCs w:val="21"/>
                <w:lang w:bidi="ar"/>
              </w:rPr>
              <w:t xml:space="preserve">承诺函（运输实力）</w:t>
            </w:r>
            <w:bookmarkEnd w:id="169"/>
            <w:r>
              <w:rPr>
                <w:rFonts w:hint="eastAsia" w:ascii="宋体" w:hAnsi="宋体" w:cs="宋体"/>
                <w:color w:val="000000"/>
                <w:szCs w:val="21"/>
                <w:lang w:bidi="ar"/>
              </w:rPr>
              <w:t xml:space="preserve">，未</w:t>
            </w:r>
            <w:r>
              <w:rPr>
                <w:rFonts w:hint="eastAsia" w:ascii="宋体" w:hAnsi="宋体" w:cs="宋体"/>
                <w:color w:val="000000"/>
                <w:szCs w:val="21"/>
                <w:lang w:bidi="ar"/>
              </w:rPr>
              <w:t xml:space="preserve">提供或未按要求提供的不得分。</w:t>
            </w:r>
            <w:bookmarkEnd w:id="166"/>
            <w:r/>
            <w:bookmarkEnd w:id="167"/>
            <w:r/>
            <w:bookmarkEnd w:id="168"/>
            <w:r>
              <w:rPr>
                <w:rFonts w:hint="eastAsia" w:ascii="Times New Roman" w:hAnsi="Times New Roman" w:cs="宋体"/>
                <w:color w:val="000000"/>
                <w:szCs w:val="24"/>
                <w:highlight w:val="yellow"/>
              </w:rPr>
            </w:r>
            <w:r/>
          </w:p>
        </w:tc>
      </w:tr>
      <w:tr>
        <w:trPr>
          <w:trHeight w:val="699"/>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835"/>
              <w:jc w:val="center"/>
              <w:spacing w:line="400" w:lineRule="exact"/>
              <w:widowControl/>
              <w:rPr>
                <w:rFonts w:hint="eastAsia" w:ascii="宋体" w:hAnsi="宋体" w:cs="宋体"/>
                <w:sz w:val="24"/>
                <w:szCs w:val="24"/>
              </w:rPr>
            </w:pPr>
            <w:r>
              <w:rPr>
                <w:rFonts w:ascii="宋体" w:hAnsi="宋体" w:cs="宋体"/>
                <w:szCs w:val="24"/>
              </w:rPr>
              <w:t xml:space="preserve">投保</w:t>
            </w:r>
            <w:r>
              <w:rPr>
                <w:rFonts w:hint="eastAsia" w:ascii="宋体" w:hAnsi="宋体" w:cs="宋体"/>
                <w:szCs w:val="24"/>
              </w:rPr>
              <w:t xml:space="preserve">情况</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35"/>
              <w:jc w:val="center"/>
              <w:spacing w:line="400" w:lineRule="exact"/>
              <w:widowControl/>
              <w:rPr>
                <w:rFonts w:hint="eastAsia"/>
                <w:color w:val="000000"/>
                <w:sz w:val="24"/>
                <w:szCs w:val="24"/>
              </w:rPr>
            </w:pPr>
            <w:r>
              <w:rPr>
                <w:rFonts w:ascii="Times New Roman" w:hAnsi="Times New Roman" w:cs="宋体"/>
                <w:color w:val="000000"/>
                <w:szCs w:val="21"/>
              </w:rPr>
              <w:t xml:space="preserve">9</w:t>
            </w:r>
            <w:r>
              <w:rPr>
                <w:rFonts w:ascii="Times New Roman" w:hAnsi="Times New Roman" w:cs="宋体"/>
                <w:color w:val="000000"/>
                <w:szCs w:val="21"/>
              </w:rPr>
              <w:t xml:space="preserve">.00</w:t>
            </w:r>
            <w:r>
              <w:rPr>
                <w:rFonts w:hint="eastAsia" w:ascii="Times New Roman" w:hAnsi="Times New Roman" w:cs="宋体"/>
                <w:color w:val="000000"/>
                <w:szCs w:val="21"/>
              </w:rPr>
              <w:t xml:space="preserve">分</w:t>
            </w:r>
            <w:r>
              <w:rPr>
                <w:rFonts w:hint="eastAsia"/>
                <w:color w:val="000000"/>
                <w:sz w:val="24"/>
                <w:szCs w:val="24"/>
              </w:rPr>
            </w:r>
            <w:r/>
          </w:p>
        </w:tc>
        <w:tc>
          <w:tcPr>
            <w:tcW w:w="6431" w:type="dxa"/>
            <w:vAlign w:val="center"/>
            <w:textDirection w:val="lrTb"/>
            <w:noWrap w:val="false"/>
          </w:tcPr>
          <w:p>
            <w:pPr>
              <w:pStyle w:val="835"/>
              <w:jc w:val="left"/>
              <w:spacing w:line="360" w:lineRule="exact"/>
              <w:rPr>
                <w:rFonts w:hint="eastAsia"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 </w:t>
            </w:r>
            <w:bookmarkStart w:id="170" w:name="OLE_LINK232"/>
            <w:r/>
            <w:bookmarkStart w:id="171" w:name="OLE_LINK233"/>
            <w:r/>
            <w:bookmarkStart w:id="172" w:name="OLE_LINK105"/>
            <w:r/>
            <w:bookmarkStart w:id="173" w:name="OLE_LINK165"/>
            <w:r>
              <w:rPr>
                <w:rFonts w:hint="eastAsia" w:ascii="宋体" w:hAnsi="宋体" w:cs="宋体"/>
                <w:color w:val="000000"/>
                <w:szCs w:val="21"/>
              </w:rPr>
              <w:t xml:space="preserve">第三者责任保险</w:t>
            </w:r>
            <w:bookmarkEnd w:id="170"/>
            <w:r/>
            <w:bookmarkEnd w:id="171"/>
            <w:r>
              <w:rPr>
                <w:rFonts w:hint="eastAsia" w:ascii="宋体" w:hAnsi="宋体" w:cs="宋体"/>
                <w:color w:val="000000"/>
                <w:szCs w:val="21"/>
              </w:rPr>
              <w:t xml:space="preserve">：投标人承诺</w:t>
            </w:r>
            <w:r>
              <w:rPr>
                <w:rFonts w:hint="eastAsia" w:ascii="宋体" w:hAnsi="宋体" w:cs="宋体"/>
                <w:color w:val="000000"/>
                <w:szCs w:val="21"/>
              </w:rPr>
              <w:t xml:space="preserve">为本次服务车辆购买承运人责任保险，其中机动车</w:t>
            </w:r>
            <w:bookmarkStart w:id="174" w:name="OLE_LINK21"/>
            <w:r/>
            <w:bookmarkStart w:id="175" w:name="OLE_LINK23"/>
            <w:r>
              <w:rPr>
                <w:rFonts w:hint="eastAsia" w:ascii="宋体" w:hAnsi="宋体" w:cs="宋体"/>
                <w:color w:val="000000"/>
                <w:szCs w:val="21"/>
              </w:rPr>
              <w:t xml:space="preserve">第三者责任保险</w:t>
            </w:r>
            <w:bookmarkEnd w:id="174"/>
            <w:r/>
            <w:bookmarkEnd w:id="175"/>
            <w:r>
              <w:rPr>
                <w:rFonts w:hint="eastAsia" w:ascii="宋体" w:hAnsi="宋体" w:cs="宋体"/>
                <w:color w:val="000000"/>
                <w:szCs w:val="21"/>
              </w:rPr>
              <w:t xml:space="preserve">保额在</w:t>
            </w:r>
            <w:r>
              <w:rPr>
                <w:rFonts w:ascii="宋体" w:hAnsi="宋体" w:cs="宋体"/>
                <w:color w:val="000000"/>
                <w:szCs w:val="21"/>
              </w:rPr>
              <w:t xml:space="preserve">1</w:t>
            </w:r>
            <w:r>
              <w:rPr>
                <w:rFonts w:hint="eastAsia" w:ascii="宋体" w:hAnsi="宋体" w:cs="宋体"/>
                <w:color w:val="000000"/>
                <w:szCs w:val="21"/>
              </w:rPr>
              <w:t xml:space="preserve">00万元及以上得1分，</w:t>
            </w:r>
            <w:bookmarkStart w:id="176" w:name="OLE_LINK104"/>
            <w:r>
              <w:rPr>
                <w:rFonts w:hint="eastAsia" w:ascii="宋体" w:hAnsi="宋体" w:cs="宋体"/>
                <w:color w:val="000000"/>
                <w:szCs w:val="21"/>
              </w:rPr>
              <w:t xml:space="preserve">第三者责任保险保额在</w:t>
            </w:r>
            <w:r>
              <w:rPr>
                <w:rFonts w:ascii="宋体" w:hAnsi="宋体" w:cs="宋体"/>
                <w:color w:val="000000"/>
                <w:szCs w:val="21"/>
              </w:rPr>
              <w:t xml:space="preserve">2</w:t>
            </w:r>
            <w:r>
              <w:rPr>
                <w:rFonts w:hint="eastAsia" w:ascii="宋体" w:hAnsi="宋体" w:cs="宋体"/>
                <w:color w:val="000000"/>
                <w:szCs w:val="21"/>
              </w:rPr>
              <w:t xml:space="preserve">00万元及以上得2分</w:t>
            </w:r>
            <w:r>
              <w:rPr>
                <w:rFonts w:hint="eastAsia" w:ascii="宋体" w:hAnsi="宋体" w:cs="宋体"/>
                <w:color w:val="000000"/>
                <w:szCs w:val="21"/>
              </w:rPr>
              <w:t xml:space="preserve">，</w:t>
            </w:r>
            <w:bookmarkEnd w:id="176"/>
            <w:r>
              <w:rPr>
                <w:rFonts w:hint="eastAsia" w:ascii="宋体" w:hAnsi="宋体" w:cs="宋体"/>
                <w:color w:val="000000"/>
                <w:szCs w:val="21"/>
              </w:rPr>
              <w:t xml:space="preserve">第三者责任保险保额在</w:t>
            </w:r>
            <w:r>
              <w:rPr>
                <w:rFonts w:ascii="宋体" w:hAnsi="宋体" w:cs="宋体"/>
                <w:color w:val="000000"/>
                <w:szCs w:val="21"/>
              </w:rPr>
              <w:t xml:space="preserve">3</w:t>
            </w:r>
            <w:r>
              <w:rPr>
                <w:rFonts w:hint="eastAsia" w:ascii="宋体" w:hAnsi="宋体" w:cs="宋体"/>
                <w:color w:val="000000"/>
                <w:szCs w:val="21"/>
              </w:rPr>
              <w:t xml:space="preserve">00万元及以上得</w:t>
            </w:r>
            <w:r>
              <w:rPr>
                <w:rFonts w:ascii="宋体" w:hAnsi="宋体" w:cs="宋体"/>
                <w:color w:val="000000"/>
                <w:szCs w:val="21"/>
              </w:rPr>
              <w:t xml:space="preserve">3</w:t>
            </w:r>
            <w:r>
              <w:rPr>
                <w:rFonts w:hint="eastAsia" w:ascii="宋体" w:hAnsi="宋体" w:cs="宋体"/>
                <w:color w:val="000000"/>
                <w:szCs w:val="21"/>
              </w:rPr>
              <w:t xml:space="preserve">分</w:t>
            </w:r>
            <w:r>
              <w:rPr>
                <w:rFonts w:hint="eastAsia" w:ascii="宋体" w:hAnsi="宋体" w:cs="宋体"/>
                <w:color w:val="000000"/>
                <w:szCs w:val="21"/>
              </w:rPr>
              <w:t xml:space="preserve">。</w:t>
            </w:r>
            <w:bookmarkEnd w:id="172"/>
            <w:r/>
            <w:bookmarkEnd w:id="173"/>
            <w:r>
              <w:rPr>
                <w:rFonts w:hint="eastAsia" w:ascii="宋体" w:hAnsi="宋体" w:cs="宋体"/>
                <w:color w:val="000000"/>
                <w:szCs w:val="21"/>
              </w:rPr>
            </w:r>
            <w:r/>
          </w:p>
          <w:p>
            <w:pPr>
              <w:pStyle w:val="835"/>
              <w:jc w:val="left"/>
              <w:spacing w:line="360" w:lineRule="exact"/>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w:t>
            </w:r>
            <w:bookmarkStart w:id="177" w:name="OLE_LINK234"/>
            <w:r>
              <w:rPr>
                <w:rFonts w:hint="eastAsia" w:ascii="宋体" w:hAnsi="宋体" w:cs="宋体"/>
                <w:color w:val="000000"/>
                <w:szCs w:val="21"/>
              </w:rPr>
              <w:t xml:space="preserve"> 货物运输保险</w:t>
            </w:r>
            <w:bookmarkEnd w:id="177"/>
            <w:r>
              <w:rPr>
                <w:rFonts w:hint="eastAsia" w:ascii="宋体" w:hAnsi="宋体" w:cs="宋体"/>
                <w:color w:val="000000"/>
                <w:szCs w:val="21"/>
              </w:rPr>
              <w:t xml:space="preserve">：投标人承诺</w:t>
            </w:r>
            <w:r>
              <w:rPr>
                <w:rFonts w:hint="eastAsia" w:ascii="宋体" w:hAnsi="宋体" w:cs="宋体"/>
                <w:color w:val="000000"/>
                <w:szCs w:val="21"/>
              </w:rPr>
              <w:t xml:space="preserve">为本次搬迁</w:t>
            </w:r>
            <w:r>
              <w:rPr>
                <w:rFonts w:hint="eastAsia" w:ascii="宋体" w:hAnsi="宋体" w:cs="宋体"/>
                <w:color w:val="000000"/>
                <w:szCs w:val="21"/>
              </w:rPr>
              <w:t xml:space="preserve">办理保额</w:t>
            </w:r>
            <w:r>
              <w:rPr>
                <w:rFonts w:ascii="宋体" w:hAnsi="宋体" w:cs="宋体"/>
                <w:color w:val="000000"/>
                <w:szCs w:val="21"/>
              </w:rPr>
              <w:t xml:space="preserve">3</w:t>
            </w:r>
            <w:r>
              <w:rPr>
                <w:rFonts w:hint="eastAsia" w:ascii="宋体" w:hAnsi="宋体" w:cs="宋体"/>
                <w:color w:val="000000"/>
                <w:szCs w:val="21"/>
              </w:rPr>
              <w:t xml:space="preserve">0万元</w:t>
            </w:r>
            <w:bookmarkStart w:id="178" w:name="OLE_LINK24"/>
            <w:r/>
            <w:bookmarkStart w:id="179" w:name="OLE_LINK27"/>
            <w:r>
              <w:rPr>
                <w:rFonts w:hint="eastAsia" w:ascii="宋体" w:hAnsi="宋体" w:cs="宋体"/>
                <w:color w:val="000000"/>
                <w:szCs w:val="21"/>
              </w:rPr>
              <w:t xml:space="preserve">及以上</w:t>
            </w:r>
            <w:r>
              <w:rPr>
                <w:rFonts w:hint="eastAsia" w:ascii="宋体" w:hAnsi="宋体" w:cs="宋体"/>
                <w:color w:val="000000"/>
                <w:szCs w:val="21"/>
              </w:rPr>
              <w:t xml:space="preserve">货物运输保险</w:t>
            </w:r>
            <w:bookmarkEnd w:id="178"/>
            <w:r/>
            <w:bookmarkEnd w:id="179"/>
            <w:r>
              <w:rPr>
                <w:rFonts w:hint="eastAsia" w:ascii="宋体" w:hAnsi="宋体" w:cs="宋体"/>
                <w:color w:val="000000"/>
                <w:szCs w:val="21"/>
              </w:rPr>
              <w:t xml:space="preserve">得</w:t>
            </w:r>
            <w:r>
              <w:rPr>
                <w:rFonts w:ascii="宋体" w:hAnsi="宋体" w:cs="宋体"/>
                <w:color w:val="000000"/>
                <w:szCs w:val="21"/>
              </w:rPr>
              <w:t xml:space="preserve">1</w:t>
            </w:r>
            <w:r>
              <w:rPr>
                <w:rFonts w:hint="eastAsia" w:ascii="宋体" w:hAnsi="宋体" w:cs="宋体"/>
                <w:color w:val="000000"/>
                <w:szCs w:val="21"/>
              </w:rPr>
              <w:t xml:space="preserve">分，办理保额</w:t>
            </w:r>
            <w:r>
              <w:rPr>
                <w:rFonts w:ascii="宋体" w:hAnsi="宋体" w:cs="宋体"/>
                <w:color w:val="000000"/>
                <w:szCs w:val="21"/>
              </w:rPr>
              <w:t xml:space="preserve">4</w:t>
            </w:r>
            <w:r>
              <w:rPr>
                <w:rFonts w:hint="eastAsia" w:ascii="宋体" w:hAnsi="宋体" w:cs="宋体"/>
                <w:color w:val="000000"/>
                <w:szCs w:val="21"/>
              </w:rPr>
              <w:t xml:space="preserve">0万元</w:t>
            </w:r>
            <w:r>
              <w:rPr>
                <w:rFonts w:hint="eastAsia" w:ascii="宋体" w:hAnsi="宋体" w:cs="宋体"/>
                <w:color w:val="000000"/>
                <w:szCs w:val="21"/>
              </w:rPr>
              <w:t xml:space="preserve">及以上</w:t>
            </w:r>
            <w:r>
              <w:rPr>
                <w:rFonts w:hint="eastAsia" w:ascii="宋体" w:hAnsi="宋体" w:cs="宋体"/>
                <w:color w:val="000000"/>
                <w:szCs w:val="21"/>
              </w:rPr>
              <w:t xml:space="preserve">货物运输保险得</w:t>
            </w:r>
            <w:r>
              <w:rPr>
                <w:rFonts w:ascii="宋体" w:hAnsi="宋体" w:cs="宋体"/>
                <w:color w:val="000000"/>
                <w:szCs w:val="21"/>
              </w:rPr>
              <w:t xml:space="preserve">2</w:t>
            </w:r>
            <w:r>
              <w:rPr>
                <w:rFonts w:hint="eastAsia" w:ascii="宋体" w:hAnsi="宋体" w:cs="宋体"/>
                <w:color w:val="000000"/>
                <w:szCs w:val="21"/>
              </w:rPr>
              <w:t xml:space="preserve">分，办理保额</w:t>
            </w:r>
            <w:r>
              <w:rPr>
                <w:rFonts w:ascii="宋体" w:hAnsi="宋体" w:cs="宋体"/>
                <w:color w:val="000000"/>
                <w:szCs w:val="21"/>
              </w:rPr>
              <w:t xml:space="preserve">5</w:t>
            </w:r>
            <w:r>
              <w:rPr>
                <w:rFonts w:hint="eastAsia" w:ascii="宋体" w:hAnsi="宋体" w:cs="宋体"/>
                <w:color w:val="000000"/>
                <w:szCs w:val="21"/>
              </w:rPr>
              <w:t xml:space="preserve">0万元</w:t>
            </w:r>
            <w:r>
              <w:rPr>
                <w:rFonts w:hint="eastAsia" w:ascii="宋体" w:hAnsi="宋体" w:cs="宋体"/>
                <w:color w:val="000000"/>
                <w:szCs w:val="21"/>
              </w:rPr>
              <w:t xml:space="preserve">及以上</w:t>
            </w:r>
            <w:r>
              <w:rPr>
                <w:rFonts w:hint="eastAsia" w:ascii="宋体" w:hAnsi="宋体" w:cs="宋体"/>
                <w:color w:val="000000"/>
                <w:szCs w:val="21"/>
              </w:rPr>
              <w:t xml:space="preserve">货物运输保险得</w:t>
            </w:r>
            <w:r>
              <w:rPr>
                <w:rFonts w:ascii="宋体" w:hAnsi="宋体" w:cs="宋体"/>
                <w:color w:val="000000"/>
                <w:szCs w:val="21"/>
              </w:rPr>
              <w:t xml:space="preserve">3</w:t>
            </w:r>
            <w:r>
              <w:rPr>
                <w:rFonts w:hint="eastAsia" w:ascii="宋体" w:hAnsi="宋体" w:cs="宋体"/>
                <w:color w:val="000000"/>
                <w:szCs w:val="21"/>
              </w:rPr>
              <w:t xml:space="preserve">分。</w:t>
            </w:r>
            <w:r>
              <w:rPr>
                <w:rFonts w:ascii="宋体" w:hAnsi="宋体" w:cs="宋体"/>
                <w:color w:val="000000"/>
                <w:szCs w:val="21"/>
              </w:rPr>
            </w:r>
            <w:r/>
          </w:p>
          <w:p>
            <w:pPr>
              <w:pStyle w:val="835"/>
              <w:jc w:val="left"/>
              <w:spacing w:line="360" w:lineRule="exact"/>
              <w:rPr>
                <w:rFonts w:hint="eastAsia"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w:t>
            </w:r>
            <w:r>
              <w:rPr>
                <w:rFonts w:hint="eastAsia" w:ascii="宋体" w:hAnsi="宋体" w:cs="宋体"/>
                <w:color w:val="000000"/>
                <w:szCs w:val="21"/>
              </w:rPr>
              <w:t xml:space="preserve"> </w:t>
            </w:r>
            <w:bookmarkStart w:id="180" w:name="OLE_LINK235"/>
            <w:r/>
            <w:bookmarkStart w:id="181" w:name="OLE_LINK166"/>
            <w:r/>
            <w:bookmarkStart w:id="182" w:name="OLE_LINK167"/>
            <w:r>
              <w:rPr>
                <w:rFonts w:hint="eastAsia" w:ascii="宋体" w:hAnsi="宋体" w:cs="宋体"/>
                <w:color w:val="000000"/>
                <w:szCs w:val="21"/>
              </w:rPr>
              <w:t xml:space="preserve">乘客座位保险</w:t>
            </w:r>
            <w:bookmarkEnd w:id="180"/>
            <w:r>
              <w:rPr>
                <w:rFonts w:hint="eastAsia" w:ascii="宋体" w:hAnsi="宋体" w:cs="宋体"/>
                <w:color w:val="000000"/>
                <w:szCs w:val="21"/>
              </w:rPr>
              <w:t xml:space="preserve">：</w:t>
            </w:r>
            <w:r>
              <w:rPr>
                <w:rFonts w:hint="eastAsia" w:ascii="宋体" w:hAnsi="宋体" w:cs="宋体"/>
                <w:color w:val="000000"/>
                <w:szCs w:val="21"/>
              </w:rPr>
              <w:t xml:space="preserve">投标人承诺为每个乘客</w:t>
            </w:r>
            <w:bookmarkStart w:id="183" w:name="OLE_LINK28"/>
            <w:r/>
            <w:bookmarkStart w:id="184" w:name="OLE_LINK49"/>
            <w:r>
              <w:rPr>
                <w:rFonts w:hint="eastAsia" w:ascii="宋体" w:hAnsi="宋体" w:cs="宋体"/>
                <w:color w:val="000000"/>
                <w:szCs w:val="21"/>
              </w:rPr>
              <w:t xml:space="preserve">办理保额1</w:t>
            </w:r>
            <w:r>
              <w:rPr>
                <w:rFonts w:ascii="宋体" w:hAnsi="宋体" w:cs="宋体"/>
                <w:color w:val="000000"/>
                <w:szCs w:val="21"/>
              </w:rPr>
              <w:t xml:space="preserve">0万元及以上</w:t>
            </w:r>
            <w:r>
              <w:rPr>
                <w:rFonts w:hint="eastAsia" w:ascii="宋体" w:hAnsi="宋体" w:cs="宋体"/>
                <w:color w:val="000000"/>
                <w:szCs w:val="21"/>
              </w:rPr>
              <w:t xml:space="preserve">座位险</w:t>
            </w:r>
            <w:r>
              <w:rPr>
                <w:rFonts w:hint="eastAsia" w:ascii="宋体" w:hAnsi="宋体" w:cs="宋体"/>
                <w:color w:val="000000"/>
                <w:szCs w:val="21"/>
              </w:rPr>
              <w:t xml:space="preserve">得1分，</w:t>
            </w:r>
            <w:bookmarkEnd w:id="183"/>
            <w:r/>
            <w:bookmarkEnd w:id="184"/>
            <w:r>
              <w:rPr>
                <w:rFonts w:hint="eastAsia" w:ascii="宋体" w:hAnsi="宋体" w:cs="宋体"/>
                <w:color w:val="000000"/>
                <w:szCs w:val="21"/>
              </w:rPr>
              <w:t xml:space="preserve">办理保额</w:t>
            </w:r>
            <w:r>
              <w:rPr>
                <w:rFonts w:ascii="宋体" w:hAnsi="宋体" w:cs="宋体"/>
                <w:color w:val="000000"/>
                <w:szCs w:val="21"/>
              </w:rPr>
              <w:t xml:space="preserve">20万元</w:t>
            </w:r>
            <w:r>
              <w:rPr>
                <w:rFonts w:hint="eastAsia" w:ascii="宋体" w:hAnsi="宋体" w:cs="宋体"/>
                <w:color w:val="000000"/>
                <w:szCs w:val="21"/>
              </w:rPr>
              <w:t xml:space="preserve">及以上座位险得</w:t>
            </w:r>
            <w:r>
              <w:rPr>
                <w:rFonts w:ascii="宋体" w:hAnsi="宋体" w:cs="宋体"/>
                <w:color w:val="000000"/>
                <w:szCs w:val="21"/>
              </w:rPr>
              <w:t xml:space="preserve">2</w:t>
            </w:r>
            <w:r>
              <w:rPr>
                <w:rFonts w:hint="eastAsia" w:ascii="宋体" w:hAnsi="宋体" w:cs="宋体"/>
                <w:color w:val="000000"/>
                <w:szCs w:val="21"/>
              </w:rPr>
              <w:t xml:space="preserve">分，办理保额</w:t>
            </w:r>
            <w:r>
              <w:rPr>
                <w:rFonts w:ascii="宋体" w:hAnsi="宋体" w:cs="宋体"/>
                <w:color w:val="000000"/>
                <w:szCs w:val="21"/>
              </w:rPr>
              <w:t xml:space="preserve">3</w:t>
            </w:r>
            <w:r>
              <w:rPr>
                <w:rFonts w:hint="eastAsia" w:ascii="宋体" w:hAnsi="宋体" w:cs="宋体"/>
                <w:color w:val="000000"/>
                <w:szCs w:val="21"/>
              </w:rPr>
              <w:t xml:space="preserve">0万元及以上座位险得</w:t>
            </w:r>
            <w:r>
              <w:rPr>
                <w:rFonts w:ascii="宋体" w:hAnsi="宋体" w:cs="宋体"/>
                <w:color w:val="000000"/>
                <w:szCs w:val="21"/>
              </w:rPr>
              <w:t xml:space="preserve">3</w:t>
            </w:r>
            <w:r>
              <w:rPr>
                <w:rFonts w:hint="eastAsia" w:ascii="宋体" w:hAnsi="宋体" w:cs="宋体"/>
                <w:color w:val="000000"/>
                <w:szCs w:val="21"/>
              </w:rPr>
              <w:t xml:space="preserve">分。</w:t>
            </w:r>
            <w:bookmarkEnd w:id="181"/>
            <w:r/>
            <w:bookmarkEnd w:id="182"/>
            <w:r>
              <w:rPr>
                <w:rFonts w:hint="eastAsia" w:ascii="宋体" w:hAnsi="宋体" w:cs="宋体"/>
                <w:color w:val="000000"/>
                <w:szCs w:val="21"/>
              </w:rPr>
            </w:r>
            <w:r/>
          </w:p>
          <w:p>
            <w:pPr>
              <w:pStyle w:val="835"/>
              <w:jc w:val="left"/>
              <w:spacing w:line="360" w:lineRule="exact"/>
              <w:rPr>
                <w:rFonts w:hint="eastAsia" w:ascii="宋体" w:hAnsi="宋体" w:cs="宋体"/>
                <w:color w:val="000000"/>
                <w:szCs w:val="21"/>
                <w:lang w:bidi="ar"/>
              </w:rPr>
            </w:pPr>
            <w:r>
              <w:rPr>
                <w:rFonts w:hint="eastAsia" w:ascii="宋体" w:hAnsi="宋体" w:cs="宋体"/>
                <w:b/>
                <w:color w:val="000000"/>
                <w:szCs w:val="21"/>
              </w:rPr>
              <w:t xml:space="preserve">注：</w:t>
            </w:r>
            <w:bookmarkStart w:id="185" w:name="OLE_LINK44"/>
            <w:r/>
            <w:bookmarkStart w:id="186" w:name="OLE_LINK45"/>
            <w:r>
              <w:rPr>
                <w:rFonts w:hint="eastAsia" w:ascii="宋体" w:hAnsi="宋体" w:cs="宋体"/>
                <w:color w:val="000000"/>
                <w:szCs w:val="21"/>
              </w:rPr>
              <w:t xml:space="preserve">需在</w:t>
            </w:r>
            <w:r>
              <w:rPr>
                <w:rFonts w:hint="eastAsia" w:ascii="宋体" w:hAnsi="宋体" w:cs="宋体"/>
                <w:color w:val="000000"/>
                <w:szCs w:val="21"/>
                <w:lang w:bidi="ar"/>
              </w:rPr>
              <w:t xml:space="preserve">投标文件中提供加盖本单位公章的承诺函电子件，格式见招标文件“第六章</w:t>
            </w:r>
            <w:r>
              <w:rPr>
                <w:rFonts w:hint="eastAsia" w:ascii="宋体" w:hAnsi="宋体" w:cs="宋体"/>
                <w:color w:val="000000"/>
                <w:szCs w:val="21"/>
                <w:lang w:bidi="ar"/>
              </w:rPr>
              <w:t xml:space="preserve">”</w:t>
            </w:r>
            <w:bookmarkStart w:id="187" w:name="OLE_LINK254"/>
            <w:r/>
            <w:bookmarkStart w:id="188" w:name="OLE_LINK255"/>
            <w:r>
              <w:rPr>
                <w:rFonts w:hint="eastAsia" w:ascii="宋体" w:hAnsi="宋体" w:cs="宋体"/>
                <w:color w:val="000000"/>
                <w:szCs w:val="21"/>
                <w:lang w:bidi="ar"/>
              </w:rPr>
              <w:t xml:space="preserve">承诺函（投保情况）</w:t>
            </w:r>
            <w:bookmarkEnd w:id="187"/>
            <w:r/>
            <w:bookmarkEnd w:id="188"/>
            <w:r>
              <w:rPr>
                <w:rFonts w:hint="eastAsia" w:ascii="宋体" w:hAnsi="宋体" w:cs="宋体"/>
                <w:color w:val="000000"/>
                <w:szCs w:val="21"/>
                <w:lang w:bidi="ar"/>
              </w:rPr>
              <w:t xml:space="preserve">，</w:t>
            </w:r>
            <w:bookmarkStart w:id="189" w:name="OLE_LINK111"/>
            <w:r/>
            <w:bookmarkStart w:id="190" w:name="OLE_LINK127"/>
            <w:r>
              <w:rPr>
                <w:rFonts w:hint="eastAsia" w:ascii="宋体" w:hAnsi="宋体" w:cs="宋体"/>
                <w:color w:val="000000"/>
                <w:szCs w:val="21"/>
                <w:lang w:bidi="ar"/>
              </w:rPr>
              <w:t xml:space="preserve">未提供</w:t>
            </w:r>
            <w:r>
              <w:rPr>
                <w:rFonts w:hint="eastAsia" w:ascii="宋体" w:hAnsi="宋体" w:cs="宋体"/>
                <w:color w:val="000000"/>
                <w:szCs w:val="21"/>
                <w:lang w:bidi="ar"/>
              </w:rPr>
              <w:t xml:space="preserve">或未按要求提供的</w:t>
            </w:r>
            <w:r>
              <w:rPr>
                <w:rFonts w:hint="eastAsia" w:ascii="宋体" w:hAnsi="宋体" w:cs="宋体"/>
                <w:color w:val="000000"/>
                <w:szCs w:val="21"/>
                <w:lang w:bidi="ar"/>
              </w:rPr>
              <w:t xml:space="preserve">不得分。</w:t>
            </w:r>
            <w:bookmarkEnd w:id="185"/>
            <w:r/>
            <w:bookmarkEnd w:id="186"/>
            <w:r/>
            <w:bookmarkEnd w:id="189"/>
            <w:r/>
            <w:bookmarkEnd w:id="190"/>
            <w:r>
              <w:rPr>
                <w:rFonts w:hint="eastAsia" w:ascii="宋体" w:hAnsi="宋体" w:cs="宋体"/>
                <w:color w:val="000000"/>
                <w:szCs w:val="21"/>
                <w:lang w:bidi="ar"/>
              </w:rPr>
            </w:r>
            <w:r/>
          </w:p>
        </w:tc>
      </w:tr>
      <w:tr>
        <w:trPr>
          <w:trHeight w:val="2396"/>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835"/>
              <w:jc w:val="center"/>
              <w:spacing w:line="400" w:lineRule="exact"/>
              <w:widowControl/>
              <w:rPr>
                <w:rFonts w:ascii="Times New Roman" w:hAnsi="Times New Roman" w:cs="宋体"/>
                <w:szCs w:val="21"/>
              </w:rPr>
            </w:pPr>
            <w:r>
              <w:rPr>
                <w:rFonts w:ascii="Times New Roman" w:hAnsi="Times New Roman" w:cs="宋体"/>
                <w:szCs w:val="21"/>
              </w:rPr>
              <w:t xml:space="preserve">企业业绩</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35"/>
              <w:jc w:val="center"/>
              <w:spacing w:line="400" w:lineRule="exact"/>
              <w:widowControl/>
              <w:rPr>
                <w:rFonts w:ascii="Times New Roman" w:hAnsi="Times New Roman" w:cs="宋体"/>
                <w:color w:val="000000"/>
                <w:szCs w:val="21"/>
              </w:rPr>
            </w:pPr>
            <w:r>
              <w:rPr>
                <w:rFonts w:ascii="Times New Roman" w:hAnsi="Times New Roman" w:cs="宋体"/>
                <w:color w:val="000000"/>
                <w:szCs w:val="21"/>
              </w:rPr>
              <w:t xml:space="preserve">8</w:t>
            </w:r>
            <w:r>
              <w:rPr>
                <w:rFonts w:hint="eastAsia" w:ascii="Times New Roman" w:hAnsi="Times New Roman" w:cs="宋体"/>
                <w:color w:val="000000"/>
                <w:szCs w:val="21"/>
              </w:rPr>
              <w:t xml:space="preserve">.00分</w:t>
            </w:r>
            <w:r>
              <w:rPr>
                <w:rFonts w:ascii="Times New Roman" w:hAnsi="Times New Roman" w:cs="宋体"/>
                <w:color w:val="000000"/>
                <w:szCs w:val="21"/>
              </w:rPr>
            </w:r>
            <w:r/>
          </w:p>
        </w:tc>
        <w:tc>
          <w:tcPr>
            <w:tcW w:w="6431" w:type="dxa"/>
            <w:vAlign w:val="center"/>
            <w:textDirection w:val="lrTb"/>
            <w:noWrap w:val="false"/>
          </w:tcPr>
          <w:p>
            <w:pPr>
              <w:pStyle w:val="835"/>
              <w:spacing w:line="360" w:lineRule="exact"/>
              <w:widowControl/>
              <w:rPr>
                <w:rFonts w:ascii="宋体" w:hAnsi="宋体" w:cs="宋体"/>
                <w:color w:val="000000"/>
                <w:szCs w:val="21"/>
                <w:lang w:bidi="ar"/>
              </w:rPr>
            </w:pPr>
            <w:r>
              <w:rPr>
                <w:rFonts w:hint="eastAsia" w:ascii="宋体" w:hAnsi="宋体" w:cs="宋体"/>
                <w:color w:val="000000"/>
                <w:szCs w:val="21"/>
                <w:lang w:bidi="ar"/>
              </w:rPr>
              <w:t xml:space="preserve">投标人自202</w:t>
            </w:r>
            <w:r>
              <w:rPr>
                <w:rFonts w:ascii="宋体" w:hAnsi="宋体" w:cs="宋体"/>
                <w:color w:val="000000"/>
                <w:szCs w:val="21"/>
                <w:lang w:bidi="ar"/>
              </w:rPr>
              <w:t xml:space="preserve">3</w:t>
            </w:r>
            <w:r>
              <w:rPr>
                <w:rFonts w:hint="eastAsia" w:ascii="宋体" w:hAnsi="宋体" w:cs="宋体"/>
                <w:color w:val="000000"/>
                <w:szCs w:val="21"/>
                <w:lang w:bidi="ar"/>
              </w:rPr>
              <w:t xml:space="preserve">年1月1日（以合同签订时间为准）以来具有类似业绩的，每提供一个得</w:t>
            </w:r>
            <w:r>
              <w:rPr>
                <w:rFonts w:ascii="宋体" w:hAnsi="宋体" w:cs="宋体"/>
                <w:color w:val="000000"/>
                <w:szCs w:val="21"/>
                <w:lang w:bidi="ar"/>
              </w:rPr>
              <w:t xml:space="preserve">2</w:t>
            </w:r>
            <w:r>
              <w:rPr>
                <w:rFonts w:hint="eastAsia" w:ascii="宋体" w:hAnsi="宋体" w:cs="宋体"/>
                <w:color w:val="000000"/>
                <w:szCs w:val="21"/>
                <w:lang w:bidi="ar"/>
              </w:rPr>
              <w:t xml:space="preserve">分，最高得</w:t>
            </w:r>
            <w:r>
              <w:rPr>
                <w:rFonts w:ascii="宋体" w:hAnsi="宋体" w:cs="宋体"/>
                <w:color w:val="000000"/>
                <w:szCs w:val="21"/>
                <w:lang w:bidi="ar"/>
              </w:rPr>
              <w:t xml:space="preserve">8</w:t>
            </w:r>
            <w:r>
              <w:rPr>
                <w:rFonts w:hint="eastAsia" w:ascii="宋体" w:hAnsi="宋体" w:cs="宋体"/>
                <w:color w:val="000000"/>
                <w:szCs w:val="21"/>
                <w:lang w:bidi="ar"/>
              </w:rPr>
              <w:t xml:space="preserve">分。</w:t>
            </w:r>
            <w:r>
              <w:rPr>
                <w:rFonts w:ascii="宋体" w:hAnsi="宋体" w:cs="宋体"/>
                <w:color w:val="000000"/>
                <w:szCs w:val="21"/>
                <w:lang w:bidi="ar"/>
              </w:rPr>
            </w:r>
            <w:r/>
          </w:p>
          <w:p>
            <w:pPr>
              <w:pStyle w:val="835"/>
              <w:jc w:val="left"/>
              <w:spacing w:line="360" w:lineRule="exact"/>
              <w:widowControl/>
              <w:rPr>
                <w:rFonts w:hint="eastAsia" w:ascii="Times New Roman" w:hAnsi="Times New Roman" w:cs="宋体"/>
                <w:color w:val="000000"/>
                <w:szCs w:val="24"/>
              </w:rPr>
            </w:pPr>
            <w:r>
              <w:rPr>
                <w:rFonts w:hint="eastAsia" w:ascii="宋体" w:hAnsi="宋体" w:cs="宋体"/>
                <w:b/>
                <w:color w:val="000000"/>
                <w:szCs w:val="21"/>
              </w:rPr>
              <w:t xml:space="preserve">注：</w:t>
            </w:r>
            <w:r>
              <w:rPr>
                <w:rFonts w:hint="eastAsia" w:ascii="宋体" w:hAnsi="宋体" w:cs="宋体"/>
                <w:color w:val="000000"/>
                <w:szCs w:val="21"/>
              </w:rPr>
              <w:t xml:space="preserve">（1）</w:t>
            </w:r>
            <w:r>
              <w:rPr>
                <w:rFonts w:hint="eastAsia" w:ascii="宋体" w:hAnsi="宋体" w:cs="宋体"/>
                <w:color w:val="000000"/>
                <w:szCs w:val="21"/>
              </w:rPr>
              <w:t xml:space="preserve">投标文件中需提供合同电子件（主要内容清晰可见，含合同服务内容、合同金额、合同盖章页等）。未按照要求提供不得分。</w:t>
            </w:r>
            <w:r>
              <w:rPr>
                <w:rFonts w:hint="eastAsia" w:ascii="Times New Roman" w:hAnsi="Times New Roman" w:cs="宋体"/>
                <w:color w:val="000000"/>
                <w:szCs w:val="24"/>
              </w:rPr>
              <w:t xml:space="preserve">（2）</w:t>
            </w:r>
            <w:r>
              <w:rPr>
                <w:rFonts w:hint="eastAsia" w:ascii="Times New Roman" w:hAnsi="Times New Roman" w:cs="宋体"/>
                <w:color w:val="000000"/>
                <w:szCs w:val="24"/>
              </w:rPr>
              <w:t xml:space="preserve">一个单位分年度多次签订的合同，计入一个业绩；同一个项目，分两期或以上完成的，计入一个业绩。</w:t>
            </w:r>
            <w:r>
              <w:rPr>
                <w:rFonts w:hint="eastAsia" w:ascii="Times New Roman" w:hAnsi="Times New Roman" w:cs="宋体"/>
                <w:color w:val="000000"/>
                <w:szCs w:val="24"/>
              </w:rPr>
            </w:r>
            <w:r/>
          </w:p>
        </w:tc>
      </w:tr>
      <w:tr>
        <w:trPr>
          <w:trHeight w:val="1266"/>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835"/>
              <w:jc w:val="center"/>
              <w:spacing w:line="400" w:lineRule="exact"/>
              <w:widowControl/>
              <w:rPr>
                <w:rFonts w:ascii="宋体" w:hAnsi="宋体" w:cs="宋体"/>
                <w:szCs w:val="24"/>
              </w:rPr>
            </w:pPr>
            <w:r>
              <w:rPr>
                <w:rFonts w:ascii="宋体" w:hAnsi="宋体" w:cs="宋体"/>
                <w:szCs w:val="24"/>
              </w:rPr>
              <w:t xml:space="preserve">项目团队</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35"/>
              <w:jc w:val="center"/>
              <w:spacing w:line="400" w:lineRule="exact"/>
              <w:widowControl/>
              <w:rPr>
                <w:rFonts w:ascii="Times New Roman" w:hAnsi="Times New Roman" w:cs="宋体"/>
                <w:color w:val="000000"/>
                <w:szCs w:val="21"/>
                <w:highlight w:val="yellow"/>
              </w:rPr>
            </w:pPr>
            <w:r>
              <w:rPr>
                <w:rFonts w:ascii="Times New Roman" w:hAnsi="Times New Roman" w:cs="宋体"/>
                <w:color w:val="000000"/>
                <w:szCs w:val="21"/>
              </w:rPr>
              <w:t xml:space="preserve">5</w:t>
            </w:r>
            <w:r>
              <w:rPr>
                <w:rFonts w:hint="eastAsia" w:ascii="Times New Roman" w:hAnsi="Times New Roman" w:cs="宋体"/>
                <w:color w:val="000000"/>
                <w:szCs w:val="21"/>
              </w:rPr>
              <w:t xml:space="preserve">.00分</w:t>
            </w:r>
            <w:r>
              <w:rPr>
                <w:rFonts w:ascii="Times New Roman" w:hAnsi="Times New Roman" w:cs="宋体"/>
                <w:color w:val="000000"/>
                <w:szCs w:val="21"/>
                <w:highlight w:val="yellow"/>
              </w:rPr>
            </w:r>
            <w:r/>
          </w:p>
        </w:tc>
        <w:tc>
          <w:tcPr>
            <w:tcW w:w="6431" w:type="dxa"/>
            <w:vAlign w:val="center"/>
            <w:textDirection w:val="lrTb"/>
            <w:noWrap w:val="false"/>
          </w:tcPr>
          <w:p>
            <w:pPr>
              <w:pStyle w:val="835"/>
              <w:spacing w:line="360" w:lineRule="exact"/>
              <w:rPr>
                <w:rFonts w:ascii="宋体" w:hAnsi="宋体" w:cs="宋体"/>
                <w:color w:val="000000"/>
                <w:szCs w:val="21"/>
                <w:lang w:bidi="ar"/>
              </w:rPr>
            </w:pPr>
            <w:r>
              <w:rPr>
                <w:rFonts w:hint="eastAsia" w:ascii="宋体" w:hAnsi="宋体" w:cs="宋体"/>
                <w:color w:val="000000"/>
                <w:szCs w:val="21"/>
                <w:lang w:bidi="ar"/>
              </w:rPr>
              <w:t xml:space="preserve">1</w:t>
            </w:r>
            <w:r>
              <w:rPr>
                <w:rFonts w:ascii="宋体" w:hAnsi="宋体" w:cs="宋体"/>
                <w:color w:val="000000"/>
                <w:szCs w:val="21"/>
                <w:lang w:bidi="ar"/>
              </w:rPr>
              <w:t xml:space="preserve">.</w:t>
            </w:r>
            <w:r>
              <w:rPr>
                <w:rFonts w:hint="eastAsia" w:ascii="宋体" w:hAnsi="宋体" w:cs="宋体"/>
                <w:color w:val="000000"/>
                <w:szCs w:val="21"/>
                <w:lang w:bidi="ar"/>
              </w:rPr>
              <w:t xml:space="preserve">投标人拟派项目经理</w:t>
            </w:r>
            <w:r>
              <w:rPr>
                <w:rFonts w:hint="eastAsia" w:ascii="宋体" w:hAnsi="宋体" w:cs="宋体"/>
                <w:color w:val="000000"/>
                <w:szCs w:val="21"/>
              </w:rPr>
              <w:t xml:space="preserve">（要求为1人）自202</w:t>
            </w:r>
            <w:r>
              <w:rPr>
                <w:rFonts w:ascii="宋体" w:hAnsi="宋体" w:cs="宋体"/>
                <w:color w:val="000000"/>
                <w:szCs w:val="21"/>
              </w:rPr>
              <w:t xml:space="preserve">3</w:t>
            </w:r>
            <w:r>
              <w:rPr>
                <w:rFonts w:hint="eastAsia" w:ascii="宋体" w:hAnsi="宋体" w:cs="宋体"/>
                <w:color w:val="000000"/>
                <w:szCs w:val="21"/>
              </w:rPr>
              <w:t xml:space="preserve">年1月 1 日（以合同签订时间为准）以来，具有类似项目经理（或项目负责人）服务经验的，每有一个得</w:t>
            </w:r>
            <w:r>
              <w:rPr>
                <w:rFonts w:ascii="宋体" w:hAnsi="宋体" w:cs="宋体"/>
                <w:color w:val="000000"/>
                <w:szCs w:val="21"/>
              </w:rPr>
              <w:t xml:space="preserve">1</w:t>
            </w:r>
            <w:r>
              <w:rPr>
                <w:rFonts w:hint="eastAsia" w:ascii="宋体" w:hAnsi="宋体" w:cs="宋体"/>
                <w:color w:val="000000"/>
                <w:szCs w:val="21"/>
              </w:rPr>
              <w:t xml:space="preserve">分，最高得</w:t>
            </w:r>
            <w:r>
              <w:rPr>
                <w:rFonts w:ascii="宋体" w:hAnsi="宋体" w:cs="宋体"/>
                <w:color w:val="000000"/>
                <w:szCs w:val="21"/>
              </w:rPr>
              <w:t xml:space="preserve">2</w:t>
            </w:r>
            <w:r>
              <w:rPr>
                <w:rFonts w:hint="eastAsia" w:ascii="宋体" w:hAnsi="宋体" w:cs="宋体"/>
                <w:color w:val="000000"/>
                <w:szCs w:val="21"/>
              </w:rPr>
              <w:t xml:space="preserve">分。</w:t>
            </w:r>
            <w:r>
              <w:rPr>
                <w:rFonts w:ascii="宋体" w:hAnsi="宋体" w:cs="宋体"/>
                <w:color w:val="000000"/>
                <w:szCs w:val="21"/>
                <w:lang w:bidi="ar"/>
              </w:rPr>
            </w:r>
            <w:r/>
          </w:p>
          <w:p>
            <w:pPr>
              <w:pStyle w:val="835"/>
              <w:spacing w:line="360" w:lineRule="exact"/>
              <w:rPr>
                <w:rFonts w:hint="eastAsia" w:ascii="宋体" w:hAnsi="宋体" w:cs="宋体"/>
                <w:color w:val="000000"/>
                <w:szCs w:val="21"/>
              </w:rPr>
            </w:pPr>
            <w:r>
              <w:rPr>
                <w:rFonts w:hint="eastAsia" w:ascii="宋体" w:hAnsi="宋体" w:cs="宋体"/>
                <w:b/>
                <w:color w:val="000000"/>
                <w:szCs w:val="21"/>
                <w:lang w:bidi="ar"/>
              </w:rPr>
              <w:t xml:space="preserve">注</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（1）投标文件中需提供合同电子件</w:t>
            </w:r>
            <w:r>
              <w:rPr>
                <w:rFonts w:hint="eastAsia" w:ascii="宋体" w:hAnsi="宋体" w:cs="宋体"/>
                <w:color w:val="000000"/>
                <w:szCs w:val="21"/>
              </w:rPr>
              <w:t xml:space="preserve">（</w:t>
            </w:r>
            <w:r>
              <w:rPr>
                <w:rFonts w:hint="eastAsia" w:ascii="宋体" w:hAnsi="宋体" w:cs="宋体"/>
                <w:color w:val="000000"/>
                <w:szCs w:val="21"/>
              </w:rPr>
              <w:t xml:space="preserve">主要内容清晰可见，含合同服务内容、合同金额</w:t>
            </w:r>
            <w:r>
              <w:rPr>
                <w:rFonts w:hint="eastAsia" w:ascii="宋体" w:hAnsi="宋体" w:cs="宋体"/>
                <w:color w:val="000000"/>
                <w:szCs w:val="21"/>
              </w:rPr>
              <w:t xml:space="preserve">、合同盖章页等），同时合同内容明确显示项目经理（或项目负责人）姓名，若合同中无法显示的，另需提供合同甲方出具的加盖甲方公章的显示项目经理（或项目负责人）姓名的服务证明材料电子件）；已在“企业业绩”评分项上计分的业绩，在“项目经理”业绩评分项上不再进行计分。</w:t>
            </w:r>
            <w:bookmarkStart w:id="191" w:name="OLE_LINK169"/>
            <w:r/>
            <w:bookmarkStart w:id="192" w:name="OLE_LINK186"/>
            <w:r/>
            <w:bookmarkStart w:id="193" w:name="OLE_LINK252"/>
            <w:r/>
            <w:bookmarkStart w:id="194" w:name="OLE_LINK253"/>
            <w:r>
              <w:rPr>
                <w:rFonts w:hint="eastAsia" w:ascii="宋体" w:hAnsi="宋体" w:cs="宋体"/>
                <w:color w:val="000000"/>
                <w:szCs w:val="21"/>
              </w:rPr>
              <w:t xml:space="preserve">（</w:t>
            </w:r>
            <w:r>
              <w:rPr>
                <w:rFonts w:ascii="宋体" w:hAnsi="宋体" w:cs="宋体"/>
                <w:color w:val="000000"/>
                <w:szCs w:val="21"/>
              </w:rPr>
              <w:t xml:space="preserve">2</w:t>
            </w:r>
            <w:r>
              <w:rPr>
                <w:rFonts w:hint="eastAsia" w:ascii="宋体" w:hAnsi="宋体" w:cs="宋体"/>
                <w:color w:val="000000"/>
                <w:szCs w:val="21"/>
              </w:rPr>
              <w:t xml:space="preserve">）</w:t>
            </w:r>
            <w:bookmarkEnd w:id="191"/>
            <w:r/>
            <w:bookmarkEnd w:id="192"/>
            <w:r>
              <w:rPr>
                <w:rFonts w:hint="eastAsia" w:ascii="宋体" w:hAnsi="宋体" w:cs="宋体"/>
                <w:color w:val="000000"/>
                <w:szCs w:val="21"/>
              </w:rPr>
              <w:t xml:space="preserve">投标文件中提供加盖本单位公章的承诺函电子件，格式见招标文件“第六章”承诺函（项目团队），未提供或未按要求提供的不得分</w:t>
            </w:r>
            <w:r>
              <w:rPr>
                <w:rFonts w:hint="eastAsia" w:ascii="宋体" w:hAnsi="宋体" w:cs="宋体"/>
                <w:color w:val="000000"/>
                <w:szCs w:val="21"/>
              </w:rPr>
              <w:t xml:space="preserve">。</w:t>
            </w:r>
            <w:bookmarkEnd w:id="193"/>
            <w:r/>
            <w:bookmarkEnd w:id="194"/>
            <w:r>
              <w:rPr>
                <w:rFonts w:hint="eastAsia" w:ascii="宋体" w:hAnsi="宋体" w:cs="宋体"/>
                <w:color w:val="000000"/>
                <w:szCs w:val="21"/>
              </w:rPr>
              <w:t xml:space="preserve">（</w:t>
            </w:r>
            <w:r>
              <w:rPr>
                <w:rFonts w:ascii="宋体" w:hAnsi="宋体" w:cs="宋体"/>
                <w:color w:val="000000"/>
                <w:szCs w:val="21"/>
              </w:rPr>
              <w:t xml:space="preserve">3</w:t>
            </w:r>
            <w:r>
              <w:rPr>
                <w:rFonts w:hint="eastAsia" w:ascii="宋体" w:hAnsi="宋体" w:cs="宋体"/>
                <w:color w:val="000000"/>
                <w:szCs w:val="21"/>
              </w:rPr>
              <w:t xml:space="preserve">）投标人提供的项目经理资料上传至投标文件中，未按要求提供或提供不全不得分。</w:t>
            </w:r>
            <w:r>
              <w:rPr>
                <w:rFonts w:hint="eastAsia" w:ascii="宋体" w:hAnsi="宋体" w:cs="宋体"/>
                <w:color w:val="000000"/>
                <w:szCs w:val="21"/>
              </w:rPr>
            </w:r>
            <w:r/>
          </w:p>
          <w:p>
            <w:pPr>
              <w:pStyle w:val="835"/>
              <w:spacing w:line="360" w:lineRule="exact"/>
              <w:rPr>
                <w:rFonts w:hint="eastAsia" w:ascii="宋体" w:hAnsi="宋体" w:cs="宋体"/>
                <w:color w:val="000000"/>
                <w:szCs w:val="21"/>
                <w:lang w:bidi="ar"/>
              </w:rPr>
            </w:pPr>
            <w:r/>
            <w:bookmarkStart w:id="195" w:name="OLE_LINK196"/>
            <w:r/>
            <w:bookmarkStart w:id="196" w:name="OLE_LINK197"/>
            <w:r>
              <w:rPr>
                <w:rFonts w:hint="eastAsia" w:ascii="宋体" w:hAnsi="宋体" w:cs="宋体"/>
                <w:color w:val="000000"/>
                <w:szCs w:val="21"/>
                <w:lang w:bidi="ar"/>
              </w:rPr>
              <w:t xml:space="preserve">2</w:t>
            </w:r>
            <w:r>
              <w:rPr>
                <w:rFonts w:ascii="宋体" w:hAnsi="宋体" w:cs="宋体"/>
                <w:color w:val="000000"/>
                <w:szCs w:val="21"/>
                <w:lang w:bidi="ar"/>
              </w:rPr>
              <w:t xml:space="preserve">.</w:t>
            </w:r>
            <w:bookmarkEnd w:id="195"/>
            <w:r/>
            <w:bookmarkEnd w:id="196"/>
            <w:r>
              <w:rPr>
                <w:rFonts w:hint="eastAsia" w:ascii="宋体" w:hAnsi="宋体" w:cs="宋体"/>
                <w:color w:val="000000"/>
                <w:szCs w:val="21"/>
                <w:lang w:bidi="ar"/>
              </w:rPr>
              <w:t xml:space="preserve"> 专业技术人员：每提供1人持有下述有效证书的得0.5分，最高</w:t>
            </w:r>
            <w:r>
              <w:rPr>
                <w:rFonts w:ascii="宋体" w:hAnsi="宋体" w:cs="宋体"/>
                <w:color w:val="000000"/>
                <w:szCs w:val="21"/>
                <w:lang w:bidi="ar"/>
              </w:rPr>
              <w:t xml:space="preserve">3</w:t>
            </w:r>
            <w:r>
              <w:rPr>
                <w:rFonts w:hint="eastAsia" w:ascii="宋体" w:hAnsi="宋体" w:cs="宋体"/>
                <w:color w:val="000000"/>
                <w:szCs w:val="21"/>
                <w:lang w:bidi="ar"/>
              </w:rPr>
              <w:t xml:space="preserve"> 分。</w:t>
            </w:r>
            <w:r/>
          </w:p>
          <w:p>
            <w:pPr>
              <w:pStyle w:val="835"/>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（1</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三级（高级工）及以上木工、仪器仪表维修工、电子设备装接工职业技能等级证；</w:t>
            </w:r>
            <w:r/>
          </w:p>
          <w:p>
            <w:pPr>
              <w:pStyle w:val="835"/>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（2</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高低压电工</w:t>
            </w:r>
            <w:r>
              <w:rPr>
                <w:rFonts w:ascii="SimSun" w:hAnsi="SimSun" w:eastAsia="SimSun" w:cs="SimSun"/>
                <w:color w:val="ff0000"/>
                <w:sz w:val="21"/>
              </w:rPr>
              <w:t xml:space="preserve">（高压电工特种作业操作证或低压电工特种作业操作证）</w:t>
            </w:r>
            <w:r>
              <w:rPr>
                <w:rFonts w:hint="eastAsia" w:ascii="宋体" w:hAnsi="宋体" w:cs="宋体"/>
                <w:color w:val="000000"/>
                <w:szCs w:val="21"/>
                <w:lang w:bidi="ar"/>
              </w:rPr>
              <w:t xml:space="preserve">、危险化学品安全作业特种作业操作证； </w:t>
            </w:r>
            <w:r/>
          </w:p>
          <w:p>
            <w:pPr>
              <w:pStyle w:val="835"/>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（3</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特种设备作业人员证；</w:t>
            </w:r>
            <w:r/>
          </w:p>
          <w:p>
            <w:pPr>
              <w:pStyle w:val="835"/>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（4</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仪器/机电/电子/自动化专业中级及以上工程师职称。</w:t>
            </w:r>
            <w:r/>
          </w:p>
          <w:p>
            <w:pPr>
              <w:pStyle w:val="835"/>
              <w:spacing w:line="360" w:lineRule="exact"/>
              <w:rPr>
                <w:rFonts w:hint="eastAsia" w:ascii="宋体" w:hAnsi="宋体" w:cs="宋体"/>
                <w:b/>
                <w:color w:val="000000"/>
                <w:szCs w:val="21"/>
                <w:lang w:bidi="ar"/>
              </w:rPr>
            </w:pPr>
            <w:r>
              <w:rPr>
                <w:rFonts w:hint="eastAsia" w:ascii="宋体" w:hAnsi="宋体" w:cs="宋体"/>
                <w:b/>
                <w:color w:val="000000"/>
                <w:szCs w:val="21"/>
                <w:lang w:bidi="ar"/>
              </w:rPr>
              <w:t xml:space="preserve">注：</w:t>
            </w:r>
            <w:r>
              <w:rPr>
                <w:rFonts w:hint="eastAsia" w:ascii="宋体" w:hAnsi="宋体" w:cs="宋体"/>
                <w:color w:val="000000"/>
                <w:szCs w:val="21"/>
                <w:lang w:bidi="ar"/>
              </w:rPr>
              <w:t xml:space="preserve">（1）</w:t>
            </w:r>
            <w:r>
              <w:rPr>
                <w:rFonts w:hint="eastAsia" w:ascii="宋体" w:hAnsi="宋体" w:cs="宋体"/>
                <w:color w:val="000000"/>
                <w:szCs w:val="21"/>
                <w:lang w:bidi="ar"/>
              </w:rPr>
              <w:t xml:space="preserve">在投标文件中提供相关证书电子件，证书须在有效期</w:t>
            </w:r>
            <w:r>
              <w:rPr>
                <w:rFonts w:hint="eastAsia" w:ascii="宋体" w:hAnsi="宋体" w:cs="宋体"/>
                <w:color w:val="000000"/>
                <w:szCs w:val="21"/>
              </w:rPr>
              <w:t xml:space="preserve">内</w:t>
            </w:r>
            <w:r>
              <w:rPr>
                <w:rFonts w:hint="eastAsia" w:ascii="宋体" w:hAnsi="宋体" w:cs="宋体"/>
                <w:color w:val="000000"/>
                <w:szCs w:val="21"/>
                <w:lang w:bidi="ar"/>
              </w:rPr>
              <w:t xml:space="preserve">；</w:t>
            </w:r>
            <w:r>
              <w:rPr>
                <w:rFonts w:hint="eastAsia" w:ascii="宋体" w:hAnsi="宋体" w:cs="宋体"/>
                <w:color w:val="000000"/>
                <w:szCs w:val="21"/>
              </w:rPr>
              <w:t xml:space="preserve">（</w:t>
            </w:r>
            <w:r>
              <w:rPr>
                <w:rFonts w:ascii="宋体" w:hAnsi="宋体" w:cs="宋体"/>
                <w:color w:val="000000"/>
                <w:szCs w:val="21"/>
              </w:rPr>
              <w:t xml:space="preserve">2</w:t>
            </w:r>
            <w:r>
              <w:rPr>
                <w:rFonts w:hint="eastAsia" w:ascii="宋体" w:hAnsi="宋体" w:cs="宋体"/>
                <w:color w:val="000000"/>
                <w:szCs w:val="21"/>
              </w:rPr>
              <w:t xml:space="preserve">）投标文件中提供加盖本单位公章的承诺函电子件，格式见招标文件“第六章”承诺函（项目团队），未提供或未按要求提供的不得分</w:t>
            </w:r>
            <w:r>
              <w:rPr>
                <w:rFonts w:hint="eastAsia" w:ascii="宋体" w:hAnsi="宋体" w:cs="宋体"/>
                <w:color w:val="000000"/>
                <w:szCs w:val="21"/>
              </w:rPr>
              <w:t xml:space="preserve">；</w:t>
            </w:r>
            <w:r>
              <w:rPr>
                <w:rFonts w:hint="eastAsia" w:ascii="宋体" w:hAnsi="宋体" w:cs="宋体"/>
                <w:color w:val="000000"/>
                <w:szCs w:val="21"/>
                <w:lang w:bidi="ar"/>
              </w:rPr>
              <w:t xml:space="preserve">（3）证书过期、非对应专业/工种证书，不予计分；（4）</w:t>
            </w:r>
            <w:r>
              <w:rPr>
                <w:rFonts w:ascii="宋体" w:hAnsi="宋体" w:cs="宋体"/>
                <w:color w:val="000000"/>
                <w:szCs w:val="21"/>
                <w:lang w:bidi="ar"/>
              </w:rPr>
              <w:t xml:space="preserve">同一人具有多个证书不重复记分，不同人具有同一证书不重复记分；</w:t>
            </w:r>
            <w:r>
              <w:rPr>
                <w:rFonts w:hint="eastAsia" w:ascii="宋体" w:hAnsi="宋体" w:cs="宋体"/>
                <w:color w:val="000000"/>
                <w:szCs w:val="21"/>
                <w:lang w:bidi="ar"/>
              </w:rPr>
              <w:t xml:space="preserve">（5）行业自制培训证书、初级/中级技工、助理工程师不纳入计分范围。</w:t>
            </w:r>
            <w:r>
              <w:rPr>
                <w:rFonts w:hint="eastAsia" w:ascii="宋体" w:hAnsi="宋体" w:cs="宋体"/>
                <w:b/>
                <w:color w:val="000000"/>
                <w:szCs w:val="21"/>
                <w:lang w:bidi="ar"/>
              </w:rPr>
            </w:r>
            <w:r/>
          </w:p>
        </w:tc>
      </w:tr>
      <w:tr>
        <w:trPr>
          <w:trHeight w:val="1272"/>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835"/>
              <w:jc w:val="center"/>
              <w:spacing w:line="400" w:lineRule="exact"/>
              <w:widowControl/>
              <w:rPr>
                <w:rFonts w:ascii="Times New Roman" w:hAnsi="Times New Roman" w:cs="宋体"/>
                <w:szCs w:val="21"/>
              </w:rPr>
            </w:pPr>
            <w:r>
              <w:rPr>
                <w:rFonts w:ascii="Times New Roman" w:hAnsi="Times New Roman" w:cs="宋体"/>
                <w:szCs w:val="21"/>
              </w:rPr>
              <w:t xml:space="preserve">项目实施方案</w:t>
            </w:r>
            <w:r>
              <w:rPr>
                <w:rFonts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35"/>
              <w:jc w:val="center"/>
              <w:spacing w:line="400" w:lineRule="exact"/>
              <w:widowControl/>
              <w:rPr>
                <w:rFonts w:ascii="Times New Roman" w:hAnsi="Times New Roman" w:cs="宋体"/>
                <w:szCs w:val="21"/>
              </w:rPr>
            </w:pPr>
            <w:r>
              <w:rPr>
                <w:rFonts w:ascii="Times New Roman" w:hAnsi="Times New Roman" w:cs="宋体"/>
                <w:szCs w:val="21"/>
              </w:rPr>
              <w:t xml:space="preserve">5.00</w:t>
            </w:r>
            <w:r>
              <w:rPr>
                <w:rFonts w:hint="eastAsia" w:ascii="Times New Roman" w:hAnsi="Times New Roman" w:cs="宋体"/>
                <w:szCs w:val="21"/>
              </w:rPr>
              <w:t xml:space="preserve">分</w:t>
            </w:r>
            <w:r>
              <w:rPr>
                <w:rFonts w:ascii="Times New Roman" w:hAnsi="Times New Roman" w:cs="宋体"/>
                <w:szCs w:val="21"/>
              </w:rPr>
            </w:r>
            <w:r/>
          </w:p>
        </w:tc>
        <w:tc>
          <w:tcPr>
            <w:tcW w:w="6431" w:type="dxa"/>
            <w:vAlign w:val="center"/>
            <w:textDirection w:val="lrTb"/>
            <w:noWrap w:val="false"/>
          </w:tcPr>
          <w:p>
            <w:pPr>
              <w:pStyle w:val="835"/>
              <w:jc w:val="left"/>
              <w:spacing w:line="360" w:lineRule="exact"/>
              <w:widowControl/>
              <w:rPr>
                <w:rFonts w:ascii="宋体" w:hAnsi="宋体" w:cs="宋体"/>
                <w:color w:val="000000"/>
                <w:sz w:val="24"/>
                <w:szCs w:val="24"/>
              </w:rPr>
            </w:pPr>
            <w:r>
              <w:rPr>
                <w:rFonts w:hint="eastAsia" w:ascii="宋体" w:hAnsi="宋体" w:cs="宋体"/>
                <w:color w:val="000000"/>
                <w:szCs w:val="21"/>
                <w:lang w:bidi="ar"/>
              </w:rPr>
              <w:t xml:space="preserve">针对</w:t>
            </w:r>
            <w:r>
              <w:rPr>
                <w:rFonts w:hint="eastAsia" w:ascii="宋体" w:hAnsi="宋体" w:cs="宋体"/>
                <w:color w:val="000000"/>
                <w:szCs w:val="21"/>
                <w:lang w:bidi="ar"/>
              </w:rPr>
              <w:t xml:space="preserve">招标</w:t>
            </w:r>
            <w:r>
              <w:rPr>
                <w:rFonts w:hint="eastAsia" w:ascii="宋体" w:hAnsi="宋体" w:cs="宋体"/>
                <w:color w:val="000000"/>
                <w:szCs w:val="21"/>
                <w:lang w:bidi="ar"/>
              </w:rPr>
              <w:t xml:space="preserve">文件“第四章 采购需求——六、项目实施要求”，提供项目实施方案。优于采购需求的得5分；满足采购需求的得3分；其他情况不得分。</w:t>
            </w:r>
            <w:r>
              <w:rPr>
                <w:rFonts w:ascii="宋体" w:hAnsi="宋体" w:cs="宋体"/>
                <w:color w:val="000000"/>
                <w:sz w:val="24"/>
                <w:szCs w:val="24"/>
              </w:rPr>
            </w:r>
            <w:r/>
          </w:p>
        </w:tc>
      </w:tr>
      <w:tr>
        <w:trPr>
          <w:trHeight w:val="1269"/>
        </w:trPr>
        <w:tc>
          <w:tcPr>
            <w:tcW w:w="1405" w:type="dxa"/>
            <w:vAlign w:val="center"/>
            <w:textDirection w:val="lrTb"/>
            <w:noWrap w:val="false"/>
          </w:tcPr>
          <w:p>
            <w:pPr>
              <w:pStyle w:val="835"/>
              <w:jc w:val="center"/>
              <w:spacing w:line="360" w:lineRule="exact"/>
              <w:widowControl/>
              <w:rPr>
                <w:rFonts w:ascii="宋体" w:hAnsi="宋体" w:cs="宋体"/>
                <w:szCs w:val="21"/>
              </w:rPr>
            </w:pPr>
            <w:r>
              <w:rPr>
                <w:rFonts w:hint="eastAsia" w:ascii="宋体" w:hAnsi="宋体" w:cs="宋体"/>
                <w:szCs w:val="21"/>
              </w:rPr>
              <w:t xml:space="preserve">质量保证</w:t>
            </w:r>
            <w:r>
              <w:rPr>
                <w:rFonts w:ascii="宋体" w:hAnsi="宋体" w:cs="宋体"/>
                <w:szCs w:val="21"/>
              </w:rPr>
            </w:r>
            <w:r/>
          </w:p>
          <w:p>
            <w:pPr>
              <w:pStyle w:val="835"/>
              <w:jc w:val="center"/>
              <w:spacing w:line="360" w:lineRule="exact"/>
              <w:widowControl/>
              <w:rPr>
                <w:rFonts w:hint="eastAsia" w:ascii="宋体" w:hAnsi="宋体" w:cs="宋体"/>
                <w:szCs w:val="21"/>
              </w:rPr>
            </w:pPr>
            <w:r>
              <w:rPr>
                <w:rFonts w:hint="eastAsia" w:ascii="宋体" w:hAnsi="宋体" w:cs="宋体"/>
                <w:szCs w:val="21"/>
              </w:rPr>
              <w:t xml:space="preserve">措施方案</w:t>
            </w:r>
            <w:r/>
          </w:p>
        </w:tc>
        <w:tc>
          <w:tcPr>
            <w:tcW w:w="1114" w:type="dxa"/>
            <w:vAlign w:val="center"/>
            <w:textDirection w:val="lrTb"/>
            <w:noWrap w:val="false"/>
          </w:tcPr>
          <w:p>
            <w:pPr>
              <w:pStyle w:val="835"/>
              <w:jc w:val="center"/>
              <w:spacing w:line="360" w:lineRule="exact"/>
              <w:widowControl/>
              <w:rPr>
                <w:rFonts w:ascii="宋体" w:hAnsi="宋体" w:cs="宋体"/>
                <w:szCs w:val="21"/>
              </w:rPr>
            </w:pPr>
            <w:r>
              <w:rPr>
                <w:rFonts w:ascii="宋体" w:hAnsi="宋体" w:cs="宋体"/>
                <w:szCs w:val="21"/>
              </w:rPr>
              <w:t xml:space="preserve">5</w:t>
            </w:r>
            <w:r>
              <w:rPr>
                <w:rFonts w:hint="eastAsia" w:ascii="宋体" w:hAnsi="宋体" w:cs="宋体"/>
                <w:szCs w:val="21"/>
              </w:rPr>
              <w:t xml:space="preserve">.00分</w:t>
            </w:r>
            <w:r>
              <w:rPr>
                <w:rFonts w:ascii="宋体" w:hAnsi="宋体" w:cs="宋体"/>
                <w:szCs w:val="21"/>
              </w:rPr>
            </w:r>
            <w:r/>
          </w:p>
        </w:tc>
        <w:tc>
          <w:tcPr>
            <w:tcW w:w="6431" w:type="dxa"/>
            <w:vAlign w:val="center"/>
            <w:textDirection w:val="lrTb"/>
            <w:noWrap w:val="false"/>
          </w:tcPr>
          <w:p>
            <w:pPr>
              <w:pStyle w:val="835"/>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针对</w:t>
            </w:r>
            <w:r>
              <w:rPr>
                <w:rFonts w:hint="eastAsia" w:ascii="宋体" w:hAnsi="宋体" w:cs="宋体"/>
                <w:color w:val="000000"/>
                <w:szCs w:val="21"/>
                <w:lang w:bidi="ar"/>
              </w:rPr>
              <w:t xml:space="preserve">招标</w:t>
            </w:r>
            <w:r>
              <w:rPr>
                <w:rFonts w:hint="eastAsia" w:ascii="宋体" w:hAnsi="宋体" w:cs="宋体"/>
                <w:color w:val="000000"/>
                <w:szCs w:val="21"/>
                <w:lang w:bidi="ar"/>
              </w:rPr>
              <w:t xml:space="preserve">文件“第四章 采购需求——七、质量保障措施”，提供</w:t>
            </w:r>
            <w:r>
              <w:rPr>
                <w:rFonts w:hint="eastAsia" w:ascii="宋体" w:hAnsi="宋体" w:cs="宋体"/>
                <w:color w:val="000000"/>
                <w:szCs w:val="21"/>
              </w:rPr>
              <w:t xml:space="preserve">质量保证措施</w:t>
            </w:r>
            <w:r>
              <w:rPr>
                <w:rFonts w:hint="eastAsia" w:ascii="宋体" w:hAnsi="宋体" w:cs="宋体"/>
                <w:color w:val="000000"/>
                <w:szCs w:val="21"/>
                <w:lang w:bidi="ar"/>
              </w:rPr>
              <w:t xml:space="preserve">方案。优于采购需求的得5分；满足采购需求的得3分；其他情况不得分。</w:t>
            </w:r>
            <w:r/>
          </w:p>
        </w:tc>
      </w:tr>
      <w:tr>
        <w:trPr>
          <w:trHeight w:val="1273"/>
        </w:trPr>
        <w:tc>
          <w:tcPr>
            <w:tcW w:w="1405" w:type="dxa"/>
            <w:vAlign w:val="center"/>
            <w:textDirection w:val="lrTb"/>
            <w:noWrap w:val="false"/>
          </w:tcPr>
          <w:p>
            <w:pPr>
              <w:pStyle w:val="835"/>
              <w:jc w:val="center"/>
              <w:spacing w:line="360" w:lineRule="exact"/>
              <w:widowControl/>
              <w:rPr>
                <w:rFonts w:hint="eastAsia" w:ascii="宋体" w:hAnsi="宋体" w:cs="宋体"/>
                <w:szCs w:val="21"/>
              </w:rPr>
            </w:pPr>
            <w:r>
              <w:rPr>
                <w:rFonts w:hint="eastAsia" w:ascii="宋体" w:hAnsi="宋体" w:cs="宋体"/>
                <w:szCs w:val="21"/>
              </w:rPr>
              <w:t xml:space="preserve">安全保障方案</w:t>
            </w:r>
            <w:r>
              <w:rPr>
                <w:rFonts w:hint="eastAsia" w:ascii="宋体" w:hAnsi="宋体" w:cs="宋体"/>
                <w:szCs w:val="21"/>
              </w:rPr>
            </w:r>
            <w:r/>
          </w:p>
        </w:tc>
        <w:tc>
          <w:tcPr>
            <w:tcW w:w="1114" w:type="dxa"/>
            <w:vAlign w:val="center"/>
            <w:textDirection w:val="lrTb"/>
            <w:noWrap w:val="false"/>
          </w:tcPr>
          <w:p>
            <w:pPr>
              <w:pStyle w:val="835"/>
              <w:jc w:val="center"/>
              <w:spacing w:line="360" w:lineRule="exact"/>
              <w:widowControl/>
              <w:rPr>
                <w:rFonts w:ascii="宋体" w:hAnsi="宋体" w:cs="宋体"/>
                <w:szCs w:val="21"/>
              </w:rPr>
            </w:pPr>
            <w:r>
              <w:rPr>
                <w:rFonts w:ascii="宋体" w:hAnsi="宋体" w:cs="宋体"/>
                <w:szCs w:val="21"/>
              </w:rPr>
              <w:t xml:space="preserve">5</w:t>
            </w:r>
            <w:r>
              <w:rPr>
                <w:rFonts w:hint="eastAsia" w:ascii="宋体" w:hAnsi="宋体" w:cs="宋体"/>
                <w:szCs w:val="21"/>
              </w:rPr>
              <w:t xml:space="preserve">.00分</w:t>
            </w:r>
            <w:r>
              <w:rPr>
                <w:rFonts w:ascii="宋体" w:hAnsi="宋体" w:cs="宋体"/>
                <w:szCs w:val="21"/>
              </w:rPr>
            </w:r>
            <w:r/>
          </w:p>
        </w:tc>
        <w:tc>
          <w:tcPr>
            <w:tcW w:w="6431" w:type="dxa"/>
            <w:vAlign w:val="center"/>
            <w:textDirection w:val="lrTb"/>
            <w:noWrap w:val="false"/>
          </w:tcPr>
          <w:p>
            <w:pPr>
              <w:pStyle w:val="835"/>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针对</w:t>
            </w:r>
            <w:r>
              <w:rPr>
                <w:rFonts w:hint="eastAsia" w:ascii="宋体" w:hAnsi="宋体" w:cs="宋体"/>
                <w:color w:val="000000"/>
                <w:szCs w:val="21"/>
                <w:lang w:bidi="ar"/>
              </w:rPr>
              <w:t xml:space="preserve">招标</w:t>
            </w:r>
            <w:r>
              <w:rPr>
                <w:rFonts w:hint="eastAsia" w:ascii="宋体" w:hAnsi="宋体" w:cs="宋体"/>
                <w:color w:val="000000"/>
                <w:szCs w:val="21"/>
                <w:lang w:bidi="ar"/>
              </w:rPr>
              <w:t xml:space="preserve">文件“第四章 采购需求——九、安全</w:t>
            </w:r>
            <w:r>
              <w:rPr>
                <w:rFonts w:hint="eastAsia" w:ascii="宋体" w:hAnsi="宋体" w:cs="宋体"/>
                <w:color w:val="000000"/>
                <w:szCs w:val="21"/>
                <w:lang w:bidi="ar"/>
              </w:rPr>
              <w:t xml:space="preserve">保障</w:t>
            </w:r>
            <w:r>
              <w:rPr>
                <w:rFonts w:hint="eastAsia" w:ascii="宋体" w:hAnsi="宋体" w:cs="宋体"/>
                <w:color w:val="000000"/>
                <w:szCs w:val="21"/>
                <w:lang w:bidi="ar"/>
              </w:rPr>
              <w:t xml:space="preserve">要求”，提供</w:t>
            </w:r>
            <w:r>
              <w:rPr>
                <w:rFonts w:hint="eastAsia" w:ascii="宋体" w:hAnsi="宋体" w:cs="宋体"/>
                <w:color w:val="000000"/>
                <w:szCs w:val="21"/>
              </w:rPr>
              <w:t xml:space="preserve">安全保证</w:t>
            </w:r>
            <w:r>
              <w:rPr>
                <w:rFonts w:hint="eastAsia" w:ascii="宋体" w:hAnsi="宋体" w:cs="宋体"/>
                <w:color w:val="000000"/>
                <w:szCs w:val="21"/>
                <w:lang w:bidi="ar"/>
              </w:rPr>
              <w:t xml:space="preserve">方案。优于采购需求的得5分；满足采购需求的得3分；其他情况不得分。</w:t>
            </w:r>
            <w:r/>
          </w:p>
        </w:tc>
      </w:tr>
      <w:tr>
        <w:trPr>
          <w:trHeight w:val="1263"/>
        </w:trPr>
        <w:tc>
          <w:tcPr>
            <w:tcW w:w="1405" w:type="dxa"/>
            <w:vAlign w:val="center"/>
            <w:textDirection w:val="lrTb"/>
            <w:noWrap w:val="false"/>
          </w:tcPr>
          <w:p>
            <w:pPr>
              <w:pStyle w:val="835"/>
              <w:jc w:val="center"/>
              <w:spacing w:line="360" w:lineRule="exact"/>
              <w:widowControl/>
              <w:rPr>
                <w:rFonts w:hint="eastAsia" w:ascii="宋体" w:hAnsi="宋体" w:cs="宋体"/>
                <w:szCs w:val="21"/>
              </w:rPr>
            </w:pPr>
            <w:r>
              <w:rPr>
                <w:rFonts w:hint="eastAsia" w:ascii="宋体" w:hAnsi="宋体" w:cs="宋体"/>
                <w:szCs w:val="21"/>
              </w:rPr>
              <w:t xml:space="preserve">应急管理方案</w:t>
            </w:r>
            <w:r/>
          </w:p>
        </w:tc>
        <w:tc>
          <w:tcPr>
            <w:tcW w:w="1114" w:type="dxa"/>
            <w:vAlign w:val="center"/>
            <w:textDirection w:val="lrTb"/>
            <w:noWrap w:val="false"/>
          </w:tcPr>
          <w:p>
            <w:pPr>
              <w:pStyle w:val="835"/>
              <w:jc w:val="center"/>
              <w:spacing w:line="360" w:lineRule="exact"/>
              <w:widowControl/>
              <w:rPr>
                <w:rFonts w:ascii="宋体" w:hAnsi="宋体" w:cs="宋体"/>
                <w:szCs w:val="24"/>
              </w:rPr>
            </w:pPr>
            <w:r>
              <w:rPr>
                <w:rFonts w:ascii="宋体" w:hAnsi="宋体" w:cs="宋体"/>
                <w:szCs w:val="24"/>
              </w:rPr>
              <w:t xml:space="preserve">5</w:t>
            </w:r>
            <w:r>
              <w:rPr>
                <w:rFonts w:hint="eastAsia" w:ascii="宋体" w:hAnsi="宋体" w:cs="宋体"/>
                <w:szCs w:val="24"/>
              </w:rPr>
              <w:t xml:space="preserve">.00分</w:t>
            </w:r>
            <w:r>
              <w:rPr>
                <w:rFonts w:ascii="宋体" w:hAnsi="宋体" w:cs="宋体"/>
                <w:szCs w:val="24"/>
              </w:rPr>
            </w:r>
            <w:r/>
          </w:p>
        </w:tc>
        <w:tc>
          <w:tcPr>
            <w:tcW w:w="6431" w:type="dxa"/>
            <w:vAlign w:val="center"/>
            <w:textDirection w:val="lrTb"/>
            <w:noWrap w:val="false"/>
          </w:tcPr>
          <w:p>
            <w:pPr>
              <w:pStyle w:val="835"/>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针对</w:t>
            </w:r>
            <w:r>
              <w:rPr>
                <w:rFonts w:hint="eastAsia" w:ascii="宋体" w:hAnsi="宋体" w:cs="宋体"/>
                <w:color w:val="000000"/>
                <w:szCs w:val="21"/>
                <w:lang w:bidi="ar"/>
              </w:rPr>
              <w:t xml:space="preserve">招标</w:t>
            </w:r>
            <w:r>
              <w:rPr>
                <w:rFonts w:hint="eastAsia" w:ascii="宋体" w:hAnsi="宋体" w:cs="宋体"/>
                <w:color w:val="000000"/>
                <w:szCs w:val="21"/>
                <w:lang w:bidi="ar"/>
              </w:rPr>
              <w:t xml:space="preserve">文件“第四章 采购需求——十、应急管理要求”，提供</w:t>
            </w:r>
            <w:r>
              <w:rPr>
                <w:rFonts w:hint="eastAsia" w:ascii="宋体" w:hAnsi="宋体" w:cs="宋体"/>
                <w:color w:val="000000"/>
                <w:szCs w:val="21"/>
              </w:rPr>
              <w:t xml:space="preserve">应急管理</w:t>
            </w:r>
            <w:r>
              <w:rPr>
                <w:rFonts w:hint="eastAsia" w:ascii="宋体" w:hAnsi="宋体" w:cs="宋体"/>
                <w:color w:val="000000"/>
                <w:szCs w:val="21"/>
                <w:lang w:bidi="ar"/>
              </w:rPr>
              <w:t xml:space="preserve">方案。优于采购需求的得5分；满足采购需求的得3分；其他情况不得分。</w:t>
            </w:r>
            <w:r/>
          </w:p>
        </w:tc>
      </w:tr>
      <w:tr>
        <w:trPr>
          <w:trHeight w:val="1263"/>
        </w:trPr>
        <w:tc>
          <w:tcPr>
            <w:tcW w:w="1405" w:type="dxa"/>
            <w:vAlign w:val="center"/>
            <w:textDirection w:val="lrTb"/>
            <w:noWrap w:val="false"/>
          </w:tcPr>
          <w:p>
            <w:pPr>
              <w:pStyle w:val="835"/>
              <w:jc w:val="center"/>
              <w:spacing w:line="360" w:lineRule="exact"/>
              <w:widowControl/>
              <w:rPr>
                <w:rFonts w:hint="eastAsia" w:ascii="宋体" w:hAnsi="宋体" w:cs="宋体"/>
                <w:szCs w:val="21"/>
              </w:rPr>
            </w:pPr>
            <w:r>
              <w:rPr>
                <w:rFonts w:hint="eastAsia" w:ascii="宋体" w:hAnsi="宋体" w:cs="宋体"/>
                <w:szCs w:val="21"/>
              </w:rPr>
              <w:t xml:space="preserve">售后服务方案</w:t>
            </w:r>
            <w:r>
              <w:rPr>
                <w:rFonts w:hint="eastAsia" w:ascii="宋体" w:hAnsi="宋体" w:cs="宋体"/>
                <w:szCs w:val="21"/>
              </w:rPr>
            </w:r>
            <w:r/>
          </w:p>
        </w:tc>
        <w:tc>
          <w:tcPr>
            <w:tcW w:w="1114" w:type="dxa"/>
            <w:vAlign w:val="center"/>
            <w:textDirection w:val="lrTb"/>
            <w:noWrap w:val="false"/>
          </w:tcPr>
          <w:p>
            <w:pPr>
              <w:pStyle w:val="835"/>
              <w:jc w:val="center"/>
              <w:spacing w:line="360" w:lineRule="exact"/>
              <w:widowControl/>
              <w:rPr>
                <w:rFonts w:ascii="宋体" w:hAnsi="宋体" w:cs="宋体"/>
                <w:szCs w:val="24"/>
              </w:rPr>
            </w:pPr>
            <w:r>
              <w:rPr>
                <w:rFonts w:ascii="宋体" w:hAnsi="宋体" w:cs="宋体"/>
                <w:szCs w:val="24"/>
              </w:rPr>
              <w:t xml:space="preserve">5</w:t>
            </w:r>
            <w:r>
              <w:rPr>
                <w:rFonts w:hint="eastAsia" w:ascii="宋体" w:hAnsi="宋体" w:cs="宋体"/>
                <w:szCs w:val="24"/>
              </w:rPr>
              <w:t xml:space="preserve">.00分</w:t>
            </w:r>
            <w:r>
              <w:rPr>
                <w:rFonts w:ascii="宋体" w:hAnsi="宋体" w:cs="宋体"/>
                <w:szCs w:val="24"/>
              </w:rPr>
            </w:r>
            <w:r/>
          </w:p>
        </w:tc>
        <w:tc>
          <w:tcPr>
            <w:tcW w:w="6431" w:type="dxa"/>
            <w:vAlign w:val="center"/>
            <w:textDirection w:val="lrTb"/>
            <w:noWrap w:val="false"/>
          </w:tcPr>
          <w:p>
            <w:pPr>
              <w:pStyle w:val="835"/>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针对</w:t>
            </w:r>
            <w:bookmarkStart w:id="197" w:name="OLE_LINK189"/>
            <w:r/>
            <w:bookmarkStart w:id="198" w:name="OLE_LINK190"/>
            <w:r>
              <w:rPr>
                <w:rFonts w:hint="eastAsia" w:ascii="宋体" w:hAnsi="宋体" w:cs="宋体"/>
                <w:color w:val="000000"/>
                <w:szCs w:val="21"/>
                <w:lang w:bidi="ar"/>
              </w:rPr>
              <w:t xml:space="preserve">招标</w:t>
            </w:r>
            <w:bookmarkEnd w:id="197"/>
            <w:r/>
            <w:bookmarkEnd w:id="198"/>
            <w:r>
              <w:rPr>
                <w:rFonts w:hint="eastAsia" w:ascii="宋体" w:hAnsi="宋体" w:cs="宋体"/>
                <w:color w:val="000000"/>
                <w:szCs w:val="21"/>
                <w:lang w:bidi="ar"/>
              </w:rPr>
              <w:t xml:space="preserve">文件“第四章 采购需求——十一、售后服务要求”，提供</w:t>
            </w:r>
            <w:r>
              <w:rPr>
                <w:rFonts w:hint="eastAsia" w:ascii="宋体" w:hAnsi="宋体" w:cs="宋体"/>
                <w:color w:val="000000"/>
                <w:szCs w:val="21"/>
              </w:rPr>
              <w:t xml:space="preserve">售后服务</w:t>
            </w:r>
            <w:r>
              <w:rPr>
                <w:rFonts w:hint="eastAsia" w:ascii="宋体" w:hAnsi="宋体" w:cs="宋体"/>
                <w:color w:val="000000"/>
                <w:szCs w:val="21"/>
                <w:lang w:bidi="ar"/>
              </w:rPr>
              <w:t xml:space="preserve">方案。优于采购需求的得5分；满足采购需求的得3分；其他情况不得分。</w:t>
            </w:r>
            <w:r/>
          </w:p>
        </w:tc>
      </w:tr>
    </w:tbl>
    <w:p>
      <w:pPr>
        <w:pStyle w:val="835"/>
        <w:jc w:val="left"/>
        <w:spacing w:line="480" w:lineRule="exact"/>
        <w:rPr>
          <w:rFonts w:ascii="Times New Roman" w:hAnsi="Times New Roman" w:cs="仿宋"/>
          <w:b/>
          <w:bCs/>
          <w:sz w:val="24"/>
        </w:rPr>
      </w:pPr>
      <w:r/>
      <w:bookmarkEnd w:id="159"/>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hint="eastAsia" w:ascii="Times New Roman" w:hAnsi="Times New Roman" w:cs="仿宋"/>
          <w:b/>
          <w:bCs/>
          <w:sz w:val="24"/>
        </w:rPr>
      </w:pPr>
      <w:r>
        <w:rPr>
          <w:rFonts w:hint="eastAsia"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hint="eastAsia" w:ascii="Times New Roman" w:hAnsi="Times New Roman" w:cs="仿宋"/>
          <w:b/>
          <w:bCs/>
          <w:sz w:val="24"/>
        </w:rPr>
      </w:pPr>
      <w:r>
        <w:rPr>
          <w:rFonts w:hint="eastAsia" w:ascii="Times New Roman" w:hAnsi="Times New Roman" w:cs="仿宋"/>
          <w:b/>
          <w:bCs/>
          <w:sz w:val="24"/>
        </w:rPr>
      </w:r>
      <w:r/>
    </w:p>
    <w:p>
      <w:pPr>
        <w:pStyle w:val="835"/>
        <w:jc w:val="left"/>
        <w:spacing w:line="480" w:lineRule="exact"/>
        <w:rPr>
          <w:rFonts w:hint="eastAsia" w:ascii="Times New Roman" w:hAnsi="Times New Roman" w:cs="仿宋"/>
          <w:b/>
          <w:bCs/>
          <w:sz w:val="24"/>
        </w:rPr>
      </w:pPr>
      <w:r>
        <w:rPr>
          <w:rFonts w:hint="eastAsia" w:ascii="Times New Roman" w:hAnsi="Times New Roman" w:cs="仿宋"/>
          <w:b/>
          <w:bCs/>
          <w:sz w:val="24"/>
        </w:rPr>
      </w:r>
      <w:r/>
    </w:p>
    <w:p>
      <w:pPr>
        <w:pStyle w:val="835"/>
        <w:jc w:val="left"/>
        <w:spacing w:line="480" w:lineRule="exact"/>
        <w:rPr>
          <w:rFonts w:hint="eastAsia" w:ascii="Times New Roman" w:hAnsi="Times New Roman" w:cs="仿宋"/>
          <w:b/>
          <w:bCs/>
          <w:sz w:val="24"/>
        </w:rPr>
      </w:pPr>
      <w:r>
        <w:rPr>
          <w:rFonts w:hint="eastAsia" w:ascii="Times New Roman" w:hAnsi="Times New Roman" w:cs="仿宋"/>
          <w:b/>
          <w:bCs/>
          <w:sz w:val="24"/>
        </w:rPr>
      </w:r>
      <w:r/>
    </w:p>
    <w:p>
      <w:pPr>
        <w:pStyle w:val="835"/>
        <w:jc w:val="left"/>
        <w:spacing w:line="480" w:lineRule="exact"/>
        <w:rPr>
          <w:rFonts w:hint="eastAsia" w:ascii="Times New Roman" w:hAnsi="Times New Roman" w:cs="仿宋"/>
          <w:b/>
          <w:bCs/>
          <w:sz w:val="24"/>
        </w:rPr>
      </w:pPr>
      <w:r>
        <w:rPr>
          <w:rFonts w:hint="eastAsia" w:ascii="Times New Roman" w:hAnsi="Times New Roman" w:cs="仿宋"/>
          <w:b/>
          <w:bCs/>
          <w:sz w:val="24"/>
        </w:rPr>
        <w:t xml:space="preserve">采购</w:t>
      </w:r>
      <w:r>
        <w:rPr>
          <w:rFonts w:ascii="Times New Roman" w:hAnsi="Times New Roman" w:cs="仿宋"/>
          <w:b/>
          <w:bCs/>
          <w:sz w:val="24"/>
        </w:rPr>
        <w:t xml:space="preserve">包2：</w:t>
      </w:r>
      <w:r>
        <w:rPr>
          <w:rFonts w:hint="eastAsia" w:ascii="Times New Roman" w:hAnsi="Times New Roman" w:cs="仿宋"/>
          <w:b/>
          <w:bCs/>
          <w:sz w:val="24"/>
        </w:rPr>
      </w:r>
      <w:r/>
    </w:p>
    <w:tbl>
      <w:tblPr>
        <w:tblW w:w="895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5"/>
        <w:gridCol w:w="1114"/>
        <w:gridCol w:w="6431"/>
      </w:tblGrid>
      <w:tr>
        <w:trPr>
          <w:trHeight w:val="572"/>
        </w:trPr>
        <w:tc>
          <w:tcPr>
            <w:tcW w:w="1405" w:type="dxa"/>
            <w:vAlign w:val="center"/>
            <w:textDirection w:val="lrTb"/>
            <w:noWrap w:val="false"/>
          </w:tcPr>
          <w:p>
            <w:pPr>
              <w:pStyle w:val="835"/>
              <w:jc w:val="center"/>
              <w:spacing w:line="360" w:lineRule="exact"/>
              <w:widowControl/>
              <w:rPr>
                <w:rFonts w:hint="eastAsia" w:ascii="Times New Roman" w:hAnsi="Times New Roman" w:cs="宋体"/>
                <w:szCs w:val="24"/>
              </w:rPr>
            </w:pPr>
            <w:r/>
            <w:bookmarkStart w:id="199" w:name="OLE_LINK20"/>
            <w:r/>
            <w:bookmarkStart w:id="200" w:name="OLE_LINK50"/>
            <w:r>
              <w:rPr>
                <w:rFonts w:hint="eastAsia" w:ascii="Times New Roman" w:hAnsi="Times New Roman" w:cs="宋体"/>
                <w:szCs w:val="24"/>
              </w:rPr>
              <w:t xml:space="preserve">评审因素</w:t>
            </w:r>
            <w:r/>
          </w:p>
        </w:tc>
        <w:tc>
          <w:tcPr>
            <w:tcW w:w="1114" w:type="dxa"/>
            <w:vAlign w:val="center"/>
            <w:textDirection w:val="lrTb"/>
            <w:noWrap w:val="false"/>
          </w:tcPr>
          <w:p>
            <w:pPr>
              <w:pStyle w:val="835"/>
              <w:jc w:val="center"/>
              <w:spacing w:line="360" w:lineRule="exact"/>
              <w:widowControl/>
              <w:rPr>
                <w:rFonts w:ascii="Times New Roman" w:hAnsi="Times New Roman" w:cs="宋体"/>
                <w:szCs w:val="24"/>
              </w:rPr>
            </w:pPr>
            <w:r>
              <w:rPr>
                <w:rFonts w:hint="eastAsia" w:ascii="Times New Roman" w:hAnsi="Times New Roman" w:cs="宋体"/>
                <w:szCs w:val="24"/>
              </w:rPr>
              <w:t xml:space="preserve">分数</w:t>
            </w:r>
            <w:r>
              <w:rPr>
                <w:rFonts w:ascii="Times New Roman" w:hAnsi="Times New Roman" w:cs="宋体"/>
                <w:szCs w:val="24"/>
              </w:rPr>
            </w:r>
            <w:r/>
          </w:p>
        </w:tc>
        <w:tc>
          <w:tcPr>
            <w:tcW w:w="6431" w:type="dxa"/>
            <w:vAlign w:val="center"/>
            <w:textDirection w:val="lrTb"/>
            <w:noWrap w:val="false"/>
          </w:tcPr>
          <w:p>
            <w:pPr>
              <w:pStyle w:val="835"/>
              <w:jc w:val="center"/>
              <w:spacing w:line="360" w:lineRule="exact"/>
              <w:widowControl/>
              <w:rPr>
                <w:rFonts w:ascii="Times New Roman" w:hAnsi="Times New Roman" w:cs="宋体"/>
                <w:szCs w:val="24"/>
              </w:rPr>
            </w:pPr>
            <w:r>
              <w:rPr>
                <w:rFonts w:hint="eastAsia" w:ascii="Times New Roman" w:hAnsi="Times New Roman" w:cs="宋体"/>
                <w:szCs w:val="24"/>
              </w:rPr>
              <w:t xml:space="preserve">评审标准</w:t>
            </w:r>
            <w:r>
              <w:rPr>
                <w:rFonts w:ascii="Times New Roman" w:hAnsi="Times New Roman" w:cs="宋体"/>
                <w:szCs w:val="24"/>
              </w:rPr>
            </w:r>
            <w:r/>
          </w:p>
        </w:tc>
      </w:tr>
      <w:tr>
        <w:trPr>
          <w:trHeight w:val="1905"/>
        </w:trPr>
        <w:tc>
          <w:tcPr>
            <w:tcW w:w="1405" w:type="dxa"/>
            <w:vAlign w:val="center"/>
            <w:textDirection w:val="lrTb"/>
            <w:noWrap w:val="false"/>
          </w:tcPr>
          <w:p>
            <w:pPr>
              <w:pStyle w:val="835"/>
              <w:jc w:val="center"/>
              <w:spacing w:line="360" w:lineRule="exact"/>
              <w:widowControl/>
              <w:rPr>
                <w:rFonts w:ascii="Times New Roman" w:hAnsi="Times New Roman" w:cs="宋体"/>
                <w:szCs w:val="24"/>
              </w:rPr>
            </w:pPr>
            <w:r>
              <w:rPr>
                <w:rFonts w:hint="eastAsia" w:ascii="Times New Roman" w:hAnsi="Times New Roman" w:cs="宋体"/>
                <w:szCs w:val="24"/>
              </w:rPr>
              <w:t xml:space="preserve">投标报价</w:t>
            </w:r>
            <w:r>
              <w:rPr>
                <w:rFonts w:ascii="Times New Roman" w:hAnsi="Times New Roman" w:cs="宋体"/>
                <w:szCs w:val="24"/>
              </w:rPr>
            </w:r>
            <w:r/>
          </w:p>
        </w:tc>
        <w:tc>
          <w:tcPr>
            <w:tcW w:w="1114" w:type="dxa"/>
            <w:vAlign w:val="center"/>
            <w:textDirection w:val="lrTb"/>
            <w:noWrap w:val="false"/>
          </w:tcPr>
          <w:p>
            <w:pPr>
              <w:pStyle w:val="835"/>
              <w:jc w:val="center"/>
              <w:spacing w:line="360" w:lineRule="exact"/>
              <w:widowControl/>
              <w:rPr>
                <w:rFonts w:ascii="Times New Roman" w:hAnsi="Times New Roman" w:cs="宋体"/>
                <w:color w:val="000000"/>
                <w:szCs w:val="24"/>
              </w:rPr>
            </w:pPr>
            <w:r>
              <w:rPr>
                <w:rFonts w:ascii="Times New Roman" w:hAnsi="Times New Roman" w:cs="宋体"/>
                <w:color w:val="000000"/>
                <w:szCs w:val="24"/>
              </w:rPr>
              <w:t xml:space="preserve">20</w:t>
            </w:r>
            <w:r>
              <w:rPr>
                <w:rFonts w:hint="eastAsia" w:ascii="Times New Roman" w:hAnsi="Times New Roman" w:cs="宋体"/>
                <w:color w:val="000000"/>
                <w:szCs w:val="24"/>
              </w:rPr>
              <w:t xml:space="preserve">.00分</w:t>
            </w:r>
            <w:r>
              <w:rPr>
                <w:rFonts w:ascii="Times New Roman" w:hAnsi="Times New Roman" w:cs="宋体"/>
                <w:color w:val="000000"/>
                <w:szCs w:val="24"/>
              </w:rPr>
            </w:r>
            <w:r/>
          </w:p>
        </w:tc>
        <w:tc>
          <w:tcPr>
            <w:tcW w:w="6431" w:type="dxa"/>
            <w:vAlign w:val="center"/>
            <w:textDirection w:val="lrTb"/>
            <w:noWrap w:val="false"/>
          </w:tcPr>
          <w:p>
            <w:pPr>
              <w:pStyle w:val="835"/>
              <w:jc w:val="left"/>
              <w:spacing w:line="360" w:lineRule="exact"/>
              <w:widowControl/>
              <w:rPr>
                <w:rFonts w:hint="eastAsia" w:ascii="Times New Roman" w:hAnsi="Times New Roman" w:cs="宋体"/>
                <w:color w:val="000000"/>
                <w:szCs w:val="24"/>
              </w:rPr>
            </w:pPr>
            <w:r>
              <w:rPr>
                <w:rFonts w:hint="eastAsia" w:ascii="Times New Roman" w:hAnsi="Times New Roman" w:cs="宋体"/>
                <w:color w:val="000000"/>
                <w:szCs w:val="24"/>
              </w:rPr>
              <w:t xml:space="preserve">采用低价优先法计算，即满足招标文件要求且投标价格最低的投标报价为评标基准价，其价格分为满分。其他投标人投标报价得分＝（评标基准价/投标报价）*</w:t>
            </w:r>
            <w:r>
              <w:rPr>
                <w:rFonts w:ascii="Times New Roman" w:hAnsi="Times New Roman" w:cs="宋体"/>
                <w:color w:val="000000"/>
                <w:szCs w:val="24"/>
              </w:rPr>
              <w:t xml:space="preserve">20</w:t>
            </w:r>
            <w:r>
              <w:rPr>
                <w:rFonts w:hint="eastAsia" w:ascii="Times New Roman" w:hAnsi="Times New Roman" w:cs="宋体"/>
                <w:color w:val="000000"/>
                <w:szCs w:val="24"/>
              </w:rPr>
              <w:t xml:space="preserve">。</w:t>
            </w:r>
            <w:r/>
          </w:p>
          <w:p>
            <w:pPr>
              <w:pStyle w:val="835"/>
              <w:jc w:val="left"/>
              <w:spacing w:line="360" w:lineRule="exact"/>
              <w:widowControl/>
              <w:rPr>
                <w:rFonts w:hint="eastAsia" w:ascii="Times New Roman" w:hAnsi="Times New Roman" w:cs="宋体"/>
                <w:color w:val="000000"/>
                <w:szCs w:val="24"/>
              </w:rPr>
            </w:pPr>
            <w:r>
              <w:rPr>
                <w:rFonts w:hint="eastAsia" w:ascii="Times New Roman" w:hAnsi="Times New Roman" w:cs="宋体"/>
                <w:b/>
                <w:color w:val="000000"/>
                <w:szCs w:val="24"/>
              </w:rPr>
              <w:t xml:space="preserve">注</w:t>
            </w:r>
            <w:r>
              <w:rPr>
                <w:rFonts w:hint="eastAsia" w:ascii="Times New Roman" w:hAnsi="Times New Roman" w:cs="宋体"/>
                <w:color w:val="000000"/>
                <w:szCs w:val="24"/>
              </w:rPr>
              <w:t xml:space="preserve">：符合规定的小微企业（含监狱企业和残疾人福利单位）报价给予1</w:t>
            </w:r>
            <w:r>
              <w:rPr>
                <w:rFonts w:ascii="Times New Roman" w:hAnsi="Times New Roman" w:cs="宋体"/>
                <w:color w:val="000000"/>
                <w:szCs w:val="24"/>
              </w:rPr>
              <w:t xml:space="preserve">0</w:t>
            </w:r>
            <w:r>
              <w:rPr>
                <w:rFonts w:hint="eastAsia" w:ascii="Times New Roman" w:hAnsi="Times New Roman" w:cs="宋体"/>
                <w:color w:val="000000"/>
                <w:szCs w:val="24"/>
              </w:rPr>
              <w:t xml:space="preserve">%的扣除，用扣除后的价格参加评审。</w:t>
            </w:r>
            <w:r/>
          </w:p>
        </w:tc>
      </w:tr>
      <w:tr>
        <w:trPr>
          <w:trHeight w:val="2022"/>
        </w:trPr>
        <w:tc>
          <w:tcPr>
            <w:tcW w:w="1405" w:type="dxa"/>
            <w:vAlign w:val="center"/>
            <w:textDirection w:val="lrTb"/>
            <w:noWrap w:val="false"/>
          </w:tcPr>
          <w:p>
            <w:pPr>
              <w:pStyle w:val="835"/>
              <w:jc w:val="center"/>
              <w:spacing w:line="360" w:lineRule="exact"/>
              <w:widowControl/>
              <w:rPr>
                <w:rFonts w:hint="eastAsia" w:ascii="Times New Roman" w:hAnsi="Times New Roman" w:cs="宋体"/>
                <w:szCs w:val="24"/>
              </w:rPr>
            </w:pPr>
            <w:r>
              <w:rPr>
                <w:rFonts w:hint="eastAsia" w:ascii="Times New Roman" w:hAnsi="Times New Roman" w:cs="宋体"/>
                <w:szCs w:val="24"/>
              </w:rPr>
              <w:t xml:space="preserve">服务响应偏离</w:t>
            </w:r>
            <w:r/>
          </w:p>
        </w:tc>
        <w:tc>
          <w:tcPr>
            <w:tcW w:w="1114" w:type="dxa"/>
            <w:vAlign w:val="center"/>
            <w:textDirection w:val="lrTb"/>
            <w:noWrap w:val="false"/>
          </w:tcPr>
          <w:p>
            <w:pPr>
              <w:pStyle w:val="835"/>
              <w:jc w:val="center"/>
              <w:spacing w:line="360" w:lineRule="exact"/>
              <w:widowControl/>
              <w:rPr>
                <w:rFonts w:ascii="Times New Roman" w:hAnsi="Times New Roman" w:cs="宋体"/>
                <w:color w:val="000000"/>
                <w:szCs w:val="24"/>
              </w:rPr>
            </w:pPr>
            <w:r>
              <w:rPr>
                <w:rFonts w:ascii="Times New Roman" w:hAnsi="Times New Roman" w:cs="宋体"/>
                <w:color w:val="000000"/>
                <w:szCs w:val="24"/>
              </w:rPr>
              <w:t xml:space="preserve">25</w:t>
            </w:r>
            <w:r>
              <w:rPr>
                <w:rFonts w:hint="eastAsia" w:ascii="Times New Roman" w:hAnsi="Times New Roman" w:cs="宋体"/>
                <w:color w:val="000000"/>
                <w:szCs w:val="24"/>
              </w:rPr>
              <w:t xml:space="preserve">.00分</w:t>
            </w:r>
            <w:r>
              <w:rPr>
                <w:rFonts w:ascii="Times New Roman" w:hAnsi="Times New Roman" w:cs="宋体"/>
                <w:color w:val="000000"/>
                <w:szCs w:val="24"/>
              </w:rPr>
            </w:r>
            <w:r/>
          </w:p>
        </w:tc>
        <w:tc>
          <w:tcPr>
            <w:tcW w:w="6431" w:type="dxa"/>
            <w:vAlign w:val="center"/>
            <w:textDirection w:val="lrTb"/>
            <w:noWrap w:val="false"/>
          </w:tcPr>
          <w:p>
            <w:pPr>
              <w:pStyle w:val="835"/>
              <w:spacing w:line="360" w:lineRule="exact"/>
              <w:rPr>
                <w:rFonts w:hint="eastAsia" w:ascii="宋体" w:hAnsi="宋体" w:cs="宋体"/>
                <w:color w:val="000000"/>
                <w:szCs w:val="21"/>
              </w:rPr>
            </w:pPr>
            <w:r>
              <w:rPr>
                <w:rFonts w:hint="eastAsia" w:ascii="宋体" w:hAnsi="宋体" w:cs="宋体"/>
                <w:szCs w:val="21"/>
              </w:rPr>
              <w:t xml:space="preserve">针对</w:t>
            </w:r>
            <w:r>
              <w:rPr>
                <w:rFonts w:hint="eastAsia" w:ascii="宋体" w:hAnsi="宋体" w:cs="宋体"/>
                <w:szCs w:val="21"/>
              </w:rPr>
              <w:t xml:space="preserve">招标</w:t>
            </w:r>
            <w:r>
              <w:rPr>
                <w:rFonts w:hint="eastAsia" w:ascii="宋体" w:hAnsi="宋体" w:cs="宋体"/>
                <w:szCs w:val="21"/>
              </w:rPr>
              <w:t xml:space="preserve">文件“</w:t>
            </w:r>
            <w:r>
              <w:rPr>
                <w:rFonts w:ascii="SimSun" w:hAnsi="SimSun" w:eastAsia="SimSun" w:cs="SimSun"/>
                <w:color w:val="000000" w:themeColor="text1"/>
                <w:sz w:val="21"/>
              </w:rPr>
              <w:t xml:space="preserve">第四章 采购需求—</w:t>
            </w:r>
            <w:r>
              <w:rPr>
                <w:rFonts w:hint="eastAsia" w:ascii="宋体" w:hAnsi="宋体" w:cs="宋体"/>
                <w:szCs w:val="21"/>
              </w:rPr>
              <w:t xml:space="preserve">三、服务要求—（二）采</w:t>
            </w:r>
            <w:r>
              <w:rPr>
                <w:rFonts w:hint="eastAsia" w:ascii="宋体" w:hAnsi="宋体" w:cs="宋体"/>
                <w:color w:val="000000"/>
                <w:szCs w:val="21"/>
              </w:rPr>
              <w:t xml:space="preserve">购包</w:t>
            </w:r>
            <w:r>
              <w:rPr>
                <w:rFonts w:ascii="宋体" w:hAnsi="宋体" w:cs="宋体"/>
                <w:color w:val="000000"/>
                <w:szCs w:val="21"/>
              </w:rPr>
              <w:t xml:space="preserve">2</w:t>
            </w:r>
            <w:r>
              <w:rPr>
                <w:rFonts w:hint="eastAsia" w:ascii="宋体" w:hAnsi="宋体" w:cs="宋体"/>
                <w:color w:val="000000"/>
                <w:szCs w:val="21"/>
              </w:rPr>
              <w:t xml:space="preserve">”</w:t>
            </w:r>
            <w:r>
              <w:rPr>
                <w:rFonts w:hint="eastAsia" w:ascii="宋体" w:hAnsi="宋体" w:cs="宋体"/>
                <w:szCs w:val="21"/>
              </w:rPr>
              <w:t xml:space="preserve">中的“1.搬迁前准备工作要求、2.搬迁工作要求、3.搬迁后工作要求”所列内容进行评分，所投服务响应内容完全满足或优于</w:t>
            </w:r>
            <w:r>
              <w:rPr>
                <w:rFonts w:hint="eastAsia" w:ascii="宋体" w:hAnsi="宋体" w:cs="宋体"/>
                <w:szCs w:val="21"/>
              </w:rPr>
              <w:t xml:space="preserve">招标</w:t>
            </w:r>
            <w:r>
              <w:rPr>
                <w:rFonts w:hint="eastAsia" w:ascii="宋体" w:hAnsi="宋体" w:cs="宋体"/>
                <w:szCs w:val="21"/>
              </w:rPr>
              <w:t xml:space="preserve">文件服务要求的得</w:t>
            </w:r>
            <w:r>
              <w:rPr>
                <w:rFonts w:ascii="宋体" w:hAnsi="宋体" w:cs="宋体"/>
                <w:szCs w:val="21"/>
              </w:rPr>
              <w:t xml:space="preserve">25</w:t>
            </w:r>
            <w:r>
              <w:rPr>
                <w:rFonts w:hint="eastAsia" w:ascii="宋体" w:hAnsi="宋体" w:cs="宋体"/>
                <w:szCs w:val="21"/>
              </w:rPr>
              <w:t xml:space="preserve">分。“▲”为重点服务要求，每有一项（一个句号的完整内容为一“项”，</w:t>
            </w:r>
            <w:r>
              <w:rPr>
                <w:rFonts w:hint="eastAsia" w:ascii="宋体" w:hAnsi="宋体" w:cs="宋体"/>
                <w:color w:val="000000"/>
                <w:szCs w:val="21"/>
              </w:rPr>
              <w:t xml:space="preserve">共</w:t>
            </w:r>
            <w:r>
              <w:rPr>
                <w:rFonts w:ascii="宋体" w:hAnsi="宋体" w:cs="宋体"/>
                <w:color w:val="000000"/>
                <w:szCs w:val="21"/>
              </w:rPr>
              <w:t xml:space="preserve">6</w:t>
            </w:r>
            <w:r>
              <w:rPr>
                <w:rFonts w:hint="eastAsia" w:ascii="宋体" w:hAnsi="宋体" w:cs="宋体"/>
                <w:color w:val="000000"/>
                <w:szCs w:val="21"/>
              </w:rPr>
              <w:t xml:space="preserve">项）不满足的扣</w:t>
            </w:r>
            <w:r>
              <w:rPr>
                <w:rFonts w:ascii="宋体" w:hAnsi="宋体" w:cs="宋体"/>
                <w:color w:val="000000"/>
                <w:szCs w:val="21"/>
              </w:rPr>
              <w:t xml:space="preserve">2</w:t>
            </w:r>
            <w:r>
              <w:rPr>
                <w:rFonts w:hint="eastAsia" w:ascii="宋体" w:hAnsi="宋体" w:cs="宋体"/>
                <w:color w:val="000000"/>
                <w:szCs w:val="21"/>
              </w:rPr>
              <w:t xml:space="preserve">分；其余为一般参数要求，每有一项（一个句号的完整内容为一“项”，“▲”项除外，共</w:t>
            </w:r>
            <w:r>
              <w:rPr>
                <w:rFonts w:ascii="宋体" w:hAnsi="宋体" w:cs="宋体"/>
                <w:color w:val="000000"/>
                <w:szCs w:val="21"/>
              </w:rPr>
              <w:t xml:space="preserve">1</w:t>
            </w:r>
            <w:r>
              <w:rPr>
                <w:rFonts w:ascii="宋体" w:hAnsi="宋体" w:cs="宋体"/>
                <w:color w:val="000000"/>
                <w:szCs w:val="21"/>
              </w:rPr>
              <w:t xml:space="preserve">3</w:t>
            </w:r>
            <w:r>
              <w:rPr>
                <w:rFonts w:hint="eastAsia" w:ascii="宋体" w:hAnsi="宋体" w:cs="宋体"/>
                <w:color w:val="000000"/>
                <w:szCs w:val="21"/>
              </w:rPr>
              <w:t xml:space="preserve">项）负偏离扣</w:t>
            </w:r>
            <w:r>
              <w:rPr>
                <w:rFonts w:ascii="宋体" w:hAnsi="宋体" w:cs="宋体"/>
                <w:color w:val="000000"/>
                <w:szCs w:val="21"/>
              </w:rPr>
              <w:t xml:space="preserve">1</w:t>
            </w:r>
            <w:r>
              <w:rPr>
                <w:rFonts w:hint="eastAsia" w:ascii="宋体" w:hAnsi="宋体" w:cs="宋体"/>
                <w:color w:val="000000"/>
                <w:szCs w:val="21"/>
              </w:rPr>
              <w:t xml:space="preserve">分，扣完为止。</w:t>
            </w:r>
            <w:r/>
          </w:p>
          <w:p>
            <w:pPr>
              <w:pStyle w:val="835"/>
              <w:jc w:val="left"/>
              <w:spacing w:line="360" w:lineRule="exact"/>
              <w:widowControl/>
              <w:rPr>
                <w:rFonts w:hint="eastAsia" w:ascii="Times New Roman" w:hAnsi="Times New Roman" w:cs="宋体"/>
                <w:color w:val="000000"/>
                <w:szCs w:val="24"/>
              </w:rPr>
            </w:pPr>
            <w:r/>
            <w:bookmarkStart w:id="201" w:name="OLE_LINK193"/>
            <w:r/>
            <w:bookmarkStart w:id="202" w:name="OLE_LINK194"/>
            <w:r>
              <w:rPr>
                <w:rFonts w:hint="eastAsia" w:ascii="宋体" w:hAnsi="宋体" w:cs="宋体"/>
                <w:b/>
                <w:color w:val="000000"/>
                <w:szCs w:val="21"/>
              </w:rPr>
              <w:t xml:space="preserve">注：</w:t>
            </w:r>
            <w:r>
              <w:rPr>
                <w:rFonts w:hint="eastAsia" w:ascii="Times New Roman" w:hAnsi="Times New Roman" w:cs="宋体"/>
                <w:szCs w:val="21"/>
              </w:rPr>
              <w:t xml:space="preserve">投标人针对本项评审内容在投标文件《服务响应偏离表》中逐条列出响应及偏离情况；未列出的对应项按负偏离进行扣分处理。</w:t>
            </w:r>
            <w:bookmarkEnd w:id="201"/>
            <w:r/>
            <w:bookmarkEnd w:id="202"/>
            <w:r>
              <w:rPr>
                <w:rFonts w:hint="eastAsia" w:ascii="Times New Roman" w:hAnsi="Times New Roman" w:cs="宋体"/>
                <w:color w:val="000000"/>
                <w:szCs w:val="24"/>
              </w:rPr>
            </w:r>
            <w:r/>
          </w:p>
        </w:tc>
      </w:tr>
      <w:tr>
        <w:trPr>
          <w:trHeight w:val="2559"/>
        </w:trPr>
        <w:tc>
          <w:tcPr>
            <w:tcW w:w="1405" w:type="dxa"/>
            <w:vAlign w:val="center"/>
            <w:textDirection w:val="lrTb"/>
            <w:noWrap w:val="false"/>
          </w:tcPr>
          <w:p>
            <w:pPr>
              <w:pStyle w:val="835"/>
              <w:jc w:val="center"/>
              <w:spacing w:line="360" w:lineRule="exact"/>
              <w:widowControl/>
              <w:rPr>
                <w:rFonts w:ascii="宋体" w:hAnsi="宋体" w:cs="宋体"/>
                <w:szCs w:val="24"/>
              </w:rPr>
            </w:pPr>
            <w:r>
              <w:rPr>
                <w:rFonts w:ascii="宋体" w:hAnsi="宋体" w:cs="宋体"/>
                <w:szCs w:val="24"/>
              </w:rPr>
              <w:t xml:space="preserve">运输实力</w:t>
            </w:r>
            <w:r/>
          </w:p>
        </w:tc>
        <w:tc>
          <w:tcPr>
            <w:tcW w:w="1114" w:type="dxa"/>
            <w:vAlign w:val="center"/>
            <w:textDirection w:val="lrTb"/>
            <w:noWrap w:val="false"/>
          </w:tcPr>
          <w:p>
            <w:pPr>
              <w:pStyle w:val="835"/>
              <w:jc w:val="center"/>
              <w:spacing w:line="360" w:lineRule="exact"/>
              <w:widowControl/>
              <w:rPr>
                <w:rFonts w:ascii="宋体" w:hAnsi="宋体" w:cs="宋体"/>
                <w:szCs w:val="24"/>
              </w:rPr>
            </w:pPr>
            <w:r>
              <w:rPr>
                <w:rFonts w:ascii="宋体" w:hAnsi="宋体" w:cs="宋体"/>
                <w:szCs w:val="24"/>
              </w:rPr>
              <w:t xml:space="preserve">8</w:t>
            </w:r>
            <w:r>
              <w:rPr>
                <w:rFonts w:hint="eastAsia" w:ascii="宋体" w:hAnsi="宋体" w:cs="宋体"/>
                <w:szCs w:val="24"/>
              </w:rPr>
              <w:t xml:space="preserve">.00分</w:t>
            </w:r>
            <w:r>
              <w:rPr>
                <w:rFonts w:ascii="宋体" w:hAnsi="宋体" w:cs="宋体"/>
                <w:szCs w:val="24"/>
              </w:rPr>
            </w:r>
            <w:r/>
          </w:p>
        </w:tc>
        <w:tc>
          <w:tcPr>
            <w:tcW w:w="6431" w:type="dxa"/>
            <w:vAlign w:val="center"/>
            <w:textDirection w:val="lrTb"/>
            <w:noWrap w:val="false"/>
          </w:tcPr>
          <w:p>
            <w:pPr>
              <w:pStyle w:val="835"/>
              <w:jc w:val="left"/>
              <w:spacing w:line="360" w:lineRule="exact"/>
              <w:rPr>
                <w:rFonts w:ascii="Times New Roman" w:hAnsi="Times New Roman" w:cs="宋体"/>
                <w:color w:val="000000"/>
                <w:szCs w:val="24"/>
              </w:rPr>
            </w:pPr>
            <w:r/>
            <w:bookmarkStart w:id="203" w:name="OLE_LINK87"/>
            <w:r>
              <w:rPr>
                <w:rFonts w:hint="eastAsia" w:ascii="Times New Roman" w:hAnsi="Times New Roman" w:cs="宋体"/>
                <w:color w:val="000000"/>
                <w:szCs w:val="24"/>
              </w:rPr>
              <w:t xml:space="preserve">1</w:t>
            </w:r>
            <w:r>
              <w:rPr>
                <w:rFonts w:ascii="Times New Roman" w:hAnsi="Times New Roman" w:cs="宋体"/>
                <w:color w:val="000000"/>
                <w:szCs w:val="24"/>
              </w:rPr>
              <w:t xml:space="preserve">.</w:t>
            </w:r>
            <w:bookmarkStart w:id="204" w:name="OLE_LINK191"/>
            <w:r/>
            <w:bookmarkStart w:id="205" w:name="OLE_LINK192"/>
            <w:r>
              <w:rPr>
                <w:rFonts w:hint="eastAsia" w:ascii="Times New Roman" w:hAnsi="Times New Roman" w:cs="宋体"/>
                <w:color w:val="000000"/>
                <w:szCs w:val="24"/>
              </w:rPr>
              <w:t xml:space="preserve">投标人</w:t>
            </w:r>
            <w:r>
              <w:rPr>
                <w:rFonts w:hint="eastAsia" w:ascii="Times New Roman" w:hAnsi="Times New Roman" w:cs="宋体"/>
                <w:color w:val="000000"/>
                <w:szCs w:val="24"/>
              </w:rPr>
              <w:t xml:space="preserve">承诺</w:t>
            </w:r>
            <w:r>
              <w:rPr>
                <w:rFonts w:hint="eastAsia" w:ascii="Times New Roman" w:hAnsi="Times New Roman" w:cs="宋体"/>
                <w:color w:val="000000"/>
                <w:szCs w:val="24"/>
              </w:rPr>
              <w:t xml:space="preserve">拟投入搬迁4.2米</w:t>
            </w:r>
            <w:r>
              <w:rPr>
                <w:rFonts w:hint="eastAsia" w:ascii="Times New Roman" w:hAnsi="Times New Roman" w:cs="宋体"/>
                <w:color w:val="000000"/>
                <w:szCs w:val="24"/>
              </w:rPr>
              <w:t xml:space="preserve">及以上</w:t>
            </w:r>
            <w:r>
              <w:rPr>
                <w:rFonts w:hint="eastAsia" w:ascii="Times New Roman" w:hAnsi="Times New Roman" w:cs="宋体"/>
                <w:color w:val="000000"/>
                <w:szCs w:val="24"/>
              </w:rPr>
              <w:t xml:space="preserve">封闭式箱式货车</w:t>
            </w:r>
            <w:r>
              <w:rPr>
                <w:rFonts w:hint="eastAsia" w:ascii="Times New Roman" w:hAnsi="Times New Roman" w:cs="宋体"/>
                <w:color w:val="000000"/>
                <w:szCs w:val="24"/>
              </w:rPr>
              <w:t xml:space="preserve">数量不少于4</w:t>
            </w:r>
            <w:r>
              <w:rPr>
                <w:rFonts w:ascii="Times New Roman" w:hAnsi="Times New Roman" w:cs="宋体"/>
                <w:color w:val="000000"/>
                <w:szCs w:val="24"/>
              </w:rPr>
              <w:t xml:space="preserve">0辆，</w:t>
            </w:r>
            <w:r>
              <w:rPr>
                <w:rFonts w:hint="eastAsia" w:ascii="Times New Roman" w:hAnsi="Times New Roman" w:cs="宋体"/>
                <w:color w:val="000000"/>
                <w:szCs w:val="24"/>
              </w:rPr>
              <w:t xml:space="preserve">货车数量</w:t>
            </w:r>
            <w:r>
              <w:rPr>
                <w:rFonts w:hint="eastAsia" w:ascii="Times New Roman" w:hAnsi="Times New Roman" w:cs="宋体"/>
                <w:color w:val="000000"/>
                <w:szCs w:val="24"/>
              </w:rPr>
              <w:t xml:space="preserve">在</w:t>
            </w:r>
            <w:r>
              <w:rPr>
                <w:rFonts w:ascii="Times New Roman" w:hAnsi="Times New Roman" w:cs="宋体"/>
                <w:color w:val="000000"/>
                <w:szCs w:val="24"/>
              </w:rPr>
              <w:t xml:space="preserve">4</w:t>
            </w:r>
            <w:r>
              <w:rPr>
                <w:rFonts w:hint="eastAsia" w:ascii="Times New Roman" w:hAnsi="Times New Roman" w:cs="宋体"/>
                <w:color w:val="000000"/>
                <w:szCs w:val="24"/>
              </w:rPr>
              <w:t xml:space="preserve">0辆基础上每增加1辆得</w:t>
            </w:r>
            <w:r>
              <w:rPr>
                <w:rFonts w:ascii="Times New Roman" w:hAnsi="Times New Roman" w:cs="宋体"/>
                <w:color w:val="000000"/>
                <w:szCs w:val="24"/>
              </w:rPr>
              <w:t xml:space="preserve">0.5</w:t>
            </w:r>
            <w:r>
              <w:rPr>
                <w:rFonts w:hint="eastAsia" w:ascii="Times New Roman" w:hAnsi="Times New Roman" w:cs="宋体"/>
                <w:color w:val="000000"/>
                <w:szCs w:val="24"/>
              </w:rPr>
              <w:t xml:space="preserve">分，最高得</w:t>
            </w:r>
            <w:r>
              <w:rPr>
                <w:rFonts w:ascii="Times New Roman" w:hAnsi="Times New Roman" w:cs="宋体"/>
                <w:color w:val="000000"/>
                <w:szCs w:val="24"/>
              </w:rPr>
              <w:t xml:space="preserve">4</w:t>
            </w:r>
            <w:r>
              <w:rPr>
                <w:rFonts w:hint="eastAsia" w:ascii="Times New Roman" w:hAnsi="Times New Roman" w:cs="宋体"/>
                <w:color w:val="000000"/>
                <w:szCs w:val="24"/>
              </w:rPr>
              <w:t xml:space="preserve">分。</w:t>
            </w:r>
            <w:bookmarkEnd w:id="204"/>
            <w:r/>
            <w:bookmarkEnd w:id="205"/>
            <w:r>
              <w:rPr>
                <w:rFonts w:ascii="Times New Roman" w:hAnsi="Times New Roman" w:cs="宋体"/>
                <w:color w:val="000000"/>
                <w:szCs w:val="24"/>
              </w:rPr>
            </w:r>
            <w:r/>
          </w:p>
          <w:p>
            <w:pPr>
              <w:pStyle w:val="835"/>
              <w:jc w:val="left"/>
              <w:spacing w:line="360" w:lineRule="exact"/>
              <w:rPr>
                <w:rFonts w:ascii="Times New Roman" w:hAnsi="Times New Roman" w:cs="宋体"/>
                <w:color w:val="000000"/>
                <w:szCs w:val="24"/>
              </w:rPr>
            </w:pPr>
            <w:r>
              <w:rPr>
                <w:rFonts w:ascii="Times New Roman" w:hAnsi="Times New Roman" w:cs="宋体"/>
                <w:color w:val="000000"/>
                <w:szCs w:val="24"/>
              </w:rPr>
              <w:t xml:space="preserve">2.</w:t>
            </w:r>
            <w:r>
              <w:rPr>
                <w:rFonts w:hint="eastAsia" w:ascii="Times New Roman" w:hAnsi="Times New Roman" w:cs="宋体"/>
                <w:color w:val="000000"/>
                <w:szCs w:val="24"/>
              </w:rPr>
              <w:t xml:space="preserve"> </w:t>
            </w:r>
            <w:bookmarkStart w:id="206" w:name="OLE_LINK226"/>
            <w:r>
              <w:rPr>
                <w:rFonts w:hint="eastAsia" w:ascii="Times New Roman" w:hAnsi="Times New Roman" w:cs="宋体"/>
                <w:color w:val="000000"/>
                <w:szCs w:val="24"/>
              </w:rPr>
              <w:t xml:space="preserve">投标人</w:t>
            </w:r>
            <w:r>
              <w:rPr>
                <w:rFonts w:hint="eastAsia" w:ascii="Times New Roman" w:hAnsi="Times New Roman" w:cs="宋体"/>
                <w:color w:val="000000"/>
                <w:szCs w:val="24"/>
              </w:rPr>
              <w:t xml:space="preserve">承诺</w:t>
            </w:r>
            <w:r>
              <w:rPr>
                <w:rFonts w:hint="eastAsia" w:ascii="Times New Roman" w:hAnsi="Times New Roman" w:cs="宋体"/>
                <w:color w:val="000000"/>
                <w:szCs w:val="24"/>
              </w:rPr>
              <w:t xml:space="preserve">拟投入搬迁</w:t>
            </w:r>
            <w:r>
              <w:rPr>
                <w:rFonts w:ascii="Times New Roman" w:hAnsi="Times New Roman" w:cs="宋体"/>
                <w:color w:val="000000"/>
                <w:szCs w:val="24"/>
              </w:rPr>
              <w:t xml:space="preserve">45座</w:t>
            </w:r>
            <w:r>
              <w:rPr>
                <w:rFonts w:hint="eastAsia" w:ascii="Times New Roman" w:hAnsi="Times New Roman" w:cs="宋体"/>
                <w:color w:val="000000"/>
                <w:szCs w:val="24"/>
              </w:rPr>
              <w:t xml:space="preserve">及以上</w:t>
            </w:r>
            <w:r>
              <w:rPr>
                <w:rFonts w:hint="eastAsia"/>
                <w:color w:val="000000"/>
              </w:rPr>
              <w:t xml:space="preserve">空调大巴车的</w:t>
            </w:r>
            <w:r>
              <w:rPr>
                <w:rFonts w:hint="eastAsia" w:ascii="Times New Roman" w:hAnsi="Times New Roman" w:cs="宋体"/>
                <w:color w:val="000000"/>
                <w:szCs w:val="24"/>
              </w:rPr>
              <w:t xml:space="preserve">数量</w:t>
            </w:r>
            <w:r>
              <w:rPr>
                <w:rFonts w:hint="eastAsia" w:ascii="Times New Roman" w:hAnsi="Times New Roman" w:cs="宋体"/>
                <w:color w:val="000000"/>
                <w:szCs w:val="24"/>
              </w:rPr>
              <w:t xml:space="preserve">不少于</w:t>
            </w:r>
            <w:r>
              <w:rPr>
                <w:rFonts w:ascii="Times New Roman" w:hAnsi="Times New Roman" w:cs="宋体"/>
                <w:color w:val="000000"/>
                <w:szCs w:val="24"/>
              </w:rPr>
              <w:t xml:space="preserve">3</w:t>
            </w:r>
            <w:r>
              <w:rPr>
                <w:rFonts w:hint="eastAsia" w:ascii="Times New Roman" w:hAnsi="Times New Roman" w:cs="宋体"/>
                <w:color w:val="000000"/>
                <w:szCs w:val="24"/>
              </w:rPr>
              <w:t xml:space="preserve">0辆</w:t>
            </w:r>
            <w:r>
              <w:rPr>
                <w:rFonts w:hint="eastAsia" w:ascii="Times New Roman" w:hAnsi="Times New Roman" w:cs="宋体"/>
                <w:color w:val="000000"/>
                <w:szCs w:val="24"/>
              </w:rPr>
              <w:t xml:space="preserve">，</w:t>
            </w:r>
            <w:bookmarkEnd w:id="206"/>
            <w:r>
              <w:rPr>
                <w:rFonts w:hint="eastAsia" w:ascii="Times New Roman" w:hAnsi="Times New Roman" w:cs="宋体"/>
                <w:color w:val="000000"/>
                <w:szCs w:val="24"/>
              </w:rPr>
              <w:t xml:space="preserve">空调大巴车数量</w:t>
            </w:r>
            <w:bookmarkStart w:id="207" w:name="OLE_LINK47"/>
            <w:r/>
            <w:bookmarkStart w:id="208" w:name="OLE_LINK48"/>
            <w:r>
              <w:rPr>
                <w:rFonts w:hint="eastAsia" w:ascii="Times New Roman" w:hAnsi="Times New Roman" w:cs="宋体"/>
                <w:color w:val="000000"/>
                <w:szCs w:val="24"/>
              </w:rPr>
              <w:t xml:space="preserve">在3</w:t>
            </w:r>
            <w:r>
              <w:rPr>
                <w:rFonts w:ascii="Times New Roman" w:hAnsi="Times New Roman" w:cs="宋体"/>
                <w:color w:val="000000"/>
                <w:szCs w:val="24"/>
              </w:rPr>
              <w:t xml:space="preserve">0辆</w:t>
            </w:r>
            <w:r>
              <w:rPr>
                <w:rFonts w:hint="eastAsia" w:ascii="Times New Roman" w:hAnsi="Times New Roman" w:cs="宋体"/>
                <w:color w:val="000000"/>
                <w:szCs w:val="24"/>
              </w:rPr>
              <w:t xml:space="preserve">基础上</w:t>
            </w:r>
            <w:bookmarkEnd w:id="207"/>
            <w:r/>
            <w:bookmarkEnd w:id="208"/>
            <w:r>
              <w:rPr>
                <w:rFonts w:hint="eastAsia" w:ascii="Times New Roman" w:hAnsi="Times New Roman" w:cs="宋体"/>
                <w:color w:val="000000"/>
                <w:szCs w:val="24"/>
              </w:rPr>
              <w:t xml:space="preserve">，每增加1辆得</w:t>
            </w:r>
            <w:r>
              <w:rPr>
                <w:rFonts w:ascii="Times New Roman" w:hAnsi="Times New Roman" w:cs="宋体"/>
                <w:color w:val="000000"/>
                <w:szCs w:val="24"/>
              </w:rPr>
              <w:t xml:space="preserve">0.5</w:t>
            </w:r>
            <w:r>
              <w:rPr>
                <w:rFonts w:hint="eastAsia" w:ascii="Times New Roman" w:hAnsi="Times New Roman" w:cs="宋体"/>
                <w:color w:val="000000"/>
                <w:szCs w:val="24"/>
              </w:rPr>
              <w:t xml:space="preserve">分，最高得</w:t>
            </w:r>
            <w:r>
              <w:rPr>
                <w:rFonts w:ascii="Times New Roman" w:hAnsi="Times New Roman" w:cs="宋体"/>
                <w:color w:val="000000"/>
                <w:szCs w:val="24"/>
              </w:rPr>
              <w:t xml:space="preserve">4</w:t>
            </w:r>
            <w:r>
              <w:rPr>
                <w:rFonts w:hint="eastAsia" w:ascii="Times New Roman" w:hAnsi="Times New Roman" w:cs="宋体"/>
                <w:color w:val="000000"/>
                <w:szCs w:val="24"/>
              </w:rPr>
              <w:t xml:space="preserve">分。</w:t>
            </w:r>
            <w:r>
              <w:rPr>
                <w:rFonts w:ascii="Times New Roman" w:hAnsi="Times New Roman" w:cs="宋体"/>
                <w:color w:val="000000"/>
                <w:szCs w:val="24"/>
              </w:rPr>
            </w:r>
            <w:r/>
          </w:p>
          <w:p>
            <w:pPr>
              <w:pStyle w:val="835"/>
              <w:jc w:val="left"/>
              <w:spacing w:line="360" w:lineRule="exact"/>
              <w:widowControl/>
              <w:rPr>
                <w:rFonts w:hint="eastAsia" w:ascii="Times New Roman" w:hAnsi="Times New Roman" w:cs="宋体"/>
                <w:color w:val="000000"/>
                <w:szCs w:val="24"/>
              </w:rPr>
            </w:pPr>
            <w:r>
              <w:rPr>
                <w:rFonts w:hint="eastAsia" w:ascii="Times New Roman" w:hAnsi="Times New Roman" w:cs="宋体"/>
                <w:b/>
                <w:color w:val="000000"/>
                <w:szCs w:val="24"/>
              </w:rPr>
              <w:t xml:space="preserve">注：</w:t>
            </w:r>
            <w:r>
              <w:rPr>
                <w:rFonts w:hint="eastAsia" w:ascii="宋体" w:hAnsi="宋体" w:cs="宋体"/>
                <w:color w:val="000000"/>
                <w:szCs w:val="21"/>
              </w:rPr>
              <w:t xml:space="preserve">在</w:t>
            </w:r>
            <w:r>
              <w:rPr>
                <w:rFonts w:hint="eastAsia" w:ascii="宋体" w:hAnsi="宋体" w:cs="宋体"/>
                <w:color w:val="000000"/>
                <w:szCs w:val="21"/>
                <w:lang w:bidi="ar"/>
              </w:rPr>
              <w:t xml:space="preserve">投标文件中提供加盖本单位公章的承诺函电子件，格式见招标文件“第六章”</w:t>
            </w:r>
            <w:r>
              <w:rPr>
                <w:rFonts w:hint="eastAsia" w:ascii="宋体" w:hAnsi="宋体" w:cs="宋体"/>
                <w:color w:val="000000"/>
                <w:szCs w:val="21"/>
                <w:lang w:bidi="ar"/>
              </w:rPr>
              <w:t xml:space="preserve">承诺函（运输实力）</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未提供或未按要求提供的不得分。</w:t>
            </w:r>
            <w:bookmarkEnd w:id="203"/>
            <w:r>
              <w:rPr>
                <w:rFonts w:hint="eastAsia" w:ascii="Times New Roman" w:hAnsi="Times New Roman" w:cs="宋体"/>
                <w:color w:val="000000"/>
                <w:szCs w:val="24"/>
              </w:rPr>
            </w:r>
            <w:r/>
          </w:p>
        </w:tc>
      </w:tr>
      <w:tr>
        <w:trPr>
          <w:trHeight w:val="416"/>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835"/>
              <w:jc w:val="center"/>
              <w:spacing w:line="400" w:lineRule="exact"/>
              <w:widowControl/>
              <w:rPr>
                <w:rFonts w:hint="eastAsia" w:ascii="宋体" w:hAnsi="宋体" w:cs="宋体"/>
                <w:sz w:val="24"/>
                <w:szCs w:val="24"/>
              </w:rPr>
            </w:pPr>
            <w:r>
              <w:rPr>
                <w:rFonts w:ascii="宋体" w:hAnsi="宋体" w:cs="宋体"/>
                <w:szCs w:val="24"/>
              </w:rPr>
              <w:t xml:space="preserve">投保</w:t>
            </w:r>
            <w:r>
              <w:rPr>
                <w:rFonts w:hint="eastAsia" w:ascii="宋体" w:hAnsi="宋体" w:cs="宋体"/>
                <w:szCs w:val="24"/>
              </w:rPr>
              <w:t xml:space="preserve">情况</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35"/>
              <w:jc w:val="center"/>
              <w:spacing w:line="400" w:lineRule="exact"/>
              <w:widowControl/>
              <w:rPr>
                <w:rFonts w:hint="eastAsia"/>
                <w:color w:val="000000"/>
                <w:sz w:val="24"/>
                <w:szCs w:val="24"/>
              </w:rPr>
            </w:pPr>
            <w:r>
              <w:rPr>
                <w:rFonts w:ascii="Times New Roman" w:hAnsi="Times New Roman" w:cs="宋体"/>
                <w:color w:val="000000"/>
                <w:szCs w:val="21"/>
              </w:rPr>
              <w:t xml:space="preserve">9</w:t>
            </w:r>
            <w:r>
              <w:rPr>
                <w:rFonts w:ascii="Times New Roman" w:hAnsi="Times New Roman" w:cs="宋体"/>
                <w:color w:val="000000"/>
                <w:szCs w:val="21"/>
              </w:rPr>
              <w:t xml:space="preserve">.00</w:t>
            </w:r>
            <w:r>
              <w:rPr>
                <w:rFonts w:hint="eastAsia" w:ascii="Times New Roman" w:hAnsi="Times New Roman" w:cs="宋体"/>
                <w:color w:val="000000"/>
                <w:szCs w:val="21"/>
              </w:rPr>
              <w:t xml:space="preserve">分</w:t>
            </w:r>
            <w:r>
              <w:rPr>
                <w:rFonts w:hint="eastAsia"/>
                <w:color w:val="000000"/>
                <w:sz w:val="24"/>
                <w:szCs w:val="24"/>
              </w:rPr>
            </w:r>
            <w:r/>
          </w:p>
        </w:tc>
        <w:tc>
          <w:tcPr>
            <w:tcW w:w="6431" w:type="dxa"/>
            <w:vAlign w:val="center"/>
            <w:textDirection w:val="lrTb"/>
            <w:noWrap w:val="false"/>
          </w:tcPr>
          <w:p>
            <w:pPr>
              <w:pStyle w:val="835"/>
              <w:jc w:val="left"/>
              <w:spacing w:line="360" w:lineRule="exact"/>
              <w:rPr>
                <w:rFonts w:ascii="宋体" w:hAnsi="宋体" w:cs="宋体"/>
                <w:color w:val="000000"/>
                <w:szCs w:val="21"/>
              </w:rPr>
            </w:pPr>
            <w:r/>
            <w:bookmarkStart w:id="209" w:name="OLE_LINK239"/>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 </w:t>
            </w:r>
            <w:r>
              <w:rPr>
                <w:rFonts w:hint="eastAsia" w:ascii="宋体" w:hAnsi="宋体" w:cs="宋体"/>
                <w:color w:val="000000"/>
                <w:szCs w:val="21"/>
              </w:rPr>
              <w:t xml:space="preserve">第三者责任保险：投标人承诺为本次服务车辆购买承运人责任保险，其中机动车第三者责任保险保额在</w:t>
            </w:r>
            <w:r>
              <w:rPr>
                <w:rFonts w:ascii="宋体" w:hAnsi="宋体" w:cs="宋体"/>
                <w:color w:val="000000"/>
                <w:szCs w:val="21"/>
              </w:rPr>
              <w:t xml:space="preserve">1</w:t>
            </w:r>
            <w:r>
              <w:rPr>
                <w:rFonts w:hint="eastAsia" w:ascii="宋体" w:hAnsi="宋体" w:cs="宋体"/>
                <w:color w:val="000000"/>
                <w:szCs w:val="21"/>
              </w:rPr>
              <w:t xml:space="preserve">00万元及以上得1分，第三者责任保险保额在</w:t>
            </w:r>
            <w:r>
              <w:rPr>
                <w:rFonts w:ascii="宋体" w:hAnsi="宋体" w:cs="宋体"/>
                <w:color w:val="000000"/>
                <w:szCs w:val="21"/>
              </w:rPr>
              <w:t xml:space="preserve">2</w:t>
            </w:r>
            <w:r>
              <w:rPr>
                <w:rFonts w:hint="eastAsia" w:ascii="宋体" w:hAnsi="宋体" w:cs="宋体"/>
                <w:color w:val="000000"/>
                <w:szCs w:val="21"/>
              </w:rPr>
              <w:t xml:space="preserve">00万元及以上得2分，第三者责任保险保额在</w:t>
            </w:r>
            <w:r>
              <w:rPr>
                <w:rFonts w:ascii="宋体" w:hAnsi="宋体" w:cs="宋体"/>
                <w:color w:val="000000"/>
                <w:szCs w:val="21"/>
              </w:rPr>
              <w:t xml:space="preserve">3</w:t>
            </w:r>
            <w:r>
              <w:rPr>
                <w:rFonts w:hint="eastAsia" w:ascii="宋体" w:hAnsi="宋体" w:cs="宋体"/>
                <w:color w:val="000000"/>
                <w:szCs w:val="21"/>
              </w:rPr>
              <w:t xml:space="preserve">00万元及以上得</w:t>
            </w:r>
            <w:r>
              <w:rPr>
                <w:rFonts w:ascii="宋体" w:hAnsi="宋体" w:cs="宋体"/>
                <w:color w:val="000000"/>
                <w:szCs w:val="21"/>
              </w:rPr>
              <w:t xml:space="preserve">3</w:t>
            </w:r>
            <w:r>
              <w:rPr>
                <w:rFonts w:hint="eastAsia" w:ascii="宋体" w:hAnsi="宋体" w:cs="宋体"/>
                <w:color w:val="000000"/>
                <w:szCs w:val="21"/>
              </w:rPr>
              <w:t xml:space="preserve">分。</w:t>
            </w:r>
            <w:r>
              <w:rPr>
                <w:rFonts w:ascii="宋体" w:hAnsi="宋体" w:cs="宋体"/>
                <w:color w:val="000000"/>
                <w:szCs w:val="21"/>
              </w:rPr>
            </w:r>
            <w:r/>
          </w:p>
          <w:p>
            <w:pPr>
              <w:pStyle w:val="835"/>
              <w:jc w:val="left"/>
              <w:spacing w:line="360" w:lineRule="exact"/>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s="宋体"/>
                <w:color w:val="000000"/>
                <w:szCs w:val="21"/>
              </w:rPr>
              <w:t xml:space="preserve"> 货物运输保险：投标人承诺</w:t>
            </w:r>
            <w:r>
              <w:rPr>
                <w:rFonts w:hint="eastAsia" w:ascii="宋体" w:hAnsi="宋体" w:cs="宋体"/>
                <w:color w:val="000000"/>
                <w:szCs w:val="21"/>
              </w:rPr>
              <w:t xml:space="preserve">为本次搬迁办理保额</w:t>
            </w:r>
            <w:r>
              <w:rPr>
                <w:rFonts w:ascii="宋体" w:hAnsi="宋体" w:cs="宋体"/>
                <w:color w:val="000000"/>
                <w:szCs w:val="21"/>
              </w:rPr>
              <w:t xml:space="preserve">2</w:t>
            </w:r>
            <w:r>
              <w:rPr>
                <w:rFonts w:hint="eastAsia" w:ascii="宋体" w:hAnsi="宋体" w:cs="宋体"/>
                <w:color w:val="000000"/>
                <w:szCs w:val="21"/>
              </w:rPr>
              <w:t xml:space="preserve">0万元</w:t>
            </w:r>
            <w:bookmarkStart w:id="210" w:name="OLE_LINK81"/>
            <w:r/>
            <w:bookmarkStart w:id="211" w:name="OLE_LINK82"/>
            <w:r>
              <w:rPr>
                <w:rFonts w:hint="eastAsia" w:ascii="宋体" w:hAnsi="宋体" w:cs="宋体"/>
                <w:color w:val="000000"/>
                <w:szCs w:val="21"/>
              </w:rPr>
              <w:t xml:space="preserve">及以上</w:t>
            </w:r>
            <w:r>
              <w:rPr>
                <w:rFonts w:hint="eastAsia" w:ascii="宋体" w:hAnsi="宋体" w:cs="宋体"/>
                <w:color w:val="000000"/>
                <w:szCs w:val="21"/>
              </w:rPr>
              <w:t xml:space="preserve">货物运输保险</w:t>
            </w:r>
            <w:bookmarkEnd w:id="210"/>
            <w:r/>
            <w:bookmarkEnd w:id="211"/>
            <w:r>
              <w:rPr>
                <w:rFonts w:hint="eastAsia" w:ascii="宋体" w:hAnsi="宋体" w:cs="宋体"/>
                <w:color w:val="000000"/>
                <w:szCs w:val="21"/>
              </w:rPr>
              <w:t xml:space="preserve">得</w:t>
            </w:r>
            <w:r>
              <w:rPr>
                <w:rFonts w:ascii="宋体" w:hAnsi="宋体" w:cs="宋体"/>
                <w:color w:val="000000"/>
                <w:szCs w:val="21"/>
              </w:rPr>
              <w:t xml:space="preserve">1</w:t>
            </w:r>
            <w:r>
              <w:rPr>
                <w:rFonts w:hint="eastAsia" w:ascii="宋体" w:hAnsi="宋体" w:cs="宋体"/>
                <w:color w:val="000000"/>
                <w:szCs w:val="21"/>
              </w:rPr>
              <w:t xml:space="preserve">分，办理保额</w:t>
            </w:r>
            <w:r>
              <w:rPr>
                <w:rFonts w:ascii="宋体" w:hAnsi="宋体" w:cs="宋体"/>
                <w:color w:val="000000"/>
                <w:szCs w:val="21"/>
              </w:rPr>
              <w:t xml:space="preserve">3</w:t>
            </w:r>
            <w:r>
              <w:rPr>
                <w:rFonts w:hint="eastAsia" w:ascii="宋体" w:hAnsi="宋体" w:cs="宋体"/>
                <w:color w:val="000000"/>
                <w:szCs w:val="21"/>
              </w:rPr>
              <w:t xml:space="preserve">0万元</w:t>
            </w:r>
            <w:r>
              <w:rPr>
                <w:rFonts w:hint="eastAsia" w:ascii="宋体" w:hAnsi="宋体" w:cs="宋体"/>
                <w:color w:val="000000"/>
                <w:szCs w:val="21"/>
              </w:rPr>
              <w:t xml:space="preserve">及以上</w:t>
            </w:r>
            <w:r>
              <w:rPr>
                <w:rFonts w:hint="eastAsia" w:ascii="宋体" w:hAnsi="宋体" w:cs="宋体"/>
                <w:color w:val="000000"/>
                <w:szCs w:val="21"/>
              </w:rPr>
              <w:t xml:space="preserve">货物运输保险得</w:t>
            </w:r>
            <w:r>
              <w:rPr>
                <w:rFonts w:ascii="宋体" w:hAnsi="宋体" w:cs="宋体"/>
                <w:color w:val="000000"/>
                <w:szCs w:val="21"/>
              </w:rPr>
              <w:t xml:space="preserve">2</w:t>
            </w:r>
            <w:r>
              <w:rPr>
                <w:rFonts w:hint="eastAsia" w:ascii="宋体" w:hAnsi="宋体" w:cs="宋体"/>
                <w:color w:val="000000"/>
                <w:szCs w:val="21"/>
              </w:rPr>
              <w:t xml:space="preserve">分，办理保额</w:t>
            </w:r>
            <w:r>
              <w:rPr>
                <w:rFonts w:ascii="宋体" w:hAnsi="宋体" w:cs="宋体"/>
                <w:color w:val="000000"/>
                <w:szCs w:val="21"/>
              </w:rPr>
              <w:t xml:space="preserve">4</w:t>
            </w:r>
            <w:r>
              <w:rPr>
                <w:rFonts w:hint="eastAsia" w:ascii="宋体" w:hAnsi="宋体" w:cs="宋体"/>
                <w:color w:val="000000"/>
                <w:szCs w:val="21"/>
              </w:rPr>
              <w:t xml:space="preserve">0万元</w:t>
            </w:r>
            <w:r>
              <w:rPr>
                <w:rFonts w:hint="eastAsia" w:ascii="宋体" w:hAnsi="宋体" w:cs="宋体"/>
                <w:color w:val="000000"/>
                <w:szCs w:val="21"/>
              </w:rPr>
              <w:t xml:space="preserve">及以上</w:t>
            </w:r>
            <w:r>
              <w:rPr>
                <w:rFonts w:hint="eastAsia" w:ascii="宋体" w:hAnsi="宋体" w:cs="宋体"/>
                <w:color w:val="000000"/>
                <w:szCs w:val="21"/>
              </w:rPr>
              <w:t xml:space="preserve">货物运输保险得</w:t>
            </w:r>
            <w:r>
              <w:rPr>
                <w:rFonts w:ascii="宋体" w:hAnsi="宋体" w:cs="宋体"/>
                <w:color w:val="000000"/>
                <w:szCs w:val="21"/>
              </w:rPr>
              <w:t xml:space="preserve">3</w:t>
            </w:r>
            <w:r>
              <w:rPr>
                <w:rFonts w:hint="eastAsia" w:ascii="宋体" w:hAnsi="宋体" w:cs="宋体"/>
                <w:color w:val="000000"/>
                <w:szCs w:val="21"/>
              </w:rPr>
              <w:t xml:space="preserve">分。</w:t>
            </w:r>
            <w:r>
              <w:rPr>
                <w:rFonts w:ascii="宋体" w:hAnsi="宋体" w:cs="宋体"/>
                <w:color w:val="000000"/>
                <w:szCs w:val="21"/>
              </w:rPr>
            </w:r>
            <w:r/>
          </w:p>
          <w:p>
            <w:pPr>
              <w:pStyle w:val="835"/>
              <w:jc w:val="left"/>
              <w:spacing w:line="360" w:lineRule="exact"/>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w:t>
            </w:r>
            <w:r>
              <w:rPr>
                <w:rFonts w:hint="eastAsia" w:ascii="宋体" w:hAnsi="宋体" w:cs="宋体"/>
                <w:color w:val="000000"/>
                <w:szCs w:val="21"/>
              </w:rPr>
              <w:t xml:space="preserve"> 乘客座位保险：投标人承诺为每个乘客办理保额</w:t>
            </w:r>
            <w:r>
              <w:rPr>
                <w:rFonts w:ascii="宋体" w:hAnsi="宋体" w:cs="宋体"/>
                <w:color w:val="000000"/>
                <w:szCs w:val="21"/>
              </w:rPr>
              <w:t xml:space="preserve">2</w:t>
            </w:r>
            <w:r>
              <w:rPr>
                <w:rFonts w:hint="eastAsia" w:ascii="宋体" w:hAnsi="宋体" w:cs="宋体"/>
                <w:color w:val="000000"/>
                <w:szCs w:val="21"/>
              </w:rPr>
              <w:t xml:space="preserve">0万元及以上座位险得1分，办理保额</w:t>
            </w:r>
            <w:r>
              <w:rPr>
                <w:rFonts w:ascii="宋体" w:hAnsi="宋体" w:cs="宋体"/>
                <w:color w:val="000000"/>
                <w:szCs w:val="21"/>
              </w:rPr>
              <w:t xml:space="preserve">3</w:t>
            </w:r>
            <w:r>
              <w:rPr>
                <w:rFonts w:hint="eastAsia" w:ascii="宋体" w:hAnsi="宋体" w:cs="宋体"/>
                <w:color w:val="000000"/>
                <w:szCs w:val="21"/>
              </w:rPr>
              <w:t xml:space="preserve">0万元及以上座位险得2分，办理保额</w:t>
            </w:r>
            <w:r>
              <w:rPr>
                <w:rFonts w:ascii="宋体" w:hAnsi="宋体" w:cs="宋体"/>
                <w:color w:val="000000"/>
                <w:szCs w:val="21"/>
              </w:rPr>
              <w:t xml:space="preserve">4</w:t>
            </w:r>
            <w:r>
              <w:rPr>
                <w:rFonts w:hint="eastAsia" w:ascii="宋体" w:hAnsi="宋体" w:cs="宋体"/>
                <w:color w:val="000000"/>
                <w:szCs w:val="21"/>
              </w:rPr>
              <w:t xml:space="preserve">0万元及以上座位险得3分。</w:t>
            </w:r>
            <w:bookmarkEnd w:id="209"/>
            <w:r>
              <w:rPr>
                <w:rFonts w:ascii="宋体" w:hAnsi="宋体" w:cs="宋体"/>
                <w:color w:val="000000"/>
                <w:szCs w:val="21"/>
              </w:rPr>
            </w:r>
            <w:r/>
          </w:p>
          <w:p>
            <w:pPr>
              <w:pStyle w:val="835"/>
              <w:jc w:val="left"/>
              <w:spacing w:line="360" w:lineRule="exact"/>
              <w:rPr>
                <w:rFonts w:hint="eastAsia" w:ascii="宋体" w:hAnsi="宋体" w:cs="宋体"/>
                <w:color w:val="000000"/>
                <w:szCs w:val="21"/>
                <w:lang w:bidi="ar"/>
              </w:rPr>
            </w:pPr>
            <w:r>
              <w:rPr>
                <w:rFonts w:hint="eastAsia" w:ascii="宋体" w:hAnsi="宋体" w:cs="宋体"/>
                <w:b/>
                <w:color w:val="000000"/>
                <w:szCs w:val="21"/>
              </w:rPr>
              <w:t xml:space="preserve">注：</w:t>
            </w:r>
            <w:r>
              <w:rPr>
                <w:rFonts w:hint="eastAsia" w:ascii="宋体" w:hAnsi="宋体" w:cs="宋体"/>
                <w:color w:val="000000"/>
                <w:szCs w:val="21"/>
              </w:rPr>
              <w:t xml:space="preserve">在</w:t>
            </w:r>
            <w:r>
              <w:rPr>
                <w:rFonts w:hint="eastAsia" w:ascii="宋体" w:hAnsi="宋体" w:cs="宋体"/>
                <w:color w:val="000000"/>
                <w:szCs w:val="21"/>
                <w:lang w:bidi="ar"/>
              </w:rPr>
              <w:t xml:space="preserve">投标文件中提供加盖本单位公章的承诺函电子件，格式见招标文件“第六章”</w:t>
            </w:r>
            <w:r>
              <w:rPr>
                <w:rFonts w:hint="eastAsia" w:ascii="宋体" w:hAnsi="宋体" w:cs="宋体"/>
                <w:color w:val="000000"/>
                <w:szCs w:val="21"/>
                <w:lang w:bidi="ar"/>
              </w:rPr>
              <w:t xml:space="preserve">承诺函（投保情况）</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未提</w:t>
            </w:r>
            <w:r>
              <w:rPr>
                <w:rFonts w:hint="eastAsia" w:ascii="宋体" w:hAnsi="宋体" w:cs="宋体"/>
                <w:color w:val="000000"/>
                <w:szCs w:val="21"/>
                <w:lang w:bidi="ar"/>
              </w:rPr>
              <w:t xml:space="preserve">供或未按要求提供的不得分。</w:t>
            </w:r>
            <w:r>
              <w:rPr>
                <w:rFonts w:hint="eastAsia" w:ascii="宋体" w:hAnsi="宋体" w:cs="宋体"/>
                <w:color w:val="000000"/>
                <w:szCs w:val="21"/>
                <w:lang w:bidi="ar"/>
              </w:rPr>
            </w:r>
            <w:r/>
          </w:p>
        </w:tc>
      </w:tr>
      <w:tr>
        <w:trPr>
          <w:trHeight w:val="2396"/>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835"/>
              <w:jc w:val="center"/>
              <w:spacing w:line="400" w:lineRule="exact"/>
              <w:widowControl/>
              <w:rPr>
                <w:rFonts w:ascii="Times New Roman" w:hAnsi="Times New Roman" w:cs="宋体"/>
                <w:szCs w:val="21"/>
              </w:rPr>
            </w:pPr>
            <w:r>
              <w:rPr>
                <w:rFonts w:ascii="Times New Roman" w:hAnsi="Times New Roman" w:cs="宋体"/>
                <w:szCs w:val="21"/>
              </w:rPr>
              <w:t xml:space="preserve">企业业绩</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35"/>
              <w:jc w:val="center"/>
              <w:spacing w:line="400" w:lineRule="exact"/>
              <w:widowControl/>
              <w:rPr>
                <w:rFonts w:ascii="Times New Roman" w:hAnsi="Times New Roman" w:cs="宋体"/>
                <w:color w:val="000000" w:themeColor="text1"/>
                <w:szCs w:val="21"/>
              </w:rPr>
            </w:pPr>
            <w:r>
              <w:rPr>
                <w:rFonts w:ascii="Times New Roman" w:hAnsi="Times New Roman" w:cs="宋体"/>
                <w:color w:val="000000" w:themeColor="text1"/>
                <w:szCs w:val="21"/>
              </w:rPr>
              <w:t xml:space="preserve">8</w:t>
            </w:r>
            <w:r>
              <w:rPr>
                <w:rFonts w:hint="eastAsia" w:ascii="Times New Roman" w:hAnsi="Times New Roman" w:cs="宋体"/>
                <w:color w:val="000000" w:themeColor="text1"/>
                <w:szCs w:val="21"/>
              </w:rPr>
              <w:t xml:space="preserve">.00分</w:t>
            </w:r>
            <w:r>
              <w:rPr>
                <w:color w:val="000000" w:themeColor="text1"/>
              </w:rPr>
            </w:r>
            <w:r/>
          </w:p>
        </w:tc>
        <w:tc>
          <w:tcPr>
            <w:tcW w:w="6431" w:type="dxa"/>
            <w:vAlign w:val="center"/>
            <w:textDirection w:val="lrTb"/>
            <w:noWrap w:val="false"/>
          </w:tcPr>
          <w:p>
            <w:pPr>
              <w:pStyle w:val="835"/>
              <w:spacing w:line="360" w:lineRule="exact"/>
              <w:widowControl/>
              <w:rPr>
                <w:rFonts w:ascii="宋体" w:hAnsi="宋体" w:cs="宋体"/>
                <w:color w:val="000000" w:themeColor="text1"/>
                <w:szCs w:val="21"/>
              </w:rPr>
            </w:pPr>
            <w:r>
              <w:rPr>
                <w:rFonts w:hint="eastAsia" w:ascii="宋体" w:hAnsi="宋体" w:cs="宋体"/>
                <w:color w:val="000000" w:themeColor="text1"/>
                <w:szCs w:val="21"/>
                <w:lang w:bidi="ar"/>
              </w:rPr>
              <w:t xml:space="preserve">投标人自202</w:t>
            </w:r>
            <w:r>
              <w:rPr>
                <w:rFonts w:ascii="宋体" w:hAnsi="宋体" w:cs="宋体"/>
                <w:color w:val="000000" w:themeColor="text1"/>
                <w:szCs w:val="21"/>
                <w:lang w:bidi="ar"/>
              </w:rPr>
              <w:t xml:space="preserve">3</w:t>
            </w:r>
            <w:r>
              <w:rPr>
                <w:rFonts w:hint="eastAsia" w:ascii="宋体" w:hAnsi="宋体" w:cs="宋体"/>
                <w:color w:val="000000" w:themeColor="text1"/>
                <w:szCs w:val="21"/>
                <w:lang w:bidi="ar"/>
              </w:rPr>
              <w:t xml:space="preserve">年1月1日（以合同签订时间为准）以来具有类似业绩的，每提供一个</w:t>
            </w:r>
            <w:r>
              <w:rPr>
                <w:rFonts w:hint="eastAsia" w:ascii="宋体" w:hAnsi="宋体" w:cs="宋体"/>
                <w:color w:val="000000" w:themeColor="text1"/>
                <w:szCs w:val="21"/>
                <w:lang w:bidi="ar"/>
              </w:rPr>
              <w:t xml:space="preserve">得</w:t>
            </w:r>
            <w:r>
              <w:rPr>
                <w:rFonts w:ascii="宋体" w:hAnsi="宋体" w:cs="宋体"/>
                <w:color w:val="000000" w:themeColor="text1"/>
                <w:szCs w:val="21"/>
                <w:lang w:bidi="ar"/>
              </w:rPr>
              <w:t xml:space="preserve">2</w:t>
            </w:r>
            <w:r>
              <w:rPr>
                <w:rFonts w:hint="eastAsia" w:ascii="宋体" w:hAnsi="宋体" w:cs="宋体"/>
                <w:color w:val="000000" w:themeColor="text1"/>
                <w:szCs w:val="21"/>
                <w:lang w:bidi="ar"/>
              </w:rPr>
              <w:t xml:space="preserve">分</w:t>
            </w:r>
            <w:r>
              <w:rPr>
                <w:rFonts w:hint="eastAsia" w:ascii="宋体" w:hAnsi="宋体" w:cs="宋体"/>
                <w:color w:val="000000" w:themeColor="text1"/>
                <w:szCs w:val="21"/>
                <w:lang w:bidi="ar"/>
              </w:rPr>
              <w:t xml:space="preserve">，最</w:t>
            </w:r>
            <w:r>
              <w:rPr>
                <w:rFonts w:hint="eastAsia" w:ascii="宋体" w:hAnsi="宋体" w:cs="宋体"/>
                <w:color w:val="000000" w:themeColor="text1"/>
                <w:szCs w:val="21"/>
                <w:lang w:bidi="ar"/>
              </w:rPr>
              <w:t xml:space="preserve">高得</w:t>
            </w:r>
            <w:r>
              <w:rPr>
                <w:rFonts w:ascii="宋体" w:hAnsi="宋体" w:cs="宋体"/>
                <w:color w:val="000000" w:themeColor="text1"/>
                <w:szCs w:val="21"/>
                <w:lang w:bidi="ar"/>
              </w:rPr>
              <w:t xml:space="preserve">8</w:t>
            </w:r>
            <w:r>
              <w:rPr>
                <w:rFonts w:hint="eastAsia" w:ascii="宋体" w:hAnsi="宋体" w:cs="宋体"/>
                <w:color w:val="000000" w:themeColor="text1"/>
                <w:szCs w:val="21"/>
                <w:lang w:bidi="ar"/>
              </w:rPr>
              <w:t xml:space="preserve">分</w:t>
            </w:r>
            <w:r>
              <w:rPr>
                <w:rFonts w:hint="eastAsia" w:ascii="宋体" w:hAnsi="宋体" w:cs="宋体"/>
                <w:color w:val="000000" w:themeColor="text1"/>
                <w:szCs w:val="21"/>
                <w:lang w:bidi="ar"/>
              </w:rPr>
              <w:t xml:space="preserve">。</w:t>
            </w:r>
            <w:r>
              <w:rPr>
                <w:color w:val="000000" w:themeColor="text1"/>
              </w:rPr>
            </w:r>
            <w:r/>
          </w:p>
          <w:p>
            <w:pPr>
              <w:pStyle w:val="835"/>
              <w:jc w:val="left"/>
              <w:spacing w:line="360" w:lineRule="exact"/>
              <w:widowControl/>
              <w:rPr>
                <w:rFonts w:hint="eastAsia" w:ascii="宋体" w:hAnsi="宋体" w:cs="宋体"/>
                <w:color w:val="000000" w:themeColor="text1"/>
                <w:sz w:val="24"/>
                <w:szCs w:val="24"/>
              </w:rPr>
            </w:pPr>
            <w:r>
              <w:rPr>
                <w:rFonts w:hint="eastAsia" w:ascii="宋体" w:hAnsi="宋体" w:cs="宋体"/>
                <w:b/>
                <w:color w:val="000000" w:themeColor="text1"/>
                <w:szCs w:val="21"/>
              </w:rPr>
              <w:t xml:space="preserve">注：</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投标文件中需提供合同电子件（主要内容清晰可见，含合同服务内容、合同金额、合同盖章页等）。未按照要求提供不得分。</w:t>
            </w:r>
            <w:r>
              <w:rPr>
                <w:rFonts w:hint="eastAsia" w:ascii="Times New Roman" w:hAnsi="Times New Roman" w:cs="宋体"/>
                <w:color w:val="000000" w:themeColor="text1"/>
                <w:szCs w:val="24"/>
              </w:rPr>
              <w:t xml:space="preserve">（2）</w:t>
            </w:r>
            <w:r>
              <w:rPr>
                <w:rFonts w:hint="eastAsia" w:ascii="Times New Roman" w:hAnsi="Times New Roman" w:cs="宋体"/>
                <w:color w:val="000000" w:themeColor="text1"/>
                <w:szCs w:val="24"/>
              </w:rPr>
              <w:t xml:space="preserve">一个单位分年度多次签订的合同，计入一个业绩；同一个项目，分两期或以上完成的，计入一个业绩。</w:t>
            </w:r>
            <w:r>
              <w:rPr>
                <w:color w:val="000000" w:themeColor="text1"/>
              </w:rPr>
            </w:r>
            <w:r/>
          </w:p>
        </w:tc>
      </w:tr>
      <w:tr>
        <w:trPr>
          <w:trHeight w:val="4110"/>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835"/>
              <w:jc w:val="center"/>
              <w:spacing w:line="400" w:lineRule="exact"/>
              <w:widowControl/>
              <w:rPr>
                <w:rFonts w:ascii="宋体" w:hAnsi="宋体" w:cs="宋体"/>
                <w:szCs w:val="24"/>
              </w:rPr>
            </w:pPr>
            <w:r>
              <w:rPr>
                <w:rFonts w:ascii="宋体" w:hAnsi="宋体" w:cs="宋体"/>
                <w:szCs w:val="24"/>
              </w:rPr>
              <w:t xml:space="preserve">项目团队</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35"/>
              <w:jc w:val="center"/>
              <w:spacing w:line="400" w:lineRule="exact"/>
              <w:widowControl/>
              <w:rPr>
                <w:rFonts w:ascii="Times New Roman" w:hAnsi="Times New Roman" w:cs="宋体"/>
                <w:color w:val="000000" w:themeColor="text1"/>
                <w:szCs w:val="21"/>
              </w:rPr>
            </w:pPr>
            <w:r>
              <w:rPr>
                <w:rFonts w:ascii="Times New Roman" w:hAnsi="Times New Roman" w:cs="宋体"/>
                <w:color w:val="000000" w:themeColor="text1"/>
                <w:szCs w:val="21"/>
              </w:rPr>
              <w:t xml:space="preserve">5</w:t>
            </w:r>
            <w:r>
              <w:rPr>
                <w:rFonts w:hint="eastAsia" w:ascii="Times New Roman" w:hAnsi="Times New Roman" w:cs="宋体"/>
                <w:color w:val="000000" w:themeColor="text1"/>
                <w:szCs w:val="21"/>
              </w:rPr>
              <w:t xml:space="preserve">.00分</w:t>
            </w:r>
            <w:r>
              <w:rPr>
                <w:color w:val="000000" w:themeColor="text1"/>
              </w:rPr>
            </w:r>
            <w:r/>
          </w:p>
        </w:tc>
        <w:tc>
          <w:tcPr>
            <w:tcW w:w="6431" w:type="dxa"/>
            <w:vAlign w:val="center"/>
            <w:textDirection w:val="lrTb"/>
            <w:noWrap w:val="false"/>
          </w:tcPr>
          <w:p>
            <w:pPr>
              <w:pStyle w:val="835"/>
              <w:spacing w:line="360" w:lineRule="exact"/>
              <w:rPr>
                <w:rFonts w:ascii="宋体" w:hAnsi="宋体" w:cs="宋体"/>
                <w:color w:val="000000" w:themeColor="text1"/>
                <w:szCs w:val="21"/>
              </w:rPr>
            </w:pPr>
            <w:r>
              <w:rPr>
                <w:rFonts w:hint="eastAsia" w:ascii="宋体" w:hAnsi="宋体" w:cs="宋体"/>
                <w:color w:val="000000" w:themeColor="text1"/>
                <w:szCs w:val="21"/>
                <w:lang w:bidi="ar"/>
              </w:rPr>
              <w:t xml:space="preserve">1</w:t>
            </w:r>
            <w:r>
              <w:rPr>
                <w:rFonts w:ascii="宋体" w:hAnsi="宋体" w:cs="宋体"/>
                <w:color w:val="000000" w:themeColor="text1"/>
                <w:szCs w:val="21"/>
                <w:lang w:bidi="ar"/>
              </w:rPr>
              <w:t xml:space="preserve">.</w:t>
            </w:r>
            <w:r>
              <w:rPr>
                <w:rFonts w:hint="eastAsia" w:ascii="宋体" w:hAnsi="宋体" w:cs="宋体"/>
                <w:color w:val="000000" w:themeColor="text1"/>
                <w:szCs w:val="21"/>
                <w:lang w:bidi="ar"/>
              </w:rPr>
              <w:t xml:space="preserve">投标人拟派项目经理</w:t>
            </w:r>
            <w:r>
              <w:rPr>
                <w:rFonts w:hint="eastAsia" w:ascii="宋体" w:hAnsi="宋体" w:cs="宋体"/>
                <w:color w:val="000000" w:themeColor="text1"/>
                <w:szCs w:val="21"/>
              </w:rPr>
              <w:t xml:space="preserve">（要求为1人）</w:t>
            </w:r>
            <w:r>
              <w:rPr>
                <w:rFonts w:hint="eastAsia" w:ascii="宋体" w:hAnsi="宋体" w:cs="宋体"/>
                <w:color w:val="000000" w:themeColor="text1"/>
                <w:szCs w:val="21"/>
              </w:rPr>
              <w:t xml:space="preserve">自202</w:t>
            </w:r>
            <w:r>
              <w:rPr>
                <w:rFonts w:ascii="宋体" w:hAnsi="宋体" w:cs="宋体"/>
                <w:color w:val="000000" w:themeColor="text1"/>
                <w:szCs w:val="21"/>
              </w:rPr>
              <w:t xml:space="preserve">3</w:t>
            </w:r>
            <w:r>
              <w:rPr>
                <w:rFonts w:hint="eastAsia" w:ascii="宋体" w:hAnsi="宋体" w:cs="宋体"/>
                <w:color w:val="000000" w:themeColor="text1"/>
                <w:szCs w:val="21"/>
              </w:rPr>
              <w:t xml:space="preserve">年1月 1 日（以合同签订时间为准）以来，具有类似项目经理（或项目负责人）服务经验的，每有一个</w:t>
            </w:r>
            <w:r>
              <w:rPr>
                <w:rFonts w:hint="eastAsia" w:ascii="宋体" w:hAnsi="宋体" w:cs="宋体"/>
                <w:color w:val="000000" w:themeColor="text1"/>
                <w:szCs w:val="21"/>
              </w:rPr>
              <w:t xml:space="preserve">得</w:t>
            </w:r>
            <w:r>
              <w:rPr>
                <w:rFonts w:ascii="宋体" w:hAnsi="宋体" w:cs="宋体"/>
                <w:color w:val="000000" w:themeColor="text1"/>
                <w:szCs w:val="21"/>
              </w:rPr>
              <w:t xml:space="preserve">1</w:t>
            </w:r>
            <w:r>
              <w:rPr>
                <w:rFonts w:hint="eastAsia" w:ascii="宋体" w:hAnsi="宋体" w:cs="宋体"/>
                <w:color w:val="000000" w:themeColor="text1"/>
                <w:szCs w:val="21"/>
              </w:rPr>
              <w:t xml:space="preserve">分，最高得</w:t>
            </w:r>
            <w:r>
              <w:rPr>
                <w:rFonts w:ascii="宋体" w:hAnsi="宋体" w:cs="宋体"/>
                <w:color w:val="000000" w:themeColor="text1"/>
                <w:szCs w:val="21"/>
              </w:rPr>
              <w:t xml:space="preserve">2</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w:t>
            </w:r>
            <w:r>
              <w:rPr>
                <w:color w:val="000000" w:themeColor="text1"/>
              </w:rPr>
            </w:r>
            <w:r/>
          </w:p>
          <w:p>
            <w:pPr>
              <w:pStyle w:val="835"/>
              <w:spacing w:line="360" w:lineRule="exact"/>
              <w:rPr>
                <w:rFonts w:ascii="宋体" w:hAnsi="宋体" w:cs="宋体"/>
                <w:color w:val="000000" w:themeColor="text1"/>
                <w:szCs w:val="21"/>
              </w:rPr>
            </w:pPr>
            <w:r>
              <w:rPr>
                <w:rFonts w:hint="eastAsia" w:ascii="宋体" w:hAnsi="宋体" w:cs="宋体"/>
                <w:b/>
                <w:color w:val="000000" w:themeColor="text1"/>
                <w:szCs w:val="21"/>
                <w:lang w:bidi="ar"/>
              </w:rPr>
              <w:t xml:space="preserve">注</w:t>
            </w:r>
            <w:r>
              <w:rPr>
                <w:rFonts w:hint="eastAsia" w:ascii="宋体" w:hAnsi="宋体" w:cs="宋体"/>
                <w:color w:val="000000" w:themeColor="text1"/>
                <w:szCs w:val="21"/>
                <w:lang w:bidi="ar"/>
              </w:rPr>
              <w:t xml:space="preserve">：</w:t>
            </w:r>
            <w:r>
              <w:rPr>
                <w:rFonts w:hint="eastAsia" w:ascii="宋体" w:hAnsi="宋体" w:cs="宋体"/>
                <w:color w:val="000000" w:themeColor="text1"/>
                <w:szCs w:val="21"/>
                <w:lang w:bidi="ar"/>
              </w:rPr>
              <w:t xml:space="preserve">（1）</w:t>
            </w:r>
            <w:r>
              <w:rPr>
                <w:rFonts w:hint="eastAsia" w:ascii="宋体" w:hAnsi="宋体" w:cs="宋体"/>
                <w:color w:val="000000" w:themeColor="text1"/>
                <w:szCs w:val="21"/>
                <w:lang w:bidi="ar"/>
              </w:rPr>
              <w:t xml:space="preserve">投标文件中需提供合同电子件</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主要内容清晰可见，含合同服务内容、合同金额、合同盖章页等</w:t>
            </w:r>
            <w:r>
              <w:rPr>
                <w:rFonts w:hint="eastAsia" w:ascii="宋体" w:hAnsi="宋体" w:cs="宋体"/>
                <w:color w:val="000000" w:themeColor="text1"/>
                <w:szCs w:val="21"/>
              </w:rPr>
              <w:t xml:space="preserve">），同时</w:t>
            </w:r>
            <w:r>
              <w:rPr>
                <w:rFonts w:hint="eastAsia" w:ascii="宋体" w:hAnsi="宋体" w:cs="宋体"/>
                <w:color w:val="000000" w:themeColor="text1"/>
                <w:szCs w:val="21"/>
              </w:rPr>
              <w:t xml:space="preserve">合同</w:t>
            </w:r>
            <w:r>
              <w:rPr>
                <w:rFonts w:hint="eastAsia" w:ascii="宋体" w:hAnsi="宋体" w:cs="宋体"/>
                <w:color w:val="000000" w:themeColor="text1"/>
                <w:szCs w:val="21"/>
              </w:rPr>
              <w:t xml:space="preserve">内容</w:t>
            </w:r>
            <w:r>
              <w:rPr>
                <w:rFonts w:hint="eastAsia" w:ascii="宋体" w:hAnsi="宋体" w:cs="宋体"/>
                <w:color w:val="000000" w:themeColor="text1"/>
                <w:szCs w:val="21"/>
              </w:rPr>
              <w:t xml:space="preserve">明确显示项目经理（或项目负责人）姓名，</w:t>
            </w:r>
            <w:r>
              <w:rPr>
                <w:rFonts w:hint="eastAsia" w:ascii="宋体" w:hAnsi="宋体" w:cs="宋体"/>
                <w:color w:val="000000" w:themeColor="text1"/>
                <w:szCs w:val="21"/>
              </w:rPr>
              <w:t xml:space="preserve">若</w:t>
            </w:r>
            <w:r>
              <w:rPr>
                <w:rFonts w:hint="eastAsia" w:ascii="宋体" w:hAnsi="宋体" w:cs="宋体"/>
                <w:color w:val="000000" w:themeColor="text1"/>
                <w:szCs w:val="21"/>
              </w:rPr>
              <w:t xml:space="preserve">合同中无法显示的，</w:t>
            </w:r>
            <w:r>
              <w:rPr>
                <w:rFonts w:hint="eastAsia" w:ascii="宋体" w:hAnsi="宋体" w:cs="宋体"/>
                <w:color w:val="000000" w:themeColor="text1"/>
                <w:szCs w:val="21"/>
              </w:rPr>
              <w:t xml:space="preserve">另需</w:t>
            </w:r>
            <w:r>
              <w:rPr>
                <w:rFonts w:hint="eastAsia" w:ascii="宋体" w:hAnsi="宋体" w:cs="宋体"/>
                <w:color w:val="000000" w:themeColor="text1"/>
                <w:szCs w:val="21"/>
              </w:rPr>
              <w:t xml:space="preserve">提供合同甲方出具的加盖甲方公章的显示项目经理（或项目负责人）姓名的服务证明材料电子件）；已在“企业业绩”评分项上计分的业绩，在“项目经理”业绩评分</w:t>
            </w:r>
            <w:r>
              <w:rPr>
                <w:rFonts w:hint="eastAsia" w:ascii="宋体" w:hAnsi="宋体" w:cs="宋体"/>
                <w:color w:val="000000" w:themeColor="text1"/>
                <w:szCs w:val="21"/>
              </w:rPr>
              <w:t xml:space="preserve">项上不再进行计分。</w:t>
            </w:r>
            <w:r>
              <w:rPr>
                <w:rFonts w:hint="eastAsia" w:ascii="宋体" w:hAnsi="宋体" w:cs="宋体"/>
                <w:color w:val="000000" w:themeColor="text1"/>
                <w:szCs w:val="21"/>
              </w:rPr>
              <w:t xml:space="preserve">（2）投标文件中提供加盖本单位公章的承诺函电子件，格式见招标文件“第六章”承诺函（项目团队），未提供或未按要求提供的不得分。</w:t>
            </w:r>
            <w:r>
              <w:rPr>
                <w:rFonts w:hint="eastAsia" w:ascii="宋体" w:hAnsi="宋体" w:cs="宋体"/>
                <w:color w:val="000000" w:themeColor="text1"/>
                <w:szCs w:val="21"/>
              </w:rPr>
              <w:t xml:space="preserve">（</w:t>
            </w:r>
            <w:r>
              <w:rPr>
                <w:rFonts w:ascii="宋体" w:hAnsi="宋体" w:cs="宋体"/>
                <w:color w:val="000000" w:themeColor="text1"/>
                <w:szCs w:val="21"/>
              </w:rPr>
              <w:t xml:space="preserve">3</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投标人提供的项目经理资料上传至投标文件中，未按要求提供或提供不全不得分。</w:t>
            </w:r>
            <w:r>
              <w:rPr>
                <w:color w:val="000000" w:themeColor="text1"/>
              </w:rPr>
            </w:r>
            <w:r/>
          </w:p>
          <w:p>
            <w:pPr>
              <w:pStyle w:val="835"/>
              <w:spacing w:line="360" w:lineRule="exact"/>
              <w:rPr>
                <w:rFonts w:ascii="宋体" w:hAnsi="宋体"/>
                <w:color w:val="000000" w:themeColor="text1"/>
              </w:rPr>
            </w:pPr>
            <w:r>
              <w:rPr>
                <w:rFonts w:ascii="宋体" w:hAnsi="宋体"/>
                <w:color w:val="000000" w:themeColor="text1"/>
              </w:rPr>
              <w:t xml:space="preserve">2.</w:t>
            </w:r>
            <w:r>
              <w:rPr>
                <w:rFonts w:hint="eastAsia" w:ascii="宋体" w:hAnsi="宋体"/>
                <w:color w:val="000000" w:themeColor="text1"/>
              </w:rPr>
              <w:t xml:space="preserve">专业技术人员：每提供</w:t>
            </w:r>
            <w:r>
              <w:rPr>
                <w:rFonts w:ascii="宋体" w:hAnsi="宋体"/>
                <w:color w:val="000000" w:themeColor="text1"/>
              </w:rPr>
              <w:t xml:space="preserve">1</w:t>
            </w:r>
            <w:r>
              <w:rPr>
                <w:rFonts w:hint="eastAsia" w:ascii="宋体" w:hAnsi="宋体"/>
                <w:color w:val="000000" w:themeColor="text1"/>
              </w:rPr>
              <w:t xml:space="preserve">人持有下述有效证书的得</w:t>
            </w:r>
            <w:r>
              <w:rPr>
                <w:rFonts w:ascii="宋体" w:hAnsi="宋体"/>
                <w:color w:val="000000" w:themeColor="text1"/>
              </w:rPr>
              <w:t xml:space="preserve">0.5</w:t>
            </w:r>
            <w:r>
              <w:rPr>
                <w:rFonts w:hint="eastAsia" w:ascii="宋体" w:hAnsi="宋体"/>
                <w:color w:val="000000" w:themeColor="text1"/>
              </w:rPr>
              <w:t xml:space="preserve">分，最高</w:t>
            </w:r>
            <w:r>
              <w:rPr>
                <w:rFonts w:ascii="宋体" w:hAnsi="宋体"/>
                <w:color w:val="000000" w:themeColor="text1"/>
              </w:rPr>
              <w:t xml:space="preserve">3</w:t>
            </w:r>
            <w:r>
              <w:rPr>
                <w:rFonts w:ascii="宋体" w:hAnsi="宋体"/>
                <w:color w:val="000000" w:themeColor="text1"/>
              </w:rPr>
              <w:t xml:space="preserve"> </w:t>
            </w:r>
            <w:r>
              <w:rPr>
                <w:rFonts w:hint="eastAsia" w:ascii="宋体" w:hAnsi="宋体"/>
                <w:color w:val="000000" w:themeColor="text1"/>
              </w:rPr>
              <w:t xml:space="preserve">分</w:t>
            </w:r>
            <w:r>
              <w:rPr>
                <w:rFonts w:hint="eastAsia" w:ascii="宋体" w:hAnsi="宋体"/>
                <w:color w:val="000000" w:themeColor="text1"/>
              </w:rPr>
              <w:t xml:space="preserve">。</w:t>
            </w:r>
            <w:r>
              <w:rPr>
                <w:color w:val="000000" w:themeColor="text1"/>
              </w:rPr>
            </w:r>
            <w:r/>
          </w:p>
          <w:p>
            <w:pPr>
              <w:pStyle w:val="835"/>
              <w:spacing w:line="360" w:lineRule="exact"/>
              <w:rPr>
                <w:rFonts w:ascii="宋体" w:hAnsi="宋体"/>
                <w:color w:val="000000" w:themeColor="text1"/>
              </w:rPr>
            </w:pPr>
            <w:r>
              <w:rPr>
                <w:rFonts w:hint="eastAsia" w:ascii="宋体" w:hAnsi="宋体"/>
                <w:color w:val="000000" w:themeColor="text1"/>
              </w:rPr>
              <w:t xml:space="preserve">（</w:t>
            </w:r>
            <w:r>
              <w:rPr>
                <w:rFonts w:ascii="宋体" w:hAnsi="宋体"/>
                <w:color w:val="000000" w:themeColor="text1"/>
              </w:rPr>
              <w:t xml:space="preserve">1</w:t>
            </w:r>
            <w:r>
              <w:rPr>
                <w:rFonts w:hint="eastAsia" w:ascii="宋体" w:hAnsi="宋体"/>
                <w:color w:val="000000" w:themeColor="text1"/>
              </w:rPr>
              <w:t xml:space="preserve">）</w:t>
            </w:r>
            <w:bookmarkStart w:id="212" w:name="OLE_LINK310"/>
            <w:r>
              <w:rPr>
                <w:rFonts w:hint="eastAsia" w:ascii="宋体" w:hAnsi="宋体"/>
                <w:color w:val="000000" w:themeColor="text1"/>
              </w:rPr>
              <w:t xml:space="preserve">二级及以上木工、仪器仪表维修工、电子设备装接工职业技能等级证；</w:t>
            </w:r>
            <w:bookmarkEnd w:id="212"/>
            <w:r>
              <w:rPr>
                <w:color w:val="000000" w:themeColor="text1"/>
              </w:rPr>
            </w:r>
            <w:r/>
          </w:p>
          <w:p>
            <w:pPr>
              <w:pStyle w:val="835"/>
              <w:spacing w:line="360" w:lineRule="exact"/>
              <w:rPr>
                <w:rFonts w:ascii="宋体" w:hAnsi="宋体"/>
                <w:color w:val="000000" w:themeColor="text1"/>
              </w:rPr>
            </w:pPr>
            <w:r>
              <w:rPr>
                <w:rFonts w:hint="eastAsia" w:ascii="宋体" w:hAnsi="宋体"/>
                <w:color w:val="000000" w:themeColor="text1"/>
              </w:rPr>
              <w:t xml:space="preserve">（</w:t>
            </w:r>
            <w:r>
              <w:rPr>
                <w:rFonts w:ascii="宋体" w:hAnsi="宋体"/>
                <w:color w:val="000000" w:themeColor="text1"/>
              </w:rPr>
              <w:t xml:space="preserve">2</w:t>
            </w:r>
            <w:r>
              <w:rPr>
                <w:rFonts w:hint="eastAsia" w:ascii="宋体" w:hAnsi="宋体"/>
                <w:color w:val="000000" w:themeColor="text1"/>
              </w:rPr>
              <w:t xml:space="preserve">）仪器</w:t>
            </w:r>
            <w:r>
              <w:rPr>
                <w:rFonts w:ascii="宋体" w:hAnsi="宋体"/>
                <w:color w:val="000000" w:themeColor="text1"/>
              </w:rPr>
              <w:t xml:space="preserve">/</w:t>
            </w:r>
            <w:r>
              <w:rPr>
                <w:rFonts w:hint="eastAsia" w:ascii="宋体" w:hAnsi="宋体"/>
                <w:color w:val="000000" w:themeColor="text1"/>
              </w:rPr>
              <w:t xml:space="preserve">机电</w:t>
            </w:r>
            <w:r>
              <w:rPr>
                <w:rFonts w:ascii="宋体" w:hAnsi="宋体"/>
                <w:color w:val="000000" w:themeColor="text1"/>
              </w:rPr>
              <w:t xml:space="preserve">/</w:t>
            </w:r>
            <w:r>
              <w:rPr>
                <w:rFonts w:hint="eastAsia" w:ascii="宋体" w:hAnsi="宋体"/>
                <w:color w:val="000000" w:themeColor="text1"/>
              </w:rPr>
              <w:t xml:space="preserve">电子</w:t>
            </w:r>
            <w:r>
              <w:rPr>
                <w:rFonts w:ascii="宋体" w:hAnsi="宋体"/>
                <w:color w:val="000000" w:themeColor="text1"/>
              </w:rPr>
              <w:t xml:space="preserve">/</w:t>
            </w:r>
            <w:r>
              <w:rPr>
                <w:rFonts w:hint="eastAsia" w:ascii="宋体" w:hAnsi="宋体"/>
                <w:color w:val="000000" w:themeColor="text1"/>
              </w:rPr>
              <w:t xml:space="preserve">自动化专业中级及以上工程师职称</w:t>
            </w:r>
            <w:r>
              <w:rPr>
                <w:rFonts w:hint="eastAsia" w:ascii="宋体" w:hAnsi="宋体"/>
                <w:color w:val="000000" w:themeColor="text1"/>
              </w:rPr>
              <w:t xml:space="preserve">。</w:t>
            </w:r>
            <w:r>
              <w:rPr>
                <w:color w:val="000000" w:themeColor="text1"/>
              </w:rPr>
            </w:r>
            <w:r/>
          </w:p>
          <w:p>
            <w:pPr>
              <w:pStyle w:val="835"/>
              <w:spacing w:line="360" w:lineRule="exact"/>
              <w:rPr>
                <w:rFonts w:hint="eastAsia" w:ascii="宋体" w:hAnsi="宋体" w:cs="宋体"/>
                <w:color w:val="000000" w:themeColor="text1"/>
                <w:szCs w:val="21"/>
              </w:rPr>
            </w:pPr>
            <w:r>
              <w:rPr>
                <w:rFonts w:hint="eastAsia" w:ascii="宋体" w:hAnsi="宋体"/>
                <w:b/>
                <w:color w:val="000000" w:themeColor="text1"/>
              </w:rPr>
              <w:t xml:space="preserve">注：</w:t>
            </w:r>
            <w:bookmarkStart w:id="213" w:name="OLE_LINK282"/>
            <w:r>
              <w:rPr>
                <w:color w:val="000000" w:themeColor="text1"/>
              </w:rPr>
            </w:r>
            <w:bookmarkStart w:id="214" w:name="OLE_LINK283"/>
            <w:r>
              <w:rPr>
                <w:rFonts w:hint="eastAsia" w:ascii="宋体" w:hAnsi="宋体" w:cs="宋体"/>
                <w:color w:val="000000" w:themeColor="text1"/>
                <w:szCs w:val="21"/>
                <w:lang w:bidi="ar"/>
              </w:rPr>
              <w:t xml:space="preserve">（1）</w:t>
            </w:r>
            <w:r>
              <w:rPr>
                <w:rFonts w:hint="eastAsia" w:ascii="宋体" w:hAnsi="宋体" w:cs="宋体"/>
                <w:color w:val="000000" w:themeColor="text1"/>
                <w:szCs w:val="21"/>
                <w:lang w:bidi="ar"/>
              </w:rPr>
              <w:t xml:space="preserve">在投标文件中提供相关证书电子件，证书在有效期</w:t>
            </w:r>
            <w:r>
              <w:rPr>
                <w:rFonts w:hint="eastAsia" w:ascii="宋体" w:hAnsi="宋体" w:cs="宋体"/>
                <w:color w:val="000000" w:themeColor="text1"/>
                <w:szCs w:val="21"/>
              </w:rPr>
              <w:t xml:space="preserve">内</w:t>
            </w:r>
            <w:bookmarkEnd w:id="213"/>
            <w:r>
              <w:rPr>
                <w:color w:val="000000" w:themeColor="text1"/>
              </w:rPr>
            </w:r>
            <w:bookmarkEnd w:id="214"/>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（2）投标文件中提供加盖本单位公章的承诺函电子件，格式见招标文件“第六章”承诺函（项目团队），未提供或未按要求提供的不得分</w:t>
            </w:r>
            <w:r>
              <w:rPr>
                <w:rFonts w:hint="eastAsia" w:ascii="宋体" w:hAnsi="宋体" w:cs="宋体"/>
                <w:color w:val="000000" w:themeColor="text1"/>
                <w:szCs w:val="21"/>
              </w:rPr>
              <w:t xml:space="preserve">；</w:t>
            </w:r>
            <w:r>
              <w:rPr>
                <w:rFonts w:hint="eastAsia" w:ascii="宋体" w:hAnsi="宋体"/>
                <w:color w:val="000000" w:themeColor="text1"/>
              </w:rPr>
              <w:t xml:space="preserve">（</w:t>
            </w:r>
            <w:r>
              <w:rPr>
                <w:rFonts w:ascii="宋体" w:hAnsi="宋体"/>
                <w:color w:val="000000" w:themeColor="text1"/>
              </w:rPr>
              <w:t xml:space="preserve">3</w:t>
            </w:r>
            <w:r>
              <w:rPr>
                <w:rFonts w:hint="eastAsia" w:ascii="宋体" w:hAnsi="宋体"/>
                <w:color w:val="000000" w:themeColor="text1"/>
              </w:rPr>
              <w:t xml:space="preserve">）证书过期</w:t>
            </w:r>
            <w:r>
              <w:rPr>
                <w:rFonts w:hint="eastAsia" w:ascii="宋体" w:hAnsi="宋体"/>
                <w:color w:val="000000" w:themeColor="text1"/>
              </w:rPr>
              <w:t xml:space="preserve">、</w:t>
            </w:r>
            <w:r>
              <w:rPr>
                <w:rFonts w:hint="eastAsia" w:ascii="宋体" w:hAnsi="宋体"/>
                <w:color w:val="000000" w:themeColor="text1"/>
              </w:rPr>
              <w:t xml:space="preserve">非对应专业</w:t>
            </w:r>
            <w:r>
              <w:rPr>
                <w:rFonts w:ascii="宋体" w:hAnsi="宋体"/>
                <w:color w:val="000000" w:themeColor="text1"/>
              </w:rPr>
              <w:t xml:space="preserve">/</w:t>
            </w:r>
            <w:r>
              <w:rPr>
                <w:rFonts w:hint="eastAsia" w:ascii="宋体" w:hAnsi="宋体"/>
                <w:color w:val="000000" w:themeColor="text1"/>
              </w:rPr>
              <w:t xml:space="preserve">工种证书，不予计分；</w:t>
            </w: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）同一人具有多个证书不重复记分，不同人具有同一证书不重复记分；</w:t>
            </w:r>
            <w:r>
              <w:rPr>
                <w:rFonts w:hint="eastAsia" w:ascii="宋体" w:hAnsi="宋体"/>
                <w:color w:val="000000" w:themeColor="text1"/>
              </w:rPr>
              <w:t xml:space="preserve">（</w:t>
            </w:r>
            <w:r>
              <w:rPr>
                <w:rFonts w:ascii="宋体" w:hAnsi="宋体"/>
                <w:color w:val="000000" w:themeColor="text1"/>
              </w:rPr>
              <w:t xml:space="preserve">5</w:t>
            </w:r>
            <w:r>
              <w:rPr>
                <w:rFonts w:hint="eastAsia" w:ascii="宋体" w:hAnsi="宋体"/>
                <w:color w:val="000000" w:themeColor="text1"/>
              </w:rPr>
              <w:t xml:space="preserve">）行业自制培训证书、初级</w:t>
            </w:r>
            <w:r>
              <w:rPr>
                <w:rFonts w:ascii="宋体" w:hAnsi="宋体"/>
                <w:color w:val="000000" w:themeColor="text1"/>
              </w:rPr>
              <w:t xml:space="preserve"> / </w:t>
            </w:r>
            <w:r>
              <w:rPr>
                <w:rFonts w:hint="eastAsia" w:ascii="宋体" w:hAnsi="宋体"/>
                <w:color w:val="000000" w:themeColor="text1"/>
              </w:rPr>
              <w:t xml:space="preserve">中</w:t>
            </w:r>
            <w:r>
              <w:rPr>
                <w:rFonts w:hint="eastAsia"/>
                <w:color w:val="000000" w:themeColor="text1"/>
              </w:rPr>
              <w:t xml:space="preserve">级技工、助理工程师不纳入计分范围。</w:t>
            </w:r>
            <w:r>
              <w:rPr>
                <w:color w:val="000000" w:themeColor="text1"/>
              </w:rPr>
            </w:r>
            <w:r/>
          </w:p>
        </w:tc>
      </w:tr>
      <w:tr>
        <w:trPr>
          <w:trHeight w:val="1272"/>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835"/>
              <w:jc w:val="center"/>
              <w:spacing w:line="400" w:lineRule="exact"/>
              <w:widowControl/>
              <w:rPr>
                <w:rFonts w:ascii="Times New Roman" w:hAnsi="Times New Roman" w:cs="宋体"/>
                <w:szCs w:val="21"/>
              </w:rPr>
            </w:pPr>
            <w:r>
              <w:rPr>
                <w:rFonts w:ascii="Times New Roman" w:hAnsi="Times New Roman" w:cs="宋体"/>
                <w:szCs w:val="21"/>
              </w:rPr>
              <w:t xml:space="preserve">项目实施方案</w:t>
            </w:r>
            <w:r>
              <w:rPr>
                <w:rFonts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35"/>
              <w:jc w:val="center"/>
              <w:spacing w:line="400" w:lineRule="exact"/>
              <w:widowControl/>
              <w:rPr>
                <w:rFonts w:ascii="Times New Roman" w:hAnsi="Times New Roman" w:cs="宋体"/>
                <w:szCs w:val="21"/>
              </w:rPr>
            </w:pPr>
            <w:r>
              <w:rPr>
                <w:rFonts w:ascii="Times New Roman" w:hAnsi="Times New Roman" w:cs="宋体"/>
                <w:szCs w:val="21"/>
              </w:rPr>
              <w:t xml:space="preserve">5.00</w:t>
            </w:r>
            <w:r>
              <w:rPr>
                <w:rFonts w:hint="eastAsia" w:ascii="Times New Roman" w:hAnsi="Times New Roman" w:cs="宋体"/>
                <w:szCs w:val="21"/>
              </w:rPr>
              <w:t xml:space="preserve">分</w:t>
            </w:r>
            <w:r>
              <w:rPr>
                <w:rFonts w:ascii="Times New Roman" w:hAnsi="Times New Roman" w:cs="宋体"/>
                <w:szCs w:val="21"/>
              </w:rPr>
            </w:r>
            <w:r/>
          </w:p>
        </w:tc>
        <w:tc>
          <w:tcPr>
            <w:tcW w:w="6431" w:type="dxa"/>
            <w:vAlign w:val="center"/>
            <w:textDirection w:val="lrTb"/>
            <w:noWrap w:val="false"/>
          </w:tcPr>
          <w:p>
            <w:pPr>
              <w:pStyle w:val="835"/>
              <w:jc w:val="left"/>
              <w:spacing w:line="360" w:lineRule="exact"/>
              <w:widowControl/>
              <w:rPr>
                <w:rFonts w:ascii="宋体" w:hAnsi="宋体" w:cs="宋体"/>
                <w:color w:val="000000"/>
                <w:sz w:val="24"/>
                <w:szCs w:val="24"/>
              </w:rPr>
            </w:pPr>
            <w:r>
              <w:rPr>
                <w:rFonts w:hint="eastAsia" w:ascii="宋体" w:hAnsi="宋体" w:cs="宋体"/>
                <w:color w:val="000000"/>
                <w:szCs w:val="21"/>
                <w:lang w:bidi="ar"/>
              </w:rPr>
              <w:t xml:space="preserve">针对招标</w:t>
            </w:r>
            <w:r>
              <w:rPr>
                <w:rFonts w:hint="eastAsia" w:ascii="宋体" w:hAnsi="宋体" w:cs="宋体"/>
                <w:color w:val="000000"/>
                <w:szCs w:val="21"/>
                <w:lang w:bidi="ar"/>
              </w:rPr>
              <w:t xml:space="preserve">文件“第四章 采购需求——六、项目实施要求”，提供项目实施方案。优于采购需求的得5分；满足采购需求的得3分；其他情况不得分。</w:t>
            </w:r>
            <w:r>
              <w:rPr>
                <w:rFonts w:ascii="宋体" w:hAnsi="宋体" w:cs="宋体"/>
                <w:color w:val="000000"/>
                <w:sz w:val="24"/>
                <w:szCs w:val="24"/>
              </w:rPr>
            </w:r>
            <w:r/>
          </w:p>
        </w:tc>
      </w:tr>
      <w:tr>
        <w:trPr>
          <w:trHeight w:val="1269"/>
        </w:trPr>
        <w:tc>
          <w:tcPr>
            <w:tcW w:w="1405" w:type="dxa"/>
            <w:vAlign w:val="center"/>
            <w:textDirection w:val="lrTb"/>
            <w:noWrap w:val="false"/>
          </w:tcPr>
          <w:p>
            <w:pPr>
              <w:pStyle w:val="835"/>
              <w:jc w:val="center"/>
              <w:spacing w:line="360" w:lineRule="exact"/>
              <w:widowControl/>
              <w:rPr>
                <w:rFonts w:ascii="宋体" w:hAnsi="宋体" w:cs="宋体"/>
                <w:szCs w:val="21"/>
              </w:rPr>
            </w:pPr>
            <w:r>
              <w:rPr>
                <w:rFonts w:hint="eastAsia" w:ascii="宋体" w:hAnsi="宋体" w:cs="宋体"/>
                <w:szCs w:val="21"/>
              </w:rPr>
              <w:t xml:space="preserve">质量保证</w:t>
            </w:r>
            <w:r>
              <w:rPr>
                <w:rFonts w:ascii="宋体" w:hAnsi="宋体" w:cs="宋体"/>
                <w:szCs w:val="21"/>
              </w:rPr>
            </w:r>
            <w:r/>
          </w:p>
          <w:p>
            <w:pPr>
              <w:pStyle w:val="835"/>
              <w:jc w:val="center"/>
              <w:spacing w:line="360" w:lineRule="exact"/>
              <w:widowControl/>
              <w:rPr>
                <w:rFonts w:hint="eastAsia" w:ascii="宋体" w:hAnsi="宋体" w:cs="宋体"/>
                <w:szCs w:val="21"/>
              </w:rPr>
            </w:pPr>
            <w:r>
              <w:rPr>
                <w:rFonts w:hint="eastAsia" w:ascii="宋体" w:hAnsi="宋体" w:cs="宋体"/>
                <w:szCs w:val="21"/>
              </w:rPr>
              <w:t xml:space="preserve">措施方案</w:t>
            </w:r>
            <w:r/>
          </w:p>
        </w:tc>
        <w:tc>
          <w:tcPr>
            <w:tcW w:w="1114" w:type="dxa"/>
            <w:vAlign w:val="center"/>
            <w:textDirection w:val="lrTb"/>
            <w:noWrap w:val="false"/>
          </w:tcPr>
          <w:p>
            <w:pPr>
              <w:pStyle w:val="835"/>
              <w:jc w:val="center"/>
              <w:spacing w:line="360" w:lineRule="exact"/>
              <w:widowControl/>
              <w:rPr>
                <w:rFonts w:ascii="宋体" w:hAnsi="宋体" w:cs="宋体"/>
                <w:szCs w:val="21"/>
              </w:rPr>
            </w:pPr>
            <w:r>
              <w:rPr>
                <w:rFonts w:ascii="宋体" w:hAnsi="宋体" w:cs="宋体"/>
                <w:szCs w:val="21"/>
              </w:rPr>
              <w:t xml:space="preserve">5</w:t>
            </w:r>
            <w:r>
              <w:rPr>
                <w:rFonts w:hint="eastAsia" w:ascii="宋体" w:hAnsi="宋体" w:cs="宋体"/>
                <w:szCs w:val="21"/>
              </w:rPr>
              <w:t xml:space="preserve">.00分</w:t>
            </w:r>
            <w:r>
              <w:rPr>
                <w:rFonts w:ascii="宋体" w:hAnsi="宋体" w:cs="宋体"/>
                <w:szCs w:val="21"/>
              </w:rPr>
            </w:r>
            <w:r/>
          </w:p>
        </w:tc>
        <w:tc>
          <w:tcPr>
            <w:tcW w:w="6431" w:type="dxa"/>
            <w:vAlign w:val="center"/>
            <w:textDirection w:val="lrTb"/>
            <w:noWrap w:val="false"/>
          </w:tcPr>
          <w:p>
            <w:pPr>
              <w:pStyle w:val="835"/>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针对</w:t>
            </w:r>
            <w:r>
              <w:rPr>
                <w:rFonts w:hint="eastAsia" w:ascii="宋体" w:hAnsi="宋体" w:cs="宋体"/>
                <w:color w:val="000000"/>
                <w:szCs w:val="21"/>
                <w:lang w:bidi="ar"/>
              </w:rPr>
              <w:t xml:space="preserve">招标</w:t>
            </w:r>
            <w:r>
              <w:rPr>
                <w:rFonts w:hint="eastAsia" w:ascii="宋体" w:hAnsi="宋体" w:cs="宋体"/>
                <w:color w:val="000000"/>
                <w:szCs w:val="21"/>
                <w:lang w:bidi="ar"/>
              </w:rPr>
              <w:t xml:space="preserve">文件“第四章 采购需求——七、质量保障措施”，提供</w:t>
            </w:r>
            <w:r>
              <w:rPr>
                <w:rFonts w:hint="eastAsia" w:ascii="宋体" w:hAnsi="宋体" w:cs="宋体"/>
                <w:color w:val="000000"/>
                <w:szCs w:val="21"/>
              </w:rPr>
              <w:t xml:space="preserve">质量保证措施</w:t>
            </w:r>
            <w:r>
              <w:rPr>
                <w:rFonts w:hint="eastAsia" w:ascii="宋体" w:hAnsi="宋体" w:cs="宋体"/>
                <w:color w:val="000000"/>
                <w:szCs w:val="21"/>
                <w:lang w:bidi="ar"/>
              </w:rPr>
              <w:t xml:space="preserve">方案。优于采购需求的得5分；满足采购需求的得3分；其他情况不得分。</w:t>
            </w:r>
            <w:r/>
          </w:p>
        </w:tc>
      </w:tr>
      <w:tr>
        <w:trPr>
          <w:trHeight w:val="1273"/>
        </w:trPr>
        <w:tc>
          <w:tcPr>
            <w:tcW w:w="1405" w:type="dxa"/>
            <w:vAlign w:val="center"/>
            <w:textDirection w:val="lrTb"/>
            <w:noWrap w:val="false"/>
          </w:tcPr>
          <w:p>
            <w:pPr>
              <w:pStyle w:val="835"/>
              <w:jc w:val="center"/>
              <w:spacing w:line="360" w:lineRule="exact"/>
              <w:widowControl/>
              <w:rPr>
                <w:rFonts w:hint="eastAsia" w:ascii="宋体" w:hAnsi="宋体" w:cs="宋体"/>
                <w:szCs w:val="21"/>
              </w:rPr>
            </w:pPr>
            <w:r>
              <w:rPr>
                <w:rFonts w:hint="eastAsia" w:ascii="宋体" w:hAnsi="宋体" w:cs="宋体"/>
                <w:szCs w:val="21"/>
              </w:rPr>
              <w:t xml:space="preserve">安全保障方案</w:t>
            </w:r>
            <w:r>
              <w:rPr>
                <w:rFonts w:hint="eastAsia" w:ascii="宋体" w:hAnsi="宋体" w:cs="宋体"/>
                <w:szCs w:val="21"/>
              </w:rPr>
            </w:r>
            <w:r/>
          </w:p>
        </w:tc>
        <w:tc>
          <w:tcPr>
            <w:tcW w:w="1114" w:type="dxa"/>
            <w:vAlign w:val="center"/>
            <w:textDirection w:val="lrTb"/>
            <w:noWrap w:val="false"/>
          </w:tcPr>
          <w:p>
            <w:pPr>
              <w:pStyle w:val="835"/>
              <w:jc w:val="center"/>
              <w:spacing w:line="360" w:lineRule="exact"/>
              <w:widowControl/>
              <w:rPr>
                <w:rFonts w:ascii="宋体" w:hAnsi="宋体" w:cs="宋体"/>
                <w:szCs w:val="21"/>
              </w:rPr>
            </w:pPr>
            <w:r>
              <w:rPr>
                <w:rFonts w:ascii="宋体" w:hAnsi="宋体" w:cs="宋体"/>
                <w:szCs w:val="21"/>
              </w:rPr>
              <w:t xml:space="preserve">5</w:t>
            </w:r>
            <w:r>
              <w:rPr>
                <w:rFonts w:hint="eastAsia" w:ascii="宋体" w:hAnsi="宋体" w:cs="宋体"/>
                <w:szCs w:val="21"/>
              </w:rPr>
              <w:t xml:space="preserve">.00分</w:t>
            </w:r>
            <w:r>
              <w:rPr>
                <w:rFonts w:ascii="宋体" w:hAnsi="宋体" w:cs="宋体"/>
                <w:szCs w:val="21"/>
              </w:rPr>
            </w:r>
            <w:r/>
          </w:p>
        </w:tc>
        <w:tc>
          <w:tcPr>
            <w:tcW w:w="6431" w:type="dxa"/>
            <w:vAlign w:val="center"/>
            <w:textDirection w:val="lrTb"/>
            <w:noWrap w:val="false"/>
          </w:tcPr>
          <w:p>
            <w:pPr>
              <w:pStyle w:val="835"/>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针对</w:t>
            </w:r>
            <w:r>
              <w:rPr>
                <w:rFonts w:hint="eastAsia" w:ascii="宋体" w:hAnsi="宋体" w:cs="宋体"/>
                <w:color w:val="000000"/>
                <w:szCs w:val="21"/>
                <w:lang w:bidi="ar"/>
              </w:rPr>
              <w:t xml:space="preserve">招标</w:t>
            </w:r>
            <w:r>
              <w:rPr>
                <w:rFonts w:hint="eastAsia" w:ascii="宋体" w:hAnsi="宋体" w:cs="宋体"/>
                <w:color w:val="000000"/>
                <w:szCs w:val="21"/>
                <w:lang w:bidi="ar"/>
              </w:rPr>
              <w:t xml:space="preserve">文件“第四章 采购需求——九、安全</w:t>
            </w:r>
            <w:r>
              <w:rPr>
                <w:rFonts w:hint="eastAsia" w:ascii="宋体" w:hAnsi="宋体" w:cs="宋体"/>
                <w:color w:val="000000"/>
                <w:szCs w:val="21"/>
                <w:lang w:bidi="ar"/>
              </w:rPr>
              <w:t xml:space="preserve">保障</w:t>
            </w:r>
            <w:r>
              <w:rPr>
                <w:rFonts w:hint="eastAsia" w:ascii="宋体" w:hAnsi="宋体" w:cs="宋体"/>
                <w:color w:val="000000"/>
                <w:szCs w:val="21"/>
                <w:lang w:bidi="ar"/>
              </w:rPr>
              <w:t xml:space="preserve">要求”，提供</w:t>
            </w:r>
            <w:r>
              <w:rPr>
                <w:rFonts w:hint="eastAsia" w:ascii="宋体" w:hAnsi="宋体" w:cs="宋体"/>
                <w:color w:val="000000"/>
                <w:szCs w:val="21"/>
              </w:rPr>
              <w:t xml:space="preserve">安全保证</w:t>
            </w:r>
            <w:r>
              <w:rPr>
                <w:rFonts w:hint="eastAsia" w:ascii="宋体" w:hAnsi="宋体" w:cs="宋体"/>
                <w:color w:val="000000"/>
                <w:szCs w:val="21"/>
                <w:lang w:bidi="ar"/>
              </w:rPr>
              <w:t xml:space="preserve">方案。优于采购需求的得5分；满足采购需求的得3分；其他情况不得分。</w:t>
            </w:r>
            <w:r/>
          </w:p>
        </w:tc>
      </w:tr>
      <w:tr>
        <w:trPr>
          <w:trHeight w:val="1263"/>
        </w:trPr>
        <w:tc>
          <w:tcPr>
            <w:tcW w:w="1405" w:type="dxa"/>
            <w:vAlign w:val="center"/>
            <w:textDirection w:val="lrTb"/>
            <w:noWrap w:val="false"/>
          </w:tcPr>
          <w:p>
            <w:pPr>
              <w:pStyle w:val="835"/>
              <w:jc w:val="center"/>
              <w:spacing w:line="360" w:lineRule="exact"/>
              <w:widowControl/>
              <w:rPr>
                <w:rFonts w:hint="eastAsia" w:ascii="宋体" w:hAnsi="宋体" w:cs="宋体"/>
                <w:szCs w:val="21"/>
              </w:rPr>
            </w:pPr>
            <w:r>
              <w:rPr>
                <w:rFonts w:hint="eastAsia" w:ascii="宋体" w:hAnsi="宋体" w:cs="宋体"/>
                <w:szCs w:val="21"/>
              </w:rPr>
              <w:t xml:space="preserve">应急管理方案</w:t>
            </w:r>
            <w:r/>
          </w:p>
        </w:tc>
        <w:tc>
          <w:tcPr>
            <w:tcW w:w="1114" w:type="dxa"/>
            <w:vAlign w:val="center"/>
            <w:textDirection w:val="lrTb"/>
            <w:noWrap w:val="false"/>
          </w:tcPr>
          <w:p>
            <w:pPr>
              <w:pStyle w:val="835"/>
              <w:jc w:val="center"/>
              <w:spacing w:line="360" w:lineRule="exact"/>
              <w:widowControl/>
              <w:rPr>
                <w:rFonts w:ascii="宋体" w:hAnsi="宋体" w:cs="宋体"/>
                <w:szCs w:val="24"/>
              </w:rPr>
            </w:pPr>
            <w:r>
              <w:rPr>
                <w:rFonts w:ascii="宋体" w:hAnsi="宋体" w:cs="宋体"/>
                <w:szCs w:val="24"/>
              </w:rPr>
              <w:t xml:space="preserve">5</w:t>
            </w:r>
            <w:r>
              <w:rPr>
                <w:rFonts w:hint="eastAsia" w:ascii="宋体" w:hAnsi="宋体" w:cs="宋体"/>
                <w:szCs w:val="24"/>
              </w:rPr>
              <w:t xml:space="preserve">.00分</w:t>
            </w:r>
            <w:r>
              <w:rPr>
                <w:rFonts w:ascii="宋体" w:hAnsi="宋体" w:cs="宋体"/>
                <w:szCs w:val="24"/>
              </w:rPr>
            </w:r>
            <w:r/>
          </w:p>
        </w:tc>
        <w:tc>
          <w:tcPr>
            <w:tcW w:w="6431" w:type="dxa"/>
            <w:vAlign w:val="center"/>
            <w:textDirection w:val="lrTb"/>
            <w:noWrap w:val="false"/>
          </w:tcPr>
          <w:p>
            <w:pPr>
              <w:pStyle w:val="835"/>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针对</w:t>
            </w:r>
            <w:r>
              <w:rPr>
                <w:rFonts w:hint="eastAsia" w:ascii="宋体" w:hAnsi="宋体" w:cs="宋体"/>
                <w:color w:val="000000"/>
                <w:szCs w:val="21"/>
                <w:lang w:bidi="ar"/>
              </w:rPr>
              <w:t xml:space="preserve">招标</w:t>
            </w:r>
            <w:r>
              <w:rPr>
                <w:rFonts w:hint="eastAsia" w:ascii="宋体" w:hAnsi="宋体" w:cs="宋体"/>
                <w:color w:val="000000"/>
                <w:szCs w:val="21"/>
                <w:lang w:bidi="ar"/>
              </w:rPr>
              <w:t xml:space="preserve">文件“第四章 采购需求——十、应急管理要求”，提供</w:t>
            </w:r>
            <w:r>
              <w:rPr>
                <w:rFonts w:hint="eastAsia" w:ascii="宋体" w:hAnsi="宋体" w:cs="宋体"/>
                <w:color w:val="000000"/>
                <w:szCs w:val="21"/>
              </w:rPr>
              <w:t xml:space="preserve">应急管理</w:t>
            </w:r>
            <w:r>
              <w:rPr>
                <w:rFonts w:hint="eastAsia" w:ascii="宋体" w:hAnsi="宋体" w:cs="宋体"/>
                <w:color w:val="000000"/>
                <w:szCs w:val="21"/>
                <w:lang w:bidi="ar"/>
              </w:rPr>
              <w:t xml:space="preserve">方案。优于采购需求的得5分；满足采购需求的得3分；其他情况不得分。</w:t>
            </w:r>
            <w:r/>
          </w:p>
        </w:tc>
      </w:tr>
      <w:tr>
        <w:trPr>
          <w:trHeight w:val="1263"/>
        </w:trPr>
        <w:tc>
          <w:tcPr>
            <w:tcW w:w="1405" w:type="dxa"/>
            <w:vAlign w:val="center"/>
            <w:textDirection w:val="lrTb"/>
            <w:noWrap w:val="false"/>
          </w:tcPr>
          <w:p>
            <w:pPr>
              <w:pStyle w:val="835"/>
              <w:jc w:val="center"/>
              <w:spacing w:line="360" w:lineRule="exact"/>
              <w:widowControl/>
              <w:rPr>
                <w:rFonts w:hint="eastAsia" w:ascii="宋体" w:hAnsi="宋体" w:cs="宋体"/>
                <w:szCs w:val="21"/>
              </w:rPr>
            </w:pPr>
            <w:r>
              <w:rPr>
                <w:rFonts w:hint="eastAsia" w:ascii="宋体" w:hAnsi="宋体" w:cs="宋体"/>
                <w:szCs w:val="21"/>
              </w:rPr>
              <w:t xml:space="preserve">售后服务方案</w:t>
            </w:r>
            <w:r>
              <w:rPr>
                <w:rFonts w:hint="eastAsia" w:ascii="宋体" w:hAnsi="宋体" w:cs="宋体"/>
                <w:szCs w:val="21"/>
              </w:rPr>
            </w:r>
            <w:r/>
          </w:p>
        </w:tc>
        <w:tc>
          <w:tcPr>
            <w:tcW w:w="1114" w:type="dxa"/>
            <w:vAlign w:val="center"/>
            <w:textDirection w:val="lrTb"/>
            <w:noWrap w:val="false"/>
          </w:tcPr>
          <w:p>
            <w:pPr>
              <w:pStyle w:val="835"/>
              <w:jc w:val="center"/>
              <w:spacing w:line="360" w:lineRule="exact"/>
              <w:widowControl/>
              <w:rPr>
                <w:rFonts w:ascii="宋体" w:hAnsi="宋体" w:cs="宋体"/>
                <w:szCs w:val="24"/>
              </w:rPr>
            </w:pPr>
            <w:r>
              <w:rPr>
                <w:rFonts w:ascii="宋体" w:hAnsi="宋体" w:cs="宋体"/>
                <w:szCs w:val="24"/>
              </w:rPr>
              <w:t xml:space="preserve">5</w:t>
            </w:r>
            <w:r>
              <w:rPr>
                <w:rFonts w:hint="eastAsia" w:ascii="宋体" w:hAnsi="宋体" w:cs="宋体"/>
                <w:szCs w:val="24"/>
              </w:rPr>
              <w:t xml:space="preserve">.00分</w:t>
            </w:r>
            <w:r>
              <w:rPr>
                <w:rFonts w:ascii="宋体" w:hAnsi="宋体" w:cs="宋体"/>
                <w:szCs w:val="24"/>
              </w:rPr>
            </w:r>
            <w:r/>
          </w:p>
        </w:tc>
        <w:tc>
          <w:tcPr>
            <w:tcW w:w="6431" w:type="dxa"/>
            <w:vAlign w:val="center"/>
            <w:textDirection w:val="lrTb"/>
            <w:noWrap w:val="false"/>
          </w:tcPr>
          <w:p>
            <w:pPr>
              <w:pStyle w:val="835"/>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针对</w:t>
            </w:r>
            <w:r>
              <w:rPr>
                <w:rFonts w:hint="eastAsia" w:ascii="宋体" w:hAnsi="宋体" w:cs="宋体"/>
                <w:color w:val="000000"/>
                <w:szCs w:val="21"/>
                <w:lang w:bidi="ar"/>
              </w:rPr>
              <w:t xml:space="preserve">招标</w:t>
            </w:r>
            <w:r>
              <w:rPr>
                <w:rFonts w:hint="eastAsia" w:ascii="宋体" w:hAnsi="宋体" w:cs="宋体"/>
                <w:color w:val="000000"/>
                <w:szCs w:val="21"/>
                <w:lang w:bidi="ar"/>
              </w:rPr>
              <w:t xml:space="preserve">文件“第四章 采购需求——十一、售后服务要求”，提供</w:t>
            </w:r>
            <w:r>
              <w:rPr>
                <w:rFonts w:hint="eastAsia" w:ascii="宋体" w:hAnsi="宋体" w:cs="宋体"/>
                <w:color w:val="000000"/>
                <w:szCs w:val="21"/>
              </w:rPr>
              <w:t xml:space="preserve">售后服务</w:t>
            </w:r>
            <w:r>
              <w:rPr>
                <w:rFonts w:hint="eastAsia" w:ascii="宋体" w:hAnsi="宋体" w:cs="宋体"/>
                <w:color w:val="000000"/>
                <w:szCs w:val="21"/>
                <w:lang w:bidi="ar"/>
              </w:rPr>
              <w:t xml:space="preserve">方案。优于采购需求的得5分；满足采购需求的得3分；其他情况不得分。</w:t>
            </w:r>
            <w:r/>
          </w:p>
        </w:tc>
      </w:tr>
    </w:tbl>
    <w:p>
      <w:pPr>
        <w:pStyle w:val="835"/>
        <w:jc w:val="left"/>
        <w:spacing w:line="480" w:lineRule="exact"/>
        <w:rPr>
          <w:rFonts w:ascii="Times New Roman" w:hAnsi="Times New Roman" w:cs="仿宋"/>
          <w:b/>
          <w:bCs/>
          <w:sz w:val="24"/>
        </w:rPr>
      </w:pPr>
      <w:r/>
      <w:bookmarkEnd w:id="199"/>
      <w:r/>
      <w:bookmarkEnd w:id="200"/>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hint="eastAsia" w:ascii="Times New Roman" w:hAnsi="Times New Roman" w:cs="仿宋"/>
          <w:b/>
          <w:bCs/>
          <w:sz w:val="24"/>
        </w:rPr>
      </w:pPr>
      <w:r>
        <w:rPr>
          <w:rFonts w:hint="eastAsia"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hint="eastAsia" w:ascii="Times New Roman" w:hAnsi="Times New Roman" w:cs="仿宋"/>
          <w:b/>
          <w:bCs/>
          <w:sz w:val="24"/>
        </w:rPr>
      </w:pPr>
      <w:r>
        <w:rPr>
          <w:rFonts w:hint="eastAsia" w:ascii="Times New Roman" w:hAnsi="Times New Roman" w:cs="仿宋"/>
          <w:b/>
          <w:bCs/>
          <w:sz w:val="24"/>
        </w:rPr>
      </w:r>
      <w:r/>
    </w:p>
    <w:p>
      <w:pPr>
        <w:pStyle w:val="835"/>
        <w:jc w:val="left"/>
        <w:spacing w:line="480" w:lineRule="exact"/>
        <w:rPr>
          <w:rFonts w:ascii="Times New Roman" w:hAnsi="Times New Roman" w:cs="仿宋"/>
          <w:b/>
          <w:bCs/>
          <w:sz w:val="24"/>
        </w:rPr>
      </w:pPr>
      <w:r/>
      <w:bookmarkStart w:id="215" w:name="OLE_LINK12"/>
      <w:r>
        <w:rPr>
          <w:rFonts w:hint="eastAsia" w:ascii="Times New Roman" w:hAnsi="Times New Roman" w:cs="仿宋"/>
          <w:b/>
          <w:bCs/>
          <w:sz w:val="24"/>
        </w:rPr>
        <w:t xml:space="preserve">采购包</w:t>
      </w:r>
      <w:r>
        <w:rPr>
          <w:rFonts w:ascii="Times New Roman" w:hAnsi="Times New Roman" w:cs="仿宋"/>
          <w:b/>
          <w:bCs/>
          <w:sz w:val="24"/>
        </w:rPr>
        <w:t xml:space="preserve">3</w:t>
      </w:r>
      <w:r>
        <w:rPr>
          <w:rFonts w:hint="eastAsia" w:ascii="Times New Roman" w:hAnsi="Times New Roman" w:cs="仿宋"/>
          <w:b/>
          <w:bCs/>
          <w:sz w:val="24"/>
        </w:rPr>
        <w:t xml:space="preserve">：</w:t>
      </w:r>
      <w:r>
        <w:rPr>
          <w:rFonts w:ascii="Times New Roman" w:hAnsi="Times New Roman" w:cs="仿宋"/>
          <w:b/>
          <w:bCs/>
          <w:sz w:val="24"/>
        </w:rPr>
      </w:r>
      <w:r/>
    </w:p>
    <w:tbl>
      <w:tblPr>
        <w:tblW w:w="895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5"/>
        <w:gridCol w:w="1114"/>
        <w:gridCol w:w="6431"/>
      </w:tblGrid>
      <w:tr>
        <w:trPr>
          <w:trHeight w:val="572"/>
        </w:trPr>
        <w:tc>
          <w:tcPr>
            <w:tcW w:w="1405" w:type="dxa"/>
            <w:vAlign w:val="center"/>
            <w:textDirection w:val="lrTb"/>
            <w:noWrap w:val="false"/>
          </w:tcPr>
          <w:p>
            <w:pPr>
              <w:pStyle w:val="835"/>
              <w:jc w:val="center"/>
              <w:spacing w:line="360" w:lineRule="exact"/>
              <w:widowControl/>
              <w:rPr>
                <w:rFonts w:hint="eastAsia" w:ascii="Times New Roman" w:hAnsi="Times New Roman" w:cs="宋体"/>
                <w:szCs w:val="24"/>
              </w:rPr>
            </w:pPr>
            <w:r/>
            <w:bookmarkStart w:id="216" w:name="OLE_LINK73"/>
            <w:r/>
            <w:bookmarkStart w:id="217" w:name="OLE_LINK74"/>
            <w:r>
              <w:rPr>
                <w:rFonts w:hint="eastAsia" w:ascii="Times New Roman" w:hAnsi="Times New Roman" w:cs="宋体"/>
                <w:szCs w:val="24"/>
              </w:rPr>
              <w:t xml:space="preserve">评审因素</w:t>
            </w:r>
            <w:r/>
          </w:p>
        </w:tc>
        <w:tc>
          <w:tcPr>
            <w:tcW w:w="1114" w:type="dxa"/>
            <w:vAlign w:val="center"/>
            <w:textDirection w:val="lrTb"/>
            <w:noWrap w:val="false"/>
          </w:tcPr>
          <w:p>
            <w:pPr>
              <w:pStyle w:val="835"/>
              <w:jc w:val="center"/>
              <w:spacing w:line="360" w:lineRule="exact"/>
              <w:widowControl/>
              <w:rPr>
                <w:rFonts w:ascii="Times New Roman" w:hAnsi="Times New Roman" w:cs="宋体"/>
                <w:szCs w:val="24"/>
              </w:rPr>
            </w:pPr>
            <w:r>
              <w:rPr>
                <w:rFonts w:hint="eastAsia" w:ascii="Times New Roman" w:hAnsi="Times New Roman" w:cs="宋体"/>
                <w:szCs w:val="24"/>
              </w:rPr>
              <w:t xml:space="preserve">分数</w:t>
            </w:r>
            <w:r>
              <w:rPr>
                <w:rFonts w:ascii="Times New Roman" w:hAnsi="Times New Roman" w:cs="宋体"/>
                <w:szCs w:val="24"/>
              </w:rPr>
            </w:r>
            <w:r/>
          </w:p>
        </w:tc>
        <w:tc>
          <w:tcPr>
            <w:tcW w:w="6431" w:type="dxa"/>
            <w:vAlign w:val="center"/>
            <w:textDirection w:val="lrTb"/>
            <w:noWrap w:val="false"/>
          </w:tcPr>
          <w:p>
            <w:pPr>
              <w:pStyle w:val="835"/>
              <w:jc w:val="center"/>
              <w:spacing w:line="360" w:lineRule="exact"/>
              <w:widowControl/>
              <w:rPr>
                <w:rFonts w:ascii="Times New Roman" w:hAnsi="Times New Roman" w:cs="宋体"/>
                <w:szCs w:val="24"/>
              </w:rPr>
            </w:pPr>
            <w:r>
              <w:rPr>
                <w:rFonts w:hint="eastAsia" w:ascii="Times New Roman" w:hAnsi="Times New Roman" w:cs="宋体"/>
                <w:szCs w:val="24"/>
              </w:rPr>
              <w:t xml:space="preserve">评审标准</w:t>
            </w:r>
            <w:r>
              <w:rPr>
                <w:rFonts w:ascii="Times New Roman" w:hAnsi="Times New Roman" w:cs="宋体"/>
                <w:szCs w:val="24"/>
              </w:rPr>
            </w:r>
            <w:r/>
          </w:p>
        </w:tc>
      </w:tr>
      <w:tr>
        <w:trPr>
          <w:trHeight w:val="983"/>
        </w:trPr>
        <w:tc>
          <w:tcPr>
            <w:tcW w:w="1405" w:type="dxa"/>
            <w:vAlign w:val="center"/>
            <w:textDirection w:val="lrTb"/>
            <w:noWrap w:val="false"/>
          </w:tcPr>
          <w:p>
            <w:pPr>
              <w:pStyle w:val="835"/>
              <w:jc w:val="center"/>
              <w:spacing w:line="360" w:lineRule="exact"/>
              <w:widowControl/>
              <w:rPr>
                <w:rFonts w:ascii="Times New Roman" w:hAnsi="Times New Roman" w:cs="宋体"/>
                <w:szCs w:val="24"/>
              </w:rPr>
            </w:pPr>
            <w:r>
              <w:rPr>
                <w:rFonts w:hint="eastAsia" w:ascii="Times New Roman" w:hAnsi="Times New Roman" w:cs="宋体"/>
                <w:szCs w:val="24"/>
              </w:rPr>
              <w:t xml:space="preserve">投标报价</w:t>
            </w:r>
            <w:r>
              <w:rPr>
                <w:rFonts w:ascii="Times New Roman" w:hAnsi="Times New Roman" w:cs="宋体"/>
                <w:szCs w:val="24"/>
              </w:rPr>
            </w:r>
            <w:r/>
          </w:p>
        </w:tc>
        <w:tc>
          <w:tcPr>
            <w:tcW w:w="1114" w:type="dxa"/>
            <w:vAlign w:val="center"/>
            <w:textDirection w:val="lrTb"/>
            <w:noWrap w:val="false"/>
          </w:tcPr>
          <w:p>
            <w:pPr>
              <w:pStyle w:val="835"/>
              <w:jc w:val="center"/>
              <w:spacing w:line="360" w:lineRule="exact"/>
              <w:widowControl/>
              <w:rPr>
                <w:rFonts w:ascii="Times New Roman" w:hAnsi="Times New Roman" w:cs="宋体"/>
                <w:color w:val="000000"/>
                <w:szCs w:val="24"/>
              </w:rPr>
            </w:pPr>
            <w:r>
              <w:rPr>
                <w:rFonts w:ascii="Times New Roman" w:hAnsi="Times New Roman" w:cs="宋体"/>
                <w:color w:val="000000"/>
                <w:szCs w:val="24"/>
              </w:rPr>
              <w:t xml:space="preserve">20</w:t>
            </w:r>
            <w:r>
              <w:rPr>
                <w:rFonts w:hint="eastAsia" w:ascii="Times New Roman" w:hAnsi="Times New Roman" w:cs="宋体"/>
                <w:color w:val="000000"/>
                <w:szCs w:val="24"/>
              </w:rPr>
              <w:t xml:space="preserve">.00分</w:t>
            </w:r>
            <w:r>
              <w:rPr>
                <w:rFonts w:ascii="Times New Roman" w:hAnsi="Times New Roman" w:cs="宋体"/>
                <w:color w:val="000000"/>
                <w:szCs w:val="24"/>
              </w:rPr>
            </w:r>
            <w:r/>
          </w:p>
        </w:tc>
        <w:tc>
          <w:tcPr>
            <w:tcW w:w="6431" w:type="dxa"/>
            <w:vAlign w:val="center"/>
            <w:textDirection w:val="lrTb"/>
            <w:noWrap w:val="false"/>
          </w:tcPr>
          <w:p>
            <w:pPr>
              <w:pStyle w:val="835"/>
              <w:jc w:val="left"/>
              <w:spacing w:line="360" w:lineRule="exact"/>
              <w:widowControl/>
              <w:rPr>
                <w:rFonts w:hint="eastAsia" w:ascii="Times New Roman" w:hAnsi="Times New Roman" w:cs="宋体"/>
                <w:color w:val="000000"/>
                <w:szCs w:val="24"/>
              </w:rPr>
            </w:pPr>
            <w:r>
              <w:rPr>
                <w:rFonts w:hint="eastAsia" w:ascii="Times New Roman" w:hAnsi="Times New Roman" w:cs="宋体"/>
                <w:color w:val="000000"/>
                <w:szCs w:val="24"/>
              </w:rPr>
              <w:t xml:space="preserve">采用低价优先法计算，即满足招标文件要求且投标价格最低的投标报价为评标基准价，其价格分为满分。其他投标人投标报价得分＝（评标基准价/投标报价）*</w:t>
            </w:r>
            <w:r>
              <w:rPr>
                <w:rFonts w:ascii="Times New Roman" w:hAnsi="Times New Roman" w:cs="宋体"/>
                <w:color w:val="000000"/>
                <w:szCs w:val="24"/>
              </w:rPr>
              <w:t xml:space="preserve">20</w:t>
            </w:r>
            <w:r>
              <w:rPr>
                <w:rFonts w:hint="eastAsia" w:ascii="Times New Roman" w:hAnsi="Times New Roman" w:cs="宋体"/>
                <w:color w:val="000000"/>
                <w:szCs w:val="24"/>
              </w:rPr>
              <w:t xml:space="preserve">。</w:t>
            </w:r>
            <w:r/>
          </w:p>
          <w:p>
            <w:pPr>
              <w:pStyle w:val="835"/>
              <w:jc w:val="left"/>
              <w:spacing w:line="360" w:lineRule="exact"/>
              <w:widowControl/>
              <w:rPr>
                <w:rFonts w:hint="eastAsia" w:ascii="Times New Roman" w:hAnsi="Times New Roman" w:cs="宋体"/>
                <w:color w:val="000000"/>
                <w:szCs w:val="24"/>
              </w:rPr>
            </w:pPr>
            <w:r>
              <w:rPr>
                <w:rFonts w:hint="eastAsia" w:ascii="Times New Roman" w:hAnsi="Times New Roman" w:cs="宋体"/>
                <w:b/>
                <w:color w:val="000000"/>
                <w:szCs w:val="24"/>
              </w:rPr>
              <w:t xml:space="preserve">注</w:t>
            </w:r>
            <w:r>
              <w:rPr>
                <w:rFonts w:hint="eastAsia" w:ascii="Times New Roman" w:hAnsi="Times New Roman" w:cs="宋体"/>
                <w:color w:val="000000"/>
                <w:szCs w:val="24"/>
              </w:rPr>
              <w:t xml:space="preserve">：符合规定的小微企业（含监狱企业和残疾人福利单位）报价给予1</w:t>
            </w:r>
            <w:r>
              <w:rPr>
                <w:rFonts w:ascii="Times New Roman" w:hAnsi="Times New Roman" w:cs="宋体"/>
                <w:color w:val="000000"/>
                <w:szCs w:val="24"/>
              </w:rPr>
              <w:t xml:space="preserve">0</w:t>
            </w:r>
            <w:r>
              <w:rPr>
                <w:rFonts w:hint="eastAsia" w:ascii="Times New Roman" w:hAnsi="Times New Roman" w:cs="宋体"/>
                <w:color w:val="000000"/>
                <w:szCs w:val="24"/>
              </w:rPr>
              <w:t xml:space="preserve">%的扣除，用扣除后的价格参加评审。</w:t>
            </w:r>
            <w:r/>
          </w:p>
        </w:tc>
      </w:tr>
      <w:tr>
        <w:trPr>
          <w:trHeight w:val="2022"/>
        </w:trPr>
        <w:tc>
          <w:tcPr>
            <w:tcW w:w="1405" w:type="dxa"/>
            <w:vAlign w:val="center"/>
            <w:textDirection w:val="lrTb"/>
            <w:noWrap w:val="false"/>
          </w:tcPr>
          <w:p>
            <w:pPr>
              <w:pStyle w:val="835"/>
              <w:jc w:val="center"/>
              <w:spacing w:line="360" w:lineRule="exact"/>
              <w:widowControl/>
              <w:rPr>
                <w:rFonts w:hint="eastAsia" w:ascii="Times New Roman" w:hAnsi="Times New Roman" w:cs="宋体"/>
                <w:szCs w:val="24"/>
              </w:rPr>
            </w:pPr>
            <w:r>
              <w:rPr>
                <w:rFonts w:hint="eastAsia" w:ascii="Times New Roman" w:hAnsi="Times New Roman" w:cs="宋体"/>
                <w:szCs w:val="24"/>
              </w:rPr>
              <w:t xml:space="preserve">服务响应偏离</w:t>
            </w:r>
            <w:r/>
          </w:p>
        </w:tc>
        <w:tc>
          <w:tcPr>
            <w:tcW w:w="1114" w:type="dxa"/>
            <w:vAlign w:val="center"/>
            <w:textDirection w:val="lrTb"/>
            <w:noWrap w:val="false"/>
          </w:tcPr>
          <w:p>
            <w:pPr>
              <w:pStyle w:val="835"/>
              <w:jc w:val="center"/>
              <w:spacing w:line="360" w:lineRule="exact"/>
              <w:widowControl/>
              <w:rPr>
                <w:rFonts w:ascii="Times New Roman" w:hAnsi="Times New Roman" w:cs="宋体"/>
                <w:color w:val="000000"/>
                <w:szCs w:val="24"/>
              </w:rPr>
            </w:pPr>
            <w:r>
              <w:rPr>
                <w:rFonts w:ascii="Times New Roman" w:hAnsi="Times New Roman" w:cs="宋体"/>
                <w:color w:val="000000"/>
                <w:szCs w:val="24"/>
              </w:rPr>
              <w:t xml:space="preserve">20</w:t>
            </w:r>
            <w:r>
              <w:rPr>
                <w:rFonts w:hint="eastAsia" w:ascii="Times New Roman" w:hAnsi="Times New Roman" w:cs="宋体"/>
                <w:color w:val="000000"/>
                <w:szCs w:val="24"/>
              </w:rPr>
              <w:t xml:space="preserve">.00分</w:t>
            </w:r>
            <w:r>
              <w:rPr>
                <w:rFonts w:ascii="Times New Roman" w:hAnsi="Times New Roman" w:cs="宋体"/>
                <w:color w:val="000000"/>
                <w:szCs w:val="24"/>
              </w:rPr>
            </w:r>
            <w:r/>
          </w:p>
        </w:tc>
        <w:tc>
          <w:tcPr>
            <w:tcW w:w="6431" w:type="dxa"/>
            <w:vAlign w:val="center"/>
            <w:textDirection w:val="lrTb"/>
            <w:noWrap w:val="false"/>
          </w:tcPr>
          <w:p>
            <w:pPr>
              <w:pStyle w:val="835"/>
              <w:spacing w:line="360" w:lineRule="exact"/>
              <w:rPr>
                <w:rFonts w:hint="eastAsia" w:ascii="宋体" w:hAnsi="宋体" w:cs="宋体"/>
                <w:szCs w:val="21"/>
              </w:rPr>
            </w:pPr>
            <w:r>
              <w:rPr>
                <w:rFonts w:hint="eastAsia" w:ascii="宋体" w:hAnsi="宋体" w:cs="宋体"/>
                <w:szCs w:val="21"/>
              </w:rPr>
              <w:t xml:space="preserve">针对</w:t>
            </w:r>
            <w:r>
              <w:rPr>
                <w:rFonts w:hint="eastAsia" w:ascii="宋体" w:hAnsi="宋体" w:cs="宋体"/>
                <w:color w:val="000000"/>
                <w:szCs w:val="21"/>
                <w:lang w:bidi="ar"/>
              </w:rPr>
              <w:t xml:space="preserve">招标</w:t>
            </w:r>
            <w:r>
              <w:rPr>
                <w:rFonts w:hint="eastAsia" w:ascii="宋体" w:hAnsi="宋体" w:cs="宋体"/>
                <w:szCs w:val="21"/>
              </w:rPr>
              <w:t xml:space="preserve">文件</w:t>
            </w:r>
            <w:r>
              <w:rPr>
                <w:rFonts w:hint="eastAsia" w:ascii="宋体" w:hAnsi="宋体" w:cs="宋体"/>
                <w:szCs w:val="21"/>
              </w:rPr>
              <w:t xml:space="preserve">“</w:t>
            </w:r>
            <w:r>
              <w:rPr>
                <w:rFonts w:ascii="SimSun" w:hAnsi="SimSun" w:eastAsia="SimSun" w:cs="SimSun"/>
                <w:color w:val="000000" w:themeColor="text1"/>
                <w:sz w:val="21"/>
              </w:rPr>
              <w:t xml:space="preserve">第四章 采购需求—</w:t>
            </w:r>
            <w:r>
              <w:rPr>
                <w:rFonts w:hint="eastAsia" w:ascii="宋体" w:hAnsi="宋体" w:cs="宋体"/>
                <w:szCs w:val="21"/>
              </w:rPr>
              <w:t xml:space="preserve">三、服务要求—（三）采购</w:t>
            </w:r>
            <w:r>
              <w:rPr>
                <w:rFonts w:hint="eastAsia" w:ascii="宋体" w:hAnsi="宋体" w:cs="宋体"/>
                <w:color w:val="000000"/>
                <w:szCs w:val="21"/>
              </w:rPr>
              <w:t xml:space="preserve">包</w:t>
            </w:r>
            <w:r>
              <w:rPr>
                <w:rFonts w:ascii="宋体" w:hAnsi="宋体" w:cs="宋体"/>
                <w:color w:val="000000"/>
                <w:szCs w:val="21"/>
              </w:rPr>
              <w:t xml:space="preserve">3</w:t>
            </w:r>
            <w:r>
              <w:rPr>
                <w:rFonts w:hint="eastAsia" w:ascii="宋体" w:hAnsi="宋体" w:cs="宋体"/>
                <w:color w:val="000000"/>
                <w:szCs w:val="21"/>
              </w:rPr>
              <w:t xml:space="preserve">”中的“</w:t>
            </w: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搬迁前准备工作要求、2</w:t>
            </w:r>
            <w:r>
              <w:rPr>
                <w:rFonts w:hint="eastAsia" w:ascii="宋体" w:hAnsi="宋体" w:cs="宋体"/>
                <w:szCs w:val="21"/>
              </w:rPr>
              <w:t xml:space="preserve">.</w:t>
            </w:r>
            <w:r>
              <w:rPr>
                <w:rFonts w:hint="eastAsia" w:ascii="宋体" w:hAnsi="宋体" w:cs="宋体"/>
                <w:szCs w:val="21"/>
              </w:rPr>
              <w:t xml:space="preserve">搬迁工作要求、</w:t>
            </w:r>
            <w:r>
              <w:rPr>
                <w:rFonts w:hint="eastAsia" w:ascii="宋体" w:hAnsi="宋体" w:cs="宋体"/>
                <w:szCs w:val="21"/>
              </w:rPr>
              <w:t xml:space="preserve">3.</w:t>
            </w:r>
            <w:r>
              <w:rPr>
                <w:rFonts w:hint="eastAsia" w:ascii="宋体" w:hAnsi="宋体" w:cs="宋体"/>
                <w:szCs w:val="21"/>
              </w:rPr>
              <w:t xml:space="preserve">搬迁后工作要求”</w:t>
            </w:r>
            <w:r>
              <w:rPr>
                <w:rFonts w:hint="eastAsia" w:ascii="宋体" w:hAnsi="宋体" w:cs="宋体"/>
                <w:szCs w:val="21"/>
              </w:rPr>
              <w:t xml:space="preserve">所列内容进行评分，所投</w:t>
            </w:r>
            <w:r>
              <w:rPr>
                <w:rFonts w:hint="eastAsia" w:ascii="宋体" w:hAnsi="宋体" w:cs="宋体"/>
                <w:szCs w:val="21"/>
              </w:rPr>
              <w:t xml:space="preserve">服务响应内容</w:t>
            </w:r>
            <w:r>
              <w:rPr>
                <w:rFonts w:hint="eastAsia" w:ascii="宋体" w:hAnsi="宋体" w:cs="宋体"/>
                <w:szCs w:val="21"/>
              </w:rPr>
              <w:t xml:space="preserve">完全满足或优于</w:t>
            </w:r>
            <w:r>
              <w:rPr>
                <w:rFonts w:hint="eastAsia" w:ascii="宋体" w:hAnsi="宋体" w:cs="宋体"/>
                <w:szCs w:val="21"/>
              </w:rPr>
              <w:t xml:space="preserve">招标</w:t>
            </w:r>
            <w:r>
              <w:rPr>
                <w:rFonts w:hint="eastAsia" w:ascii="宋体" w:hAnsi="宋体" w:cs="宋体"/>
                <w:szCs w:val="21"/>
              </w:rPr>
              <w:t xml:space="preserve">文件</w:t>
            </w:r>
            <w:r>
              <w:rPr>
                <w:rFonts w:hint="eastAsia" w:ascii="宋体" w:hAnsi="宋体" w:cs="宋体"/>
                <w:szCs w:val="21"/>
              </w:rPr>
              <w:t xml:space="preserve">服务</w:t>
            </w:r>
            <w:r>
              <w:rPr>
                <w:rFonts w:hint="eastAsia" w:ascii="宋体" w:hAnsi="宋体" w:cs="宋体"/>
                <w:szCs w:val="21"/>
              </w:rPr>
              <w:t xml:space="preserve">要求的得</w:t>
            </w:r>
            <w:r>
              <w:rPr>
                <w:rFonts w:hint="eastAsia" w:ascii="宋体" w:hAnsi="宋体" w:cs="宋体"/>
                <w:szCs w:val="21"/>
              </w:rPr>
              <w:t xml:space="preserve">2</w:t>
            </w:r>
            <w:r>
              <w:rPr>
                <w:rFonts w:ascii="宋体" w:hAnsi="宋体" w:cs="宋体"/>
                <w:szCs w:val="21"/>
              </w:rPr>
              <w:t xml:space="preserve">0</w:t>
            </w:r>
            <w:r>
              <w:rPr>
                <w:rFonts w:hint="eastAsia" w:ascii="宋体" w:hAnsi="宋体" w:cs="宋体"/>
                <w:szCs w:val="21"/>
              </w:rPr>
              <w:t xml:space="preserve">分。“▲”为重点</w:t>
            </w:r>
            <w:r>
              <w:rPr>
                <w:rFonts w:hint="eastAsia" w:ascii="宋体" w:hAnsi="宋体" w:cs="宋体"/>
                <w:szCs w:val="21"/>
              </w:rPr>
              <w:t xml:space="preserve">服务</w:t>
            </w:r>
            <w:r>
              <w:rPr>
                <w:rFonts w:hint="eastAsia" w:ascii="宋体" w:hAnsi="宋体" w:cs="宋体"/>
                <w:szCs w:val="21"/>
              </w:rPr>
              <w:t xml:space="preserve">要求，每有一项（一个句号的完整内容为一“项”，</w:t>
            </w:r>
            <w:r>
              <w:rPr>
                <w:rFonts w:hint="eastAsia" w:ascii="宋体" w:hAnsi="宋体" w:cs="宋体"/>
                <w:color w:val="000000"/>
                <w:szCs w:val="21"/>
              </w:rPr>
              <w:t xml:space="preserve">共</w:t>
            </w:r>
            <w:r>
              <w:rPr>
                <w:rFonts w:ascii="宋体" w:hAnsi="宋体" w:cs="宋体"/>
                <w:color w:val="000000"/>
                <w:szCs w:val="21"/>
              </w:rPr>
              <w:t xml:space="preserve">9</w:t>
            </w:r>
            <w:r>
              <w:rPr>
                <w:rFonts w:hint="eastAsia" w:ascii="宋体" w:hAnsi="宋体" w:cs="宋体"/>
                <w:color w:val="000000"/>
                <w:szCs w:val="21"/>
              </w:rPr>
              <w:t xml:space="preserve">项）不满足的扣</w:t>
            </w:r>
            <w:r>
              <w:rPr>
                <w:rFonts w:ascii="宋体" w:hAnsi="宋体" w:cs="宋体"/>
                <w:color w:val="000000"/>
                <w:szCs w:val="21"/>
              </w:rPr>
              <w:t xml:space="preserve">1.5</w:t>
            </w:r>
            <w:r>
              <w:rPr>
                <w:rFonts w:hint="eastAsia" w:ascii="宋体" w:hAnsi="宋体" w:cs="宋体"/>
                <w:color w:val="000000"/>
                <w:szCs w:val="21"/>
              </w:rPr>
              <w:t xml:space="preserve">分；其余为一般参数要求，每有一项（一个句号的完整内容为一“项”，“▲”项除外，共</w:t>
            </w:r>
            <w:r>
              <w:rPr>
                <w:rFonts w:ascii="宋体" w:hAnsi="宋体" w:cs="宋体"/>
                <w:color w:val="000000"/>
                <w:szCs w:val="21"/>
              </w:rPr>
              <w:t xml:space="preserve">13</w:t>
            </w:r>
            <w:r>
              <w:rPr>
                <w:rFonts w:hint="eastAsia" w:ascii="宋体" w:hAnsi="宋体" w:cs="宋体"/>
                <w:color w:val="000000"/>
                <w:szCs w:val="21"/>
              </w:rPr>
              <w:t xml:space="preserve">项）负偏离扣</w:t>
            </w:r>
            <w:r>
              <w:rPr>
                <w:rFonts w:ascii="宋体" w:hAnsi="宋体" w:cs="宋体"/>
                <w:color w:val="000000"/>
                <w:szCs w:val="21"/>
              </w:rPr>
              <w:t xml:space="preserve">0.5</w:t>
            </w:r>
            <w:r>
              <w:rPr>
                <w:rFonts w:hint="eastAsia" w:ascii="宋体" w:hAnsi="宋体" w:cs="宋体"/>
                <w:color w:val="000000"/>
                <w:szCs w:val="21"/>
              </w:rPr>
              <w:t xml:space="preserve">分，扣完为</w:t>
            </w:r>
            <w:r>
              <w:rPr>
                <w:rFonts w:hint="eastAsia" w:ascii="宋体" w:hAnsi="宋体" w:cs="宋体"/>
                <w:szCs w:val="21"/>
              </w:rPr>
              <w:t xml:space="preserve">止。</w:t>
            </w:r>
            <w:r/>
          </w:p>
          <w:p>
            <w:pPr>
              <w:pStyle w:val="835"/>
              <w:jc w:val="left"/>
              <w:spacing w:line="360" w:lineRule="exact"/>
              <w:widowControl/>
              <w:rPr>
                <w:rFonts w:hint="eastAsia" w:ascii="Times New Roman" w:hAnsi="Times New Roman" w:cs="宋体"/>
                <w:color w:val="000000"/>
                <w:szCs w:val="24"/>
              </w:rPr>
            </w:pPr>
            <w:r>
              <w:rPr>
                <w:rFonts w:hint="eastAsia" w:ascii="宋体" w:hAnsi="宋体" w:cs="宋体"/>
                <w:b/>
                <w:color w:val="000000"/>
                <w:szCs w:val="21"/>
              </w:rPr>
              <w:t xml:space="preserve">注：</w:t>
            </w:r>
            <w:r>
              <w:rPr>
                <w:rFonts w:hint="eastAsia" w:ascii="Times New Roman" w:hAnsi="Times New Roman" w:cs="宋体"/>
                <w:szCs w:val="21"/>
              </w:rPr>
              <w:t xml:space="preserve">投标人针对本项评审内容在投标文件《服务响应偏离表》中逐条列出响应及偏离情况；未列出的对应项按负偏离进行扣分处理。</w:t>
            </w:r>
            <w:r>
              <w:rPr>
                <w:rFonts w:hint="eastAsia" w:ascii="Times New Roman" w:hAnsi="Times New Roman" w:cs="宋体"/>
                <w:color w:val="000000"/>
                <w:szCs w:val="24"/>
              </w:rPr>
            </w:r>
            <w:r/>
          </w:p>
        </w:tc>
      </w:tr>
      <w:tr>
        <w:trPr>
          <w:trHeight w:val="1523"/>
        </w:trPr>
        <w:tc>
          <w:tcPr>
            <w:tcW w:w="1405" w:type="dxa"/>
            <w:vAlign w:val="center"/>
            <w:textDirection w:val="lrTb"/>
            <w:noWrap w:val="false"/>
          </w:tcPr>
          <w:p>
            <w:pPr>
              <w:pStyle w:val="835"/>
              <w:jc w:val="center"/>
              <w:spacing w:line="360" w:lineRule="exact"/>
              <w:widowControl/>
              <w:rPr>
                <w:rFonts w:ascii="宋体" w:hAnsi="宋体" w:cs="宋体"/>
                <w:szCs w:val="24"/>
              </w:rPr>
            </w:pPr>
            <w:r>
              <w:rPr>
                <w:rFonts w:ascii="宋体" w:hAnsi="宋体" w:cs="宋体"/>
                <w:szCs w:val="24"/>
              </w:rPr>
              <w:t xml:space="preserve">运输实力</w:t>
            </w:r>
            <w:r>
              <w:rPr>
                <w:rFonts w:ascii="宋体" w:hAnsi="宋体" w:cs="宋体"/>
                <w:szCs w:val="24"/>
              </w:rPr>
            </w:r>
            <w:r/>
          </w:p>
        </w:tc>
        <w:tc>
          <w:tcPr>
            <w:tcW w:w="1114" w:type="dxa"/>
            <w:vAlign w:val="center"/>
            <w:textDirection w:val="lrTb"/>
            <w:noWrap w:val="false"/>
          </w:tcPr>
          <w:p>
            <w:pPr>
              <w:pStyle w:val="835"/>
              <w:jc w:val="center"/>
              <w:spacing w:line="360" w:lineRule="exact"/>
              <w:widowControl/>
              <w:rPr>
                <w:rFonts w:ascii="宋体" w:hAnsi="宋体" w:cs="宋体"/>
                <w:szCs w:val="24"/>
              </w:rPr>
            </w:pPr>
            <w:r>
              <w:rPr>
                <w:rFonts w:ascii="宋体" w:hAnsi="宋体" w:cs="宋体"/>
                <w:szCs w:val="24"/>
              </w:rPr>
              <w:t xml:space="preserve">1</w:t>
            </w:r>
            <w:r>
              <w:rPr>
                <w:rFonts w:hint="eastAsia" w:ascii="宋体" w:hAnsi="宋体" w:cs="宋体"/>
                <w:szCs w:val="24"/>
              </w:rPr>
              <w:t xml:space="preserve">0</w:t>
            </w:r>
            <w:r>
              <w:rPr>
                <w:rFonts w:hint="eastAsia" w:ascii="宋体" w:hAnsi="宋体" w:cs="宋体"/>
                <w:szCs w:val="24"/>
              </w:rPr>
              <w:t xml:space="preserve">.00分</w:t>
            </w:r>
            <w:r>
              <w:rPr>
                <w:rFonts w:ascii="宋体" w:hAnsi="宋体" w:cs="宋体"/>
                <w:szCs w:val="24"/>
              </w:rPr>
            </w:r>
            <w:r/>
          </w:p>
        </w:tc>
        <w:tc>
          <w:tcPr>
            <w:tcW w:w="6431" w:type="dxa"/>
            <w:vAlign w:val="center"/>
            <w:textDirection w:val="lrTb"/>
            <w:noWrap w:val="false"/>
          </w:tcPr>
          <w:p>
            <w:pPr>
              <w:pStyle w:val="835"/>
              <w:jc w:val="left"/>
              <w:spacing w:line="360" w:lineRule="exact"/>
              <w:rPr>
                <w:rFonts w:hint="eastAsia" w:ascii="Times New Roman" w:hAnsi="Times New Roman" w:cs="宋体"/>
                <w:color w:val="000000"/>
                <w:szCs w:val="24"/>
              </w:rPr>
            </w:pPr>
            <w:r/>
            <w:bookmarkStart w:id="218" w:name="OLE_LINK221"/>
            <w:r/>
            <w:bookmarkStart w:id="219" w:name="OLE_LINK222"/>
            <w:r>
              <w:rPr>
                <w:rFonts w:hint="eastAsia" w:ascii="Times New Roman" w:hAnsi="Times New Roman" w:cs="宋体"/>
                <w:color w:val="000000"/>
                <w:szCs w:val="24"/>
              </w:rPr>
              <w:t xml:space="preserve">投标人</w:t>
            </w:r>
            <w:r>
              <w:rPr>
                <w:rFonts w:hint="eastAsia" w:ascii="Times New Roman" w:hAnsi="Times New Roman" w:cs="宋体"/>
                <w:color w:val="000000"/>
                <w:szCs w:val="24"/>
              </w:rPr>
              <w:t xml:space="preserve">承诺</w:t>
            </w:r>
            <w:r>
              <w:rPr>
                <w:rFonts w:hint="eastAsia" w:ascii="Times New Roman" w:hAnsi="Times New Roman" w:cs="宋体"/>
                <w:color w:val="000000"/>
                <w:szCs w:val="24"/>
              </w:rPr>
              <w:t xml:space="preserve">拟投入搬迁4.2米</w:t>
            </w:r>
            <w:r>
              <w:rPr>
                <w:rFonts w:hint="eastAsia" w:ascii="Times New Roman" w:hAnsi="Times New Roman" w:cs="宋体"/>
                <w:color w:val="000000"/>
                <w:szCs w:val="24"/>
              </w:rPr>
              <w:t xml:space="preserve">及以上</w:t>
            </w:r>
            <w:r>
              <w:rPr>
                <w:rFonts w:hint="eastAsia" w:ascii="Times New Roman" w:hAnsi="Times New Roman" w:cs="宋体"/>
                <w:color w:val="000000"/>
                <w:szCs w:val="24"/>
              </w:rPr>
              <w:t xml:space="preserve">封闭式箱式货车且数量</w:t>
            </w:r>
            <w:r>
              <w:rPr>
                <w:rFonts w:hint="eastAsia" w:ascii="Times New Roman" w:hAnsi="Times New Roman" w:cs="宋体"/>
                <w:color w:val="000000"/>
                <w:szCs w:val="24"/>
              </w:rPr>
              <w:t xml:space="preserve">不少于</w:t>
            </w:r>
            <w:r>
              <w:rPr>
                <w:rFonts w:ascii="Times New Roman" w:hAnsi="Times New Roman" w:cs="宋体"/>
                <w:color w:val="000000"/>
                <w:szCs w:val="24"/>
              </w:rPr>
              <w:t xml:space="preserve">4</w:t>
            </w:r>
            <w:r>
              <w:rPr>
                <w:rFonts w:hint="eastAsia" w:ascii="Times New Roman" w:hAnsi="Times New Roman" w:cs="宋体"/>
                <w:color w:val="000000"/>
                <w:szCs w:val="24"/>
              </w:rPr>
              <w:t xml:space="preserve">0辆</w:t>
            </w:r>
            <w:r>
              <w:rPr>
                <w:rFonts w:hint="eastAsia" w:ascii="Times New Roman" w:hAnsi="Times New Roman" w:cs="宋体"/>
                <w:color w:val="000000"/>
                <w:szCs w:val="24"/>
              </w:rPr>
              <w:t xml:space="preserve">，货车在</w:t>
            </w:r>
            <w:r>
              <w:rPr>
                <w:rFonts w:ascii="Times New Roman" w:hAnsi="Times New Roman" w:cs="宋体"/>
                <w:color w:val="000000"/>
                <w:szCs w:val="24"/>
              </w:rPr>
              <w:t xml:space="preserve">40辆</w:t>
            </w:r>
            <w:r>
              <w:rPr>
                <w:rFonts w:hint="eastAsia" w:ascii="Times New Roman" w:hAnsi="Times New Roman" w:cs="宋体"/>
                <w:color w:val="000000"/>
                <w:szCs w:val="24"/>
              </w:rPr>
              <w:t xml:space="preserve">基础上</w:t>
            </w:r>
            <w:r>
              <w:rPr>
                <w:rFonts w:hint="eastAsia" w:ascii="Times New Roman" w:hAnsi="Times New Roman" w:cs="宋体"/>
                <w:color w:val="000000"/>
                <w:szCs w:val="24"/>
              </w:rPr>
              <w:t xml:space="preserve">，每增加1辆得1分，最高得10分。</w:t>
            </w:r>
            <w:bookmarkEnd w:id="218"/>
            <w:r/>
            <w:bookmarkEnd w:id="219"/>
            <w:r>
              <w:rPr>
                <w:rFonts w:hint="eastAsia" w:ascii="Times New Roman" w:hAnsi="Times New Roman" w:cs="宋体"/>
                <w:color w:val="000000"/>
                <w:szCs w:val="24"/>
              </w:rPr>
            </w:r>
            <w:r/>
          </w:p>
          <w:p>
            <w:pPr>
              <w:pStyle w:val="835"/>
              <w:jc w:val="left"/>
              <w:spacing w:line="360" w:lineRule="exact"/>
              <w:widowControl/>
              <w:rPr>
                <w:rFonts w:hint="eastAsia" w:ascii="Times New Roman" w:hAnsi="Times New Roman" w:cs="宋体"/>
                <w:color w:val="000000"/>
                <w:szCs w:val="24"/>
              </w:rPr>
            </w:pPr>
            <w:r>
              <w:rPr>
                <w:rFonts w:hint="eastAsia" w:ascii="Times New Roman" w:hAnsi="Times New Roman" w:cs="宋体"/>
                <w:b/>
                <w:color w:val="000000"/>
                <w:szCs w:val="24"/>
              </w:rPr>
              <w:t xml:space="preserve">注：</w:t>
            </w:r>
            <w:r>
              <w:rPr>
                <w:rFonts w:hint="eastAsia" w:ascii="宋体" w:hAnsi="宋体" w:cs="宋体"/>
                <w:color w:val="000000"/>
                <w:szCs w:val="21"/>
              </w:rPr>
              <w:t xml:space="preserve">在</w:t>
            </w:r>
            <w:r>
              <w:rPr>
                <w:rFonts w:hint="eastAsia" w:ascii="宋体" w:hAnsi="宋体" w:cs="宋体"/>
                <w:color w:val="000000"/>
                <w:szCs w:val="21"/>
                <w:lang w:bidi="ar"/>
              </w:rPr>
              <w:t xml:space="preserve">投标文件中提供加盖本单位公章的承诺函电子件，格式见招标文件“第六章</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承诺函（运输实力）</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未提</w:t>
            </w:r>
            <w:r>
              <w:rPr>
                <w:rFonts w:hint="eastAsia" w:ascii="宋体" w:hAnsi="宋体" w:cs="宋体"/>
                <w:color w:val="000000"/>
                <w:szCs w:val="21"/>
                <w:lang w:bidi="ar"/>
              </w:rPr>
              <w:t xml:space="preserve">供或未按要求提供的不得分。</w:t>
            </w:r>
            <w:r>
              <w:rPr>
                <w:rFonts w:hint="eastAsia" w:ascii="Times New Roman" w:hAnsi="Times New Roman" w:cs="宋体"/>
                <w:color w:val="000000"/>
                <w:szCs w:val="24"/>
              </w:rPr>
            </w:r>
            <w:r/>
          </w:p>
        </w:tc>
      </w:tr>
      <w:tr>
        <w:trPr>
          <w:trHeight w:val="699"/>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835"/>
              <w:jc w:val="center"/>
              <w:spacing w:line="400" w:lineRule="exact"/>
              <w:widowControl/>
              <w:rPr>
                <w:rFonts w:hint="eastAsia" w:ascii="宋体" w:hAnsi="宋体" w:cs="宋体"/>
                <w:sz w:val="24"/>
                <w:szCs w:val="24"/>
              </w:rPr>
            </w:pPr>
            <w:r>
              <w:rPr>
                <w:rFonts w:ascii="宋体" w:hAnsi="宋体" w:cs="宋体"/>
                <w:szCs w:val="24"/>
              </w:rPr>
              <w:t xml:space="preserve">投保</w:t>
            </w:r>
            <w:r>
              <w:rPr>
                <w:rFonts w:hint="eastAsia" w:ascii="宋体" w:hAnsi="宋体" w:cs="宋体"/>
                <w:szCs w:val="24"/>
              </w:rPr>
              <w:t xml:space="preserve">情况</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35"/>
              <w:jc w:val="center"/>
              <w:spacing w:line="400" w:lineRule="exact"/>
              <w:widowControl/>
              <w:rPr>
                <w:rFonts w:hint="eastAsia"/>
                <w:color w:val="000000" w:themeColor="text1"/>
                <w:sz w:val="24"/>
                <w:szCs w:val="24"/>
                <w:highlight w:val="yellow"/>
              </w:rPr>
            </w:pPr>
            <w:r>
              <w:rPr>
                <w:rFonts w:ascii="Times New Roman" w:hAnsi="Times New Roman" w:cs="宋体"/>
                <w:color w:val="000000" w:themeColor="text1"/>
                <w:szCs w:val="21"/>
              </w:rPr>
              <w:t xml:space="preserve">9</w:t>
            </w:r>
            <w:r>
              <w:rPr>
                <w:rFonts w:ascii="Times New Roman" w:hAnsi="Times New Roman" w:cs="宋体"/>
                <w:color w:val="000000" w:themeColor="text1"/>
                <w:szCs w:val="21"/>
              </w:rPr>
              <w:t xml:space="preserve">.00</w:t>
            </w:r>
            <w:r>
              <w:rPr>
                <w:rFonts w:hint="eastAsia" w:ascii="Times New Roman" w:hAnsi="Times New Roman" w:cs="宋体"/>
                <w:color w:val="000000" w:themeColor="text1"/>
                <w:szCs w:val="21"/>
              </w:rPr>
              <w:t xml:space="preserve">分</w:t>
            </w:r>
            <w:r>
              <w:rPr>
                <w:color w:val="000000" w:themeColor="text1"/>
              </w:rPr>
            </w:r>
            <w:r/>
          </w:p>
        </w:tc>
        <w:tc>
          <w:tcPr>
            <w:tcW w:w="6431" w:type="dxa"/>
            <w:vAlign w:val="center"/>
            <w:textDirection w:val="lrTb"/>
            <w:noWrap w:val="false"/>
          </w:tcPr>
          <w:p>
            <w:pPr>
              <w:pStyle w:val="835"/>
              <w:jc w:val="left"/>
              <w:spacing w:line="360" w:lineRule="exact"/>
              <w:rPr>
                <w:rFonts w:hint="eastAsia" w:ascii="宋体" w:hAnsi="宋体" w:cs="宋体"/>
                <w:color w:val="000000" w:themeColor="text1"/>
                <w:szCs w:val="21"/>
              </w:rPr>
            </w:pPr>
            <w:r>
              <w:rPr>
                <w:rFonts w:hint="eastAsia" w:ascii="宋体" w:hAnsi="宋体" w:cs="宋体"/>
                <w:color w:val="000000" w:themeColor="text1"/>
                <w:szCs w:val="21"/>
              </w:rPr>
              <w:t xml:space="preserve">1</w:t>
            </w:r>
            <w:r>
              <w:rPr>
                <w:rFonts w:ascii="宋体" w:hAnsi="宋体" w:cs="宋体"/>
                <w:color w:val="000000" w:themeColor="text1"/>
                <w:szCs w:val="21"/>
              </w:rPr>
              <w:t xml:space="preserve">.</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第三者责任保险</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投标人承诺为本次服务车辆购买承运人责任保险，其中机动车第三者责任保险保额在</w:t>
            </w:r>
            <w:r>
              <w:rPr>
                <w:rFonts w:ascii="宋体" w:hAnsi="宋体" w:cs="宋体"/>
                <w:color w:val="000000" w:themeColor="text1"/>
                <w:szCs w:val="21"/>
              </w:rPr>
              <w:t xml:space="preserve">1</w:t>
            </w:r>
            <w:r>
              <w:rPr>
                <w:rFonts w:hint="eastAsia" w:ascii="宋体" w:hAnsi="宋体" w:cs="宋体"/>
                <w:color w:val="000000" w:themeColor="text1"/>
                <w:szCs w:val="21"/>
              </w:rPr>
              <w:t xml:space="preserve">00万元及以上得1分，第三者责任保险保额在</w:t>
            </w:r>
            <w:r>
              <w:rPr>
                <w:rFonts w:ascii="宋体" w:hAnsi="宋体" w:cs="宋体"/>
                <w:color w:val="000000" w:themeColor="text1"/>
                <w:szCs w:val="21"/>
              </w:rPr>
              <w:t xml:space="preserve">2</w:t>
            </w:r>
            <w:r>
              <w:rPr>
                <w:rFonts w:hint="eastAsia" w:ascii="宋体" w:hAnsi="宋体" w:cs="宋体"/>
                <w:color w:val="000000" w:themeColor="text1"/>
                <w:szCs w:val="21"/>
              </w:rPr>
              <w:t xml:space="preserve">00万元及以上得2分，第三者责任保险保额在</w:t>
            </w:r>
            <w:r>
              <w:rPr>
                <w:rFonts w:ascii="宋体" w:hAnsi="宋体" w:cs="宋体"/>
                <w:color w:val="000000" w:themeColor="text1"/>
                <w:szCs w:val="21"/>
              </w:rPr>
              <w:t xml:space="preserve">3</w:t>
            </w:r>
            <w:r>
              <w:rPr>
                <w:rFonts w:hint="eastAsia" w:ascii="宋体" w:hAnsi="宋体" w:cs="宋体"/>
                <w:color w:val="000000" w:themeColor="text1"/>
                <w:szCs w:val="21"/>
              </w:rPr>
              <w:t xml:space="preserve">00万元及以上得</w:t>
            </w:r>
            <w:r>
              <w:rPr>
                <w:rFonts w:ascii="宋体" w:hAnsi="宋体" w:cs="宋体"/>
                <w:color w:val="000000" w:themeColor="text1"/>
                <w:szCs w:val="21"/>
              </w:rPr>
              <w:t xml:space="preserve">3</w:t>
            </w:r>
            <w:r>
              <w:rPr>
                <w:rFonts w:hint="eastAsia" w:ascii="宋体" w:hAnsi="宋体" w:cs="宋体"/>
                <w:color w:val="000000" w:themeColor="text1"/>
                <w:szCs w:val="21"/>
              </w:rPr>
              <w:t xml:space="preserve">分。</w:t>
            </w:r>
            <w:r>
              <w:rPr>
                <w:color w:val="000000" w:themeColor="text1"/>
              </w:rPr>
            </w:r>
            <w:r/>
          </w:p>
          <w:p>
            <w:pPr>
              <w:pStyle w:val="835"/>
              <w:jc w:val="left"/>
              <w:spacing w:line="360" w:lineRule="exact"/>
              <w:rPr>
                <w:rFonts w:ascii="宋体" w:hAnsi="宋体" w:cs="宋体"/>
                <w:color w:val="000000" w:themeColor="text1"/>
                <w:szCs w:val="21"/>
              </w:rPr>
            </w:pPr>
            <w:r>
              <w:rPr>
                <w:rFonts w:hint="eastAsia" w:ascii="宋体" w:hAnsi="宋体" w:cs="宋体"/>
                <w:color w:val="000000" w:themeColor="text1"/>
                <w:szCs w:val="21"/>
              </w:rPr>
              <w:t xml:space="preserve">2</w:t>
            </w:r>
            <w:r>
              <w:rPr>
                <w:rFonts w:ascii="宋体" w:hAnsi="宋体" w:cs="宋体"/>
                <w:color w:val="000000" w:themeColor="text1"/>
                <w:szCs w:val="21"/>
              </w:rPr>
              <w:t xml:space="preserve">.</w:t>
            </w:r>
            <w:r>
              <w:rPr>
                <w:rFonts w:hint="eastAsia" w:ascii="宋体" w:hAnsi="宋体" w:cs="宋体"/>
                <w:color w:val="000000" w:themeColor="text1"/>
                <w:szCs w:val="21"/>
              </w:rPr>
              <w:t xml:space="preserve"> 货物运输保险：投标人承诺</w:t>
            </w:r>
            <w:r>
              <w:rPr>
                <w:rFonts w:hint="eastAsia" w:ascii="宋体" w:hAnsi="宋体" w:cs="宋体"/>
                <w:color w:val="000000" w:themeColor="text1"/>
                <w:szCs w:val="21"/>
              </w:rPr>
              <w:t xml:space="preserve">为本次搬迁</w:t>
            </w:r>
            <w:r>
              <w:rPr>
                <w:rFonts w:hint="eastAsia" w:ascii="宋体" w:hAnsi="宋体" w:cs="宋体"/>
                <w:color w:val="000000" w:themeColor="text1"/>
                <w:szCs w:val="21"/>
              </w:rPr>
              <w:t xml:space="preserve">办理保额20万元</w:t>
            </w:r>
            <w:bookmarkStart w:id="220" w:name="OLE_LINK106"/>
            <w:r>
              <w:rPr>
                <w:color w:val="000000" w:themeColor="text1"/>
              </w:rPr>
            </w:r>
            <w:bookmarkStart w:id="221" w:name="OLE_LINK107"/>
            <w:r>
              <w:rPr>
                <w:rFonts w:hint="eastAsia" w:ascii="宋体" w:hAnsi="宋体" w:cs="宋体"/>
                <w:color w:val="000000" w:themeColor="text1"/>
                <w:szCs w:val="21"/>
              </w:rPr>
              <w:t xml:space="preserve">货物运输保险</w:t>
            </w:r>
            <w:bookmarkEnd w:id="220"/>
            <w:r>
              <w:rPr>
                <w:color w:val="000000" w:themeColor="text1"/>
              </w:rPr>
            </w:r>
            <w:bookmarkEnd w:id="221"/>
            <w:r>
              <w:rPr>
                <w:rFonts w:hint="eastAsia" w:ascii="宋体" w:hAnsi="宋体" w:cs="宋体"/>
                <w:color w:val="000000" w:themeColor="text1"/>
                <w:szCs w:val="21"/>
              </w:rPr>
              <w:t xml:space="preserve">得</w:t>
            </w:r>
            <w:r>
              <w:rPr>
                <w:rFonts w:ascii="宋体" w:hAnsi="宋体" w:cs="宋体"/>
                <w:color w:val="000000" w:themeColor="text1"/>
                <w:szCs w:val="21"/>
              </w:rPr>
              <w:t xml:space="preserve">1</w:t>
            </w:r>
            <w:r>
              <w:rPr>
                <w:rFonts w:hint="eastAsia" w:ascii="宋体" w:hAnsi="宋体" w:cs="宋体"/>
                <w:color w:val="000000" w:themeColor="text1"/>
                <w:szCs w:val="21"/>
              </w:rPr>
              <w:t xml:space="preserve">分，办理保额30万元货物运输保险得</w:t>
            </w:r>
            <w:r>
              <w:rPr>
                <w:rFonts w:ascii="宋体" w:hAnsi="宋体" w:cs="宋体"/>
                <w:color w:val="000000" w:themeColor="text1"/>
                <w:szCs w:val="21"/>
              </w:rPr>
              <w:t xml:space="preserve">2</w:t>
            </w:r>
            <w:r>
              <w:rPr>
                <w:rFonts w:hint="eastAsia" w:ascii="宋体" w:hAnsi="宋体" w:cs="宋体"/>
                <w:color w:val="000000" w:themeColor="text1"/>
                <w:szCs w:val="21"/>
              </w:rPr>
              <w:t xml:space="preserve">分，办理保额40万元货物运输保险得</w:t>
            </w:r>
            <w:r>
              <w:rPr>
                <w:rFonts w:ascii="宋体" w:hAnsi="宋体" w:cs="宋体"/>
                <w:color w:val="000000" w:themeColor="text1"/>
                <w:szCs w:val="21"/>
              </w:rPr>
              <w:t xml:space="preserve">3</w:t>
            </w:r>
            <w:r>
              <w:rPr>
                <w:rFonts w:hint="eastAsia" w:ascii="宋体" w:hAnsi="宋体" w:cs="宋体"/>
                <w:color w:val="000000" w:themeColor="text1"/>
                <w:szCs w:val="21"/>
              </w:rPr>
              <w:t xml:space="preserve">分。</w:t>
            </w:r>
            <w:r>
              <w:rPr>
                <w:color w:val="000000" w:themeColor="text1"/>
              </w:rPr>
            </w:r>
            <w:r/>
          </w:p>
          <w:p>
            <w:pPr>
              <w:pStyle w:val="835"/>
              <w:jc w:val="left"/>
              <w:spacing w:line="360" w:lineRule="exact"/>
              <w:rPr>
                <w:rFonts w:hint="eastAsia" w:ascii="宋体" w:hAnsi="宋体" w:cs="宋体"/>
                <w:color w:val="000000" w:themeColor="text1"/>
                <w:szCs w:val="21"/>
              </w:rPr>
            </w:pPr>
            <w:r>
              <w:rPr>
                <w:rFonts w:hint="eastAsia" w:ascii="宋体" w:hAnsi="宋体" w:cs="宋体"/>
                <w:color w:val="000000" w:themeColor="text1"/>
                <w:szCs w:val="21"/>
              </w:rPr>
              <w:t xml:space="preserve">3</w:t>
            </w:r>
            <w:r>
              <w:rPr>
                <w:rFonts w:ascii="宋体" w:hAnsi="宋体" w:cs="宋体"/>
                <w:color w:val="000000" w:themeColor="text1"/>
                <w:szCs w:val="21"/>
              </w:rPr>
              <w:t xml:space="preserve">.</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乘客座位险：</w:t>
            </w:r>
            <w:r>
              <w:rPr>
                <w:rFonts w:hint="eastAsia" w:ascii="宋体" w:hAnsi="宋体" w:cs="宋体"/>
                <w:color w:val="000000" w:themeColor="text1"/>
                <w:szCs w:val="21"/>
              </w:rPr>
              <w:t xml:space="preserve">投标人承诺为每个乘客办理保额10万元及以上座位险得1分，办理保额20万元及以上座位险得2分，办理保额30万元及以上座位险得3分。</w:t>
            </w:r>
            <w:r>
              <w:rPr>
                <w:color w:val="000000" w:themeColor="text1"/>
              </w:rPr>
            </w:r>
            <w:r/>
          </w:p>
          <w:p>
            <w:pPr>
              <w:pStyle w:val="835"/>
              <w:jc w:val="left"/>
              <w:spacing w:line="360" w:lineRule="exact"/>
              <w:rPr>
                <w:rFonts w:hint="eastAsia" w:ascii="宋体" w:hAnsi="宋体" w:cs="宋体"/>
                <w:color w:val="000000" w:themeColor="text1"/>
                <w:szCs w:val="21"/>
              </w:rPr>
            </w:pPr>
            <w:r>
              <w:rPr>
                <w:rFonts w:hint="eastAsia" w:ascii="宋体" w:hAnsi="宋体" w:cs="宋体"/>
                <w:b/>
                <w:color w:val="000000" w:themeColor="text1"/>
                <w:szCs w:val="21"/>
              </w:rPr>
              <w:t xml:space="preserve">注：</w:t>
            </w:r>
            <w:r>
              <w:rPr>
                <w:rFonts w:hint="eastAsia" w:ascii="宋体" w:hAnsi="宋体" w:cs="宋体"/>
                <w:color w:val="000000" w:themeColor="text1"/>
                <w:szCs w:val="21"/>
              </w:rPr>
              <w:t xml:space="preserve">在</w:t>
            </w:r>
            <w:r>
              <w:rPr>
                <w:rFonts w:hint="eastAsia" w:ascii="宋体" w:hAnsi="宋体" w:cs="宋体"/>
                <w:color w:val="000000" w:themeColor="text1"/>
                <w:szCs w:val="21"/>
                <w:lang w:bidi="ar"/>
              </w:rPr>
              <w:t xml:space="preserve">投标文件中提供加盖本单位公章的承诺函电子件，格式见招标文件“第六章”</w:t>
            </w:r>
            <w:r>
              <w:rPr>
                <w:rFonts w:hint="eastAsia" w:ascii="宋体" w:hAnsi="宋体" w:cs="宋体"/>
                <w:color w:val="000000" w:themeColor="text1"/>
                <w:szCs w:val="21"/>
                <w:lang w:bidi="ar"/>
              </w:rPr>
              <w:t xml:space="preserve">承诺函（投保情况）</w:t>
            </w:r>
            <w:r>
              <w:rPr>
                <w:rFonts w:hint="eastAsia" w:ascii="宋体" w:hAnsi="宋体" w:cs="宋体"/>
                <w:color w:val="000000" w:themeColor="text1"/>
                <w:szCs w:val="21"/>
                <w:lang w:bidi="ar"/>
              </w:rPr>
              <w:t xml:space="preserve">，</w:t>
            </w:r>
            <w:r>
              <w:rPr>
                <w:rFonts w:hint="eastAsia" w:ascii="宋体" w:hAnsi="宋体" w:cs="宋体"/>
                <w:color w:val="000000" w:themeColor="text1"/>
                <w:szCs w:val="21"/>
                <w:lang w:bidi="ar"/>
              </w:rPr>
              <w:t xml:space="preserve">未</w:t>
            </w:r>
            <w:r>
              <w:rPr>
                <w:rFonts w:hint="eastAsia" w:ascii="宋体" w:hAnsi="宋体" w:cs="宋体"/>
                <w:color w:val="000000" w:themeColor="text1"/>
                <w:szCs w:val="21"/>
                <w:lang w:bidi="ar"/>
              </w:rPr>
              <w:t xml:space="preserve">提供或未按要求提供的不得分。</w:t>
            </w:r>
            <w:r>
              <w:rPr>
                <w:color w:val="000000" w:themeColor="text1"/>
              </w:rPr>
            </w:r>
            <w:r/>
          </w:p>
        </w:tc>
      </w:tr>
      <w:tr>
        <w:trPr>
          <w:trHeight w:val="2396"/>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835"/>
              <w:jc w:val="center"/>
              <w:spacing w:line="400" w:lineRule="exact"/>
              <w:widowControl/>
              <w:rPr>
                <w:rFonts w:ascii="Times New Roman" w:hAnsi="Times New Roman" w:cs="宋体"/>
                <w:szCs w:val="21"/>
              </w:rPr>
            </w:pPr>
            <w:r>
              <w:rPr>
                <w:rFonts w:ascii="Times New Roman" w:hAnsi="Times New Roman" w:cs="宋体"/>
                <w:szCs w:val="21"/>
              </w:rPr>
              <w:t xml:space="preserve">企业业绩</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35"/>
              <w:jc w:val="center"/>
              <w:spacing w:line="400" w:lineRule="exact"/>
              <w:widowControl/>
              <w:rPr>
                <w:rFonts w:ascii="Times New Roman" w:hAnsi="Times New Roman" w:cs="宋体"/>
                <w:szCs w:val="21"/>
              </w:rPr>
            </w:pPr>
            <w:r>
              <w:rPr>
                <w:rFonts w:ascii="Times New Roman" w:hAnsi="Times New Roman" w:cs="宋体"/>
                <w:szCs w:val="21"/>
              </w:rPr>
              <w:t xml:space="preserve">8</w:t>
            </w:r>
            <w:r>
              <w:rPr>
                <w:rFonts w:hint="eastAsia" w:ascii="Times New Roman" w:hAnsi="Times New Roman" w:cs="宋体"/>
                <w:szCs w:val="21"/>
              </w:rPr>
              <w:t xml:space="preserve">.00分</w:t>
            </w:r>
            <w:r>
              <w:rPr>
                <w:rFonts w:ascii="Times New Roman" w:hAnsi="Times New Roman" w:cs="宋体"/>
                <w:szCs w:val="21"/>
              </w:rPr>
            </w:r>
            <w:r/>
          </w:p>
        </w:tc>
        <w:tc>
          <w:tcPr>
            <w:tcW w:w="6431" w:type="dxa"/>
            <w:vAlign w:val="center"/>
            <w:textDirection w:val="lrTb"/>
            <w:noWrap w:val="false"/>
          </w:tcPr>
          <w:p>
            <w:pPr>
              <w:pStyle w:val="835"/>
              <w:spacing w:line="360" w:lineRule="exact"/>
              <w:widowControl/>
              <w:rPr>
                <w:rFonts w:ascii="宋体" w:hAnsi="宋体" w:cs="宋体"/>
                <w:color w:val="000000"/>
                <w:szCs w:val="21"/>
                <w:lang w:bidi="ar"/>
              </w:rPr>
            </w:pPr>
            <w:r>
              <w:rPr>
                <w:rFonts w:hint="eastAsia" w:ascii="宋体" w:hAnsi="宋体" w:cs="宋体"/>
                <w:color w:val="000000"/>
                <w:szCs w:val="21"/>
                <w:lang w:bidi="ar"/>
              </w:rPr>
              <w:t xml:space="preserve">投标人自202</w:t>
            </w:r>
            <w:r>
              <w:rPr>
                <w:rFonts w:ascii="宋体" w:hAnsi="宋体" w:cs="宋体"/>
                <w:color w:val="000000"/>
                <w:szCs w:val="21"/>
                <w:lang w:bidi="ar"/>
              </w:rPr>
              <w:t xml:space="preserve">3</w:t>
            </w:r>
            <w:r>
              <w:rPr>
                <w:rFonts w:hint="eastAsia" w:ascii="宋体" w:hAnsi="宋体" w:cs="宋体"/>
                <w:color w:val="000000"/>
                <w:szCs w:val="21"/>
                <w:lang w:bidi="ar"/>
              </w:rPr>
              <w:t xml:space="preserve">年1月1日（以合同签订时间为准）以来具有类似业绩的</w:t>
            </w:r>
            <w:r>
              <w:rPr>
                <w:rFonts w:hint="eastAsia" w:ascii="宋体" w:hAnsi="宋体" w:cs="宋体"/>
                <w:color w:val="000000"/>
                <w:szCs w:val="21"/>
                <w:lang w:bidi="ar"/>
              </w:rPr>
              <w:t xml:space="preserve">（</w:t>
            </w:r>
            <w:bookmarkStart w:id="222" w:name="OLE_LINK112"/>
            <w:r/>
            <w:bookmarkStart w:id="223" w:name="OLE_LINK117"/>
            <w:r/>
            <w:bookmarkStart w:id="224" w:name="OLE_LINK132"/>
            <w:r>
              <w:rPr>
                <w:rFonts w:hint="eastAsia" w:ascii="宋体" w:hAnsi="宋体" w:cs="宋体"/>
                <w:color w:val="000000"/>
                <w:szCs w:val="21"/>
                <w:lang w:bidi="ar"/>
              </w:rPr>
              <w:t xml:space="preserve">业绩</w:t>
            </w:r>
            <w:r>
              <w:rPr>
                <w:rFonts w:hint="eastAsia" w:ascii="宋体" w:hAnsi="宋体" w:cs="宋体"/>
                <w:color w:val="000000"/>
                <w:szCs w:val="21"/>
                <w:lang w:bidi="ar"/>
              </w:rPr>
              <w:t xml:space="preserve">服务内容中至少包括图书搬迁</w:t>
            </w:r>
            <w:bookmarkEnd w:id="222"/>
            <w:r/>
            <w:bookmarkEnd w:id="223"/>
            <w:r/>
            <w:bookmarkEnd w:id="224"/>
            <w:r>
              <w:rPr>
                <w:rFonts w:hint="eastAsia" w:ascii="宋体" w:hAnsi="宋体" w:cs="宋体"/>
                <w:color w:val="000000"/>
                <w:szCs w:val="21"/>
                <w:lang w:bidi="ar"/>
              </w:rPr>
              <w:t xml:space="preserve">）</w:t>
            </w:r>
            <w:r>
              <w:rPr>
                <w:rFonts w:hint="eastAsia" w:ascii="宋体" w:hAnsi="宋体" w:cs="宋体"/>
                <w:color w:val="000000"/>
                <w:szCs w:val="21"/>
                <w:lang w:bidi="ar"/>
              </w:rPr>
              <w:t xml:space="preserve">，每提供一个得2分，最高得</w:t>
            </w:r>
            <w:r>
              <w:rPr>
                <w:rFonts w:ascii="宋体" w:hAnsi="宋体" w:cs="宋体"/>
                <w:color w:val="000000"/>
                <w:szCs w:val="21"/>
                <w:lang w:bidi="ar"/>
              </w:rPr>
              <w:t xml:space="preserve">8</w:t>
            </w:r>
            <w:r>
              <w:rPr>
                <w:rFonts w:hint="eastAsia" w:ascii="宋体" w:hAnsi="宋体" w:cs="宋体"/>
                <w:color w:val="000000"/>
                <w:szCs w:val="21"/>
                <w:lang w:bidi="ar"/>
              </w:rPr>
              <w:t xml:space="preserve">分。</w:t>
            </w:r>
            <w:r>
              <w:rPr>
                <w:rFonts w:ascii="宋体" w:hAnsi="宋体" w:cs="宋体"/>
                <w:color w:val="000000"/>
                <w:szCs w:val="21"/>
                <w:lang w:bidi="ar"/>
              </w:rPr>
            </w:r>
            <w:r/>
          </w:p>
          <w:p>
            <w:pPr>
              <w:pStyle w:val="835"/>
              <w:jc w:val="left"/>
              <w:spacing w:line="360" w:lineRule="exact"/>
              <w:widowControl/>
              <w:rPr>
                <w:rFonts w:hint="eastAsia" w:ascii="宋体" w:hAnsi="宋体" w:cs="宋体"/>
                <w:color w:val="000000"/>
                <w:sz w:val="24"/>
                <w:szCs w:val="24"/>
              </w:rPr>
            </w:pPr>
            <w:r>
              <w:rPr>
                <w:rFonts w:hint="eastAsia" w:ascii="宋体" w:hAnsi="宋体" w:cs="宋体"/>
                <w:b/>
                <w:color w:val="000000"/>
                <w:szCs w:val="21"/>
              </w:rPr>
              <w:t xml:space="preserve">注：</w:t>
            </w:r>
            <w:r>
              <w:rPr>
                <w:rFonts w:hint="eastAsia" w:ascii="宋体" w:hAnsi="宋体" w:cs="宋体"/>
                <w:color w:val="000000"/>
                <w:szCs w:val="21"/>
              </w:rPr>
              <w:t xml:space="preserve">（1）</w:t>
            </w:r>
            <w:r>
              <w:rPr>
                <w:rFonts w:hint="eastAsia" w:ascii="宋体" w:hAnsi="宋体" w:cs="宋体"/>
                <w:color w:val="000000"/>
                <w:szCs w:val="21"/>
              </w:rPr>
              <w:t xml:space="preserve">投标文件中需提供合同</w:t>
            </w:r>
            <w:r>
              <w:rPr>
                <w:rFonts w:hint="eastAsia" w:ascii="宋体" w:hAnsi="宋体" w:cs="宋体"/>
                <w:color w:val="000000"/>
                <w:szCs w:val="21"/>
              </w:rPr>
              <w:t xml:space="preserve">电子件（主要内容清晰可见，含合同服务内容、合同金额、</w:t>
            </w:r>
            <w:r>
              <w:rPr>
                <w:rFonts w:hint="eastAsia" w:ascii="宋体" w:hAnsi="宋体" w:cs="宋体"/>
                <w:color w:val="000000"/>
                <w:szCs w:val="21"/>
              </w:rPr>
              <w:t xml:space="preserve">合同盖章页等）。未按照要求提供不得分。</w:t>
            </w:r>
            <w:r>
              <w:rPr>
                <w:rFonts w:hint="eastAsia" w:ascii="Times New Roman" w:hAnsi="Times New Roman" w:cs="宋体"/>
                <w:color w:val="000000"/>
                <w:szCs w:val="24"/>
              </w:rPr>
              <w:t xml:space="preserve">（2）</w:t>
            </w:r>
            <w:r>
              <w:rPr>
                <w:rFonts w:hint="eastAsia" w:ascii="Times New Roman" w:hAnsi="Times New Roman" w:cs="宋体"/>
                <w:color w:val="000000"/>
                <w:szCs w:val="24"/>
              </w:rPr>
              <w:t xml:space="preserve">一个单位分年度多次签订的合同，计入一个业绩；同一个项目，分两期或以上完成的，计入一个业绩。</w:t>
            </w:r>
            <w:r>
              <w:rPr>
                <w:rFonts w:hint="eastAsia" w:ascii="宋体" w:hAnsi="宋体" w:cs="宋体"/>
                <w:color w:val="000000"/>
                <w:sz w:val="24"/>
                <w:szCs w:val="24"/>
              </w:rPr>
            </w:r>
            <w:r/>
          </w:p>
        </w:tc>
      </w:tr>
      <w:tr>
        <w:trPr>
          <w:trHeight w:val="1266"/>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835"/>
              <w:jc w:val="center"/>
              <w:spacing w:line="400" w:lineRule="exact"/>
              <w:widowControl/>
              <w:rPr>
                <w:rFonts w:ascii="宋体" w:hAnsi="宋体" w:cs="宋体"/>
                <w:szCs w:val="24"/>
              </w:rPr>
            </w:pPr>
            <w:r>
              <w:rPr>
                <w:rFonts w:ascii="宋体" w:hAnsi="宋体" w:cs="宋体"/>
                <w:szCs w:val="24"/>
              </w:rPr>
              <w:t xml:space="preserve">项目团队</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35"/>
              <w:jc w:val="center"/>
              <w:spacing w:line="400" w:lineRule="exact"/>
              <w:widowControl/>
              <w:rPr>
                <w:rFonts w:ascii="Times New Roman" w:hAnsi="Times New Roman" w:cs="宋体"/>
                <w:color w:val="000000" w:themeColor="text1"/>
                <w:szCs w:val="21"/>
                <w:highlight w:val="yellow"/>
              </w:rPr>
            </w:pPr>
            <w:r>
              <w:rPr>
                <w:rFonts w:ascii="Times New Roman" w:hAnsi="Times New Roman" w:cs="宋体"/>
                <w:color w:val="000000" w:themeColor="text1"/>
                <w:szCs w:val="21"/>
              </w:rPr>
              <w:t xml:space="preserve">8</w:t>
            </w:r>
            <w:r>
              <w:rPr>
                <w:rFonts w:hint="eastAsia" w:ascii="Times New Roman" w:hAnsi="Times New Roman" w:cs="宋体"/>
                <w:color w:val="000000" w:themeColor="text1"/>
                <w:szCs w:val="21"/>
              </w:rPr>
              <w:t xml:space="preserve">.00分</w:t>
            </w:r>
            <w:r>
              <w:rPr>
                <w:color w:val="000000" w:themeColor="text1"/>
              </w:rPr>
            </w:r>
            <w:r/>
          </w:p>
        </w:tc>
        <w:tc>
          <w:tcPr>
            <w:tcW w:w="6431" w:type="dxa"/>
            <w:vAlign w:val="center"/>
            <w:textDirection w:val="lrTb"/>
            <w:noWrap w:val="false"/>
          </w:tcPr>
          <w:p>
            <w:pPr>
              <w:pStyle w:val="835"/>
              <w:spacing w:line="360" w:lineRule="exact"/>
              <w:rPr>
                <w:rFonts w:ascii="宋体" w:hAnsi="宋体" w:cs="宋体"/>
                <w:color w:val="000000" w:themeColor="text1"/>
                <w:szCs w:val="21"/>
              </w:rPr>
            </w:pPr>
            <w:r>
              <w:rPr>
                <w:rFonts w:hint="eastAsia" w:ascii="宋体" w:hAnsi="宋体" w:cs="宋体"/>
                <w:color w:val="000000" w:themeColor="text1"/>
                <w:szCs w:val="21"/>
                <w:lang w:bidi="ar"/>
              </w:rPr>
              <w:t xml:space="preserve">1</w:t>
            </w:r>
            <w:r>
              <w:rPr>
                <w:rFonts w:ascii="宋体" w:hAnsi="宋体" w:cs="宋体"/>
                <w:color w:val="000000" w:themeColor="text1"/>
                <w:szCs w:val="21"/>
                <w:lang w:bidi="ar"/>
              </w:rPr>
              <w:t xml:space="preserve">.</w:t>
            </w:r>
            <w:r>
              <w:rPr>
                <w:rFonts w:hint="eastAsia" w:ascii="宋体" w:hAnsi="宋体" w:cs="宋体"/>
                <w:color w:val="000000" w:themeColor="text1"/>
                <w:szCs w:val="21"/>
                <w:lang w:bidi="ar"/>
              </w:rPr>
              <w:t xml:space="preserve">投标人拟派项目经理</w:t>
            </w:r>
            <w:r>
              <w:rPr>
                <w:rFonts w:hint="eastAsia" w:ascii="宋体" w:hAnsi="宋体" w:cs="宋体"/>
                <w:color w:val="000000" w:themeColor="text1"/>
                <w:szCs w:val="21"/>
              </w:rPr>
              <w:t xml:space="preserve">（要求为1人）自202</w:t>
            </w:r>
            <w:r>
              <w:rPr>
                <w:rFonts w:ascii="宋体" w:hAnsi="宋体" w:cs="宋体"/>
                <w:color w:val="000000" w:themeColor="text1"/>
                <w:szCs w:val="21"/>
              </w:rPr>
              <w:t xml:space="preserve">3</w:t>
            </w:r>
            <w:r>
              <w:rPr>
                <w:rFonts w:hint="eastAsia" w:ascii="宋体" w:hAnsi="宋体" w:cs="宋体"/>
                <w:color w:val="000000" w:themeColor="text1"/>
                <w:szCs w:val="21"/>
              </w:rPr>
              <w:t xml:space="preserve">年1月 1 日（以合同签订时间为准）以来，具有类似项目经理（或项目负责人）服务经验的</w:t>
            </w:r>
            <w:r>
              <w:rPr>
                <w:rFonts w:hint="eastAsia" w:ascii="宋体" w:hAnsi="宋体" w:cs="宋体"/>
                <w:color w:val="000000" w:themeColor="text1"/>
                <w:szCs w:val="21"/>
                <w:lang w:bidi="ar"/>
              </w:rPr>
              <w:t xml:space="preserve">（业绩服务内容中至少包括图书搬迁）</w:t>
            </w:r>
            <w:r>
              <w:rPr>
                <w:rFonts w:hint="eastAsia" w:ascii="宋体" w:hAnsi="宋体" w:cs="宋体"/>
                <w:color w:val="000000" w:themeColor="text1"/>
                <w:szCs w:val="21"/>
              </w:rPr>
              <w:t xml:space="preserve">，每有一个得1分，最高得</w:t>
            </w:r>
            <w:r>
              <w:rPr>
                <w:rFonts w:ascii="宋体" w:hAnsi="宋体" w:cs="宋体"/>
                <w:color w:val="000000" w:themeColor="text1"/>
                <w:szCs w:val="21"/>
              </w:rPr>
              <w:t xml:space="preserve">2</w:t>
            </w:r>
            <w:r>
              <w:rPr>
                <w:rFonts w:hint="eastAsia" w:ascii="宋体" w:hAnsi="宋体" w:cs="宋体"/>
                <w:color w:val="000000" w:themeColor="text1"/>
                <w:szCs w:val="21"/>
              </w:rPr>
              <w:t xml:space="preserve">分。</w:t>
            </w:r>
            <w:r>
              <w:rPr>
                <w:color w:val="000000" w:themeColor="text1"/>
              </w:rPr>
            </w:r>
            <w:r/>
          </w:p>
          <w:p>
            <w:pPr>
              <w:pStyle w:val="835"/>
              <w:spacing w:line="360" w:lineRule="exact"/>
              <w:rPr>
                <w:rFonts w:ascii="宋体" w:hAnsi="宋体" w:cs="宋体"/>
                <w:color w:val="000000" w:themeColor="text1"/>
                <w:szCs w:val="21"/>
              </w:rPr>
            </w:pPr>
            <w:r>
              <w:rPr>
                <w:rFonts w:hint="eastAsia" w:ascii="宋体" w:hAnsi="宋体" w:cs="宋体"/>
                <w:b/>
                <w:color w:val="000000" w:themeColor="text1"/>
                <w:szCs w:val="21"/>
                <w:lang w:bidi="ar"/>
              </w:rPr>
              <w:t xml:space="preserve">注</w:t>
            </w:r>
            <w:r>
              <w:rPr>
                <w:rFonts w:hint="eastAsia" w:ascii="宋体" w:hAnsi="宋体" w:cs="宋体"/>
                <w:color w:val="000000" w:themeColor="text1"/>
                <w:szCs w:val="21"/>
                <w:lang w:bidi="ar"/>
              </w:rPr>
              <w:t xml:space="preserve">：</w:t>
            </w:r>
            <w:bookmarkStart w:id="225" w:name="OLE_LINK131"/>
            <w:r>
              <w:rPr>
                <w:rFonts w:hint="eastAsia" w:ascii="宋体" w:hAnsi="宋体" w:cs="宋体"/>
                <w:color w:val="000000" w:themeColor="text1"/>
                <w:szCs w:val="21"/>
                <w:lang w:bidi="ar"/>
              </w:rPr>
              <w:t xml:space="preserve">（</w:t>
            </w:r>
            <w:r>
              <w:rPr>
                <w:rFonts w:hint="eastAsia" w:ascii="宋体" w:hAnsi="宋体" w:cs="宋体"/>
                <w:color w:val="000000" w:themeColor="text1"/>
                <w:szCs w:val="21"/>
                <w:lang w:bidi="ar"/>
              </w:rPr>
              <w:t xml:space="preserve">1</w:t>
            </w:r>
            <w:r>
              <w:rPr>
                <w:rFonts w:hint="eastAsia" w:ascii="宋体" w:hAnsi="宋体" w:cs="宋体"/>
                <w:color w:val="000000" w:themeColor="text1"/>
                <w:szCs w:val="21"/>
                <w:lang w:bidi="ar"/>
              </w:rPr>
              <w:t xml:space="preserve">）投标文件中需提供合同电子件</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主要内容清晰可见，含合同服务内容、合同金额、合同盖章页等</w:t>
            </w:r>
            <w:r>
              <w:rPr>
                <w:rFonts w:hint="eastAsia" w:ascii="宋体" w:hAnsi="宋体" w:cs="宋体"/>
                <w:color w:val="000000" w:themeColor="text1"/>
                <w:szCs w:val="21"/>
              </w:rPr>
              <w:t xml:space="preserve">），同时</w:t>
            </w:r>
            <w:r>
              <w:rPr>
                <w:rFonts w:hint="eastAsia" w:ascii="宋体" w:hAnsi="宋体" w:cs="宋体"/>
                <w:color w:val="000000" w:themeColor="text1"/>
                <w:szCs w:val="21"/>
              </w:rPr>
              <w:t xml:space="preserve">合同</w:t>
            </w:r>
            <w:r>
              <w:rPr>
                <w:rFonts w:hint="eastAsia" w:ascii="宋体" w:hAnsi="宋体" w:cs="宋体"/>
                <w:color w:val="000000" w:themeColor="text1"/>
                <w:szCs w:val="21"/>
              </w:rPr>
              <w:t xml:space="preserve">内容</w:t>
            </w:r>
            <w:r>
              <w:rPr>
                <w:rFonts w:hint="eastAsia" w:ascii="宋体" w:hAnsi="宋体" w:cs="宋体"/>
                <w:color w:val="000000" w:themeColor="text1"/>
                <w:szCs w:val="21"/>
              </w:rPr>
              <w:t xml:space="preserve">明确显示项目经理（或项目负责人）姓名，</w:t>
            </w:r>
            <w:r>
              <w:rPr>
                <w:rFonts w:hint="eastAsia" w:ascii="宋体" w:hAnsi="宋体" w:cs="宋体"/>
                <w:color w:val="000000" w:themeColor="text1"/>
                <w:szCs w:val="21"/>
              </w:rPr>
              <w:t xml:space="preserve">若</w:t>
            </w:r>
            <w:r>
              <w:rPr>
                <w:rFonts w:hint="eastAsia" w:ascii="宋体" w:hAnsi="宋体" w:cs="宋体"/>
                <w:color w:val="000000" w:themeColor="text1"/>
                <w:szCs w:val="21"/>
              </w:rPr>
              <w:t xml:space="preserve">合同中无法显示的，</w:t>
            </w:r>
            <w:r>
              <w:rPr>
                <w:rFonts w:hint="eastAsia" w:ascii="宋体" w:hAnsi="宋体" w:cs="宋体"/>
                <w:color w:val="000000" w:themeColor="text1"/>
                <w:szCs w:val="21"/>
              </w:rPr>
              <w:t xml:space="preserve">另需</w:t>
            </w:r>
            <w:r>
              <w:rPr>
                <w:rFonts w:hint="eastAsia" w:ascii="宋体" w:hAnsi="宋体" w:cs="宋体"/>
                <w:color w:val="000000" w:themeColor="text1"/>
                <w:szCs w:val="21"/>
              </w:rPr>
              <w:t xml:space="preserve">提供合同甲方出具的加盖甲方公章的显示项目经理（或项目负责人）姓名的服务证明材料电子件）；已在“企业业绩”评分项上计分的业绩，在“项目经理”业绩评分</w:t>
            </w:r>
            <w:r>
              <w:rPr>
                <w:rFonts w:hint="eastAsia" w:ascii="宋体" w:hAnsi="宋体" w:cs="宋体"/>
                <w:color w:val="000000" w:themeColor="text1"/>
                <w:szCs w:val="21"/>
              </w:rPr>
              <w:t xml:space="preserve">项上不再进行计分。</w:t>
            </w:r>
            <w:bookmarkEnd w:id="225"/>
            <w:r>
              <w:rPr>
                <w:rFonts w:hint="eastAsia" w:ascii="宋体" w:hAnsi="宋体" w:cs="宋体"/>
                <w:color w:val="000000" w:themeColor="text1"/>
                <w:szCs w:val="21"/>
              </w:rPr>
              <w:t xml:space="preserve">（2）投标文件中提供加盖本单位公章的承诺函电子件，格式见招标文件“第六章”承诺函（项目团队），未提供或未按要求提供的不得分。</w:t>
            </w:r>
            <w:r>
              <w:rPr>
                <w:rFonts w:hint="eastAsia" w:ascii="宋体" w:hAnsi="宋体" w:cs="宋体"/>
                <w:color w:val="000000" w:themeColor="text1"/>
                <w:szCs w:val="21"/>
                <w:lang w:bidi="ar"/>
              </w:rPr>
              <w:t xml:space="preserve">（</w:t>
            </w:r>
            <w:r>
              <w:rPr>
                <w:rFonts w:ascii="宋体" w:hAnsi="宋体" w:cs="宋体"/>
                <w:color w:val="000000" w:themeColor="text1"/>
                <w:szCs w:val="21"/>
                <w:lang w:bidi="ar"/>
              </w:rPr>
              <w:t xml:space="preserve">3</w:t>
            </w:r>
            <w:r>
              <w:rPr>
                <w:rFonts w:hint="eastAsia" w:ascii="宋体" w:hAnsi="宋体" w:cs="宋体"/>
                <w:color w:val="000000" w:themeColor="text1"/>
                <w:szCs w:val="21"/>
                <w:lang w:bidi="ar"/>
              </w:rPr>
              <w:t xml:space="preserve">）</w:t>
            </w:r>
            <w:r>
              <w:rPr>
                <w:rFonts w:hint="eastAsia" w:ascii="宋体" w:hAnsi="宋体" w:cs="宋体"/>
                <w:color w:val="000000" w:themeColor="text1"/>
                <w:szCs w:val="21"/>
              </w:rPr>
              <w:t xml:space="preserve">投标人提供的项目经理资料上传至投标文件中，未按要求提供或提供不全不得分。</w:t>
            </w:r>
            <w:r>
              <w:rPr>
                <w:color w:val="000000" w:themeColor="text1"/>
              </w:rPr>
            </w:r>
            <w:r/>
          </w:p>
          <w:p>
            <w:pPr>
              <w:pStyle w:val="835"/>
              <w:spacing w:line="360" w:lineRule="exact"/>
              <w:rPr>
                <w:rFonts w:ascii="宋体" w:hAnsi="宋体"/>
                <w:color w:val="000000" w:themeColor="text1"/>
              </w:rPr>
            </w:pPr>
            <w:r>
              <w:rPr>
                <w:rFonts w:ascii="宋体" w:hAnsi="宋体"/>
                <w:color w:val="000000" w:themeColor="text1"/>
              </w:rPr>
              <w:t xml:space="preserve">2.</w:t>
            </w:r>
            <w:r>
              <w:rPr>
                <w:rFonts w:hint="eastAsia" w:ascii="宋体" w:hAnsi="宋体"/>
                <w:color w:val="000000" w:themeColor="text1"/>
              </w:rPr>
              <w:t xml:space="preserve">专业技术人员：每提供</w:t>
            </w:r>
            <w:r>
              <w:rPr>
                <w:rFonts w:ascii="宋体" w:hAnsi="宋体"/>
                <w:color w:val="000000" w:themeColor="text1"/>
              </w:rPr>
              <w:t xml:space="preserve">1</w:t>
            </w:r>
            <w:r>
              <w:rPr>
                <w:rFonts w:hint="eastAsia" w:ascii="宋体" w:hAnsi="宋体"/>
                <w:color w:val="000000" w:themeColor="text1"/>
              </w:rPr>
              <w:t xml:space="preserve">人持有下述有效证书的得</w:t>
            </w:r>
            <w:r>
              <w:rPr>
                <w:rFonts w:ascii="SimSun" w:hAnsi="SimSun" w:eastAsia="SimSun" w:cs="SimSun"/>
                <w:color w:val="ff0000"/>
                <w:sz w:val="21"/>
              </w:rPr>
              <w:t xml:space="preserve">2分</w:t>
            </w:r>
            <w:r>
              <w:rPr>
                <w:rFonts w:hint="eastAsia" w:ascii="宋体" w:hAnsi="宋体"/>
                <w:color w:val="000000" w:themeColor="text1"/>
              </w:rPr>
              <w:t xml:space="preserve">，最高</w:t>
            </w:r>
            <w:r>
              <w:rPr>
                <w:rFonts w:ascii="宋体" w:hAnsi="宋体"/>
                <w:color w:val="000000" w:themeColor="text1"/>
              </w:rPr>
              <w:t xml:space="preserve">6</w:t>
            </w:r>
            <w:r>
              <w:rPr>
                <w:rFonts w:ascii="宋体" w:hAnsi="宋体"/>
                <w:color w:val="000000" w:themeColor="text1"/>
              </w:rPr>
              <w:t xml:space="preserve"> </w:t>
            </w:r>
            <w:r>
              <w:rPr>
                <w:rFonts w:hint="eastAsia" w:ascii="宋体" w:hAnsi="宋体"/>
                <w:color w:val="000000" w:themeColor="text1"/>
              </w:rPr>
              <w:t xml:space="preserve">分。</w:t>
            </w:r>
            <w:r>
              <w:rPr>
                <w:color w:val="000000" w:themeColor="text1"/>
              </w:rPr>
            </w:r>
            <w:r/>
          </w:p>
          <w:p>
            <w:pPr>
              <w:pStyle w:val="835"/>
              <w:spacing w:line="360" w:lineRule="exact"/>
              <w:rPr>
                <w:rFonts w:ascii="宋体" w:hAnsi="宋体"/>
                <w:color w:val="000000" w:themeColor="text1"/>
              </w:rPr>
            </w:pPr>
            <w:r>
              <w:rPr>
                <w:rFonts w:hint="eastAsia" w:ascii="宋体" w:hAnsi="宋体"/>
                <w:color w:val="000000" w:themeColor="text1"/>
              </w:rPr>
              <w:t xml:space="preserve">（</w:t>
            </w:r>
            <w:r>
              <w:rPr>
                <w:rFonts w:ascii="宋体" w:hAnsi="宋体"/>
                <w:color w:val="000000" w:themeColor="text1"/>
              </w:rPr>
              <w:t xml:space="preserve">1</w:t>
            </w:r>
            <w:r>
              <w:rPr>
                <w:rFonts w:hint="eastAsia" w:ascii="宋体" w:hAnsi="宋体"/>
                <w:color w:val="000000" w:themeColor="text1"/>
              </w:rPr>
              <w:t xml:space="preserve">）</w:t>
            </w:r>
            <w:r>
              <w:rPr>
                <w:rFonts w:hint="eastAsia" w:ascii="宋体" w:hAnsi="宋体" w:cs="宋体"/>
                <w:color w:val="000000" w:themeColor="text1"/>
                <w:szCs w:val="21"/>
              </w:rPr>
              <w:t xml:space="preserve">图书资料专业技术资格证书；</w:t>
            </w:r>
            <w:r>
              <w:rPr>
                <w:color w:val="000000" w:themeColor="text1"/>
              </w:rPr>
            </w:r>
            <w:r/>
          </w:p>
          <w:p>
            <w:pPr>
              <w:pStyle w:val="835"/>
              <w:spacing w:line="360" w:lineRule="exact"/>
              <w:rPr>
                <w:rFonts w:ascii="宋体" w:hAnsi="宋体"/>
                <w:color w:val="000000" w:themeColor="text1"/>
              </w:rPr>
            </w:pPr>
            <w:r>
              <w:rPr>
                <w:rFonts w:ascii="宋体" w:hAnsi="宋体"/>
                <w:color w:val="000000" w:themeColor="text1"/>
              </w:rPr>
              <w:t xml:space="preserve">（</w:t>
            </w:r>
            <w:r>
              <w:rPr>
                <w:rFonts w:hint="eastAsia" w:ascii="宋体" w:hAnsi="宋体"/>
                <w:color w:val="000000" w:themeColor="text1"/>
              </w:rPr>
              <w:t xml:space="preserve">2</w:t>
            </w:r>
            <w:r>
              <w:rPr>
                <w:rFonts w:ascii="宋体" w:hAnsi="宋体"/>
                <w:color w:val="000000" w:themeColor="text1"/>
              </w:rPr>
              <w:t xml:space="preserve">）</w:t>
            </w:r>
            <w:r>
              <w:rPr>
                <w:rFonts w:hint="eastAsia" w:ascii="宋体" w:hAnsi="宋体"/>
                <w:color w:val="000000" w:themeColor="text1"/>
              </w:rPr>
              <w:t xml:space="preserve">二级及以上木工职业技能等级证；</w:t>
            </w:r>
            <w:r>
              <w:rPr>
                <w:color w:val="000000" w:themeColor="text1"/>
              </w:rPr>
            </w:r>
            <w:r/>
          </w:p>
          <w:p>
            <w:pPr>
              <w:pStyle w:val="835"/>
              <w:spacing w:line="360" w:lineRule="exact"/>
              <w:rPr>
                <w:rFonts w:ascii="宋体" w:hAnsi="宋体"/>
                <w:color w:val="000000" w:themeColor="text1"/>
              </w:rPr>
            </w:pPr>
            <w:r>
              <w:rPr>
                <w:rFonts w:hint="eastAsia" w:ascii="宋体" w:hAnsi="宋体" w:cs="宋体"/>
                <w:color w:val="000000" w:themeColor="text1"/>
                <w:szCs w:val="21"/>
                <w:lang w:bidi="ar"/>
              </w:rPr>
              <w:t xml:space="preserve">（</w:t>
            </w:r>
            <w:r>
              <w:rPr>
                <w:rFonts w:ascii="宋体" w:hAnsi="宋体" w:cs="宋体"/>
                <w:color w:val="000000" w:themeColor="text1"/>
                <w:szCs w:val="21"/>
                <w:lang w:bidi="ar"/>
              </w:rPr>
              <w:t xml:space="preserve">3</w:t>
            </w:r>
            <w:r>
              <w:rPr>
                <w:rFonts w:hint="eastAsia" w:ascii="宋体" w:hAnsi="宋体" w:cs="宋体"/>
                <w:color w:val="000000" w:themeColor="text1"/>
                <w:szCs w:val="21"/>
                <w:lang w:bidi="ar"/>
              </w:rPr>
              <w:t xml:space="preserve">）</w:t>
            </w:r>
            <w:bookmarkStart w:id="226" w:name="OLE_LINK311"/>
            <w:r>
              <w:rPr>
                <w:rFonts w:hint="eastAsia" w:ascii="宋体" w:hAnsi="宋体" w:cs="宋体"/>
                <w:color w:val="000000" w:themeColor="text1"/>
                <w:szCs w:val="21"/>
                <w:lang w:bidi="ar"/>
              </w:rPr>
              <w:t xml:space="preserve">高低压电工特种作业操作证</w:t>
            </w:r>
            <w:r>
              <w:rPr>
                <w:rFonts w:ascii="SimSun" w:hAnsi="SimSun" w:eastAsia="SimSun" w:cs="SimSun"/>
                <w:color w:val="ff0000"/>
                <w:sz w:val="21"/>
              </w:rPr>
              <w:t xml:space="preserve">（高压电工特种作业操作证或低压电工特种作业操作证）</w:t>
            </w:r>
            <w:r>
              <w:rPr>
                <w:rFonts w:hint="eastAsia" w:ascii="宋体" w:hAnsi="宋体" w:cs="宋体"/>
                <w:color w:val="000000" w:themeColor="text1"/>
                <w:szCs w:val="21"/>
                <w:lang w:bidi="ar"/>
              </w:rPr>
            </w:r>
            <w:bookmarkEnd w:id="226"/>
            <w:r>
              <w:rPr>
                <w:rFonts w:hint="eastAsia" w:ascii="宋体" w:hAnsi="宋体" w:cs="宋体"/>
                <w:color w:val="000000" w:themeColor="text1"/>
                <w:szCs w:val="21"/>
                <w:lang w:bidi="ar"/>
              </w:rPr>
              <w:t xml:space="preserve">。</w:t>
            </w:r>
            <w:r>
              <w:rPr>
                <w:color w:val="000000" w:themeColor="text1"/>
              </w:rPr>
            </w:r>
            <w:r/>
          </w:p>
          <w:p>
            <w:pPr>
              <w:pStyle w:val="835"/>
              <w:jc w:val="left"/>
              <w:spacing w:line="360" w:lineRule="exact"/>
              <w:widowControl/>
              <w:rPr>
                <w:rFonts w:hint="eastAsia" w:ascii="宋体" w:hAnsi="宋体" w:cs="宋体"/>
                <w:color w:val="000000" w:themeColor="text1"/>
                <w:szCs w:val="21"/>
              </w:rPr>
            </w:pPr>
            <w:r>
              <w:rPr>
                <w:rFonts w:hint="eastAsia"/>
                <w:b/>
                <w:color w:val="000000" w:themeColor="text1"/>
              </w:rPr>
              <w:t xml:space="preserve">注：</w:t>
            </w:r>
            <w:r>
              <w:rPr>
                <w:rFonts w:hint="eastAsia" w:ascii="宋体" w:hAnsi="宋体" w:cs="宋体"/>
                <w:color w:val="000000" w:themeColor="text1"/>
                <w:szCs w:val="21"/>
                <w:lang w:bidi="ar"/>
              </w:rPr>
              <w:t xml:space="preserve">（1）</w:t>
            </w:r>
            <w:r>
              <w:rPr>
                <w:rFonts w:hint="eastAsia" w:ascii="宋体" w:hAnsi="宋体" w:cs="宋体"/>
                <w:color w:val="000000" w:themeColor="text1"/>
                <w:szCs w:val="21"/>
                <w:lang w:bidi="ar"/>
              </w:rPr>
              <w:t xml:space="preserve">在投标文件中提供相关证书电子件，</w:t>
            </w:r>
            <w:r>
              <w:rPr>
                <w:rFonts w:hint="eastAsia" w:ascii="宋体" w:hAnsi="宋体" w:cs="宋体"/>
                <w:color w:val="000000" w:themeColor="text1"/>
                <w:szCs w:val="21"/>
                <w:lang w:bidi="ar"/>
              </w:rPr>
              <w:t xml:space="preserve">证书在有效期</w:t>
            </w:r>
            <w:r>
              <w:rPr>
                <w:rFonts w:hint="eastAsia" w:ascii="宋体" w:hAnsi="宋体" w:cs="宋体"/>
                <w:color w:val="000000" w:themeColor="text1"/>
                <w:szCs w:val="21"/>
              </w:rPr>
              <w:t xml:space="preserve">内</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（2）投标文件中提供加盖本单位公章的承诺函电子件，格式见招标文件“第六章”承诺函（项目团队），未提供或未按要求提供的不得分</w:t>
            </w:r>
            <w:r>
              <w:rPr>
                <w:rFonts w:hint="eastAsia" w:ascii="宋体" w:hAnsi="宋体" w:cs="宋体"/>
                <w:color w:val="000000" w:themeColor="text1"/>
                <w:szCs w:val="21"/>
              </w:rPr>
              <w:t xml:space="preserve">；</w:t>
            </w:r>
            <w:r>
              <w:rPr>
                <w:rFonts w:hint="eastAsia"/>
                <w:color w:val="000000" w:themeColor="text1"/>
              </w:rPr>
              <w:t xml:space="preserve">（</w:t>
            </w:r>
            <w:r>
              <w:rPr>
                <w:color w:val="000000" w:themeColor="text1"/>
              </w:rPr>
              <w:t xml:space="preserve">3</w:t>
            </w:r>
            <w:r>
              <w:rPr>
                <w:rFonts w:hint="eastAsia"/>
                <w:color w:val="000000" w:themeColor="text1"/>
              </w:rPr>
              <w:t xml:space="preserve">）证书过期、非对应专业</w:t>
            </w:r>
            <w:r>
              <w:rPr>
                <w:color w:val="000000" w:themeColor="text1"/>
              </w:rPr>
              <w:t xml:space="preserve">/</w:t>
            </w:r>
            <w:r>
              <w:rPr>
                <w:rFonts w:hint="eastAsia"/>
                <w:color w:val="000000" w:themeColor="text1"/>
              </w:rPr>
              <w:t xml:space="preserve">工种证书，不予计分；</w:t>
            </w: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）同一人具有多个证书不重复记分，不同人具有同一证书不重复记分；</w:t>
            </w:r>
            <w:r>
              <w:rPr>
                <w:rFonts w:hint="eastAsia"/>
                <w:color w:val="000000" w:themeColor="text1"/>
              </w:rPr>
              <w:t xml:space="preserve">（</w:t>
            </w:r>
            <w:r>
              <w:rPr>
                <w:color w:val="000000" w:themeColor="text1"/>
              </w:rPr>
              <w:t xml:space="preserve">5</w:t>
            </w:r>
            <w:r>
              <w:rPr>
                <w:rFonts w:hint="eastAsia"/>
                <w:color w:val="000000" w:themeColor="text1"/>
              </w:rPr>
              <w:t xml:space="preserve">）行业自制培训证书、初级</w:t>
            </w:r>
            <w:r>
              <w:rPr>
                <w:color w:val="000000" w:themeColor="text1"/>
              </w:rPr>
              <w:t xml:space="preserve">/</w:t>
            </w:r>
            <w:r>
              <w:rPr>
                <w:rFonts w:hint="eastAsia"/>
                <w:color w:val="000000" w:themeColor="text1"/>
              </w:rPr>
              <w:t xml:space="preserve">中级技工、助理工程师不纳入计分范围。</w:t>
            </w:r>
            <w:r>
              <w:rPr>
                <w:color w:val="000000" w:themeColor="text1"/>
              </w:rPr>
            </w:r>
            <w:r/>
          </w:p>
        </w:tc>
      </w:tr>
      <w:tr>
        <w:trPr>
          <w:trHeight w:val="1272"/>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835"/>
              <w:jc w:val="center"/>
              <w:spacing w:line="400" w:lineRule="exact"/>
              <w:widowControl/>
              <w:rPr>
                <w:rFonts w:ascii="Times New Roman" w:hAnsi="Times New Roman" w:cs="宋体"/>
                <w:szCs w:val="21"/>
              </w:rPr>
            </w:pPr>
            <w:r>
              <w:rPr>
                <w:rFonts w:ascii="Times New Roman" w:hAnsi="Times New Roman" w:cs="宋体"/>
                <w:szCs w:val="21"/>
              </w:rPr>
              <w:t xml:space="preserve">项目实施方案</w:t>
            </w:r>
            <w:r>
              <w:rPr>
                <w:rFonts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35"/>
              <w:jc w:val="center"/>
              <w:spacing w:line="400" w:lineRule="exact"/>
              <w:widowControl/>
              <w:rPr>
                <w:rFonts w:ascii="Times New Roman" w:hAnsi="Times New Roman" w:cs="宋体"/>
                <w:szCs w:val="21"/>
              </w:rPr>
            </w:pPr>
            <w:r>
              <w:rPr>
                <w:rFonts w:ascii="Times New Roman" w:hAnsi="Times New Roman" w:cs="宋体"/>
                <w:szCs w:val="21"/>
              </w:rPr>
              <w:t xml:space="preserve">5.00</w:t>
            </w:r>
            <w:r>
              <w:rPr>
                <w:rFonts w:hint="eastAsia" w:ascii="Times New Roman" w:hAnsi="Times New Roman" w:cs="宋体"/>
                <w:szCs w:val="21"/>
              </w:rPr>
              <w:t xml:space="preserve">分</w:t>
            </w:r>
            <w:r>
              <w:rPr>
                <w:rFonts w:ascii="Times New Roman" w:hAnsi="Times New Roman" w:cs="宋体"/>
                <w:szCs w:val="21"/>
              </w:rPr>
            </w:r>
            <w:r/>
          </w:p>
        </w:tc>
        <w:tc>
          <w:tcPr>
            <w:tcW w:w="6431" w:type="dxa"/>
            <w:vAlign w:val="center"/>
            <w:textDirection w:val="lrTb"/>
            <w:noWrap w:val="false"/>
          </w:tcPr>
          <w:p>
            <w:pPr>
              <w:pStyle w:val="835"/>
              <w:jc w:val="left"/>
              <w:spacing w:line="360" w:lineRule="exact"/>
              <w:widowControl/>
              <w:rPr>
                <w:rFonts w:ascii="宋体" w:hAnsi="宋体" w:cs="宋体"/>
                <w:color w:val="000000"/>
                <w:sz w:val="24"/>
                <w:szCs w:val="24"/>
              </w:rPr>
            </w:pPr>
            <w:r>
              <w:rPr>
                <w:rFonts w:hint="eastAsia" w:ascii="宋体" w:hAnsi="宋体" w:cs="宋体"/>
                <w:color w:val="000000"/>
                <w:szCs w:val="21"/>
                <w:lang w:bidi="ar"/>
              </w:rPr>
              <w:t xml:space="preserve">针对</w:t>
            </w:r>
            <w:r>
              <w:rPr>
                <w:rFonts w:hint="eastAsia" w:ascii="宋体" w:hAnsi="宋体" w:cs="宋体"/>
                <w:color w:val="000000"/>
                <w:szCs w:val="21"/>
                <w:lang w:bidi="ar"/>
              </w:rPr>
              <w:t xml:space="preserve">招标</w:t>
            </w:r>
            <w:r>
              <w:rPr>
                <w:rFonts w:hint="eastAsia" w:ascii="宋体" w:hAnsi="宋体" w:cs="宋体"/>
                <w:color w:val="000000"/>
                <w:szCs w:val="21"/>
                <w:lang w:bidi="ar"/>
              </w:rPr>
              <w:t xml:space="preserve">文件“第四章 采购需求——六、项目实施要求”，提供项目实施方案。优于采购需求的得5分；满足采购需求的得3分；其他情况不得分。</w:t>
            </w:r>
            <w:r>
              <w:rPr>
                <w:rFonts w:ascii="宋体" w:hAnsi="宋体" w:cs="宋体"/>
                <w:color w:val="000000"/>
                <w:sz w:val="24"/>
                <w:szCs w:val="24"/>
              </w:rPr>
            </w:r>
            <w:r/>
          </w:p>
        </w:tc>
      </w:tr>
      <w:tr>
        <w:trPr>
          <w:trHeight w:val="1269"/>
        </w:trPr>
        <w:tc>
          <w:tcPr>
            <w:tcW w:w="1405" w:type="dxa"/>
            <w:vAlign w:val="center"/>
            <w:textDirection w:val="lrTb"/>
            <w:noWrap w:val="false"/>
          </w:tcPr>
          <w:p>
            <w:pPr>
              <w:pStyle w:val="835"/>
              <w:jc w:val="center"/>
              <w:spacing w:line="360" w:lineRule="exact"/>
              <w:widowControl/>
              <w:rPr>
                <w:rFonts w:ascii="宋体" w:hAnsi="宋体" w:cs="宋体"/>
                <w:szCs w:val="21"/>
              </w:rPr>
            </w:pPr>
            <w:r>
              <w:rPr>
                <w:rFonts w:hint="eastAsia" w:ascii="宋体" w:hAnsi="宋体" w:cs="宋体"/>
                <w:szCs w:val="21"/>
              </w:rPr>
              <w:t xml:space="preserve">质量保证</w:t>
            </w:r>
            <w:r>
              <w:rPr>
                <w:rFonts w:ascii="宋体" w:hAnsi="宋体" w:cs="宋体"/>
                <w:szCs w:val="21"/>
              </w:rPr>
            </w:r>
            <w:r/>
          </w:p>
          <w:p>
            <w:pPr>
              <w:pStyle w:val="835"/>
              <w:jc w:val="center"/>
              <w:spacing w:line="360" w:lineRule="exact"/>
              <w:widowControl/>
              <w:rPr>
                <w:rFonts w:hint="eastAsia" w:ascii="宋体" w:hAnsi="宋体" w:cs="宋体"/>
                <w:szCs w:val="21"/>
              </w:rPr>
            </w:pPr>
            <w:r>
              <w:rPr>
                <w:rFonts w:hint="eastAsia" w:ascii="宋体" w:hAnsi="宋体" w:cs="宋体"/>
                <w:szCs w:val="21"/>
              </w:rPr>
              <w:t xml:space="preserve">措施方案</w:t>
            </w:r>
            <w:r/>
          </w:p>
        </w:tc>
        <w:tc>
          <w:tcPr>
            <w:tcW w:w="1114" w:type="dxa"/>
            <w:vAlign w:val="center"/>
            <w:textDirection w:val="lrTb"/>
            <w:noWrap w:val="false"/>
          </w:tcPr>
          <w:p>
            <w:pPr>
              <w:pStyle w:val="835"/>
              <w:jc w:val="center"/>
              <w:spacing w:line="360" w:lineRule="exact"/>
              <w:widowControl/>
              <w:rPr>
                <w:rFonts w:ascii="宋体" w:hAnsi="宋体" w:cs="宋体"/>
                <w:szCs w:val="21"/>
              </w:rPr>
            </w:pPr>
            <w:r>
              <w:rPr>
                <w:rFonts w:ascii="宋体" w:hAnsi="宋体" w:cs="宋体"/>
                <w:szCs w:val="21"/>
              </w:rPr>
              <w:t xml:space="preserve">5</w:t>
            </w:r>
            <w:r>
              <w:rPr>
                <w:rFonts w:hint="eastAsia" w:ascii="宋体" w:hAnsi="宋体" w:cs="宋体"/>
                <w:szCs w:val="21"/>
              </w:rPr>
              <w:t xml:space="preserve">.00分</w:t>
            </w:r>
            <w:r>
              <w:rPr>
                <w:rFonts w:ascii="宋体" w:hAnsi="宋体" w:cs="宋体"/>
                <w:szCs w:val="21"/>
              </w:rPr>
            </w:r>
            <w:r/>
          </w:p>
        </w:tc>
        <w:tc>
          <w:tcPr>
            <w:tcW w:w="6431" w:type="dxa"/>
            <w:vAlign w:val="center"/>
            <w:textDirection w:val="lrTb"/>
            <w:noWrap w:val="false"/>
          </w:tcPr>
          <w:p>
            <w:pPr>
              <w:pStyle w:val="835"/>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针对</w:t>
            </w:r>
            <w:r>
              <w:rPr>
                <w:rFonts w:hint="eastAsia" w:ascii="宋体" w:hAnsi="宋体" w:cs="宋体"/>
                <w:color w:val="000000"/>
                <w:szCs w:val="21"/>
                <w:lang w:bidi="ar"/>
              </w:rPr>
              <w:t xml:space="preserve">招标</w:t>
            </w:r>
            <w:r>
              <w:rPr>
                <w:rFonts w:hint="eastAsia" w:ascii="宋体" w:hAnsi="宋体" w:cs="宋体"/>
                <w:color w:val="000000"/>
                <w:szCs w:val="21"/>
                <w:lang w:bidi="ar"/>
              </w:rPr>
              <w:t xml:space="preserve">文件“第四章 采购需求——七、质量保障措施”，提供</w:t>
            </w:r>
            <w:r>
              <w:rPr>
                <w:rFonts w:hint="eastAsia" w:ascii="宋体" w:hAnsi="宋体" w:cs="宋体"/>
                <w:color w:val="000000"/>
                <w:szCs w:val="21"/>
              </w:rPr>
              <w:t xml:space="preserve">质量保证措施</w:t>
            </w:r>
            <w:r>
              <w:rPr>
                <w:rFonts w:hint="eastAsia" w:ascii="宋体" w:hAnsi="宋体" w:cs="宋体"/>
                <w:color w:val="000000"/>
                <w:szCs w:val="21"/>
                <w:lang w:bidi="ar"/>
              </w:rPr>
              <w:t xml:space="preserve">方案。优于采购需求的得5分；满足采购需求的得3分；其他情况不得分。</w:t>
            </w:r>
            <w:r/>
          </w:p>
        </w:tc>
      </w:tr>
      <w:tr>
        <w:trPr>
          <w:trHeight w:val="1273"/>
        </w:trPr>
        <w:tc>
          <w:tcPr>
            <w:tcW w:w="1405" w:type="dxa"/>
            <w:vAlign w:val="center"/>
            <w:textDirection w:val="lrTb"/>
            <w:noWrap w:val="false"/>
          </w:tcPr>
          <w:p>
            <w:pPr>
              <w:pStyle w:val="835"/>
              <w:jc w:val="center"/>
              <w:spacing w:line="360" w:lineRule="exact"/>
              <w:widowControl/>
              <w:rPr>
                <w:rFonts w:hint="eastAsia" w:ascii="宋体" w:hAnsi="宋体" w:cs="宋体"/>
                <w:szCs w:val="21"/>
              </w:rPr>
            </w:pPr>
            <w:r>
              <w:rPr>
                <w:rFonts w:hint="eastAsia" w:ascii="宋体" w:hAnsi="宋体" w:cs="宋体"/>
                <w:szCs w:val="21"/>
              </w:rPr>
              <w:t xml:space="preserve">安全保障方案</w:t>
            </w:r>
            <w:r>
              <w:rPr>
                <w:rFonts w:hint="eastAsia" w:ascii="宋体" w:hAnsi="宋体" w:cs="宋体"/>
                <w:szCs w:val="21"/>
              </w:rPr>
            </w:r>
            <w:r/>
          </w:p>
        </w:tc>
        <w:tc>
          <w:tcPr>
            <w:tcW w:w="1114" w:type="dxa"/>
            <w:vAlign w:val="center"/>
            <w:textDirection w:val="lrTb"/>
            <w:noWrap w:val="false"/>
          </w:tcPr>
          <w:p>
            <w:pPr>
              <w:pStyle w:val="835"/>
              <w:jc w:val="center"/>
              <w:spacing w:line="360" w:lineRule="exact"/>
              <w:widowControl/>
              <w:rPr>
                <w:rFonts w:ascii="宋体" w:hAnsi="宋体" w:cs="宋体"/>
                <w:szCs w:val="21"/>
              </w:rPr>
            </w:pPr>
            <w:r>
              <w:rPr>
                <w:rFonts w:ascii="宋体" w:hAnsi="宋体" w:cs="宋体"/>
                <w:szCs w:val="21"/>
              </w:rPr>
              <w:t xml:space="preserve">5</w:t>
            </w:r>
            <w:r>
              <w:rPr>
                <w:rFonts w:hint="eastAsia" w:ascii="宋体" w:hAnsi="宋体" w:cs="宋体"/>
                <w:szCs w:val="21"/>
              </w:rPr>
              <w:t xml:space="preserve">.00分</w:t>
            </w:r>
            <w:r>
              <w:rPr>
                <w:rFonts w:ascii="宋体" w:hAnsi="宋体" w:cs="宋体"/>
                <w:szCs w:val="21"/>
              </w:rPr>
            </w:r>
            <w:r/>
          </w:p>
        </w:tc>
        <w:tc>
          <w:tcPr>
            <w:tcW w:w="6431" w:type="dxa"/>
            <w:vAlign w:val="center"/>
            <w:textDirection w:val="lrTb"/>
            <w:noWrap w:val="false"/>
          </w:tcPr>
          <w:p>
            <w:pPr>
              <w:pStyle w:val="835"/>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针对</w:t>
            </w:r>
            <w:r>
              <w:rPr>
                <w:rFonts w:hint="eastAsia" w:ascii="宋体" w:hAnsi="宋体" w:cs="宋体"/>
                <w:color w:val="000000"/>
                <w:szCs w:val="21"/>
                <w:lang w:bidi="ar"/>
              </w:rPr>
              <w:t xml:space="preserve">招标</w:t>
            </w:r>
            <w:r>
              <w:rPr>
                <w:rFonts w:hint="eastAsia" w:ascii="宋体" w:hAnsi="宋体" w:cs="宋体"/>
                <w:color w:val="000000"/>
                <w:szCs w:val="21"/>
                <w:lang w:bidi="ar"/>
              </w:rPr>
              <w:t xml:space="preserve">文件“第四章 采购需求——九、安全</w:t>
            </w:r>
            <w:r>
              <w:rPr>
                <w:rFonts w:hint="eastAsia" w:ascii="宋体" w:hAnsi="宋体" w:cs="宋体"/>
                <w:color w:val="000000"/>
                <w:szCs w:val="21"/>
                <w:lang w:bidi="ar"/>
              </w:rPr>
              <w:t xml:space="preserve">保障</w:t>
            </w:r>
            <w:r>
              <w:rPr>
                <w:rFonts w:hint="eastAsia" w:ascii="宋体" w:hAnsi="宋体" w:cs="宋体"/>
                <w:color w:val="000000"/>
                <w:szCs w:val="21"/>
                <w:lang w:bidi="ar"/>
              </w:rPr>
              <w:t xml:space="preserve">要求”，提供</w:t>
            </w:r>
            <w:r>
              <w:rPr>
                <w:rFonts w:hint="eastAsia" w:ascii="宋体" w:hAnsi="宋体" w:cs="宋体"/>
                <w:color w:val="000000"/>
                <w:szCs w:val="21"/>
              </w:rPr>
              <w:t xml:space="preserve">安全保证</w:t>
            </w:r>
            <w:r>
              <w:rPr>
                <w:rFonts w:hint="eastAsia" w:ascii="宋体" w:hAnsi="宋体" w:cs="宋体"/>
                <w:color w:val="000000"/>
                <w:szCs w:val="21"/>
                <w:lang w:bidi="ar"/>
              </w:rPr>
              <w:t xml:space="preserve">方案。优于采购需求的得5分；满足采购需求的得3分；其他情况不得分。</w:t>
            </w:r>
            <w:r/>
          </w:p>
        </w:tc>
      </w:tr>
      <w:tr>
        <w:trPr>
          <w:trHeight w:val="1263"/>
        </w:trPr>
        <w:tc>
          <w:tcPr>
            <w:tcW w:w="1405" w:type="dxa"/>
            <w:vAlign w:val="center"/>
            <w:textDirection w:val="lrTb"/>
            <w:noWrap w:val="false"/>
          </w:tcPr>
          <w:p>
            <w:pPr>
              <w:pStyle w:val="835"/>
              <w:jc w:val="center"/>
              <w:spacing w:line="360" w:lineRule="exact"/>
              <w:widowControl/>
              <w:rPr>
                <w:rFonts w:hint="eastAsia" w:ascii="宋体" w:hAnsi="宋体" w:cs="宋体"/>
                <w:szCs w:val="21"/>
              </w:rPr>
            </w:pPr>
            <w:r>
              <w:rPr>
                <w:rFonts w:hint="eastAsia" w:ascii="宋体" w:hAnsi="宋体" w:cs="宋体"/>
                <w:szCs w:val="21"/>
              </w:rPr>
              <w:t xml:space="preserve">应急管理方案</w:t>
            </w:r>
            <w:r/>
          </w:p>
        </w:tc>
        <w:tc>
          <w:tcPr>
            <w:tcW w:w="1114" w:type="dxa"/>
            <w:vAlign w:val="center"/>
            <w:textDirection w:val="lrTb"/>
            <w:noWrap w:val="false"/>
          </w:tcPr>
          <w:p>
            <w:pPr>
              <w:pStyle w:val="835"/>
              <w:jc w:val="center"/>
              <w:spacing w:line="360" w:lineRule="exact"/>
              <w:widowControl/>
              <w:rPr>
                <w:rFonts w:ascii="宋体" w:hAnsi="宋体" w:cs="宋体"/>
                <w:szCs w:val="24"/>
              </w:rPr>
            </w:pPr>
            <w:r>
              <w:rPr>
                <w:rFonts w:ascii="宋体" w:hAnsi="宋体" w:cs="宋体"/>
                <w:szCs w:val="24"/>
              </w:rPr>
              <w:t xml:space="preserve">5</w:t>
            </w:r>
            <w:r>
              <w:rPr>
                <w:rFonts w:hint="eastAsia" w:ascii="宋体" w:hAnsi="宋体" w:cs="宋体"/>
                <w:szCs w:val="24"/>
              </w:rPr>
              <w:t xml:space="preserve">.00分</w:t>
            </w:r>
            <w:r>
              <w:rPr>
                <w:rFonts w:ascii="宋体" w:hAnsi="宋体" w:cs="宋体"/>
                <w:szCs w:val="24"/>
              </w:rPr>
            </w:r>
            <w:r/>
          </w:p>
        </w:tc>
        <w:tc>
          <w:tcPr>
            <w:tcW w:w="6431" w:type="dxa"/>
            <w:vAlign w:val="center"/>
            <w:textDirection w:val="lrTb"/>
            <w:noWrap w:val="false"/>
          </w:tcPr>
          <w:p>
            <w:pPr>
              <w:pStyle w:val="835"/>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针对</w:t>
            </w:r>
            <w:r>
              <w:rPr>
                <w:rFonts w:hint="eastAsia" w:ascii="宋体" w:hAnsi="宋体" w:cs="宋体"/>
                <w:color w:val="000000"/>
                <w:szCs w:val="21"/>
                <w:lang w:bidi="ar"/>
              </w:rPr>
              <w:t xml:space="preserve">招标</w:t>
            </w:r>
            <w:r>
              <w:rPr>
                <w:rFonts w:hint="eastAsia" w:ascii="宋体" w:hAnsi="宋体" w:cs="宋体"/>
                <w:color w:val="000000"/>
                <w:szCs w:val="21"/>
                <w:lang w:bidi="ar"/>
              </w:rPr>
              <w:t xml:space="preserve">文件“第四章 采购需求——十、应急管理要求”，提供</w:t>
            </w:r>
            <w:r>
              <w:rPr>
                <w:rFonts w:hint="eastAsia" w:ascii="宋体" w:hAnsi="宋体" w:cs="宋体"/>
                <w:color w:val="000000"/>
                <w:szCs w:val="21"/>
              </w:rPr>
              <w:t xml:space="preserve">应急管理</w:t>
            </w:r>
            <w:r>
              <w:rPr>
                <w:rFonts w:hint="eastAsia" w:ascii="宋体" w:hAnsi="宋体" w:cs="宋体"/>
                <w:color w:val="000000"/>
                <w:szCs w:val="21"/>
                <w:lang w:bidi="ar"/>
              </w:rPr>
              <w:t xml:space="preserve">方案。优于采购需求的得5分；满足采购需求的得3分；其他情况不得分。</w:t>
            </w:r>
            <w:r/>
          </w:p>
        </w:tc>
      </w:tr>
      <w:tr>
        <w:trPr>
          <w:trHeight w:val="1263"/>
        </w:trPr>
        <w:tc>
          <w:tcPr>
            <w:tcW w:w="1405" w:type="dxa"/>
            <w:vAlign w:val="center"/>
            <w:textDirection w:val="lrTb"/>
            <w:noWrap w:val="false"/>
          </w:tcPr>
          <w:p>
            <w:pPr>
              <w:pStyle w:val="835"/>
              <w:jc w:val="center"/>
              <w:spacing w:line="360" w:lineRule="exact"/>
              <w:widowControl/>
              <w:rPr>
                <w:rFonts w:hint="eastAsia" w:ascii="宋体" w:hAnsi="宋体" w:cs="宋体"/>
                <w:szCs w:val="21"/>
              </w:rPr>
            </w:pPr>
            <w:r>
              <w:rPr>
                <w:rFonts w:hint="eastAsia" w:ascii="宋体" w:hAnsi="宋体" w:cs="宋体"/>
                <w:szCs w:val="21"/>
              </w:rPr>
              <w:t xml:space="preserve">售后服务方案</w:t>
            </w:r>
            <w:r>
              <w:rPr>
                <w:rFonts w:hint="eastAsia" w:ascii="宋体" w:hAnsi="宋体" w:cs="宋体"/>
                <w:szCs w:val="21"/>
              </w:rPr>
            </w:r>
            <w:r/>
          </w:p>
        </w:tc>
        <w:tc>
          <w:tcPr>
            <w:tcW w:w="1114" w:type="dxa"/>
            <w:vAlign w:val="center"/>
            <w:textDirection w:val="lrTb"/>
            <w:noWrap w:val="false"/>
          </w:tcPr>
          <w:p>
            <w:pPr>
              <w:pStyle w:val="835"/>
              <w:jc w:val="center"/>
              <w:spacing w:line="360" w:lineRule="exact"/>
              <w:widowControl/>
              <w:rPr>
                <w:rFonts w:ascii="宋体" w:hAnsi="宋体" w:cs="宋体"/>
                <w:szCs w:val="24"/>
              </w:rPr>
            </w:pPr>
            <w:r>
              <w:rPr>
                <w:rFonts w:ascii="宋体" w:hAnsi="宋体" w:cs="宋体"/>
                <w:szCs w:val="24"/>
              </w:rPr>
              <w:t xml:space="preserve">5</w:t>
            </w:r>
            <w:r>
              <w:rPr>
                <w:rFonts w:hint="eastAsia" w:ascii="宋体" w:hAnsi="宋体" w:cs="宋体"/>
                <w:szCs w:val="24"/>
              </w:rPr>
              <w:t xml:space="preserve">.00分</w:t>
            </w:r>
            <w:r>
              <w:rPr>
                <w:rFonts w:ascii="宋体" w:hAnsi="宋体" w:cs="宋体"/>
                <w:szCs w:val="24"/>
              </w:rPr>
            </w:r>
            <w:r/>
          </w:p>
        </w:tc>
        <w:tc>
          <w:tcPr>
            <w:tcW w:w="6431" w:type="dxa"/>
            <w:vAlign w:val="center"/>
            <w:textDirection w:val="lrTb"/>
            <w:noWrap w:val="false"/>
          </w:tcPr>
          <w:p>
            <w:pPr>
              <w:pStyle w:val="835"/>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针对</w:t>
            </w:r>
            <w:r>
              <w:rPr>
                <w:rFonts w:hint="eastAsia" w:ascii="宋体" w:hAnsi="宋体" w:cs="宋体"/>
                <w:color w:val="000000"/>
                <w:szCs w:val="21"/>
                <w:lang w:bidi="ar"/>
              </w:rPr>
              <w:t xml:space="preserve">招标</w:t>
            </w:r>
            <w:r>
              <w:rPr>
                <w:rFonts w:hint="eastAsia" w:ascii="宋体" w:hAnsi="宋体" w:cs="宋体"/>
                <w:color w:val="000000"/>
                <w:szCs w:val="21"/>
                <w:lang w:bidi="ar"/>
              </w:rPr>
              <w:t xml:space="preserve">文件“第四章 采购需求——十一、售后服务要求”，提供</w:t>
            </w:r>
            <w:r>
              <w:rPr>
                <w:rFonts w:hint="eastAsia" w:ascii="宋体" w:hAnsi="宋体" w:cs="宋体"/>
                <w:color w:val="000000"/>
                <w:szCs w:val="21"/>
              </w:rPr>
              <w:t xml:space="preserve">售后服务</w:t>
            </w:r>
            <w:r>
              <w:rPr>
                <w:rFonts w:hint="eastAsia" w:ascii="宋体" w:hAnsi="宋体" w:cs="宋体"/>
                <w:color w:val="000000"/>
                <w:szCs w:val="21"/>
                <w:lang w:bidi="ar"/>
              </w:rPr>
              <w:t xml:space="preserve">方案。优于采购需求的得5分；满足采购需求的得3分；其他情况不得分。</w:t>
            </w:r>
            <w:r/>
          </w:p>
        </w:tc>
      </w:tr>
    </w:tbl>
    <w:p>
      <w:pPr>
        <w:pStyle w:val="835"/>
        <w:jc w:val="left"/>
        <w:spacing w:line="480" w:lineRule="exact"/>
        <w:rPr>
          <w:rFonts w:ascii="Times New Roman" w:hAnsi="Times New Roman" w:cs="仿宋"/>
          <w:b/>
          <w:bCs/>
          <w:sz w:val="24"/>
        </w:rPr>
      </w:pPr>
      <w:r/>
      <w:bookmarkEnd w:id="215"/>
      <w:r/>
      <w:bookmarkEnd w:id="216"/>
      <w:r/>
      <w:bookmarkEnd w:id="217"/>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ascii="Times New Roman" w:hAnsi="Times New Roman" w:cs="仿宋"/>
          <w:b/>
          <w:bCs/>
          <w:sz w:val="24"/>
        </w:rPr>
      </w:pPr>
      <w:r>
        <w:rPr>
          <w:rFonts w:ascii="Times New Roman" w:hAnsi="Times New Roman" w:cs="仿宋"/>
          <w:b/>
          <w:bCs/>
          <w:sz w:val="24"/>
        </w:rPr>
      </w:r>
      <w:r/>
    </w:p>
    <w:p>
      <w:pPr>
        <w:pStyle w:val="835"/>
        <w:jc w:val="left"/>
        <w:spacing w:line="480" w:lineRule="exact"/>
        <w:rPr>
          <w:rFonts w:hint="eastAsia" w:ascii="Times New Roman" w:hAnsi="Times New Roman" w:cs="仿宋"/>
          <w:b/>
          <w:bCs/>
          <w:sz w:val="24"/>
        </w:rPr>
      </w:pPr>
      <w:r>
        <w:rPr>
          <w:rFonts w:hint="eastAsia" w:ascii="Times New Roman" w:hAnsi="Times New Roman" w:cs="仿宋"/>
          <w:b/>
          <w:bCs/>
          <w:sz w:val="24"/>
        </w:rPr>
      </w:r>
      <w:r/>
    </w:p>
    <w:p>
      <w:pPr>
        <w:pStyle w:val="835"/>
        <w:jc w:val="left"/>
        <w:spacing w:line="480" w:lineRule="exact"/>
        <w:rPr>
          <w:rFonts w:ascii="Times New Roman" w:hAnsi="Times New Roman" w:cs="仿宋"/>
          <w:b/>
          <w:bCs/>
          <w:sz w:val="24"/>
        </w:rPr>
      </w:pPr>
      <w:r>
        <w:rPr>
          <w:rFonts w:hint="eastAsia" w:ascii="Times New Roman" w:hAnsi="Times New Roman" w:cs="仿宋"/>
          <w:b/>
          <w:bCs/>
          <w:sz w:val="24"/>
        </w:rPr>
        <w:t xml:space="preserve">采购包</w:t>
      </w:r>
      <w:r>
        <w:rPr>
          <w:rFonts w:ascii="Times New Roman" w:hAnsi="Times New Roman" w:cs="仿宋"/>
          <w:b/>
          <w:bCs/>
          <w:sz w:val="24"/>
        </w:rPr>
        <w:t xml:space="preserve">4</w:t>
      </w:r>
      <w:r>
        <w:rPr>
          <w:rFonts w:hint="eastAsia" w:ascii="Times New Roman" w:hAnsi="Times New Roman" w:cs="仿宋"/>
          <w:b/>
          <w:bCs/>
          <w:sz w:val="24"/>
        </w:rPr>
        <w:t xml:space="preserve">：</w:t>
      </w:r>
      <w:r>
        <w:rPr>
          <w:rFonts w:ascii="Times New Roman" w:hAnsi="Times New Roman" w:cs="仿宋"/>
          <w:b/>
          <w:bCs/>
          <w:sz w:val="24"/>
        </w:rPr>
      </w:r>
      <w:r/>
    </w:p>
    <w:tbl>
      <w:tblPr>
        <w:tblW w:w="895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5"/>
        <w:gridCol w:w="1114"/>
        <w:gridCol w:w="6431"/>
      </w:tblGrid>
      <w:tr>
        <w:trPr>
          <w:trHeight w:val="572"/>
        </w:trPr>
        <w:tc>
          <w:tcPr>
            <w:tcW w:w="1405" w:type="dxa"/>
            <w:vAlign w:val="center"/>
            <w:textDirection w:val="lrTb"/>
            <w:noWrap w:val="false"/>
          </w:tcPr>
          <w:p>
            <w:pPr>
              <w:pStyle w:val="835"/>
              <w:jc w:val="center"/>
              <w:spacing w:line="360" w:lineRule="exact"/>
              <w:widowControl/>
              <w:rPr>
                <w:rFonts w:hint="eastAsia" w:ascii="Times New Roman" w:hAnsi="Times New Roman" w:cs="宋体"/>
                <w:szCs w:val="24"/>
              </w:rPr>
            </w:pPr>
            <w:r/>
            <w:bookmarkStart w:id="227" w:name="OLE_LINK115"/>
            <w:r/>
            <w:bookmarkStart w:id="228" w:name="OLE_LINK116"/>
            <w:r>
              <w:rPr>
                <w:rFonts w:hint="eastAsia" w:ascii="Times New Roman" w:hAnsi="Times New Roman" w:cs="宋体"/>
                <w:szCs w:val="24"/>
              </w:rPr>
              <w:t xml:space="preserve">评审因素</w:t>
            </w:r>
            <w:r/>
          </w:p>
        </w:tc>
        <w:tc>
          <w:tcPr>
            <w:tcW w:w="1114" w:type="dxa"/>
            <w:vAlign w:val="center"/>
            <w:textDirection w:val="lrTb"/>
            <w:noWrap w:val="false"/>
          </w:tcPr>
          <w:p>
            <w:pPr>
              <w:pStyle w:val="835"/>
              <w:jc w:val="center"/>
              <w:spacing w:line="360" w:lineRule="exact"/>
              <w:widowControl/>
              <w:rPr>
                <w:rFonts w:ascii="Times New Roman" w:hAnsi="Times New Roman" w:cs="宋体"/>
                <w:szCs w:val="24"/>
              </w:rPr>
            </w:pPr>
            <w:r>
              <w:rPr>
                <w:rFonts w:hint="eastAsia" w:ascii="Times New Roman" w:hAnsi="Times New Roman" w:cs="宋体"/>
                <w:szCs w:val="24"/>
              </w:rPr>
              <w:t xml:space="preserve">分数</w:t>
            </w:r>
            <w:r>
              <w:rPr>
                <w:rFonts w:ascii="Times New Roman" w:hAnsi="Times New Roman" w:cs="宋体"/>
                <w:szCs w:val="24"/>
              </w:rPr>
            </w:r>
            <w:r/>
          </w:p>
        </w:tc>
        <w:tc>
          <w:tcPr>
            <w:tcW w:w="6431" w:type="dxa"/>
            <w:vAlign w:val="center"/>
            <w:textDirection w:val="lrTb"/>
            <w:noWrap w:val="false"/>
          </w:tcPr>
          <w:p>
            <w:pPr>
              <w:pStyle w:val="835"/>
              <w:jc w:val="center"/>
              <w:spacing w:line="360" w:lineRule="exact"/>
              <w:widowControl/>
              <w:rPr>
                <w:rFonts w:ascii="Times New Roman" w:hAnsi="Times New Roman" w:cs="宋体"/>
                <w:szCs w:val="24"/>
              </w:rPr>
            </w:pPr>
            <w:r>
              <w:rPr>
                <w:rFonts w:hint="eastAsia" w:ascii="Times New Roman" w:hAnsi="Times New Roman" w:cs="宋体"/>
                <w:szCs w:val="24"/>
              </w:rPr>
              <w:t xml:space="preserve">评审标准</w:t>
            </w:r>
            <w:r>
              <w:rPr>
                <w:rFonts w:ascii="Times New Roman" w:hAnsi="Times New Roman" w:cs="宋体"/>
                <w:szCs w:val="24"/>
              </w:rPr>
            </w:r>
            <w:r/>
          </w:p>
        </w:tc>
      </w:tr>
      <w:tr>
        <w:trPr>
          <w:trHeight w:val="983"/>
        </w:trPr>
        <w:tc>
          <w:tcPr>
            <w:tcW w:w="1405" w:type="dxa"/>
            <w:vAlign w:val="center"/>
            <w:textDirection w:val="lrTb"/>
            <w:noWrap w:val="false"/>
          </w:tcPr>
          <w:p>
            <w:pPr>
              <w:pStyle w:val="835"/>
              <w:jc w:val="center"/>
              <w:spacing w:line="360" w:lineRule="exact"/>
              <w:widowControl/>
              <w:rPr>
                <w:rFonts w:ascii="Times New Roman" w:hAnsi="Times New Roman" w:cs="宋体"/>
                <w:szCs w:val="24"/>
              </w:rPr>
            </w:pPr>
            <w:r>
              <w:rPr>
                <w:rFonts w:hint="eastAsia" w:ascii="Times New Roman" w:hAnsi="Times New Roman" w:cs="宋体"/>
                <w:szCs w:val="24"/>
              </w:rPr>
              <w:t xml:space="preserve">投标报价</w:t>
            </w:r>
            <w:r>
              <w:rPr>
                <w:rFonts w:ascii="Times New Roman" w:hAnsi="Times New Roman" w:cs="宋体"/>
                <w:szCs w:val="24"/>
              </w:rPr>
            </w:r>
            <w:r/>
          </w:p>
        </w:tc>
        <w:tc>
          <w:tcPr>
            <w:tcW w:w="1114" w:type="dxa"/>
            <w:vAlign w:val="center"/>
            <w:textDirection w:val="lrTb"/>
            <w:noWrap w:val="false"/>
          </w:tcPr>
          <w:p>
            <w:pPr>
              <w:pStyle w:val="835"/>
              <w:jc w:val="center"/>
              <w:spacing w:line="360" w:lineRule="exact"/>
              <w:widowControl/>
              <w:rPr>
                <w:rFonts w:ascii="Times New Roman" w:hAnsi="Times New Roman" w:cs="宋体"/>
                <w:color w:val="000000"/>
                <w:szCs w:val="24"/>
              </w:rPr>
            </w:pPr>
            <w:r>
              <w:rPr>
                <w:rFonts w:ascii="Times New Roman" w:hAnsi="Times New Roman" w:cs="宋体"/>
                <w:color w:val="000000"/>
                <w:szCs w:val="24"/>
              </w:rPr>
              <w:t xml:space="preserve">20</w:t>
            </w:r>
            <w:r>
              <w:rPr>
                <w:rFonts w:hint="eastAsia" w:ascii="Times New Roman" w:hAnsi="Times New Roman" w:cs="宋体"/>
                <w:color w:val="000000"/>
                <w:szCs w:val="24"/>
              </w:rPr>
              <w:t xml:space="preserve">.00分</w:t>
            </w:r>
            <w:r>
              <w:rPr>
                <w:rFonts w:ascii="Times New Roman" w:hAnsi="Times New Roman" w:cs="宋体"/>
                <w:color w:val="000000"/>
                <w:szCs w:val="24"/>
              </w:rPr>
            </w:r>
            <w:r/>
          </w:p>
        </w:tc>
        <w:tc>
          <w:tcPr>
            <w:tcW w:w="6431" w:type="dxa"/>
            <w:vAlign w:val="center"/>
            <w:textDirection w:val="lrTb"/>
            <w:noWrap w:val="false"/>
          </w:tcPr>
          <w:p>
            <w:pPr>
              <w:pStyle w:val="835"/>
              <w:jc w:val="left"/>
              <w:spacing w:line="360" w:lineRule="exact"/>
              <w:widowControl/>
              <w:rPr>
                <w:rFonts w:hint="eastAsia" w:ascii="Times New Roman" w:hAnsi="Times New Roman" w:cs="宋体"/>
                <w:color w:val="000000"/>
                <w:szCs w:val="24"/>
              </w:rPr>
            </w:pPr>
            <w:r>
              <w:rPr>
                <w:rFonts w:hint="eastAsia" w:ascii="Times New Roman" w:hAnsi="Times New Roman" w:cs="宋体"/>
                <w:color w:val="000000"/>
                <w:szCs w:val="24"/>
              </w:rPr>
              <w:t xml:space="preserve">采用低价优先法计算，即满足招标文件要求且投标价格最低的投标报价为评标基准价，其价格分为满分。其他投标人投标报价得分＝（评标基准价/投标报价）*</w:t>
            </w:r>
            <w:r>
              <w:rPr>
                <w:rFonts w:ascii="Times New Roman" w:hAnsi="Times New Roman" w:cs="宋体"/>
                <w:color w:val="000000"/>
                <w:szCs w:val="24"/>
              </w:rPr>
              <w:t xml:space="preserve">20</w:t>
            </w:r>
            <w:r>
              <w:rPr>
                <w:rFonts w:hint="eastAsia" w:ascii="Times New Roman" w:hAnsi="Times New Roman" w:cs="宋体"/>
                <w:color w:val="000000"/>
                <w:szCs w:val="24"/>
              </w:rPr>
              <w:t xml:space="preserve">。</w:t>
            </w:r>
            <w:r/>
          </w:p>
          <w:p>
            <w:pPr>
              <w:pStyle w:val="835"/>
              <w:jc w:val="left"/>
              <w:spacing w:line="360" w:lineRule="exact"/>
              <w:widowControl/>
              <w:rPr>
                <w:rFonts w:hint="eastAsia" w:ascii="Times New Roman" w:hAnsi="Times New Roman" w:cs="宋体"/>
                <w:color w:val="000000"/>
                <w:szCs w:val="24"/>
              </w:rPr>
            </w:pPr>
            <w:r>
              <w:rPr>
                <w:rFonts w:hint="eastAsia" w:ascii="Times New Roman" w:hAnsi="Times New Roman" w:cs="宋体"/>
                <w:b/>
                <w:color w:val="000000"/>
                <w:szCs w:val="24"/>
              </w:rPr>
              <w:t xml:space="preserve">注</w:t>
            </w:r>
            <w:r>
              <w:rPr>
                <w:rFonts w:hint="eastAsia" w:ascii="Times New Roman" w:hAnsi="Times New Roman" w:cs="宋体"/>
                <w:color w:val="000000"/>
                <w:szCs w:val="24"/>
              </w:rPr>
              <w:t xml:space="preserve">：符合规定的小微企业（含监狱企业和残疾人福利单位）报价给予1</w:t>
            </w:r>
            <w:r>
              <w:rPr>
                <w:rFonts w:ascii="Times New Roman" w:hAnsi="Times New Roman" w:cs="宋体"/>
                <w:color w:val="000000"/>
                <w:szCs w:val="24"/>
              </w:rPr>
              <w:t xml:space="preserve">0</w:t>
            </w:r>
            <w:r>
              <w:rPr>
                <w:rFonts w:hint="eastAsia" w:ascii="Times New Roman" w:hAnsi="Times New Roman" w:cs="宋体"/>
                <w:color w:val="000000"/>
                <w:szCs w:val="24"/>
              </w:rPr>
              <w:t xml:space="preserve">%的扣除，用扣除后的价格参加评审。</w:t>
            </w:r>
            <w:r/>
          </w:p>
        </w:tc>
      </w:tr>
      <w:tr>
        <w:trPr>
          <w:trHeight w:val="2022"/>
        </w:trPr>
        <w:tc>
          <w:tcPr>
            <w:tcW w:w="1405" w:type="dxa"/>
            <w:vAlign w:val="center"/>
            <w:textDirection w:val="lrTb"/>
            <w:noWrap w:val="false"/>
          </w:tcPr>
          <w:p>
            <w:pPr>
              <w:pStyle w:val="835"/>
              <w:jc w:val="center"/>
              <w:spacing w:line="360" w:lineRule="exact"/>
              <w:widowControl/>
              <w:rPr>
                <w:rFonts w:hint="eastAsia" w:ascii="Times New Roman" w:hAnsi="Times New Roman" w:cs="宋体"/>
                <w:szCs w:val="24"/>
              </w:rPr>
            </w:pPr>
            <w:r>
              <w:rPr>
                <w:rFonts w:hint="eastAsia" w:ascii="Times New Roman" w:hAnsi="Times New Roman" w:cs="宋体"/>
                <w:szCs w:val="24"/>
              </w:rPr>
              <w:t xml:space="preserve">服务响应偏离</w:t>
            </w:r>
            <w:r>
              <w:rPr>
                <w:rFonts w:hint="eastAsia" w:ascii="Times New Roman" w:hAnsi="Times New Roman" w:cs="宋体"/>
                <w:szCs w:val="24"/>
              </w:rPr>
            </w:r>
            <w:r/>
          </w:p>
        </w:tc>
        <w:tc>
          <w:tcPr>
            <w:tcW w:w="1114" w:type="dxa"/>
            <w:vAlign w:val="center"/>
            <w:textDirection w:val="lrTb"/>
            <w:noWrap w:val="false"/>
          </w:tcPr>
          <w:p>
            <w:pPr>
              <w:pStyle w:val="835"/>
              <w:jc w:val="center"/>
              <w:spacing w:line="360" w:lineRule="exact"/>
              <w:widowControl/>
              <w:rPr>
                <w:rFonts w:ascii="Times New Roman" w:hAnsi="Times New Roman" w:cs="宋体"/>
                <w:color w:val="000000"/>
                <w:szCs w:val="24"/>
              </w:rPr>
            </w:pPr>
            <w:r>
              <w:rPr>
                <w:rFonts w:ascii="Times New Roman" w:hAnsi="Times New Roman" w:cs="宋体"/>
                <w:color w:val="000000"/>
                <w:szCs w:val="24"/>
              </w:rPr>
              <w:t xml:space="preserve">25</w:t>
            </w:r>
            <w:r>
              <w:rPr>
                <w:rFonts w:hint="eastAsia" w:ascii="Times New Roman" w:hAnsi="Times New Roman" w:cs="宋体"/>
                <w:color w:val="000000"/>
                <w:szCs w:val="24"/>
              </w:rPr>
              <w:t xml:space="preserve">.00分</w:t>
            </w:r>
            <w:r>
              <w:rPr>
                <w:rFonts w:ascii="Times New Roman" w:hAnsi="Times New Roman" w:cs="宋体"/>
                <w:color w:val="000000"/>
                <w:szCs w:val="24"/>
              </w:rPr>
            </w:r>
            <w:r/>
          </w:p>
        </w:tc>
        <w:tc>
          <w:tcPr>
            <w:tcW w:w="6431" w:type="dxa"/>
            <w:vAlign w:val="center"/>
            <w:textDirection w:val="lrTb"/>
            <w:noWrap w:val="false"/>
          </w:tcPr>
          <w:p>
            <w:pPr>
              <w:pStyle w:val="835"/>
              <w:spacing w:line="360" w:lineRule="exact"/>
              <w:rPr>
                <w:rFonts w:hint="eastAsia" w:ascii="宋体" w:hAnsi="宋体" w:cs="宋体"/>
                <w:szCs w:val="21"/>
              </w:rPr>
            </w:pPr>
            <w:r>
              <w:rPr>
                <w:rFonts w:hint="eastAsia" w:ascii="宋体" w:hAnsi="宋体" w:cs="宋体"/>
                <w:szCs w:val="21"/>
              </w:rPr>
              <w:t xml:space="preserve">针对</w:t>
            </w:r>
            <w:bookmarkStart w:id="229" w:name="OLE_LINK250"/>
            <w:r/>
            <w:bookmarkStart w:id="230" w:name="OLE_LINK251"/>
            <w:r>
              <w:rPr>
                <w:rFonts w:hint="eastAsia" w:ascii="宋体" w:hAnsi="宋体" w:cs="宋体"/>
                <w:szCs w:val="21"/>
              </w:rPr>
              <w:t xml:space="preserve">招标</w:t>
            </w:r>
            <w:bookmarkEnd w:id="229"/>
            <w:r/>
            <w:bookmarkEnd w:id="230"/>
            <w:r>
              <w:rPr>
                <w:rFonts w:hint="eastAsia" w:ascii="宋体" w:hAnsi="宋体" w:cs="宋体"/>
                <w:szCs w:val="21"/>
              </w:rPr>
              <w:t xml:space="preserve">文件“</w:t>
            </w:r>
            <w:r>
              <w:rPr>
                <w:rFonts w:hint="eastAsia" w:ascii="宋体" w:hAnsi="宋体" w:cs="宋体"/>
                <w:color w:val="000000"/>
                <w:szCs w:val="21"/>
                <w:lang w:bidi="ar"/>
              </w:rPr>
              <w:t xml:space="preserve">第四章 采购需求</w:t>
            </w:r>
            <w:r>
              <w:rPr>
                <w:rFonts w:ascii="SimSun" w:hAnsi="SimSun" w:eastAsia="SimSun" w:cs="SimSun"/>
                <w:color w:val="000000" w:themeColor="text1"/>
                <w:sz w:val="21"/>
              </w:rPr>
              <w:t xml:space="preserve">—</w:t>
            </w:r>
            <w:r>
              <w:rPr>
                <w:rFonts w:hint="eastAsia" w:ascii="宋体" w:hAnsi="宋体" w:cs="宋体"/>
                <w:szCs w:val="21"/>
              </w:rPr>
              <w:t xml:space="preserve">三、服务要求—（四）采购包</w:t>
            </w:r>
            <w:r>
              <w:rPr>
                <w:rFonts w:ascii="宋体" w:hAnsi="宋体" w:cs="宋体"/>
                <w:szCs w:val="21"/>
              </w:rPr>
              <w:t xml:space="preserve">4</w:t>
            </w:r>
            <w:r>
              <w:rPr>
                <w:rFonts w:hint="eastAsia" w:ascii="宋体" w:hAnsi="宋体" w:cs="宋体"/>
                <w:szCs w:val="21"/>
              </w:rPr>
              <w:t xml:space="preserve">”中的“1.搬迁前准备工作要求、2.搬迁工作要求、3.搬迁后工作要求”所列内容进行评分，所投服务响应内容完全满足或优于</w:t>
            </w:r>
            <w:r>
              <w:rPr>
                <w:rFonts w:hint="eastAsia" w:ascii="宋体" w:hAnsi="宋体" w:cs="宋体"/>
                <w:szCs w:val="21"/>
              </w:rPr>
              <w:t xml:space="preserve">招标</w:t>
            </w:r>
            <w:r>
              <w:rPr>
                <w:rFonts w:hint="eastAsia" w:ascii="宋体" w:hAnsi="宋体" w:cs="宋体"/>
                <w:szCs w:val="21"/>
              </w:rPr>
              <w:t xml:space="preserve">文件服务要求的得</w:t>
            </w:r>
            <w:r>
              <w:rPr>
                <w:rFonts w:ascii="宋体" w:hAnsi="宋体" w:cs="宋体"/>
                <w:szCs w:val="21"/>
              </w:rPr>
              <w:t xml:space="preserve">25</w:t>
            </w:r>
            <w:r>
              <w:rPr>
                <w:rFonts w:hint="eastAsia" w:ascii="宋体" w:hAnsi="宋体" w:cs="宋体"/>
                <w:szCs w:val="21"/>
              </w:rPr>
              <w:t xml:space="preserve">分。“▲”为重点服务要求，每有一项（一个句号的完整内容为一“项”，</w:t>
            </w:r>
            <w:r>
              <w:rPr>
                <w:rFonts w:hint="eastAsia" w:ascii="宋体" w:hAnsi="宋体" w:cs="宋体"/>
                <w:color w:val="000000"/>
                <w:szCs w:val="21"/>
              </w:rPr>
              <w:t xml:space="preserve">共</w:t>
            </w:r>
            <w:r>
              <w:rPr>
                <w:rFonts w:ascii="宋体" w:hAnsi="宋体" w:cs="宋体"/>
                <w:color w:val="000000"/>
                <w:szCs w:val="21"/>
              </w:rPr>
              <w:t xml:space="preserve">8</w:t>
            </w:r>
            <w:r>
              <w:rPr>
                <w:rFonts w:hint="eastAsia" w:ascii="宋体" w:hAnsi="宋体" w:cs="宋体"/>
                <w:color w:val="000000"/>
                <w:szCs w:val="21"/>
              </w:rPr>
              <w:t xml:space="preserve">项）不满足的扣</w:t>
            </w:r>
            <w:r>
              <w:rPr>
                <w:rFonts w:ascii="宋体" w:hAnsi="宋体" w:cs="宋体"/>
                <w:color w:val="000000"/>
                <w:szCs w:val="21"/>
              </w:rPr>
              <w:t xml:space="preserve">1.5</w:t>
            </w:r>
            <w:r>
              <w:rPr>
                <w:rFonts w:ascii="宋体" w:hAnsi="宋体" w:cs="宋体"/>
                <w:color w:val="000000"/>
                <w:szCs w:val="21"/>
              </w:rPr>
              <w:t xml:space="preserve">分</w:t>
            </w:r>
            <w:r>
              <w:rPr>
                <w:rFonts w:hint="eastAsia" w:ascii="宋体" w:hAnsi="宋体" w:cs="宋体"/>
                <w:color w:val="000000"/>
                <w:szCs w:val="21"/>
              </w:rPr>
              <w:t xml:space="preserve">，“▲”项除外，共</w:t>
            </w:r>
            <w:r>
              <w:rPr>
                <w:rFonts w:ascii="宋体" w:hAnsi="宋体" w:cs="宋体"/>
                <w:color w:val="000000"/>
                <w:szCs w:val="21"/>
              </w:rPr>
              <w:t xml:space="preserve">13</w:t>
            </w:r>
            <w:r>
              <w:rPr>
                <w:rFonts w:hint="eastAsia" w:ascii="宋体" w:hAnsi="宋体" w:cs="宋体"/>
                <w:color w:val="000000"/>
                <w:szCs w:val="21"/>
              </w:rPr>
              <w:t xml:space="preserve">项）负偏离扣</w:t>
            </w:r>
            <w:r>
              <w:rPr>
                <w:rFonts w:ascii="宋体" w:hAnsi="宋体" w:cs="宋体"/>
                <w:color w:val="000000"/>
                <w:szCs w:val="21"/>
              </w:rPr>
              <w:t xml:space="preserve">1</w:t>
            </w:r>
            <w:r>
              <w:rPr>
                <w:rFonts w:hint="eastAsia" w:ascii="宋体" w:hAnsi="宋体" w:cs="宋体"/>
                <w:color w:val="000000"/>
                <w:szCs w:val="21"/>
              </w:rPr>
              <w:t xml:space="preserve">分，</w:t>
            </w:r>
            <w:r>
              <w:rPr>
                <w:rFonts w:hint="eastAsia" w:ascii="宋体" w:hAnsi="宋体" w:cs="宋体"/>
                <w:szCs w:val="21"/>
              </w:rPr>
              <w:t xml:space="preserve">扣完为止。</w:t>
            </w:r>
            <w:r/>
          </w:p>
          <w:p>
            <w:pPr>
              <w:pStyle w:val="835"/>
              <w:jc w:val="left"/>
              <w:spacing w:line="360" w:lineRule="exact"/>
              <w:widowControl/>
              <w:rPr>
                <w:rFonts w:hint="eastAsia" w:ascii="Times New Roman" w:hAnsi="Times New Roman" w:cs="宋体"/>
                <w:color w:val="000000"/>
                <w:szCs w:val="24"/>
              </w:rPr>
            </w:pPr>
            <w:r>
              <w:rPr>
                <w:rFonts w:hint="eastAsia" w:ascii="宋体" w:hAnsi="宋体" w:cs="宋体"/>
                <w:b/>
                <w:color w:val="000000"/>
                <w:szCs w:val="21"/>
              </w:rPr>
              <w:t xml:space="preserve">注：</w:t>
            </w:r>
            <w:r>
              <w:rPr>
                <w:rFonts w:hint="eastAsia" w:ascii="Times New Roman" w:hAnsi="Times New Roman" w:cs="宋体"/>
                <w:szCs w:val="21"/>
              </w:rPr>
              <w:t xml:space="preserve">投标人针对本项评审内容在投标文件《服务响应偏离表》中逐条列出响应及偏离情况；未列出的对应项按负偏离进行扣分处理。</w:t>
            </w:r>
            <w:r>
              <w:rPr>
                <w:rFonts w:hint="eastAsia" w:ascii="Times New Roman" w:hAnsi="Times New Roman" w:cs="宋体"/>
                <w:color w:val="000000"/>
                <w:szCs w:val="24"/>
              </w:rPr>
            </w:r>
            <w:r/>
          </w:p>
        </w:tc>
      </w:tr>
      <w:tr>
        <w:trPr>
          <w:trHeight w:val="1602"/>
        </w:trPr>
        <w:tc>
          <w:tcPr>
            <w:tcW w:w="1405" w:type="dxa"/>
            <w:vAlign w:val="center"/>
            <w:textDirection w:val="lrTb"/>
            <w:noWrap w:val="false"/>
          </w:tcPr>
          <w:p>
            <w:pPr>
              <w:pStyle w:val="835"/>
              <w:jc w:val="center"/>
              <w:spacing w:line="360" w:lineRule="exact"/>
              <w:widowControl/>
              <w:rPr>
                <w:rFonts w:ascii="宋体" w:hAnsi="宋体" w:cs="宋体"/>
                <w:szCs w:val="24"/>
              </w:rPr>
            </w:pPr>
            <w:r>
              <w:rPr>
                <w:rFonts w:ascii="宋体" w:hAnsi="宋体" w:cs="宋体"/>
                <w:szCs w:val="24"/>
              </w:rPr>
              <w:t xml:space="preserve">运输实力</w:t>
            </w:r>
            <w:r>
              <w:rPr>
                <w:rFonts w:ascii="宋体" w:hAnsi="宋体" w:cs="宋体"/>
                <w:szCs w:val="24"/>
              </w:rPr>
            </w:r>
            <w:r/>
          </w:p>
        </w:tc>
        <w:tc>
          <w:tcPr>
            <w:tcW w:w="1114" w:type="dxa"/>
            <w:vAlign w:val="center"/>
            <w:textDirection w:val="lrTb"/>
            <w:noWrap w:val="false"/>
          </w:tcPr>
          <w:p>
            <w:pPr>
              <w:pStyle w:val="835"/>
              <w:jc w:val="center"/>
              <w:spacing w:line="360" w:lineRule="exact"/>
              <w:widowControl/>
              <w:rPr>
                <w:rFonts w:ascii="宋体" w:hAnsi="宋体" w:cs="宋体"/>
                <w:szCs w:val="24"/>
              </w:rPr>
            </w:pPr>
            <w:r>
              <w:rPr>
                <w:rFonts w:ascii="宋体" w:hAnsi="宋体" w:cs="宋体"/>
                <w:szCs w:val="24"/>
              </w:rPr>
              <w:t xml:space="preserve">8</w:t>
            </w:r>
            <w:r>
              <w:rPr>
                <w:rFonts w:hint="eastAsia" w:ascii="宋体" w:hAnsi="宋体" w:cs="宋体"/>
                <w:szCs w:val="24"/>
              </w:rPr>
              <w:t xml:space="preserve">.00分</w:t>
            </w:r>
            <w:r>
              <w:rPr>
                <w:rFonts w:ascii="宋体" w:hAnsi="宋体" w:cs="宋体"/>
                <w:szCs w:val="24"/>
              </w:rPr>
            </w:r>
            <w:r/>
          </w:p>
        </w:tc>
        <w:tc>
          <w:tcPr>
            <w:tcW w:w="6431" w:type="dxa"/>
            <w:vAlign w:val="center"/>
            <w:textDirection w:val="lrTb"/>
            <w:noWrap w:val="false"/>
          </w:tcPr>
          <w:p>
            <w:pPr>
              <w:pStyle w:val="835"/>
              <w:jc w:val="left"/>
              <w:spacing w:line="360" w:lineRule="exact"/>
              <w:rPr>
                <w:rFonts w:hint="eastAsia" w:ascii="Times New Roman" w:hAnsi="Times New Roman" w:cs="宋体"/>
                <w:szCs w:val="24"/>
              </w:rPr>
            </w:pPr>
            <w:r>
              <w:rPr>
                <w:rFonts w:hint="eastAsia" w:ascii="Times New Roman" w:hAnsi="Times New Roman" w:cs="宋体"/>
                <w:szCs w:val="24"/>
              </w:rPr>
              <w:t xml:space="preserve">投标人</w:t>
            </w:r>
            <w:r>
              <w:rPr>
                <w:rFonts w:hint="eastAsia" w:ascii="Times New Roman" w:hAnsi="Times New Roman" w:cs="宋体"/>
                <w:szCs w:val="24"/>
              </w:rPr>
              <w:t xml:space="preserve">承诺</w:t>
            </w:r>
            <w:r>
              <w:rPr>
                <w:rFonts w:hint="eastAsia" w:ascii="Times New Roman" w:hAnsi="Times New Roman" w:cs="宋体"/>
                <w:szCs w:val="24"/>
              </w:rPr>
              <w:t xml:space="preserve">拟投入搬迁</w:t>
            </w:r>
            <w:r>
              <w:rPr>
                <w:rFonts w:hint="eastAsia" w:ascii="Times New Roman" w:hAnsi="Times New Roman" w:cs="宋体"/>
                <w:color w:val="000000"/>
                <w:szCs w:val="24"/>
              </w:rPr>
              <w:t xml:space="preserve">4.2米</w:t>
            </w:r>
            <w:r>
              <w:rPr>
                <w:rFonts w:hint="eastAsia" w:ascii="Times New Roman" w:hAnsi="Times New Roman" w:cs="宋体"/>
                <w:color w:val="000000"/>
                <w:szCs w:val="24"/>
              </w:rPr>
              <w:t xml:space="preserve">及以上</w:t>
            </w:r>
            <w:r>
              <w:rPr>
                <w:rFonts w:hint="eastAsia" w:ascii="Times New Roman" w:hAnsi="Times New Roman" w:cs="宋体"/>
                <w:color w:val="000000"/>
                <w:szCs w:val="24"/>
              </w:rPr>
              <w:t xml:space="preserve">封闭式箱式货</w:t>
            </w:r>
            <w:r>
              <w:rPr>
                <w:rFonts w:hint="eastAsia" w:ascii="Times New Roman" w:hAnsi="Times New Roman" w:cs="宋体"/>
                <w:color w:val="000000"/>
                <w:szCs w:val="24"/>
              </w:rPr>
              <w:t xml:space="preserve">车且数量</w:t>
            </w:r>
            <w:r>
              <w:rPr>
                <w:rFonts w:hint="eastAsia" w:ascii="Times New Roman" w:hAnsi="Times New Roman" w:cs="宋体"/>
                <w:color w:val="000000"/>
                <w:szCs w:val="24"/>
              </w:rPr>
              <w:t xml:space="preserve">不少于</w:t>
            </w:r>
            <w:r>
              <w:rPr>
                <w:rFonts w:ascii="Times New Roman" w:hAnsi="Times New Roman" w:cs="宋体"/>
                <w:color w:val="000000"/>
                <w:szCs w:val="24"/>
              </w:rPr>
              <w:t xml:space="preserve">40</w:t>
            </w:r>
            <w:r>
              <w:rPr>
                <w:rFonts w:hint="eastAsia" w:ascii="Times New Roman" w:hAnsi="Times New Roman" w:cs="宋体"/>
                <w:color w:val="000000"/>
                <w:szCs w:val="24"/>
              </w:rPr>
              <w:t xml:space="preserve">辆</w:t>
            </w:r>
            <w:r>
              <w:rPr>
                <w:rFonts w:hint="eastAsia" w:ascii="Times New Roman" w:hAnsi="Times New Roman" w:cs="宋体"/>
                <w:color w:val="000000"/>
                <w:szCs w:val="24"/>
              </w:rPr>
              <w:t xml:space="preserve">，货车在4</w:t>
            </w:r>
            <w:r>
              <w:rPr>
                <w:rFonts w:ascii="Times New Roman" w:hAnsi="Times New Roman" w:cs="宋体"/>
                <w:color w:val="000000"/>
                <w:szCs w:val="24"/>
              </w:rPr>
              <w:t xml:space="preserve">0辆</w:t>
            </w:r>
            <w:r>
              <w:rPr>
                <w:rFonts w:hint="eastAsia" w:ascii="Times New Roman" w:hAnsi="Times New Roman" w:cs="宋体"/>
                <w:color w:val="000000"/>
                <w:szCs w:val="24"/>
              </w:rPr>
              <w:t xml:space="preserve">基</w:t>
            </w:r>
            <w:r>
              <w:rPr>
                <w:rFonts w:hint="eastAsia" w:ascii="Times New Roman" w:hAnsi="Times New Roman" w:cs="宋体"/>
                <w:color w:val="000000"/>
                <w:szCs w:val="24"/>
              </w:rPr>
              <w:t xml:space="preserve">础上，每增加1辆得1分，最高得</w:t>
            </w:r>
            <w:r>
              <w:rPr>
                <w:rFonts w:ascii="Times New Roman" w:hAnsi="Times New Roman" w:cs="宋体"/>
                <w:color w:val="000000"/>
                <w:szCs w:val="24"/>
              </w:rPr>
              <w:t xml:space="preserve">8</w:t>
            </w:r>
            <w:r>
              <w:rPr>
                <w:rFonts w:hint="eastAsia" w:ascii="Times New Roman" w:hAnsi="Times New Roman" w:cs="宋体"/>
                <w:color w:val="000000"/>
                <w:szCs w:val="24"/>
              </w:rPr>
              <w:t xml:space="preserve">分。</w:t>
            </w:r>
            <w:r>
              <w:rPr>
                <w:rFonts w:hint="eastAsia" w:ascii="Times New Roman" w:hAnsi="Times New Roman" w:cs="宋体"/>
                <w:szCs w:val="24"/>
              </w:rPr>
            </w:r>
            <w:r/>
          </w:p>
          <w:p>
            <w:pPr>
              <w:pStyle w:val="835"/>
              <w:jc w:val="left"/>
              <w:spacing w:line="360" w:lineRule="exact"/>
              <w:widowControl/>
              <w:rPr>
                <w:rFonts w:hint="eastAsia" w:ascii="Times New Roman" w:hAnsi="Times New Roman" w:cs="宋体"/>
                <w:szCs w:val="24"/>
              </w:rPr>
            </w:pPr>
            <w:r>
              <w:rPr>
                <w:rFonts w:hint="eastAsia" w:ascii="Times New Roman" w:hAnsi="Times New Roman" w:cs="宋体"/>
                <w:b/>
                <w:color w:val="000000"/>
                <w:szCs w:val="24"/>
              </w:rPr>
              <w:t xml:space="preserve">注：</w:t>
            </w:r>
            <w:r>
              <w:rPr>
                <w:rFonts w:hint="eastAsia" w:ascii="宋体" w:hAnsi="宋体" w:cs="宋体"/>
                <w:color w:val="000000"/>
                <w:szCs w:val="21"/>
              </w:rPr>
              <w:t xml:space="preserve">在</w:t>
            </w:r>
            <w:r>
              <w:rPr>
                <w:rFonts w:hint="eastAsia" w:ascii="宋体" w:hAnsi="宋体" w:cs="宋体"/>
                <w:color w:val="000000"/>
                <w:szCs w:val="21"/>
                <w:lang w:bidi="ar"/>
              </w:rPr>
              <w:t xml:space="preserve">投标文件中提供加盖本单位公章的承诺函电子件，格式见招标文件“第六章”</w:t>
            </w:r>
            <w:r>
              <w:rPr>
                <w:rFonts w:hint="eastAsia" w:ascii="宋体" w:hAnsi="宋体" w:cs="宋体"/>
                <w:color w:val="000000"/>
                <w:szCs w:val="21"/>
                <w:lang w:bidi="ar"/>
              </w:rPr>
              <w:t xml:space="preserve">承诺函（运输实力）</w:t>
            </w:r>
            <w:r>
              <w:rPr>
                <w:rFonts w:hint="eastAsia" w:ascii="宋体" w:hAnsi="宋体" w:cs="宋体"/>
                <w:color w:val="000000"/>
                <w:szCs w:val="21"/>
                <w:lang w:bidi="ar"/>
              </w:rPr>
              <w:t xml:space="preserve">，未提供</w:t>
            </w:r>
            <w:r>
              <w:rPr>
                <w:rFonts w:hint="eastAsia" w:ascii="宋体" w:hAnsi="宋体" w:cs="宋体"/>
                <w:color w:val="000000"/>
                <w:szCs w:val="21"/>
                <w:lang w:bidi="ar"/>
              </w:rPr>
              <w:t xml:space="preserve">或未按要求提供的</w:t>
            </w:r>
            <w:r>
              <w:rPr>
                <w:rFonts w:hint="eastAsia" w:ascii="宋体" w:hAnsi="宋体" w:cs="宋体"/>
                <w:color w:val="000000"/>
                <w:szCs w:val="21"/>
                <w:lang w:bidi="ar"/>
              </w:rPr>
              <w:t xml:space="preserve">不得分。</w:t>
            </w:r>
            <w:r>
              <w:rPr>
                <w:rFonts w:hint="eastAsia" w:ascii="Times New Roman" w:hAnsi="Times New Roman" w:cs="宋体"/>
                <w:szCs w:val="24"/>
              </w:rPr>
            </w:r>
            <w:r/>
          </w:p>
        </w:tc>
      </w:tr>
      <w:tr>
        <w:trPr>
          <w:trHeight w:val="699"/>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835"/>
              <w:jc w:val="center"/>
              <w:spacing w:line="400" w:lineRule="exact"/>
              <w:widowControl/>
              <w:rPr>
                <w:rFonts w:hint="eastAsia" w:ascii="宋体" w:hAnsi="宋体" w:cs="宋体"/>
                <w:sz w:val="24"/>
                <w:szCs w:val="24"/>
              </w:rPr>
            </w:pPr>
            <w:r>
              <w:rPr>
                <w:rFonts w:ascii="宋体" w:hAnsi="宋体" w:cs="宋体"/>
                <w:szCs w:val="24"/>
              </w:rPr>
              <w:t xml:space="preserve">投保</w:t>
            </w:r>
            <w:r>
              <w:rPr>
                <w:rFonts w:hint="eastAsia" w:ascii="宋体" w:hAnsi="宋体" w:cs="宋体"/>
                <w:szCs w:val="24"/>
              </w:rPr>
              <w:t xml:space="preserve">情况</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35"/>
              <w:jc w:val="center"/>
              <w:spacing w:line="400" w:lineRule="exact"/>
              <w:widowControl/>
              <w:rPr>
                <w:rFonts w:hint="eastAsia"/>
                <w:color w:val="000000"/>
                <w:sz w:val="24"/>
                <w:szCs w:val="24"/>
              </w:rPr>
            </w:pPr>
            <w:r>
              <w:rPr>
                <w:rFonts w:ascii="Times New Roman" w:hAnsi="Times New Roman" w:cs="宋体"/>
                <w:color w:val="000000"/>
                <w:szCs w:val="21"/>
              </w:rPr>
              <w:t xml:space="preserve">9</w:t>
            </w:r>
            <w:r>
              <w:rPr>
                <w:rFonts w:ascii="Times New Roman" w:hAnsi="Times New Roman" w:cs="宋体"/>
                <w:color w:val="000000"/>
                <w:szCs w:val="21"/>
              </w:rPr>
              <w:t xml:space="preserve">.00</w:t>
            </w:r>
            <w:r>
              <w:rPr>
                <w:rFonts w:hint="eastAsia" w:ascii="Times New Roman" w:hAnsi="Times New Roman" w:cs="宋体"/>
                <w:color w:val="000000"/>
                <w:szCs w:val="21"/>
              </w:rPr>
              <w:t xml:space="preserve">分</w:t>
            </w:r>
            <w:r>
              <w:rPr>
                <w:rFonts w:hint="eastAsia"/>
                <w:color w:val="000000"/>
                <w:sz w:val="24"/>
                <w:szCs w:val="24"/>
              </w:rPr>
            </w:r>
            <w:r/>
          </w:p>
        </w:tc>
        <w:tc>
          <w:tcPr>
            <w:tcW w:w="6431" w:type="dxa"/>
            <w:vAlign w:val="center"/>
            <w:textDirection w:val="lrTb"/>
            <w:noWrap w:val="false"/>
          </w:tcPr>
          <w:p>
            <w:pPr>
              <w:pStyle w:val="835"/>
              <w:jc w:val="left"/>
              <w:spacing w:line="360" w:lineRule="exact"/>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 </w:t>
            </w:r>
            <w:r>
              <w:rPr>
                <w:rFonts w:hint="eastAsia" w:ascii="宋体" w:hAnsi="宋体" w:cs="宋体"/>
                <w:color w:val="000000"/>
                <w:szCs w:val="21"/>
              </w:rPr>
              <w:t xml:space="preserve">第三者责任保险：</w:t>
            </w:r>
            <w:bookmarkStart w:id="231" w:name="OLE_LINK134"/>
            <w:r/>
            <w:bookmarkStart w:id="232" w:name="OLE_LINK137"/>
            <w:r>
              <w:rPr>
                <w:rFonts w:hint="eastAsia" w:ascii="宋体" w:hAnsi="宋体" w:cs="宋体"/>
                <w:color w:val="000000"/>
                <w:szCs w:val="21"/>
              </w:rPr>
              <w:t xml:space="preserve">投标人承诺为本次服务车辆购买承运人责任保险，其中机动车第三者责任保险保额在</w:t>
            </w:r>
            <w:r>
              <w:rPr>
                <w:rFonts w:ascii="宋体" w:hAnsi="宋体" w:cs="宋体"/>
                <w:color w:val="000000"/>
                <w:szCs w:val="21"/>
              </w:rPr>
              <w:t xml:space="preserve">1</w:t>
            </w:r>
            <w:r>
              <w:rPr>
                <w:rFonts w:hint="eastAsia" w:ascii="宋体" w:hAnsi="宋体" w:cs="宋体"/>
                <w:color w:val="000000"/>
                <w:szCs w:val="21"/>
              </w:rPr>
              <w:t xml:space="preserve">00万元及以上得1分，第三者责任保险保额在</w:t>
            </w:r>
            <w:r>
              <w:rPr>
                <w:rFonts w:ascii="宋体" w:hAnsi="宋体" w:cs="宋体"/>
                <w:color w:val="000000"/>
                <w:szCs w:val="21"/>
              </w:rPr>
              <w:t xml:space="preserve">2</w:t>
            </w:r>
            <w:r>
              <w:rPr>
                <w:rFonts w:hint="eastAsia" w:ascii="宋体" w:hAnsi="宋体" w:cs="宋体"/>
                <w:color w:val="000000"/>
                <w:szCs w:val="21"/>
              </w:rPr>
              <w:t xml:space="preserve">00万元及以上得2分，第三者责任保险保额在</w:t>
            </w:r>
            <w:r>
              <w:rPr>
                <w:rFonts w:ascii="宋体" w:hAnsi="宋体" w:cs="宋体"/>
                <w:color w:val="000000"/>
                <w:szCs w:val="21"/>
              </w:rPr>
              <w:t xml:space="preserve">3</w:t>
            </w:r>
            <w:r>
              <w:rPr>
                <w:rFonts w:hint="eastAsia" w:ascii="宋体" w:hAnsi="宋体" w:cs="宋体"/>
                <w:color w:val="000000"/>
                <w:szCs w:val="21"/>
              </w:rPr>
              <w:t xml:space="preserve">00万元及以上得</w:t>
            </w:r>
            <w:r>
              <w:rPr>
                <w:rFonts w:ascii="宋体" w:hAnsi="宋体" w:cs="宋体"/>
                <w:color w:val="000000"/>
                <w:szCs w:val="21"/>
              </w:rPr>
              <w:t xml:space="preserve">3</w:t>
            </w:r>
            <w:r>
              <w:rPr>
                <w:rFonts w:hint="eastAsia" w:ascii="宋体" w:hAnsi="宋体" w:cs="宋体"/>
                <w:color w:val="000000"/>
                <w:szCs w:val="21"/>
              </w:rPr>
              <w:t xml:space="preserve">分。</w:t>
            </w:r>
            <w:bookmarkEnd w:id="231"/>
            <w:r/>
            <w:bookmarkEnd w:id="232"/>
            <w:r>
              <w:rPr>
                <w:rFonts w:ascii="宋体" w:hAnsi="宋体" w:cs="宋体"/>
                <w:color w:val="000000"/>
                <w:szCs w:val="21"/>
              </w:rPr>
            </w:r>
            <w:r/>
          </w:p>
          <w:p>
            <w:pPr>
              <w:pStyle w:val="835"/>
              <w:jc w:val="left"/>
              <w:spacing w:line="360" w:lineRule="exact"/>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s="宋体"/>
                <w:color w:val="000000"/>
                <w:szCs w:val="21"/>
              </w:rPr>
              <w:t xml:space="preserve"> 货物运输保险：投标人承诺</w:t>
            </w:r>
            <w:r>
              <w:rPr>
                <w:rFonts w:hint="eastAsia" w:ascii="宋体" w:hAnsi="宋体" w:cs="宋体"/>
                <w:color w:val="000000"/>
                <w:szCs w:val="21"/>
              </w:rPr>
              <w:t xml:space="preserve">为本次搬迁</w:t>
            </w:r>
            <w:r>
              <w:rPr>
                <w:rFonts w:hint="eastAsia" w:ascii="宋体" w:hAnsi="宋体" w:cs="宋体"/>
                <w:color w:val="000000"/>
                <w:szCs w:val="21"/>
              </w:rPr>
              <w:t xml:space="preserve">办理保额</w:t>
            </w:r>
            <w:r>
              <w:rPr>
                <w:rFonts w:ascii="宋体" w:hAnsi="宋体" w:cs="宋体"/>
                <w:color w:val="000000"/>
                <w:szCs w:val="21"/>
              </w:rPr>
              <w:t xml:space="preserve">2</w:t>
            </w:r>
            <w:r>
              <w:rPr>
                <w:rFonts w:hint="eastAsia" w:ascii="宋体" w:hAnsi="宋体" w:cs="宋体"/>
                <w:color w:val="000000"/>
                <w:szCs w:val="21"/>
              </w:rPr>
              <w:t xml:space="preserve">0万元</w:t>
            </w:r>
            <w:bookmarkStart w:id="233" w:name="OLE_LINK102"/>
            <w:r/>
            <w:bookmarkStart w:id="234" w:name="OLE_LINK103"/>
            <w:r>
              <w:rPr>
                <w:rFonts w:hint="eastAsia" w:ascii="宋体" w:hAnsi="宋体" w:cs="宋体"/>
                <w:color w:val="000000"/>
                <w:szCs w:val="21"/>
              </w:rPr>
              <w:t xml:space="preserve">及以上</w:t>
            </w:r>
            <w:r>
              <w:rPr>
                <w:rFonts w:hint="eastAsia" w:ascii="宋体" w:hAnsi="宋体" w:cs="宋体"/>
                <w:color w:val="000000"/>
                <w:szCs w:val="21"/>
              </w:rPr>
              <w:t xml:space="preserve">货物运输保险</w:t>
            </w:r>
            <w:bookmarkEnd w:id="233"/>
            <w:r/>
            <w:bookmarkEnd w:id="234"/>
            <w:r>
              <w:rPr>
                <w:rFonts w:hint="eastAsia" w:ascii="宋体" w:hAnsi="宋体" w:cs="宋体"/>
                <w:color w:val="000000"/>
                <w:szCs w:val="21"/>
              </w:rPr>
              <w:t xml:space="preserve">得</w:t>
            </w:r>
            <w:r>
              <w:rPr>
                <w:rFonts w:ascii="宋体" w:hAnsi="宋体" w:cs="宋体"/>
                <w:color w:val="000000"/>
                <w:szCs w:val="21"/>
              </w:rPr>
              <w:t xml:space="preserve">1</w:t>
            </w:r>
            <w:r>
              <w:rPr>
                <w:rFonts w:hint="eastAsia" w:ascii="宋体" w:hAnsi="宋体" w:cs="宋体"/>
                <w:color w:val="000000"/>
                <w:szCs w:val="21"/>
              </w:rPr>
              <w:t xml:space="preserve">分，办理保额</w:t>
            </w:r>
            <w:r>
              <w:rPr>
                <w:rFonts w:ascii="宋体" w:hAnsi="宋体" w:cs="宋体"/>
                <w:color w:val="000000"/>
                <w:szCs w:val="21"/>
              </w:rPr>
              <w:t xml:space="preserve">3</w:t>
            </w:r>
            <w:r>
              <w:rPr>
                <w:rFonts w:hint="eastAsia" w:ascii="宋体" w:hAnsi="宋体" w:cs="宋体"/>
                <w:color w:val="000000"/>
                <w:szCs w:val="21"/>
              </w:rPr>
              <w:t xml:space="preserve">0万元</w:t>
            </w:r>
            <w:r>
              <w:rPr>
                <w:rFonts w:hint="eastAsia" w:ascii="宋体" w:hAnsi="宋体" w:cs="宋体"/>
                <w:color w:val="000000"/>
                <w:szCs w:val="21"/>
              </w:rPr>
              <w:t xml:space="preserve">及以上</w:t>
            </w:r>
            <w:r>
              <w:rPr>
                <w:rFonts w:hint="eastAsia" w:ascii="宋体" w:hAnsi="宋体" w:cs="宋体"/>
                <w:color w:val="000000"/>
                <w:szCs w:val="21"/>
              </w:rPr>
              <w:t xml:space="preserve">货物运输保险得</w:t>
            </w:r>
            <w:r>
              <w:rPr>
                <w:rFonts w:ascii="宋体" w:hAnsi="宋体" w:cs="宋体"/>
                <w:color w:val="000000"/>
                <w:szCs w:val="21"/>
              </w:rPr>
              <w:t xml:space="preserve">2</w:t>
            </w:r>
            <w:r>
              <w:rPr>
                <w:rFonts w:hint="eastAsia" w:ascii="宋体" w:hAnsi="宋体" w:cs="宋体"/>
                <w:color w:val="000000"/>
                <w:szCs w:val="21"/>
              </w:rPr>
              <w:t xml:space="preserve">分，办理保额</w:t>
            </w:r>
            <w:r>
              <w:rPr>
                <w:rFonts w:ascii="宋体" w:hAnsi="宋体" w:cs="宋体"/>
                <w:color w:val="000000"/>
                <w:szCs w:val="21"/>
              </w:rPr>
              <w:t xml:space="preserve">4</w:t>
            </w:r>
            <w:r>
              <w:rPr>
                <w:rFonts w:hint="eastAsia" w:ascii="宋体" w:hAnsi="宋体" w:cs="宋体"/>
                <w:color w:val="000000"/>
                <w:szCs w:val="21"/>
              </w:rPr>
              <w:t xml:space="preserve">0万元</w:t>
            </w:r>
            <w:r>
              <w:rPr>
                <w:rFonts w:hint="eastAsia" w:ascii="宋体" w:hAnsi="宋体" w:cs="宋体"/>
                <w:color w:val="000000"/>
                <w:szCs w:val="21"/>
              </w:rPr>
              <w:t xml:space="preserve">及以上</w:t>
            </w:r>
            <w:r>
              <w:rPr>
                <w:rFonts w:hint="eastAsia" w:ascii="宋体" w:hAnsi="宋体" w:cs="宋体"/>
                <w:color w:val="000000"/>
                <w:szCs w:val="21"/>
              </w:rPr>
              <w:t xml:space="preserve">货物运输保险得</w:t>
            </w:r>
            <w:r>
              <w:rPr>
                <w:rFonts w:ascii="宋体" w:hAnsi="宋体" w:cs="宋体"/>
                <w:color w:val="000000"/>
                <w:szCs w:val="21"/>
              </w:rPr>
              <w:t xml:space="preserve">3</w:t>
            </w:r>
            <w:r>
              <w:rPr>
                <w:rFonts w:hint="eastAsia" w:ascii="宋体" w:hAnsi="宋体" w:cs="宋体"/>
                <w:color w:val="000000"/>
                <w:szCs w:val="21"/>
              </w:rPr>
              <w:t xml:space="preserve">分。</w:t>
            </w:r>
            <w:r>
              <w:rPr>
                <w:rFonts w:ascii="宋体" w:hAnsi="宋体" w:cs="宋体"/>
                <w:color w:val="000000"/>
                <w:szCs w:val="21"/>
              </w:rPr>
            </w:r>
            <w:r/>
          </w:p>
          <w:p>
            <w:pPr>
              <w:pStyle w:val="835"/>
              <w:jc w:val="left"/>
              <w:spacing w:line="360" w:lineRule="exact"/>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w:t>
            </w:r>
            <w:r>
              <w:rPr>
                <w:rFonts w:hint="eastAsia" w:ascii="宋体" w:hAnsi="宋体" w:cs="宋体"/>
                <w:color w:val="000000"/>
                <w:szCs w:val="21"/>
              </w:rPr>
              <w:t xml:space="preserve"> </w:t>
            </w:r>
            <w:r>
              <w:rPr>
                <w:rFonts w:hint="eastAsia" w:ascii="宋体" w:hAnsi="宋体" w:cs="宋体"/>
                <w:color w:val="000000"/>
                <w:szCs w:val="21"/>
              </w:rPr>
              <w:t xml:space="preserve">乘客座位保险：</w:t>
            </w:r>
            <w:bookmarkStart w:id="235" w:name="OLE_LINK223"/>
            <w:r/>
            <w:bookmarkStart w:id="236" w:name="OLE_LINK265"/>
            <w:r>
              <w:rPr>
                <w:rFonts w:hint="eastAsia" w:ascii="宋体" w:hAnsi="宋体" w:cs="宋体"/>
                <w:color w:val="000000"/>
                <w:szCs w:val="21"/>
              </w:rPr>
              <w:t xml:space="preserve">投标人承诺为每个乘客办理保额10万元及以上座位险得1分，办理保额20万元及以上座位险得2分，办理保额30万元及以上座位险得3分。</w:t>
            </w:r>
            <w:bookmarkEnd w:id="235"/>
            <w:r/>
            <w:bookmarkEnd w:id="236"/>
            <w:r>
              <w:rPr>
                <w:rFonts w:ascii="宋体" w:hAnsi="宋体" w:cs="宋体"/>
                <w:color w:val="000000"/>
                <w:szCs w:val="21"/>
              </w:rPr>
            </w:r>
            <w:r/>
          </w:p>
          <w:p>
            <w:pPr>
              <w:pStyle w:val="835"/>
              <w:jc w:val="left"/>
              <w:spacing w:line="360" w:lineRule="exact"/>
              <w:rPr>
                <w:rFonts w:hint="eastAsia" w:ascii="宋体" w:hAnsi="宋体" w:cs="宋体"/>
                <w:color w:val="000000"/>
                <w:szCs w:val="21"/>
                <w:lang w:bidi="ar"/>
              </w:rPr>
            </w:pPr>
            <w:r>
              <w:rPr>
                <w:rFonts w:hint="eastAsia" w:ascii="宋体" w:hAnsi="宋体" w:cs="宋体"/>
                <w:b/>
                <w:color w:val="000000"/>
                <w:szCs w:val="21"/>
              </w:rPr>
              <w:t xml:space="preserve">注：</w:t>
            </w:r>
            <w:r>
              <w:rPr>
                <w:rFonts w:hint="eastAsia" w:ascii="宋体" w:hAnsi="宋体" w:cs="宋体"/>
                <w:color w:val="000000"/>
                <w:szCs w:val="21"/>
              </w:rPr>
              <w:t xml:space="preserve">在</w:t>
            </w:r>
            <w:r>
              <w:rPr>
                <w:rFonts w:hint="eastAsia" w:ascii="宋体" w:hAnsi="宋体" w:cs="宋体"/>
                <w:color w:val="000000"/>
                <w:szCs w:val="21"/>
                <w:lang w:bidi="ar"/>
              </w:rPr>
              <w:t xml:space="preserve">投标文件中提供加盖本单位公章的承诺函电子件，格式见招标文件“第六章”</w:t>
            </w:r>
            <w:r>
              <w:rPr>
                <w:rFonts w:hint="eastAsia" w:ascii="宋体" w:hAnsi="宋体" w:cs="宋体"/>
                <w:color w:val="000000"/>
                <w:szCs w:val="21"/>
                <w:lang w:bidi="ar"/>
              </w:rPr>
              <w:t xml:space="preserve">承诺函（投保情况）</w:t>
            </w:r>
            <w:r>
              <w:rPr>
                <w:rFonts w:hint="eastAsia" w:ascii="宋体" w:hAnsi="宋体" w:cs="宋体"/>
                <w:color w:val="000000"/>
                <w:szCs w:val="21"/>
                <w:lang w:bidi="ar"/>
              </w:rPr>
              <w:t xml:space="preserve">，未</w:t>
            </w:r>
            <w:r>
              <w:rPr>
                <w:rFonts w:hint="eastAsia" w:ascii="宋体" w:hAnsi="宋体" w:cs="宋体"/>
                <w:color w:val="000000"/>
                <w:szCs w:val="21"/>
                <w:lang w:bidi="ar"/>
              </w:rPr>
              <w:t xml:space="preserve">提供</w:t>
            </w:r>
            <w:r>
              <w:rPr>
                <w:rFonts w:hint="eastAsia" w:ascii="宋体" w:hAnsi="宋体" w:cs="宋体"/>
                <w:color w:val="000000"/>
                <w:szCs w:val="21"/>
                <w:lang w:bidi="ar"/>
              </w:rPr>
              <w:t xml:space="preserve">或未按要求提供的</w:t>
            </w:r>
            <w:r>
              <w:rPr>
                <w:rFonts w:hint="eastAsia" w:ascii="宋体" w:hAnsi="宋体" w:cs="宋体"/>
                <w:color w:val="000000"/>
                <w:szCs w:val="21"/>
                <w:lang w:bidi="ar"/>
              </w:rPr>
              <w:t xml:space="preserve">不得分。</w:t>
            </w:r>
            <w:r>
              <w:rPr>
                <w:rFonts w:hint="eastAsia" w:ascii="宋体" w:hAnsi="宋体" w:cs="宋体"/>
                <w:color w:val="000000"/>
                <w:szCs w:val="21"/>
                <w:lang w:bidi="ar"/>
              </w:rPr>
            </w:r>
            <w:r/>
          </w:p>
        </w:tc>
      </w:tr>
      <w:tr>
        <w:trPr>
          <w:trHeight w:val="2396"/>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835"/>
              <w:jc w:val="center"/>
              <w:spacing w:line="400" w:lineRule="exact"/>
              <w:widowControl/>
              <w:rPr>
                <w:rFonts w:ascii="Times New Roman" w:hAnsi="Times New Roman" w:cs="宋体"/>
                <w:szCs w:val="21"/>
              </w:rPr>
            </w:pPr>
            <w:r>
              <w:rPr>
                <w:rFonts w:ascii="Times New Roman" w:hAnsi="Times New Roman" w:cs="宋体"/>
                <w:szCs w:val="21"/>
              </w:rPr>
              <w:t xml:space="preserve">企业业绩</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35"/>
              <w:jc w:val="center"/>
              <w:spacing w:line="400" w:lineRule="exact"/>
              <w:widowControl/>
              <w:rPr>
                <w:rFonts w:ascii="Times New Roman" w:hAnsi="Times New Roman" w:cs="宋体"/>
                <w:color w:val="000000" w:themeColor="text1"/>
                <w:szCs w:val="21"/>
              </w:rPr>
            </w:pPr>
            <w:r>
              <w:rPr>
                <w:rFonts w:ascii="Times New Roman" w:hAnsi="Times New Roman" w:cs="宋体"/>
                <w:color w:val="000000" w:themeColor="text1"/>
                <w:szCs w:val="21"/>
              </w:rPr>
              <w:t xml:space="preserve">8</w:t>
            </w:r>
            <w:r>
              <w:rPr>
                <w:rFonts w:hint="eastAsia" w:ascii="Times New Roman" w:hAnsi="Times New Roman" w:cs="宋体"/>
                <w:color w:val="000000" w:themeColor="text1"/>
                <w:szCs w:val="21"/>
              </w:rPr>
              <w:t xml:space="preserve">.00分</w:t>
            </w:r>
            <w:r>
              <w:rPr>
                <w:color w:val="000000" w:themeColor="text1"/>
              </w:rPr>
            </w:r>
            <w:r/>
          </w:p>
        </w:tc>
        <w:tc>
          <w:tcPr>
            <w:tcW w:w="6431" w:type="dxa"/>
            <w:vAlign w:val="center"/>
            <w:textDirection w:val="lrTb"/>
            <w:noWrap w:val="false"/>
          </w:tcPr>
          <w:p>
            <w:pPr>
              <w:pStyle w:val="835"/>
              <w:spacing w:line="360" w:lineRule="exact"/>
              <w:widowControl/>
              <w:rPr>
                <w:rFonts w:ascii="宋体" w:hAnsi="宋体" w:cs="宋体"/>
                <w:color w:val="000000" w:themeColor="text1"/>
                <w:szCs w:val="21"/>
              </w:rPr>
            </w:pPr>
            <w:r>
              <w:rPr>
                <w:rFonts w:hint="eastAsia" w:ascii="宋体" w:hAnsi="宋体" w:cs="宋体"/>
                <w:color w:val="000000" w:themeColor="text1"/>
                <w:szCs w:val="21"/>
                <w:lang w:bidi="ar"/>
              </w:rPr>
              <w:t xml:space="preserve">投标人自202</w:t>
            </w:r>
            <w:r>
              <w:rPr>
                <w:rFonts w:ascii="宋体" w:hAnsi="宋体" w:cs="宋体"/>
                <w:color w:val="000000" w:themeColor="text1"/>
                <w:szCs w:val="21"/>
                <w:lang w:bidi="ar"/>
              </w:rPr>
              <w:t xml:space="preserve">3</w:t>
            </w:r>
            <w:r>
              <w:rPr>
                <w:rFonts w:hint="eastAsia" w:ascii="宋体" w:hAnsi="宋体" w:cs="宋体"/>
                <w:color w:val="000000" w:themeColor="text1"/>
                <w:szCs w:val="21"/>
                <w:lang w:bidi="ar"/>
              </w:rPr>
              <w:t xml:space="preserve">年1月1日（以合同签订时间为准）以来具有类似业绩的，每提供一</w:t>
            </w:r>
            <w:r>
              <w:rPr>
                <w:rFonts w:hint="eastAsia" w:ascii="宋体" w:hAnsi="宋体" w:cs="宋体"/>
                <w:color w:val="000000" w:themeColor="text1"/>
                <w:szCs w:val="21"/>
                <w:lang w:bidi="ar"/>
              </w:rPr>
              <w:t xml:space="preserve">个得</w:t>
            </w:r>
            <w:r>
              <w:rPr>
                <w:rFonts w:ascii="宋体" w:hAnsi="宋体" w:cs="宋体"/>
                <w:color w:val="000000" w:themeColor="text1"/>
                <w:szCs w:val="21"/>
                <w:lang w:bidi="ar"/>
              </w:rPr>
              <w:t xml:space="preserve">2</w:t>
            </w:r>
            <w:r>
              <w:rPr>
                <w:rFonts w:hint="eastAsia" w:ascii="宋体" w:hAnsi="宋体" w:cs="宋体"/>
                <w:color w:val="000000" w:themeColor="text1"/>
                <w:szCs w:val="21"/>
                <w:lang w:bidi="ar"/>
              </w:rPr>
              <w:t xml:space="preserve">分</w:t>
            </w:r>
            <w:r>
              <w:rPr>
                <w:rFonts w:hint="eastAsia" w:ascii="宋体" w:hAnsi="宋体" w:cs="宋体"/>
                <w:color w:val="000000" w:themeColor="text1"/>
                <w:szCs w:val="21"/>
                <w:lang w:bidi="ar"/>
              </w:rPr>
              <w:t xml:space="preserve">，最</w:t>
            </w:r>
            <w:r>
              <w:rPr>
                <w:rFonts w:hint="eastAsia" w:ascii="宋体" w:hAnsi="宋体" w:cs="宋体"/>
                <w:color w:val="000000" w:themeColor="text1"/>
                <w:szCs w:val="21"/>
                <w:lang w:bidi="ar"/>
              </w:rPr>
              <w:t xml:space="preserve">高得</w:t>
            </w:r>
            <w:r>
              <w:rPr>
                <w:rFonts w:ascii="宋体" w:hAnsi="宋体" w:cs="宋体"/>
                <w:color w:val="000000" w:themeColor="text1"/>
                <w:szCs w:val="21"/>
                <w:lang w:bidi="ar"/>
              </w:rPr>
              <w:t xml:space="preserve">8</w:t>
            </w:r>
            <w:r>
              <w:rPr>
                <w:rFonts w:hint="eastAsia" w:ascii="宋体" w:hAnsi="宋体" w:cs="宋体"/>
                <w:color w:val="000000" w:themeColor="text1"/>
                <w:szCs w:val="21"/>
                <w:lang w:bidi="ar"/>
              </w:rPr>
              <w:t xml:space="preserve">分</w:t>
            </w:r>
            <w:r>
              <w:rPr>
                <w:rFonts w:hint="eastAsia" w:ascii="宋体" w:hAnsi="宋体" w:cs="宋体"/>
                <w:color w:val="000000" w:themeColor="text1"/>
                <w:szCs w:val="21"/>
                <w:lang w:bidi="ar"/>
              </w:rPr>
              <w:t xml:space="preserve">。</w:t>
            </w:r>
            <w:r>
              <w:rPr>
                <w:color w:val="000000" w:themeColor="text1"/>
              </w:rPr>
            </w:r>
            <w:r/>
          </w:p>
          <w:p>
            <w:pPr>
              <w:pStyle w:val="835"/>
              <w:jc w:val="left"/>
              <w:spacing w:line="360" w:lineRule="exact"/>
              <w:widowControl/>
              <w:rPr>
                <w:rFonts w:hint="eastAsia" w:ascii="宋体" w:hAnsi="宋体" w:cs="宋体"/>
                <w:color w:val="000000" w:themeColor="text1"/>
                <w:sz w:val="24"/>
                <w:szCs w:val="24"/>
              </w:rPr>
            </w:pPr>
            <w:r>
              <w:rPr>
                <w:rFonts w:hint="eastAsia" w:ascii="宋体" w:hAnsi="宋体" w:cs="宋体"/>
                <w:b/>
                <w:color w:val="000000" w:themeColor="text1"/>
                <w:szCs w:val="21"/>
              </w:rPr>
              <w:t xml:space="preserve">注：</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投标文件中需提供合同电子件（主要内容清晰可见，含合同服务内容、合同金额</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合同盖章页等）。未按照要求提供不得分。</w:t>
            </w:r>
            <w:r>
              <w:rPr>
                <w:rFonts w:hint="eastAsia" w:ascii="Times New Roman" w:hAnsi="Times New Roman" w:cs="宋体"/>
                <w:color w:val="000000" w:themeColor="text1"/>
                <w:szCs w:val="24"/>
              </w:rPr>
              <w:t xml:space="preserve">（2）</w:t>
            </w:r>
            <w:r>
              <w:rPr>
                <w:rFonts w:hint="eastAsia" w:ascii="Times New Roman" w:hAnsi="Times New Roman" w:cs="宋体"/>
                <w:color w:val="000000" w:themeColor="text1"/>
                <w:szCs w:val="24"/>
              </w:rPr>
              <w:t xml:space="preserve">一个单位分年度多次签订的合同，计入一个业绩；同一个项目，分两期或以上完成的，计入一个业绩。</w:t>
            </w:r>
            <w:r>
              <w:rPr>
                <w:color w:val="000000" w:themeColor="text1"/>
              </w:rPr>
            </w:r>
            <w:r/>
          </w:p>
        </w:tc>
      </w:tr>
      <w:tr>
        <w:trPr>
          <w:trHeight w:val="1266"/>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835"/>
              <w:jc w:val="center"/>
              <w:spacing w:line="400" w:lineRule="exact"/>
              <w:widowControl/>
              <w:rPr>
                <w:rFonts w:ascii="宋体" w:hAnsi="宋体" w:cs="宋体"/>
                <w:szCs w:val="24"/>
              </w:rPr>
            </w:pPr>
            <w:r>
              <w:rPr>
                <w:rFonts w:ascii="宋体" w:hAnsi="宋体" w:cs="宋体"/>
                <w:szCs w:val="24"/>
              </w:rPr>
              <w:t xml:space="preserve">项目团队</w:t>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35"/>
              <w:jc w:val="center"/>
              <w:spacing w:line="400" w:lineRule="exact"/>
              <w:widowControl/>
              <w:rPr>
                <w:rFonts w:ascii="Times New Roman" w:hAnsi="Times New Roman" w:cs="宋体"/>
                <w:color w:val="000000" w:themeColor="text1"/>
                <w:szCs w:val="21"/>
                <w:highlight w:val="yellow"/>
              </w:rPr>
            </w:pPr>
            <w:r>
              <w:rPr>
                <w:rFonts w:ascii="Times New Roman" w:hAnsi="Times New Roman" w:cs="宋体"/>
                <w:color w:val="000000" w:themeColor="text1"/>
                <w:szCs w:val="21"/>
              </w:rPr>
              <w:t xml:space="preserve">5</w:t>
            </w:r>
            <w:r>
              <w:rPr>
                <w:rFonts w:hint="eastAsia" w:ascii="Times New Roman" w:hAnsi="Times New Roman" w:cs="宋体"/>
                <w:color w:val="000000" w:themeColor="text1"/>
                <w:szCs w:val="21"/>
              </w:rPr>
              <w:t xml:space="preserve">.00分</w:t>
            </w:r>
            <w:r>
              <w:rPr>
                <w:color w:val="000000" w:themeColor="text1"/>
              </w:rPr>
            </w:r>
            <w:r/>
          </w:p>
        </w:tc>
        <w:tc>
          <w:tcPr>
            <w:tcW w:w="6431" w:type="dxa"/>
            <w:vAlign w:val="center"/>
            <w:textDirection w:val="lrTb"/>
            <w:noWrap w:val="false"/>
          </w:tcPr>
          <w:p>
            <w:pPr>
              <w:pStyle w:val="835"/>
              <w:spacing w:line="360" w:lineRule="exact"/>
              <w:rPr>
                <w:rFonts w:ascii="宋体" w:hAnsi="宋体" w:cs="宋体"/>
                <w:color w:val="000000" w:themeColor="text1"/>
                <w:szCs w:val="21"/>
              </w:rPr>
            </w:pPr>
            <w:r>
              <w:rPr>
                <w:rFonts w:hint="eastAsia" w:ascii="宋体" w:hAnsi="宋体" w:cs="宋体"/>
                <w:color w:val="000000" w:themeColor="text1"/>
                <w:szCs w:val="21"/>
                <w:lang w:bidi="ar"/>
              </w:rPr>
              <w:t xml:space="preserve">1</w:t>
            </w:r>
            <w:r>
              <w:rPr>
                <w:rFonts w:ascii="宋体" w:hAnsi="宋体" w:cs="宋体"/>
                <w:color w:val="000000" w:themeColor="text1"/>
                <w:szCs w:val="21"/>
                <w:lang w:bidi="ar"/>
              </w:rPr>
              <w:t xml:space="preserve">.</w:t>
            </w:r>
            <w:r>
              <w:rPr>
                <w:rFonts w:hint="eastAsia" w:ascii="宋体" w:hAnsi="宋体" w:cs="宋体"/>
                <w:color w:val="000000" w:themeColor="text1"/>
                <w:szCs w:val="21"/>
                <w:lang w:bidi="ar"/>
              </w:rPr>
              <w:t xml:space="preserve">投标人拟派项目经理</w:t>
            </w:r>
            <w:r>
              <w:rPr>
                <w:rFonts w:hint="eastAsia" w:ascii="宋体" w:hAnsi="宋体" w:cs="宋体"/>
                <w:color w:val="000000" w:themeColor="text1"/>
                <w:szCs w:val="21"/>
              </w:rPr>
              <w:t xml:space="preserve">（要求为1人）</w:t>
            </w:r>
            <w:r>
              <w:rPr>
                <w:rFonts w:hint="eastAsia" w:ascii="宋体" w:hAnsi="宋体" w:cs="宋体"/>
                <w:color w:val="000000" w:themeColor="text1"/>
                <w:szCs w:val="21"/>
              </w:rPr>
              <w:t xml:space="preserve">自202</w:t>
            </w:r>
            <w:r>
              <w:rPr>
                <w:rFonts w:ascii="宋体" w:hAnsi="宋体" w:cs="宋体"/>
                <w:color w:val="000000" w:themeColor="text1"/>
                <w:szCs w:val="21"/>
              </w:rPr>
              <w:t xml:space="preserve">3</w:t>
            </w:r>
            <w:r>
              <w:rPr>
                <w:rFonts w:hint="eastAsia" w:ascii="宋体" w:hAnsi="宋体" w:cs="宋体"/>
                <w:color w:val="000000" w:themeColor="text1"/>
                <w:szCs w:val="21"/>
              </w:rPr>
              <w:t xml:space="preserve">年1月 1 日（以合</w:t>
            </w:r>
            <w:r>
              <w:rPr>
                <w:rFonts w:hint="eastAsia" w:ascii="宋体" w:hAnsi="宋体" w:cs="宋体"/>
                <w:color w:val="000000" w:themeColor="text1"/>
                <w:szCs w:val="21"/>
              </w:rPr>
              <w:t xml:space="preserve">同签订时间为准）</w:t>
            </w:r>
            <w:r>
              <w:rPr>
                <w:rFonts w:hint="eastAsia" w:ascii="宋体" w:hAnsi="宋体" w:cs="宋体"/>
                <w:color w:val="000000" w:themeColor="text1"/>
                <w:szCs w:val="21"/>
              </w:rPr>
              <w:t xml:space="preserve">以来</w:t>
            </w:r>
            <w:r>
              <w:rPr>
                <w:rFonts w:hint="eastAsia" w:ascii="宋体" w:hAnsi="宋体" w:cs="宋体"/>
                <w:color w:val="000000" w:themeColor="text1"/>
                <w:szCs w:val="21"/>
              </w:rPr>
              <w:t xml:space="preserve">，具有类似项目经理</w:t>
            </w:r>
            <w:r>
              <w:rPr>
                <w:rFonts w:hint="eastAsia" w:ascii="宋体" w:hAnsi="宋体" w:cs="宋体"/>
                <w:color w:val="000000" w:themeColor="text1"/>
                <w:szCs w:val="21"/>
              </w:rPr>
              <w:t xml:space="preserve">（或项目负责人）</w:t>
            </w:r>
            <w:bookmarkStart w:id="237" w:name="OLE_LINK224"/>
            <w:r>
              <w:rPr>
                <w:rFonts w:hint="eastAsia" w:ascii="宋体" w:hAnsi="宋体" w:cs="宋体"/>
                <w:color w:val="000000" w:themeColor="text1"/>
                <w:szCs w:val="21"/>
              </w:rPr>
              <w:t xml:space="preserve">服务经验</w:t>
            </w:r>
            <w:bookmarkEnd w:id="237"/>
            <w:r>
              <w:rPr>
                <w:rFonts w:hint="eastAsia" w:ascii="宋体" w:hAnsi="宋体" w:cs="宋体"/>
                <w:color w:val="000000" w:themeColor="text1"/>
                <w:szCs w:val="21"/>
              </w:rPr>
              <w:t xml:space="preserve">的</w:t>
            </w:r>
            <w:r>
              <w:rPr>
                <w:rFonts w:hint="eastAsia" w:ascii="宋体" w:hAnsi="宋体" w:cs="宋体"/>
                <w:color w:val="000000" w:themeColor="text1"/>
                <w:szCs w:val="21"/>
              </w:rPr>
              <w:t xml:space="preserve">，每有一个得</w:t>
            </w:r>
            <w:r>
              <w:rPr>
                <w:rFonts w:ascii="宋体" w:hAnsi="宋体" w:cs="宋体"/>
                <w:color w:val="000000" w:themeColor="text1"/>
                <w:szCs w:val="21"/>
              </w:rPr>
              <w:t xml:space="preserve">1</w:t>
            </w:r>
            <w:r>
              <w:rPr>
                <w:rFonts w:hint="eastAsia" w:ascii="宋体" w:hAnsi="宋体" w:cs="宋体"/>
                <w:color w:val="000000" w:themeColor="text1"/>
                <w:szCs w:val="21"/>
              </w:rPr>
              <w:t xml:space="preserve">分，最高得</w:t>
            </w:r>
            <w:r>
              <w:rPr>
                <w:rFonts w:ascii="宋体" w:hAnsi="宋体" w:cs="宋体"/>
                <w:color w:val="000000" w:themeColor="text1"/>
                <w:szCs w:val="21"/>
              </w:rPr>
              <w:t xml:space="preserve">2</w:t>
            </w:r>
            <w:r>
              <w:rPr>
                <w:rFonts w:hint="eastAsia" w:ascii="宋体" w:hAnsi="宋体" w:cs="宋体"/>
                <w:color w:val="000000" w:themeColor="text1"/>
                <w:szCs w:val="21"/>
              </w:rPr>
              <w:t xml:space="preserve">分</w:t>
            </w:r>
            <w:r>
              <w:rPr>
                <w:rFonts w:hint="eastAsia" w:ascii="宋体" w:hAnsi="宋体" w:cs="宋体"/>
                <w:color w:val="000000" w:themeColor="text1"/>
                <w:szCs w:val="21"/>
              </w:rPr>
              <w:t xml:space="preserve">。</w:t>
            </w:r>
            <w:r>
              <w:rPr>
                <w:color w:val="000000" w:themeColor="text1"/>
              </w:rPr>
            </w:r>
            <w:r/>
          </w:p>
          <w:p>
            <w:pPr>
              <w:pStyle w:val="835"/>
              <w:spacing w:line="360" w:lineRule="exact"/>
              <w:rPr>
                <w:rFonts w:ascii="宋体" w:hAnsi="宋体" w:cs="宋体"/>
                <w:color w:val="000000" w:themeColor="text1"/>
                <w:szCs w:val="21"/>
              </w:rPr>
            </w:pPr>
            <w:r>
              <w:rPr>
                <w:rFonts w:hint="eastAsia" w:ascii="宋体" w:hAnsi="宋体" w:cs="宋体"/>
                <w:b/>
                <w:color w:val="000000" w:themeColor="text1"/>
                <w:szCs w:val="21"/>
                <w:lang w:bidi="ar"/>
              </w:rPr>
              <w:t xml:space="preserve">注</w:t>
            </w:r>
            <w:r>
              <w:rPr>
                <w:rFonts w:hint="eastAsia" w:ascii="宋体" w:hAnsi="宋体" w:cs="宋体"/>
                <w:color w:val="000000" w:themeColor="text1"/>
                <w:szCs w:val="21"/>
                <w:lang w:bidi="ar"/>
              </w:rPr>
              <w:t xml:space="preserve">：</w:t>
            </w:r>
            <w:bookmarkStart w:id="238" w:name="OLE_LINK100"/>
            <w:r>
              <w:rPr>
                <w:rFonts w:hint="eastAsia" w:ascii="宋体" w:hAnsi="宋体" w:cs="宋体"/>
                <w:color w:val="000000" w:themeColor="text1"/>
                <w:szCs w:val="21"/>
                <w:lang w:bidi="ar"/>
              </w:rPr>
              <w:t xml:space="preserve">（</w:t>
            </w:r>
            <w:r>
              <w:rPr>
                <w:rFonts w:hint="eastAsia" w:ascii="宋体" w:hAnsi="宋体" w:cs="宋体"/>
                <w:color w:val="000000" w:themeColor="text1"/>
                <w:szCs w:val="21"/>
                <w:lang w:bidi="ar"/>
              </w:rPr>
              <w:t xml:space="preserve">1</w:t>
            </w:r>
            <w:r>
              <w:rPr>
                <w:rFonts w:hint="eastAsia" w:ascii="宋体" w:hAnsi="宋体" w:cs="宋体"/>
                <w:color w:val="000000" w:themeColor="text1"/>
                <w:szCs w:val="21"/>
                <w:lang w:bidi="ar"/>
              </w:rPr>
              <w:t xml:space="preserve">）</w:t>
            </w:r>
            <w:r>
              <w:rPr>
                <w:rFonts w:hint="eastAsia" w:ascii="宋体" w:hAnsi="宋体" w:cs="宋体"/>
                <w:color w:val="000000" w:themeColor="text1"/>
                <w:szCs w:val="21"/>
                <w:lang w:bidi="ar"/>
              </w:rPr>
              <w:t xml:space="preserve">投标文件中需提供合同电子件</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主要内容清晰可见，含合同服务内容、合同金额、合同盖章页等</w:t>
            </w:r>
            <w:r>
              <w:rPr>
                <w:rFonts w:hint="eastAsia" w:ascii="宋体" w:hAnsi="宋体" w:cs="宋体"/>
                <w:color w:val="000000" w:themeColor="text1"/>
                <w:szCs w:val="21"/>
              </w:rPr>
              <w:t xml:space="preserve">），同时</w:t>
            </w:r>
            <w:r>
              <w:rPr>
                <w:rFonts w:hint="eastAsia" w:ascii="宋体" w:hAnsi="宋体" w:cs="宋体"/>
                <w:color w:val="000000" w:themeColor="text1"/>
                <w:szCs w:val="21"/>
              </w:rPr>
              <w:t xml:space="preserve">合同</w:t>
            </w:r>
            <w:r>
              <w:rPr>
                <w:rFonts w:hint="eastAsia" w:ascii="宋体" w:hAnsi="宋体" w:cs="宋体"/>
                <w:color w:val="000000" w:themeColor="text1"/>
                <w:szCs w:val="21"/>
              </w:rPr>
              <w:t xml:space="preserve">内容</w:t>
            </w:r>
            <w:r>
              <w:rPr>
                <w:rFonts w:hint="eastAsia" w:ascii="宋体" w:hAnsi="宋体" w:cs="宋体"/>
                <w:color w:val="000000" w:themeColor="text1"/>
                <w:szCs w:val="21"/>
              </w:rPr>
              <w:t xml:space="preserve">明确显示项目经理（或项目负责人）姓名，</w:t>
            </w:r>
            <w:r>
              <w:rPr>
                <w:rFonts w:hint="eastAsia" w:ascii="宋体" w:hAnsi="宋体" w:cs="宋体"/>
                <w:color w:val="000000" w:themeColor="text1"/>
                <w:szCs w:val="21"/>
              </w:rPr>
              <w:t xml:space="preserve">若</w:t>
            </w:r>
            <w:r>
              <w:rPr>
                <w:rFonts w:hint="eastAsia" w:ascii="宋体" w:hAnsi="宋体" w:cs="宋体"/>
                <w:color w:val="000000" w:themeColor="text1"/>
                <w:szCs w:val="21"/>
              </w:rPr>
              <w:t xml:space="preserve">合同中无法显示的，</w:t>
            </w:r>
            <w:r>
              <w:rPr>
                <w:rFonts w:hint="eastAsia" w:ascii="宋体" w:hAnsi="宋体" w:cs="宋体"/>
                <w:color w:val="000000" w:themeColor="text1"/>
                <w:szCs w:val="21"/>
              </w:rPr>
              <w:t xml:space="preserve">另需</w:t>
            </w:r>
            <w:r>
              <w:rPr>
                <w:rFonts w:hint="eastAsia" w:ascii="宋体" w:hAnsi="宋体" w:cs="宋体"/>
                <w:color w:val="000000" w:themeColor="text1"/>
                <w:szCs w:val="21"/>
              </w:rPr>
              <w:t xml:space="preserve">提供合同甲方出具的加盖甲方公章的显示项目经理（或项目负责人）姓名的服务证明材料电子件）；已在“企业业绩”评分项上计分的业绩，在“项目经理”业绩评分</w:t>
            </w:r>
            <w:r>
              <w:rPr>
                <w:rFonts w:hint="eastAsia" w:ascii="宋体" w:hAnsi="宋体" w:cs="宋体"/>
                <w:color w:val="000000" w:themeColor="text1"/>
                <w:szCs w:val="21"/>
              </w:rPr>
              <w:t xml:space="preserve">项上不再进行计分。</w:t>
            </w:r>
            <w:bookmarkEnd w:id="238"/>
            <w:r>
              <w:rPr>
                <w:rFonts w:hint="eastAsia" w:ascii="宋体" w:hAnsi="宋体" w:cs="宋体"/>
                <w:color w:val="000000" w:themeColor="text1"/>
                <w:szCs w:val="21"/>
              </w:rPr>
              <w:t xml:space="preserve">（2）投标文件中提供加盖本单位公章的承诺函电子件，格式见招标文件“第六章”承诺函（项目团队），未提供或未按要求提供的不得分。</w:t>
            </w:r>
            <w:r>
              <w:rPr>
                <w:rFonts w:hint="eastAsia" w:ascii="宋体" w:hAnsi="宋体" w:cs="宋体"/>
                <w:color w:val="000000" w:themeColor="text1"/>
                <w:szCs w:val="21"/>
              </w:rPr>
              <w:t xml:space="preserve">（</w:t>
            </w:r>
            <w:r>
              <w:rPr>
                <w:rFonts w:ascii="宋体" w:hAnsi="宋体" w:cs="宋体"/>
                <w:color w:val="000000" w:themeColor="text1"/>
                <w:szCs w:val="21"/>
              </w:rPr>
              <w:t xml:space="preserve">3</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投标人提供的项目经理资料上传至投标文件中，未按要求提供或提供不全不得分。</w:t>
            </w:r>
            <w:r>
              <w:rPr>
                <w:color w:val="000000" w:themeColor="text1"/>
              </w:rPr>
            </w:r>
            <w:r/>
          </w:p>
          <w:p>
            <w:pPr>
              <w:pStyle w:val="835"/>
              <w:spacing w:line="360" w:lineRule="exact"/>
              <w:rPr>
                <w:color w:val="000000" w:themeColor="text1"/>
              </w:rPr>
            </w:pPr>
            <w:r>
              <w:rPr>
                <w:color w:val="000000" w:themeColor="text1"/>
              </w:rPr>
              <w:t xml:space="preserve">2.</w:t>
            </w:r>
            <w:r>
              <w:rPr>
                <w:rFonts w:hint="eastAsia"/>
                <w:color w:val="000000" w:themeColor="text1"/>
              </w:rPr>
              <w:t xml:space="preserve">专业技术人员：每提供</w:t>
            </w:r>
            <w:r>
              <w:rPr>
                <w:color w:val="000000" w:themeColor="text1"/>
              </w:rPr>
              <w:t xml:space="preserve">1</w:t>
            </w:r>
            <w:r>
              <w:rPr>
                <w:rFonts w:hint="eastAsia"/>
                <w:color w:val="000000" w:themeColor="text1"/>
              </w:rPr>
              <w:t xml:space="preserve">人持有下述有效证书的得</w:t>
            </w:r>
            <w:r>
              <w:rPr>
                <w:color w:val="000000" w:themeColor="text1"/>
              </w:rPr>
              <w:t xml:space="preserve">0.5</w:t>
            </w:r>
            <w:r>
              <w:rPr>
                <w:rFonts w:hint="eastAsia"/>
                <w:color w:val="000000" w:themeColor="text1"/>
              </w:rPr>
              <w:t xml:space="preserve">分，最高</w:t>
            </w:r>
            <w:r>
              <w:rPr>
                <w:color w:val="000000" w:themeColor="text1"/>
              </w:rPr>
              <w:t xml:space="preserve">3</w:t>
            </w:r>
            <w:r>
              <w:rPr>
                <w:color w:val="000000" w:themeColor="text1"/>
              </w:rPr>
              <w:t xml:space="preserve"> </w:t>
            </w:r>
            <w:r>
              <w:rPr>
                <w:rFonts w:hint="eastAsia"/>
                <w:color w:val="000000" w:themeColor="text1"/>
              </w:rPr>
              <w:t xml:space="preserve">分。</w:t>
            </w:r>
            <w:r>
              <w:rPr>
                <w:color w:val="000000" w:themeColor="text1"/>
              </w:rPr>
            </w:r>
            <w:r/>
          </w:p>
          <w:p>
            <w:pPr>
              <w:pStyle w:val="835"/>
              <w:spacing w:line="360" w:lineRule="exact"/>
              <w:rPr>
                <w:color w:val="000000" w:themeColor="text1"/>
              </w:rPr>
            </w:pPr>
            <w:r>
              <w:rPr>
                <w:rFonts w:hint="eastAsia"/>
                <w:color w:val="000000" w:themeColor="text1"/>
              </w:rPr>
              <w:t xml:space="preserve">（</w:t>
            </w:r>
            <w:r>
              <w:rPr>
                <w:color w:val="000000" w:themeColor="text1"/>
              </w:rPr>
              <w:t xml:space="preserve">1</w:t>
            </w:r>
            <w:r>
              <w:rPr>
                <w:rFonts w:hint="eastAsia"/>
                <w:color w:val="000000" w:themeColor="text1"/>
              </w:rPr>
              <w:t xml:space="preserve">）</w:t>
            </w:r>
            <w:r>
              <w:rPr>
                <w:rFonts w:hint="eastAsia"/>
                <w:color w:val="000000" w:themeColor="text1"/>
              </w:rPr>
              <w:t xml:space="preserve">二级</w:t>
            </w:r>
            <w:r>
              <w:rPr>
                <w:rFonts w:hint="eastAsia"/>
                <w:color w:val="000000" w:themeColor="text1"/>
              </w:rPr>
              <w:t xml:space="preserve">及以上木工、仪器仪表维修工、电子设备装接工职业技能等级证；</w:t>
            </w:r>
            <w:r>
              <w:rPr>
                <w:color w:val="000000" w:themeColor="text1"/>
              </w:rPr>
            </w:r>
            <w:r/>
          </w:p>
          <w:p>
            <w:pPr>
              <w:pStyle w:val="835"/>
              <w:spacing w:line="360" w:lineRule="exact"/>
              <w:rPr>
                <w:color w:val="000000" w:themeColor="text1"/>
              </w:rPr>
            </w:pPr>
            <w:r>
              <w:rPr>
                <w:rFonts w:hint="eastAsia"/>
                <w:color w:val="000000" w:themeColor="text1"/>
              </w:rPr>
              <w:t xml:space="preserve">（</w:t>
            </w:r>
            <w:r>
              <w:rPr>
                <w:color w:val="000000" w:themeColor="text1"/>
              </w:rPr>
              <w:t xml:space="preserve">2</w:t>
            </w:r>
            <w:r>
              <w:rPr>
                <w:rFonts w:hint="eastAsia"/>
                <w:color w:val="000000" w:themeColor="text1"/>
              </w:rPr>
              <w:t xml:space="preserve">）仪器</w:t>
            </w:r>
            <w:r>
              <w:rPr>
                <w:color w:val="000000" w:themeColor="text1"/>
              </w:rPr>
              <w:t xml:space="preserve">/</w:t>
            </w:r>
            <w:r>
              <w:rPr>
                <w:rFonts w:hint="eastAsia"/>
                <w:color w:val="000000" w:themeColor="text1"/>
              </w:rPr>
              <w:t xml:space="preserve">机电</w:t>
            </w:r>
            <w:r>
              <w:rPr>
                <w:color w:val="000000" w:themeColor="text1"/>
              </w:rPr>
              <w:t xml:space="preserve">/</w:t>
            </w:r>
            <w:r>
              <w:rPr>
                <w:rFonts w:hint="eastAsia"/>
                <w:color w:val="000000" w:themeColor="text1"/>
              </w:rPr>
              <w:t xml:space="preserve">电子</w:t>
            </w:r>
            <w:r>
              <w:rPr>
                <w:color w:val="000000" w:themeColor="text1"/>
              </w:rPr>
              <w:t xml:space="preserve">/</w:t>
            </w:r>
            <w:r>
              <w:rPr>
                <w:rFonts w:hint="eastAsia"/>
                <w:color w:val="000000" w:themeColor="text1"/>
              </w:rPr>
              <w:t xml:space="preserve">自动化专业中级及以上工程师职称。</w:t>
            </w:r>
            <w:r>
              <w:rPr>
                <w:color w:val="000000" w:themeColor="text1"/>
              </w:rPr>
            </w:r>
            <w:r/>
          </w:p>
          <w:p>
            <w:pPr>
              <w:pStyle w:val="835"/>
              <w:spacing w:line="360" w:lineRule="exact"/>
              <w:rPr>
                <w:rFonts w:hint="eastAsia"/>
                <w:b/>
                <w:color w:val="000000" w:themeColor="text1"/>
              </w:rPr>
            </w:pPr>
            <w:r>
              <w:rPr>
                <w:rFonts w:hint="eastAsia"/>
                <w:b/>
                <w:color w:val="000000" w:themeColor="text1"/>
              </w:rPr>
              <w:t xml:space="preserve">注：</w:t>
            </w:r>
            <w:r>
              <w:rPr>
                <w:rFonts w:hint="eastAsia" w:ascii="宋体" w:hAnsi="宋体" w:cs="宋体"/>
                <w:color w:val="000000" w:themeColor="text1"/>
                <w:szCs w:val="21"/>
                <w:lang w:bidi="ar"/>
              </w:rPr>
              <w:t xml:space="preserve">（1）</w:t>
            </w:r>
            <w:r>
              <w:rPr>
                <w:rFonts w:hint="eastAsia" w:ascii="宋体" w:hAnsi="宋体" w:cs="宋体"/>
                <w:color w:val="000000" w:themeColor="text1"/>
                <w:szCs w:val="21"/>
                <w:lang w:bidi="ar"/>
              </w:rPr>
              <w:t xml:space="preserve">在投标文件中提供相关证书电子件，证书在有效期</w:t>
            </w:r>
            <w:r>
              <w:rPr>
                <w:rFonts w:hint="eastAsia" w:ascii="宋体" w:hAnsi="宋体" w:cs="宋体"/>
                <w:color w:val="000000" w:themeColor="text1"/>
                <w:szCs w:val="21"/>
              </w:rPr>
              <w:t xml:space="preserve">内</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（2）投标文件中提供加盖本单位公章的承诺函电子件，格式见招标文件“第六章”承诺函（项目团队），未提供或未按要求提供的不得分</w:t>
            </w:r>
            <w:r>
              <w:rPr>
                <w:rFonts w:hint="eastAsia" w:ascii="宋体" w:hAnsi="宋体" w:cs="宋体"/>
                <w:color w:val="000000" w:themeColor="text1"/>
                <w:szCs w:val="21"/>
              </w:rPr>
              <w:t xml:space="preserve">；</w:t>
            </w:r>
            <w:r>
              <w:rPr>
                <w:rFonts w:hint="eastAsia"/>
                <w:color w:val="000000" w:themeColor="text1"/>
              </w:rPr>
              <w:t xml:space="preserve">（</w:t>
            </w:r>
            <w:r>
              <w:rPr>
                <w:color w:val="000000" w:themeColor="text1"/>
              </w:rPr>
              <w:t xml:space="preserve">3</w:t>
            </w:r>
            <w:r>
              <w:rPr>
                <w:rFonts w:hint="eastAsia"/>
                <w:color w:val="000000" w:themeColor="text1"/>
              </w:rPr>
              <w:t xml:space="preserve">）证书过期、非对应专业</w:t>
            </w:r>
            <w:r>
              <w:rPr>
                <w:color w:val="000000" w:themeColor="text1"/>
              </w:rPr>
              <w:t xml:space="preserve">/</w:t>
            </w:r>
            <w:r>
              <w:rPr>
                <w:rFonts w:hint="eastAsia"/>
                <w:color w:val="000000" w:themeColor="text1"/>
              </w:rPr>
              <w:t xml:space="preserve">工种证书，不予计分；</w:t>
            </w: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）同一人具有多个证书不重复记分，不同人具有同一证书不重复记分；</w:t>
            </w:r>
            <w:r>
              <w:rPr>
                <w:rFonts w:hint="eastAsia"/>
                <w:color w:val="000000" w:themeColor="text1"/>
              </w:rPr>
              <w:t xml:space="preserve">（</w:t>
            </w:r>
            <w:r>
              <w:rPr>
                <w:color w:val="000000" w:themeColor="text1"/>
              </w:rPr>
              <w:t xml:space="preserve">5</w:t>
            </w:r>
            <w:r>
              <w:rPr>
                <w:rFonts w:hint="eastAsia"/>
                <w:color w:val="000000" w:themeColor="text1"/>
              </w:rPr>
              <w:t xml:space="preserve">）行业自制培训证书、初级</w:t>
            </w:r>
            <w:r>
              <w:rPr>
                <w:color w:val="000000" w:themeColor="text1"/>
              </w:rPr>
              <w:t xml:space="preserve"> / </w:t>
            </w:r>
            <w:r>
              <w:rPr>
                <w:rFonts w:hint="eastAsia"/>
                <w:color w:val="000000" w:themeColor="text1"/>
              </w:rPr>
              <w:t xml:space="preserve">中级技工、助理工程师不纳入计分范围。</w:t>
            </w:r>
            <w:r>
              <w:rPr>
                <w:color w:val="000000" w:themeColor="text1"/>
              </w:rPr>
            </w:r>
            <w:r/>
          </w:p>
        </w:tc>
      </w:tr>
      <w:tr>
        <w:trPr>
          <w:trHeight w:val="1272"/>
        </w:trPr>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val="false"/>
          </w:tcPr>
          <w:p>
            <w:pPr>
              <w:pStyle w:val="835"/>
              <w:jc w:val="center"/>
              <w:spacing w:line="400" w:lineRule="exact"/>
              <w:widowControl/>
              <w:rPr>
                <w:rFonts w:ascii="Times New Roman" w:hAnsi="Times New Roman" w:cs="宋体"/>
                <w:szCs w:val="21"/>
              </w:rPr>
            </w:pPr>
            <w:r>
              <w:rPr>
                <w:rFonts w:ascii="Times New Roman" w:hAnsi="Times New Roman" w:cs="宋体"/>
                <w:szCs w:val="21"/>
              </w:rPr>
              <w:t xml:space="preserve">项目实施方案</w:t>
            </w:r>
            <w:r>
              <w:rPr>
                <w:rFonts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114" w:type="dxa"/>
            <w:vAlign w:val="center"/>
            <w:textDirection w:val="lrTb"/>
            <w:noWrap w:val="false"/>
          </w:tcPr>
          <w:p>
            <w:pPr>
              <w:pStyle w:val="835"/>
              <w:jc w:val="center"/>
              <w:spacing w:line="400" w:lineRule="exact"/>
              <w:widowControl/>
              <w:rPr>
                <w:rFonts w:ascii="Times New Roman" w:hAnsi="Times New Roman" w:cs="宋体"/>
                <w:szCs w:val="21"/>
              </w:rPr>
            </w:pPr>
            <w:r>
              <w:rPr>
                <w:rFonts w:ascii="Times New Roman" w:hAnsi="Times New Roman" w:cs="宋体"/>
                <w:szCs w:val="21"/>
              </w:rPr>
              <w:t xml:space="preserve">5.00</w:t>
            </w:r>
            <w:r>
              <w:rPr>
                <w:rFonts w:hint="eastAsia" w:ascii="Times New Roman" w:hAnsi="Times New Roman" w:cs="宋体"/>
                <w:szCs w:val="21"/>
              </w:rPr>
              <w:t xml:space="preserve">分</w:t>
            </w:r>
            <w:r>
              <w:rPr>
                <w:rFonts w:ascii="Times New Roman" w:hAnsi="Times New Roman" w:cs="宋体"/>
                <w:szCs w:val="21"/>
              </w:rPr>
            </w:r>
            <w:r/>
          </w:p>
        </w:tc>
        <w:tc>
          <w:tcPr>
            <w:tcW w:w="6431" w:type="dxa"/>
            <w:vAlign w:val="center"/>
            <w:textDirection w:val="lrTb"/>
            <w:noWrap w:val="false"/>
          </w:tcPr>
          <w:p>
            <w:pPr>
              <w:pStyle w:val="835"/>
              <w:jc w:val="left"/>
              <w:spacing w:line="360" w:lineRule="exact"/>
              <w:widowControl/>
              <w:rPr>
                <w:rFonts w:ascii="宋体" w:hAnsi="宋体" w:cs="宋体"/>
                <w:color w:val="000000"/>
                <w:sz w:val="24"/>
                <w:szCs w:val="24"/>
              </w:rPr>
            </w:pPr>
            <w:r>
              <w:rPr>
                <w:rFonts w:hint="eastAsia" w:ascii="宋体" w:hAnsi="宋体" w:cs="宋体"/>
                <w:color w:val="000000"/>
                <w:szCs w:val="21"/>
                <w:lang w:bidi="ar"/>
              </w:rPr>
              <w:t xml:space="preserve">针对</w:t>
            </w:r>
            <w:r>
              <w:rPr>
                <w:rFonts w:hint="eastAsia" w:ascii="宋体" w:hAnsi="宋体" w:cs="宋体"/>
                <w:szCs w:val="21"/>
              </w:rPr>
              <w:t xml:space="preserve">招标</w:t>
            </w:r>
            <w:r>
              <w:rPr>
                <w:rFonts w:hint="eastAsia" w:ascii="宋体" w:hAnsi="宋体" w:cs="宋体"/>
                <w:color w:val="000000"/>
                <w:szCs w:val="21"/>
                <w:lang w:bidi="ar"/>
              </w:rPr>
              <w:t xml:space="preserve">文件“第四章 采购需求——六、项目实施要求”，提供项目实施方案。优于采购需求的得5分；满足采购需求的得3分；其他情况不得分。</w:t>
            </w:r>
            <w:r>
              <w:rPr>
                <w:rFonts w:ascii="宋体" w:hAnsi="宋体" w:cs="宋体"/>
                <w:color w:val="000000"/>
                <w:sz w:val="24"/>
                <w:szCs w:val="24"/>
              </w:rPr>
            </w:r>
            <w:r/>
          </w:p>
        </w:tc>
      </w:tr>
      <w:tr>
        <w:trPr>
          <w:trHeight w:val="1269"/>
        </w:trPr>
        <w:tc>
          <w:tcPr>
            <w:tcW w:w="1405" w:type="dxa"/>
            <w:vAlign w:val="center"/>
            <w:textDirection w:val="lrTb"/>
            <w:noWrap w:val="false"/>
          </w:tcPr>
          <w:p>
            <w:pPr>
              <w:pStyle w:val="835"/>
              <w:jc w:val="center"/>
              <w:spacing w:line="360" w:lineRule="exact"/>
              <w:widowControl/>
              <w:rPr>
                <w:rFonts w:ascii="宋体" w:hAnsi="宋体" w:cs="宋体"/>
                <w:szCs w:val="21"/>
              </w:rPr>
            </w:pPr>
            <w:r>
              <w:rPr>
                <w:rFonts w:hint="eastAsia" w:ascii="宋体" w:hAnsi="宋体" w:cs="宋体"/>
                <w:szCs w:val="21"/>
              </w:rPr>
              <w:t xml:space="preserve">质量保证</w:t>
            </w:r>
            <w:r>
              <w:rPr>
                <w:rFonts w:ascii="宋体" w:hAnsi="宋体" w:cs="宋体"/>
                <w:szCs w:val="21"/>
              </w:rPr>
            </w:r>
            <w:r/>
          </w:p>
          <w:p>
            <w:pPr>
              <w:pStyle w:val="835"/>
              <w:jc w:val="center"/>
              <w:spacing w:line="360" w:lineRule="exact"/>
              <w:widowControl/>
              <w:rPr>
                <w:rFonts w:hint="eastAsia" w:ascii="宋体" w:hAnsi="宋体" w:cs="宋体"/>
                <w:szCs w:val="21"/>
              </w:rPr>
            </w:pPr>
            <w:r>
              <w:rPr>
                <w:rFonts w:hint="eastAsia" w:ascii="宋体" w:hAnsi="宋体" w:cs="宋体"/>
                <w:szCs w:val="21"/>
              </w:rPr>
              <w:t xml:space="preserve">措施方案</w:t>
            </w:r>
            <w:r/>
          </w:p>
        </w:tc>
        <w:tc>
          <w:tcPr>
            <w:tcW w:w="1114" w:type="dxa"/>
            <w:vAlign w:val="center"/>
            <w:textDirection w:val="lrTb"/>
            <w:noWrap w:val="false"/>
          </w:tcPr>
          <w:p>
            <w:pPr>
              <w:pStyle w:val="835"/>
              <w:jc w:val="center"/>
              <w:spacing w:line="360" w:lineRule="exact"/>
              <w:widowControl/>
              <w:rPr>
                <w:rFonts w:ascii="宋体" w:hAnsi="宋体" w:cs="宋体"/>
                <w:szCs w:val="21"/>
              </w:rPr>
            </w:pPr>
            <w:r>
              <w:rPr>
                <w:rFonts w:ascii="宋体" w:hAnsi="宋体" w:cs="宋体"/>
                <w:szCs w:val="21"/>
              </w:rPr>
              <w:t xml:space="preserve">5</w:t>
            </w:r>
            <w:r>
              <w:rPr>
                <w:rFonts w:hint="eastAsia" w:ascii="宋体" w:hAnsi="宋体" w:cs="宋体"/>
                <w:szCs w:val="21"/>
              </w:rPr>
              <w:t xml:space="preserve">.00分</w:t>
            </w:r>
            <w:r>
              <w:rPr>
                <w:rFonts w:ascii="宋体" w:hAnsi="宋体" w:cs="宋体"/>
                <w:szCs w:val="21"/>
              </w:rPr>
            </w:r>
            <w:r/>
          </w:p>
        </w:tc>
        <w:tc>
          <w:tcPr>
            <w:tcW w:w="6431" w:type="dxa"/>
            <w:vAlign w:val="center"/>
            <w:textDirection w:val="lrTb"/>
            <w:noWrap w:val="false"/>
          </w:tcPr>
          <w:p>
            <w:pPr>
              <w:pStyle w:val="835"/>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针对</w:t>
            </w:r>
            <w:r>
              <w:rPr>
                <w:rFonts w:hint="eastAsia" w:ascii="宋体" w:hAnsi="宋体" w:cs="宋体"/>
                <w:szCs w:val="21"/>
              </w:rPr>
              <w:t xml:space="preserve">招标</w:t>
            </w:r>
            <w:r>
              <w:rPr>
                <w:rFonts w:hint="eastAsia" w:ascii="宋体" w:hAnsi="宋体" w:cs="宋体"/>
                <w:color w:val="000000"/>
                <w:szCs w:val="21"/>
                <w:lang w:bidi="ar"/>
              </w:rPr>
              <w:t xml:space="preserve">文件“第四章 采购需求——七、质量保障措施”，提供</w:t>
            </w:r>
            <w:r>
              <w:rPr>
                <w:rFonts w:hint="eastAsia" w:ascii="宋体" w:hAnsi="宋体" w:cs="宋体"/>
                <w:color w:val="000000"/>
                <w:szCs w:val="21"/>
              </w:rPr>
              <w:t xml:space="preserve">质量保证措施</w:t>
            </w:r>
            <w:r>
              <w:rPr>
                <w:rFonts w:hint="eastAsia" w:ascii="宋体" w:hAnsi="宋体" w:cs="宋体"/>
                <w:color w:val="000000"/>
                <w:szCs w:val="21"/>
                <w:lang w:bidi="ar"/>
              </w:rPr>
              <w:t xml:space="preserve">方案。优于采购需求的得5分；满足采购需求的得3分；其他情况不得分。</w:t>
            </w:r>
            <w:r/>
          </w:p>
        </w:tc>
      </w:tr>
      <w:tr>
        <w:trPr>
          <w:trHeight w:val="1273"/>
        </w:trPr>
        <w:tc>
          <w:tcPr>
            <w:tcW w:w="1405" w:type="dxa"/>
            <w:vAlign w:val="center"/>
            <w:textDirection w:val="lrTb"/>
            <w:noWrap w:val="false"/>
          </w:tcPr>
          <w:p>
            <w:pPr>
              <w:pStyle w:val="835"/>
              <w:jc w:val="center"/>
              <w:spacing w:line="360" w:lineRule="exact"/>
              <w:widowControl/>
              <w:rPr>
                <w:rFonts w:hint="eastAsia" w:ascii="宋体" w:hAnsi="宋体" w:cs="宋体"/>
                <w:szCs w:val="21"/>
              </w:rPr>
            </w:pPr>
            <w:r>
              <w:rPr>
                <w:rFonts w:hint="eastAsia" w:ascii="宋体" w:hAnsi="宋体" w:cs="宋体"/>
                <w:szCs w:val="21"/>
              </w:rPr>
              <w:t xml:space="preserve">安全保障方案</w:t>
            </w:r>
            <w:r>
              <w:rPr>
                <w:rFonts w:hint="eastAsia" w:ascii="宋体" w:hAnsi="宋体" w:cs="宋体"/>
                <w:szCs w:val="21"/>
              </w:rPr>
            </w:r>
            <w:r/>
          </w:p>
        </w:tc>
        <w:tc>
          <w:tcPr>
            <w:tcW w:w="1114" w:type="dxa"/>
            <w:vAlign w:val="center"/>
            <w:textDirection w:val="lrTb"/>
            <w:noWrap w:val="false"/>
          </w:tcPr>
          <w:p>
            <w:pPr>
              <w:pStyle w:val="835"/>
              <w:jc w:val="center"/>
              <w:spacing w:line="360" w:lineRule="exact"/>
              <w:widowControl/>
              <w:rPr>
                <w:rFonts w:ascii="宋体" w:hAnsi="宋体" w:cs="宋体"/>
                <w:szCs w:val="21"/>
              </w:rPr>
            </w:pPr>
            <w:r>
              <w:rPr>
                <w:rFonts w:ascii="宋体" w:hAnsi="宋体" w:cs="宋体"/>
                <w:szCs w:val="21"/>
              </w:rPr>
              <w:t xml:space="preserve">5</w:t>
            </w:r>
            <w:r>
              <w:rPr>
                <w:rFonts w:hint="eastAsia" w:ascii="宋体" w:hAnsi="宋体" w:cs="宋体"/>
                <w:szCs w:val="21"/>
              </w:rPr>
              <w:t xml:space="preserve">.00分</w:t>
            </w:r>
            <w:r>
              <w:rPr>
                <w:rFonts w:ascii="宋体" w:hAnsi="宋体" w:cs="宋体"/>
                <w:szCs w:val="21"/>
              </w:rPr>
            </w:r>
            <w:r/>
          </w:p>
        </w:tc>
        <w:tc>
          <w:tcPr>
            <w:tcW w:w="6431" w:type="dxa"/>
            <w:vAlign w:val="center"/>
            <w:textDirection w:val="lrTb"/>
            <w:noWrap w:val="false"/>
          </w:tcPr>
          <w:p>
            <w:pPr>
              <w:pStyle w:val="835"/>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针对</w:t>
            </w:r>
            <w:r>
              <w:rPr>
                <w:rFonts w:hint="eastAsia" w:ascii="宋体" w:hAnsi="宋体" w:cs="宋体"/>
                <w:szCs w:val="21"/>
              </w:rPr>
              <w:t xml:space="preserve">招标</w:t>
            </w:r>
            <w:r>
              <w:rPr>
                <w:rFonts w:hint="eastAsia" w:ascii="宋体" w:hAnsi="宋体" w:cs="宋体"/>
                <w:color w:val="000000"/>
                <w:szCs w:val="21"/>
                <w:lang w:bidi="ar"/>
              </w:rPr>
              <w:t xml:space="preserve">文件“第四章 采购需求——九、安全</w:t>
            </w:r>
            <w:bookmarkStart w:id="239" w:name="OLE_LINK140"/>
            <w:r/>
            <w:bookmarkStart w:id="240" w:name="OLE_LINK141"/>
            <w:r>
              <w:rPr>
                <w:rFonts w:hint="eastAsia" w:ascii="宋体" w:hAnsi="宋体" w:cs="宋体"/>
                <w:color w:val="000000"/>
                <w:szCs w:val="21"/>
                <w:lang w:bidi="ar"/>
              </w:rPr>
              <w:t xml:space="preserve">保障</w:t>
            </w:r>
            <w:bookmarkEnd w:id="239"/>
            <w:r/>
            <w:bookmarkEnd w:id="240"/>
            <w:r>
              <w:rPr>
                <w:rFonts w:hint="eastAsia" w:ascii="宋体" w:hAnsi="宋体" w:cs="宋体"/>
                <w:color w:val="000000"/>
                <w:szCs w:val="21"/>
                <w:lang w:bidi="ar"/>
              </w:rPr>
              <w:t xml:space="preserve">要求”，提供</w:t>
            </w:r>
            <w:r>
              <w:rPr>
                <w:rFonts w:hint="eastAsia" w:ascii="宋体" w:hAnsi="宋体" w:cs="宋体"/>
                <w:color w:val="000000"/>
                <w:szCs w:val="21"/>
              </w:rPr>
              <w:t xml:space="preserve">安全保证</w:t>
            </w:r>
            <w:r>
              <w:rPr>
                <w:rFonts w:hint="eastAsia" w:ascii="宋体" w:hAnsi="宋体" w:cs="宋体"/>
                <w:color w:val="000000"/>
                <w:szCs w:val="21"/>
                <w:lang w:bidi="ar"/>
              </w:rPr>
              <w:t xml:space="preserve">方案。优于采购需求的得5分；满足采购需求的得3分；其他情况不得分。</w:t>
            </w:r>
            <w:r/>
          </w:p>
        </w:tc>
      </w:tr>
      <w:tr>
        <w:trPr>
          <w:trHeight w:val="1263"/>
        </w:trPr>
        <w:tc>
          <w:tcPr>
            <w:tcW w:w="1405" w:type="dxa"/>
            <w:vAlign w:val="center"/>
            <w:textDirection w:val="lrTb"/>
            <w:noWrap w:val="false"/>
          </w:tcPr>
          <w:p>
            <w:pPr>
              <w:pStyle w:val="835"/>
              <w:jc w:val="center"/>
              <w:spacing w:line="360" w:lineRule="exact"/>
              <w:widowControl/>
              <w:rPr>
                <w:rFonts w:hint="eastAsia" w:ascii="宋体" w:hAnsi="宋体" w:cs="宋体"/>
                <w:szCs w:val="21"/>
              </w:rPr>
            </w:pPr>
            <w:r>
              <w:rPr>
                <w:rFonts w:hint="eastAsia" w:ascii="宋体" w:hAnsi="宋体" w:cs="宋体"/>
                <w:szCs w:val="21"/>
              </w:rPr>
              <w:t xml:space="preserve">应急管理方案</w:t>
            </w:r>
            <w:r/>
          </w:p>
        </w:tc>
        <w:tc>
          <w:tcPr>
            <w:tcW w:w="1114" w:type="dxa"/>
            <w:vAlign w:val="center"/>
            <w:textDirection w:val="lrTb"/>
            <w:noWrap w:val="false"/>
          </w:tcPr>
          <w:p>
            <w:pPr>
              <w:pStyle w:val="835"/>
              <w:jc w:val="center"/>
              <w:spacing w:line="360" w:lineRule="exact"/>
              <w:widowControl/>
              <w:rPr>
                <w:rFonts w:ascii="宋体" w:hAnsi="宋体" w:cs="宋体"/>
                <w:szCs w:val="24"/>
              </w:rPr>
            </w:pPr>
            <w:r>
              <w:rPr>
                <w:rFonts w:ascii="宋体" w:hAnsi="宋体" w:cs="宋体"/>
                <w:szCs w:val="24"/>
              </w:rPr>
              <w:t xml:space="preserve">5</w:t>
            </w:r>
            <w:r>
              <w:rPr>
                <w:rFonts w:hint="eastAsia" w:ascii="宋体" w:hAnsi="宋体" w:cs="宋体"/>
                <w:szCs w:val="24"/>
              </w:rPr>
              <w:t xml:space="preserve">.00分</w:t>
            </w:r>
            <w:r>
              <w:rPr>
                <w:rFonts w:ascii="宋体" w:hAnsi="宋体" w:cs="宋体"/>
                <w:szCs w:val="24"/>
              </w:rPr>
            </w:r>
            <w:r/>
          </w:p>
        </w:tc>
        <w:tc>
          <w:tcPr>
            <w:tcW w:w="6431" w:type="dxa"/>
            <w:vAlign w:val="center"/>
            <w:textDirection w:val="lrTb"/>
            <w:noWrap w:val="false"/>
          </w:tcPr>
          <w:p>
            <w:pPr>
              <w:pStyle w:val="835"/>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针对</w:t>
            </w:r>
            <w:r>
              <w:rPr>
                <w:rFonts w:hint="eastAsia" w:ascii="宋体" w:hAnsi="宋体" w:cs="宋体"/>
                <w:szCs w:val="21"/>
              </w:rPr>
              <w:t xml:space="preserve">招标</w:t>
            </w:r>
            <w:r>
              <w:rPr>
                <w:rFonts w:hint="eastAsia" w:ascii="宋体" w:hAnsi="宋体" w:cs="宋体"/>
                <w:color w:val="000000"/>
                <w:szCs w:val="21"/>
                <w:lang w:bidi="ar"/>
              </w:rPr>
              <w:t xml:space="preserve">文件“第四章 采购需求——十、应急管理要求”，提供</w:t>
            </w:r>
            <w:r>
              <w:rPr>
                <w:rFonts w:hint="eastAsia" w:ascii="宋体" w:hAnsi="宋体" w:cs="宋体"/>
                <w:color w:val="000000"/>
                <w:szCs w:val="21"/>
              </w:rPr>
              <w:t xml:space="preserve">应急管理</w:t>
            </w:r>
            <w:r>
              <w:rPr>
                <w:rFonts w:hint="eastAsia" w:ascii="宋体" w:hAnsi="宋体" w:cs="宋体"/>
                <w:color w:val="000000"/>
                <w:szCs w:val="21"/>
                <w:lang w:bidi="ar"/>
              </w:rPr>
              <w:t xml:space="preserve">方案。优于采购需求的得5分；满足采购需求的得3分；其他情况不得分。</w:t>
            </w:r>
            <w:r/>
          </w:p>
        </w:tc>
      </w:tr>
      <w:tr>
        <w:trPr>
          <w:trHeight w:val="1263"/>
        </w:trPr>
        <w:tc>
          <w:tcPr>
            <w:tcW w:w="1405" w:type="dxa"/>
            <w:vAlign w:val="center"/>
            <w:textDirection w:val="lrTb"/>
            <w:noWrap w:val="false"/>
          </w:tcPr>
          <w:p>
            <w:pPr>
              <w:pStyle w:val="835"/>
              <w:jc w:val="center"/>
              <w:spacing w:line="360" w:lineRule="exact"/>
              <w:widowControl/>
              <w:rPr>
                <w:rFonts w:hint="eastAsia" w:ascii="宋体" w:hAnsi="宋体" w:cs="宋体"/>
                <w:szCs w:val="21"/>
              </w:rPr>
            </w:pPr>
            <w:r>
              <w:rPr>
                <w:rFonts w:hint="eastAsia" w:ascii="宋体" w:hAnsi="宋体" w:cs="宋体"/>
                <w:szCs w:val="21"/>
              </w:rPr>
              <w:t xml:space="preserve">售后服务方案</w:t>
            </w:r>
            <w:r>
              <w:rPr>
                <w:rFonts w:hint="eastAsia" w:ascii="宋体" w:hAnsi="宋体" w:cs="宋体"/>
                <w:szCs w:val="21"/>
              </w:rPr>
            </w:r>
            <w:r/>
          </w:p>
        </w:tc>
        <w:tc>
          <w:tcPr>
            <w:tcW w:w="1114" w:type="dxa"/>
            <w:vAlign w:val="center"/>
            <w:textDirection w:val="lrTb"/>
            <w:noWrap w:val="false"/>
          </w:tcPr>
          <w:p>
            <w:pPr>
              <w:pStyle w:val="835"/>
              <w:jc w:val="center"/>
              <w:spacing w:line="360" w:lineRule="exact"/>
              <w:widowControl/>
              <w:rPr>
                <w:rFonts w:ascii="宋体" w:hAnsi="宋体" w:cs="宋体"/>
                <w:szCs w:val="24"/>
              </w:rPr>
            </w:pPr>
            <w:r>
              <w:rPr>
                <w:rFonts w:ascii="宋体" w:hAnsi="宋体" w:cs="宋体"/>
                <w:szCs w:val="24"/>
              </w:rPr>
              <w:t xml:space="preserve">5</w:t>
            </w:r>
            <w:r>
              <w:rPr>
                <w:rFonts w:hint="eastAsia" w:ascii="宋体" w:hAnsi="宋体" w:cs="宋体"/>
                <w:szCs w:val="24"/>
              </w:rPr>
              <w:t xml:space="preserve">.00分</w:t>
            </w:r>
            <w:r>
              <w:rPr>
                <w:rFonts w:ascii="宋体" w:hAnsi="宋体" w:cs="宋体"/>
                <w:szCs w:val="24"/>
              </w:rPr>
            </w:r>
            <w:r/>
          </w:p>
        </w:tc>
        <w:tc>
          <w:tcPr>
            <w:tcW w:w="6431" w:type="dxa"/>
            <w:vAlign w:val="center"/>
            <w:textDirection w:val="lrTb"/>
            <w:noWrap w:val="false"/>
          </w:tcPr>
          <w:p>
            <w:pPr>
              <w:pStyle w:val="835"/>
              <w:spacing w:line="360" w:lineRule="exact"/>
              <w:rPr>
                <w:rFonts w:hint="eastAsia" w:ascii="宋体" w:hAnsi="宋体" w:cs="宋体"/>
                <w:color w:val="000000"/>
                <w:szCs w:val="21"/>
                <w:lang w:bidi="ar"/>
              </w:rPr>
            </w:pPr>
            <w:r>
              <w:rPr>
                <w:rFonts w:hint="eastAsia" w:ascii="宋体" w:hAnsi="宋体" w:cs="宋体"/>
                <w:color w:val="000000"/>
                <w:szCs w:val="21"/>
                <w:lang w:bidi="ar"/>
              </w:rPr>
              <w:t xml:space="preserve">针对</w:t>
            </w:r>
            <w:r>
              <w:rPr>
                <w:rFonts w:hint="eastAsia" w:ascii="宋体" w:hAnsi="宋体" w:cs="宋体"/>
                <w:szCs w:val="21"/>
              </w:rPr>
              <w:t xml:space="preserve">招标</w:t>
            </w:r>
            <w:r>
              <w:rPr>
                <w:rFonts w:hint="eastAsia" w:ascii="宋体" w:hAnsi="宋体" w:cs="宋体"/>
                <w:color w:val="000000"/>
                <w:szCs w:val="21"/>
                <w:lang w:bidi="ar"/>
              </w:rPr>
              <w:t xml:space="preserve">文件“第四章 采购需求——十一、售后服务要求”，提供</w:t>
            </w:r>
            <w:r>
              <w:rPr>
                <w:rFonts w:hint="eastAsia" w:ascii="宋体" w:hAnsi="宋体" w:cs="宋体"/>
                <w:color w:val="000000"/>
                <w:szCs w:val="21"/>
              </w:rPr>
              <w:t xml:space="preserve">售后服务</w:t>
            </w:r>
            <w:r>
              <w:rPr>
                <w:rFonts w:hint="eastAsia" w:ascii="宋体" w:hAnsi="宋体" w:cs="宋体"/>
                <w:color w:val="000000"/>
                <w:szCs w:val="21"/>
                <w:lang w:bidi="ar"/>
              </w:rPr>
              <w:t xml:space="preserve">方案。优于采购需求的得5分；满足采购需求的得3分；其他情况不得分。</w:t>
            </w:r>
            <w:r/>
          </w:p>
        </w:tc>
      </w:tr>
    </w:tbl>
    <w:p>
      <w:pPr>
        <w:pStyle w:val="835"/>
        <w:jc w:val="left"/>
        <w:spacing w:line="480" w:lineRule="exact"/>
        <w:rPr>
          <w:rFonts w:hint="eastAsia" w:ascii="Times New Roman" w:hAnsi="Times New Roman" w:cs="仿宋"/>
          <w:b/>
          <w:bCs/>
          <w:sz w:val="24"/>
        </w:rPr>
      </w:pPr>
      <w:r/>
      <w:bookmarkEnd w:id="227"/>
      <w:r/>
      <w:bookmarkEnd w:id="228"/>
      <w:r>
        <w:rPr>
          <w:rFonts w:hint="eastAsia" w:ascii="Times New Roman" w:hAnsi="Times New Roman" w:cs="仿宋"/>
          <w:b/>
          <w:bCs/>
          <w:sz w:val="24"/>
        </w:rPr>
      </w:r>
      <w:r/>
    </w:p>
    <w:p>
      <w:pPr>
        <w:pStyle w:val="835"/>
        <w:jc w:val="center"/>
        <w:keepLines/>
        <w:keepNext/>
        <w:pageBreakBefore/>
        <w:rPr>
          <w:rFonts w:hint="eastAsia"/>
          <w:b/>
          <w:sz w:val="44"/>
          <w:szCs w:val="44"/>
        </w:rPr>
        <w:outlineLvl w:val="0"/>
      </w:pPr>
      <w:r/>
      <w:bookmarkEnd w:id="164"/>
      <w:r/>
      <w:bookmarkStart w:id="241" w:name="_Toc12255"/>
      <w:r/>
      <w:bookmarkStart w:id="242" w:name="_Toc81575168"/>
      <w:r/>
      <w:bookmarkStart w:id="243" w:name="_Toc2916"/>
      <w:r/>
      <w:bookmarkStart w:id="244" w:name="_Toc14442"/>
      <w:r/>
      <w:bookmarkStart w:id="245" w:name="_Toc81575205"/>
      <w:r/>
      <w:bookmarkStart w:id="246" w:name="OLE_LINK13"/>
      <w:r>
        <w:rPr>
          <w:rFonts w:hint="eastAsia"/>
          <w:b/>
          <w:sz w:val="44"/>
          <w:szCs w:val="44"/>
        </w:rPr>
        <w:t xml:space="preserve">第四章</w:t>
      </w:r>
      <w:r>
        <w:rPr>
          <w:b/>
          <w:sz w:val="44"/>
          <w:szCs w:val="44"/>
        </w:rPr>
        <w:t xml:space="preserve">  </w:t>
      </w:r>
      <w:r>
        <w:rPr>
          <w:rFonts w:hint="eastAsia"/>
          <w:b/>
          <w:sz w:val="44"/>
          <w:szCs w:val="44"/>
        </w:rPr>
        <w:t xml:space="preserve">采购需求</w:t>
      </w:r>
      <w:bookmarkEnd w:id="157"/>
      <w:r/>
      <w:bookmarkEnd w:id="241"/>
      <w:r/>
      <w:bookmarkEnd w:id="242"/>
      <w:r/>
      <w:bookmarkEnd w:id="243"/>
      <w:r/>
      <w:bookmarkEnd w:id="244"/>
      <w:r/>
      <w:bookmarkEnd w:id="245"/>
      <w:r>
        <w:rPr>
          <w:rFonts w:hint="eastAsia"/>
          <w:b/>
          <w:sz w:val="44"/>
          <w:szCs w:val="44"/>
        </w:rPr>
      </w:r>
      <w:r/>
    </w:p>
    <w:p>
      <w:pPr>
        <w:pStyle w:val="835"/>
        <w:rPr>
          <w:rFonts w:hint="eastAsia"/>
          <w:sz w:val="24"/>
          <w:szCs w:val="24"/>
        </w:rPr>
      </w:pPr>
      <w:r/>
      <w:bookmarkStart w:id="247" w:name="_Toc81575206"/>
      <w:r/>
      <w:bookmarkStart w:id="248" w:name="_Toc22098"/>
      <w:r/>
      <w:bookmarkStart w:id="249" w:name="_Toc31499"/>
      <w:r/>
      <w:bookmarkStart w:id="250" w:name="_Toc81575169"/>
      <w:r>
        <w:rPr>
          <w:rFonts w:hint="eastAsia"/>
          <w:sz w:val="24"/>
          <w:szCs w:val="24"/>
        </w:rPr>
      </w:r>
      <w:r/>
    </w:p>
    <w:p>
      <w:pPr>
        <w:pStyle w:val="835"/>
        <w:ind w:firstLine="480"/>
        <w:rPr>
          <w:rFonts w:ascii="黑体" w:hAnsi="黑体" w:eastAsia="黑体"/>
          <w:sz w:val="24"/>
          <w:szCs w:val="24"/>
        </w:rPr>
      </w:pPr>
      <w:r>
        <w:rPr>
          <w:rFonts w:ascii="黑体" w:hAnsi="黑体" w:eastAsia="黑体"/>
          <w:sz w:val="24"/>
          <w:szCs w:val="24"/>
        </w:rPr>
        <w:t xml:space="preserve">一</w:t>
      </w:r>
      <w:r>
        <w:rPr>
          <w:rFonts w:ascii="黑体" w:hAnsi="黑体" w:eastAsia="黑体"/>
          <w:sz w:val="24"/>
          <w:szCs w:val="24"/>
        </w:rPr>
        <w:t xml:space="preserve">、</w:t>
      </w:r>
      <w:r>
        <w:rPr>
          <w:rFonts w:ascii="黑体" w:hAnsi="黑体" w:eastAsia="黑体"/>
          <w:sz w:val="24"/>
          <w:szCs w:val="24"/>
        </w:rPr>
        <w:t xml:space="preserve">采购标的清单</w:t>
      </w:r>
      <w:r>
        <w:rPr>
          <w:rFonts w:ascii="黑体" w:hAnsi="黑体" w:eastAsia="黑体"/>
          <w:sz w:val="24"/>
          <w:szCs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4679"/>
        <w:gridCol w:w="3762"/>
      </w:tblGrid>
      <w:tr>
        <w:trPr>
          <w:cantSplit/>
          <w:trHeight w:val="502"/>
        </w:trPr>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pStyle w:val="835"/>
              <w:jc w:val="center"/>
              <w:spacing w:line="360" w:lineRule="exact"/>
              <w:rPr>
                <w:rFonts w:hint="eastAsia" w:ascii="黑体" w:hAnsi="黑体" w:eastAsia="黑体"/>
                <w:sz w:val="24"/>
                <w:szCs w:val="24"/>
              </w:rPr>
            </w:pPr>
            <w:r>
              <w:rPr>
                <w:rFonts w:hint="eastAsia" w:ascii="黑体" w:hAnsi="黑体" w:eastAsia="黑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489" w:type="pct"/>
            <w:vAlign w:val="center"/>
            <w:textDirection w:val="lrTb"/>
            <w:noWrap w:val="false"/>
          </w:tcPr>
          <w:p>
            <w:pPr>
              <w:pStyle w:val="835"/>
              <w:jc w:val="center"/>
              <w:spacing w:line="360" w:lineRule="exact"/>
              <w:rPr>
                <w:rFonts w:ascii="黑体" w:hAnsi="黑体" w:eastAsia="黑体"/>
                <w:sz w:val="24"/>
                <w:szCs w:val="24"/>
              </w:rPr>
            </w:pPr>
            <w:r>
              <w:rPr>
                <w:rFonts w:hint="eastAsia" w:ascii="黑体" w:hAnsi="黑体" w:eastAsia="黑体"/>
                <w:sz w:val="24"/>
                <w:szCs w:val="24"/>
              </w:rPr>
              <w:t xml:space="preserve">采购标的</w:t>
            </w:r>
            <w:r>
              <w:rPr>
                <w:rFonts w:ascii="黑体" w:hAnsi="黑体" w:eastAsia="黑体"/>
                <w:sz w:val="24"/>
                <w:szCs w:val="24"/>
              </w:rPr>
            </w:r>
            <w:r/>
          </w:p>
        </w:tc>
        <w:tc>
          <w:tcPr>
            <w:tcBorders>
              <w:top w:val="single" w:color="000000" w:sz="4" w:space="0"/>
              <w:left w:val="single" w:color="000000" w:sz="4" w:space="0"/>
              <w:bottom w:val="single" w:color="000000" w:sz="4" w:space="0"/>
              <w:right w:val="single" w:color="000000" w:sz="4" w:space="0"/>
            </w:tcBorders>
            <w:tcW w:w="2001" w:type="pct"/>
            <w:vAlign w:val="center"/>
            <w:textDirection w:val="lrTb"/>
            <w:noWrap w:val="false"/>
          </w:tcPr>
          <w:p>
            <w:pPr>
              <w:pStyle w:val="835"/>
              <w:jc w:val="center"/>
              <w:spacing w:line="360" w:lineRule="exact"/>
              <w:rPr>
                <w:rFonts w:ascii="黑体" w:hAnsi="黑体" w:eastAsia="黑体"/>
                <w:sz w:val="24"/>
                <w:szCs w:val="24"/>
              </w:rPr>
            </w:pPr>
            <w:r>
              <w:rPr>
                <w:rFonts w:hint="eastAsia" w:ascii="黑体" w:hAnsi="黑体" w:eastAsia="黑体"/>
                <w:sz w:val="24"/>
                <w:szCs w:val="24"/>
              </w:rPr>
              <w:t xml:space="preserve">对应中小企业划分标准所属行业</w:t>
            </w:r>
            <w:r>
              <w:rPr>
                <w:rFonts w:ascii="黑体" w:hAnsi="黑体" w:eastAsia="黑体"/>
                <w:sz w:val="24"/>
                <w:szCs w:val="24"/>
              </w:rPr>
            </w:r>
            <w:r/>
          </w:p>
        </w:tc>
      </w:tr>
      <w:tr>
        <w:trPr>
          <w:cantSplit/>
          <w:trHeight w:val="551"/>
        </w:trPr>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pStyle w:val="835"/>
              <w:jc w:val="center"/>
              <w:spacing w:line="360" w:lineRule="exact"/>
              <w:rPr>
                <w:rFonts w:hint="eastAsia"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489" w:type="pct"/>
            <w:vAlign w:val="top"/>
            <w:textDirection w:val="lrTb"/>
            <w:noWrap w:val="false"/>
          </w:tcPr>
          <w:p>
            <w:pPr>
              <w:pStyle w:val="835"/>
              <w:spacing w:line="480" w:lineRule="exact"/>
              <w:rPr>
                <w:rFonts w:ascii="仿宋" w:hAnsi="仿宋"/>
                <w:sz w:val="24"/>
                <w:szCs w:val="24"/>
              </w:rPr>
            </w:pPr>
            <w:r/>
            <w:bookmarkStart w:id="251" w:name="OLE_LINK146"/>
            <w:r/>
            <w:bookmarkStart w:id="252" w:name="OLE_LINK147"/>
            <w:r>
              <w:rPr>
                <w:rFonts w:hint="eastAsia" w:ascii="Times New Roman" w:hAnsi="Times New Roman" w:cs="仿宋"/>
                <w:sz w:val="24"/>
                <w:szCs w:val="24"/>
              </w:rPr>
              <w:t xml:space="preserve">宿迁学院新校区搬迁项目</w:t>
            </w:r>
            <w:bookmarkEnd w:id="251"/>
            <w:r/>
            <w:bookmarkEnd w:id="252"/>
            <w:r>
              <w:rPr>
                <w:rFonts w:hint="eastAsia" w:ascii="Times New Roman" w:hAnsi="Times New Roman" w:cs="仿宋"/>
                <w:sz w:val="24"/>
                <w:szCs w:val="24"/>
              </w:rPr>
              <w:t xml:space="preserve">采购包</w:t>
            </w:r>
            <w:r>
              <w:rPr>
                <w:rFonts w:hint="eastAsia" w:ascii="Times New Roman" w:hAnsi="Times New Roman" w:cs="仿宋"/>
                <w:sz w:val="24"/>
                <w:szCs w:val="24"/>
              </w:rPr>
              <w:t xml:space="preserve">1</w:t>
            </w:r>
            <w:r>
              <w:rPr>
                <w:rFonts w:ascii="仿宋" w:hAnsi="仿宋"/>
                <w:sz w:val="24"/>
                <w:szCs w:val="24"/>
              </w:rPr>
            </w:r>
            <w:r/>
          </w:p>
        </w:tc>
        <w:tc>
          <w:tcPr>
            <w:tcBorders>
              <w:top w:val="single" w:color="000000" w:sz="4" w:space="0"/>
              <w:left w:val="single" w:color="000000" w:sz="4" w:space="0"/>
              <w:bottom w:val="single" w:color="000000" w:sz="4" w:space="0"/>
              <w:right w:val="single" w:color="000000" w:sz="4" w:space="0"/>
            </w:tcBorders>
            <w:tcW w:w="2001" w:type="pct"/>
            <w:vAlign w:val="center"/>
            <w:textDirection w:val="lrTb"/>
            <w:noWrap w:val="false"/>
          </w:tcPr>
          <w:p>
            <w:pPr>
              <w:pStyle w:val="835"/>
              <w:jc w:val="center"/>
              <w:spacing w:line="360" w:lineRule="exact"/>
              <w:rPr>
                <w:rFonts w:ascii="宋体" w:hAnsi="宋体"/>
                <w:sz w:val="24"/>
                <w:szCs w:val="24"/>
              </w:rPr>
            </w:pPr>
            <w:r/>
            <w:bookmarkStart w:id="253" w:name="OLE_LINK144"/>
            <w:r/>
            <w:bookmarkStart w:id="254" w:name="OLE_LINK145"/>
            <w:r>
              <w:rPr>
                <w:rFonts w:hint="eastAsia" w:ascii="宋体" w:hAnsi="宋体"/>
                <w:sz w:val="24"/>
                <w:szCs w:val="24"/>
              </w:rPr>
              <w:t xml:space="preserve">交通运输业（不含铁路运输业）</w:t>
            </w:r>
            <w:bookmarkEnd w:id="253"/>
            <w:r/>
            <w:bookmarkEnd w:id="254"/>
            <w:r>
              <w:rPr>
                <w:rFonts w:ascii="宋体" w:hAnsi="宋体"/>
                <w:sz w:val="24"/>
                <w:szCs w:val="24"/>
              </w:rPr>
            </w:r>
            <w:r/>
          </w:p>
        </w:tc>
      </w:tr>
      <w:tr>
        <w:trPr>
          <w:cantSplit/>
          <w:trHeight w:val="551"/>
        </w:trPr>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pStyle w:val="835"/>
              <w:jc w:val="center"/>
              <w:spacing w:line="360" w:lineRule="exact"/>
              <w:rPr>
                <w:rFonts w:hint="eastAsia" w:ascii="宋体" w:hAnsi="宋体"/>
                <w:sz w:val="24"/>
                <w:szCs w:val="24"/>
              </w:rPr>
            </w:pPr>
            <w:r>
              <w:rPr>
                <w:rFonts w:hint="eastAsia" w:ascii="宋体"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489" w:type="pct"/>
            <w:vAlign w:val="top"/>
            <w:textDirection w:val="lrTb"/>
            <w:noWrap w:val="false"/>
          </w:tcPr>
          <w:p>
            <w:pPr>
              <w:pStyle w:val="835"/>
              <w:spacing w:line="480" w:lineRule="exact"/>
              <w:rPr>
                <w:rFonts w:hint="eastAsia" w:ascii="仿宋" w:hAnsi="仿宋"/>
                <w:sz w:val="24"/>
                <w:szCs w:val="24"/>
              </w:rPr>
            </w:pPr>
            <w:r>
              <w:rPr>
                <w:rFonts w:hint="eastAsia" w:ascii="Times New Roman" w:hAnsi="Times New Roman" w:cs="仿宋"/>
                <w:sz w:val="24"/>
                <w:szCs w:val="24"/>
              </w:rPr>
              <w:t xml:space="preserve">宿迁学院新校区搬迁项目采购包</w:t>
            </w:r>
            <w:r>
              <w:rPr>
                <w:rFonts w:hint="eastAsia" w:ascii="Times New Roman" w:hAnsi="Times New Roman" w:cs="仿宋"/>
                <w:sz w:val="24"/>
                <w:szCs w:val="24"/>
              </w:rPr>
              <w:t xml:space="preserve">2</w:t>
            </w:r>
            <w:r>
              <w:rPr>
                <w:rFonts w:hint="eastAsia" w:ascii="仿宋" w:hAnsi="仿宋"/>
                <w:sz w:val="24"/>
                <w:szCs w:val="24"/>
              </w:rPr>
            </w:r>
            <w:r/>
          </w:p>
        </w:tc>
        <w:tc>
          <w:tcPr>
            <w:tcBorders>
              <w:top w:val="single" w:color="000000" w:sz="4" w:space="0"/>
              <w:left w:val="single" w:color="000000" w:sz="4" w:space="0"/>
              <w:bottom w:val="single" w:color="000000" w:sz="4" w:space="0"/>
              <w:right w:val="single" w:color="000000" w:sz="4" w:space="0"/>
            </w:tcBorders>
            <w:tcW w:w="2001" w:type="pct"/>
            <w:vAlign w:val="center"/>
            <w:textDirection w:val="lrTb"/>
            <w:noWrap w:val="false"/>
          </w:tcPr>
          <w:p>
            <w:pPr>
              <w:pStyle w:val="835"/>
              <w:jc w:val="center"/>
              <w:spacing w:line="360" w:lineRule="exact"/>
              <w:rPr>
                <w:rFonts w:hint="eastAsia" w:ascii="宋体" w:hAnsi="宋体"/>
                <w:sz w:val="24"/>
                <w:szCs w:val="24"/>
              </w:rPr>
            </w:pPr>
            <w:r>
              <w:rPr>
                <w:rFonts w:hint="eastAsia" w:ascii="宋体" w:hAnsi="宋体"/>
                <w:sz w:val="24"/>
                <w:szCs w:val="24"/>
              </w:rPr>
              <w:t xml:space="preserve">交通运输业（不含铁路运输业）</w:t>
            </w:r>
            <w:r>
              <w:rPr>
                <w:rFonts w:hint="eastAsia" w:ascii="宋体" w:hAnsi="宋体"/>
                <w:sz w:val="24"/>
                <w:szCs w:val="24"/>
              </w:rPr>
            </w:r>
            <w:r/>
          </w:p>
        </w:tc>
      </w:tr>
      <w:tr>
        <w:trPr>
          <w:cantSplit/>
          <w:trHeight w:val="551"/>
        </w:trPr>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pStyle w:val="835"/>
              <w:jc w:val="center"/>
              <w:spacing w:line="360" w:lineRule="exact"/>
              <w:rPr>
                <w:rFonts w:hint="eastAsia" w:ascii="宋体" w:hAnsi="宋体"/>
                <w:sz w:val="24"/>
                <w:szCs w:val="24"/>
              </w:rPr>
            </w:pPr>
            <w:r>
              <w:rPr>
                <w:rFonts w:hint="eastAsia" w:ascii="宋体"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489" w:type="pct"/>
            <w:vAlign w:val="top"/>
            <w:textDirection w:val="lrTb"/>
            <w:noWrap w:val="false"/>
          </w:tcPr>
          <w:p>
            <w:pPr>
              <w:pStyle w:val="835"/>
              <w:spacing w:line="480" w:lineRule="exact"/>
              <w:rPr>
                <w:rFonts w:hint="eastAsia" w:ascii="仿宋" w:hAnsi="仿宋"/>
                <w:b/>
                <w:sz w:val="24"/>
                <w:szCs w:val="24"/>
              </w:rPr>
            </w:pPr>
            <w:r>
              <w:rPr>
                <w:rFonts w:hint="eastAsia" w:ascii="Times New Roman" w:hAnsi="Times New Roman" w:cs="仿宋"/>
                <w:sz w:val="24"/>
                <w:szCs w:val="24"/>
              </w:rPr>
              <w:t xml:space="preserve">宿迁学院新校区搬迁项目采购包</w:t>
            </w:r>
            <w:r>
              <w:rPr>
                <w:rFonts w:hint="eastAsia" w:ascii="Times New Roman" w:hAnsi="Times New Roman" w:cs="仿宋"/>
                <w:sz w:val="24"/>
                <w:szCs w:val="24"/>
              </w:rPr>
              <w:t xml:space="preserve">3</w:t>
            </w:r>
            <w:r>
              <w:rPr>
                <w:rFonts w:hint="eastAsia" w:ascii="仿宋" w:hAnsi="仿宋"/>
                <w:b/>
                <w:sz w:val="24"/>
                <w:szCs w:val="24"/>
              </w:rPr>
            </w:r>
            <w:r/>
          </w:p>
        </w:tc>
        <w:tc>
          <w:tcPr>
            <w:tcBorders>
              <w:top w:val="single" w:color="000000" w:sz="4" w:space="0"/>
              <w:left w:val="single" w:color="000000" w:sz="4" w:space="0"/>
              <w:bottom w:val="single" w:color="000000" w:sz="4" w:space="0"/>
              <w:right w:val="single" w:color="000000" w:sz="4" w:space="0"/>
            </w:tcBorders>
            <w:tcW w:w="2001" w:type="pct"/>
            <w:vAlign w:val="center"/>
            <w:textDirection w:val="lrTb"/>
            <w:noWrap w:val="false"/>
          </w:tcPr>
          <w:p>
            <w:pPr>
              <w:pStyle w:val="835"/>
              <w:jc w:val="center"/>
              <w:spacing w:line="360" w:lineRule="exact"/>
              <w:rPr>
                <w:rFonts w:hint="eastAsia" w:ascii="宋体" w:hAnsi="宋体"/>
                <w:b/>
                <w:sz w:val="24"/>
                <w:szCs w:val="24"/>
              </w:rPr>
            </w:pPr>
            <w:r>
              <w:rPr>
                <w:rFonts w:hint="eastAsia" w:ascii="宋体" w:hAnsi="宋体"/>
                <w:sz w:val="24"/>
                <w:szCs w:val="24"/>
              </w:rPr>
              <w:t xml:space="preserve">交通运输业（不含铁路运输业）</w:t>
            </w:r>
            <w:r>
              <w:rPr>
                <w:rFonts w:hint="eastAsia" w:ascii="宋体" w:hAnsi="宋体"/>
                <w:b/>
                <w:sz w:val="24"/>
                <w:szCs w:val="24"/>
              </w:rPr>
            </w:r>
            <w:r/>
          </w:p>
        </w:tc>
      </w:tr>
      <w:tr>
        <w:trPr>
          <w:cantSplit/>
          <w:trHeight w:val="551"/>
        </w:trPr>
        <w:tc>
          <w:tcPr>
            <w:tcBorders>
              <w:top w:val="single" w:color="000000" w:sz="4" w:space="0"/>
              <w:left w:val="single" w:color="000000" w:sz="4" w:space="0"/>
              <w:bottom w:val="single" w:color="000000" w:sz="4" w:space="0"/>
              <w:right w:val="single" w:color="000000" w:sz="4" w:space="0"/>
            </w:tcBorders>
            <w:tcW w:w="510" w:type="pct"/>
            <w:vAlign w:val="center"/>
            <w:textDirection w:val="lrTb"/>
            <w:noWrap w:val="false"/>
          </w:tcPr>
          <w:p>
            <w:pPr>
              <w:pStyle w:val="835"/>
              <w:jc w:val="center"/>
              <w:spacing w:line="360" w:lineRule="exact"/>
              <w:rPr>
                <w:rFonts w:hint="eastAsia" w:ascii="宋体" w:hAnsi="宋体"/>
                <w:sz w:val="24"/>
                <w:szCs w:val="24"/>
              </w:rPr>
            </w:pPr>
            <w:r>
              <w:rPr>
                <w:rFonts w:hint="eastAsia" w:ascii="宋体" w:hAnsi="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489" w:type="pct"/>
            <w:vAlign w:val="top"/>
            <w:textDirection w:val="lrTb"/>
            <w:noWrap w:val="false"/>
          </w:tcPr>
          <w:p>
            <w:pPr>
              <w:pStyle w:val="835"/>
              <w:spacing w:line="480" w:lineRule="exact"/>
              <w:rPr>
                <w:rFonts w:hint="eastAsia" w:ascii="仿宋" w:hAnsi="仿宋"/>
                <w:sz w:val="24"/>
                <w:szCs w:val="24"/>
              </w:rPr>
            </w:pPr>
            <w:r>
              <w:rPr>
                <w:rFonts w:hint="eastAsia" w:ascii="Times New Roman" w:hAnsi="Times New Roman" w:cs="仿宋"/>
                <w:sz w:val="24"/>
                <w:szCs w:val="24"/>
              </w:rPr>
              <w:t xml:space="preserve">宿迁学院新校区搬迁项目采购包</w:t>
            </w:r>
            <w:r>
              <w:rPr>
                <w:rFonts w:hint="eastAsia" w:ascii="Times New Roman" w:hAnsi="Times New Roman" w:cs="仿宋"/>
                <w:sz w:val="24"/>
                <w:szCs w:val="24"/>
              </w:rPr>
              <w:t xml:space="preserve">4</w:t>
            </w:r>
            <w:r>
              <w:rPr>
                <w:rFonts w:hint="eastAsia" w:ascii="仿宋" w:hAnsi="仿宋"/>
                <w:sz w:val="24"/>
                <w:szCs w:val="24"/>
              </w:rPr>
            </w:r>
            <w:r/>
          </w:p>
        </w:tc>
        <w:tc>
          <w:tcPr>
            <w:tcBorders>
              <w:top w:val="single" w:color="000000" w:sz="4" w:space="0"/>
              <w:left w:val="single" w:color="000000" w:sz="4" w:space="0"/>
              <w:bottom w:val="single" w:color="000000" w:sz="4" w:space="0"/>
              <w:right w:val="single" w:color="000000" w:sz="4" w:space="0"/>
            </w:tcBorders>
            <w:tcW w:w="2001" w:type="pct"/>
            <w:vAlign w:val="center"/>
            <w:textDirection w:val="lrTb"/>
            <w:noWrap w:val="false"/>
          </w:tcPr>
          <w:p>
            <w:pPr>
              <w:pStyle w:val="835"/>
              <w:jc w:val="center"/>
              <w:spacing w:line="360" w:lineRule="exact"/>
              <w:rPr>
                <w:rFonts w:hint="eastAsia" w:ascii="宋体" w:hAnsi="宋体"/>
                <w:sz w:val="24"/>
                <w:szCs w:val="24"/>
              </w:rPr>
            </w:pPr>
            <w:r>
              <w:rPr>
                <w:rFonts w:hint="eastAsia" w:ascii="宋体" w:hAnsi="宋体"/>
                <w:sz w:val="24"/>
                <w:szCs w:val="24"/>
              </w:rPr>
              <w:t xml:space="preserve">交通运输业（不含铁路运输业）</w:t>
            </w:r>
            <w:r>
              <w:rPr>
                <w:rFonts w:hint="eastAsia" w:ascii="宋体" w:hAnsi="宋体"/>
                <w:sz w:val="24"/>
                <w:szCs w:val="24"/>
              </w:rPr>
            </w:r>
            <w:r/>
          </w:p>
        </w:tc>
      </w:tr>
    </w:tbl>
    <w:p>
      <w:pPr>
        <w:pStyle w:val="835"/>
        <w:ind w:firstLine="480"/>
        <w:spacing w:line="480" w:lineRule="exact"/>
        <w:rPr>
          <w:rFonts w:hint="eastAsia" w:ascii="黑体" w:hAnsi="黑体" w:eastAsia="黑体"/>
          <w:sz w:val="24"/>
          <w:szCs w:val="24"/>
        </w:rPr>
      </w:pPr>
      <w:r>
        <w:rPr>
          <w:rFonts w:hint="eastAsia" w:ascii="黑体" w:hAnsi="黑体" w:eastAsia="黑体"/>
          <w:sz w:val="24"/>
          <w:szCs w:val="24"/>
        </w:rPr>
        <w:t xml:space="preserve">二</w:t>
      </w:r>
      <w:r>
        <w:rPr>
          <w:rFonts w:hint="eastAsia" w:ascii="黑体" w:hAnsi="黑体" w:eastAsia="黑体"/>
          <w:sz w:val="24"/>
          <w:szCs w:val="24"/>
        </w:rPr>
        <w:t xml:space="preserve">、</w:t>
      </w:r>
      <w:r>
        <w:rPr>
          <w:rFonts w:hint="eastAsia" w:ascii="黑体" w:hAnsi="黑体" w:eastAsia="黑体"/>
          <w:sz w:val="24"/>
          <w:szCs w:val="24"/>
        </w:rPr>
        <w:t xml:space="preserve">项目概况</w:t>
      </w:r>
      <w:r>
        <w:rPr>
          <w:rFonts w:hint="eastAsia" w:ascii="黑体" w:hAnsi="黑体" w:eastAsia="黑体"/>
          <w:sz w:val="24"/>
          <w:szCs w:val="24"/>
        </w:rPr>
      </w:r>
      <w:r/>
    </w:p>
    <w:p>
      <w:pPr>
        <w:pStyle w:val="835"/>
        <w:ind w:firstLine="480"/>
        <w:spacing w:line="480" w:lineRule="exact"/>
        <w:rPr>
          <w:rFonts w:hint="eastAsia" w:ascii="宋体" w:hAnsi="宋体"/>
          <w:sz w:val="24"/>
          <w:szCs w:val="24"/>
        </w:rPr>
      </w:pPr>
      <w:r>
        <w:rPr>
          <w:rFonts w:hint="eastAsia" w:ascii="宋体" w:hAnsi="宋体"/>
          <w:color w:val="000000"/>
          <w:sz w:val="24"/>
          <w:szCs w:val="24"/>
        </w:rPr>
        <w:t xml:space="preserve">本项目是</w:t>
      </w:r>
      <w:r>
        <w:rPr>
          <w:rFonts w:hint="eastAsia" w:ascii="宋体" w:hAnsi="宋体" w:cs="仿宋"/>
          <w:sz w:val="24"/>
          <w:szCs w:val="24"/>
        </w:rPr>
        <w:t xml:space="preserve">宿迁学院新校区搬迁项目</w:t>
      </w:r>
      <w:r>
        <w:rPr>
          <w:rFonts w:hint="eastAsia" w:ascii="宋体" w:hAnsi="宋体"/>
          <w:color w:val="000000"/>
          <w:sz w:val="24"/>
          <w:szCs w:val="24"/>
        </w:rPr>
        <w:t xml:space="preserve">。在学院规定时间内，将</w:t>
      </w:r>
      <w:bookmarkStart w:id="255" w:name="OLE_LINK288"/>
      <w:r/>
      <w:bookmarkStart w:id="256" w:name="OLE_LINK289"/>
      <w:r>
        <w:rPr>
          <w:rFonts w:hint="eastAsia" w:ascii="宋体" w:hAnsi="宋体"/>
          <w:color w:val="000000"/>
          <w:sz w:val="24"/>
          <w:szCs w:val="24"/>
        </w:rPr>
        <w:t xml:space="preserve">采购包1搬迁</w:t>
      </w:r>
      <w:r>
        <w:rPr>
          <w:rFonts w:hint="eastAsia" w:ascii="宋体" w:hAnsi="宋体"/>
          <w:sz w:val="24"/>
          <w:szCs w:val="24"/>
        </w:rPr>
        <w:t xml:space="preserve">教学科研仪器设备（</w:t>
      </w:r>
      <w:r>
        <w:rPr>
          <w:rFonts w:hint="eastAsia" w:ascii="宋体" w:hAnsi="宋体"/>
          <w:color w:val="000000"/>
          <w:sz w:val="24"/>
          <w:szCs w:val="24"/>
        </w:rPr>
        <w:t xml:space="preserve">约2万件），主要包括实验通用设备、实验专用设备和各专业实验室家具用具以及实践教学资料等</w:t>
      </w:r>
      <w:r>
        <w:rPr>
          <w:rFonts w:hint="eastAsia" w:ascii="宋体" w:hAnsi="宋体"/>
          <w:color w:val="000000"/>
          <w:sz w:val="24"/>
          <w:szCs w:val="24"/>
        </w:rPr>
        <w:t xml:space="preserve">；</w:t>
      </w:r>
      <w:r>
        <w:rPr>
          <w:rFonts w:hint="eastAsia" w:ascii="宋体" w:hAnsi="宋体"/>
          <w:color w:val="000000"/>
          <w:sz w:val="24"/>
          <w:szCs w:val="24"/>
        </w:rPr>
        <w:t xml:space="preserve">采购包2搬迁学生宿舍家具用品（涉及约6200张单人位公寓床和约16000名学生及行李），主要包括家具、用具、装具等；采购包3搬迁图书档案（约175万册/盒），主要包括图书馆与档案馆各类家具用具、通用设备、专用设备以及图书资料和实物档案等；</w:t>
      </w:r>
      <w:r>
        <w:rPr>
          <w:rFonts w:hint="eastAsia" w:ascii="宋体" w:hAnsi="宋体"/>
          <w:color w:val="000000"/>
          <w:sz w:val="24"/>
          <w:szCs w:val="24"/>
        </w:rPr>
        <w:t xml:space="preserve">采购包4</w:t>
      </w:r>
      <w:r>
        <w:rPr>
          <w:rFonts w:hint="eastAsia" w:ascii="宋体" w:hAnsi="宋体"/>
          <w:color w:val="000000"/>
          <w:sz w:val="24"/>
          <w:szCs w:val="24"/>
        </w:rPr>
        <w:t xml:space="preserve">搬迁其他行政办公、生活保障物资（约3万件）</w:t>
      </w:r>
      <w:r>
        <w:rPr>
          <w:rFonts w:hint="eastAsia" w:ascii="宋体" w:hAnsi="宋体"/>
          <w:sz w:val="24"/>
          <w:szCs w:val="24"/>
        </w:rPr>
        <w:t xml:space="preserve">，主要包括各职能部门、二级学院图书档案、家具用具、设施设备等</w:t>
      </w:r>
      <w:bookmarkEnd w:id="255"/>
      <w:r/>
      <w:bookmarkEnd w:id="256"/>
      <w:r>
        <w:rPr>
          <w:rFonts w:hint="eastAsia" w:ascii="宋体" w:hAnsi="宋体"/>
          <w:sz w:val="24"/>
          <w:szCs w:val="24"/>
        </w:rPr>
        <w:t xml:space="preserve">，按照学校要求</w:t>
      </w:r>
      <w:r>
        <w:rPr>
          <w:rFonts w:hint="eastAsia" w:ascii="宋体" w:hAnsi="宋体"/>
          <w:color w:val="000000"/>
          <w:sz w:val="24"/>
          <w:szCs w:val="24"/>
        </w:rPr>
        <w:t xml:space="preserve">安全运输、搬运至指定地点。</w:t>
      </w:r>
      <w:r>
        <w:rPr>
          <w:rFonts w:hint="eastAsia" w:ascii="宋体" w:hAnsi="宋体"/>
          <w:sz w:val="24"/>
          <w:szCs w:val="24"/>
        </w:rPr>
        <w:t xml:space="preserve">4个采购包的相关搬迁清单放在百度网盘中，</w:t>
      </w:r>
      <w:r>
        <w:rPr>
          <w:rFonts w:hint="eastAsia" w:ascii="宋体" w:hAnsi="宋体"/>
          <w:color w:val="000000"/>
          <w:sz w:val="24"/>
          <w:szCs w:val="24"/>
        </w:rPr>
        <w:t xml:space="preserve">请投标人至链接</w:t>
      </w:r>
      <w:r>
        <w:rPr>
          <w:rFonts w:hint="eastAsia" w:ascii="宋体" w:hAnsi="宋体"/>
          <w:sz w:val="24"/>
          <w:szCs w:val="24"/>
        </w:rPr>
        <w:t xml:space="preserve">：</w:t>
      </w:r>
      <w:r>
        <w:rPr>
          <w:rFonts w:hint="eastAsia" w:ascii="宋体" w:hAnsi="宋体"/>
          <w:sz w:val="24"/>
          <w:szCs w:val="24"/>
        </w:rPr>
        <w:t xml:space="preserve">ht</w:t>
      </w:r>
      <w:r>
        <w:rPr>
          <w:rFonts w:hint="eastAsia" w:ascii="宋体" w:hAnsi="宋体"/>
          <w:color w:val="000000"/>
          <w:sz w:val="24"/>
          <w:szCs w:val="24"/>
        </w:rPr>
        <w:t xml:space="preserve">tps://pan.baidu.com/s/1NCCVTMHbnmRlsdAY61zx6Q</w:t>
      </w:r>
      <w:r>
        <w:rPr>
          <w:rFonts w:hint="eastAsia" w:ascii="宋体" w:hAnsi="宋体"/>
          <w:sz w:val="24"/>
          <w:szCs w:val="24"/>
        </w:rPr>
        <w:t xml:space="preserve">；提取密码为：</w:t>
      </w:r>
      <w:r>
        <w:rPr>
          <w:rFonts w:hint="eastAsia" w:ascii="宋体" w:hAnsi="宋体"/>
          <w:sz w:val="24"/>
          <w:szCs w:val="24"/>
        </w:rPr>
        <w:t xml:space="preserve">88sc</w:t>
      </w:r>
      <w:r>
        <w:rPr>
          <w:rFonts w:hint="eastAsia" w:ascii="宋体" w:hAnsi="宋体"/>
          <w:sz w:val="24"/>
          <w:szCs w:val="24"/>
        </w:rPr>
        <w:t xml:space="preserve">。</w:t>
      </w:r>
      <w:r>
        <w:rPr>
          <w:rFonts w:hint="eastAsia" w:ascii="宋体" w:hAnsi="宋体"/>
          <w:sz w:val="24"/>
          <w:szCs w:val="24"/>
        </w:rPr>
        <w:t xml:space="preserve">由投标人自行下载。</w:t>
      </w:r>
      <w:r>
        <w:rPr>
          <w:rFonts w:ascii="SimSun" w:hAnsi="SimSun" w:eastAsia="SimSun" w:cs="SimSun"/>
          <w:color w:val="ff0000"/>
          <w:sz w:val="24"/>
        </w:rPr>
        <w:t xml:space="preserve">更正后的采购包1搬迁清单和采购包4搬迁清单已放在百度网盘中，请投标人至链接https://pan.baidu.com/s/1nocYYcgKCO_KxYfLmOs7jw；提取密码为2ja3。由投标人自行下载。</w:t>
      </w:r>
      <w:r>
        <w:rPr>
          <w:rFonts w:hint="eastAsia" w:ascii="宋体" w:hAnsi="宋体"/>
          <w:sz w:val="24"/>
          <w:szCs w:val="24"/>
        </w:rPr>
      </w:r>
      <w:r/>
    </w:p>
    <w:p>
      <w:pPr>
        <w:pStyle w:val="835"/>
        <w:ind w:firstLine="480"/>
        <w:spacing w:line="480" w:lineRule="exact"/>
        <w:rPr>
          <w:rFonts w:ascii="宋体" w:hAnsi="宋体" w:cs="宋体"/>
          <w:bCs/>
          <w:sz w:val="24"/>
          <w:szCs w:val="24"/>
        </w:rPr>
      </w:pPr>
      <w:r>
        <w:rPr>
          <w:rFonts w:hint="eastAsia" w:ascii="宋体" w:hAnsi="宋体" w:cs="宋体"/>
          <w:bCs/>
          <w:sz w:val="24"/>
          <w:szCs w:val="24"/>
        </w:rPr>
        <w:t xml:space="preserve">本项目搬迁服务为“交钥匙工程”，供应商</w:t>
      </w:r>
      <w:r>
        <w:rPr>
          <w:rFonts w:hint="eastAsia" w:ascii="宋体" w:hAnsi="宋体" w:cs="宋体"/>
          <w:bCs/>
          <w:sz w:val="24"/>
          <w:szCs w:val="24"/>
        </w:rPr>
        <w:t xml:space="preserve">提供搬迁前清盘点、物资功能状态确认、拆卸、打包、运输、安装、调试、检验检测校准、验收移交及售后服务等服务，确保搬迁工作完成后设备物资能恢复到原使用状态。</w:t>
      </w:r>
      <w:r>
        <w:rPr>
          <w:rFonts w:hint="eastAsia" w:ascii="宋体" w:hAnsi="宋体" w:cs="宋体"/>
          <w:bCs/>
          <w:sz w:val="24"/>
          <w:szCs w:val="24"/>
        </w:rPr>
        <w:t xml:space="preserve">本次搬迁实行</w:t>
      </w:r>
      <w:r>
        <w:rPr>
          <w:rFonts w:hint="eastAsia" w:ascii="宋体" w:hAnsi="宋体" w:cs="宋体"/>
          <w:bCs/>
          <w:sz w:val="24"/>
          <w:szCs w:val="24"/>
        </w:rPr>
        <w:t xml:space="preserve">客货分流：货物由营运</w:t>
      </w:r>
      <w:r>
        <w:rPr>
          <w:rFonts w:hint="eastAsia" w:ascii="宋体" w:hAnsi="宋体" w:cs="宋体"/>
          <w:bCs/>
          <w:sz w:val="24"/>
          <w:szCs w:val="24"/>
        </w:rPr>
        <w:t xml:space="preserve">货车</w:t>
      </w:r>
      <w:r>
        <w:rPr>
          <w:rFonts w:hint="eastAsia" w:ascii="宋体" w:hAnsi="宋体" w:cs="宋体"/>
          <w:bCs/>
          <w:sz w:val="24"/>
          <w:szCs w:val="24"/>
        </w:rPr>
        <w:t xml:space="preserve">运输，严禁人货混载；学生人员转运所用客车，应全部具备合法有效的包车客运营运手续、保险齐全。中标人对全部车辆合规性、交通安全承担全部责任。</w:t>
      </w:r>
      <w:r>
        <w:rPr>
          <w:rFonts w:hint="eastAsia" w:ascii="宋体" w:hAnsi="宋体" w:cs="宋体"/>
          <w:bCs/>
          <w:sz w:val="24"/>
          <w:szCs w:val="24"/>
        </w:rPr>
        <w:t xml:space="preserve">整个搬迁项目</w:t>
      </w:r>
      <w:r>
        <w:rPr>
          <w:rFonts w:hint="eastAsia" w:ascii="宋体" w:hAnsi="宋体" w:cs="宋体"/>
          <w:bCs/>
          <w:sz w:val="24"/>
          <w:szCs w:val="24"/>
        </w:rPr>
        <w:t xml:space="preserve">遵守安全第一的原则，遵守安全生产有关管理规定及相关安全管理制度，严格按安全操作规程进行</w:t>
      </w:r>
      <w:r>
        <w:rPr>
          <w:rFonts w:hint="eastAsia" w:ascii="宋体" w:hAnsi="宋体" w:cs="宋体"/>
          <w:bCs/>
          <w:sz w:val="24"/>
          <w:szCs w:val="24"/>
        </w:rPr>
        <w:t xml:space="preserve">实施</w:t>
      </w:r>
      <w:r>
        <w:rPr>
          <w:rFonts w:hint="eastAsia" w:ascii="宋体" w:hAnsi="宋体" w:cs="宋体"/>
          <w:bCs/>
          <w:sz w:val="24"/>
          <w:szCs w:val="24"/>
        </w:rPr>
        <w:t xml:space="preserve">，并随时接受行业安全检查人员依法实施的监督检查，采取必要的安全防护措施，消除事故隐患</w:t>
      </w:r>
      <w:r>
        <w:rPr>
          <w:rFonts w:hint="eastAsia" w:ascii="宋体" w:hAnsi="宋体" w:cs="宋体"/>
          <w:bCs/>
          <w:sz w:val="24"/>
          <w:szCs w:val="24"/>
        </w:rPr>
        <w:t xml:space="preserve">，确保搬迁服务高效安全</w:t>
      </w:r>
      <w:r>
        <w:rPr>
          <w:rFonts w:hint="eastAsia" w:ascii="宋体" w:hAnsi="宋体" w:cs="宋体"/>
          <w:bCs/>
          <w:sz w:val="24"/>
          <w:szCs w:val="24"/>
        </w:rPr>
        <w:t xml:space="preserve">。</w:t>
      </w:r>
      <w:r>
        <w:rPr>
          <w:rFonts w:ascii="宋体" w:hAnsi="宋体" w:cs="宋体"/>
          <w:bCs/>
          <w:sz w:val="24"/>
          <w:szCs w:val="24"/>
        </w:rPr>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所有采购包搬迁中，新老校区均不提供电梯使用，供应商要根据项目实际情况准备好搬迁中</w:t>
      </w:r>
      <w:r>
        <w:rPr>
          <w:rFonts w:hint="eastAsia" w:ascii="宋体" w:hAnsi="宋体" w:cs="宋体"/>
          <w:bCs/>
          <w:sz w:val="24"/>
          <w:szCs w:val="24"/>
        </w:rPr>
        <w:t xml:space="preserve">各种搬迁所需</w:t>
      </w:r>
      <w:r>
        <w:rPr>
          <w:rFonts w:hint="eastAsia" w:ascii="宋体" w:hAnsi="宋体" w:cs="宋体"/>
          <w:bCs/>
          <w:sz w:val="24"/>
          <w:szCs w:val="24"/>
        </w:rPr>
        <w:t xml:space="preserve">工具</w:t>
      </w:r>
      <w:r>
        <w:rPr>
          <w:rFonts w:hint="eastAsia" w:ascii="宋体" w:hAnsi="宋体" w:cs="宋体"/>
          <w:bCs/>
          <w:sz w:val="24"/>
          <w:szCs w:val="24"/>
        </w:rPr>
        <w:t xml:space="preserve">，确保搬迁质量</w:t>
      </w:r>
      <w:r>
        <w:rPr>
          <w:rFonts w:hint="eastAsia" w:ascii="宋体" w:hAnsi="宋体" w:cs="宋体"/>
          <w:bCs/>
          <w:sz w:val="24"/>
          <w:szCs w:val="24"/>
        </w:rPr>
        <w:t xml:space="preserve">。</w:t>
      </w:r>
      <w:r>
        <w:rPr>
          <w:rFonts w:hint="eastAsia" w:ascii="宋体" w:hAnsi="宋体" w:cs="宋体"/>
          <w:bCs/>
          <w:sz w:val="24"/>
          <w:szCs w:val="24"/>
        </w:rPr>
      </w:r>
      <w:r/>
    </w:p>
    <w:p>
      <w:pPr>
        <w:pStyle w:val="835"/>
        <w:ind w:firstLine="480"/>
        <w:spacing w:line="480" w:lineRule="exact"/>
        <w:rPr>
          <w:rFonts w:hint="eastAsia" w:ascii="方正仿宋_GBK" w:eastAsia="方正仿宋_GBK"/>
          <w:sz w:val="24"/>
          <w:szCs w:val="24"/>
        </w:rPr>
      </w:pPr>
      <w:r/>
      <w:bookmarkStart w:id="257" w:name="OLE_LINK230"/>
      <w:r/>
      <w:bookmarkStart w:id="258" w:name="OLE_LINK231"/>
      <w:r>
        <w:rPr>
          <w:rFonts w:hint="eastAsia" w:ascii="黑体" w:hAnsi="黑体" w:eastAsia="黑体"/>
          <w:sz w:val="24"/>
          <w:szCs w:val="24"/>
        </w:rPr>
        <w:t xml:space="preserve">三</w:t>
      </w:r>
      <w:r>
        <w:rPr>
          <w:rFonts w:hint="eastAsia" w:ascii="黑体" w:hAnsi="黑体" w:eastAsia="黑体"/>
          <w:sz w:val="24"/>
          <w:szCs w:val="24"/>
        </w:rPr>
        <w:t xml:space="preserve">、</w:t>
      </w:r>
      <w:r>
        <w:rPr>
          <w:rFonts w:hint="eastAsia" w:ascii="黑体" w:hAnsi="黑体" w:eastAsia="黑体"/>
          <w:sz w:val="24"/>
          <w:szCs w:val="24"/>
        </w:rPr>
        <w:t xml:space="preserve">服务要求</w:t>
      </w:r>
      <w:bookmarkEnd w:id="246"/>
      <w:r/>
      <w:bookmarkEnd w:id="257"/>
      <w:r/>
      <w:bookmarkEnd w:id="258"/>
      <w:r>
        <w:rPr>
          <w:rFonts w:hint="eastAsia" w:ascii="方正仿宋_GBK" w:eastAsia="方正仿宋_GBK"/>
          <w:sz w:val="24"/>
          <w:szCs w:val="24"/>
        </w:rPr>
      </w:r>
      <w:r/>
    </w:p>
    <w:p>
      <w:pPr>
        <w:pStyle w:val="835"/>
        <w:ind w:firstLine="482"/>
        <w:spacing w:line="480" w:lineRule="exact"/>
        <w:rPr>
          <w:rFonts w:hint="eastAsia" w:ascii="宋体" w:hAnsi="宋体"/>
          <w:b/>
          <w:sz w:val="24"/>
          <w:szCs w:val="24"/>
        </w:rPr>
      </w:pPr>
      <w:r/>
      <w:bookmarkStart w:id="259" w:name="OLE_LINK160"/>
      <w:r/>
      <w:bookmarkStart w:id="260" w:name="OLE_LINK161"/>
      <w:r/>
      <w:bookmarkStart w:id="261" w:name="OLE_LINK11"/>
      <w:r/>
      <w:bookmarkStart w:id="262" w:name="OLE_LINK202"/>
      <w:r>
        <w:rPr>
          <w:rFonts w:hint="eastAsia" w:ascii="宋体" w:hAnsi="宋体"/>
          <w:b/>
          <w:sz w:val="24"/>
          <w:szCs w:val="24"/>
        </w:rPr>
        <w:t xml:space="preserve">（一）采购包1</w:t>
      </w:r>
      <w:bookmarkEnd w:id="259"/>
      <w:r/>
      <w:bookmarkEnd w:id="260"/>
      <w:r>
        <w:rPr>
          <w:rFonts w:hint="eastAsia" w:ascii="宋体" w:hAnsi="宋体"/>
          <w:b/>
          <w:sz w:val="24"/>
          <w:szCs w:val="24"/>
        </w:rPr>
      </w:r>
      <w:r/>
    </w:p>
    <w:p>
      <w:pPr>
        <w:pStyle w:val="835"/>
        <w:ind w:firstLine="482"/>
        <w:spacing w:line="480" w:lineRule="exact"/>
        <w:rPr>
          <w:rFonts w:ascii="宋体" w:hAnsi="宋体"/>
          <w:b/>
          <w:sz w:val="24"/>
          <w:szCs w:val="24"/>
        </w:rPr>
      </w:pPr>
      <w:r>
        <w:rPr>
          <w:rFonts w:hint="eastAsia" w:ascii="宋体" w:hAnsi="宋体"/>
          <w:b/>
          <w:sz w:val="24"/>
          <w:szCs w:val="24"/>
        </w:rPr>
        <w:t xml:space="preserve">1</w:t>
      </w:r>
      <w:r>
        <w:rPr>
          <w:rFonts w:hint="eastAsia" w:ascii="宋体" w:hAnsi="宋体"/>
          <w:b/>
          <w:sz w:val="24"/>
          <w:szCs w:val="24"/>
        </w:rPr>
        <w:t xml:space="preserve">．</w:t>
      </w:r>
      <w:r>
        <w:rPr>
          <w:rFonts w:hint="eastAsia" w:ascii="宋体" w:hAnsi="宋体"/>
          <w:b/>
          <w:sz w:val="24"/>
          <w:szCs w:val="24"/>
        </w:rPr>
        <w:t xml:space="preserve">搬迁前</w:t>
      </w:r>
      <w:r>
        <w:rPr>
          <w:rFonts w:hint="eastAsia" w:ascii="宋体" w:hAnsi="宋体"/>
          <w:b/>
          <w:sz w:val="24"/>
          <w:szCs w:val="24"/>
        </w:rPr>
        <w:t xml:space="preserve">准备</w:t>
      </w:r>
      <w:r>
        <w:rPr>
          <w:rFonts w:hint="eastAsia" w:ascii="宋体" w:hAnsi="宋体"/>
          <w:b/>
          <w:sz w:val="24"/>
          <w:szCs w:val="24"/>
        </w:rPr>
        <w:t xml:space="preserve">工作</w:t>
      </w:r>
      <w:r>
        <w:rPr>
          <w:rFonts w:hint="eastAsia" w:ascii="宋体" w:hAnsi="宋体"/>
          <w:b/>
          <w:sz w:val="24"/>
          <w:szCs w:val="24"/>
        </w:rPr>
        <w:t xml:space="preserve">要求</w:t>
      </w:r>
      <w:r>
        <w:rPr>
          <w:rFonts w:ascii="宋体" w:hAnsi="宋体"/>
          <w:b/>
          <w:sz w:val="24"/>
          <w:szCs w:val="24"/>
        </w:rPr>
      </w:r>
      <w:r/>
    </w:p>
    <w:p>
      <w:pPr>
        <w:pStyle w:val="835"/>
        <w:ind w:firstLine="420"/>
        <w:spacing w:line="480" w:lineRule="exact"/>
        <w:rPr>
          <w:rFonts w:hint="eastAsia" w:ascii="宋体" w:hAnsi="宋体" w:cs="宋体"/>
          <w:bCs/>
          <w:color w:val="000000"/>
          <w:sz w:val="24"/>
          <w:szCs w:val="24"/>
        </w:rPr>
      </w:pPr>
      <w:r>
        <w:rPr>
          <w:rFonts w:ascii="Times New Roman" w:hAnsi="Times New Roman"/>
          <w:szCs w:val="21"/>
        </w:rPr>
        <w:t xml:space="preserve">▲</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1</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搬迁</w:t>
      </w:r>
      <w:r>
        <w:rPr>
          <w:rFonts w:hint="eastAsia" w:ascii="宋体" w:hAnsi="宋体" w:cs="宋体"/>
          <w:bCs/>
          <w:color w:val="000000"/>
          <w:sz w:val="24"/>
          <w:szCs w:val="24"/>
        </w:rPr>
        <w:t xml:space="preserve">方案</w:t>
      </w:r>
      <w:r>
        <w:rPr>
          <w:rFonts w:hint="eastAsia" w:ascii="宋体" w:hAnsi="宋体" w:cs="宋体"/>
          <w:bCs/>
          <w:color w:val="000000"/>
          <w:sz w:val="24"/>
          <w:szCs w:val="24"/>
        </w:rPr>
        <w:t xml:space="preserve">：</w:t>
      </w:r>
      <w:bookmarkStart w:id="263" w:name="OLE_LINK18"/>
      <w:r/>
      <w:bookmarkStart w:id="264" w:name="OLE_LINK19"/>
      <w:r>
        <w:rPr>
          <w:rFonts w:hint="eastAsia" w:ascii="宋体" w:hAnsi="宋体" w:cs="宋体"/>
          <w:bCs/>
          <w:color w:val="000000"/>
          <w:sz w:val="24"/>
          <w:szCs w:val="24"/>
        </w:rPr>
        <w:t xml:space="preserve">本项目</w:t>
      </w:r>
      <w:bookmarkStart w:id="265" w:name="OLE_LINK96"/>
      <w:r/>
      <w:bookmarkStart w:id="266" w:name="OLE_LINK109"/>
      <w:r>
        <w:rPr>
          <w:rFonts w:hint="eastAsia" w:ascii="宋体" w:hAnsi="宋体" w:cs="宋体"/>
          <w:bCs/>
          <w:color w:val="000000"/>
          <w:sz w:val="24"/>
          <w:szCs w:val="24"/>
        </w:rPr>
        <w:t xml:space="preserve">分批</w:t>
      </w:r>
      <w:r>
        <w:rPr>
          <w:rFonts w:hint="eastAsia" w:ascii="宋体" w:hAnsi="宋体" w:cs="宋体"/>
          <w:bCs/>
          <w:color w:val="000000"/>
          <w:sz w:val="24"/>
          <w:szCs w:val="24"/>
        </w:rPr>
        <w:t xml:space="preserve">搬迁</w:t>
      </w:r>
      <w:bookmarkEnd w:id="265"/>
      <w:r/>
      <w:bookmarkEnd w:id="266"/>
      <w:r>
        <w:rPr>
          <w:rFonts w:hint="eastAsia" w:ascii="宋体" w:hAnsi="宋体" w:cs="宋体"/>
          <w:bCs/>
          <w:color w:val="000000"/>
          <w:sz w:val="24"/>
          <w:szCs w:val="24"/>
        </w:rPr>
        <w:t xml:space="preserve">，</w:t>
      </w:r>
      <w:bookmarkStart w:id="267" w:name="OLE_LINK94"/>
      <w:r>
        <w:rPr>
          <w:rFonts w:hint="eastAsia" w:ascii="宋体" w:hAnsi="宋体" w:cs="宋体"/>
          <w:bCs/>
          <w:color w:val="000000"/>
          <w:sz w:val="24"/>
          <w:szCs w:val="24"/>
        </w:rPr>
        <w:t xml:space="preserve">供应商</w:t>
      </w:r>
      <w:r>
        <w:rPr>
          <w:rFonts w:hint="eastAsia" w:ascii="宋体" w:hAnsi="宋体" w:cs="宋体"/>
          <w:bCs/>
          <w:color w:val="000000"/>
          <w:sz w:val="24"/>
          <w:szCs w:val="24"/>
        </w:rPr>
        <w:t xml:space="preserve">中标</w:t>
      </w:r>
      <w:r>
        <w:rPr>
          <w:rFonts w:hint="eastAsia" w:ascii="宋体" w:hAnsi="宋体" w:cs="宋体"/>
          <w:bCs/>
          <w:color w:val="000000"/>
          <w:sz w:val="24"/>
          <w:szCs w:val="24"/>
        </w:rPr>
        <w:t xml:space="preserve">后</w:t>
      </w:r>
      <w:bookmarkEnd w:id="267"/>
      <w:r>
        <w:rPr>
          <w:rFonts w:hint="eastAsia" w:ascii="宋体" w:hAnsi="宋体" w:cs="宋体"/>
          <w:bCs/>
          <w:color w:val="000000"/>
          <w:sz w:val="24"/>
          <w:szCs w:val="24"/>
        </w:rPr>
        <w:t xml:space="preserve">积极协助和配合</w:t>
      </w:r>
      <w:r>
        <w:rPr>
          <w:rFonts w:hint="eastAsia" w:ascii="宋体" w:hAnsi="宋体" w:cs="宋体"/>
          <w:bCs/>
          <w:color w:val="000000"/>
          <w:sz w:val="24"/>
          <w:szCs w:val="24"/>
        </w:rPr>
        <w:t xml:space="preserve">采购人</w:t>
      </w:r>
      <w:r>
        <w:rPr>
          <w:rFonts w:hint="eastAsia" w:ascii="宋体" w:hAnsi="宋体" w:cs="宋体"/>
          <w:bCs/>
          <w:color w:val="000000"/>
          <w:sz w:val="24"/>
          <w:szCs w:val="24"/>
        </w:rPr>
        <w:t xml:space="preserve">根据搬迁清单</w:t>
      </w:r>
      <w:r>
        <w:rPr>
          <w:rFonts w:hint="eastAsia" w:ascii="宋体" w:hAnsi="宋体" w:cs="宋体"/>
          <w:b/>
          <w:bCs/>
          <w:color w:val="000000"/>
          <w:sz w:val="24"/>
          <w:szCs w:val="24"/>
        </w:rPr>
        <w:t xml:space="preserve">（详见</w:t>
      </w:r>
      <w:r>
        <w:rPr>
          <w:rFonts w:hint="eastAsia" w:ascii="宋体" w:hAnsi="宋体" w:cs="宋体"/>
          <w:b/>
          <w:bCs/>
          <w:color w:val="000000"/>
          <w:sz w:val="24"/>
          <w:szCs w:val="24"/>
        </w:rPr>
        <w:t xml:space="preserve">采购</w:t>
      </w:r>
      <w:r>
        <w:rPr>
          <w:rFonts w:hint="eastAsia" w:ascii="宋体" w:hAnsi="宋体" w:cs="宋体"/>
          <w:b/>
          <w:bCs/>
          <w:color w:val="000000"/>
          <w:sz w:val="24"/>
          <w:szCs w:val="24"/>
        </w:rPr>
        <w:t xml:space="preserve">包1搬迁清单）</w:t>
      </w:r>
      <w:r>
        <w:rPr>
          <w:rFonts w:hint="eastAsia" w:ascii="宋体" w:hAnsi="宋体" w:cs="宋体"/>
          <w:bCs/>
          <w:color w:val="000000"/>
          <w:sz w:val="24"/>
          <w:szCs w:val="24"/>
        </w:rPr>
        <w:t xml:space="preserve">制订完善的搬迁</w:t>
      </w:r>
      <w:r>
        <w:rPr>
          <w:rFonts w:hint="eastAsia" w:ascii="宋体" w:hAnsi="宋体" w:cs="宋体"/>
          <w:bCs/>
          <w:color w:val="000000"/>
          <w:sz w:val="24"/>
          <w:szCs w:val="24"/>
        </w:rPr>
        <w:t xml:space="preserve">方案</w:t>
      </w:r>
      <w:r>
        <w:rPr>
          <w:rFonts w:hint="eastAsia" w:ascii="宋体" w:hAnsi="宋体" w:cs="宋体"/>
          <w:bCs/>
          <w:color w:val="000000"/>
          <w:sz w:val="24"/>
          <w:szCs w:val="24"/>
        </w:rPr>
        <w:t xml:space="preserve">，</w:t>
      </w:r>
      <w:bookmarkEnd w:id="263"/>
      <w:r/>
      <w:bookmarkEnd w:id="264"/>
      <w:r>
        <w:rPr>
          <w:rFonts w:hint="eastAsia" w:ascii="宋体" w:hAnsi="宋体" w:cs="宋体"/>
          <w:bCs/>
          <w:color w:val="000000"/>
          <w:sz w:val="24"/>
          <w:szCs w:val="24"/>
        </w:rPr>
        <w:t xml:space="preserve">内容</w:t>
      </w:r>
      <w:r>
        <w:rPr>
          <w:rFonts w:hint="eastAsia" w:ascii="宋体" w:hAnsi="宋体" w:cs="宋体"/>
          <w:bCs/>
          <w:color w:val="000000"/>
          <w:sz w:val="24"/>
          <w:szCs w:val="24"/>
        </w:rPr>
        <w:t xml:space="preserve">主要包括</w:t>
      </w:r>
      <w:r>
        <w:rPr>
          <w:rFonts w:hint="eastAsia" w:ascii="宋体" w:hAnsi="宋体" w:cs="宋体"/>
          <w:bCs/>
          <w:color w:val="000000"/>
          <w:sz w:val="24"/>
          <w:szCs w:val="24"/>
        </w:rPr>
        <w:t xml:space="preserve">机器设备设施的</w:t>
      </w:r>
      <w:r>
        <w:rPr>
          <w:rFonts w:hint="eastAsia" w:ascii="宋体" w:hAnsi="宋体" w:cs="宋体"/>
          <w:bCs/>
          <w:color w:val="000000"/>
          <w:sz w:val="24"/>
          <w:szCs w:val="24"/>
        </w:rPr>
        <w:t xml:space="preserve">清点、</w:t>
      </w:r>
      <w:r>
        <w:rPr>
          <w:rFonts w:hint="eastAsia" w:ascii="宋体" w:hAnsi="宋体" w:cs="宋体"/>
          <w:bCs/>
          <w:color w:val="000000"/>
          <w:sz w:val="24"/>
          <w:szCs w:val="24"/>
        </w:rPr>
        <w:t xml:space="preserve">拆卸、</w:t>
      </w:r>
      <w:r>
        <w:rPr>
          <w:rFonts w:hint="eastAsia" w:ascii="宋体" w:hAnsi="宋体" w:cs="宋体"/>
          <w:bCs/>
          <w:color w:val="000000"/>
          <w:sz w:val="24"/>
          <w:szCs w:val="24"/>
        </w:rPr>
        <w:t xml:space="preserve">打包、搬运、功能恢复</w:t>
      </w:r>
      <w:r>
        <w:rPr>
          <w:rFonts w:hint="eastAsia" w:ascii="宋体" w:hAnsi="宋体" w:cs="宋体"/>
          <w:bCs/>
          <w:color w:val="000000"/>
          <w:sz w:val="24"/>
          <w:szCs w:val="24"/>
        </w:rPr>
        <w:t xml:space="preserve">安装</w:t>
      </w:r>
      <w:r>
        <w:rPr>
          <w:rFonts w:hint="eastAsia" w:ascii="宋体" w:hAnsi="宋体" w:cs="宋体"/>
          <w:bCs/>
          <w:color w:val="000000"/>
          <w:sz w:val="24"/>
          <w:szCs w:val="24"/>
        </w:rPr>
        <w:t xml:space="preserve">、调试、检定（校准）</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人员分配、车辆分配</w:t>
      </w:r>
      <w:r>
        <w:rPr>
          <w:rFonts w:hint="eastAsia" w:ascii="宋体" w:hAnsi="宋体" w:cs="宋体"/>
          <w:bCs/>
          <w:color w:val="000000"/>
          <w:sz w:val="24"/>
          <w:szCs w:val="24"/>
        </w:rPr>
        <w:t xml:space="preserve">和其它搬运工具分配方案</w:t>
      </w:r>
      <w:r>
        <w:rPr>
          <w:rFonts w:hint="eastAsia" w:ascii="宋体" w:hAnsi="宋体" w:cs="宋体"/>
          <w:bCs/>
          <w:color w:val="000000"/>
          <w:sz w:val="24"/>
          <w:szCs w:val="24"/>
        </w:rPr>
        <w:t xml:space="preserve">、重难点服务方案</w:t>
      </w:r>
      <w:r>
        <w:rPr>
          <w:rFonts w:hint="eastAsia" w:ascii="宋体" w:hAnsi="宋体" w:cs="宋体"/>
          <w:bCs/>
          <w:color w:val="000000"/>
          <w:sz w:val="24"/>
          <w:szCs w:val="24"/>
        </w:rPr>
        <w:t xml:space="preserve">等，</w:t>
      </w:r>
      <w:r>
        <w:rPr>
          <w:rFonts w:hint="eastAsia" w:ascii="宋体" w:hAnsi="宋体" w:cs="宋体"/>
          <w:bCs/>
          <w:color w:val="000000"/>
          <w:sz w:val="24"/>
          <w:szCs w:val="24"/>
        </w:rPr>
        <w:t xml:space="preserve">确保项目用人用车用工具</w:t>
      </w:r>
      <w:r>
        <w:rPr>
          <w:rFonts w:hint="eastAsia" w:ascii="宋体" w:hAnsi="宋体" w:cs="宋体"/>
          <w:bCs/>
          <w:color w:val="000000"/>
          <w:sz w:val="24"/>
          <w:szCs w:val="24"/>
        </w:rPr>
        <w:t xml:space="preserve">满足搬迁实际</w:t>
      </w:r>
      <w:r>
        <w:rPr>
          <w:rFonts w:hint="eastAsia" w:ascii="宋体" w:hAnsi="宋体" w:cs="宋体"/>
          <w:bCs/>
          <w:color w:val="000000"/>
          <w:sz w:val="24"/>
          <w:szCs w:val="24"/>
        </w:rPr>
        <w:t xml:space="preserve">需要</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如需临时调整或补充搬运</w:t>
      </w:r>
      <w:r>
        <w:rPr>
          <w:rFonts w:hint="eastAsia" w:ascii="宋体" w:hAnsi="宋体" w:cs="宋体"/>
          <w:bCs/>
          <w:color w:val="000000"/>
          <w:sz w:val="24"/>
          <w:szCs w:val="24"/>
        </w:rPr>
        <w:t xml:space="preserve">方案</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中标人</w:t>
      </w:r>
      <w:r>
        <w:rPr>
          <w:rFonts w:hint="eastAsia" w:ascii="宋体" w:hAnsi="宋体" w:cs="宋体"/>
          <w:bCs/>
          <w:color w:val="000000"/>
          <w:sz w:val="24"/>
          <w:szCs w:val="24"/>
        </w:rPr>
        <w:t xml:space="preserve">及时调度</w:t>
      </w:r>
      <w:r>
        <w:rPr>
          <w:rFonts w:hint="eastAsia" w:ascii="宋体" w:hAnsi="宋体" w:cs="宋体"/>
          <w:bCs/>
          <w:color w:val="000000"/>
          <w:sz w:val="24"/>
          <w:szCs w:val="24"/>
        </w:rPr>
        <w:t xml:space="preserve">人员与设备，满足</w:t>
      </w:r>
      <w:r>
        <w:rPr>
          <w:rFonts w:hint="eastAsia" w:ascii="宋体" w:hAnsi="宋体" w:cs="宋体"/>
          <w:bCs/>
          <w:color w:val="000000"/>
          <w:sz w:val="24"/>
          <w:szCs w:val="24"/>
        </w:rPr>
        <w:t xml:space="preserve">搬迁</w:t>
      </w:r>
      <w:r>
        <w:rPr>
          <w:rFonts w:hint="eastAsia" w:ascii="宋体" w:hAnsi="宋体" w:cs="宋体"/>
          <w:bCs/>
          <w:color w:val="000000"/>
          <w:sz w:val="24"/>
          <w:szCs w:val="24"/>
        </w:rPr>
        <w:t xml:space="preserve">实际</w:t>
      </w:r>
      <w:r>
        <w:rPr>
          <w:rFonts w:hint="eastAsia" w:ascii="宋体" w:hAnsi="宋体" w:cs="宋体"/>
          <w:bCs/>
          <w:color w:val="000000"/>
          <w:sz w:val="24"/>
          <w:szCs w:val="24"/>
        </w:rPr>
        <w:t xml:space="preserve">需求。</w:t>
      </w:r>
      <w:r>
        <w:rPr>
          <w:rFonts w:hint="eastAsia" w:ascii="宋体" w:hAnsi="宋体" w:cs="宋体"/>
          <w:bCs/>
          <w:color w:val="000000"/>
          <w:sz w:val="24"/>
          <w:szCs w:val="24"/>
        </w:rPr>
      </w:r>
      <w:r/>
    </w:p>
    <w:p>
      <w:pPr>
        <w:pStyle w:val="835"/>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2</w:t>
      </w:r>
      <w:r>
        <w:rPr>
          <w:rFonts w:hint="eastAsia" w:ascii="宋体" w:hAnsi="宋体" w:cs="宋体"/>
          <w:bCs/>
          <w:color w:val="000000"/>
          <w:sz w:val="24"/>
          <w:szCs w:val="24"/>
        </w:rPr>
        <w:t xml:space="preserve">）服务时间：以采购人通知时间为准；按采购人要求安排时间</w:t>
      </w:r>
      <w:r>
        <w:rPr>
          <w:rFonts w:hint="eastAsia" w:ascii="宋体" w:hAnsi="宋体" w:cs="宋体"/>
          <w:bCs/>
          <w:color w:val="000000"/>
          <w:sz w:val="24"/>
          <w:szCs w:val="24"/>
        </w:rPr>
        <w:t xml:space="preserve">对接</w:t>
      </w:r>
      <w:r>
        <w:rPr>
          <w:rFonts w:hint="eastAsia" w:ascii="宋体" w:hAnsi="宋体" w:cs="宋体"/>
          <w:bCs/>
          <w:color w:val="000000"/>
          <w:sz w:val="24"/>
          <w:szCs w:val="24"/>
        </w:rPr>
        <w:t xml:space="preserve">和</w:t>
      </w:r>
      <w:r>
        <w:rPr>
          <w:rFonts w:hint="eastAsia" w:ascii="宋体" w:hAnsi="宋体" w:cs="宋体"/>
          <w:bCs/>
          <w:color w:val="000000"/>
          <w:sz w:val="24"/>
          <w:szCs w:val="24"/>
        </w:rPr>
        <w:t xml:space="preserve">实施</w:t>
      </w:r>
      <w:r>
        <w:rPr>
          <w:rFonts w:hint="eastAsia" w:ascii="宋体" w:hAnsi="宋体" w:cs="宋体"/>
          <w:bCs/>
          <w:color w:val="000000"/>
          <w:sz w:val="24"/>
          <w:szCs w:val="24"/>
        </w:rPr>
        <w:t xml:space="preserve">，每天搬迁任务需在规定时间（经采购人确认的时间）内完成，特殊情况另行协商</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如因采购</w:t>
      </w:r>
      <w:r>
        <w:rPr>
          <w:rFonts w:hint="eastAsia" w:ascii="宋体" w:hAnsi="宋体" w:cs="宋体"/>
          <w:bCs/>
          <w:color w:val="000000"/>
          <w:sz w:val="24"/>
          <w:szCs w:val="24"/>
        </w:rPr>
        <w:t xml:space="preserve">人</w:t>
      </w:r>
      <w:r>
        <w:rPr>
          <w:rFonts w:hint="eastAsia" w:ascii="宋体" w:hAnsi="宋体" w:cs="宋体"/>
          <w:bCs/>
          <w:color w:val="000000"/>
          <w:sz w:val="24"/>
          <w:szCs w:val="24"/>
        </w:rPr>
        <w:t xml:space="preserve">条件不具备导致暂无法搬迁，可根据采购人通知另行组织搬迁。</w:t>
      </w:r>
      <w:r/>
    </w:p>
    <w:p>
      <w:pPr>
        <w:pStyle w:val="835"/>
        <w:ind w:firstLine="472"/>
        <w:spacing w:line="480" w:lineRule="exact"/>
        <w:rPr>
          <w:rFonts w:hint="eastAsia" w:ascii="宋体" w:hAnsi="宋体" w:cs="宋体"/>
          <w:bCs/>
          <w:color w:val="000000"/>
          <w:spacing w:val="-2"/>
          <w:sz w:val="24"/>
          <w:szCs w:val="24"/>
        </w:rPr>
      </w:pPr>
      <w:r>
        <w:rPr>
          <w:rFonts w:ascii="宋体" w:hAnsi="宋体" w:cs="宋体"/>
          <w:bCs/>
          <w:color w:val="000000"/>
          <w:spacing w:val="-2"/>
          <w:sz w:val="24"/>
          <w:szCs w:val="24"/>
        </w:rPr>
        <w:t xml:space="preserve">（</w:t>
      </w:r>
      <w:r>
        <w:rPr>
          <w:rFonts w:hint="eastAsia" w:ascii="宋体" w:hAnsi="宋体" w:cs="宋体"/>
          <w:bCs/>
          <w:color w:val="000000"/>
          <w:spacing w:val="-2"/>
          <w:sz w:val="24"/>
          <w:szCs w:val="24"/>
        </w:rPr>
        <w:t xml:space="preserve">3</w:t>
      </w:r>
      <w:r>
        <w:rPr>
          <w:rFonts w:ascii="宋体" w:hAnsi="宋体" w:cs="宋体"/>
          <w:bCs/>
          <w:color w:val="000000"/>
          <w:spacing w:val="-2"/>
          <w:sz w:val="24"/>
          <w:szCs w:val="24"/>
        </w:rPr>
        <w:t xml:space="preserve">）目的地确认：搬迁前，</w:t>
      </w:r>
      <w:r>
        <w:rPr>
          <w:rFonts w:hint="eastAsia" w:ascii="宋体" w:hAnsi="宋体" w:cs="宋体"/>
          <w:bCs/>
          <w:color w:val="000000"/>
          <w:spacing w:val="-2"/>
          <w:sz w:val="24"/>
          <w:szCs w:val="24"/>
        </w:rPr>
        <w:t xml:space="preserve">中标人</w:t>
      </w:r>
      <w:r>
        <w:rPr>
          <w:rFonts w:ascii="宋体" w:hAnsi="宋体" w:cs="宋体"/>
          <w:bCs/>
          <w:color w:val="000000"/>
          <w:spacing w:val="-2"/>
          <w:sz w:val="24"/>
          <w:szCs w:val="24"/>
        </w:rPr>
        <w:t xml:space="preserve">需</w:t>
      </w:r>
      <w:r>
        <w:rPr>
          <w:rFonts w:hint="eastAsia" w:ascii="宋体" w:hAnsi="宋体" w:cs="宋体"/>
          <w:bCs/>
          <w:color w:val="000000"/>
          <w:spacing w:val="-2"/>
          <w:sz w:val="24"/>
          <w:szCs w:val="24"/>
        </w:rPr>
        <w:t xml:space="preserve">向</w:t>
      </w:r>
      <w:r>
        <w:rPr>
          <w:rFonts w:ascii="宋体" w:hAnsi="宋体" w:cs="宋体"/>
          <w:bCs/>
          <w:color w:val="000000"/>
          <w:spacing w:val="-2"/>
          <w:sz w:val="24"/>
          <w:szCs w:val="24"/>
        </w:rPr>
        <w:t xml:space="preserve">采购人确认所搬运</w:t>
      </w:r>
      <w:r>
        <w:rPr>
          <w:rFonts w:ascii="宋体" w:hAnsi="宋体" w:cs="宋体"/>
          <w:bCs/>
          <w:color w:val="000000"/>
          <w:spacing w:val="-2"/>
          <w:sz w:val="24"/>
          <w:szCs w:val="24"/>
        </w:rPr>
        <w:t xml:space="preserve">仪器设备</w:t>
      </w:r>
      <w:r>
        <w:rPr>
          <w:rFonts w:hint="eastAsia" w:ascii="宋体" w:hAnsi="宋体" w:cs="宋体"/>
          <w:bCs/>
          <w:color w:val="000000"/>
          <w:spacing w:val="-2"/>
          <w:sz w:val="24"/>
          <w:szCs w:val="24"/>
        </w:rPr>
        <w:t xml:space="preserve">设施</w:t>
      </w:r>
      <w:r>
        <w:rPr>
          <w:rFonts w:ascii="宋体" w:hAnsi="宋体" w:cs="宋体"/>
          <w:bCs/>
          <w:color w:val="000000"/>
          <w:spacing w:val="-2"/>
          <w:sz w:val="24"/>
          <w:szCs w:val="24"/>
        </w:rPr>
        <w:t xml:space="preserve">物品老校区</w:t>
      </w:r>
      <w:r>
        <w:rPr>
          <w:rFonts w:ascii="宋体" w:hAnsi="宋体" w:cs="宋体"/>
          <w:bCs/>
          <w:color w:val="000000"/>
          <w:spacing w:val="-2"/>
          <w:sz w:val="24"/>
          <w:szCs w:val="24"/>
        </w:rPr>
        <w:t xml:space="preserve">所在地</w:t>
      </w:r>
      <w:r>
        <w:rPr>
          <w:rFonts w:ascii="宋体" w:hAnsi="宋体" w:cs="宋体"/>
          <w:bCs/>
          <w:color w:val="000000"/>
          <w:spacing w:val="-2"/>
          <w:sz w:val="24"/>
          <w:szCs w:val="24"/>
        </w:rPr>
        <w:t xml:space="preserve">和新校区具体目的地，做到原有地点到新地点的无缝衔接，确保</w:t>
      </w:r>
      <w:r>
        <w:rPr>
          <w:rFonts w:ascii="宋体" w:hAnsi="宋体" w:cs="宋体"/>
          <w:bCs/>
          <w:color w:val="000000"/>
          <w:spacing w:val="-2"/>
          <w:sz w:val="24"/>
          <w:szCs w:val="24"/>
        </w:rPr>
        <w:t xml:space="preserve">把仪器</w:t>
      </w:r>
      <w:r>
        <w:rPr>
          <w:rFonts w:hint="eastAsia" w:ascii="宋体" w:hAnsi="宋体" w:cs="宋体"/>
          <w:bCs/>
          <w:color w:val="000000"/>
          <w:spacing w:val="-2"/>
          <w:sz w:val="24"/>
          <w:szCs w:val="24"/>
        </w:rPr>
        <w:t xml:space="preserve">设备</w:t>
      </w:r>
      <w:r>
        <w:rPr>
          <w:rFonts w:hint="eastAsia" w:ascii="宋体" w:hAnsi="宋体" w:cs="宋体"/>
          <w:bCs/>
          <w:color w:val="000000"/>
          <w:spacing w:val="-2"/>
          <w:sz w:val="24"/>
          <w:szCs w:val="24"/>
        </w:rPr>
        <w:t xml:space="preserve">设施</w:t>
      </w:r>
      <w:r>
        <w:rPr>
          <w:rFonts w:ascii="宋体" w:hAnsi="宋体" w:cs="宋体"/>
          <w:bCs/>
          <w:color w:val="000000"/>
          <w:spacing w:val="-2"/>
          <w:sz w:val="24"/>
          <w:szCs w:val="24"/>
        </w:rPr>
        <w:t xml:space="preserve">物品</w:t>
      </w:r>
      <w:r>
        <w:rPr>
          <w:rFonts w:ascii="宋体" w:hAnsi="宋体" w:cs="宋体"/>
          <w:bCs/>
          <w:color w:val="000000"/>
          <w:spacing w:val="-2"/>
          <w:sz w:val="24"/>
          <w:szCs w:val="24"/>
        </w:rPr>
        <w:t xml:space="preserve">安全</w:t>
      </w:r>
      <w:r>
        <w:rPr>
          <w:rFonts w:ascii="宋体" w:hAnsi="宋体" w:cs="宋体"/>
          <w:bCs/>
          <w:color w:val="000000"/>
          <w:spacing w:val="-2"/>
          <w:sz w:val="24"/>
          <w:szCs w:val="24"/>
        </w:rPr>
        <w:t xml:space="preserve">运送到指定地点。</w:t>
      </w:r>
      <w:r>
        <w:rPr>
          <w:rFonts w:hint="eastAsia" w:ascii="宋体" w:hAnsi="宋体" w:cs="宋体"/>
          <w:bCs/>
          <w:color w:val="000000"/>
          <w:spacing w:val="-2"/>
          <w:sz w:val="24"/>
          <w:szCs w:val="24"/>
        </w:rPr>
      </w:r>
      <w:r/>
    </w:p>
    <w:p>
      <w:pPr>
        <w:pStyle w:val="835"/>
        <w:ind w:firstLine="472"/>
        <w:spacing w:line="480" w:lineRule="exact"/>
        <w:rPr>
          <w:rFonts w:hint="eastAsia" w:ascii="宋体" w:hAnsi="宋体" w:cs="宋体"/>
          <w:bCs/>
          <w:spacing w:val="-2"/>
          <w:sz w:val="24"/>
          <w:szCs w:val="24"/>
        </w:rPr>
      </w:pPr>
      <w:r>
        <w:rPr>
          <w:rFonts w:ascii="宋体" w:hAnsi="宋体" w:cs="宋体"/>
          <w:bCs/>
          <w:spacing w:val="-2"/>
          <w:sz w:val="24"/>
          <w:szCs w:val="24"/>
        </w:rPr>
        <w:t xml:space="preserve">（</w:t>
      </w:r>
      <w:r>
        <w:rPr>
          <w:rFonts w:hint="eastAsia" w:ascii="宋体" w:hAnsi="宋体" w:cs="宋体"/>
          <w:bCs/>
          <w:spacing w:val="-2"/>
          <w:sz w:val="24"/>
          <w:szCs w:val="24"/>
        </w:rPr>
        <w:t xml:space="preserve">4</w:t>
      </w:r>
      <w:r>
        <w:rPr>
          <w:rFonts w:ascii="宋体" w:hAnsi="宋体" w:cs="宋体"/>
          <w:bCs/>
          <w:spacing w:val="-2"/>
          <w:sz w:val="24"/>
          <w:szCs w:val="24"/>
        </w:rPr>
        <w:t xml:space="preserve">）</w:t>
      </w:r>
      <w:r>
        <w:rPr>
          <w:rFonts w:hint="eastAsia" w:ascii="宋体" w:hAnsi="宋体" w:cs="宋体"/>
          <w:bCs/>
          <w:spacing w:val="-1"/>
          <w:sz w:val="24"/>
          <w:szCs w:val="24"/>
        </w:rPr>
        <w:t xml:space="preserve">供应商中标后，需把所有车辆及人员名单提交采购人备案，</w:t>
      </w:r>
      <w:r>
        <w:rPr>
          <w:rFonts w:hint="eastAsia" w:ascii="宋体" w:hAnsi="宋体" w:cs="宋体"/>
          <w:bCs/>
          <w:spacing w:val="-2"/>
          <w:sz w:val="24"/>
          <w:szCs w:val="24"/>
        </w:rPr>
        <w:t xml:space="preserve">以便采购人安排调度。</w:t>
      </w:r>
      <w:r/>
    </w:p>
    <w:p>
      <w:pPr>
        <w:pStyle w:val="835"/>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w:t>
      </w:r>
      <w:r>
        <w:rPr>
          <w:rFonts w:ascii="宋体" w:hAnsi="宋体" w:cs="宋体"/>
          <w:bCs/>
          <w:color w:val="000000"/>
          <w:sz w:val="24"/>
          <w:szCs w:val="24"/>
        </w:rPr>
        <w:t xml:space="preserve">5</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统计表</w:t>
      </w:r>
      <w:r>
        <w:rPr>
          <w:rFonts w:hint="eastAsia" w:ascii="宋体" w:hAnsi="宋体" w:cs="宋体"/>
          <w:bCs/>
          <w:color w:val="000000"/>
          <w:sz w:val="24"/>
          <w:szCs w:val="24"/>
        </w:rPr>
        <w:t xml:space="preserve">（表单）：</w:t>
      </w:r>
      <w:r>
        <w:rPr>
          <w:rFonts w:ascii="宋体" w:hAnsi="宋体" w:cs="宋体"/>
          <w:bCs/>
          <w:sz w:val="24"/>
          <w:szCs w:val="24"/>
        </w:rPr>
        <w:t xml:space="preserve">中标人</w:t>
      </w:r>
      <w:r>
        <w:rPr>
          <w:rFonts w:hint="eastAsia" w:ascii="宋体" w:hAnsi="宋体" w:cs="宋体"/>
          <w:bCs/>
          <w:sz w:val="24"/>
          <w:szCs w:val="24"/>
        </w:rPr>
        <w:t xml:space="preserve">提</w:t>
      </w:r>
      <w:r>
        <w:rPr>
          <w:rFonts w:hint="eastAsia" w:ascii="宋体" w:hAnsi="宋体" w:cs="宋体"/>
          <w:bCs/>
          <w:color w:val="000000"/>
          <w:sz w:val="24"/>
          <w:szCs w:val="24"/>
        </w:rPr>
        <w:t xml:space="preserve">供统计表</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可包含但不限于：序号、类别、内容、品目、数量、状态确认、包装、打包、运输、人员安排、交接确认、备注等要求，全面服从采购人安排，统计表具体格式最终需由采购人确认后方可使用。</w:t>
      </w:r>
      <w:r>
        <w:rPr>
          <w:rFonts w:hint="eastAsia" w:ascii="宋体" w:hAnsi="宋体" w:cs="宋体"/>
          <w:bCs/>
          <w:color w:val="000000"/>
          <w:sz w:val="24"/>
          <w:szCs w:val="24"/>
        </w:rPr>
      </w:r>
      <w:r/>
    </w:p>
    <w:p>
      <w:pPr>
        <w:pStyle w:val="835"/>
        <w:ind w:firstLine="420"/>
        <w:spacing w:line="480" w:lineRule="exact"/>
        <w:rPr>
          <w:rFonts w:hint="eastAsia" w:ascii="宋体" w:hAnsi="宋体" w:cs="宋体"/>
          <w:bCs/>
          <w:color w:val="000000"/>
          <w:spacing w:val="-2"/>
          <w:sz w:val="24"/>
          <w:szCs w:val="24"/>
        </w:rPr>
      </w:pPr>
      <w:r>
        <w:rPr>
          <w:rFonts w:ascii="Times New Roman" w:hAnsi="Times New Roman"/>
          <w:szCs w:val="21"/>
        </w:rPr>
        <w:t xml:space="preserve">▲</w:t>
      </w:r>
      <w:r>
        <w:rPr>
          <w:rFonts w:hint="eastAsia" w:ascii="宋体" w:hAnsi="宋体" w:cs="宋体"/>
          <w:bCs/>
          <w:color w:val="000000"/>
          <w:sz w:val="24"/>
          <w:szCs w:val="24"/>
        </w:rPr>
        <w:t xml:space="preserve">（</w:t>
      </w:r>
      <w:r>
        <w:rPr>
          <w:rFonts w:ascii="宋体" w:hAnsi="宋体" w:cs="宋体"/>
          <w:bCs/>
          <w:color w:val="000000"/>
          <w:sz w:val="24"/>
          <w:szCs w:val="24"/>
        </w:rPr>
        <w:t xml:space="preserve">6</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清盘点、确认：中标人</w:t>
      </w:r>
      <w:r>
        <w:rPr>
          <w:rFonts w:hint="eastAsia" w:ascii="宋体" w:hAnsi="宋体" w:cs="宋体"/>
          <w:bCs/>
          <w:color w:val="000000"/>
          <w:sz w:val="24"/>
          <w:szCs w:val="24"/>
        </w:rPr>
        <w:t xml:space="preserve">按采购要求完成搬迁前</w:t>
      </w:r>
      <w:r>
        <w:rPr>
          <w:rFonts w:hint="eastAsia" w:ascii="宋体" w:hAnsi="宋体" w:cs="宋体"/>
          <w:bCs/>
          <w:color w:val="000000"/>
          <w:sz w:val="24"/>
          <w:szCs w:val="24"/>
        </w:rPr>
        <w:t xml:space="preserve">仪器设备设施物品</w:t>
      </w:r>
      <w:r>
        <w:rPr>
          <w:rFonts w:hint="eastAsia" w:ascii="宋体" w:hAnsi="宋体" w:cs="宋体"/>
          <w:bCs/>
          <w:color w:val="000000"/>
          <w:sz w:val="24"/>
          <w:szCs w:val="24"/>
        </w:rPr>
        <w:t xml:space="preserve">清盘点、性能状态测试、确认、仪器设备拆卸、装箱，以及其他资产的拆装等工作，提供所有搬迁用包装材料（包括易损仪器的单独包装），并确保</w:t>
      </w:r>
      <w:r>
        <w:rPr>
          <w:rFonts w:hint="eastAsia" w:ascii="宋体" w:hAnsi="宋体" w:cs="宋体"/>
          <w:bCs/>
          <w:color w:val="000000"/>
          <w:sz w:val="24"/>
          <w:szCs w:val="24"/>
        </w:rPr>
        <w:t xml:space="preserve">包装</w:t>
      </w:r>
      <w:r>
        <w:rPr>
          <w:rFonts w:hint="eastAsia" w:ascii="宋体" w:hAnsi="宋体" w:cs="宋体"/>
          <w:bCs/>
          <w:color w:val="000000"/>
          <w:sz w:val="24"/>
          <w:szCs w:val="24"/>
        </w:rPr>
        <w:t xml:space="preserve">过程所有资产的安全</w:t>
      </w:r>
      <w:r>
        <w:rPr>
          <w:rFonts w:hint="eastAsia" w:ascii="宋体" w:hAnsi="宋体" w:cs="宋体"/>
          <w:bCs/>
          <w:color w:val="000000"/>
          <w:sz w:val="24"/>
          <w:szCs w:val="24"/>
        </w:rPr>
        <w:t xml:space="preserve">；</w:t>
      </w:r>
      <w:r>
        <w:rPr>
          <w:rFonts w:hint="eastAsia" w:ascii="宋体" w:hAnsi="宋体" w:cs="宋体"/>
          <w:bCs/>
          <w:color w:val="000000"/>
          <w:spacing w:val="-2"/>
          <w:sz w:val="24"/>
          <w:szCs w:val="24"/>
        </w:rPr>
        <w:t xml:space="preserve">采购人代表与中标人现场管理人员（如需技术人员现场参与的，中标人</w:t>
      </w:r>
      <w:r>
        <w:rPr>
          <w:rFonts w:hint="eastAsia" w:ascii="宋体" w:hAnsi="宋体" w:cs="宋体"/>
          <w:bCs/>
          <w:color w:val="000000"/>
          <w:spacing w:val="-2"/>
          <w:sz w:val="24"/>
          <w:szCs w:val="24"/>
        </w:rPr>
        <w:t xml:space="preserve">派遣符合要求的技术人员参与）现场签字确认</w:t>
      </w:r>
      <w:r>
        <w:rPr>
          <w:rFonts w:hint="eastAsia" w:ascii="宋体" w:hAnsi="宋体" w:cs="宋体"/>
          <w:bCs/>
          <w:color w:val="000000"/>
          <w:sz w:val="24"/>
          <w:szCs w:val="24"/>
        </w:rPr>
        <w:t xml:space="preserve">(表单由中标人提供，甲乙双方签字确认）</w:t>
      </w:r>
      <w:r>
        <w:rPr>
          <w:rFonts w:hint="eastAsia" w:ascii="宋体" w:hAnsi="宋体" w:cs="宋体"/>
          <w:bCs/>
          <w:color w:val="000000"/>
          <w:spacing w:val="-2"/>
          <w:sz w:val="24"/>
          <w:szCs w:val="24"/>
        </w:rPr>
        <w:t xml:space="preserve">。</w:t>
      </w:r>
      <w:r>
        <w:rPr>
          <w:rFonts w:hint="eastAsia" w:ascii="宋体" w:hAnsi="宋体" w:cs="宋体"/>
          <w:bCs/>
          <w:color w:val="000000"/>
          <w:spacing w:val="-2"/>
          <w:sz w:val="24"/>
          <w:szCs w:val="24"/>
        </w:rPr>
      </w:r>
      <w:r/>
    </w:p>
    <w:p>
      <w:pPr>
        <w:pStyle w:val="835"/>
        <w:ind w:firstLine="420"/>
        <w:spacing w:line="480" w:lineRule="exact"/>
        <w:rPr>
          <w:rFonts w:hint="eastAsia" w:ascii="宋体" w:hAnsi="宋体" w:cs="宋体"/>
          <w:bCs/>
          <w:color w:val="000000"/>
          <w:sz w:val="24"/>
          <w:szCs w:val="24"/>
        </w:rPr>
      </w:pPr>
      <w:r>
        <w:rPr>
          <w:rFonts w:ascii="Times New Roman" w:hAnsi="Times New Roman"/>
          <w:szCs w:val="21"/>
        </w:rPr>
        <w:t xml:space="preserve">▲</w:t>
      </w:r>
      <w:r>
        <w:rPr>
          <w:rFonts w:hint="eastAsia" w:ascii="宋体" w:hAnsi="宋体" w:cs="宋体"/>
          <w:bCs/>
          <w:color w:val="000000"/>
          <w:sz w:val="24"/>
          <w:szCs w:val="24"/>
        </w:rPr>
        <w:t xml:space="preserve">（</w:t>
      </w:r>
      <w:r>
        <w:rPr>
          <w:rFonts w:ascii="宋体" w:hAnsi="宋体" w:cs="宋体"/>
          <w:bCs/>
          <w:color w:val="000000"/>
          <w:sz w:val="24"/>
          <w:szCs w:val="24"/>
        </w:rPr>
        <w:t xml:space="preserve">7</w:t>
      </w:r>
      <w:r>
        <w:rPr>
          <w:rFonts w:hint="eastAsia" w:ascii="宋体" w:hAnsi="宋体" w:cs="宋体"/>
          <w:bCs/>
          <w:color w:val="000000"/>
          <w:sz w:val="24"/>
          <w:szCs w:val="24"/>
        </w:rPr>
        <w:t xml:space="preserve">）</w:t>
      </w:r>
      <w:bookmarkStart w:id="268" w:name="OLE_LINK130"/>
      <w:r>
        <w:rPr>
          <w:rFonts w:hint="eastAsia" w:ascii="宋体" w:hAnsi="宋体" w:cs="宋体"/>
          <w:bCs/>
          <w:color w:val="000000"/>
          <w:sz w:val="24"/>
          <w:szCs w:val="24"/>
        </w:rPr>
        <w:t xml:space="preserve">仪器设备</w:t>
      </w:r>
      <w:bookmarkEnd w:id="268"/>
      <w:r>
        <w:rPr>
          <w:rFonts w:hint="eastAsia" w:ascii="宋体" w:hAnsi="宋体" w:cs="宋体"/>
          <w:bCs/>
          <w:color w:val="000000"/>
          <w:sz w:val="24"/>
          <w:szCs w:val="24"/>
        </w:rPr>
        <w:t xml:space="preserve">物资</w:t>
      </w:r>
      <w:r>
        <w:rPr>
          <w:rFonts w:hint="eastAsia" w:ascii="宋体" w:hAnsi="宋体" w:cs="宋体"/>
          <w:bCs/>
          <w:color w:val="000000"/>
          <w:sz w:val="24"/>
          <w:szCs w:val="24"/>
        </w:rPr>
        <w:t xml:space="preserve">拆卸及包装：</w:t>
      </w:r>
      <w:r>
        <w:rPr>
          <w:rFonts w:hint="eastAsia" w:ascii="宋体" w:hAnsi="宋体" w:cs="宋体"/>
          <w:bCs/>
          <w:color w:val="000000"/>
          <w:sz w:val="24"/>
          <w:szCs w:val="24"/>
        </w:rPr>
        <w:t xml:space="preserve">中标人</w:t>
      </w:r>
      <w:r>
        <w:rPr>
          <w:rFonts w:hint="eastAsia" w:ascii="宋体" w:hAnsi="宋体" w:cs="宋体"/>
          <w:bCs/>
          <w:color w:val="000000"/>
          <w:sz w:val="24"/>
          <w:szCs w:val="24"/>
        </w:rPr>
        <w:t xml:space="preserve">专业拆装工程师负责拆卸，完成拆卸后，</w:t>
      </w:r>
      <w:r>
        <w:rPr>
          <w:rFonts w:hint="eastAsia" w:ascii="宋体" w:hAnsi="宋体" w:cs="宋体"/>
          <w:bCs/>
          <w:color w:val="000000"/>
          <w:sz w:val="24"/>
          <w:szCs w:val="24"/>
        </w:rPr>
        <w:t xml:space="preserve">经双方确认，中标人按照</w:t>
      </w:r>
      <w:r>
        <w:rPr>
          <w:rFonts w:hint="eastAsia" w:ascii="宋体" w:hAnsi="宋体" w:cs="宋体"/>
          <w:bCs/>
          <w:color w:val="000000"/>
          <w:sz w:val="24"/>
          <w:szCs w:val="24"/>
        </w:rPr>
        <w:t xml:space="preserve">仪器设备</w:t>
      </w:r>
      <w:r>
        <w:rPr>
          <w:rFonts w:hint="eastAsia" w:ascii="宋体" w:hAnsi="宋体" w:cs="宋体"/>
          <w:bCs/>
          <w:color w:val="000000"/>
          <w:sz w:val="24"/>
          <w:szCs w:val="24"/>
        </w:rPr>
        <w:t xml:space="preserve">物资</w:t>
      </w:r>
      <w:r>
        <w:rPr>
          <w:rFonts w:hint="eastAsia" w:ascii="宋体" w:hAnsi="宋体" w:cs="宋体"/>
          <w:bCs/>
          <w:color w:val="000000"/>
          <w:sz w:val="24"/>
          <w:szCs w:val="24"/>
        </w:rPr>
        <w:t xml:space="preserve">的运输安全要求进行包装，</w:t>
      </w:r>
      <w:r>
        <w:rPr>
          <w:rFonts w:hint="eastAsia" w:ascii="宋体" w:hAnsi="宋体" w:cs="宋体"/>
          <w:bCs/>
          <w:color w:val="000000"/>
          <w:sz w:val="24"/>
          <w:szCs w:val="24"/>
        </w:rPr>
        <w:t xml:space="preserve">采购人填写装箱单，装箱单放在包装箱内，包装箱外填写并张贴物品标识单</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中标人</w:t>
      </w:r>
      <w:r>
        <w:rPr>
          <w:rFonts w:hint="eastAsia" w:ascii="宋体" w:hAnsi="宋体" w:cs="宋体"/>
          <w:bCs/>
          <w:color w:val="000000"/>
          <w:sz w:val="24"/>
          <w:szCs w:val="24"/>
        </w:rPr>
        <w:t xml:space="preserve">提供物品标识单），并对货运提出运</w:t>
      </w:r>
      <w:r>
        <w:rPr>
          <w:rFonts w:hint="eastAsia" w:ascii="宋体" w:hAnsi="宋体" w:cs="宋体"/>
          <w:bCs/>
          <w:color w:val="000000"/>
          <w:sz w:val="24"/>
          <w:szCs w:val="24"/>
        </w:rPr>
        <w:t xml:space="preserve">送过程中的具体要求（如涉及安全需求，中标人</w:t>
      </w:r>
      <w:r>
        <w:rPr>
          <w:rFonts w:hint="eastAsia" w:ascii="宋体" w:hAnsi="宋体" w:cs="宋体"/>
          <w:bCs/>
          <w:color w:val="000000"/>
          <w:sz w:val="24"/>
          <w:szCs w:val="24"/>
        </w:rPr>
        <w:t xml:space="preserve">提供</w:t>
      </w:r>
      <w:r>
        <w:rPr>
          <w:rFonts w:hint="eastAsia" w:ascii="宋体" w:hAnsi="宋体" w:cs="宋体"/>
          <w:bCs/>
          <w:color w:val="000000"/>
          <w:sz w:val="24"/>
          <w:szCs w:val="24"/>
        </w:rPr>
        <w:t xml:space="preserve">符合要求的消防器材</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w:t>
      </w:r>
      <w:r>
        <w:rPr>
          <w:rFonts w:hint="eastAsia" w:ascii="宋体" w:hAnsi="宋体" w:cs="宋体"/>
          <w:bCs/>
          <w:color w:val="000000"/>
          <w:sz w:val="24"/>
          <w:szCs w:val="24"/>
        </w:rPr>
      </w:r>
      <w:r/>
    </w:p>
    <w:p>
      <w:pPr>
        <w:pStyle w:val="835"/>
        <w:ind w:firstLine="420"/>
        <w:spacing w:line="480" w:lineRule="exact"/>
        <w:rPr>
          <w:rFonts w:ascii="宋体" w:hAnsi="宋体" w:cs="宋体"/>
          <w:bCs/>
          <w:color w:val="ff0000"/>
          <w:sz w:val="24"/>
          <w:szCs w:val="24"/>
        </w:rPr>
      </w:pPr>
      <w:r>
        <w:rPr>
          <w:rFonts w:ascii="Times New Roman" w:hAnsi="Times New Roman"/>
          <w:szCs w:val="21"/>
        </w:rPr>
        <w:t xml:space="preserve">▲</w:t>
      </w:r>
      <w:r>
        <w:rPr>
          <w:rFonts w:hint="eastAsia" w:ascii="宋体" w:hAnsi="宋体" w:cs="宋体"/>
          <w:bCs/>
          <w:color w:val="000000"/>
          <w:sz w:val="24"/>
          <w:szCs w:val="24"/>
        </w:rPr>
        <w:t xml:space="preserve">（</w:t>
      </w:r>
      <w:r>
        <w:rPr>
          <w:rFonts w:ascii="宋体" w:hAnsi="宋体" w:cs="宋体"/>
          <w:bCs/>
          <w:color w:val="000000"/>
          <w:sz w:val="24"/>
          <w:szCs w:val="24"/>
        </w:rPr>
        <w:t xml:space="preserve">8</w:t>
      </w:r>
      <w:r>
        <w:rPr>
          <w:rFonts w:hint="eastAsia" w:ascii="宋体" w:hAnsi="宋体" w:cs="宋体"/>
          <w:bCs/>
          <w:color w:val="000000"/>
          <w:sz w:val="24"/>
          <w:szCs w:val="24"/>
        </w:rPr>
        <w:t xml:space="preserve">）</w:t>
      </w:r>
      <w:r>
        <w:rPr>
          <w:rFonts w:hint="eastAsia" w:ascii="宋体" w:hAnsi="宋体" w:cs="宋体"/>
          <w:bCs/>
          <w:color w:val="000000"/>
          <w:spacing w:val="-2"/>
          <w:sz w:val="24"/>
          <w:szCs w:val="24"/>
        </w:rPr>
        <w:t xml:space="preserve">危化品</w:t>
      </w:r>
      <w:r>
        <w:rPr>
          <w:rFonts w:hint="eastAsia" w:ascii="宋体" w:hAnsi="宋体" w:cs="宋体"/>
          <w:bCs/>
          <w:color w:val="000000"/>
          <w:spacing w:val="-2"/>
          <w:sz w:val="24"/>
          <w:szCs w:val="24"/>
        </w:rPr>
        <w:t xml:space="preserve">搬迁：</w:t>
      </w:r>
      <w:r>
        <w:rPr>
          <w:rFonts w:hint="eastAsia" w:ascii="宋体" w:hAnsi="宋体" w:cs="宋体"/>
          <w:bCs/>
          <w:color w:val="000000"/>
          <w:spacing w:val="-2"/>
          <w:sz w:val="24"/>
          <w:szCs w:val="24"/>
        </w:rPr>
        <w:t xml:space="preserve">供应商</w:t>
      </w:r>
      <w:r>
        <w:rPr>
          <w:rFonts w:hint="eastAsia" w:ascii="宋体" w:hAnsi="宋体" w:cs="宋体"/>
          <w:bCs/>
          <w:color w:val="000000"/>
          <w:spacing w:val="-2"/>
          <w:sz w:val="24"/>
          <w:szCs w:val="24"/>
        </w:rPr>
        <w:t xml:space="preserve">拆卸、</w:t>
      </w:r>
      <w:r>
        <w:rPr>
          <w:rFonts w:hint="eastAsia" w:ascii="宋体" w:hAnsi="宋体" w:cs="宋体"/>
          <w:bCs/>
          <w:color w:val="000000"/>
          <w:sz w:val="24"/>
          <w:szCs w:val="24"/>
        </w:rPr>
        <w:t xml:space="preserve">包装、</w:t>
      </w:r>
      <w:r>
        <w:rPr>
          <w:rFonts w:hint="eastAsia" w:ascii="宋体" w:hAnsi="宋体" w:cs="宋体"/>
          <w:bCs/>
          <w:color w:val="000000"/>
          <w:sz w:val="24"/>
          <w:szCs w:val="24"/>
        </w:rPr>
        <w:t xml:space="preserve">储存</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隔离</w:t>
      </w:r>
      <w:r>
        <w:rPr>
          <w:rFonts w:hint="eastAsia" w:ascii="宋体" w:hAnsi="宋体" w:cs="宋体"/>
          <w:bCs/>
          <w:color w:val="000000"/>
          <w:sz w:val="24"/>
          <w:szCs w:val="24"/>
        </w:rPr>
        <w:t xml:space="preserve">、搬运、运输</w:t>
      </w:r>
      <w:r>
        <w:rPr>
          <w:rFonts w:hint="eastAsia" w:ascii="宋体" w:hAnsi="宋体" w:cs="宋体"/>
          <w:bCs/>
          <w:color w:val="000000"/>
          <w:sz w:val="24"/>
          <w:szCs w:val="24"/>
        </w:rPr>
        <w:t xml:space="preserve">等</w:t>
      </w:r>
      <w:r>
        <w:rPr>
          <w:rFonts w:hint="eastAsia" w:ascii="宋体" w:hAnsi="宋体" w:cs="宋体"/>
          <w:bCs/>
          <w:color w:val="000000"/>
          <w:sz w:val="24"/>
          <w:szCs w:val="24"/>
        </w:rPr>
        <w:t xml:space="preserve">全流程</w:t>
      </w:r>
      <w:r>
        <w:rPr>
          <w:rFonts w:hint="eastAsia" w:ascii="宋体" w:hAnsi="宋体" w:cs="宋体"/>
          <w:bCs/>
          <w:color w:val="000000"/>
          <w:sz w:val="24"/>
          <w:szCs w:val="24"/>
        </w:rPr>
        <w:t xml:space="preserve">事项操作</w:t>
      </w:r>
      <w:r>
        <w:rPr>
          <w:rFonts w:hint="eastAsia" w:ascii="宋体" w:hAnsi="宋体" w:cs="宋体"/>
          <w:bCs/>
          <w:color w:val="000000"/>
          <w:sz w:val="24"/>
          <w:szCs w:val="24"/>
        </w:rPr>
        <w:t xml:space="preserve">均</w:t>
      </w:r>
      <w:r>
        <w:rPr>
          <w:rFonts w:hint="eastAsia" w:ascii="宋体" w:hAnsi="宋体" w:cs="宋体"/>
          <w:bCs/>
          <w:color w:val="000000"/>
          <w:sz w:val="24"/>
          <w:szCs w:val="24"/>
        </w:rPr>
        <w:t xml:space="preserve">严格执行国家法律法规及地方危险化学品相关管理</w:t>
      </w:r>
      <w:r>
        <w:rPr>
          <w:rFonts w:hint="eastAsia" w:ascii="宋体" w:hAnsi="宋体" w:cs="宋体"/>
          <w:bCs/>
          <w:color w:val="000000"/>
          <w:sz w:val="24"/>
          <w:szCs w:val="24"/>
        </w:rPr>
        <w:t xml:space="preserve">规定和</w:t>
      </w:r>
      <w:r>
        <w:rPr>
          <w:rFonts w:hint="eastAsia" w:ascii="宋体" w:hAnsi="宋体" w:cs="宋体"/>
          <w:bCs/>
          <w:color w:val="000000"/>
          <w:sz w:val="24"/>
          <w:szCs w:val="24"/>
        </w:rPr>
        <w:t xml:space="preserve">要求</w:t>
      </w:r>
      <w:r>
        <w:rPr>
          <w:rFonts w:hint="eastAsia" w:ascii="宋体" w:hAnsi="宋体" w:cs="宋体"/>
          <w:bCs/>
          <w:color w:val="000000"/>
          <w:sz w:val="24"/>
          <w:szCs w:val="24"/>
        </w:rPr>
        <w:t xml:space="preserve">，</w:t>
      </w:r>
      <w:r>
        <w:rPr>
          <w:rFonts w:hint="eastAsia" w:ascii="宋体" w:hAnsi="宋体" w:cs="宋体"/>
          <w:bCs/>
          <w:sz w:val="24"/>
          <w:szCs w:val="24"/>
        </w:rPr>
        <w:t xml:space="preserve">配备符合危化品规定的消防器材</w:t>
      </w:r>
      <w:r>
        <w:rPr>
          <w:rFonts w:hint="eastAsia" w:ascii="宋体" w:hAnsi="宋体" w:cs="宋体"/>
          <w:bCs/>
          <w:sz w:val="24"/>
          <w:szCs w:val="24"/>
        </w:rPr>
        <w:t xml:space="preserve">，</w:t>
      </w:r>
      <w:r>
        <w:rPr>
          <w:rFonts w:hint="eastAsia" w:ascii="宋体" w:hAnsi="宋体" w:cs="宋体"/>
          <w:bCs/>
          <w:color w:val="000000"/>
          <w:sz w:val="24"/>
          <w:szCs w:val="24"/>
        </w:rPr>
        <w:t xml:space="preserve">中标人具备有效期内的《道路危险货物运输许可证》，或范围包括危险货物运输的《道路运输经营许可证》（</w:t>
      </w:r>
      <w:r>
        <w:rPr>
          <w:rFonts w:hint="eastAsia" w:ascii="宋体" w:hAnsi="宋体" w:cs="宋体"/>
          <w:b/>
          <w:bCs/>
          <w:i/>
          <w:color w:val="000000"/>
          <w:sz w:val="24"/>
          <w:szCs w:val="24"/>
        </w:rPr>
        <w:t xml:space="preserve">注：如中标人不具备危险化学品运输资质的，允许中标人将该项运输工作分包给具有相应资质的供应商，中标人同时对分包事项向采购人承担连带责任（含相关赔偿及风险费用）</w:t>
      </w:r>
      <w:r>
        <w:rPr>
          <w:rFonts w:hint="eastAsia" w:ascii="宋体" w:hAnsi="宋体" w:cs="宋体"/>
          <w:bCs/>
          <w:color w:val="000000"/>
          <w:sz w:val="24"/>
          <w:szCs w:val="24"/>
        </w:rPr>
        <w:t xml:space="preserve">）；</w:t>
      </w:r>
      <w:r>
        <w:rPr>
          <w:rFonts w:ascii="宋体" w:hAnsi="宋体" w:cs="宋体"/>
          <w:bCs/>
          <w:color w:val="ff0000"/>
          <w:sz w:val="24"/>
          <w:szCs w:val="24"/>
        </w:rPr>
      </w:r>
      <w:r/>
    </w:p>
    <w:p>
      <w:pPr>
        <w:pStyle w:val="835"/>
        <w:ind w:firstLine="480"/>
        <w:spacing w:line="480" w:lineRule="exact"/>
        <w:rPr>
          <w:rFonts w:hint="eastAsia" w:ascii="宋体" w:hAnsi="宋体" w:cs="宋体"/>
          <w:bCs/>
          <w:color w:val="000000"/>
          <w:sz w:val="24"/>
          <w:szCs w:val="24"/>
        </w:rPr>
      </w:pPr>
      <w:r/>
      <w:bookmarkStart w:id="269" w:name="OLE_LINK262"/>
      <w:r>
        <w:rPr>
          <w:rFonts w:hint="eastAsia" w:ascii="宋体" w:hAnsi="宋体" w:cs="宋体"/>
          <w:bCs/>
          <w:color w:val="000000"/>
          <w:sz w:val="24"/>
          <w:szCs w:val="24"/>
        </w:rPr>
        <w:t xml:space="preserve">冷链运输</w:t>
      </w:r>
      <w:r>
        <w:rPr>
          <w:rFonts w:hint="eastAsia" w:ascii="宋体" w:hAnsi="宋体" w:cs="宋体"/>
          <w:bCs/>
          <w:color w:val="000000"/>
          <w:sz w:val="24"/>
          <w:szCs w:val="24"/>
        </w:rPr>
        <w:t xml:space="preserve">：中标人</w:t>
      </w:r>
      <w:r>
        <w:rPr>
          <w:rFonts w:hint="eastAsia" w:ascii="宋体" w:hAnsi="宋体" w:cs="宋体"/>
          <w:bCs/>
          <w:color w:val="000000"/>
          <w:sz w:val="24"/>
          <w:szCs w:val="24"/>
        </w:rPr>
        <w:t xml:space="preserve">需</w:t>
      </w:r>
      <w:r>
        <w:rPr>
          <w:rFonts w:hint="eastAsia" w:ascii="宋体" w:hAnsi="宋体" w:cs="宋体"/>
          <w:bCs/>
          <w:color w:val="000000"/>
          <w:sz w:val="24"/>
          <w:szCs w:val="24"/>
        </w:rPr>
        <w:t xml:space="preserve">与采购人代表确认</w:t>
      </w:r>
      <w:r>
        <w:rPr>
          <w:rFonts w:hint="eastAsia" w:ascii="宋体" w:hAnsi="宋体" w:cs="宋体"/>
          <w:bCs/>
          <w:color w:val="000000"/>
          <w:sz w:val="24"/>
          <w:szCs w:val="24"/>
        </w:rPr>
        <w:t xml:space="preserve">物资</w:t>
      </w:r>
      <w:r>
        <w:rPr>
          <w:rFonts w:hint="eastAsia" w:ascii="宋体" w:hAnsi="宋体" w:cs="宋体"/>
          <w:bCs/>
          <w:color w:val="000000"/>
          <w:sz w:val="24"/>
          <w:szCs w:val="24"/>
        </w:rPr>
        <w:t xml:space="preserve">物品保存温度要求，根</w:t>
      </w:r>
      <w:r>
        <w:rPr>
          <w:rFonts w:hint="eastAsia" w:ascii="宋体" w:hAnsi="宋体" w:cs="宋体"/>
          <w:bCs/>
          <w:color w:val="000000"/>
          <w:sz w:val="24"/>
          <w:szCs w:val="24"/>
        </w:rPr>
        <w:t xml:space="preserve">据采购人要求提供相应温度冷链暂存服务，确保在搬到新址后入冰箱前</w:t>
      </w:r>
      <w:r>
        <w:rPr>
          <w:rFonts w:hint="eastAsia" w:ascii="宋体" w:hAnsi="宋体" w:cs="宋体"/>
          <w:bCs/>
          <w:color w:val="000000"/>
          <w:sz w:val="24"/>
          <w:szCs w:val="24"/>
        </w:rPr>
        <w:t xml:space="preserve">温度符合存储要求</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并根据采购人要求提供可保持相应温度环境的</w:t>
      </w:r>
      <w:r>
        <w:rPr>
          <w:rFonts w:hint="eastAsia" w:ascii="宋体" w:hAnsi="宋体" w:cs="宋体"/>
          <w:bCs/>
          <w:color w:val="000000"/>
          <w:sz w:val="24"/>
          <w:szCs w:val="24"/>
        </w:rPr>
        <w:t xml:space="preserve">车辆</w:t>
      </w:r>
      <w:r>
        <w:rPr>
          <w:rFonts w:hint="eastAsia" w:ascii="宋体" w:hAnsi="宋体" w:cs="宋体"/>
          <w:bCs/>
          <w:color w:val="000000"/>
          <w:sz w:val="24"/>
          <w:szCs w:val="24"/>
        </w:rPr>
        <w:t xml:space="preserve">，中标人具备有效期内的《道路运输经营许可证》，其范围包括货物专用运输（冷藏保鲜）</w:t>
      </w:r>
      <w:r>
        <w:rPr>
          <w:rFonts w:hint="eastAsia" w:ascii="宋体" w:hAnsi="宋体" w:cs="宋体"/>
          <w:bCs/>
          <w:color w:val="000000"/>
          <w:sz w:val="24"/>
          <w:szCs w:val="24"/>
        </w:rPr>
        <w:t xml:space="preserve">（</w:t>
      </w:r>
      <w:r>
        <w:rPr>
          <w:rFonts w:hint="eastAsia" w:ascii="宋体" w:hAnsi="宋体" w:cs="宋体"/>
          <w:b/>
          <w:bCs/>
          <w:i/>
          <w:color w:val="000000"/>
          <w:sz w:val="24"/>
          <w:szCs w:val="24"/>
        </w:rPr>
        <w:t xml:space="preserve">注：</w:t>
      </w:r>
      <w:bookmarkStart w:id="270" w:name="OLE_LINK263"/>
      <w:r>
        <w:rPr>
          <w:rFonts w:hint="eastAsia" w:ascii="宋体" w:hAnsi="宋体" w:cs="宋体"/>
          <w:b/>
          <w:bCs/>
          <w:i/>
          <w:color w:val="000000"/>
          <w:sz w:val="24"/>
          <w:szCs w:val="24"/>
        </w:rPr>
        <w:t xml:space="preserve">如中标人不具备</w:t>
      </w:r>
      <w:r>
        <w:rPr>
          <w:rFonts w:hint="eastAsia" w:ascii="宋体" w:hAnsi="宋体" w:cs="宋体"/>
          <w:b/>
          <w:bCs/>
          <w:i/>
          <w:color w:val="000000"/>
          <w:sz w:val="24"/>
          <w:szCs w:val="24"/>
        </w:rPr>
        <w:t xml:space="preserve">冷链</w:t>
      </w:r>
      <w:r>
        <w:rPr>
          <w:rFonts w:hint="eastAsia" w:ascii="宋体" w:hAnsi="宋体" w:cs="宋体"/>
          <w:b/>
          <w:bCs/>
          <w:i/>
          <w:color w:val="000000"/>
          <w:sz w:val="24"/>
          <w:szCs w:val="24"/>
        </w:rPr>
        <w:t xml:space="preserve">运输资质的，允许中标人将该项运输工作分包给具有相应资质的供应商，中标人同时对分包事项向采购人承担连带责任（含相关赔偿及风险费用）</w:t>
      </w:r>
      <w:bookmarkEnd w:id="270"/>
      <w:r>
        <w:rPr>
          <w:rFonts w:hint="eastAsia" w:ascii="宋体" w:hAnsi="宋体" w:cs="宋体"/>
          <w:bCs/>
          <w:color w:val="000000"/>
          <w:sz w:val="24"/>
          <w:szCs w:val="24"/>
        </w:rPr>
        <w:t xml:space="preserve">）。</w:t>
      </w:r>
      <w:bookmarkEnd w:id="269"/>
      <w:r>
        <w:rPr>
          <w:rFonts w:hint="eastAsia" w:ascii="宋体" w:hAnsi="宋体" w:cs="宋体"/>
          <w:bCs/>
          <w:color w:val="000000"/>
          <w:sz w:val="24"/>
          <w:szCs w:val="24"/>
        </w:rPr>
      </w:r>
      <w:r/>
    </w:p>
    <w:p>
      <w:pPr>
        <w:pStyle w:val="835"/>
        <w:ind w:firstLine="472"/>
        <w:spacing w:line="480" w:lineRule="exact"/>
        <w:rPr>
          <w:rFonts w:hint="eastAsia" w:ascii="宋体" w:hAnsi="宋体" w:cs="宋体"/>
          <w:bCs/>
          <w:sz w:val="24"/>
          <w:szCs w:val="24"/>
        </w:rPr>
      </w:pPr>
      <w:r>
        <w:rPr>
          <w:rFonts w:ascii="宋体" w:hAnsi="宋体" w:cs="宋体"/>
          <w:bCs/>
          <w:spacing w:val="-2"/>
          <w:sz w:val="24"/>
          <w:szCs w:val="24"/>
        </w:rPr>
        <w:t xml:space="preserve">（</w:t>
      </w:r>
      <w:r>
        <w:rPr>
          <w:rFonts w:ascii="宋体" w:hAnsi="宋体" w:cs="宋体"/>
          <w:bCs/>
          <w:spacing w:val="-2"/>
          <w:sz w:val="24"/>
          <w:szCs w:val="24"/>
        </w:rPr>
        <w:t xml:space="preserve">9</w:t>
      </w:r>
      <w:r>
        <w:rPr>
          <w:rFonts w:ascii="宋体" w:hAnsi="宋体" w:cs="宋体"/>
          <w:bCs/>
          <w:spacing w:val="-2"/>
          <w:sz w:val="24"/>
          <w:szCs w:val="24"/>
        </w:rPr>
        <w:t xml:space="preserve">）人员要求</w:t>
      </w:r>
      <w:r>
        <w:rPr>
          <w:rFonts w:hint="eastAsia" w:ascii="宋体" w:hAnsi="宋体" w:cs="宋体"/>
          <w:bCs/>
          <w:sz w:val="24"/>
          <w:szCs w:val="24"/>
        </w:rPr>
        <w:t xml:space="preserve">：</w:t>
      </w:r>
      <w:r>
        <w:rPr>
          <w:rFonts w:hint="eastAsia" w:ascii="宋体" w:hAnsi="宋体" w:cs="宋体"/>
          <w:bCs/>
          <w:sz w:val="24"/>
          <w:szCs w:val="24"/>
        </w:rPr>
        <w:t xml:space="preserve">供应商所有参与服务项目的人员身体健康，统一着装，严格按操作规程办事。</w:t>
      </w:r>
      <w:r>
        <w:rPr>
          <w:rFonts w:hint="eastAsia" w:ascii="宋体" w:hAnsi="宋体" w:cs="宋体"/>
          <w:bCs/>
          <w:sz w:val="24"/>
          <w:szCs w:val="24"/>
        </w:rPr>
      </w:r>
      <w:r/>
    </w:p>
    <w:p>
      <w:pPr>
        <w:pStyle w:val="835"/>
        <w:ind w:firstLine="480"/>
        <w:spacing w:line="480" w:lineRule="exact"/>
        <w:rPr>
          <w:rFonts w:ascii="宋体" w:hAnsi="宋体" w:cs="宋体"/>
          <w:bCs/>
          <w:color w:val="000000"/>
          <w:sz w:val="24"/>
          <w:szCs w:val="24"/>
        </w:rPr>
      </w:pPr>
      <w:r>
        <w:rPr>
          <w:rFonts w:hint="eastAsia" w:ascii="宋体" w:hAnsi="宋体" w:cs="宋体"/>
          <w:bCs/>
          <w:color w:val="000000"/>
          <w:sz w:val="24"/>
          <w:szCs w:val="24"/>
        </w:rPr>
        <w:t xml:space="preserve">（</w:t>
      </w:r>
      <w:r>
        <w:rPr>
          <w:rFonts w:ascii="宋体" w:hAnsi="宋体" w:cs="宋体"/>
          <w:bCs/>
          <w:color w:val="000000"/>
          <w:sz w:val="24"/>
          <w:szCs w:val="24"/>
        </w:rPr>
        <w:t xml:space="preserve">1</w:t>
      </w:r>
      <w:r>
        <w:rPr>
          <w:rFonts w:ascii="宋体" w:hAnsi="宋体" w:cs="宋体"/>
          <w:bCs/>
          <w:color w:val="000000"/>
          <w:sz w:val="24"/>
          <w:szCs w:val="24"/>
        </w:rPr>
        <w:t xml:space="preserve">0</w:t>
      </w:r>
      <w:r>
        <w:rPr>
          <w:rFonts w:hint="eastAsia" w:ascii="宋体" w:hAnsi="宋体" w:cs="宋体"/>
          <w:bCs/>
          <w:color w:val="000000"/>
          <w:sz w:val="24"/>
          <w:szCs w:val="24"/>
        </w:rPr>
        <w:t xml:space="preserve">）</w:t>
      </w:r>
      <w:bookmarkStart w:id="271" w:name="OLE_LINK292"/>
      <w:r/>
      <w:bookmarkStart w:id="272" w:name="OLE_LINK293"/>
      <w:r>
        <w:rPr>
          <w:rFonts w:hint="eastAsia" w:ascii="宋体" w:hAnsi="宋体" w:cs="宋体"/>
          <w:bCs/>
          <w:color w:val="000000"/>
          <w:sz w:val="24"/>
          <w:szCs w:val="24"/>
        </w:rPr>
        <w:t xml:space="preserve">打包物料：需</w:t>
      </w:r>
      <w:r>
        <w:rPr>
          <w:rFonts w:hint="eastAsia" w:ascii="宋体" w:hAnsi="宋体" w:cs="宋体"/>
          <w:bCs/>
          <w:color w:val="000000"/>
          <w:sz w:val="24"/>
          <w:szCs w:val="24"/>
        </w:rPr>
        <w:t xml:space="preserve">满足</w:t>
      </w:r>
      <w:r>
        <w:rPr>
          <w:rFonts w:hint="eastAsia" w:ascii="宋体" w:hAnsi="宋体" w:cs="宋体"/>
          <w:bCs/>
          <w:color w:val="000000"/>
          <w:sz w:val="24"/>
          <w:szCs w:val="24"/>
        </w:rPr>
        <w:t xml:space="preserve">约8</w:t>
      </w:r>
      <w:r>
        <w:rPr>
          <w:rFonts w:ascii="宋体" w:hAnsi="宋体" w:cs="宋体"/>
          <w:bCs/>
          <w:color w:val="000000"/>
          <w:sz w:val="24"/>
          <w:szCs w:val="24"/>
        </w:rPr>
        <w:t xml:space="preserve">0名</w:t>
      </w:r>
      <w:r>
        <w:rPr>
          <w:rFonts w:hint="eastAsia" w:ascii="宋体" w:hAnsi="宋体" w:cs="宋体"/>
          <w:bCs/>
          <w:color w:val="000000"/>
          <w:sz w:val="24"/>
          <w:szCs w:val="24"/>
        </w:rPr>
        <w:t xml:space="preserve">教职员工</w:t>
      </w:r>
      <w:r>
        <w:rPr>
          <w:rFonts w:hint="eastAsia" w:ascii="宋体" w:hAnsi="宋体" w:cs="宋体"/>
          <w:bCs/>
          <w:color w:val="000000"/>
          <w:sz w:val="24"/>
          <w:szCs w:val="24"/>
        </w:rPr>
        <w:t xml:space="preserve">每人2个85升纸箱，</w:t>
      </w:r>
      <w:bookmarkStart w:id="273" w:name="OLE_LINK212"/>
      <w:r/>
      <w:bookmarkStart w:id="274" w:name="OLE_LINK214"/>
      <w:r>
        <w:rPr>
          <w:rFonts w:hint="eastAsia" w:ascii="宋体" w:hAnsi="宋体" w:cs="宋体"/>
          <w:bCs/>
          <w:color w:val="000000"/>
          <w:sz w:val="24"/>
          <w:szCs w:val="24"/>
        </w:rPr>
        <w:t xml:space="preserve">质量</w:t>
      </w:r>
      <w:r>
        <w:rPr>
          <w:rFonts w:hint="eastAsia" w:ascii="宋体" w:hAnsi="宋体" w:cs="宋体"/>
          <w:bCs/>
          <w:color w:val="000000"/>
          <w:sz w:val="24"/>
          <w:szCs w:val="24"/>
        </w:rPr>
        <w:t xml:space="preserve">要求同</w:t>
      </w:r>
      <w:r>
        <w:rPr>
          <w:rFonts w:hint="eastAsia" w:ascii="宋体" w:hAnsi="宋体" w:cs="宋体"/>
          <w:bCs/>
          <w:color w:val="000000"/>
          <w:sz w:val="24"/>
          <w:szCs w:val="24"/>
        </w:rPr>
        <w:t xml:space="preserve">采</w:t>
      </w:r>
      <w:r>
        <w:rPr>
          <w:rFonts w:hint="eastAsia" w:ascii="宋体" w:hAnsi="宋体" w:cs="宋体"/>
          <w:bCs/>
          <w:color w:val="000000"/>
          <w:sz w:val="24"/>
          <w:szCs w:val="24"/>
        </w:rPr>
        <w:t xml:space="preserve">购包2</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纸箱</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要求</w:t>
      </w:r>
      <w:bookmarkEnd w:id="273"/>
      <w:r/>
      <w:bookmarkEnd w:id="274"/>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具体</w:t>
      </w:r>
      <w:r>
        <w:rPr>
          <w:rFonts w:hint="eastAsia" w:ascii="宋体" w:hAnsi="宋体" w:cs="宋体"/>
          <w:bCs/>
          <w:color w:val="000000"/>
          <w:sz w:val="24"/>
          <w:szCs w:val="24"/>
        </w:rPr>
        <w:t xml:space="preserve">以</w:t>
      </w:r>
      <w:r>
        <w:rPr>
          <w:rFonts w:hint="eastAsia" w:ascii="宋体" w:hAnsi="宋体" w:cs="宋体"/>
          <w:bCs/>
          <w:color w:val="000000"/>
          <w:sz w:val="24"/>
          <w:szCs w:val="24"/>
        </w:rPr>
        <w:t xml:space="preserve">搬迁方案需求及数量的</w:t>
      </w:r>
      <w:r>
        <w:rPr>
          <w:rFonts w:hint="eastAsia" w:ascii="宋体" w:hAnsi="宋体" w:cs="宋体"/>
          <w:bCs/>
          <w:color w:val="000000"/>
          <w:sz w:val="24"/>
          <w:szCs w:val="24"/>
        </w:rPr>
        <w:t xml:space="preserve">各类</w:t>
      </w:r>
      <w:r>
        <w:rPr>
          <w:rFonts w:hint="eastAsia" w:ascii="宋体" w:hAnsi="宋体" w:cs="宋体"/>
          <w:bCs/>
          <w:color w:val="000000"/>
          <w:sz w:val="24"/>
          <w:szCs w:val="24"/>
        </w:rPr>
        <w:t xml:space="preserve">包装箱、编织袋、标签纸、胶带、记号笔等</w:t>
      </w:r>
      <w:r>
        <w:rPr>
          <w:rFonts w:hint="eastAsia" w:ascii="宋体" w:hAnsi="宋体" w:cs="宋体"/>
          <w:bCs/>
          <w:color w:val="000000"/>
          <w:sz w:val="24"/>
          <w:szCs w:val="24"/>
        </w:rPr>
        <w:t xml:space="preserve">为准</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配备好防雨防潮</w:t>
      </w:r>
      <w:r>
        <w:rPr>
          <w:rFonts w:hint="eastAsia" w:ascii="宋体" w:hAnsi="宋体" w:cs="宋体"/>
          <w:bCs/>
          <w:color w:val="000000"/>
          <w:sz w:val="24"/>
          <w:szCs w:val="24"/>
        </w:rPr>
        <w:t xml:space="preserve">防火</w:t>
      </w:r>
      <w:r>
        <w:rPr>
          <w:rFonts w:hint="eastAsia" w:ascii="宋体" w:hAnsi="宋体" w:cs="宋体"/>
          <w:bCs/>
          <w:color w:val="000000"/>
          <w:sz w:val="24"/>
          <w:szCs w:val="24"/>
        </w:rPr>
        <w:t xml:space="preserve">、固定等必须的器材</w:t>
      </w:r>
      <w:r>
        <w:rPr>
          <w:rFonts w:hint="eastAsia" w:ascii="宋体" w:hAnsi="宋体" w:cs="宋体"/>
          <w:bCs/>
          <w:color w:val="000000"/>
          <w:sz w:val="24"/>
          <w:szCs w:val="24"/>
        </w:rPr>
        <w:t xml:space="preserve">；</w:t>
      </w:r>
      <w:r>
        <w:rPr>
          <w:rFonts w:hint="eastAsia" w:ascii="宋体" w:hAnsi="宋体" w:cs="宋体"/>
          <w:bCs/>
          <w:sz w:val="24"/>
          <w:szCs w:val="24"/>
        </w:rPr>
        <w:t xml:space="preserve">相关物料</w:t>
      </w:r>
      <w:r>
        <w:rPr>
          <w:rFonts w:hint="eastAsia" w:ascii="宋体" w:hAnsi="宋体" w:cs="宋体"/>
          <w:bCs/>
          <w:sz w:val="24"/>
          <w:szCs w:val="24"/>
        </w:rPr>
        <w:t xml:space="preserve">和</w:t>
      </w:r>
      <w:r>
        <w:rPr>
          <w:rFonts w:hint="eastAsia" w:ascii="宋体" w:hAnsi="宋体" w:cs="宋体"/>
          <w:bCs/>
          <w:sz w:val="24"/>
          <w:szCs w:val="24"/>
        </w:rPr>
        <w:t xml:space="preserve">器材质量过关，因质量问题有破损需及时无偿更换</w:t>
      </w:r>
      <w:bookmarkStart w:id="275" w:name="OLE_LINK133"/>
      <w:r>
        <w:rPr>
          <w:rFonts w:hint="eastAsia" w:ascii="宋体" w:hAnsi="宋体" w:cs="宋体"/>
          <w:bCs/>
          <w:sz w:val="24"/>
          <w:szCs w:val="24"/>
        </w:rPr>
        <w:t xml:space="preserve">；</w:t>
      </w:r>
      <w:r>
        <w:rPr>
          <w:rFonts w:hint="eastAsia" w:ascii="宋体" w:hAnsi="宋体" w:cs="宋体"/>
          <w:bCs/>
          <w:color w:val="000000"/>
          <w:sz w:val="24"/>
          <w:szCs w:val="24"/>
        </w:rPr>
        <w:t xml:space="preserve">打包物料</w:t>
      </w:r>
      <w:r>
        <w:rPr>
          <w:rFonts w:hint="eastAsia" w:ascii="宋体" w:hAnsi="宋体" w:cs="宋体"/>
          <w:bCs/>
          <w:color w:val="000000"/>
          <w:sz w:val="24"/>
          <w:szCs w:val="24"/>
        </w:rPr>
        <w:t xml:space="preserve">符合</w:t>
      </w:r>
      <w:r>
        <w:rPr>
          <w:rFonts w:hint="eastAsia" w:ascii="宋体" w:hAnsi="宋体" w:cs="宋体"/>
          <w:bCs/>
          <w:color w:val="000000"/>
          <w:sz w:val="24"/>
          <w:szCs w:val="24"/>
        </w:rPr>
        <w:t xml:space="preserve">国家</w:t>
      </w:r>
      <w:r>
        <w:rPr>
          <w:rFonts w:hint="eastAsia" w:ascii="宋体" w:hAnsi="宋体" w:cs="宋体"/>
          <w:bCs/>
          <w:sz w:val="24"/>
          <w:szCs w:val="24"/>
        </w:rPr>
        <w:t xml:space="preserve">环保要求</w:t>
      </w:r>
      <w:r>
        <w:rPr>
          <w:rFonts w:hint="eastAsia" w:ascii="宋体" w:hAnsi="宋体" w:cs="宋体"/>
          <w:bCs/>
          <w:color w:val="000000"/>
          <w:sz w:val="24"/>
          <w:szCs w:val="24"/>
        </w:rPr>
        <w:t xml:space="preserve">。</w:t>
      </w:r>
      <w:bookmarkEnd w:id="271"/>
      <w:r/>
      <w:bookmarkEnd w:id="272"/>
      <w:r/>
      <w:bookmarkEnd w:id="275"/>
      <w:r>
        <w:rPr>
          <w:rFonts w:ascii="宋体" w:hAnsi="宋体" w:cs="宋体"/>
          <w:bCs/>
          <w:color w:val="000000"/>
          <w:sz w:val="24"/>
          <w:szCs w:val="24"/>
        </w:rPr>
      </w:r>
      <w:r/>
    </w:p>
    <w:p>
      <w:pPr>
        <w:pStyle w:val="835"/>
        <w:ind w:firstLine="472"/>
        <w:spacing w:line="480" w:lineRule="exact"/>
        <w:rPr>
          <w:rFonts w:ascii="方正仿宋_GBK" w:eastAsia="方正仿宋_GBK"/>
          <w:sz w:val="24"/>
          <w:szCs w:val="24"/>
        </w:rPr>
      </w:pPr>
      <w:r>
        <w:rPr>
          <w:rFonts w:hint="eastAsia" w:ascii="宋体" w:hAnsi="宋体" w:cs="宋体"/>
          <w:b/>
          <w:bCs/>
          <w:sz w:val="24"/>
          <w:szCs w:val="24"/>
        </w:rPr>
        <w:t xml:space="preserve">2</w:t>
      </w:r>
      <w:r>
        <w:rPr>
          <w:rFonts w:hint="eastAsia" w:ascii="宋体" w:hAnsi="宋体" w:cs="宋体"/>
          <w:b/>
          <w:bCs/>
          <w:sz w:val="24"/>
          <w:szCs w:val="24"/>
        </w:rPr>
        <w:t xml:space="preserve">．</w:t>
      </w:r>
      <w:r>
        <w:rPr>
          <w:rFonts w:hint="eastAsia" w:ascii="宋体" w:hAnsi="宋体" w:cs="宋体"/>
          <w:b/>
          <w:bCs/>
          <w:sz w:val="24"/>
          <w:szCs w:val="24"/>
        </w:rPr>
        <w:t xml:space="preserve">搬迁</w:t>
      </w:r>
      <w:r>
        <w:rPr>
          <w:rFonts w:hint="eastAsia" w:ascii="宋体" w:hAnsi="宋体" w:cs="宋体"/>
          <w:b/>
          <w:bCs/>
          <w:sz w:val="24"/>
          <w:szCs w:val="24"/>
        </w:rPr>
        <w:t xml:space="preserve">工作要求</w:t>
      </w:r>
      <w:r>
        <w:rPr>
          <w:rFonts w:ascii="方正仿宋_GBK" w:eastAsia="方正仿宋_GBK"/>
          <w:sz w:val="24"/>
          <w:szCs w:val="24"/>
        </w:rPr>
      </w:r>
      <w:r/>
    </w:p>
    <w:p>
      <w:pPr>
        <w:pStyle w:val="835"/>
        <w:ind w:firstLine="480"/>
        <w:spacing w:line="480" w:lineRule="exact"/>
        <w:rPr>
          <w:rFonts w:ascii="宋体" w:hAnsi="宋体" w:cs="宋体"/>
          <w:bCs/>
          <w:color w:val="000000"/>
          <w:sz w:val="24"/>
          <w:szCs w:val="24"/>
        </w:rPr>
      </w:pP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1</w:t>
      </w:r>
      <w:r>
        <w:rPr>
          <w:rFonts w:hint="eastAsia" w:ascii="宋体" w:hAnsi="宋体" w:cs="宋体"/>
          <w:bCs/>
          <w:color w:val="000000"/>
          <w:sz w:val="24"/>
          <w:szCs w:val="24"/>
        </w:rPr>
        <w:t xml:space="preserve">）</w:t>
      </w:r>
      <w:bookmarkStart w:id="276" w:name="OLE_LINK315"/>
      <w:r/>
      <w:bookmarkStart w:id="277" w:name="OLE_LINK316"/>
      <w:r>
        <w:rPr>
          <w:rFonts w:hint="eastAsia" w:ascii="宋体" w:hAnsi="宋体" w:cs="宋体"/>
          <w:bCs/>
          <w:color w:val="000000"/>
          <w:sz w:val="24"/>
          <w:szCs w:val="24"/>
        </w:rPr>
        <w:t xml:space="preserve">仪器</w:t>
      </w:r>
      <w:r>
        <w:rPr>
          <w:rFonts w:hint="eastAsia" w:ascii="宋体" w:hAnsi="宋体" w:cs="宋体"/>
          <w:bCs/>
          <w:color w:val="000000"/>
          <w:sz w:val="24"/>
          <w:szCs w:val="24"/>
        </w:rPr>
        <w:t xml:space="preserve">设备及物资</w:t>
      </w:r>
      <w:r>
        <w:rPr>
          <w:rFonts w:hint="eastAsia" w:ascii="宋体" w:hAnsi="宋体" w:cs="宋体"/>
          <w:bCs/>
          <w:color w:val="000000"/>
          <w:sz w:val="24"/>
          <w:szCs w:val="24"/>
        </w:rPr>
        <w:t xml:space="preserve">搬运</w:t>
      </w:r>
      <w:bookmarkEnd w:id="276"/>
      <w:r/>
      <w:bookmarkEnd w:id="277"/>
      <w:r>
        <w:rPr>
          <w:rFonts w:hint="eastAsia" w:ascii="宋体" w:hAnsi="宋体" w:cs="宋体"/>
          <w:bCs/>
          <w:color w:val="000000"/>
          <w:sz w:val="24"/>
          <w:szCs w:val="24"/>
        </w:rPr>
        <w:t xml:space="preserve">：严格按照搬迁涉及对应技术专业，中标人需经与采购人会商确认各</w:t>
      </w:r>
      <w:r>
        <w:rPr>
          <w:rFonts w:hint="eastAsia" w:ascii="宋体" w:hAnsi="宋体" w:cs="宋体"/>
          <w:bCs/>
          <w:color w:val="000000"/>
          <w:sz w:val="24"/>
          <w:szCs w:val="24"/>
        </w:rPr>
        <w:t xml:space="preserve">物资物品设备</w:t>
      </w:r>
      <w:r>
        <w:rPr>
          <w:rFonts w:hint="eastAsia" w:ascii="宋体" w:hAnsi="宋体" w:cs="宋体"/>
          <w:bCs/>
          <w:color w:val="000000"/>
          <w:sz w:val="24"/>
          <w:szCs w:val="24"/>
        </w:rPr>
        <w:t xml:space="preserve">专业运输保障要求后，</w:t>
      </w:r>
      <w:bookmarkStart w:id="278" w:name="OLE_LINK237"/>
      <w:r>
        <w:rPr>
          <w:rFonts w:hint="eastAsia" w:ascii="宋体" w:hAnsi="宋体" w:cs="宋体"/>
          <w:bCs/>
          <w:color w:val="000000"/>
          <w:sz w:val="24"/>
          <w:szCs w:val="24"/>
        </w:rPr>
        <w:t xml:space="preserve">进行</w:t>
      </w:r>
      <w:r>
        <w:rPr>
          <w:rFonts w:hint="eastAsia" w:ascii="宋体" w:hAnsi="宋体" w:cs="宋体"/>
          <w:bCs/>
          <w:color w:val="000000"/>
          <w:sz w:val="24"/>
          <w:szCs w:val="24"/>
        </w:rPr>
        <w:t xml:space="preserve">拆卸、包装、打包、</w:t>
      </w:r>
      <w:r>
        <w:rPr>
          <w:rFonts w:hint="eastAsia" w:ascii="宋体" w:hAnsi="宋体" w:cs="宋体"/>
          <w:bCs/>
          <w:color w:val="000000"/>
          <w:sz w:val="24"/>
          <w:szCs w:val="24"/>
        </w:rPr>
        <w:t xml:space="preserve">搬迁</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运输</w:t>
      </w:r>
      <w:r>
        <w:rPr>
          <w:rFonts w:hint="eastAsia" w:ascii="宋体" w:hAnsi="宋体" w:cs="宋体"/>
          <w:bCs/>
          <w:color w:val="000000"/>
          <w:sz w:val="24"/>
          <w:szCs w:val="24"/>
        </w:rPr>
        <w:t xml:space="preserve">等</w:t>
      </w:r>
      <w:r>
        <w:rPr>
          <w:rFonts w:hint="eastAsia" w:ascii="宋体" w:hAnsi="宋体" w:cs="宋体"/>
          <w:bCs/>
          <w:color w:val="000000"/>
          <w:sz w:val="24"/>
          <w:szCs w:val="24"/>
        </w:rPr>
        <w:t xml:space="preserve">工作</w:t>
      </w:r>
      <w:bookmarkStart w:id="279" w:name="OLE_LINK238"/>
      <w:r>
        <w:rPr>
          <w:rFonts w:hint="eastAsia" w:ascii="宋体" w:hAnsi="宋体" w:cs="宋体"/>
          <w:bCs/>
          <w:color w:val="000000"/>
          <w:sz w:val="24"/>
          <w:szCs w:val="24"/>
        </w:rPr>
        <w:t xml:space="preserve">，将仪器</w:t>
      </w:r>
      <w:r>
        <w:rPr>
          <w:rFonts w:hint="eastAsia" w:ascii="宋体" w:hAnsi="宋体" w:cs="宋体"/>
          <w:bCs/>
          <w:color w:val="000000"/>
          <w:sz w:val="24"/>
          <w:szCs w:val="24"/>
        </w:rPr>
        <w:t xml:space="preserve">设备及物资</w:t>
      </w:r>
      <w:r>
        <w:rPr>
          <w:rFonts w:hint="eastAsia" w:ascii="宋体" w:hAnsi="宋体" w:cs="宋体"/>
          <w:bCs/>
          <w:color w:val="000000"/>
          <w:sz w:val="24"/>
          <w:szCs w:val="24"/>
        </w:rPr>
        <w:t xml:space="preserve">搬运到</w:t>
      </w:r>
      <w:r>
        <w:rPr>
          <w:rFonts w:hint="eastAsia" w:ascii="宋体" w:hAnsi="宋体" w:cs="宋体"/>
          <w:bCs/>
          <w:color w:val="000000"/>
          <w:sz w:val="24"/>
          <w:szCs w:val="24"/>
        </w:rPr>
        <w:t xml:space="preserve">新校区</w:t>
      </w:r>
      <w:r>
        <w:rPr>
          <w:rFonts w:hint="eastAsia" w:ascii="宋体" w:hAnsi="宋体" w:cs="宋体"/>
          <w:bCs/>
          <w:color w:val="000000"/>
          <w:sz w:val="24"/>
          <w:szCs w:val="24"/>
        </w:rPr>
        <w:t xml:space="preserve">指定房间，摆放到位</w:t>
      </w:r>
      <w:bookmarkEnd w:id="278"/>
      <w:r/>
      <w:bookmarkEnd w:id="279"/>
      <w:r>
        <w:rPr>
          <w:rFonts w:hint="eastAsia" w:ascii="宋体" w:hAnsi="宋体" w:cs="宋体"/>
          <w:bCs/>
          <w:color w:val="000000"/>
          <w:sz w:val="24"/>
          <w:szCs w:val="24"/>
        </w:rPr>
        <w:t xml:space="preserve">。</w:t>
      </w:r>
      <w:r>
        <w:rPr>
          <w:rFonts w:ascii="宋体" w:hAnsi="宋体" w:cs="宋体"/>
          <w:bCs/>
          <w:color w:val="000000"/>
          <w:sz w:val="24"/>
          <w:szCs w:val="24"/>
        </w:rPr>
      </w:r>
      <w:r/>
    </w:p>
    <w:p>
      <w:pPr>
        <w:pStyle w:val="835"/>
        <w:ind w:firstLine="480"/>
        <w:spacing w:line="480" w:lineRule="exact"/>
        <w:rPr>
          <w:rFonts w:hint="eastAsia" w:ascii="宋体" w:hAnsi="宋体" w:cs="宋体"/>
          <w:bCs/>
          <w:sz w:val="24"/>
          <w:szCs w:val="24"/>
        </w:rPr>
      </w:pPr>
      <w:r>
        <w:rPr>
          <w:rFonts w:ascii="Times New Roman" w:hAnsi="Times New Roman"/>
          <w:szCs w:val="21"/>
        </w:rPr>
        <w:t xml:space="preserve">▲</w:t>
      </w:r>
      <w:r>
        <w:rPr>
          <w:rFonts w:hint="eastAsia" w:ascii="宋体" w:hAnsi="宋体" w:cs="宋体"/>
          <w:bCs/>
          <w:sz w:val="24"/>
          <w:szCs w:val="24"/>
        </w:rPr>
        <w:t xml:space="preserve">（2）</w:t>
      </w:r>
      <w:r>
        <w:rPr>
          <w:rFonts w:hint="eastAsia" w:ascii="宋体" w:hAnsi="宋体" w:cs="宋体"/>
          <w:bCs/>
          <w:sz w:val="24"/>
          <w:szCs w:val="24"/>
        </w:rPr>
        <w:t xml:space="preserve">供应商</w:t>
      </w:r>
      <w:r>
        <w:rPr>
          <w:rFonts w:hint="eastAsia" w:ascii="宋体" w:hAnsi="宋体" w:cs="宋体"/>
          <w:bCs/>
          <w:sz w:val="24"/>
          <w:szCs w:val="24"/>
        </w:rPr>
        <w:t xml:space="preserve">安排专人负责</w:t>
      </w:r>
      <w:r>
        <w:rPr>
          <w:rFonts w:hint="eastAsia" w:ascii="宋体" w:hAnsi="宋体" w:cs="宋体"/>
          <w:bCs/>
          <w:color w:val="000000"/>
          <w:sz w:val="24"/>
          <w:szCs w:val="24"/>
        </w:rPr>
        <w:t xml:space="preserve">仪器</w:t>
      </w:r>
      <w:r>
        <w:rPr>
          <w:rFonts w:hint="eastAsia" w:ascii="宋体" w:hAnsi="宋体" w:cs="宋体"/>
          <w:bCs/>
          <w:color w:val="000000"/>
          <w:sz w:val="24"/>
          <w:szCs w:val="24"/>
        </w:rPr>
        <w:t xml:space="preserve">设备及物资</w:t>
      </w:r>
      <w:r>
        <w:rPr>
          <w:rFonts w:hint="eastAsia" w:ascii="宋体" w:hAnsi="宋体" w:cs="宋体"/>
          <w:bCs/>
          <w:color w:val="000000"/>
          <w:sz w:val="24"/>
          <w:szCs w:val="24"/>
        </w:rPr>
        <w:t xml:space="preserve">搬运</w:t>
      </w:r>
      <w:r>
        <w:rPr>
          <w:rFonts w:hint="eastAsia" w:ascii="宋体" w:hAnsi="宋体" w:cs="宋体"/>
          <w:bCs/>
          <w:sz w:val="24"/>
          <w:szCs w:val="24"/>
        </w:rPr>
        <w:t xml:space="preserve">，确保</w:t>
      </w:r>
      <w:r>
        <w:rPr>
          <w:rFonts w:hint="eastAsia" w:ascii="宋体" w:hAnsi="宋体" w:cs="宋体"/>
          <w:bCs/>
          <w:sz w:val="24"/>
          <w:szCs w:val="24"/>
        </w:rPr>
        <w:t xml:space="preserve">仪器设备、物资</w:t>
      </w:r>
      <w:r>
        <w:rPr>
          <w:rFonts w:hint="eastAsia" w:ascii="宋体" w:hAnsi="宋体" w:cs="宋体"/>
          <w:bCs/>
          <w:sz w:val="24"/>
          <w:szCs w:val="24"/>
        </w:rPr>
        <w:t xml:space="preserve">物品</w:t>
      </w:r>
      <w:r>
        <w:rPr>
          <w:rFonts w:hint="eastAsia" w:ascii="宋体" w:hAnsi="宋体" w:cs="宋体"/>
          <w:bCs/>
          <w:sz w:val="24"/>
          <w:szCs w:val="24"/>
        </w:rPr>
        <w:t xml:space="preserve">及场地安全，确保搬迁过程中</w:t>
      </w:r>
      <w:r>
        <w:rPr>
          <w:rFonts w:hint="eastAsia" w:ascii="宋体" w:hAnsi="宋体" w:cs="宋体"/>
          <w:bCs/>
          <w:sz w:val="24"/>
          <w:szCs w:val="24"/>
        </w:rPr>
        <w:t xml:space="preserve">仪器、设备</w:t>
      </w:r>
      <w:r>
        <w:rPr>
          <w:rFonts w:hint="eastAsia" w:ascii="宋体" w:hAnsi="宋体" w:cs="宋体"/>
          <w:bCs/>
          <w:sz w:val="24"/>
          <w:szCs w:val="24"/>
        </w:rPr>
        <w:t xml:space="preserve">、</w:t>
      </w:r>
      <w:r>
        <w:rPr>
          <w:rFonts w:hint="eastAsia" w:ascii="宋体" w:hAnsi="宋体" w:cs="宋体"/>
          <w:bCs/>
          <w:sz w:val="24"/>
          <w:szCs w:val="24"/>
        </w:rPr>
        <w:t xml:space="preserve">家具、物资</w:t>
      </w:r>
      <w:r>
        <w:rPr>
          <w:rFonts w:hint="eastAsia" w:ascii="宋体" w:hAnsi="宋体" w:cs="宋体"/>
          <w:bCs/>
          <w:sz w:val="24"/>
          <w:szCs w:val="24"/>
        </w:rPr>
        <w:t xml:space="preserve">物品</w:t>
      </w:r>
      <w:r>
        <w:rPr>
          <w:rFonts w:hint="eastAsia" w:ascii="宋体" w:hAnsi="宋体" w:cs="宋体"/>
          <w:bCs/>
          <w:sz w:val="24"/>
          <w:szCs w:val="24"/>
        </w:rPr>
        <w:t xml:space="preserve">不受损坏、不变形、不丢失，做好防水、防潮、防火、防损、防鼠、防虫措施，并防止磕碰</w:t>
      </w:r>
      <w:r>
        <w:rPr>
          <w:rFonts w:hint="eastAsia" w:ascii="宋体" w:hAnsi="宋体" w:cs="宋体"/>
          <w:bCs/>
          <w:sz w:val="24"/>
          <w:szCs w:val="24"/>
        </w:rPr>
        <w:t xml:space="preserve">、</w:t>
      </w:r>
      <w:r>
        <w:rPr>
          <w:rFonts w:hint="eastAsia" w:ascii="宋体" w:hAnsi="宋体" w:cs="宋体"/>
          <w:bCs/>
          <w:sz w:val="24"/>
          <w:szCs w:val="24"/>
        </w:rPr>
        <w:t xml:space="preserve">划伤</w:t>
      </w:r>
      <w:r>
        <w:rPr>
          <w:rFonts w:hint="eastAsia" w:ascii="宋体" w:hAnsi="宋体" w:cs="宋体"/>
          <w:bCs/>
          <w:sz w:val="24"/>
          <w:szCs w:val="24"/>
        </w:rPr>
        <w:t xml:space="preserve">、摔坏、损毁</w:t>
      </w:r>
      <w:r>
        <w:rPr>
          <w:rFonts w:hint="eastAsia" w:ascii="宋体" w:hAnsi="宋体" w:cs="宋体"/>
          <w:bCs/>
          <w:sz w:val="24"/>
          <w:szCs w:val="24"/>
        </w:rPr>
        <w:t xml:space="preserve">。</w:t>
      </w:r>
      <w:r>
        <w:rPr>
          <w:rFonts w:hint="eastAsia" w:ascii="宋体" w:hAnsi="宋体" w:cs="宋体"/>
          <w:bCs/>
          <w:sz w:val="24"/>
          <w:szCs w:val="24"/>
        </w:rPr>
      </w:r>
      <w:r/>
    </w:p>
    <w:p>
      <w:pPr>
        <w:pStyle w:val="835"/>
        <w:ind w:firstLine="480"/>
        <w:spacing w:line="480" w:lineRule="exact"/>
        <w:rPr>
          <w:rFonts w:hint="eastAsia" w:ascii="宋体" w:hAnsi="宋体" w:cs="宋体"/>
          <w:bCs/>
          <w:color w:val="000000"/>
          <w:sz w:val="24"/>
          <w:szCs w:val="24"/>
        </w:rPr>
      </w:pPr>
      <w:r/>
      <w:bookmarkStart w:id="280" w:name="OLE_LINK317"/>
      <w:r>
        <w:rPr>
          <w:rFonts w:ascii="Times New Roman" w:hAnsi="Times New Roman"/>
          <w:szCs w:val="21"/>
        </w:rPr>
        <w:t xml:space="preserve">▲</w:t>
      </w:r>
      <w:bookmarkEnd w:id="280"/>
      <w:r>
        <w:rPr>
          <w:rFonts w:hint="eastAsia" w:ascii="宋体" w:hAnsi="宋体" w:cs="宋体"/>
          <w:bCs/>
          <w:color w:val="000000"/>
          <w:sz w:val="24"/>
          <w:szCs w:val="24"/>
        </w:rPr>
        <w:t xml:space="preserve">（</w:t>
      </w:r>
      <w:r>
        <w:rPr>
          <w:rFonts w:ascii="宋体" w:hAnsi="宋体" w:cs="宋体"/>
          <w:bCs/>
          <w:color w:val="000000"/>
          <w:sz w:val="24"/>
          <w:szCs w:val="24"/>
        </w:rPr>
        <w:t xml:space="preserve">3</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运输车辆、机械装备工具：中标人</w:t>
      </w:r>
      <w:r>
        <w:rPr>
          <w:rFonts w:hint="eastAsia" w:ascii="宋体" w:hAnsi="宋体" w:cs="宋体"/>
          <w:bCs/>
          <w:color w:val="000000"/>
          <w:sz w:val="24"/>
          <w:szCs w:val="24"/>
        </w:rPr>
        <w:t xml:space="preserve">根据搬迁</w:t>
      </w:r>
      <w:r>
        <w:rPr>
          <w:rFonts w:hint="eastAsia" w:ascii="宋体" w:hAnsi="宋体" w:cs="宋体"/>
          <w:bCs/>
          <w:color w:val="000000"/>
          <w:sz w:val="24"/>
          <w:szCs w:val="24"/>
        </w:rPr>
        <w:t xml:space="preserve">仪器、设备、设施和物资</w:t>
      </w:r>
      <w:bookmarkStart w:id="281" w:name="OLE_LINK150"/>
      <w:r/>
      <w:bookmarkStart w:id="282" w:name="OLE_LINK151"/>
      <w:r>
        <w:rPr>
          <w:rFonts w:hint="eastAsia" w:ascii="宋体" w:hAnsi="宋体" w:cs="宋体"/>
          <w:bCs/>
          <w:color w:val="000000"/>
          <w:sz w:val="24"/>
          <w:szCs w:val="24"/>
        </w:rPr>
        <w:t xml:space="preserve">物品</w:t>
      </w:r>
      <w:r>
        <w:rPr>
          <w:rFonts w:hint="eastAsia" w:ascii="宋体" w:hAnsi="宋体" w:cs="宋体"/>
          <w:bCs/>
          <w:color w:val="000000"/>
          <w:sz w:val="24"/>
          <w:szCs w:val="24"/>
        </w:rPr>
        <w:t xml:space="preserve">的种类配备符合搬迁方案要求的</w:t>
      </w:r>
      <w:r>
        <w:rPr>
          <w:rFonts w:hint="eastAsia" w:ascii="宋体" w:hAnsi="宋体" w:cs="宋体"/>
          <w:bCs/>
          <w:color w:val="000000"/>
          <w:sz w:val="24"/>
          <w:szCs w:val="24"/>
        </w:rPr>
        <w:t xml:space="preserve">车辆</w:t>
      </w:r>
      <w:r>
        <w:rPr>
          <w:rFonts w:hint="eastAsia" w:ascii="宋体" w:hAnsi="宋体" w:cs="宋体"/>
          <w:bCs/>
          <w:color w:val="000000"/>
          <w:sz w:val="24"/>
          <w:szCs w:val="24"/>
        </w:rPr>
        <w:t xml:space="preserve">和搬迁工具</w:t>
      </w:r>
      <w:bookmarkEnd w:id="281"/>
      <w:r/>
      <w:bookmarkEnd w:id="282"/>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所有运输车辆行驶证、保险有效齐全，同时</w:t>
      </w:r>
      <w:r>
        <w:rPr>
          <w:rFonts w:hint="eastAsia" w:ascii="宋体" w:hAnsi="宋体" w:cs="宋体"/>
          <w:bCs/>
          <w:color w:val="000000"/>
          <w:sz w:val="24"/>
          <w:szCs w:val="24"/>
        </w:rPr>
        <w:t xml:space="preserve">符合运输车辆管理条例的要求</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所有用于搬迁项目工作的车辆、机械设备和工具干净、整洁，除运输大型设备外，所有</w:t>
      </w:r>
      <w:r>
        <w:rPr>
          <w:rFonts w:hint="eastAsia" w:ascii="宋体" w:hAnsi="宋体" w:cs="宋体"/>
          <w:bCs/>
          <w:color w:val="000000"/>
          <w:sz w:val="24"/>
          <w:szCs w:val="24"/>
        </w:rPr>
        <w:t xml:space="preserve">仪器、</w:t>
      </w:r>
      <w:r>
        <w:rPr>
          <w:rFonts w:hint="eastAsia" w:ascii="宋体" w:hAnsi="宋体" w:cs="宋体"/>
          <w:bCs/>
          <w:color w:val="000000"/>
          <w:sz w:val="24"/>
          <w:szCs w:val="24"/>
        </w:rPr>
        <w:t xml:space="preserve">设备</w:t>
      </w:r>
      <w:r>
        <w:rPr>
          <w:rFonts w:hint="eastAsia" w:ascii="宋体" w:hAnsi="宋体" w:cs="宋体"/>
          <w:bCs/>
          <w:color w:val="000000"/>
          <w:sz w:val="24"/>
          <w:szCs w:val="24"/>
        </w:rPr>
        <w:t xml:space="preserve">、物资物品</w:t>
      </w:r>
      <w:r>
        <w:rPr>
          <w:rFonts w:hint="eastAsia" w:ascii="宋体" w:hAnsi="宋体" w:cs="宋体"/>
          <w:bCs/>
          <w:color w:val="000000"/>
          <w:sz w:val="24"/>
          <w:szCs w:val="24"/>
        </w:rPr>
        <w:t xml:space="preserve">都采用封闭厢式货车运输</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根据项目实际需要</w:t>
      </w:r>
      <w:r>
        <w:rPr>
          <w:rFonts w:hint="eastAsia" w:ascii="宋体" w:hAnsi="宋体" w:cs="宋体"/>
          <w:sz w:val="24"/>
          <w:szCs w:val="24"/>
        </w:rPr>
        <w:t xml:space="preserve">，供应商配置叉车、小推车、液压车等其他搬运车辆；</w:t>
      </w:r>
      <w:r>
        <w:rPr>
          <w:rFonts w:hint="eastAsia" w:ascii="宋体" w:hAnsi="宋体" w:cs="宋体"/>
          <w:bCs/>
          <w:color w:val="000000"/>
          <w:sz w:val="24"/>
          <w:szCs w:val="24"/>
        </w:rPr>
        <w:t xml:space="preserve">所有机械设备具备统一的明确标识</w:t>
      </w:r>
      <w:r>
        <w:rPr>
          <w:rFonts w:hint="eastAsia" w:ascii="宋体" w:hAnsi="宋体" w:cs="宋体"/>
          <w:bCs/>
          <w:color w:val="000000"/>
          <w:sz w:val="24"/>
          <w:szCs w:val="24"/>
        </w:rPr>
        <w:t xml:space="preserve">。</w:t>
      </w:r>
      <w:r>
        <w:rPr>
          <w:rFonts w:hint="eastAsia" w:ascii="宋体" w:hAnsi="宋体" w:cs="宋体"/>
          <w:bCs/>
          <w:color w:val="000000"/>
          <w:sz w:val="24"/>
          <w:szCs w:val="24"/>
        </w:rPr>
      </w:r>
      <w:r/>
    </w:p>
    <w:p>
      <w:pPr>
        <w:pStyle w:val="835"/>
        <w:ind w:firstLine="480"/>
        <w:spacing w:line="480" w:lineRule="exact"/>
        <w:rPr>
          <w:rFonts w:hint="eastAsia" w:ascii="宋体" w:hAnsi="宋体" w:cs="宋体"/>
          <w:bCs/>
          <w:color w:val="000000"/>
          <w:sz w:val="24"/>
          <w:szCs w:val="24"/>
        </w:rPr>
      </w:pPr>
      <w:r/>
      <w:bookmarkStart w:id="283" w:name="OLE_LINK62"/>
      <w:r/>
      <w:bookmarkStart w:id="284" w:name="OLE_LINK63"/>
      <w:r>
        <w:rPr>
          <w:rFonts w:hint="eastAsia" w:ascii="宋体" w:hAnsi="宋体" w:cs="宋体"/>
          <w:bCs/>
          <w:color w:val="000000"/>
          <w:sz w:val="24"/>
          <w:szCs w:val="24"/>
        </w:rPr>
        <w:t xml:space="preserve">（</w:t>
      </w:r>
      <w:r>
        <w:rPr>
          <w:rFonts w:ascii="宋体" w:hAnsi="宋体" w:cs="宋体"/>
          <w:bCs/>
          <w:color w:val="000000"/>
          <w:sz w:val="24"/>
          <w:szCs w:val="24"/>
        </w:rPr>
        <w:t xml:space="preserve">4</w:t>
      </w:r>
      <w:r>
        <w:rPr>
          <w:rFonts w:hint="eastAsia" w:ascii="宋体" w:hAnsi="宋体" w:cs="宋体"/>
          <w:bCs/>
          <w:color w:val="000000"/>
          <w:sz w:val="24"/>
          <w:szCs w:val="24"/>
        </w:rPr>
        <w:t xml:space="preserve">）</w:t>
      </w:r>
      <w:bookmarkEnd w:id="283"/>
      <w:r/>
      <w:bookmarkEnd w:id="284"/>
      <w:r>
        <w:rPr>
          <w:rFonts w:hint="eastAsia" w:ascii="宋体" w:hAnsi="宋体" w:cs="宋体"/>
          <w:bCs/>
          <w:color w:val="000000"/>
          <w:sz w:val="24"/>
          <w:szCs w:val="24"/>
        </w:rPr>
        <w:t xml:space="preserve">搬迁项目中涉及到</w:t>
      </w:r>
      <w:r>
        <w:rPr>
          <w:rFonts w:hint="eastAsia" w:ascii="宋体" w:hAnsi="宋体" w:cs="宋体"/>
          <w:bCs/>
          <w:color w:val="000000"/>
          <w:sz w:val="24"/>
          <w:szCs w:val="24"/>
        </w:rPr>
        <w:t xml:space="preserve">需</w:t>
      </w:r>
      <w:r>
        <w:rPr>
          <w:rFonts w:hint="eastAsia" w:ascii="宋体" w:hAnsi="宋体" w:cs="宋体"/>
          <w:bCs/>
          <w:color w:val="000000"/>
          <w:sz w:val="24"/>
          <w:szCs w:val="24"/>
        </w:rPr>
        <w:t xml:space="preserve">特殊处置如有洁净要求的搬迁</w:t>
      </w:r>
      <w:r>
        <w:rPr>
          <w:rFonts w:hint="eastAsia" w:ascii="宋体" w:hAnsi="宋体" w:cs="宋体"/>
          <w:bCs/>
          <w:color w:val="000000"/>
          <w:sz w:val="24"/>
          <w:szCs w:val="24"/>
        </w:rPr>
        <w:t xml:space="preserve">仪器</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设备，供应商准备和正确使用满足洁净度作业需要的无尘室防护用品、操作工具等必须物品。</w:t>
      </w:r>
      <w:r/>
    </w:p>
    <w:p>
      <w:pPr>
        <w:pStyle w:val="835"/>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w:t>
      </w:r>
      <w:r>
        <w:rPr>
          <w:rFonts w:ascii="宋体" w:hAnsi="宋体" w:cs="宋体"/>
          <w:bCs/>
          <w:color w:val="000000"/>
          <w:sz w:val="24"/>
          <w:szCs w:val="24"/>
        </w:rPr>
        <w:t xml:space="preserve">5</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安全和消防保障：中标人所有搬迁车内配备有效的车用灭火器、故障车警示标志牌和必要的维修工具；做好各项安全和消防措施，全面承担安全保障和消防保障责任。</w:t>
      </w:r>
      <w:r>
        <w:rPr>
          <w:rFonts w:hint="eastAsia" w:ascii="宋体" w:hAnsi="宋体" w:cs="宋体"/>
          <w:bCs/>
          <w:color w:val="000000"/>
          <w:sz w:val="24"/>
          <w:szCs w:val="24"/>
        </w:rPr>
      </w:r>
      <w:r/>
    </w:p>
    <w:p>
      <w:pPr>
        <w:pStyle w:val="835"/>
        <w:ind w:firstLine="420"/>
        <w:jc w:val="left"/>
        <w:spacing w:line="480" w:lineRule="exact"/>
        <w:rPr>
          <w:rFonts w:hint="eastAsia" w:ascii="宋体" w:hAnsi="宋体" w:cs="宋体"/>
          <w:bCs/>
          <w:color w:val="000000"/>
          <w:sz w:val="24"/>
          <w:szCs w:val="24"/>
        </w:rPr>
      </w:pPr>
      <w:r>
        <w:rPr>
          <w:rFonts w:ascii="Times New Roman" w:hAnsi="Times New Roman"/>
          <w:szCs w:val="21"/>
        </w:rPr>
        <w:t xml:space="preserve">▲</w:t>
      </w:r>
      <w:r>
        <w:rPr>
          <w:rFonts w:hint="eastAsia" w:ascii="宋体" w:hAnsi="宋体" w:cs="宋体"/>
          <w:bCs/>
          <w:color w:val="000000"/>
          <w:sz w:val="24"/>
          <w:szCs w:val="24"/>
        </w:rPr>
        <w:t xml:space="preserve">（</w:t>
      </w:r>
      <w:r>
        <w:rPr>
          <w:rFonts w:ascii="宋体" w:hAnsi="宋体" w:cs="宋体"/>
          <w:bCs/>
          <w:color w:val="000000"/>
          <w:sz w:val="24"/>
          <w:szCs w:val="24"/>
        </w:rPr>
        <w:t xml:space="preserve">6</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危险</w:t>
      </w:r>
      <w:bookmarkStart w:id="285" w:name="OLE_LINK78"/>
      <w:r/>
      <w:bookmarkStart w:id="286" w:name="OLE_LINK79"/>
      <w:r>
        <w:rPr>
          <w:rFonts w:hint="eastAsia" w:ascii="宋体" w:hAnsi="宋体" w:cs="宋体"/>
          <w:bCs/>
          <w:color w:val="000000"/>
          <w:sz w:val="24"/>
          <w:szCs w:val="24"/>
        </w:rPr>
        <w:t xml:space="preserve">化学品</w:t>
      </w:r>
      <w:bookmarkEnd w:id="285"/>
      <w:r/>
      <w:bookmarkEnd w:id="286"/>
      <w:r>
        <w:rPr>
          <w:rFonts w:hint="eastAsia" w:ascii="宋体" w:hAnsi="宋体" w:cs="宋体"/>
          <w:bCs/>
          <w:color w:val="000000"/>
          <w:sz w:val="24"/>
          <w:szCs w:val="24"/>
        </w:rPr>
        <w:t xml:space="preserve">搬迁：</w:t>
      </w:r>
      <w:r>
        <w:rPr>
          <w:rFonts w:hint="eastAsia" w:ascii="宋体" w:hAnsi="宋体" w:cs="宋体"/>
          <w:bCs/>
          <w:color w:val="000000"/>
          <w:sz w:val="24"/>
          <w:szCs w:val="24"/>
        </w:rPr>
        <w:t xml:space="preserve">运输车辆</w:t>
      </w:r>
      <w:r>
        <w:rPr>
          <w:rFonts w:hint="eastAsia" w:ascii="宋体" w:hAnsi="宋体" w:cs="宋体"/>
          <w:bCs/>
          <w:color w:val="000000"/>
          <w:sz w:val="24"/>
          <w:szCs w:val="24"/>
        </w:rPr>
        <w:t xml:space="preserve">按照国家标准</w:t>
      </w:r>
      <w:r>
        <w:rPr>
          <w:rFonts w:hint="eastAsia" w:ascii="宋体" w:hAnsi="宋体" w:cs="宋体"/>
          <w:bCs/>
          <w:color w:val="000000"/>
          <w:sz w:val="24"/>
          <w:szCs w:val="24"/>
        </w:rPr>
        <w:t xml:space="preserve">《道路运输危险货物车辆标志》（GB 13392—2023）</w:t>
      </w:r>
      <w:r>
        <w:rPr>
          <w:rFonts w:hint="eastAsia" w:ascii="宋体" w:hAnsi="宋体" w:cs="宋体"/>
          <w:bCs/>
          <w:color w:val="000000"/>
          <w:sz w:val="24"/>
          <w:szCs w:val="24"/>
        </w:rPr>
        <w:t xml:space="preserve">的要求悬挂标志</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中标人</w:t>
      </w:r>
      <w:r>
        <w:rPr>
          <w:rFonts w:hint="eastAsia" w:ascii="宋体" w:hAnsi="宋体" w:cs="宋体"/>
          <w:bCs/>
          <w:color w:val="000000"/>
          <w:sz w:val="24"/>
          <w:szCs w:val="24"/>
        </w:rPr>
        <w:t xml:space="preserve">运输、搬运</w:t>
      </w:r>
      <w:r>
        <w:rPr>
          <w:rFonts w:hint="eastAsia" w:ascii="宋体" w:hAnsi="宋体" w:cs="宋体"/>
          <w:bCs/>
          <w:color w:val="000000"/>
          <w:sz w:val="24"/>
          <w:szCs w:val="24"/>
        </w:rPr>
        <w:t xml:space="preserve">危险化学品的</w:t>
      </w:r>
      <w:r>
        <w:rPr>
          <w:rFonts w:hint="eastAsia" w:ascii="宋体" w:hAnsi="宋体" w:cs="宋体"/>
          <w:bCs/>
          <w:color w:val="000000"/>
          <w:sz w:val="24"/>
          <w:szCs w:val="24"/>
        </w:rPr>
        <w:t xml:space="preserve">人员有从事化学品搬运的相关安全知识</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技能</w:t>
      </w:r>
      <w:r>
        <w:rPr>
          <w:rFonts w:hint="eastAsia" w:ascii="宋体" w:hAnsi="宋体" w:cs="宋体"/>
          <w:bCs/>
          <w:color w:val="000000"/>
          <w:sz w:val="24"/>
          <w:szCs w:val="24"/>
        </w:rPr>
        <w:t xml:space="preserve">和</w:t>
      </w:r>
      <w:r>
        <w:rPr>
          <w:rFonts w:hint="eastAsia" w:ascii="宋体" w:hAnsi="宋体" w:cs="宋体"/>
          <w:bCs/>
          <w:color w:val="000000"/>
          <w:sz w:val="24"/>
          <w:szCs w:val="24"/>
        </w:rPr>
        <w:t xml:space="preserve">经验，持有符合国家规定要求的证书</w:t>
      </w:r>
      <w:r>
        <w:rPr>
          <w:rFonts w:hint="eastAsia" w:ascii="宋体" w:hAnsi="宋体" w:cs="宋体"/>
          <w:bCs/>
          <w:color w:val="000000"/>
          <w:sz w:val="24"/>
          <w:szCs w:val="24"/>
        </w:rPr>
        <w:t xml:space="preserve">，搬迁前向采购人出示</w:t>
      </w:r>
      <w:r>
        <w:rPr>
          <w:rFonts w:hint="eastAsia" w:ascii="宋体" w:hAnsi="宋体" w:cs="宋体"/>
          <w:bCs/>
          <w:color w:val="000000"/>
          <w:sz w:val="24"/>
          <w:szCs w:val="24"/>
        </w:rPr>
        <w:t xml:space="preserve">相关</w:t>
      </w:r>
      <w:r>
        <w:rPr>
          <w:rFonts w:hint="eastAsia" w:ascii="宋体" w:hAnsi="宋体" w:cs="宋体"/>
          <w:bCs/>
          <w:color w:val="000000"/>
          <w:sz w:val="24"/>
          <w:szCs w:val="24"/>
        </w:rPr>
        <w:t xml:space="preserve">证书，经采购人核验后方可开展工作</w:t>
      </w:r>
      <w:r>
        <w:rPr>
          <w:rFonts w:hint="eastAsia" w:ascii="宋体" w:hAnsi="宋体" w:cs="宋体"/>
          <w:bCs/>
          <w:color w:val="000000"/>
          <w:sz w:val="24"/>
          <w:szCs w:val="24"/>
        </w:rPr>
        <w:t xml:space="preserve">，否则</w:t>
      </w:r>
      <w:r>
        <w:rPr>
          <w:rFonts w:hint="eastAsia" w:ascii="宋体" w:hAnsi="宋体" w:cs="宋体"/>
          <w:bCs/>
          <w:color w:val="000000"/>
          <w:sz w:val="24"/>
          <w:szCs w:val="24"/>
        </w:rPr>
        <w:t xml:space="preserve">要</w:t>
      </w:r>
      <w:r>
        <w:rPr>
          <w:rFonts w:hint="eastAsia" w:ascii="宋体" w:hAnsi="宋体" w:cs="宋体"/>
          <w:bCs/>
          <w:color w:val="000000"/>
          <w:sz w:val="24"/>
          <w:szCs w:val="24"/>
        </w:rPr>
        <w:t xml:space="preserve">及时调整和提供符合要求的专业服务</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化学品不能</w:t>
      </w:r>
      <w:r>
        <w:rPr>
          <w:rFonts w:hint="eastAsia" w:ascii="宋体" w:hAnsi="宋体" w:cs="宋体"/>
          <w:bCs/>
          <w:color w:val="000000"/>
          <w:sz w:val="24"/>
          <w:szCs w:val="24"/>
        </w:rPr>
        <w:t xml:space="preserve">与其他搬迁物品装车混放，中标人对各类危化品制定专门搬迁方案，且需</w:t>
      </w:r>
      <w:r>
        <w:rPr>
          <w:rFonts w:hint="eastAsia" w:ascii="宋体" w:hAnsi="宋体" w:cs="宋体"/>
          <w:bCs/>
          <w:color w:val="000000"/>
          <w:sz w:val="24"/>
          <w:szCs w:val="24"/>
        </w:rPr>
        <w:t xml:space="preserve">经采购人批准后执行</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实施危险化学品运输的专有</w:t>
      </w:r>
      <w:r>
        <w:rPr>
          <w:rFonts w:hint="eastAsia" w:ascii="宋体" w:hAnsi="宋体" w:cs="宋体"/>
          <w:bCs/>
          <w:color w:val="000000"/>
          <w:sz w:val="24"/>
          <w:szCs w:val="24"/>
        </w:rPr>
        <w:t xml:space="preserve">车辆，</w:t>
      </w:r>
      <w:r>
        <w:rPr>
          <w:rFonts w:hint="eastAsia" w:ascii="宋体" w:hAnsi="宋体" w:cs="宋体"/>
          <w:bCs/>
          <w:color w:val="000000"/>
          <w:sz w:val="24"/>
          <w:szCs w:val="24"/>
        </w:rPr>
        <w:t xml:space="preserve">严格执行国家法律法规及地方危险化学品相关管理要求，确保存储、搬迁、运输和放置等</w:t>
      </w:r>
      <w:r>
        <w:rPr>
          <w:rFonts w:hint="eastAsia" w:ascii="宋体" w:hAnsi="宋体" w:cs="宋体"/>
          <w:bCs/>
          <w:color w:val="000000"/>
          <w:sz w:val="24"/>
          <w:szCs w:val="24"/>
        </w:rPr>
        <w:t xml:space="preserve">全流程搬迁</w:t>
      </w:r>
      <w:r>
        <w:rPr>
          <w:rFonts w:hint="eastAsia" w:ascii="宋体" w:hAnsi="宋体" w:cs="宋体"/>
          <w:bCs/>
          <w:color w:val="000000"/>
          <w:sz w:val="24"/>
          <w:szCs w:val="24"/>
        </w:rPr>
        <w:t xml:space="preserve">安全</w:t>
      </w:r>
      <w:r>
        <w:rPr>
          <w:rFonts w:hint="eastAsia" w:ascii="宋体" w:hAnsi="宋体" w:cs="宋体"/>
          <w:bCs/>
          <w:color w:val="000000"/>
          <w:sz w:val="24"/>
          <w:szCs w:val="24"/>
        </w:rPr>
        <w:t xml:space="preserve">。</w:t>
      </w:r>
      <w:r>
        <w:rPr>
          <w:rFonts w:hint="eastAsia" w:ascii="宋体" w:hAnsi="宋体" w:cs="宋体"/>
          <w:bCs/>
          <w:color w:val="000000"/>
          <w:sz w:val="24"/>
          <w:szCs w:val="24"/>
        </w:rPr>
      </w:r>
      <w:r/>
    </w:p>
    <w:p>
      <w:pPr>
        <w:pStyle w:val="835"/>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w:t>
      </w:r>
      <w:r>
        <w:rPr>
          <w:rFonts w:ascii="宋体" w:hAnsi="宋体" w:cs="宋体"/>
          <w:bCs/>
          <w:color w:val="000000"/>
          <w:sz w:val="24"/>
          <w:szCs w:val="24"/>
        </w:rPr>
        <w:t xml:space="preserve">7</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异常情况及时报告：在搬迁</w:t>
      </w:r>
      <w:r>
        <w:rPr>
          <w:rFonts w:hint="eastAsia" w:ascii="宋体" w:hAnsi="宋体" w:cs="宋体"/>
          <w:bCs/>
          <w:color w:val="000000"/>
          <w:sz w:val="24"/>
          <w:szCs w:val="24"/>
        </w:rPr>
        <w:t xml:space="preserve">仪器</w:t>
      </w:r>
      <w:r>
        <w:rPr>
          <w:rFonts w:hint="eastAsia" w:ascii="宋体" w:hAnsi="宋体" w:cs="宋体"/>
          <w:bCs/>
          <w:color w:val="000000"/>
          <w:spacing w:val="-2"/>
          <w:sz w:val="24"/>
          <w:szCs w:val="24"/>
        </w:rPr>
        <w:t xml:space="preserve">设备物资物品中</w:t>
      </w:r>
      <w:r>
        <w:rPr>
          <w:rFonts w:hint="eastAsia" w:ascii="宋体" w:hAnsi="宋体" w:cs="宋体"/>
          <w:bCs/>
          <w:color w:val="000000"/>
          <w:sz w:val="24"/>
          <w:szCs w:val="24"/>
        </w:rPr>
        <w:t xml:space="preserve">有异常情况的</w:t>
      </w:r>
      <w:r>
        <w:rPr>
          <w:rFonts w:hint="eastAsia" w:ascii="宋体" w:hAnsi="宋体" w:cs="宋体"/>
          <w:bCs/>
          <w:color w:val="000000"/>
          <w:sz w:val="24"/>
          <w:szCs w:val="24"/>
        </w:rPr>
        <w:t xml:space="preserve">（尤其危化品搬迁中</w:t>
      </w:r>
      <w:r>
        <w:rPr>
          <w:rFonts w:hint="eastAsia" w:ascii="宋体" w:hAnsi="宋体" w:cs="宋体"/>
          <w:bCs/>
          <w:color w:val="000000"/>
          <w:sz w:val="24"/>
          <w:szCs w:val="24"/>
        </w:rPr>
        <w:t xml:space="preserve">有异常情况的</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，中标人</w:t>
      </w:r>
      <w:r>
        <w:rPr>
          <w:rFonts w:hint="eastAsia" w:ascii="宋体" w:hAnsi="宋体" w:cs="宋体"/>
          <w:bCs/>
          <w:color w:val="000000"/>
          <w:sz w:val="24"/>
          <w:szCs w:val="24"/>
        </w:rPr>
        <w:t xml:space="preserve">在第一时间向采购人现场管理人员报告,不得隐瞒、虚报</w:t>
      </w:r>
      <w:r>
        <w:rPr>
          <w:rFonts w:hint="eastAsia" w:ascii="宋体" w:hAnsi="宋体" w:cs="宋体"/>
          <w:bCs/>
          <w:color w:val="000000"/>
          <w:sz w:val="24"/>
          <w:szCs w:val="24"/>
        </w:rPr>
        <w:t xml:space="preserve">、漏报</w:t>
      </w:r>
      <w:r>
        <w:rPr>
          <w:rFonts w:hint="eastAsia" w:ascii="宋体" w:hAnsi="宋体" w:cs="宋体"/>
          <w:bCs/>
          <w:color w:val="000000"/>
          <w:sz w:val="24"/>
          <w:szCs w:val="24"/>
        </w:rPr>
        <w:t xml:space="preserve">,不得提供虚假信息</w:t>
      </w:r>
      <w:r>
        <w:rPr>
          <w:rFonts w:hint="eastAsia" w:ascii="宋体" w:hAnsi="宋体" w:cs="宋体"/>
          <w:bCs/>
          <w:color w:val="000000"/>
          <w:sz w:val="24"/>
          <w:szCs w:val="24"/>
        </w:rPr>
        <w:t xml:space="preserve">，并及时报告应急处理措施</w:t>
      </w:r>
      <w:r>
        <w:rPr>
          <w:rFonts w:hint="eastAsia" w:ascii="宋体" w:hAnsi="宋体" w:cs="宋体"/>
          <w:bCs/>
          <w:color w:val="000000"/>
          <w:sz w:val="24"/>
          <w:szCs w:val="24"/>
        </w:rPr>
        <w:t xml:space="preserve">。</w:t>
      </w:r>
      <w:r>
        <w:rPr>
          <w:rFonts w:hint="eastAsia" w:ascii="宋体" w:hAnsi="宋体" w:cs="宋体"/>
          <w:bCs/>
          <w:color w:val="000000"/>
          <w:sz w:val="24"/>
          <w:szCs w:val="24"/>
        </w:rPr>
      </w:r>
      <w:r/>
    </w:p>
    <w:p>
      <w:pPr>
        <w:pStyle w:val="835"/>
        <w:ind w:firstLine="480"/>
        <w:spacing w:line="480" w:lineRule="exact"/>
        <w:rPr>
          <w:rFonts w:hint="eastAsia" w:ascii="宋体" w:hAnsi="宋体" w:cs="宋体"/>
          <w:bCs/>
          <w:color w:val="92d050"/>
          <w:sz w:val="24"/>
          <w:szCs w:val="24"/>
        </w:rPr>
      </w:pPr>
      <w:r>
        <w:rPr>
          <w:rFonts w:hint="eastAsia" w:ascii="宋体" w:hAnsi="宋体" w:cs="宋体"/>
          <w:bCs/>
          <w:color w:val="000000"/>
          <w:sz w:val="24"/>
          <w:szCs w:val="24"/>
        </w:rPr>
        <w:t xml:space="preserve">（</w:t>
      </w:r>
      <w:r>
        <w:rPr>
          <w:rFonts w:ascii="宋体" w:hAnsi="宋体" w:cs="宋体"/>
          <w:bCs/>
          <w:color w:val="000000"/>
          <w:sz w:val="24"/>
          <w:szCs w:val="24"/>
        </w:rPr>
        <w:t xml:space="preserve">8</w:t>
      </w:r>
      <w:r>
        <w:rPr>
          <w:rFonts w:hint="eastAsia" w:ascii="宋体" w:hAnsi="宋体" w:cs="宋体"/>
          <w:bCs/>
          <w:color w:val="000000"/>
          <w:sz w:val="24"/>
          <w:szCs w:val="24"/>
        </w:rPr>
        <w:t xml:space="preserve">）</w:t>
      </w:r>
      <w:r>
        <w:rPr>
          <w:rFonts w:ascii="宋体" w:hAnsi="宋体" w:cs="宋体"/>
          <w:bCs/>
          <w:sz w:val="24"/>
          <w:szCs w:val="24"/>
        </w:rPr>
        <w:t xml:space="preserve">安全</w:t>
      </w:r>
      <w:r>
        <w:rPr>
          <w:rFonts w:hint="eastAsia" w:ascii="宋体" w:hAnsi="宋体" w:cs="宋体"/>
          <w:bCs/>
          <w:sz w:val="24"/>
          <w:szCs w:val="24"/>
        </w:rPr>
        <w:t xml:space="preserve">要求</w:t>
      </w:r>
      <w:r>
        <w:rPr>
          <w:rFonts w:ascii="宋体" w:hAnsi="宋体" w:cs="宋体"/>
          <w:bCs/>
          <w:sz w:val="24"/>
          <w:szCs w:val="24"/>
        </w:rPr>
        <w:t xml:space="preserve">：</w:t>
      </w:r>
      <w:r>
        <w:rPr>
          <w:rFonts w:hint="eastAsia" w:ascii="宋体" w:hAnsi="宋体" w:cs="宋体"/>
          <w:bCs/>
          <w:color w:val="000000"/>
          <w:sz w:val="24"/>
          <w:szCs w:val="24"/>
        </w:rPr>
        <w:t xml:space="preserve">中标人</w:t>
      </w:r>
      <w:r>
        <w:rPr>
          <w:rFonts w:hint="eastAsia" w:ascii="宋体" w:hAnsi="宋体" w:cs="宋体"/>
          <w:bCs/>
          <w:sz w:val="24"/>
          <w:szCs w:val="24"/>
        </w:rPr>
        <w:t xml:space="preserve">负责整个搬迁过程所有人身和资产安全。</w:t>
      </w:r>
      <w:r>
        <w:rPr>
          <w:rFonts w:hint="eastAsia" w:ascii="宋体" w:hAnsi="宋体" w:cs="宋体"/>
          <w:bCs/>
          <w:color w:val="92d050"/>
          <w:sz w:val="24"/>
          <w:szCs w:val="24"/>
        </w:rPr>
      </w:r>
      <w:r/>
    </w:p>
    <w:p>
      <w:pPr>
        <w:pStyle w:val="835"/>
        <w:ind w:firstLine="482"/>
        <w:spacing w:line="480" w:lineRule="exact"/>
        <w:rPr>
          <w:rFonts w:ascii="方正仿宋_GBK" w:eastAsia="方正仿宋_GBK"/>
          <w:sz w:val="24"/>
          <w:szCs w:val="24"/>
        </w:rPr>
      </w:pPr>
      <w:r>
        <w:rPr>
          <w:rFonts w:ascii="宋体" w:hAnsi="宋体" w:cs="宋体"/>
          <w:b/>
          <w:bCs/>
          <w:sz w:val="24"/>
          <w:szCs w:val="24"/>
        </w:rPr>
        <w:t xml:space="preserve">3</w:t>
      </w:r>
      <w:r>
        <w:rPr>
          <w:rFonts w:hint="eastAsia" w:ascii="宋体" w:hAnsi="宋体" w:cs="宋体"/>
          <w:b/>
          <w:bCs/>
          <w:sz w:val="24"/>
          <w:szCs w:val="24"/>
        </w:rPr>
        <w:t xml:space="preserve">．</w:t>
      </w:r>
      <w:r>
        <w:rPr>
          <w:rFonts w:hint="eastAsia" w:ascii="宋体" w:hAnsi="宋体" w:cs="宋体"/>
          <w:b/>
          <w:bCs/>
          <w:sz w:val="24"/>
          <w:szCs w:val="24"/>
        </w:rPr>
        <w:t xml:space="preserve">搬迁后工作要求</w:t>
      </w:r>
      <w:r>
        <w:rPr>
          <w:rFonts w:ascii="方正仿宋_GBK" w:eastAsia="方正仿宋_GBK"/>
          <w:sz w:val="24"/>
          <w:szCs w:val="24"/>
        </w:rPr>
      </w:r>
      <w:r/>
    </w:p>
    <w:p>
      <w:pPr>
        <w:pStyle w:val="835"/>
        <w:ind w:firstLine="420"/>
        <w:spacing w:line="480" w:lineRule="exact"/>
        <w:rPr>
          <w:rFonts w:hint="eastAsia" w:ascii="宋体" w:hAnsi="宋体" w:cs="宋体"/>
          <w:bCs/>
          <w:color w:val="000000"/>
          <w:sz w:val="24"/>
          <w:szCs w:val="24"/>
        </w:rPr>
      </w:pPr>
      <w:r>
        <w:rPr>
          <w:rFonts w:ascii="Times New Roman" w:hAnsi="Times New Roman"/>
          <w:szCs w:val="21"/>
        </w:rPr>
        <w:t xml:space="preserve">▲</w:t>
      </w:r>
      <w:r>
        <w:rPr>
          <w:rFonts w:hint="eastAsia" w:ascii="宋体" w:hAnsi="宋体" w:cs="宋体"/>
          <w:bCs/>
          <w:color w:val="7030a0"/>
          <w:sz w:val="24"/>
          <w:szCs w:val="24"/>
        </w:rPr>
        <w:t xml:space="preserve">（</w:t>
      </w:r>
      <w:r>
        <w:rPr>
          <w:rFonts w:hint="eastAsia" w:ascii="宋体" w:hAnsi="宋体" w:cs="宋体"/>
          <w:bCs/>
          <w:color w:val="7030a0"/>
          <w:sz w:val="24"/>
          <w:szCs w:val="24"/>
        </w:rPr>
        <w:t xml:space="preserve">1</w:t>
      </w:r>
      <w:r>
        <w:rPr>
          <w:rFonts w:hint="eastAsia" w:ascii="宋体" w:hAnsi="宋体" w:cs="宋体"/>
          <w:bCs/>
          <w:color w:val="7030a0"/>
          <w:sz w:val="24"/>
          <w:szCs w:val="24"/>
        </w:rPr>
        <w:t xml:space="preserve">）</w:t>
      </w:r>
      <w:r>
        <w:rPr>
          <w:rFonts w:hint="eastAsia" w:ascii="宋体" w:hAnsi="宋体" w:cs="宋体"/>
          <w:bCs/>
          <w:color w:val="000000"/>
          <w:sz w:val="24"/>
          <w:szCs w:val="24"/>
        </w:rPr>
        <w:t xml:space="preserve">服务质量确认：搬迁至目的地后，</w:t>
      </w:r>
      <w:r>
        <w:rPr>
          <w:rFonts w:hint="eastAsia" w:ascii="宋体" w:hAnsi="宋体" w:cs="宋体"/>
          <w:bCs/>
          <w:sz w:val="24"/>
          <w:szCs w:val="24"/>
        </w:rPr>
        <w:t xml:space="preserve">集中放置时</w:t>
      </w:r>
      <w:r>
        <w:rPr>
          <w:rFonts w:hint="eastAsia" w:ascii="宋体" w:hAnsi="宋体" w:cs="宋体"/>
          <w:bCs/>
          <w:sz w:val="24"/>
          <w:szCs w:val="24"/>
        </w:rPr>
        <w:t xml:space="preserve">需</w:t>
      </w:r>
      <w:r>
        <w:rPr>
          <w:rFonts w:hint="eastAsia" w:ascii="宋体" w:hAnsi="宋体" w:cs="宋体"/>
          <w:bCs/>
          <w:sz w:val="24"/>
          <w:szCs w:val="24"/>
        </w:rPr>
        <w:t xml:space="preserve">标有显著标识</w:t>
      </w:r>
      <w:r>
        <w:rPr>
          <w:rFonts w:hint="eastAsia" w:ascii="宋体" w:hAnsi="宋体" w:cs="宋体"/>
          <w:bCs/>
          <w:sz w:val="24"/>
          <w:szCs w:val="24"/>
        </w:rPr>
        <w:t xml:space="preserve">；</w:t>
      </w:r>
      <w:r>
        <w:rPr>
          <w:rFonts w:hint="eastAsia" w:ascii="宋体" w:hAnsi="宋体" w:cs="宋体"/>
          <w:bCs/>
          <w:color w:val="000000"/>
          <w:sz w:val="24"/>
          <w:szCs w:val="24"/>
        </w:rPr>
        <w:t xml:space="preserve">中标人根据</w:t>
      </w:r>
      <w:r>
        <w:rPr>
          <w:rFonts w:hint="eastAsia" w:ascii="宋体" w:hAnsi="宋体" w:cs="宋体"/>
          <w:bCs/>
          <w:color w:val="000000"/>
          <w:sz w:val="24"/>
          <w:szCs w:val="24"/>
        </w:rPr>
        <w:t xml:space="preserve">仪器</w:t>
      </w:r>
      <w:r>
        <w:rPr>
          <w:rFonts w:hint="eastAsia" w:ascii="宋体" w:hAnsi="宋体" w:cs="宋体"/>
          <w:bCs/>
          <w:color w:val="000000"/>
          <w:spacing w:val="-2"/>
          <w:sz w:val="24"/>
          <w:szCs w:val="24"/>
        </w:rPr>
        <w:t xml:space="preserve">设备和物资物品</w:t>
      </w:r>
      <w:r>
        <w:rPr>
          <w:rFonts w:hint="eastAsia" w:ascii="宋体" w:hAnsi="宋体" w:cs="宋体"/>
          <w:bCs/>
          <w:color w:val="000000"/>
          <w:sz w:val="24"/>
          <w:szCs w:val="24"/>
        </w:rPr>
        <w:t xml:space="preserve">包装及运输过程</w:t>
      </w:r>
      <w:r>
        <w:rPr>
          <w:rFonts w:hint="eastAsia" w:ascii="宋体" w:hAnsi="宋体" w:cs="宋体"/>
          <w:bCs/>
          <w:color w:val="000000"/>
          <w:sz w:val="24"/>
          <w:szCs w:val="24"/>
        </w:rPr>
        <w:t xml:space="preserve">状态</w:t>
      </w:r>
      <w:r>
        <w:rPr>
          <w:rFonts w:hint="eastAsia" w:ascii="宋体" w:hAnsi="宋体" w:cs="宋体"/>
          <w:bCs/>
          <w:color w:val="000000"/>
          <w:sz w:val="24"/>
          <w:szCs w:val="24"/>
        </w:rPr>
        <w:t xml:space="preserve">确认货运服务质量，若确认在运输过程中发生</w:t>
      </w:r>
      <w:r>
        <w:rPr>
          <w:rFonts w:hint="eastAsia" w:ascii="宋体" w:hAnsi="宋体" w:cs="宋体"/>
          <w:bCs/>
          <w:color w:val="000000"/>
          <w:sz w:val="24"/>
          <w:szCs w:val="24"/>
        </w:rPr>
        <w:t xml:space="preserve">丢失、</w:t>
      </w:r>
      <w:r>
        <w:rPr>
          <w:rFonts w:hint="eastAsia" w:ascii="宋体" w:hAnsi="宋体" w:cs="宋体"/>
          <w:bCs/>
          <w:color w:val="000000"/>
          <w:sz w:val="24"/>
          <w:szCs w:val="24"/>
        </w:rPr>
        <w:t xml:space="preserve">损坏或破坏或</w:t>
      </w:r>
      <w:r>
        <w:rPr>
          <w:rFonts w:hint="eastAsia" w:ascii="宋体" w:hAnsi="宋体" w:cs="宋体"/>
          <w:bCs/>
          <w:color w:val="000000"/>
          <w:sz w:val="24"/>
          <w:szCs w:val="24"/>
        </w:rPr>
        <w:t xml:space="preserve">损毁等情况</w:t>
      </w:r>
      <w:r>
        <w:rPr>
          <w:rFonts w:hint="eastAsia" w:ascii="宋体" w:hAnsi="宋体" w:cs="宋体"/>
          <w:bCs/>
          <w:color w:val="000000"/>
          <w:sz w:val="24"/>
          <w:szCs w:val="24"/>
        </w:rPr>
        <w:t xml:space="preserve">，要</w:t>
      </w:r>
      <w:r>
        <w:rPr>
          <w:rFonts w:hint="eastAsia" w:ascii="宋体" w:hAnsi="宋体" w:cs="宋体"/>
          <w:bCs/>
          <w:color w:val="000000"/>
          <w:sz w:val="24"/>
          <w:szCs w:val="24"/>
        </w:rPr>
        <w:t xml:space="preserve">立即向采购人</w:t>
      </w:r>
      <w:r>
        <w:rPr>
          <w:rFonts w:hint="eastAsia" w:ascii="宋体" w:hAnsi="宋体" w:cs="宋体"/>
          <w:bCs/>
          <w:color w:val="000000"/>
          <w:sz w:val="24"/>
          <w:szCs w:val="24"/>
        </w:rPr>
        <w:t xml:space="preserve">反馈</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双方交接时</w:t>
      </w:r>
      <w:r>
        <w:rPr>
          <w:rFonts w:hint="eastAsia" w:ascii="宋体" w:hAnsi="宋体" w:cs="宋体"/>
          <w:bCs/>
          <w:color w:val="000000"/>
          <w:sz w:val="24"/>
          <w:szCs w:val="24"/>
        </w:rPr>
        <w:t xml:space="preserve">核实清楚仪器设备、物资物品</w:t>
      </w:r>
      <w:r>
        <w:rPr>
          <w:rFonts w:hint="eastAsia" w:ascii="宋体" w:hAnsi="宋体" w:cs="宋体"/>
          <w:bCs/>
          <w:color w:val="000000"/>
          <w:sz w:val="24"/>
          <w:szCs w:val="24"/>
        </w:rPr>
        <w:t xml:space="preserve">的</w:t>
      </w:r>
      <w:r>
        <w:rPr>
          <w:rFonts w:hint="eastAsia" w:ascii="宋体" w:hAnsi="宋体" w:cs="宋体"/>
          <w:bCs/>
          <w:color w:val="000000"/>
          <w:sz w:val="24"/>
          <w:szCs w:val="24"/>
        </w:rPr>
        <w:t xml:space="preserve">数量和丢失损毁情况，</w:t>
      </w:r>
      <w:r>
        <w:rPr>
          <w:rFonts w:hint="eastAsia" w:ascii="宋体" w:hAnsi="宋体" w:cs="宋体"/>
          <w:bCs/>
          <w:color w:val="000000"/>
          <w:sz w:val="24"/>
          <w:szCs w:val="24"/>
        </w:rPr>
        <w:t xml:space="preserve">并在搬运单“运输验收情况”一栏中</w:t>
      </w:r>
      <w:r>
        <w:rPr>
          <w:rFonts w:hint="eastAsia" w:ascii="宋体" w:hAnsi="宋体" w:cs="宋体"/>
          <w:bCs/>
          <w:color w:val="000000"/>
          <w:sz w:val="24"/>
          <w:szCs w:val="24"/>
        </w:rPr>
        <w:t xml:space="preserve">写明（该搬运单</w:t>
      </w:r>
      <w:r>
        <w:rPr>
          <w:rFonts w:hint="eastAsia" w:ascii="宋体" w:hAnsi="宋体" w:cs="宋体"/>
          <w:bCs/>
          <w:color w:val="000000"/>
          <w:sz w:val="24"/>
          <w:szCs w:val="24"/>
        </w:rPr>
        <w:t xml:space="preserve">由中标人提供并经</w:t>
      </w:r>
      <w:r>
        <w:rPr>
          <w:rFonts w:hint="eastAsia" w:ascii="宋体" w:hAnsi="宋体" w:cs="宋体"/>
          <w:bCs/>
          <w:color w:val="000000"/>
          <w:sz w:val="24"/>
          <w:szCs w:val="24"/>
        </w:rPr>
        <w:t xml:space="preserve">双方签字</w:t>
      </w:r>
      <w:r>
        <w:rPr>
          <w:rFonts w:hint="eastAsia" w:ascii="宋体" w:hAnsi="宋体" w:cs="宋体"/>
          <w:bCs/>
          <w:color w:val="000000"/>
          <w:sz w:val="24"/>
          <w:szCs w:val="24"/>
        </w:rPr>
        <w:t xml:space="preserve">确认）</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若无法确认状态良好，或无法确保恢复到搬迁前的状态，由中标人承担维修</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更换零配件</w:t>
      </w:r>
      <w:r>
        <w:rPr>
          <w:rFonts w:hint="eastAsia" w:ascii="宋体" w:hAnsi="宋体" w:cs="宋体"/>
          <w:bCs/>
          <w:color w:val="000000"/>
          <w:sz w:val="24"/>
          <w:szCs w:val="24"/>
        </w:rPr>
        <w:t xml:space="preserve">、调试</w:t>
      </w:r>
      <w:r>
        <w:rPr>
          <w:rFonts w:hint="eastAsia" w:ascii="宋体" w:hAnsi="宋体" w:cs="宋体"/>
          <w:bCs/>
          <w:color w:val="000000"/>
          <w:sz w:val="24"/>
          <w:szCs w:val="24"/>
        </w:rPr>
        <w:t xml:space="preserve">和</w:t>
      </w:r>
      <w:r>
        <w:rPr>
          <w:rFonts w:hint="eastAsia" w:ascii="宋体" w:hAnsi="宋体" w:cs="宋体"/>
          <w:bCs/>
          <w:color w:val="000000"/>
          <w:sz w:val="24"/>
          <w:szCs w:val="24"/>
        </w:rPr>
        <w:t xml:space="preserve">检定（校准）</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保证</w:t>
      </w:r>
      <w:r>
        <w:rPr>
          <w:rFonts w:hint="eastAsia" w:ascii="宋体" w:hAnsi="宋体" w:cs="宋体"/>
          <w:bCs/>
          <w:color w:val="000000"/>
          <w:sz w:val="24"/>
          <w:szCs w:val="24"/>
        </w:rPr>
        <w:t xml:space="preserve">仪器</w:t>
      </w:r>
      <w:r>
        <w:rPr>
          <w:rFonts w:hint="eastAsia" w:ascii="宋体" w:hAnsi="宋体" w:cs="宋体"/>
          <w:bCs/>
          <w:color w:val="000000"/>
          <w:sz w:val="24"/>
          <w:szCs w:val="24"/>
        </w:rPr>
        <w:t xml:space="preserve">设备</w:t>
      </w:r>
      <w:r>
        <w:rPr>
          <w:rFonts w:hint="eastAsia" w:ascii="宋体" w:hAnsi="宋体" w:cs="宋体"/>
          <w:bCs/>
          <w:color w:val="000000"/>
          <w:sz w:val="24"/>
          <w:szCs w:val="24"/>
        </w:rPr>
        <w:t xml:space="preserve">等</w:t>
      </w:r>
      <w:r>
        <w:rPr>
          <w:rFonts w:hint="eastAsia" w:ascii="宋体" w:hAnsi="宋体" w:cs="宋体"/>
          <w:bCs/>
          <w:color w:val="000000"/>
          <w:sz w:val="24"/>
          <w:szCs w:val="24"/>
        </w:rPr>
        <w:t xml:space="preserve">正常运行，30天内无法恢复到使用前状态的，由</w:t>
      </w:r>
      <w:r>
        <w:rPr>
          <w:rFonts w:hint="eastAsia" w:ascii="宋体" w:hAnsi="宋体" w:cs="宋体"/>
          <w:bCs/>
          <w:color w:val="000000"/>
          <w:sz w:val="24"/>
          <w:szCs w:val="24"/>
        </w:rPr>
        <w:t xml:space="preserve">中标人</w:t>
      </w:r>
      <w:r>
        <w:rPr>
          <w:rFonts w:hint="eastAsia" w:ascii="宋体" w:hAnsi="宋体" w:cs="宋体"/>
          <w:bCs/>
          <w:color w:val="000000"/>
          <w:sz w:val="24"/>
          <w:szCs w:val="24"/>
        </w:rPr>
        <w:t xml:space="preserve">更换同型号（要求</w:t>
      </w:r>
      <w:r>
        <w:rPr>
          <w:rFonts w:hint="eastAsia" w:ascii="宋体" w:hAnsi="宋体" w:cs="宋体"/>
          <w:bCs/>
          <w:color w:val="000000"/>
          <w:sz w:val="24"/>
          <w:szCs w:val="24"/>
        </w:rPr>
        <w:t xml:space="preserve">技术参数及功能全部相同）及以上级别新</w:t>
      </w:r>
      <w:r>
        <w:rPr>
          <w:rFonts w:hint="eastAsia" w:ascii="宋体" w:hAnsi="宋体" w:cs="宋体"/>
          <w:bCs/>
          <w:color w:val="000000"/>
          <w:sz w:val="24"/>
          <w:szCs w:val="24"/>
        </w:rPr>
        <w:t xml:space="preserve">仪器</w:t>
      </w:r>
      <w:r>
        <w:rPr>
          <w:rFonts w:hint="eastAsia" w:ascii="宋体" w:hAnsi="宋体" w:cs="宋体"/>
          <w:bCs/>
          <w:color w:val="000000"/>
          <w:sz w:val="24"/>
          <w:szCs w:val="24"/>
        </w:rPr>
        <w:t xml:space="preserve">设备</w:t>
      </w:r>
      <w:r>
        <w:rPr>
          <w:rFonts w:hint="eastAsia" w:ascii="宋体" w:hAnsi="宋体" w:cs="宋体"/>
          <w:bCs/>
          <w:color w:val="000000"/>
          <w:sz w:val="24"/>
          <w:szCs w:val="24"/>
        </w:rPr>
        <w:t xml:space="preserve">和</w:t>
      </w:r>
      <w:r>
        <w:rPr>
          <w:rFonts w:hint="eastAsia" w:ascii="宋体" w:hAnsi="宋体" w:cs="宋体"/>
          <w:bCs/>
          <w:color w:val="000000"/>
          <w:spacing w:val="-2"/>
          <w:sz w:val="24"/>
          <w:szCs w:val="24"/>
        </w:rPr>
        <w:t xml:space="preserve">物资物品</w:t>
      </w:r>
      <w:r>
        <w:rPr>
          <w:rFonts w:hint="eastAsia" w:ascii="宋体" w:hAnsi="宋体" w:cs="宋体"/>
          <w:bCs/>
          <w:color w:val="000000"/>
          <w:sz w:val="24"/>
          <w:szCs w:val="24"/>
        </w:rPr>
        <w:t xml:space="preserve">。</w:t>
      </w:r>
      <w:r>
        <w:rPr>
          <w:rFonts w:hint="eastAsia" w:ascii="宋体" w:hAnsi="宋体" w:cs="宋体"/>
          <w:bCs/>
          <w:color w:val="000000"/>
          <w:sz w:val="24"/>
          <w:szCs w:val="24"/>
        </w:rPr>
      </w:r>
      <w:r/>
    </w:p>
    <w:p>
      <w:pPr>
        <w:pStyle w:val="835"/>
        <w:ind w:firstLine="420"/>
        <w:spacing w:line="480" w:lineRule="exact"/>
        <w:rPr>
          <w:rFonts w:hint="eastAsia" w:ascii="宋体" w:hAnsi="宋体" w:cs="宋体"/>
          <w:bCs/>
          <w:color w:val="7030a0"/>
          <w:sz w:val="24"/>
          <w:szCs w:val="24"/>
        </w:rPr>
      </w:pPr>
      <w:r>
        <w:rPr>
          <w:rFonts w:ascii="Times New Roman" w:hAnsi="Times New Roman"/>
          <w:szCs w:val="21"/>
        </w:rPr>
        <w:t xml:space="preserve">▲</w:t>
      </w:r>
      <w:r>
        <w:rPr>
          <w:rFonts w:hint="eastAsia" w:ascii="宋体" w:hAnsi="宋体" w:cs="宋体"/>
          <w:bCs/>
          <w:color w:val="7030a0"/>
          <w:sz w:val="24"/>
          <w:szCs w:val="24"/>
        </w:rPr>
        <w:t xml:space="preserve">（</w:t>
      </w:r>
      <w:r>
        <w:rPr>
          <w:rFonts w:hint="eastAsia" w:ascii="宋体" w:hAnsi="宋体" w:cs="宋体"/>
          <w:bCs/>
          <w:color w:val="7030a0"/>
          <w:sz w:val="24"/>
          <w:szCs w:val="24"/>
        </w:rPr>
        <w:t xml:space="preserve">2</w:t>
      </w:r>
      <w:r>
        <w:rPr>
          <w:rFonts w:hint="eastAsia" w:ascii="宋体" w:hAnsi="宋体" w:cs="宋体"/>
          <w:bCs/>
          <w:color w:val="7030a0"/>
          <w:sz w:val="24"/>
          <w:szCs w:val="24"/>
        </w:rPr>
        <w:t xml:space="preserve">）</w:t>
      </w:r>
      <w:r>
        <w:rPr>
          <w:rFonts w:hint="eastAsia" w:ascii="宋体" w:hAnsi="宋体" w:cs="宋体"/>
          <w:bCs/>
          <w:color w:val="000000"/>
          <w:sz w:val="24"/>
          <w:szCs w:val="24"/>
        </w:rPr>
        <w:t xml:space="preserve">仪器</w:t>
      </w:r>
      <w:r>
        <w:rPr>
          <w:rFonts w:hint="eastAsia" w:ascii="宋体" w:hAnsi="宋体" w:cs="宋体"/>
          <w:bCs/>
          <w:color w:val="000000"/>
          <w:sz w:val="24"/>
          <w:szCs w:val="24"/>
        </w:rPr>
        <w:t xml:space="preserve">设备安装及调试确认：对需要进行检定（校准）的</w:t>
      </w:r>
      <w:r>
        <w:rPr>
          <w:rFonts w:hint="eastAsia" w:ascii="宋体" w:hAnsi="宋体" w:cs="宋体"/>
          <w:bCs/>
          <w:color w:val="000000"/>
          <w:sz w:val="24"/>
          <w:szCs w:val="24"/>
        </w:rPr>
        <w:t xml:space="preserve">仪器</w:t>
      </w:r>
      <w:r>
        <w:rPr>
          <w:rFonts w:hint="eastAsia" w:ascii="宋体" w:hAnsi="宋体" w:cs="宋体"/>
          <w:bCs/>
          <w:color w:val="000000"/>
          <w:sz w:val="24"/>
          <w:szCs w:val="24"/>
        </w:rPr>
        <w:t xml:space="preserve">设备，</w:t>
      </w:r>
      <w:r>
        <w:rPr>
          <w:rFonts w:hint="eastAsia" w:ascii="宋体" w:hAnsi="宋体" w:cs="宋体"/>
          <w:bCs/>
          <w:color w:val="000000"/>
          <w:sz w:val="24"/>
          <w:szCs w:val="24"/>
        </w:rPr>
        <w:t xml:space="preserve">委托</w:t>
      </w:r>
      <w:r>
        <w:rPr>
          <w:rFonts w:hint="eastAsia" w:ascii="宋体" w:hAnsi="宋体" w:cs="宋体"/>
          <w:bCs/>
          <w:color w:val="000000"/>
          <w:sz w:val="24"/>
          <w:szCs w:val="24"/>
        </w:rPr>
        <w:t xml:space="preserve">专业</w:t>
      </w:r>
      <w:r>
        <w:rPr>
          <w:rFonts w:hint="eastAsia" w:ascii="宋体" w:hAnsi="宋体" w:cs="宋体"/>
          <w:bCs/>
          <w:color w:val="000000"/>
          <w:sz w:val="24"/>
          <w:szCs w:val="24"/>
        </w:rPr>
        <w:t xml:space="preserve">第三方进行</w:t>
      </w:r>
      <w:bookmarkStart w:id="287" w:name="OLE_LINK113"/>
      <w:r/>
      <w:bookmarkStart w:id="288" w:name="OLE_LINK207"/>
      <w:r>
        <w:rPr>
          <w:rFonts w:hint="eastAsia" w:ascii="宋体" w:hAnsi="宋体" w:cs="宋体"/>
          <w:bCs/>
          <w:color w:val="000000"/>
          <w:sz w:val="24"/>
          <w:szCs w:val="24"/>
        </w:rPr>
        <w:t xml:space="preserve">检定（校准）</w:t>
      </w:r>
      <w:bookmarkEnd w:id="287"/>
      <w:r/>
      <w:bookmarkEnd w:id="288"/>
      <w:r>
        <w:rPr>
          <w:rFonts w:hint="eastAsia" w:ascii="宋体" w:hAnsi="宋体" w:cs="宋体"/>
          <w:bCs/>
          <w:color w:val="000000"/>
          <w:sz w:val="24"/>
          <w:szCs w:val="24"/>
        </w:rPr>
        <w:t xml:space="preserve">，</w:t>
      </w:r>
      <w:bookmarkStart w:id="289" w:name="OLE_LINK157"/>
      <w:r/>
      <w:bookmarkStart w:id="290" w:name="OLE_LINK158"/>
      <w:r>
        <w:rPr>
          <w:rFonts w:hint="eastAsia" w:ascii="宋体" w:hAnsi="宋体" w:cs="宋体"/>
          <w:bCs/>
          <w:color w:val="000000"/>
          <w:sz w:val="24"/>
          <w:szCs w:val="24"/>
        </w:rPr>
        <w:t xml:space="preserve">检定（校准）</w:t>
      </w:r>
      <w:bookmarkEnd w:id="289"/>
      <w:r/>
      <w:bookmarkEnd w:id="290"/>
      <w:r>
        <w:rPr>
          <w:rFonts w:hint="eastAsia" w:ascii="宋体" w:hAnsi="宋体" w:cs="宋体"/>
          <w:bCs/>
          <w:color w:val="000000"/>
          <w:sz w:val="24"/>
          <w:szCs w:val="24"/>
        </w:rPr>
        <w:t xml:space="preserve">费用由中标人承担</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如有损坏或遗失，由中标人负全部责任。</w:t>
      </w:r>
      <w:r>
        <w:rPr>
          <w:rFonts w:hint="eastAsia" w:ascii="宋体" w:hAnsi="宋体" w:cs="宋体"/>
          <w:bCs/>
          <w:color w:val="7030a0"/>
          <w:sz w:val="24"/>
          <w:szCs w:val="24"/>
        </w:rPr>
      </w:r>
      <w:r/>
    </w:p>
    <w:p>
      <w:pPr>
        <w:pStyle w:val="835"/>
        <w:ind w:firstLine="420"/>
        <w:spacing w:line="480" w:lineRule="exact"/>
        <w:rPr>
          <w:rFonts w:hint="eastAsia" w:ascii="宋体" w:hAnsi="宋体" w:cs="宋体"/>
          <w:bCs/>
          <w:sz w:val="24"/>
          <w:szCs w:val="24"/>
        </w:rPr>
      </w:pPr>
      <w:r>
        <w:rPr>
          <w:rFonts w:ascii="Times New Roman" w:hAnsi="Times New Roman"/>
          <w:szCs w:val="21"/>
        </w:rPr>
        <w:t xml:space="preserve">▲</w:t>
      </w:r>
      <w:r>
        <w:rPr>
          <w:rFonts w:hint="eastAsia" w:ascii="宋体" w:hAnsi="宋体" w:cs="宋体"/>
          <w:bCs/>
          <w:color w:val="000000"/>
          <w:sz w:val="24"/>
          <w:szCs w:val="24"/>
        </w:rPr>
        <w:t xml:space="preserve">（3）危化品安置：</w:t>
      </w:r>
      <w:r>
        <w:rPr>
          <w:rFonts w:hint="eastAsia" w:ascii="宋体" w:hAnsi="宋体" w:cs="宋体"/>
          <w:bCs/>
          <w:color w:val="000000"/>
          <w:sz w:val="24"/>
          <w:szCs w:val="24"/>
        </w:rPr>
        <w:t xml:space="preserve">按照采购人要求，</w:t>
      </w:r>
      <w:r>
        <w:rPr>
          <w:rFonts w:hint="eastAsia" w:ascii="宋体" w:hAnsi="宋体" w:cs="宋体"/>
          <w:bCs/>
          <w:color w:val="000000"/>
          <w:sz w:val="24"/>
          <w:szCs w:val="24"/>
        </w:rPr>
        <w:t xml:space="preserve">对搬迁来的危化品</w:t>
      </w:r>
      <w:r>
        <w:rPr>
          <w:rFonts w:hint="eastAsia" w:ascii="宋体" w:hAnsi="宋体" w:cs="宋体"/>
          <w:bCs/>
          <w:color w:val="000000"/>
          <w:sz w:val="24"/>
          <w:szCs w:val="24"/>
        </w:rPr>
        <w:t xml:space="preserve">搬移、放置</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存储隔离、安放安</w:t>
      </w:r>
      <w:r>
        <w:rPr>
          <w:rFonts w:hint="eastAsia" w:ascii="宋体" w:hAnsi="宋体" w:cs="宋体"/>
          <w:bCs/>
          <w:sz w:val="24"/>
          <w:szCs w:val="24"/>
        </w:rPr>
        <w:t xml:space="preserve">装、交接</w:t>
      </w:r>
      <w:r>
        <w:rPr>
          <w:rFonts w:hint="eastAsia" w:ascii="宋体" w:hAnsi="宋体" w:cs="宋体"/>
          <w:bCs/>
          <w:sz w:val="24"/>
          <w:szCs w:val="24"/>
        </w:rPr>
        <w:t xml:space="preserve">、</w:t>
      </w:r>
      <w:r>
        <w:rPr>
          <w:rFonts w:hint="eastAsia" w:ascii="宋体" w:hAnsi="宋体" w:cs="宋体"/>
          <w:bCs/>
          <w:sz w:val="24"/>
          <w:szCs w:val="24"/>
        </w:rPr>
        <w:t xml:space="preserve">移交</w:t>
      </w:r>
      <w:r>
        <w:rPr>
          <w:rFonts w:hint="eastAsia" w:ascii="宋体" w:hAnsi="宋体" w:cs="宋体"/>
          <w:bCs/>
          <w:sz w:val="24"/>
          <w:szCs w:val="24"/>
        </w:rPr>
        <w:t xml:space="preserve">、验收</w:t>
      </w:r>
      <w:r>
        <w:rPr>
          <w:rFonts w:hint="eastAsia" w:ascii="宋体" w:hAnsi="宋体" w:cs="宋体"/>
          <w:bCs/>
          <w:sz w:val="24"/>
          <w:szCs w:val="24"/>
        </w:rPr>
        <w:t xml:space="preserve">等事务及流程操作，均要</w:t>
      </w:r>
      <w:r>
        <w:rPr>
          <w:rFonts w:hint="eastAsia" w:ascii="宋体" w:hAnsi="宋体" w:cs="宋体"/>
          <w:bCs/>
          <w:sz w:val="24"/>
          <w:szCs w:val="24"/>
        </w:rPr>
        <w:t xml:space="preserve">严格执行国家法律法规及地方危险化学品相关管理要求。</w:t>
      </w:r>
      <w:r>
        <w:rPr>
          <w:rFonts w:hint="eastAsia" w:ascii="宋体" w:hAnsi="宋体" w:cs="宋体"/>
          <w:bCs/>
          <w:sz w:val="24"/>
          <w:szCs w:val="24"/>
        </w:rPr>
      </w:r>
      <w:r/>
    </w:p>
    <w:p>
      <w:pPr>
        <w:pStyle w:val="835"/>
        <w:ind w:firstLine="482"/>
        <w:spacing w:line="480" w:lineRule="exact"/>
        <w:rPr>
          <w:rFonts w:hint="eastAsia" w:ascii="方正仿宋_GBK" w:eastAsia="方正仿宋_GBK"/>
          <w:sz w:val="24"/>
          <w:szCs w:val="24"/>
        </w:rPr>
      </w:pPr>
      <w:r/>
      <w:bookmarkEnd w:id="262"/>
      <w:r>
        <w:rPr>
          <w:rFonts w:hint="eastAsia" w:ascii="宋体" w:hAnsi="宋体"/>
          <w:b/>
          <w:sz w:val="24"/>
          <w:szCs w:val="24"/>
        </w:rPr>
        <w:t xml:space="preserve">4</w:t>
      </w:r>
      <w:r>
        <w:rPr>
          <w:rFonts w:hint="eastAsia" w:ascii="宋体" w:hAnsi="宋体"/>
          <w:b/>
          <w:sz w:val="24"/>
          <w:szCs w:val="24"/>
        </w:rPr>
        <w:t xml:space="preserve">．</w:t>
      </w:r>
      <w:r>
        <w:rPr>
          <w:rFonts w:hint="eastAsia" w:ascii="宋体" w:hAnsi="宋体"/>
          <w:b/>
          <w:sz w:val="24"/>
          <w:szCs w:val="24"/>
        </w:rPr>
        <w:t xml:space="preserve">运输实力要求</w:t>
      </w:r>
      <w:r>
        <w:rPr>
          <w:rFonts w:hint="eastAsia" w:ascii="方正仿宋_GBK" w:eastAsia="方正仿宋_GBK"/>
          <w:sz w:val="24"/>
          <w:szCs w:val="24"/>
        </w:rPr>
      </w:r>
      <w:r/>
    </w:p>
    <w:p>
      <w:pPr>
        <w:pStyle w:val="835"/>
        <w:ind w:firstLine="480"/>
        <w:spacing w:line="480" w:lineRule="exact"/>
        <w:rPr>
          <w:rFonts w:ascii="宋体" w:hAnsi="宋体" w:cs="宋体"/>
          <w:bCs/>
          <w:sz w:val="24"/>
          <w:szCs w:val="24"/>
        </w:rPr>
      </w:pPr>
      <w:r/>
      <w:bookmarkStart w:id="291" w:name="OLE_LINK68"/>
      <w:r/>
      <w:bookmarkStart w:id="292" w:name="OLE_LINK71"/>
      <w:r>
        <w:rPr>
          <w:rFonts w:hint="eastAsia" w:ascii="宋体" w:hAnsi="宋体" w:cs="宋体"/>
          <w:bCs/>
          <w:sz w:val="24"/>
          <w:szCs w:val="24"/>
        </w:rPr>
        <w:t xml:space="preserve">配备</w:t>
      </w:r>
      <w:r>
        <w:rPr>
          <w:rFonts w:hint="eastAsia" w:ascii="宋体" w:hAnsi="宋体" w:cs="宋体"/>
          <w:bCs/>
          <w:sz w:val="24"/>
          <w:szCs w:val="24"/>
        </w:rPr>
        <w:t xml:space="preserve">符合</w:t>
      </w:r>
      <w:r>
        <w:rPr>
          <w:rFonts w:hint="eastAsia" w:ascii="宋体" w:hAnsi="宋体" w:cs="宋体"/>
          <w:bCs/>
          <w:sz w:val="24"/>
          <w:szCs w:val="24"/>
        </w:rPr>
        <w:t xml:space="preserve">仪器</w:t>
      </w:r>
      <w:r>
        <w:rPr>
          <w:rFonts w:hint="eastAsia" w:ascii="宋体" w:hAnsi="宋体" w:cs="宋体"/>
          <w:bCs/>
          <w:sz w:val="24"/>
          <w:szCs w:val="24"/>
        </w:rPr>
        <w:t xml:space="preserve">设备运输、</w:t>
      </w:r>
      <w:r>
        <w:rPr>
          <w:rFonts w:hint="eastAsia" w:ascii="宋体" w:hAnsi="宋体" w:cs="宋体"/>
          <w:bCs/>
          <w:sz w:val="24"/>
          <w:szCs w:val="24"/>
        </w:rPr>
        <w:t xml:space="preserve">冷链运输、</w:t>
      </w:r>
      <w:r>
        <w:rPr>
          <w:rFonts w:hint="eastAsia" w:ascii="宋体" w:hAnsi="宋体" w:cs="宋体"/>
          <w:bCs/>
          <w:sz w:val="24"/>
          <w:szCs w:val="24"/>
        </w:rPr>
        <w:t xml:space="preserve">危化品运输</w:t>
      </w:r>
      <w:r>
        <w:rPr>
          <w:rFonts w:hint="eastAsia" w:ascii="宋体" w:hAnsi="宋体" w:cs="宋体"/>
          <w:bCs/>
          <w:sz w:val="24"/>
          <w:szCs w:val="24"/>
        </w:rPr>
        <w:t xml:space="preserve">和其他物资物品</w:t>
      </w:r>
      <w:r>
        <w:rPr>
          <w:rFonts w:hint="eastAsia" w:ascii="宋体" w:hAnsi="宋体" w:cs="宋体"/>
          <w:bCs/>
          <w:sz w:val="24"/>
          <w:szCs w:val="24"/>
        </w:rPr>
        <w:t xml:space="preserve">等</w:t>
      </w:r>
      <w:r>
        <w:rPr>
          <w:rFonts w:hint="eastAsia" w:ascii="宋体" w:hAnsi="宋体" w:cs="宋体"/>
          <w:bCs/>
          <w:sz w:val="24"/>
          <w:szCs w:val="24"/>
        </w:rPr>
        <w:t xml:space="preserve">搬迁</w:t>
      </w:r>
      <w:r>
        <w:rPr>
          <w:rFonts w:hint="eastAsia" w:ascii="宋体" w:hAnsi="宋体" w:cs="宋体"/>
          <w:bCs/>
          <w:sz w:val="24"/>
          <w:szCs w:val="24"/>
        </w:rPr>
        <w:t xml:space="preserve">运输要求的</w:t>
      </w:r>
      <w:r>
        <w:rPr>
          <w:rFonts w:hint="eastAsia" w:ascii="宋体" w:hAnsi="宋体" w:cs="宋体"/>
          <w:bCs/>
          <w:sz w:val="24"/>
          <w:szCs w:val="24"/>
        </w:rPr>
        <w:t xml:space="preserve">车辆</w:t>
      </w:r>
      <w:r>
        <w:rPr>
          <w:rFonts w:hint="eastAsia" w:ascii="宋体" w:hAnsi="宋体" w:cs="宋体"/>
          <w:bCs/>
          <w:sz w:val="24"/>
          <w:szCs w:val="24"/>
        </w:rPr>
        <w:t xml:space="preserve">（</w:t>
      </w:r>
      <w:r>
        <w:rPr>
          <w:rFonts w:hint="eastAsia" w:ascii="宋体" w:hAnsi="宋体" w:cs="宋体"/>
          <w:bCs/>
          <w:sz w:val="24"/>
          <w:szCs w:val="24"/>
        </w:rPr>
        <w:t xml:space="preserve">除运输大型设备外，所有物品都采用封闭厢式货车运输</w:t>
      </w:r>
      <w:r>
        <w:rPr>
          <w:rFonts w:hint="eastAsia" w:ascii="宋体" w:hAnsi="宋体" w:cs="宋体"/>
          <w:bCs/>
          <w:sz w:val="24"/>
          <w:szCs w:val="24"/>
        </w:rPr>
        <w:t xml:space="preserve">）</w:t>
      </w:r>
      <w:r>
        <w:rPr>
          <w:rFonts w:hint="eastAsia" w:ascii="宋体" w:hAnsi="宋体" w:cs="宋体"/>
          <w:bCs/>
          <w:sz w:val="24"/>
          <w:szCs w:val="24"/>
        </w:rPr>
        <w:t xml:space="preserve">，</w:t>
      </w:r>
      <w:r>
        <w:rPr>
          <w:rFonts w:hint="eastAsia" w:ascii="宋体" w:hAnsi="宋体" w:cs="宋体"/>
          <w:bCs/>
          <w:sz w:val="24"/>
          <w:szCs w:val="24"/>
        </w:rPr>
        <w:t xml:space="preserve">总</w:t>
      </w:r>
      <w:r>
        <w:rPr>
          <w:rFonts w:hint="eastAsia" w:ascii="宋体" w:hAnsi="宋体" w:cs="宋体"/>
          <w:bCs/>
          <w:color w:val="000000"/>
          <w:sz w:val="24"/>
          <w:szCs w:val="24"/>
        </w:rPr>
        <w:t xml:space="preserve">数量不少于</w:t>
      </w:r>
      <w:r>
        <w:rPr>
          <w:rFonts w:ascii="宋体" w:hAnsi="宋体" w:cs="宋体"/>
          <w:bCs/>
          <w:color w:val="000000"/>
          <w:sz w:val="24"/>
          <w:szCs w:val="24"/>
        </w:rPr>
        <w:t xml:space="preserve">4</w:t>
      </w:r>
      <w:r>
        <w:rPr>
          <w:rFonts w:hint="eastAsia" w:ascii="宋体" w:hAnsi="宋体" w:cs="宋体"/>
          <w:bCs/>
          <w:color w:val="000000"/>
          <w:sz w:val="24"/>
          <w:szCs w:val="24"/>
        </w:rPr>
        <w:t xml:space="preserve">0辆</w:t>
      </w:r>
      <w:bookmarkEnd w:id="291"/>
      <w:r/>
      <w:bookmarkEnd w:id="292"/>
      <w:r>
        <w:rPr>
          <w:rFonts w:hint="eastAsia" w:ascii="宋体" w:hAnsi="宋体" w:cs="宋体"/>
          <w:bCs/>
          <w:color w:val="000000"/>
          <w:sz w:val="24"/>
          <w:szCs w:val="24"/>
        </w:rPr>
        <w:t xml:space="preserve">。</w:t>
      </w:r>
      <w:r>
        <w:rPr>
          <w:rFonts w:hint="eastAsia" w:ascii="宋体" w:hAnsi="宋体" w:cs="宋体"/>
          <w:bCs/>
          <w:sz w:val="24"/>
          <w:szCs w:val="24"/>
        </w:rPr>
        <w:t xml:space="preserve">如遇现场运输时需要其他规格的车辆配合，</w:t>
      </w:r>
      <w:r>
        <w:rPr>
          <w:rFonts w:hint="eastAsia" w:ascii="宋体" w:hAnsi="宋体" w:cs="宋体"/>
          <w:bCs/>
          <w:sz w:val="24"/>
          <w:szCs w:val="24"/>
        </w:rPr>
        <w:t xml:space="preserve">中标人</w:t>
      </w:r>
      <w:r>
        <w:rPr>
          <w:rFonts w:hint="eastAsia" w:ascii="宋体" w:hAnsi="宋体" w:cs="宋体"/>
          <w:bCs/>
          <w:sz w:val="24"/>
          <w:szCs w:val="24"/>
        </w:rPr>
        <w:t xml:space="preserve">要</w:t>
      </w:r>
      <w:r>
        <w:rPr>
          <w:rFonts w:hint="eastAsia" w:ascii="宋体" w:hAnsi="宋体" w:cs="宋体"/>
          <w:bCs/>
          <w:sz w:val="24"/>
          <w:szCs w:val="24"/>
        </w:rPr>
        <w:t xml:space="preserve">服从采购人安排，如发生</w:t>
      </w:r>
      <w:r>
        <w:rPr>
          <w:rFonts w:hint="eastAsia" w:ascii="宋体" w:hAnsi="宋体" w:cs="宋体"/>
          <w:bCs/>
          <w:sz w:val="24"/>
          <w:szCs w:val="24"/>
        </w:rPr>
        <w:t xml:space="preserve">中标人</w:t>
      </w:r>
      <w:r>
        <w:rPr>
          <w:rFonts w:hint="eastAsia" w:ascii="宋体" w:hAnsi="宋体" w:cs="宋体"/>
          <w:bCs/>
          <w:sz w:val="24"/>
          <w:szCs w:val="24"/>
        </w:rPr>
        <w:t xml:space="preserve">车辆配置能力不足，采购人有权委托第三方</w:t>
      </w:r>
      <w:r>
        <w:rPr>
          <w:rFonts w:hint="eastAsia" w:ascii="宋体" w:hAnsi="宋体" w:cs="宋体"/>
          <w:bCs/>
          <w:sz w:val="24"/>
          <w:szCs w:val="24"/>
        </w:rPr>
        <w:t xml:space="preserve">提供</w:t>
      </w:r>
      <w:r>
        <w:rPr>
          <w:rFonts w:hint="eastAsia" w:ascii="宋体" w:hAnsi="宋体" w:cs="宋体"/>
          <w:bCs/>
          <w:sz w:val="24"/>
          <w:szCs w:val="24"/>
        </w:rPr>
        <w:t xml:space="preserve">服务（该费用由中标</w:t>
      </w:r>
      <w:r>
        <w:rPr>
          <w:rFonts w:hint="eastAsia" w:ascii="宋体" w:hAnsi="宋体" w:cs="宋体"/>
          <w:bCs/>
          <w:sz w:val="24"/>
          <w:szCs w:val="24"/>
        </w:rPr>
        <w:t xml:space="preserve">人</w:t>
      </w:r>
      <w:r>
        <w:rPr>
          <w:rFonts w:hint="eastAsia" w:ascii="宋体" w:hAnsi="宋体" w:cs="宋体"/>
          <w:bCs/>
          <w:sz w:val="24"/>
          <w:szCs w:val="24"/>
        </w:rPr>
        <w:t xml:space="preserve">全面承担，且中标</w:t>
      </w:r>
      <w:r>
        <w:rPr>
          <w:rFonts w:hint="eastAsia" w:ascii="宋体" w:hAnsi="宋体" w:cs="宋体"/>
          <w:bCs/>
          <w:sz w:val="24"/>
          <w:szCs w:val="24"/>
        </w:rPr>
        <w:t xml:space="preserve">人</w:t>
      </w:r>
      <w:r>
        <w:rPr>
          <w:rFonts w:hint="eastAsia" w:ascii="宋体" w:hAnsi="宋体" w:cs="宋体"/>
          <w:bCs/>
          <w:sz w:val="24"/>
          <w:szCs w:val="24"/>
        </w:rPr>
        <w:t xml:space="preserve">不得主张与之关联的任何有益于其自身的任何权益）。</w:t>
      </w:r>
      <w:r>
        <w:rPr>
          <w:rFonts w:ascii="宋体" w:hAnsi="宋体" w:cs="宋体"/>
          <w:bCs/>
          <w:sz w:val="24"/>
          <w:szCs w:val="24"/>
        </w:rPr>
      </w:r>
      <w:r/>
    </w:p>
    <w:p>
      <w:pPr>
        <w:pStyle w:val="835"/>
        <w:ind w:firstLine="472"/>
        <w:spacing w:line="480" w:lineRule="exact"/>
        <w:rPr>
          <w:rFonts w:hint="eastAsia" w:ascii="宋体" w:hAnsi="宋体" w:cs="宋体"/>
          <w:b/>
          <w:bCs/>
          <w:sz w:val="24"/>
          <w:szCs w:val="24"/>
        </w:rPr>
      </w:pPr>
      <w:r>
        <w:rPr>
          <w:rFonts w:hint="eastAsia" w:ascii="宋体" w:hAnsi="宋体" w:cs="宋体"/>
          <w:b/>
          <w:bCs/>
          <w:sz w:val="24"/>
          <w:szCs w:val="24"/>
        </w:rPr>
        <w:t xml:space="preserve">5</w:t>
      </w:r>
      <w:r>
        <w:rPr>
          <w:rFonts w:hint="eastAsia" w:ascii="宋体" w:hAnsi="宋体" w:cs="宋体"/>
          <w:b/>
          <w:bCs/>
          <w:sz w:val="24"/>
          <w:szCs w:val="24"/>
        </w:rPr>
        <w:t xml:space="preserve">．</w:t>
      </w:r>
      <w:r>
        <w:rPr>
          <w:rFonts w:hint="eastAsia" w:ascii="宋体" w:hAnsi="宋体" w:cs="宋体"/>
          <w:b/>
          <w:bCs/>
          <w:sz w:val="24"/>
          <w:szCs w:val="24"/>
        </w:rPr>
        <w:t xml:space="preserve">投保要求</w:t>
      </w:r>
      <w:r>
        <w:rPr>
          <w:rFonts w:hint="eastAsia" w:ascii="宋体" w:hAnsi="宋体" w:cs="宋体"/>
          <w:b/>
          <w:bCs/>
          <w:sz w:val="24"/>
          <w:szCs w:val="24"/>
        </w:rPr>
      </w:r>
      <w:r/>
    </w:p>
    <w:p>
      <w:pPr>
        <w:pStyle w:val="835"/>
        <w:ind w:firstLine="413"/>
        <w:spacing w:line="480" w:lineRule="exact"/>
        <w:rPr>
          <w:rFonts w:hint="eastAsia" w:ascii="宋体" w:hAnsi="宋体" w:cs="宋体"/>
          <w:b/>
          <w:bCs/>
          <w:sz w:val="24"/>
          <w:szCs w:val="24"/>
        </w:rPr>
      </w:pPr>
      <w:r>
        <w:rPr>
          <w:rFonts w:ascii="Segoe UI Symbol" w:hAnsi="Segoe UI Symbol" w:cs="Segoe UI Symbol"/>
          <w:b/>
          <w:bCs/>
          <w:szCs w:val="21"/>
        </w:rPr>
        <w:t xml:space="preserve">★</w:t>
      </w:r>
      <w:bookmarkStart w:id="293" w:name="OLE_LINK60"/>
      <w:r/>
      <w:bookmarkStart w:id="294" w:name="OLE_LINK61"/>
      <w:r>
        <w:rPr>
          <w:rFonts w:hint="eastAsia" w:ascii="宋体" w:hAnsi="宋体" w:cs="宋体"/>
          <w:b/>
          <w:bCs/>
          <w:sz w:val="24"/>
          <w:szCs w:val="24"/>
          <w:u w:val="single"/>
        </w:rPr>
        <w:t xml:space="preserve">（</w:t>
      </w:r>
      <w:r>
        <w:rPr>
          <w:rFonts w:ascii="宋体" w:hAnsi="宋体" w:cs="宋体"/>
          <w:b/>
          <w:bCs/>
          <w:sz w:val="24"/>
          <w:szCs w:val="24"/>
          <w:u w:val="single"/>
        </w:rPr>
        <w:t xml:space="preserve">1</w:t>
      </w:r>
      <w:r>
        <w:rPr>
          <w:rFonts w:hint="eastAsia" w:ascii="宋体" w:hAnsi="宋体" w:cs="宋体"/>
          <w:b/>
          <w:bCs/>
          <w:sz w:val="24"/>
          <w:szCs w:val="24"/>
          <w:u w:val="single"/>
        </w:rPr>
        <w:t xml:space="preserve">）</w:t>
      </w:r>
      <w:bookmarkEnd w:id="293"/>
      <w:r/>
      <w:bookmarkEnd w:id="294"/>
      <w:r>
        <w:rPr>
          <w:rFonts w:hint="eastAsia" w:ascii="宋体" w:hAnsi="宋体" w:cs="宋体"/>
          <w:b/>
          <w:bCs/>
          <w:sz w:val="24"/>
          <w:szCs w:val="24"/>
          <w:u w:val="single"/>
        </w:rPr>
        <w:t xml:space="preserve">投标人</w:t>
      </w:r>
      <w:r>
        <w:rPr>
          <w:rFonts w:hint="eastAsia" w:ascii="宋体" w:hAnsi="宋体" w:cs="宋体"/>
          <w:b/>
          <w:bCs/>
          <w:sz w:val="24"/>
          <w:szCs w:val="24"/>
          <w:u w:val="single"/>
        </w:rPr>
        <w:t xml:space="preserve">中标后为全体搬迁服务人员购买覆盖项目服务期的人身意外险，保额不低于100万元/人次</w:t>
      </w:r>
      <w:r>
        <w:rPr>
          <w:rFonts w:hint="eastAsia" w:ascii="宋体" w:hAnsi="宋体" w:cs="宋体"/>
          <w:b/>
          <w:bCs/>
          <w:sz w:val="24"/>
          <w:szCs w:val="24"/>
          <w:u w:val="single"/>
        </w:rPr>
        <w:t xml:space="preserve">；</w:t>
      </w:r>
      <w:r>
        <w:rPr>
          <w:rFonts w:hint="eastAsia" w:ascii="宋体" w:hAnsi="宋体" w:cs="宋体"/>
          <w:b/>
          <w:bCs/>
          <w:sz w:val="24"/>
          <w:szCs w:val="24"/>
          <w:u w:val="single"/>
        </w:rPr>
        <w:t xml:space="preserve">中标后</w:t>
      </w:r>
      <w:r>
        <w:rPr>
          <w:rFonts w:hint="eastAsia" w:ascii="宋体" w:hAnsi="宋体" w:cs="宋体"/>
          <w:b/>
          <w:bCs/>
          <w:sz w:val="24"/>
          <w:szCs w:val="24"/>
          <w:u w:val="single"/>
        </w:rPr>
        <w:t xml:space="preserve">由保险公司承保所有搬迁车辆的车辆险（中标人全面承担相关费用，含投保驾乘人员险）</w:t>
      </w:r>
      <w:r>
        <w:rPr>
          <w:rFonts w:hint="eastAsia" w:ascii="宋体" w:hAnsi="宋体" w:cs="宋体"/>
          <w:b/>
          <w:bCs/>
          <w:sz w:val="24"/>
          <w:szCs w:val="24"/>
          <w:u w:val="single"/>
        </w:rPr>
        <w:t xml:space="preserve">。</w:t>
      </w:r>
      <w:r>
        <w:rPr>
          <w:rFonts w:hint="eastAsia" w:ascii="宋体" w:hAnsi="宋体" w:cs="宋体"/>
          <w:b/>
          <w:bCs/>
          <w:sz w:val="24"/>
          <w:szCs w:val="24"/>
          <w:u w:val="single"/>
        </w:rPr>
        <w:t xml:space="preserve">保险期限覆盖项目服务期。</w:t>
      </w:r>
      <w:r>
        <w:rPr>
          <w:rFonts w:hint="eastAsia" w:ascii="宋体" w:hAnsi="宋体" w:cs="宋体"/>
          <w:b/>
          <w:bCs/>
          <w:sz w:val="24"/>
          <w:szCs w:val="24"/>
        </w:rPr>
      </w:r>
      <w:r/>
    </w:p>
    <w:p>
      <w:pPr>
        <w:pStyle w:val="835"/>
        <w:ind w:firstLine="470"/>
        <w:spacing w:line="480" w:lineRule="exact"/>
        <w:rPr>
          <w:rFonts w:ascii="宋体" w:hAnsi="宋体" w:cs="宋体"/>
          <w:bCs/>
          <w:sz w:val="24"/>
          <w:szCs w:val="24"/>
        </w:rPr>
      </w:pPr>
      <w:r>
        <w:rPr>
          <w:rFonts w:hint="eastAsia" w:ascii="宋体" w:hAnsi="宋体" w:cs="宋体"/>
          <w:bCs/>
          <w:sz w:val="24"/>
          <w:szCs w:val="24"/>
        </w:rPr>
        <w:t xml:space="preserve">（</w:t>
      </w:r>
      <w:r>
        <w:rPr>
          <w:rFonts w:ascii="宋体" w:hAnsi="宋体" w:cs="宋体"/>
          <w:bCs/>
          <w:sz w:val="24"/>
          <w:szCs w:val="24"/>
        </w:rPr>
        <w:t xml:space="preserve">2</w:t>
      </w:r>
      <w:r>
        <w:rPr>
          <w:rFonts w:hint="eastAsia" w:ascii="宋体" w:hAnsi="宋体" w:cs="宋体"/>
          <w:bCs/>
          <w:sz w:val="24"/>
          <w:szCs w:val="24"/>
        </w:rPr>
        <w:t xml:space="preserve">）</w:t>
      </w:r>
      <w:r>
        <w:rPr>
          <w:rFonts w:hint="eastAsia" w:ascii="宋体" w:hAnsi="宋体" w:cs="宋体"/>
          <w:bCs/>
          <w:color w:val="000000"/>
          <w:sz w:val="24"/>
          <w:szCs w:val="24"/>
        </w:rPr>
        <w:t xml:space="preserve">投标人</w:t>
      </w:r>
      <w:r>
        <w:rPr>
          <w:rFonts w:hint="eastAsia" w:ascii="宋体" w:hAnsi="宋体" w:cs="宋体"/>
          <w:bCs/>
          <w:color w:val="000000"/>
          <w:sz w:val="24"/>
          <w:szCs w:val="24"/>
        </w:rPr>
        <w:t xml:space="preserve">承诺</w:t>
      </w:r>
      <w:r>
        <w:rPr>
          <w:rFonts w:hint="eastAsia" w:ascii="宋体" w:hAnsi="宋体" w:cs="宋体"/>
          <w:bCs/>
          <w:color w:val="000000"/>
          <w:sz w:val="24"/>
          <w:szCs w:val="24"/>
        </w:rPr>
        <w:t xml:space="preserve">中标后</w:t>
      </w:r>
      <w:r>
        <w:rPr>
          <w:rFonts w:hint="eastAsia" w:ascii="宋体" w:hAnsi="宋体" w:cs="宋体"/>
          <w:bCs/>
          <w:color w:val="000000"/>
          <w:sz w:val="24"/>
          <w:szCs w:val="24"/>
        </w:rPr>
        <w:t xml:space="preserve">为本次搬迁</w:t>
      </w:r>
      <w:r>
        <w:rPr>
          <w:rFonts w:hint="eastAsia" w:ascii="宋体" w:hAnsi="宋体" w:cs="宋体"/>
          <w:bCs/>
          <w:color w:val="000000"/>
          <w:sz w:val="24"/>
          <w:szCs w:val="24"/>
        </w:rPr>
        <w:t xml:space="preserve">办理货物运输保</w:t>
      </w:r>
      <w:r>
        <w:rPr>
          <w:rFonts w:hint="eastAsia" w:ascii="宋体" w:hAnsi="宋体" w:cs="宋体"/>
          <w:bCs/>
          <w:sz w:val="24"/>
          <w:szCs w:val="24"/>
        </w:rPr>
        <w:t xml:space="preserve">险</w:t>
      </w:r>
      <w:r>
        <w:rPr>
          <w:rFonts w:hint="eastAsia" w:ascii="宋体" w:hAnsi="宋体" w:cs="宋体"/>
          <w:bCs/>
          <w:sz w:val="24"/>
          <w:szCs w:val="24"/>
        </w:rPr>
        <w:t xml:space="preserve">的保额</w:t>
      </w:r>
      <w:r>
        <w:rPr>
          <w:rFonts w:hint="eastAsia" w:ascii="宋体" w:hAnsi="宋体" w:cs="宋体"/>
          <w:bCs/>
          <w:sz w:val="24"/>
          <w:szCs w:val="24"/>
        </w:rPr>
        <w:t xml:space="preserve">不低于2</w:t>
      </w:r>
      <w:r>
        <w:rPr>
          <w:rFonts w:ascii="宋体" w:hAnsi="宋体" w:cs="宋体"/>
          <w:bCs/>
          <w:sz w:val="24"/>
          <w:szCs w:val="24"/>
        </w:rPr>
        <w:t xml:space="preserve">0万元</w:t>
      </w:r>
      <w:r>
        <w:rPr>
          <w:rFonts w:hint="eastAsia" w:ascii="宋体" w:hAnsi="宋体" w:cs="宋体"/>
          <w:bCs/>
          <w:sz w:val="24"/>
          <w:szCs w:val="24"/>
        </w:rPr>
        <w:t xml:space="preserve">；购买承运人责任保险，</w:t>
      </w:r>
      <w:r>
        <w:rPr>
          <w:rFonts w:hint="eastAsia" w:ascii="宋体" w:hAnsi="宋体" w:cs="宋体"/>
          <w:bCs/>
          <w:color w:val="000000"/>
          <w:sz w:val="24"/>
          <w:szCs w:val="24"/>
        </w:rPr>
        <w:t xml:space="preserve">其中</w:t>
      </w:r>
      <w:r>
        <w:rPr>
          <w:rFonts w:hint="eastAsia" w:ascii="宋体" w:hAnsi="宋体" w:cs="宋体"/>
          <w:bCs/>
          <w:color w:val="000000"/>
          <w:sz w:val="24"/>
          <w:szCs w:val="24"/>
        </w:rPr>
        <w:t xml:space="preserve">机动车第三者责任保险保额</w:t>
      </w:r>
      <w:r>
        <w:rPr>
          <w:rFonts w:hint="eastAsia" w:ascii="宋体" w:hAnsi="宋体" w:cs="宋体"/>
          <w:bCs/>
          <w:color w:val="000000"/>
          <w:sz w:val="24"/>
          <w:szCs w:val="24"/>
        </w:rPr>
        <w:t xml:space="preserve">不低于</w:t>
      </w:r>
      <w:r>
        <w:rPr>
          <w:rFonts w:ascii="宋体" w:hAnsi="宋体" w:cs="宋体"/>
          <w:bCs/>
          <w:color w:val="000000"/>
          <w:sz w:val="24"/>
          <w:szCs w:val="24"/>
        </w:rPr>
        <w:t xml:space="preserve">50万元，</w:t>
      </w:r>
      <w:r>
        <w:rPr>
          <w:rFonts w:hint="eastAsia" w:ascii="宋体" w:hAnsi="宋体" w:cs="宋体"/>
          <w:bCs/>
          <w:color w:val="000000"/>
          <w:sz w:val="24"/>
          <w:szCs w:val="24"/>
        </w:rPr>
        <w:t xml:space="preserve">每个乘客座位险的最高赔付额</w:t>
      </w:r>
      <w:r>
        <w:rPr>
          <w:rFonts w:hint="eastAsia" w:ascii="宋体" w:hAnsi="宋体" w:cs="宋体"/>
          <w:bCs/>
          <w:color w:val="000000"/>
          <w:sz w:val="24"/>
          <w:szCs w:val="24"/>
        </w:rPr>
        <w:t xml:space="preserve">不低于</w:t>
      </w:r>
      <w:r>
        <w:rPr>
          <w:rFonts w:ascii="宋体" w:hAnsi="宋体" w:cs="宋体"/>
          <w:bCs/>
          <w:color w:val="000000"/>
          <w:sz w:val="24"/>
          <w:szCs w:val="24"/>
        </w:rPr>
        <w:t xml:space="preserve">5万元</w:t>
      </w:r>
      <w:r>
        <w:rPr>
          <w:rFonts w:hint="eastAsia" w:ascii="宋体" w:hAnsi="宋体" w:cs="宋体"/>
          <w:bCs/>
          <w:color w:val="000000"/>
          <w:sz w:val="24"/>
          <w:szCs w:val="24"/>
        </w:rPr>
        <w:t xml:space="preserve">。</w:t>
      </w:r>
      <w:r>
        <w:rPr>
          <w:rFonts w:hint="eastAsia" w:ascii="宋体" w:hAnsi="宋体" w:cs="宋体"/>
          <w:bCs/>
          <w:sz w:val="24"/>
          <w:szCs w:val="24"/>
        </w:rPr>
        <w:t xml:space="preserve">保险期限覆盖项目服务期。</w:t>
      </w:r>
      <w:r>
        <w:rPr>
          <w:rFonts w:ascii="宋体" w:hAnsi="宋体" w:cs="宋体"/>
          <w:bCs/>
          <w:sz w:val="24"/>
          <w:szCs w:val="24"/>
        </w:rPr>
      </w:r>
      <w:r/>
    </w:p>
    <w:p>
      <w:pPr>
        <w:pStyle w:val="835"/>
        <w:ind w:firstLine="472"/>
        <w:spacing w:line="480" w:lineRule="exact"/>
        <w:rPr>
          <w:rFonts w:hint="eastAsia" w:ascii="宋体" w:hAnsi="宋体" w:cs="宋体"/>
          <w:bCs/>
          <w:sz w:val="24"/>
          <w:szCs w:val="24"/>
        </w:rPr>
      </w:pPr>
      <w:r>
        <w:rPr>
          <w:rFonts w:hint="eastAsia" w:ascii="宋体" w:hAnsi="宋体" w:cs="宋体"/>
          <w:b/>
          <w:bCs/>
          <w:sz w:val="24"/>
          <w:szCs w:val="24"/>
        </w:rPr>
        <w:t xml:space="preserve">6</w:t>
      </w:r>
      <w:r>
        <w:rPr>
          <w:rFonts w:hint="eastAsia" w:ascii="宋体" w:hAnsi="宋体" w:cs="宋体"/>
          <w:b/>
          <w:bCs/>
          <w:sz w:val="24"/>
          <w:szCs w:val="24"/>
        </w:rPr>
        <w:t xml:space="preserve">．</w:t>
      </w:r>
      <w:r>
        <w:rPr>
          <w:rFonts w:hint="eastAsia" w:ascii="宋体" w:hAnsi="宋体" w:cs="宋体"/>
          <w:b/>
          <w:bCs/>
          <w:sz w:val="24"/>
          <w:szCs w:val="24"/>
        </w:rPr>
        <w:t xml:space="preserve">项目组人员要求</w:t>
      </w:r>
      <w:r>
        <w:rPr>
          <w:rFonts w:hint="eastAsia" w:ascii="宋体" w:hAnsi="宋体" w:cs="宋体"/>
          <w:bCs/>
          <w:sz w:val="24"/>
          <w:szCs w:val="24"/>
        </w:rPr>
      </w:r>
      <w:r/>
    </w:p>
    <w:p>
      <w:pPr>
        <w:pStyle w:val="835"/>
        <w:ind w:firstLine="480"/>
        <w:spacing w:line="480" w:lineRule="exact"/>
        <w:rPr>
          <w:rFonts w:ascii="宋体" w:hAnsi="宋体" w:cs="宋体"/>
          <w:bCs/>
          <w:sz w:val="24"/>
          <w:szCs w:val="24"/>
        </w:rPr>
      </w:pPr>
      <w:r>
        <w:rPr>
          <w:rFonts w:hint="eastAsia" w:ascii="宋体" w:hAnsi="宋体" w:cs="宋体"/>
          <w:bCs/>
          <w:color w:val="000000"/>
          <w:sz w:val="24"/>
          <w:szCs w:val="24"/>
        </w:rPr>
        <w:t xml:space="preserve">开展搬迁工作之前</w:t>
      </w:r>
      <w:r>
        <w:rPr>
          <w:rFonts w:hint="eastAsia" w:ascii="宋体" w:hAnsi="宋体" w:cs="宋体"/>
          <w:bCs/>
          <w:color w:val="000000"/>
          <w:sz w:val="24"/>
          <w:szCs w:val="24"/>
        </w:rPr>
        <w:t xml:space="preserve">中标人</w:t>
      </w:r>
      <w:r>
        <w:rPr>
          <w:rFonts w:hint="eastAsia" w:ascii="宋体" w:hAnsi="宋体" w:cs="宋体"/>
          <w:bCs/>
          <w:color w:val="000000"/>
          <w:sz w:val="24"/>
          <w:szCs w:val="24"/>
        </w:rPr>
        <w:t xml:space="preserve">将</w:t>
      </w:r>
      <w:r>
        <w:rPr>
          <w:rFonts w:hint="eastAsia" w:ascii="宋体" w:hAnsi="宋体" w:cs="宋体"/>
          <w:bCs/>
          <w:color w:val="000000"/>
          <w:sz w:val="24"/>
          <w:szCs w:val="24"/>
        </w:rPr>
        <w:t xml:space="preserve">项目组</w:t>
      </w:r>
      <w:r>
        <w:rPr>
          <w:rFonts w:hint="eastAsia" w:ascii="宋体" w:hAnsi="宋体" w:cs="宋体"/>
          <w:bCs/>
          <w:color w:val="000000"/>
          <w:sz w:val="24"/>
          <w:szCs w:val="24"/>
        </w:rPr>
        <w:t xml:space="preserve">相关人员名单报送采购人备案</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如有需要人员驻场服务的，</w:t>
      </w:r>
      <w:r>
        <w:rPr>
          <w:rFonts w:hint="eastAsia" w:ascii="宋体" w:hAnsi="宋体" w:cs="宋体"/>
          <w:bCs/>
          <w:color w:val="000000"/>
          <w:sz w:val="24"/>
          <w:szCs w:val="24"/>
        </w:rPr>
        <w:t xml:space="preserve">投标人</w:t>
      </w:r>
      <w:r>
        <w:rPr>
          <w:rFonts w:hint="eastAsia" w:ascii="宋体" w:hAnsi="宋体" w:cs="宋体"/>
          <w:bCs/>
          <w:color w:val="000000"/>
          <w:sz w:val="24"/>
          <w:szCs w:val="24"/>
        </w:rPr>
        <w:t xml:space="preserve">中标后要按采购人要求提供驻场服务。</w:t>
      </w:r>
      <w:r>
        <w:rPr>
          <w:rFonts w:hint="eastAsia" w:ascii="宋体" w:hAnsi="宋体" w:cs="宋体"/>
          <w:bCs/>
          <w:sz w:val="24"/>
          <w:szCs w:val="24"/>
        </w:rPr>
        <w:t xml:space="preserve">项目负责人及项目组人员未经采购人允许，不得随意更换。</w:t>
      </w:r>
      <w:r>
        <w:rPr>
          <w:rFonts w:ascii="宋体" w:hAnsi="宋体" w:cs="宋体"/>
          <w:bCs/>
          <w:sz w:val="24"/>
          <w:szCs w:val="24"/>
        </w:rPr>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项目负责人：</w:t>
      </w:r>
      <w:r>
        <w:rPr>
          <w:rFonts w:hint="eastAsia" w:ascii="宋体" w:hAnsi="宋体" w:cs="宋体"/>
          <w:bCs/>
          <w:sz w:val="24"/>
          <w:szCs w:val="24"/>
        </w:rPr>
        <w:t xml:space="preserve">拟派项目负责人2人</w:t>
      </w:r>
      <w:r>
        <w:rPr>
          <w:rFonts w:hint="eastAsia" w:ascii="宋体" w:hAnsi="宋体" w:cs="宋体"/>
          <w:bCs/>
          <w:sz w:val="24"/>
          <w:szCs w:val="24"/>
        </w:rPr>
        <w:t xml:space="preserve">（包括项目经理1人、项目副经理1人）</w:t>
      </w:r>
      <w:r>
        <w:rPr>
          <w:rFonts w:hint="eastAsia" w:ascii="宋体" w:hAnsi="宋体" w:cs="宋体"/>
          <w:bCs/>
          <w:sz w:val="24"/>
          <w:szCs w:val="24"/>
        </w:rPr>
        <w:t xml:space="preserve">，</w:t>
      </w:r>
      <w:r>
        <w:rPr>
          <w:rFonts w:hint="eastAsia" w:ascii="宋体" w:hAnsi="宋体" w:cs="宋体"/>
          <w:bCs/>
          <w:sz w:val="24"/>
          <w:szCs w:val="24"/>
        </w:rPr>
        <w:t xml:space="preserve">投标人</w:t>
      </w:r>
      <w:r>
        <w:rPr>
          <w:rFonts w:hint="eastAsia" w:ascii="宋体" w:hAnsi="宋体" w:cs="宋体"/>
          <w:bCs/>
          <w:sz w:val="24"/>
          <w:szCs w:val="24"/>
        </w:rPr>
        <w:t xml:space="preserve">需投入一位有</w:t>
      </w:r>
      <w:r>
        <w:rPr>
          <w:rFonts w:hint="eastAsia" w:ascii="宋体" w:hAnsi="宋体" w:cs="宋体"/>
          <w:bCs/>
          <w:sz w:val="24"/>
          <w:szCs w:val="24"/>
        </w:rPr>
        <w:t xml:space="preserve">3年以上</w:t>
      </w:r>
      <w:r>
        <w:rPr>
          <w:rFonts w:hint="eastAsia" w:ascii="宋体" w:hAnsi="宋体" w:cs="宋体"/>
          <w:bCs/>
          <w:sz w:val="24"/>
          <w:szCs w:val="24"/>
        </w:rPr>
        <w:t xml:space="preserve">相关搬迁工作经验的项目经理，高效专业管理整个项目。</w:t>
      </w:r>
      <w:r>
        <w:rPr>
          <w:rFonts w:hint="eastAsia" w:ascii="宋体" w:hAnsi="宋体" w:cs="宋体"/>
          <w:bCs/>
          <w:sz w:val="24"/>
          <w:szCs w:val="24"/>
        </w:rPr>
        <w:t xml:space="preserve">具有很好的统筹协调能力、应急处理能力。</w:t>
      </w:r>
      <w:r>
        <w:rPr>
          <w:rFonts w:hint="eastAsia" w:ascii="宋体" w:hAnsi="宋体" w:cs="宋体"/>
          <w:bCs/>
          <w:sz w:val="24"/>
          <w:szCs w:val="24"/>
        </w:rPr>
      </w:r>
      <w:r/>
    </w:p>
    <w:p>
      <w:pPr>
        <w:pStyle w:val="835"/>
        <w:ind w:firstLine="472"/>
        <w:spacing w:line="480" w:lineRule="exact"/>
        <w:rPr>
          <w:rFonts w:hint="eastAsia" w:ascii="宋体" w:hAnsi="宋体" w:cs="宋体"/>
          <w:b/>
          <w:bCs/>
          <w:color w:val="000000"/>
          <w:sz w:val="24"/>
          <w:szCs w:val="24"/>
          <w:u w:val="single"/>
        </w:rPr>
      </w:pPr>
      <w:r>
        <w:rPr>
          <w:rFonts w:ascii="Segoe UI Symbol" w:hAnsi="Segoe UI Symbol" w:cs="Segoe UI Symbol"/>
          <w:b/>
          <w:color w:val="000000"/>
          <w:sz w:val="24"/>
          <w:szCs w:val="24"/>
          <w:u w:val="single"/>
        </w:rPr>
        <w:t xml:space="preserve">★</w:t>
      </w:r>
      <w:r>
        <w:rPr>
          <w:rFonts w:hint="eastAsia" w:ascii="宋体" w:hAnsi="宋体" w:cs="宋体"/>
          <w:b/>
          <w:bCs/>
          <w:color w:val="000000"/>
          <w:sz w:val="24"/>
          <w:szCs w:val="24"/>
          <w:u w:val="single"/>
        </w:rPr>
        <w:t xml:space="preserve">（2）项目组其他成员（不包括2名项目负责人</w:t>
      </w:r>
      <w:r>
        <w:rPr>
          <w:rFonts w:hint="eastAsia" w:ascii="宋体" w:hAnsi="宋体" w:cs="宋体"/>
          <w:b/>
          <w:bCs/>
          <w:color w:val="000000"/>
          <w:sz w:val="24"/>
          <w:szCs w:val="24"/>
          <w:u w:val="single"/>
        </w:rPr>
        <w:t xml:space="preserve">）：投标人拟派项目</w:t>
      </w:r>
      <w:r>
        <w:rPr>
          <w:rFonts w:hint="eastAsia" w:ascii="宋体" w:hAnsi="宋体" w:cs="宋体"/>
          <w:b/>
          <w:bCs/>
          <w:color w:val="000000"/>
          <w:sz w:val="24"/>
          <w:szCs w:val="24"/>
          <w:u w:val="single"/>
        </w:rPr>
        <w:t xml:space="preserve">人员不少于</w:t>
      </w:r>
      <w:r>
        <w:rPr>
          <w:rFonts w:ascii="宋体" w:hAnsi="宋体" w:cs="宋体"/>
          <w:b/>
          <w:bCs/>
          <w:color w:val="000000"/>
          <w:sz w:val="24"/>
          <w:szCs w:val="24"/>
          <w:u w:val="single"/>
        </w:rPr>
        <w:t xml:space="preserve">34</w:t>
      </w:r>
      <w:r>
        <w:rPr>
          <w:rFonts w:hint="eastAsia" w:ascii="宋体" w:hAnsi="宋体" w:cs="宋体"/>
          <w:b/>
          <w:bCs/>
          <w:color w:val="000000"/>
          <w:sz w:val="24"/>
          <w:szCs w:val="24"/>
          <w:u w:val="single"/>
        </w:rPr>
        <w:t xml:space="preserve">人（包括拟投入本项目的</w:t>
      </w:r>
      <w:r>
        <w:rPr>
          <w:rFonts w:hint="eastAsia" w:ascii="宋体" w:hAnsi="宋体" w:cs="宋体"/>
          <w:b/>
          <w:bCs/>
          <w:color w:val="000000"/>
          <w:sz w:val="24"/>
          <w:szCs w:val="24"/>
          <w:u w:val="single"/>
        </w:rPr>
        <w:t xml:space="preserve">专业</w:t>
      </w:r>
      <w:r>
        <w:rPr>
          <w:rFonts w:hint="eastAsia" w:ascii="宋体" w:hAnsi="宋体" w:cs="宋体"/>
          <w:b/>
          <w:bCs/>
          <w:color w:val="000000"/>
          <w:sz w:val="24"/>
          <w:szCs w:val="24"/>
          <w:u w:val="single"/>
        </w:rPr>
        <w:t xml:space="preserve">技术人员</w:t>
      </w:r>
      <w:r>
        <w:rPr>
          <w:rFonts w:hint="eastAsia" w:ascii="宋体" w:hAnsi="宋体" w:cs="宋体"/>
          <w:b/>
          <w:bCs/>
          <w:color w:val="000000"/>
          <w:sz w:val="24"/>
          <w:szCs w:val="24"/>
          <w:u w:val="single"/>
        </w:rPr>
        <w:t xml:space="preserve">），全程服务</w:t>
      </w:r>
      <w:r>
        <w:rPr>
          <w:rFonts w:hint="eastAsia" w:ascii="宋体" w:hAnsi="宋体" w:cs="宋体"/>
          <w:b/>
          <w:bCs/>
          <w:color w:val="000000"/>
          <w:sz w:val="24"/>
          <w:szCs w:val="24"/>
          <w:u w:val="single"/>
        </w:rPr>
        <w:t xml:space="preserve">仪器设备</w:t>
      </w:r>
      <w:r>
        <w:rPr>
          <w:rFonts w:hint="eastAsia" w:ascii="宋体" w:hAnsi="宋体" w:cs="宋体"/>
          <w:b/>
          <w:bCs/>
          <w:color w:val="000000"/>
          <w:sz w:val="24"/>
          <w:szCs w:val="24"/>
          <w:u w:val="single"/>
        </w:rPr>
        <w:t xml:space="preserve">、物资物品的搬运等工作。</w:t>
      </w:r>
      <w:bookmarkEnd w:id="261"/>
      <w:r>
        <w:rPr>
          <w:rFonts w:hint="eastAsia" w:ascii="宋体" w:hAnsi="宋体" w:cs="宋体"/>
          <w:b/>
          <w:bCs/>
          <w:color w:val="000000"/>
          <w:sz w:val="24"/>
          <w:szCs w:val="24"/>
          <w:u w:val="single"/>
        </w:rPr>
      </w:r>
      <w:r/>
    </w:p>
    <w:p>
      <w:pPr>
        <w:pStyle w:val="835"/>
        <w:ind w:firstLine="482"/>
        <w:spacing w:line="480" w:lineRule="exact"/>
        <w:rPr>
          <w:rFonts w:ascii="方正仿宋_GBK" w:eastAsia="方正仿宋_GBK"/>
          <w:b/>
          <w:sz w:val="24"/>
          <w:szCs w:val="24"/>
        </w:rPr>
      </w:pPr>
      <w:r/>
      <w:bookmarkStart w:id="295" w:name="OLE_LINK215"/>
      <w:r/>
      <w:bookmarkStart w:id="296" w:name="OLE_LINK216"/>
      <w:r>
        <w:rPr>
          <w:rFonts w:hint="eastAsia" w:ascii="宋体" w:hAnsi="宋体"/>
          <w:b/>
          <w:sz w:val="24"/>
          <w:szCs w:val="24"/>
        </w:rPr>
        <w:t xml:space="preserve">（</w:t>
      </w:r>
      <w:r>
        <w:rPr>
          <w:rFonts w:hint="eastAsia" w:ascii="宋体" w:hAnsi="宋体"/>
          <w:b/>
          <w:sz w:val="24"/>
          <w:szCs w:val="24"/>
        </w:rPr>
        <w:t xml:space="preserve">二</w:t>
      </w:r>
      <w:r>
        <w:rPr>
          <w:rFonts w:hint="eastAsia" w:ascii="宋体" w:hAnsi="宋体"/>
          <w:b/>
          <w:sz w:val="24"/>
          <w:szCs w:val="24"/>
        </w:rPr>
        <w:t xml:space="preserve">）采购包</w:t>
      </w:r>
      <w:r>
        <w:rPr>
          <w:rFonts w:ascii="宋体" w:hAnsi="宋体"/>
          <w:b/>
          <w:sz w:val="24"/>
          <w:szCs w:val="24"/>
        </w:rPr>
        <w:t xml:space="preserve">2</w:t>
      </w:r>
      <w:r>
        <w:rPr>
          <w:rFonts w:ascii="方正仿宋_GBK" w:eastAsia="方正仿宋_GBK"/>
          <w:b/>
          <w:sz w:val="24"/>
          <w:szCs w:val="24"/>
        </w:rPr>
      </w:r>
      <w:r/>
    </w:p>
    <w:p>
      <w:pPr>
        <w:pStyle w:val="835"/>
        <w:ind w:firstLine="482"/>
        <w:spacing w:line="480" w:lineRule="exact"/>
        <w:rPr>
          <w:rFonts w:ascii="宋体" w:hAnsi="宋体" w:cs="宋体"/>
          <w:bCs/>
          <w:sz w:val="24"/>
          <w:szCs w:val="24"/>
        </w:rPr>
      </w:pPr>
      <w:r>
        <w:rPr>
          <w:rFonts w:hint="eastAsia" w:ascii="宋体" w:hAnsi="宋体"/>
          <w:b/>
          <w:sz w:val="24"/>
          <w:szCs w:val="24"/>
        </w:rPr>
        <w:t xml:space="preserve">1</w:t>
      </w:r>
      <w:r>
        <w:rPr>
          <w:rFonts w:hint="eastAsia" w:ascii="宋体" w:hAnsi="宋体"/>
          <w:b/>
          <w:sz w:val="24"/>
          <w:szCs w:val="24"/>
        </w:rPr>
        <w:t xml:space="preserve">．</w:t>
      </w:r>
      <w:r>
        <w:rPr>
          <w:rFonts w:hint="eastAsia" w:ascii="宋体" w:hAnsi="宋体"/>
          <w:b/>
          <w:sz w:val="24"/>
          <w:szCs w:val="24"/>
        </w:rPr>
        <w:t xml:space="preserve">搬迁前准备工作要求</w:t>
      </w:r>
      <w:r>
        <w:rPr>
          <w:rFonts w:ascii="宋体" w:hAnsi="宋体" w:cs="宋体"/>
          <w:bCs/>
          <w:sz w:val="24"/>
          <w:szCs w:val="24"/>
        </w:rPr>
      </w:r>
      <w:r/>
    </w:p>
    <w:p>
      <w:pPr>
        <w:pStyle w:val="835"/>
        <w:ind w:firstLine="420"/>
        <w:spacing w:line="480" w:lineRule="exact"/>
        <w:rPr>
          <w:rFonts w:ascii="宋体" w:hAnsi="宋体" w:cs="宋体"/>
          <w:bCs/>
          <w:color w:val="000000"/>
          <w:sz w:val="24"/>
          <w:szCs w:val="24"/>
        </w:rPr>
      </w:pPr>
      <w:r>
        <w:rPr>
          <w:rFonts w:ascii="Times New Roman" w:hAnsi="Times New Roman"/>
          <w:szCs w:val="21"/>
        </w:rPr>
        <w:t xml:space="preserve">▲</w:t>
      </w:r>
      <w:r>
        <w:rPr>
          <w:rFonts w:ascii="宋体" w:hAnsi="宋体" w:cs="宋体"/>
          <w:bCs/>
          <w:sz w:val="24"/>
          <w:szCs w:val="24"/>
        </w:rPr>
        <w:t xml:space="preserve">（</w:t>
      </w:r>
      <w:r>
        <w:rPr>
          <w:rFonts w:hint="eastAsia" w:ascii="宋体" w:hAnsi="宋体" w:cs="宋体"/>
          <w:bCs/>
          <w:sz w:val="24"/>
          <w:szCs w:val="24"/>
        </w:rPr>
        <w:t xml:space="preserve">1</w:t>
      </w:r>
      <w:r>
        <w:rPr>
          <w:rFonts w:ascii="宋体" w:hAnsi="宋体" w:cs="宋体"/>
          <w:bCs/>
          <w:sz w:val="24"/>
          <w:szCs w:val="24"/>
        </w:rPr>
        <w:t xml:space="preserve">）</w:t>
      </w:r>
      <w:r>
        <w:rPr>
          <w:rFonts w:hint="eastAsia" w:ascii="宋体" w:hAnsi="宋体" w:cs="宋体"/>
          <w:bCs/>
          <w:color w:val="000000"/>
          <w:sz w:val="24"/>
          <w:szCs w:val="24"/>
        </w:rPr>
        <w:t xml:space="preserve">搬迁</w:t>
      </w:r>
      <w:r>
        <w:rPr>
          <w:rFonts w:hint="eastAsia" w:ascii="宋体" w:hAnsi="宋体" w:cs="宋体"/>
          <w:bCs/>
          <w:color w:val="000000"/>
          <w:sz w:val="24"/>
          <w:szCs w:val="24"/>
        </w:rPr>
        <w:t xml:space="preserve">方案</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本项目</w:t>
      </w:r>
      <w:r>
        <w:rPr>
          <w:rFonts w:hint="eastAsia" w:ascii="宋体" w:hAnsi="宋体" w:cs="宋体"/>
          <w:bCs/>
          <w:color w:val="000000"/>
          <w:sz w:val="24"/>
          <w:szCs w:val="24"/>
        </w:rPr>
        <w:t xml:space="preserve">分批</w:t>
      </w:r>
      <w:r>
        <w:rPr>
          <w:rFonts w:hint="eastAsia" w:ascii="宋体" w:hAnsi="宋体" w:cs="宋体"/>
          <w:bCs/>
          <w:color w:val="000000"/>
          <w:sz w:val="24"/>
          <w:szCs w:val="24"/>
        </w:rPr>
        <w:t xml:space="preserve">搬迁</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投标人</w:t>
      </w:r>
      <w:r>
        <w:rPr>
          <w:rFonts w:hint="eastAsia" w:ascii="宋体" w:hAnsi="宋体" w:cs="宋体"/>
          <w:bCs/>
          <w:color w:val="000000"/>
          <w:sz w:val="24"/>
          <w:szCs w:val="24"/>
        </w:rPr>
        <w:t xml:space="preserve">中标后</w:t>
      </w:r>
      <w:r>
        <w:rPr>
          <w:rFonts w:hint="eastAsia" w:ascii="宋体" w:hAnsi="宋体" w:cs="宋体"/>
          <w:bCs/>
          <w:color w:val="000000"/>
          <w:sz w:val="24"/>
          <w:szCs w:val="24"/>
        </w:rPr>
        <w:t xml:space="preserve">要</w:t>
      </w:r>
      <w:r>
        <w:rPr>
          <w:rFonts w:hint="eastAsia" w:ascii="宋体" w:hAnsi="宋体" w:cs="宋体"/>
          <w:bCs/>
          <w:color w:val="000000"/>
          <w:sz w:val="24"/>
          <w:szCs w:val="24"/>
        </w:rPr>
        <w:t xml:space="preserve">积极协助和配合</w:t>
      </w:r>
      <w:r>
        <w:rPr>
          <w:rFonts w:hint="eastAsia" w:ascii="宋体" w:hAnsi="宋体" w:cs="宋体"/>
          <w:bCs/>
          <w:color w:val="000000"/>
          <w:sz w:val="24"/>
          <w:szCs w:val="24"/>
        </w:rPr>
        <w:t xml:space="preserve">采购人根据搬迁清单</w:t>
      </w:r>
      <w:r>
        <w:rPr>
          <w:rFonts w:hint="eastAsia" w:ascii="宋体" w:hAnsi="宋体" w:cs="宋体"/>
          <w:b/>
          <w:bCs/>
          <w:color w:val="000000"/>
          <w:sz w:val="24"/>
          <w:szCs w:val="24"/>
        </w:rPr>
        <w:t xml:space="preserve">（详见</w:t>
      </w:r>
      <w:r>
        <w:rPr>
          <w:rFonts w:hint="eastAsia" w:ascii="宋体" w:hAnsi="宋体" w:cs="宋体"/>
          <w:b/>
          <w:bCs/>
          <w:color w:val="000000"/>
          <w:sz w:val="24"/>
          <w:szCs w:val="24"/>
        </w:rPr>
        <w:t xml:space="preserve">采购</w:t>
      </w:r>
      <w:r>
        <w:rPr>
          <w:rFonts w:hint="eastAsia" w:ascii="宋体" w:hAnsi="宋体" w:cs="宋体"/>
          <w:b/>
          <w:bCs/>
          <w:color w:val="000000"/>
          <w:sz w:val="24"/>
          <w:szCs w:val="24"/>
        </w:rPr>
        <w:t xml:space="preserve">包</w:t>
      </w:r>
      <w:r>
        <w:rPr>
          <w:rFonts w:ascii="宋体" w:hAnsi="宋体" w:cs="宋体"/>
          <w:b/>
          <w:bCs/>
          <w:color w:val="000000"/>
          <w:sz w:val="24"/>
          <w:szCs w:val="24"/>
        </w:rPr>
        <w:t xml:space="preserve">2</w:t>
      </w:r>
      <w:r>
        <w:rPr>
          <w:rFonts w:hint="eastAsia" w:ascii="宋体" w:hAnsi="宋体" w:cs="宋体"/>
          <w:b/>
          <w:bCs/>
          <w:color w:val="000000"/>
          <w:sz w:val="24"/>
          <w:szCs w:val="24"/>
        </w:rPr>
        <w:t xml:space="preserve">搬迁清单）</w:t>
      </w:r>
      <w:r>
        <w:rPr>
          <w:rFonts w:hint="eastAsia" w:ascii="宋体" w:hAnsi="宋体" w:cs="宋体"/>
          <w:bCs/>
          <w:color w:val="000000"/>
          <w:sz w:val="24"/>
          <w:szCs w:val="24"/>
        </w:rPr>
        <w:t xml:space="preserve">制订完善的搬迁</w:t>
      </w:r>
      <w:r>
        <w:rPr>
          <w:rFonts w:hint="eastAsia" w:ascii="宋体" w:hAnsi="宋体" w:cs="宋体"/>
          <w:bCs/>
          <w:color w:val="000000"/>
          <w:sz w:val="24"/>
          <w:szCs w:val="24"/>
        </w:rPr>
        <w:t xml:space="preserve">方案</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内容</w:t>
      </w:r>
      <w:r>
        <w:rPr>
          <w:rFonts w:hint="eastAsia" w:ascii="宋体" w:hAnsi="宋体" w:cs="宋体"/>
          <w:bCs/>
          <w:color w:val="000000"/>
          <w:sz w:val="24"/>
          <w:szCs w:val="24"/>
        </w:rPr>
        <w:t xml:space="preserve">主要包括</w:t>
      </w:r>
      <w:r>
        <w:rPr>
          <w:rFonts w:hint="eastAsia" w:ascii="宋体" w:hAnsi="宋体" w:cs="宋体"/>
          <w:bCs/>
          <w:color w:val="000000"/>
          <w:sz w:val="24"/>
          <w:szCs w:val="24"/>
        </w:rPr>
        <w:t xml:space="preserve">学生</w:t>
      </w:r>
      <w:r>
        <w:rPr>
          <w:rFonts w:hint="eastAsia" w:ascii="宋体" w:hAnsi="宋体" w:cs="宋体"/>
          <w:bCs/>
          <w:color w:val="000000"/>
          <w:sz w:val="24"/>
          <w:szCs w:val="24"/>
        </w:rPr>
        <w:t xml:space="preserve">人数清点，学生</w:t>
      </w:r>
      <w:r>
        <w:rPr>
          <w:rFonts w:hint="eastAsia" w:ascii="宋体" w:hAnsi="宋体" w:cs="宋体"/>
          <w:bCs/>
          <w:color w:val="000000"/>
          <w:sz w:val="24"/>
          <w:szCs w:val="24"/>
        </w:rPr>
        <w:t xml:space="preserve">自有物资物品设备、学生宿舍公共设施设备和物资物品的清盘点、</w:t>
      </w:r>
      <w:r>
        <w:rPr>
          <w:rFonts w:hint="eastAsia" w:ascii="宋体" w:hAnsi="宋体" w:cs="宋体"/>
          <w:bCs/>
          <w:color w:val="000000"/>
          <w:sz w:val="24"/>
          <w:szCs w:val="24"/>
        </w:rPr>
        <w:t xml:space="preserve">分类打包、</w:t>
      </w:r>
      <w:r>
        <w:rPr>
          <w:rFonts w:hint="eastAsia" w:ascii="宋体" w:hAnsi="宋体" w:cs="宋体"/>
          <w:bCs/>
          <w:color w:val="000000"/>
          <w:sz w:val="24"/>
          <w:szCs w:val="24"/>
        </w:rPr>
        <w:t xml:space="preserve">搬运、</w:t>
      </w:r>
      <w:r>
        <w:rPr>
          <w:rFonts w:hint="eastAsia" w:ascii="宋体" w:hAnsi="宋体" w:cs="宋体"/>
          <w:bCs/>
          <w:color w:val="000000"/>
          <w:sz w:val="24"/>
          <w:szCs w:val="24"/>
        </w:rPr>
        <w:t xml:space="preserve">运输、清点，</w:t>
      </w:r>
      <w:r>
        <w:rPr>
          <w:rFonts w:hint="eastAsia" w:ascii="宋体" w:hAnsi="宋体" w:cs="宋体"/>
          <w:bCs/>
          <w:color w:val="000000"/>
          <w:sz w:val="24"/>
          <w:szCs w:val="24"/>
        </w:rPr>
        <w:t xml:space="preserve">人员分配、车辆分配</w:t>
      </w:r>
      <w:bookmarkStart w:id="297" w:name="OLE_LINK110"/>
      <w:r>
        <w:rPr>
          <w:rFonts w:hint="eastAsia" w:ascii="宋体" w:hAnsi="宋体" w:cs="宋体"/>
          <w:bCs/>
          <w:color w:val="000000"/>
          <w:sz w:val="24"/>
          <w:szCs w:val="24"/>
        </w:rPr>
        <w:t xml:space="preserve">和其它搬运工具分配方案</w:t>
      </w:r>
      <w:r>
        <w:rPr>
          <w:rFonts w:hint="eastAsia" w:ascii="宋体" w:hAnsi="宋体" w:cs="宋体"/>
          <w:bCs/>
          <w:color w:val="000000"/>
          <w:sz w:val="24"/>
          <w:szCs w:val="24"/>
        </w:rPr>
        <w:t xml:space="preserve">、重难点服务方案等</w:t>
      </w:r>
      <w:bookmarkEnd w:id="297"/>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确保项目用人用车用工具满足搬迁实际需要；如需临时调整或补充搬运</w:t>
      </w:r>
      <w:r>
        <w:rPr>
          <w:rFonts w:hint="eastAsia" w:ascii="宋体" w:hAnsi="宋体" w:cs="宋体"/>
          <w:bCs/>
          <w:color w:val="000000"/>
          <w:sz w:val="24"/>
          <w:szCs w:val="24"/>
        </w:rPr>
        <w:t xml:space="preserve">方案</w:t>
      </w:r>
      <w:r>
        <w:rPr>
          <w:rFonts w:hint="eastAsia" w:ascii="宋体" w:hAnsi="宋体" w:cs="宋体"/>
          <w:bCs/>
          <w:color w:val="000000"/>
          <w:sz w:val="24"/>
          <w:szCs w:val="24"/>
        </w:rPr>
        <w:t xml:space="preserve">，中标人及时调度人员与设备，满足搬迁</w:t>
      </w:r>
      <w:r>
        <w:rPr>
          <w:rFonts w:hint="eastAsia" w:ascii="宋体" w:hAnsi="宋体" w:cs="宋体"/>
          <w:bCs/>
          <w:color w:val="000000"/>
          <w:sz w:val="24"/>
          <w:szCs w:val="24"/>
        </w:rPr>
        <w:t xml:space="preserve">实际</w:t>
      </w:r>
      <w:r>
        <w:rPr>
          <w:rFonts w:hint="eastAsia" w:ascii="宋体" w:hAnsi="宋体" w:cs="宋体"/>
          <w:bCs/>
          <w:color w:val="000000"/>
          <w:sz w:val="24"/>
          <w:szCs w:val="24"/>
        </w:rPr>
        <w:t xml:space="preserve">需求。</w:t>
      </w:r>
      <w:r>
        <w:rPr>
          <w:rFonts w:ascii="宋体" w:hAnsi="宋体" w:cs="宋体"/>
          <w:bCs/>
          <w:color w:val="000000"/>
          <w:sz w:val="24"/>
          <w:szCs w:val="24"/>
        </w:rPr>
      </w:r>
      <w:r/>
    </w:p>
    <w:p>
      <w:pPr>
        <w:pStyle w:val="835"/>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（2）服务时间：</w:t>
      </w:r>
      <w:r>
        <w:rPr>
          <w:rFonts w:hint="eastAsia" w:ascii="宋体" w:hAnsi="宋体" w:cs="宋体"/>
          <w:bCs/>
          <w:color w:val="000000"/>
          <w:sz w:val="24"/>
          <w:szCs w:val="24"/>
        </w:rPr>
        <w:t xml:space="preserve">具体搬迁实施分批进行</w:t>
      </w:r>
      <w:r>
        <w:rPr>
          <w:rFonts w:hint="eastAsia" w:ascii="宋体" w:hAnsi="宋体" w:cs="宋体"/>
          <w:bCs/>
          <w:color w:val="000000"/>
          <w:sz w:val="24"/>
          <w:szCs w:val="24"/>
        </w:rPr>
        <w:t xml:space="preserve">，以采购人通知时间为准；按采购人要求安排时间对接</w:t>
      </w:r>
      <w:r>
        <w:rPr>
          <w:rFonts w:hint="eastAsia" w:ascii="宋体" w:hAnsi="宋体" w:cs="宋体"/>
          <w:bCs/>
          <w:color w:val="000000"/>
          <w:sz w:val="24"/>
          <w:szCs w:val="24"/>
        </w:rPr>
        <w:t xml:space="preserve">和实施</w:t>
      </w:r>
      <w:r>
        <w:rPr>
          <w:rFonts w:hint="eastAsia" w:ascii="宋体" w:hAnsi="宋体" w:cs="宋体"/>
          <w:bCs/>
          <w:color w:val="000000"/>
          <w:sz w:val="24"/>
          <w:szCs w:val="24"/>
        </w:rPr>
        <w:t xml:space="preserve">，每天搬迁任务需在规定时间（经采购人确认的时间）内完成，</w:t>
      </w:r>
      <w:bookmarkStart w:id="298" w:name="OLE_LINK198"/>
      <w:r/>
      <w:bookmarkStart w:id="299" w:name="OLE_LINK199"/>
      <w:r>
        <w:rPr>
          <w:rFonts w:hint="eastAsia" w:ascii="宋体" w:hAnsi="宋体" w:cs="宋体"/>
          <w:bCs/>
          <w:color w:val="000000"/>
          <w:sz w:val="24"/>
          <w:szCs w:val="24"/>
        </w:rPr>
        <w:t xml:space="preserve">特殊情况另行协商</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如因采购</w:t>
      </w:r>
      <w:r>
        <w:rPr>
          <w:rFonts w:hint="eastAsia" w:ascii="宋体" w:hAnsi="宋体" w:cs="宋体"/>
          <w:bCs/>
          <w:color w:val="000000"/>
          <w:sz w:val="24"/>
          <w:szCs w:val="24"/>
        </w:rPr>
        <w:t xml:space="preserve">人</w:t>
      </w:r>
      <w:r>
        <w:rPr>
          <w:rFonts w:hint="eastAsia" w:ascii="宋体" w:hAnsi="宋体" w:cs="宋体"/>
          <w:bCs/>
          <w:color w:val="000000"/>
          <w:sz w:val="24"/>
          <w:szCs w:val="24"/>
        </w:rPr>
        <w:t xml:space="preserve">条件不具备导致暂无法搬迁，可根据采购人通知另行组织搬迁。</w:t>
      </w:r>
      <w:bookmarkEnd w:id="298"/>
      <w:r/>
      <w:bookmarkEnd w:id="299"/>
      <w:r>
        <w:rPr>
          <w:rFonts w:hint="eastAsia" w:ascii="宋体" w:hAnsi="宋体" w:cs="宋体"/>
          <w:bCs/>
          <w:color w:val="000000"/>
          <w:sz w:val="24"/>
          <w:szCs w:val="24"/>
        </w:rPr>
      </w:r>
      <w:r/>
    </w:p>
    <w:p>
      <w:pPr>
        <w:pStyle w:val="835"/>
        <w:ind w:firstLine="480"/>
        <w:spacing w:line="480" w:lineRule="exact"/>
        <w:rPr>
          <w:rFonts w:ascii="宋体" w:hAnsi="宋体" w:cs="宋体"/>
          <w:bCs/>
          <w:color w:val="000000"/>
          <w:sz w:val="24"/>
          <w:szCs w:val="24"/>
        </w:rPr>
      </w:pPr>
      <w:r>
        <w:rPr>
          <w:rFonts w:ascii="宋体" w:hAnsi="宋体" w:cs="宋体"/>
          <w:bCs/>
          <w:sz w:val="24"/>
          <w:szCs w:val="24"/>
        </w:rPr>
        <w:t xml:space="preserve">（</w:t>
      </w:r>
      <w:r>
        <w:rPr>
          <w:rFonts w:ascii="宋体" w:hAnsi="宋体" w:cs="宋体"/>
          <w:bCs/>
          <w:sz w:val="24"/>
          <w:szCs w:val="24"/>
        </w:rPr>
        <w:t xml:space="preserve">3</w:t>
      </w:r>
      <w:r>
        <w:rPr>
          <w:rFonts w:ascii="宋体" w:hAnsi="宋体" w:cs="宋体"/>
          <w:bCs/>
          <w:sz w:val="24"/>
          <w:szCs w:val="24"/>
        </w:rPr>
        <w:t xml:space="preserve">）</w:t>
      </w:r>
      <w:r>
        <w:rPr>
          <w:rFonts w:hint="eastAsia" w:ascii="宋体" w:hAnsi="宋体" w:cs="宋体"/>
          <w:bCs/>
          <w:color w:val="000000"/>
          <w:sz w:val="24"/>
          <w:szCs w:val="24"/>
        </w:rPr>
        <w:t xml:space="preserve">统计表</w:t>
      </w:r>
      <w:r>
        <w:rPr>
          <w:rFonts w:hint="eastAsia" w:ascii="宋体" w:hAnsi="宋体" w:cs="宋体"/>
          <w:bCs/>
          <w:color w:val="000000"/>
          <w:sz w:val="24"/>
          <w:szCs w:val="24"/>
        </w:rPr>
        <w:t xml:space="preserve">（表单）：</w:t>
      </w:r>
      <w:r>
        <w:rPr>
          <w:rFonts w:hint="eastAsia" w:ascii="宋体" w:hAnsi="宋体" w:cs="宋体"/>
          <w:bCs/>
          <w:sz w:val="24"/>
          <w:szCs w:val="24"/>
        </w:rPr>
        <w:t xml:space="preserve">供应商</w:t>
      </w:r>
      <w:r>
        <w:rPr>
          <w:rFonts w:hint="eastAsia" w:ascii="宋体" w:hAnsi="宋体" w:cs="宋体"/>
          <w:bCs/>
          <w:sz w:val="24"/>
          <w:szCs w:val="24"/>
        </w:rPr>
        <w:t xml:space="preserve">提</w:t>
      </w:r>
      <w:r>
        <w:rPr>
          <w:rFonts w:hint="eastAsia" w:ascii="宋体" w:hAnsi="宋体" w:cs="宋体"/>
          <w:bCs/>
          <w:color w:val="000000"/>
          <w:sz w:val="24"/>
          <w:szCs w:val="24"/>
        </w:rPr>
        <w:t xml:space="preserve">供统计表</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可包含但不限于：序号、类别、内容、品目、数量、状态确认、包装、打包、运输、人员安排、交接确认、备注等要求，全面服从采购人安排，统计表具体格式最终</w:t>
      </w:r>
      <w:bookmarkStart w:id="300" w:name="OLE_LINK179"/>
      <w:r>
        <w:rPr>
          <w:rFonts w:hint="eastAsia" w:ascii="宋体" w:hAnsi="宋体" w:cs="宋体"/>
          <w:bCs/>
          <w:color w:val="000000"/>
          <w:sz w:val="24"/>
          <w:szCs w:val="24"/>
        </w:rPr>
        <w:t xml:space="preserve">需由采购人确认</w:t>
      </w:r>
      <w:bookmarkEnd w:id="300"/>
      <w:r>
        <w:rPr>
          <w:rFonts w:hint="eastAsia" w:ascii="宋体" w:hAnsi="宋体" w:cs="宋体"/>
          <w:bCs/>
          <w:color w:val="000000"/>
          <w:sz w:val="24"/>
          <w:szCs w:val="24"/>
        </w:rPr>
        <w:t xml:space="preserve">后方可使用。</w:t>
      </w:r>
      <w:r>
        <w:rPr>
          <w:rFonts w:ascii="宋体" w:hAnsi="宋体" w:cs="宋体"/>
          <w:bCs/>
          <w:color w:val="000000"/>
          <w:sz w:val="24"/>
          <w:szCs w:val="24"/>
        </w:rPr>
      </w:r>
      <w:r/>
    </w:p>
    <w:p>
      <w:pPr>
        <w:pStyle w:val="835"/>
        <w:ind w:firstLine="420"/>
        <w:spacing w:line="480" w:lineRule="exact"/>
        <w:rPr>
          <w:rFonts w:ascii="宋体" w:hAnsi="宋体" w:cs="宋体"/>
          <w:bCs/>
          <w:sz w:val="24"/>
          <w:szCs w:val="24"/>
        </w:rPr>
      </w:pPr>
      <w:r>
        <w:rPr>
          <w:rFonts w:ascii="Times New Roman" w:hAnsi="Times New Roman"/>
          <w:szCs w:val="21"/>
        </w:rPr>
        <w:t xml:space="preserve">▲</w:t>
      </w:r>
      <w:r>
        <w:rPr>
          <w:rFonts w:ascii="宋体" w:hAnsi="宋体" w:cs="宋体"/>
          <w:bCs/>
          <w:color w:val="000000"/>
          <w:sz w:val="24"/>
          <w:szCs w:val="24"/>
        </w:rPr>
        <w:t xml:space="preserve">（</w:t>
      </w:r>
      <w:r>
        <w:rPr>
          <w:rFonts w:ascii="宋体" w:hAnsi="宋体" w:cs="宋体"/>
          <w:bCs/>
          <w:color w:val="000000"/>
          <w:sz w:val="24"/>
          <w:szCs w:val="24"/>
        </w:rPr>
        <w:t xml:space="preserve">4</w:t>
      </w:r>
      <w:r>
        <w:rPr>
          <w:rFonts w:ascii="宋体" w:hAnsi="宋体" w:cs="宋体"/>
          <w:bCs/>
          <w:color w:val="000000"/>
          <w:sz w:val="24"/>
          <w:szCs w:val="24"/>
        </w:rPr>
        <w:t xml:space="preserve">）</w:t>
      </w:r>
      <w:r>
        <w:rPr>
          <w:rFonts w:hint="eastAsia" w:ascii="宋体" w:hAnsi="宋体" w:cs="宋体"/>
          <w:bCs/>
          <w:color w:val="000000"/>
          <w:sz w:val="24"/>
          <w:szCs w:val="24"/>
        </w:rPr>
        <w:t xml:space="preserve">清盘点、确认：</w:t>
      </w:r>
      <w:r>
        <w:rPr>
          <w:rFonts w:hint="eastAsia" w:ascii="宋体" w:hAnsi="宋体" w:cs="宋体"/>
          <w:bCs/>
          <w:color w:val="000000"/>
          <w:sz w:val="24"/>
          <w:szCs w:val="24"/>
        </w:rPr>
        <w:t xml:space="preserve">投标人中标后</w:t>
      </w:r>
      <w:r>
        <w:rPr>
          <w:rFonts w:hint="eastAsia" w:ascii="宋体" w:hAnsi="宋体" w:cs="宋体"/>
          <w:bCs/>
          <w:color w:val="000000"/>
          <w:sz w:val="24"/>
          <w:szCs w:val="24"/>
        </w:rPr>
        <w:t xml:space="preserve">按采购要求完成搬迁前</w:t>
      </w:r>
      <w:r>
        <w:rPr>
          <w:rFonts w:hint="eastAsia" w:ascii="宋体" w:hAnsi="宋体" w:cs="宋体"/>
          <w:bCs/>
          <w:color w:val="000000"/>
          <w:sz w:val="24"/>
          <w:szCs w:val="24"/>
        </w:rPr>
        <w:t xml:space="preserve">学生清点，</w:t>
      </w:r>
      <w:r>
        <w:rPr>
          <w:rFonts w:hint="eastAsia" w:ascii="宋体" w:hAnsi="宋体" w:cs="宋体"/>
          <w:bCs/>
          <w:color w:val="000000"/>
          <w:sz w:val="24"/>
          <w:szCs w:val="24"/>
        </w:rPr>
        <w:t xml:space="preserve">学生物资</w:t>
      </w:r>
      <w:r>
        <w:rPr>
          <w:rFonts w:hint="eastAsia" w:ascii="宋体" w:hAnsi="宋体" w:cs="宋体"/>
          <w:bCs/>
          <w:color w:val="000000"/>
          <w:sz w:val="24"/>
          <w:szCs w:val="24"/>
        </w:rPr>
        <w:t xml:space="preserve">物品</w:t>
      </w:r>
      <w:r>
        <w:rPr>
          <w:rFonts w:hint="eastAsia" w:ascii="宋体" w:hAnsi="宋体" w:cs="宋体"/>
          <w:bCs/>
          <w:color w:val="000000"/>
          <w:sz w:val="24"/>
          <w:szCs w:val="24"/>
        </w:rPr>
        <w:t xml:space="preserve">设备</w:t>
      </w:r>
      <w:r>
        <w:rPr>
          <w:rFonts w:hint="eastAsia" w:ascii="宋体" w:hAnsi="宋体" w:cs="宋体"/>
          <w:bCs/>
          <w:color w:val="000000"/>
          <w:sz w:val="24"/>
          <w:szCs w:val="24"/>
        </w:rPr>
        <w:t xml:space="preserve">和</w:t>
      </w:r>
      <w:bookmarkStart w:id="301" w:name="OLE_LINK180"/>
      <w:r>
        <w:rPr>
          <w:rFonts w:hint="eastAsia" w:ascii="宋体" w:hAnsi="宋体" w:cs="宋体"/>
          <w:bCs/>
          <w:color w:val="000000"/>
          <w:sz w:val="24"/>
          <w:szCs w:val="24"/>
        </w:rPr>
        <w:t xml:space="preserve">学生宿舍公共设施设备</w:t>
      </w:r>
      <w:r>
        <w:rPr>
          <w:rFonts w:hint="eastAsia" w:ascii="宋体" w:hAnsi="宋体" w:cs="宋体"/>
          <w:bCs/>
          <w:color w:val="000000"/>
          <w:sz w:val="24"/>
          <w:szCs w:val="24"/>
        </w:rPr>
        <w:t xml:space="preserve">物资物品</w:t>
      </w:r>
      <w:bookmarkEnd w:id="301"/>
      <w:r>
        <w:rPr>
          <w:rFonts w:hint="eastAsia" w:ascii="宋体" w:hAnsi="宋体" w:cs="宋体"/>
          <w:bCs/>
          <w:color w:val="000000"/>
          <w:sz w:val="24"/>
          <w:szCs w:val="24"/>
        </w:rPr>
        <w:t xml:space="preserve">的</w:t>
      </w:r>
      <w:r>
        <w:rPr>
          <w:rFonts w:hint="eastAsia" w:ascii="宋体" w:hAnsi="宋体" w:cs="宋体"/>
          <w:bCs/>
          <w:color w:val="000000"/>
          <w:sz w:val="24"/>
          <w:szCs w:val="24"/>
        </w:rPr>
        <w:t xml:space="preserve">清盘点、性能状态确认、拆卸、装箱、运输、以及</w:t>
      </w:r>
      <w:r>
        <w:rPr>
          <w:rFonts w:hint="eastAsia" w:ascii="宋体" w:hAnsi="宋体" w:cs="宋体"/>
          <w:bCs/>
          <w:color w:val="000000"/>
          <w:sz w:val="24"/>
          <w:szCs w:val="24"/>
        </w:rPr>
        <w:t xml:space="preserve">设施设备</w:t>
      </w:r>
      <w:r>
        <w:rPr>
          <w:rFonts w:hint="eastAsia" w:ascii="宋体" w:hAnsi="宋体" w:cs="宋体"/>
          <w:bCs/>
          <w:color w:val="000000"/>
          <w:sz w:val="24"/>
          <w:szCs w:val="24"/>
        </w:rPr>
        <w:t xml:space="preserve">的拆装</w:t>
      </w:r>
      <w:r>
        <w:rPr>
          <w:rFonts w:hint="eastAsia" w:ascii="宋体" w:hAnsi="宋体" w:cs="宋体"/>
          <w:bCs/>
          <w:sz w:val="24"/>
          <w:szCs w:val="24"/>
        </w:rPr>
        <w:t xml:space="preserve">、运输、复原等工作，提供所有搬迁用包装材料（</w:t>
      </w:r>
      <w:r>
        <w:rPr>
          <w:rFonts w:hint="eastAsia" w:ascii="宋体" w:hAnsi="宋体" w:cs="宋体"/>
          <w:bCs/>
          <w:sz w:val="24"/>
          <w:szCs w:val="24"/>
        </w:rPr>
        <w:t xml:space="preserve">包括易碎物品、易损物资的单独包装</w:t>
      </w:r>
      <w:r>
        <w:rPr>
          <w:rFonts w:hint="eastAsia" w:ascii="宋体" w:hAnsi="宋体" w:cs="宋体"/>
          <w:bCs/>
          <w:sz w:val="24"/>
          <w:szCs w:val="24"/>
        </w:rPr>
        <w:t xml:space="preserve">）。</w:t>
      </w:r>
      <w:r>
        <w:rPr>
          <w:rFonts w:ascii="宋体" w:hAnsi="宋体" w:cs="宋体"/>
          <w:bCs/>
          <w:sz w:val="24"/>
          <w:szCs w:val="24"/>
        </w:rPr>
      </w:r>
      <w:r/>
    </w:p>
    <w:p>
      <w:pPr>
        <w:pStyle w:val="835"/>
        <w:ind w:firstLine="472"/>
        <w:spacing w:line="480" w:lineRule="exact"/>
        <w:rPr>
          <w:rFonts w:ascii="宋体" w:hAnsi="宋体" w:cs="宋体"/>
          <w:bCs/>
          <w:spacing w:val="-2"/>
          <w:sz w:val="24"/>
          <w:szCs w:val="24"/>
        </w:rPr>
      </w:pPr>
      <w:r>
        <w:rPr>
          <w:rFonts w:hint="eastAsia" w:ascii="宋体" w:hAnsi="宋体" w:cs="宋体"/>
          <w:bCs/>
          <w:spacing w:val="-2"/>
          <w:sz w:val="24"/>
          <w:szCs w:val="24"/>
        </w:rPr>
        <w:t xml:space="preserve">（</w:t>
      </w:r>
      <w:r>
        <w:rPr>
          <w:rFonts w:ascii="宋体" w:hAnsi="宋体" w:cs="宋体"/>
          <w:bCs/>
          <w:spacing w:val="-2"/>
          <w:sz w:val="24"/>
          <w:szCs w:val="24"/>
        </w:rPr>
        <w:t xml:space="preserve">5</w:t>
      </w:r>
      <w:r>
        <w:rPr>
          <w:rFonts w:hint="eastAsia" w:ascii="宋体" w:hAnsi="宋体" w:cs="宋体"/>
          <w:bCs/>
          <w:spacing w:val="-2"/>
          <w:sz w:val="24"/>
          <w:szCs w:val="24"/>
        </w:rPr>
        <w:t xml:space="preserve">）所有搬迁</w:t>
      </w:r>
      <w:r>
        <w:rPr>
          <w:rFonts w:hint="eastAsia" w:ascii="宋体" w:hAnsi="宋体" w:cs="宋体"/>
          <w:bCs/>
          <w:spacing w:val="-2"/>
          <w:sz w:val="24"/>
          <w:szCs w:val="24"/>
        </w:rPr>
        <w:t xml:space="preserve">物资物品：搬迁前，由采购人代表与中标人现场管理人员对需要搬迁的学生</w:t>
      </w:r>
      <w:bookmarkStart w:id="302" w:name="OLE_LINK181"/>
      <w:r>
        <w:rPr>
          <w:rFonts w:hint="eastAsia" w:ascii="宋体" w:hAnsi="宋体" w:cs="宋体"/>
          <w:bCs/>
          <w:spacing w:val="-2"/>
          <w:sz w:val="24"/>
          <w:szCs w:val="24"/>
        </w:rPr>
        <w:t xml:space="preserve">物资物品</w:t>
      </w:r>
      <w:r>
        <w:rPr>
          <w:rFonts w:hint="eastAsia" w:ascii="宋体" w:hAnsi="宋体" w:cs="宋体"/>
          <w:bCs/>
          <w:spacing w:val="-2"/>
          <w:sz w:val="24"/>
          <w:szCs w:val="24"/>
        </w:rPr>
        <w:t xml:space="preserve">设备</w:t>
      </w:r>
      <w:bookmarkEnd w:id="302"/>
      <w:r>
        <w:rPr>
          <w:rFonts w:hint="eastAsia" w:ascii="宋体" w:hAnsi="宋体" w:cs="宋体"/>
          <w:bCs/>
          <w:spacing w:val="-2"/>
          <w:sz w:val="24"/>
          <w:szCs w:val="24"/>
        </w:rPr>
        <w:t xml:space="preserve">和</w:t>
      </w:r>
      <w:r>
        <w:rPr>
          <w:rFonts w:hint="eastAsia" w:ascii="宋体" w:hAnsi="宋体" w:cs="宋体"/>
          <w:bCs/>
          <w:color w:val="000000"/>
          <w:sz w:val="24"/>
          <w:szCs w:val="24"/>
        </w:rPr>
        <w:t xml:space="preserve">学生宿舍公共设施设备</w:t>
      </w:r>
      <w:r>
        <w:rPr>
          <w:rFonts w:hint="eastAsia" w:ascii="宋体" w:hAnsi="宋体" w:cs="宋体"/>
          <w:bCs/>
          <w:color w:val="000000"/>
          <w:sz w:val="24"/>
          <w:szCs w:val="24"/>
        </w:rPr>
        <w:t xml:space="preserve">物资物品的</w:t>
      </w:r>
      <w:r>
        <w:rPr>
          <w:rFonts w:hint="eastAsia" w:ascii="宋体" w:hAnsi="宋体" w:cs="宋体"/>
          <w:bCs/>
          <w:spacing w:val="-3"/>
          <w:sz w:val="24"/>
          <w:szCs w:val="24"/>
        </w:rPr>
        <w:t xml:space="preserve">逐一核对、</w:t>
      </w:r>
      <w:r>
        <w:rPr>
          <w:rFonts w:hint="eastAsia" w:ascii="宋体" w:hAnsi="宋体" w:cs="宋体"/>
          <w:bCs/>
          <w:spacing w:val="-2"/>
          <w:sz w:val="24"/>
          <w:szCs w:val="24"/>
        </w:rPr>
        <w:t xml:space="preserve">列出清单，检查需搬运物资物品状态，并对其状态进行签字确认</w:t>
      </w:r>
      <w:r>
        <w:rPr>
          <w:rFonts w:hint="eastAsia" w:ascii="宋体" w:hAnsi="宋体" w:cs="宋体"/>
          <w:bCs/>
          <w:sz w:val="24"/>
          <w:szCs w:val="24"/>
        </w:rPr>
        <w:t xml:space="preserve">(</w:t>
      </w:r>
      <w:r>
        <w:rPr>
          <w:rFonts w:hint="eastAsia" w:ascii="宋体" w:hAnsi="宋体" w:cs="宋体"/>
          <w:bCs/>
          <w:sz w:val="24"/>
          <w:szCs w:val="24"/>
        </w:rPr>
        <w:t xml:space="preserve">表</w:t>
      </w:r>
      <w:r>
        <w:rPr>
          <w:rFonts w:hint="eastAsia" w:ascii="宋体" w:hAnsi="宋体" w:cs="宋体"/>
          <w:bCs/>
          <w:sz w:val="24"/>
          <w:szCs w:val="24"/>
        </w:rPr>
        <w:t xml:space="preserve">单由</w:t>
      </w:r>
      <w:r>
        <w:rPr>
          <w:rFonts w:hint="eastAsia" w:ascii="宋体" w:hAnsi="宋体" w:cs="宋体"/>
          <w:bCs/>
          <w:sz w:val="24"/>
          <w:szCs w:val="24"/>
        </w:rPr>
        <w:t xml:space="preserve">中标人</w:t>
      </w:r>
      <w:r>
        <w:rPr>
          <w:rFonts w:hint="eastAsia" w:ascii="宋体" w:hAnsi="宋体" w:cs="宋体"/>
          <w:bCs/>
          <w:sz w:val="24"/>
          <w:szCs w:val="24"/>
        </w:rPr>
        <w:t xml:space="preserve">提供，</w:t>
      </w:r>
      <w:r>
        <w:rPr>
          <w:rFonts w:hint="eastAsia" w:ascii="宋体" w:hAnsi="宋体" w:cs="宋体"/>
          <w:bCs/>
          <w:sz w:val="24"/>
          <w:szCs w:val="24"/>
        </w:rPr>
        <w:t xml:space="preserve">甲乙双方签字</w:t>
      </w:r>
      <w:r>
        <w:rPr>
          <w:rFonts w:hint="eastAsia" w:ascii="宋体" w:hAnsi="宋体" w:cs="宋体"/>
          <w:bCs/>
          <w:sz w:val="24"/>
          <w:szCs w:val="24"/>
        </w:rPr>
        <w:t xml:space="preserve">确认）</w:t>
      </w:r>
      <w:r>
        <w:rPr>
          <w:rFonts w:hint="eastAsia" w:ascii="宋体" w:hAnsi="宋体" w:cs="宋体"/>
          <w:bCs/>
          <w:spacing w:val="-2"/>
          <w:sz w:val="24"/>
          <w:szCs w:val="24"/>
        </w:rPr>
        <w:t xml:space="preserve">。</w:t>
      </w:r>
      <w:r>
        <w:rPr>
          <w:rFonts w:ascii="宋体" w:hAnsi="宋体" w:cs="宋体"/>
          <w:bCs/>
          <w:spacing w:val="-2"/>
          <w:sz w:val="24"/>
          <w:szCs w:val="24"/>
        </w:rPr>
      </w:r>
      <w:r/>
    </w:p>
    <w:p>
      <w:pPr>
        <w:pStyle w:val="835"/>
        <w:ind w:firstLine="472"/>
        <w:spacing w:line="480" w:lineRule="exact"/>
        <w:rPr>
          <w:rFonts w:hint="eastAsia" w:ascii="宋体" w:hAnsi="宋体" w:cs="宋体"/>
          <w:bCs/>
          <w:spacing w:val="-2"/>
          <w:sz w:val="24"/>
          <w:szCs w:val="24"/>
        </w:rPr>
      </w:pPr>
      <w:r>
        <w:rPr>
          <w:rFonts w:ascii="宋体" w:hAnsi="宋体" w:cs="宋体"/>
          <w:bCs/>
          <w:spacing w:val="-2"/>
          <w:sz w:val="24"/>
          <w:szCs w:val="24"/>
        </w:rPr>
        <w:t xml:space="preserve">（</w:t>
      </w:r>
      <w:r>
        <w:rPr>
          <w:rFonts w:ascii="宋体" w:hAnsi="宋体" w:cs="宋体"/>
          <w:bCs/>
          <w:spacing w:val="-2"/>
          <w:sz w:val="24"/>
          <w:szCs w:val="24"/>
        </w:rPr>
        <w:t xml:space="preserve">6</w:t>
      </w:r>
      <w:r>
        <w:rPr>
          <w:rFonts w:ascii="宋体" w:hAnsi="宋体" w:cs="宋体"/>
          <w:bCs/>
          <w:spacing w:val="-2"/>
          <w:sz w:val="24"/>
          <w:szCs w:val="24"/>
        </w:rPr>
        <w:t xml:space="preserve">）目的地确认：搬迁前，</w:t>
      </w:r>
      <w:r>
        <w:rPr>
          <w:rFonts w:hint="eastAsia" w:ascii="宋体" w:hAnsi="宋体" w:cs="宋体"/>
          <w:bCs/>
          <w:spacing w:val="-2"/>
          <w:sz w:val="24"/>
          <w:szCs w:val="24"/>
        </w:rPr>
        <w:t xml:space="preserve">供应商</w:t>
      </w:r>
      <w:r>
        <w:rPr>
          <w:rFonts w:ascii="宋体" w:hAnsi="宋体" w:cs="宋体"/>
          <w:bCs/>
          <w:spacing w:val="-2"/>
          <w:sz w:val="24"/>
          <w:szCs w:val="24"/>
        </w:rPr>
        <w:t xml:space="preserve">需</w:t>
      </w:r>
      <w:r>
        <w:rPr>
          <w:rFonts w:hint="eastAsia" w:ascii="宋体" w:hAnsi="宋体" w:cs="宋体"/>
          <w:bCs/>
          <w:spacing w:val="-2"/>
          <w:sz w:val="24"/>
          <w:szCs w:val="24"/>
        </w:rPr>
        <w:t xml:space="preserve">向</w:t>
      </w:r>
      <w:r>
        <w:rPr>
          <w:rFonts w:ascii="宋体" w:hAnsi="宋体" w:cs="宋体"/>
          <w:bCs/>
          <w:spacing w:val="-2"/>
          <w:sz w:val="24"/>
          <w:szCs w:val="24"/>
        </w:rPr>
        <w:t xml:space="preserve">采购人确认所</w:t>
      </w:r>
      <w:r>
        <w:rPr>
          <w:rFonts w:ascii="宋体" w:hAnsi="宋体" w:cs="宋体"/>
          <w:bCs/>
          <w:spacing w:val="-2"/>
          <w:sz w:val="24"/>
          <w:szCs w:val="24"/>
        </w:rPr>
        <w:t xml:space="preserve">运输学生及</w:t>
      </w:r>
      <w:r>
        <w:rPr>
          <w:rFonts w:ascii="宋体" w:hAnsi="宋体" w:cs="宋体"/>
          <w:bCs/>
          <w:spacing w:val="-2"/>
          <w:sz w:val="24"/>
          <w:szCs w:val="24"/>
        </w:rPr>
        <w:t xml:space="preserve">搬运</w:t>
      </w:r>
      <w:r>
        <w:rPr>
          <w:rFonts w:hint="eastAsia" w:ascii="宋体" w:hAnsi="宋体" w:cs="宋体"/>
          <w:bCs/>
          <w:spacing w:val="-2"/>
          <w:sz w:val="24"/>
          <w:szCs w:val="24"/>
        </w:rPr>
        <w:t xml:space="preserve">物资物品设备</w:t>
      </w:r>
      <w:r>
        <w:rPr>
          <w:rFonts w:ascii="宋体" w:hAnsi="宋体" w:cs="宋体"/>
          <w:bCs/>
          <w:spacing w:val="-2"/>
          <w:sz w:val="24"/>
          <w:szCs w:val="24"/>
        </w:rPr>
        <w:t xml:space="preserve">老校区</w:t>
      </w:r>
      <w:r>
        <w:rPr>
          <w:rFonts w:ascii="宋体" w:hAnsi="宋体" w:cs="宋体"/>
          <w:bCs/>
          <w:spacing w:val="-2"/>
          <w:sz w:val="24"/>
          <w:szCs w:val="24"/>
        </w:rPr>
        <w:t xml:space="preserve">所在地</w:t>
      </w:r>
      <w:r>
        <w:rPr>
          <w:rFonts w:ascii="宋体" w:hAnsi="宋体" w:cs="宋体"/>
          <w:bCs/>
          <w:spacing w:val="-2"/>
          <w:sz w:val="24"/>
          <w:szCs w:val="24"/>
        </w:rPr>
        <w:t xml:space="preserve">和新校区具体目的地，做到原有地点到新地点的无缝衔接，确保</w:t>
      </w:r>
      <w:r>
        <w:rPr>
          <w:rFonts w:ascii="宋体" w:hAnsi="宋体" w:cs="宋体"/>
          <w:bCs/>
          <w:spacing w:val="-2"/>
          <w:sz w:val="24"/>
          <w:szCs w:val="24"/>
        </w:rPr>
        <w:t xml:space="preserve">人员和</w:t>
      </w:r>
      <w:r>
        <w:rPr>
          <w:rFonts w:hint="eastAsia" w:ascii="宋体" w:hAnsi="宋体" w:cs="宋体"/>
          <w:bCs/>
          <w:spacing w:val="-2"/>
          <w:sz w:val="24"/>
          <w:szCs w:val="24"/>
        </w:rPr>
        <w:t xml:space="preserve">物资物品设备</w:t>
      </w:r>
      <w:r>
        <w:rPr>
          <w:rFonts w:ascii="宋体" w:hAnsi="宋体" w:cs="宋体"/>
          <w:bCs/>
          <w:spacing w:val="-2"/>
          <w:sz w:val="24"/>
          <w:szCs w:val="24"/>
        </w:rPr>
        <w:t xml:space="preserve">运送到指定地点。</w:t>
      </w:r>
      <w:r>
        <w:rPr>
          <w:rFonts w:hint="eastAsia" w:ascii="宋体" w:hAnsi="宋体" w:cs="宋体"/>
          <w:bCs/>
          <w:spacing w:val="-2"/>
          <w:sz w:val="24"/>
          <w:szCs w:val="24"/>
        </w:rPr>
      </w:r>
      <w:r/>
    </w:p>
    <w:p>
      <w:pPr>
        <w:pStyle w:val="835"/>
        <w:ind w:firstLine="472"/>
        <w:spacing w:line="480" w:lineRule="exact"/>
        <w:rPr>
          <w:rFonts w:hint="eastAsia" w:ascii="宋体" w:hAnsi="宋体" w:cs="宋体"/>
          <w:bCs/>
          <w:spacing w:val="-2"/>
          <w:sz w:val="24"/>
          <w:szCs w:val="24"/>
        </w:rPr>
      </w:pPr>
      <w:r>
        <w:rPr>
          <w:rFonts w:ascii="宋体" w:hAnsi="宋体" w:cs="宋体"/>
          <w:bCs/>
          <w:spacing w:val="-2"/>
          <w:sz w:val="24"/>
          <w:szCs w:val="24"/>
        </w:rPr>
        <w:t xml:space="preserve">（</w:t>
      </w:r>
      <w:r>
        <w:rPr>
          <w:rFonts w:ascii="宋体" w:hAnsi="宋体" w:cs="宋体"/>
          <w:bCs/>
          <w:spacing w:val="-2"/>
          <w:sz w:val="24"/>
          <w:szCs w:val="24"/>
        </w:rPr>
        <w:t xml:space="preserve">7</w:t>
      </w:r>
      <w:r>
        <w:rPr>
          <w:rFonts w:ascii="宋体" w:hAnsi="宋体" w:cs="宋体"/>
          <w:bCs/>
          <w:spacing w:val="-2"/>
          <w:sz w:val="24"/>
          <w:szCs w:val="24"/>
        </w:rPr>
        <w:t xml:space="preserve">）</w:t>
      </w:r>
      <w:r>
        <w:rPr>
          <w:rFonts w:hint="eastAsia" w:ascii="宋体" w:hAnsi="宋体" w:cs="宋体"/>
          <w:bCs/>
          <w:spacing w:val="-1"/>
          <w:sz w:val="24"/>
          <w:szCs w:val="24"/>
        </w:rPr>
        <w:t xml:space="preserve">投标人</w:t>
      </w:r>
      <w:r>
        <w:rPr>
          <w:rFonts w:hint="eastAsia" w:ascii="宋体" w:hAnsi="宋体" w:cs="宋体"/>
          <w:bCs/>
          <w:spacing w:val="-1"/>
          <w:sz w:val="24"/>
          <w:szCs w:val="24"/>
        </w:rPr>
        <w:t xml:space="preserve">中标后，需把所有车辆及人员名单提交采购人备案，</w:t>
      </w:r>
      <w:r>
        <w:rPr>
          <w:rFonts w:hint="eastAsia" w:ascii="宋体" w:hAnsi="宋体" w:cs="宋体"/>
          <w:bCs/>
          <w:spacing w:val="-2"/>
          <w:sz w:val="24"/>
          <w:szCs w:val="24"/>
        </w:rPr>
        <w:t xml:space="preserve">以便采购人安排调度。</w:t>
      </w:r>
      <w:r/>
    </w:p>
    <w:p>
      <w:pPr>
        <w:pStyle w:val="835"/>
        <w:ind w:firstLine="472"/>
        <w:spacing w:line="480" w:lineRule="exact"/>
        <w:rPr>
          <w:rFonts w:hint="eastAsia" w:ascii="宋体" w:hAnsi="宋体"/>
          <w:sz w:val="24"/>
          <w:szCs w:val="24"/>
        </w:rPr>
      </w:pPr>
      <w:r>
        <w:rPr>
          <w:rFonts w:ascii="宋体" w:hAnsi="宋体" w:cs="宋体"/>
          <w:bCs/>
          <w:spacing w:val="-2"/>
          <w:sz w:val="24"/>
          <w:szCs w:val="24"/>
        </w:rPr>
        <w:t xml:space="preserve">（</w:t>
      </w:r>
      <w:r>
        <w:rPr>
          <w:rFonts w:ascii="宋体" w:hAnsi="宋体" w:cs="宋体"/>
          <w:bCs/>
          <w:spacing w:val="-2"/>
          <w:sz w:val="24"/>
          <w:szCs w:val="24"/>
        </w:rPr>
        <w:t xml:space="preserve">8</w:t>
      </w:r>
      <w:r>
        <w:rPr>
          <w:rFonts w:ascii="宋体" w:hAnsi="宋体" w:cs="宋体"/>
          <w:bCs/>
          <w:spacing w:val="-2"/>
          <w:sz w:val="24"/>
          <w:szCs w:val="24"/>
        </w:rPr>
        <w:t xml:space="preserve">）</w:t>
      </w:r>
      <w:r>
        <w:rPr>
          <w:rFonts w:ascii="宋体" w:hAnsi="宋体" w:cs="宋体"/>
          <w:bCs/>
          <w:spacing w:val="-2"/>
          <w:sz w:val="24"/>
          <w:szCs w:val="24"/>
        </w:rPr>
        <w:t xml:space="preserve">人员要求</w:t>
      </w:r>
      <w:r>
        <w:rPr>
          <w:rFonts w:hint="eastAsia" w:ascii="宋体" w:hAnsi="宋体" w:cs="宋体"/>
          <w:bCs/>
          <w:sz w:val="24"/>
          <w:szCs w:val="24"/>
        </w:rPr>
        <w:t xml:space="preserve">：</w:t>
      </w:r>
      <w:bookmarkStart w:id="303" w:name="OLE_LINK114"/>
      <w:r>
        <w:rPr>
          <w:rFonts w:hint="eastAsia" w:ascii="宋体" w:hAnsi="宋体" w:cs="宋体"/>
          <w:bCs/>
          <w:sz w:val="24"/>
          <w:szCs w:val="24"/>
        </w:rPr>
        <w:t xml:space="preserve">投标人中标后</w:t>
      </w:r>
      <w:r>
        <w:rPr>
          <w:rFonts w:hint="eastAsia" w:ascii="宋体" w:hAnsi="宋体" w:cs="宋体"/>
          <w:bCs/>
          <w:sz w:val="24"/>
          <w:szCs w:val="24"/>
        </w:rPr>
        <w:t xml:space="preserve">所有参与服务项目的人员身体健康，统一着装，严格按操作规程办事。</w:t>
      </w:r>
      <w:bookmarkEnd w:id="303"/>
      <w:r>
        <w:rPr>
          <w:rFonts w:hint="eastAsia" w:ascii="宋体" w:hAnsi="宋体"/>
          <w:sz w:val="24"/>
          <w:szCs w:val="24"/>
        </w:rPr>
      </w:r>
      <w:r/>
    </w:p>
    <w:p>
      <w:pPr>
        <w:pStyle w:val="835"/>
        <w:ind w:firstLine="420"/>
        <w:spacing w:line="480" w:lineRule="exact"/>
        <w:rPr>
          <w:rFonts w:hint="eastAsia" w:ascii="宋体" w:hAnsi="宋体" w:cs="宋体"/>
          <w:bCs/>
          <w:sz w:val="24"/>
          <w:szCs w:val="24"/>
        </w:rPr>
      </w:pPr>
      <w:r>
        <w:rPr>
          <w:rFonts w:ascii="Times New Roman" w:hAnsi="Times New Roman"/>
          <w:szCs w:val="21"/>
        </w:rPr>
        <w:t xml:space="preserve">▲</w:t>
      </w:r>
      <w:r>
        <w:rPr>
          <w:rFonts w:hint="eastAsia" w:ascii="宋体" w:hAnsi="宋体" w:cs="宋体"/>
          <w:bCs/>
          <w:sz w:val="24"/>
          <w:szCs w:val="24"/>
        </w:rPr>
        <w:t xml:space="preserve">（</w:t>
      </w:r>
      <w:r>
        <w:rPr>
          <w:rFonts w:ascii="宋体" w:hAnsi="宋体" w:cs="宋体"/>
          <w:bCs/>
          <w:sz w:val="24"/>
          <w:szCs w:val="24"/>
        </w:rPr>
        <w:t xml:space="preserve">9</w:t>
      </w:r>
      <w:r>
        <w:rPr>
          <w:rFonts w:hint="eastAsia" w:ascii="宋体" w:hAnsi="宋体" w:cs="宋体"/>
          <w:bCs/>
          <w:sz w:val="24"/>
          <w:szCs w:val="24"/>
        </w:rPr>
        <w:t xml:space="preserve">）打包物料：需满足搬迁方案需求及符合要求数量的包装箱、编织袋、标签纸、胶带、记号笔等</w:t>
      </w:r>
      <w:r>
        <w:rPr>
          <w:rFonts w:hint="eastAsia" w:ascii="宋体" w:hAnsi="宋体" w:cs="宋体"/>
          <w:bCs/>
          <w:sz w:val="24"/>
          <w:szCs w:val="24"/>
        </w:rPr>
        <w:t xml:space="preserve">；</w:t>
      </w:r>
      <w:r>
        <w:rPr>
          <w:rFonts w:hint="eastAsia" w:ascii="宋体" w:hAnsi="宋体" w:cs="宋体"/>
          <w:bCs/>
          <w:sz w:val="24"/>
          <w:szCs w:val="24"/>
        </w:rPr>
        <w:t xml:space="preserve">配备好防雨防潮</w:t>
      </w:r>
      <w:r>
        <w:rPr>
          <w:rFonts w:hint="eastAsia" w:ascii="宋体" w:hAnsi="宋体" w:cs="宋体"/>
          <w:bCs/>
          <w:sz w:val="24"/>
          <w:szCs w:val="24"/>
        </w:rPr>
        <w:t xml:space="preserve">防火</w:t>
      </w:r>
      <w:r>
        <w:rPr>
          <w:rFonts w:hint="eastAsia" w:ascii="宋体" w:hAnsi="宋体" w:cs="宋体"/>
          <w:bCs/>
          <w:sz w:val="24"/>
          <w:szCs w:val="24"/>
        </w:rPr>
        <w:t xml:space="preserve">、固定等必须的器材</w:t>
      </w:r>
      <w:r>
        <w:rPr>
          <w:rFonts w:hint="eastAsia" w:ascii="宋体" w:hAnsi="宋体" w:cs="宋体"/>
          <w:bCs/>
          <w:sz w:val="24"/>
          <w:szCs w:val="24"/>
        </w:rPr>
        <w:t xml:space="preserve">；</w:t>
      </w:r>
      <w:r>
        <w:rPr>
          <w:rFonts w:hint="eastAsia" w:ascii="宋体" w:hAnsi="宋体" w:cs="宋体"/>
          <w:bCs/>
          <w:sz w:val="24"/>
          <w:szCs w:val="24"/>
        </w:rPr>
        <w:t xml:space="preserve">相关物料和器材质量过关，因质量问题有破损需及时无偿更换</w:t>
      </w:r>
      <w:r>
        <w:rPr>
          <w:rFonts w:hint="eastAsia" w:ascii="宋体" w:hAnsi="宋体" w:cs="宋体"/>
          <w:bCs/>
          <w:sz w:val="24"/>
          <w:szCs w:val="24"/>
        </w:rPr>
        <w:t xml:space="preserve">，</w:t>
      </w:r>
      <w:r>
        <w:rPr>
          <w:rFonts w:ascii="宋体" w:hAnsi="宋体" w:cs="宋体"/>
          <w:bCs/>
          <w:sz w:val="24"/>
          <w:szCs w:val="24"/>
        </w:rPr>
        <w:t xml:space="preserve">具体配备如下：</w:t>
      </w:r>
      <w:r>
        <w:rPr>
          <w:rFonts w:hint="eastAsia" w:ascii="宋体" w:hAnsi="宋体" w:cs="宋体"/>
          <w:bCs/>
          <w:sz w:val="24"/>
          <w:szCs w:val="24"/>
        </w:rPr>
      </w:r>
      <w:r/>
    </w:p>
    <w:p>
      <w:pPr>
        <w:pStyle w:val="835"/>
        <w:ind w:firstLine="480"/>
        <w:spacing w:line="480" w:lineRule="exact"/>
        <w:rPr>
          <w:rFonts w:ascii="宋体" w:hAnsi="宋体" w:cs="宋体"/>
          <w:bCs/>
          <w:sz w:val="24"/>
          <w:szCs w:val="24"/>
        </w:rPr>
      </w:pPr>
      <w:r/>
      <w:bookmarkStart w:id="304" w:name="_Toc3563"/>
      <w:r/>
      <w:bookmarkStart w:id="305" w:name="_Toc421"/>
      <w:r>
        <w:rPr>
          <w:rFonts w:hint="eastAsia" w:ascii="宋体" w:hAnsi="宋体" w:cs="宋体"/>
          <w:bCs/>
          <w:sz w:val="24"/>
          <w:szCs w:val="24"/>
        </w:rPr>
        <w:t xml:space="preserve">纸箱：</w:t>
      </w:r>
      <w:r>
        <w:rPr>
          <w:rFonts w:ascii="宋体" w:hAnsi="宋体" w:cs="宋体"/>
          <w:bCs/>
          <w:sz w:val="24"/>
          <w:szCs w:val="24"/>
        </w:rPr>
        <w:t xml:space="preserve">3</w:t>
      </w:r>
      <w:r>
        <w:rPr>
          <w:rFonts w:hint="eastAsia" w:ascii="宋体" w:hAnsi="宋体" w:cs="宋体"/>
          <w:bCs/>
          <w:sz w:val="24"/>
          <w:szCs w:val="24"/>
        </w:rPr>
        <w:t xml:space="preserve">个/人；编织袋：</w:t>
      </w:r>
      <w:r>
        <w:rPr>
          <w:rFonts w:ascii="宋体" w:hAnsi="宋体" w:cs="宋体"/>
          <w:bCs/>
          <w:sz w:val="24"/>
          <w:szCs w:val="24"/>
        </w:rPr>
        <w:t xml:space="preserve">3</w:t>
      </w:r>
      <w:r>
        <w:rPr>
          <w:rFonts w:hint="eastAsia" w:ascii="宋体" w:hAnsi="宋体" w:cs="宋体"/>
          <w:bCs/>
          <w:sz w:val="24"/>
          <w:szCs w:val="24"/>
        </w:rPr>
        <w:t xml:space="preserve">个/人；标签纸：6个/人；记号笔：≥2支/宿舍（每个宿舍约4人)；胶带：≥2卷/宿舍（每个宿舍约4人）</w:t>
      </w:r>
      <w:bookmarkEnd w:id="304"/>
      <w:r/>
      <w:bookmarkEnd w:id="305"/>
      <w:r>
        <w:rPr>
          <w:rFonts w:hint="eastAsia" w:ascii="宋体" w:hAnsi="宋体" w:cs="宋体"/>
          <w:bCs/>
          <w:sz w:val="24"/>
          <w:szCs w:val="24"/>
        </w:rPr>
        <w:t xml:space="preserve">；</w:t>
      </w:r>
      <w:r>
        <w:rPr>
          <w:rFonts w:ascii="宋体" w:hAnsi="宋体" w:cs="宋体"/>
          <w:bCs/>
          <w:sz w:val="24"/>
          <w:szCs w:val="24"/>
        </w:rPr>
      </w:r>
      <w:r/>
    </w:p>
    <w:p>
      <w:pPr>
        <w:pStyle w:val="835"/>
        <w:ind w:firstLine="480"/>
        <w:spacing w:line="480" w:lineRule="exact"/>
        <w:rPr>
          <w:rFonts w:ascii="宋体" w:hAnsi="宋体" w:cs="宋体"/>
          <w:bCs/>
          <w:sz w:val="24"/>
          <w:szCs w:val="24"/>
        </w:rPr>
      </w:pPr>
      <w:r/>
      <w:bookmarkStart w:id="306" w:name="_Toc17673"/>
      <w:r/>
      <w:bookmarkStart w:id="307" w:name="_Toc5819"/>
      <w:r>
        <w:rPr>
          <w:rFonts w:hint="eastAsia" w:ascii="宋体" w:hAnsi="宋体" w:cs="宋体"/>
          <w:bCs/>
          <w:sz w:val="24"/>
          <w:szCs w:val="24"/>
        </w:rPr>
        <w:t xml:space="preserve">相应每个纸箱、编织袋规格如下:</w:t>
      </w:r>
      <w:bookmarkEnd w:id="306"/>
      <w:r/>
      <w:bookmarkEnd w:id="307"/>
      <w:r>
        <w:rPr>
          <w:rFonts w:ascii="宋体" w:hAnsi="宋体" w:cs="宋体"/>
          <w:bCs/>
          <w:sz w:val="24"/>
          <w:szCs w:val="24"/>
        </w:rPr>
      </w:r>
      <w:r/>
    </w:p>
    <w:tbl>
      <w:tblPr>
        <w:tblW w:w="94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1"/>
        <w:gridCol w:w="1275"/>
        <w:gridCol w:w="1134"/>
        <w:gridCol w:w="2977"/>
        <w:gridCol w:w="2913"/>
      </w:tblGrid>
      <w:tr>
        <w:trPr>
          <w:trHeight w:val="668"/>
          <w:tblHeader/>
        </w:trPr>
        <w:tc>
          <w:tcPr>
            <w:tcW w:w="1101" w:type="dxa"/>
            <w:vAlign w:val="center"/>
            <w:textDirection w:val="lrTb"/>
            <w:noWrap w:val="false"/>
          </w:tcPr>
          <w:p>
            <w:pPr>
              <w:pStyle w:val="835"/>
              <w:jc w:val="center"/>
              <w:rPr>
                <w:rFonts w:ascii="宋体" w:hAnsi="宋体" w:cs="宋体"/>
                <w:b/>
                <w:bCs/>
                <w:sz w:val="24"/>
                <w:szCs w:val="24"/>
              </w:rPr>
            </w:pPr>
            <w:r/>
            <w:bookmarkStart w:id="308" w:name="_Toc9712"/>
            <w:r/>
            <w:bookmarkStart w:id="309" w:name="_Toc14840"/>
            <w:r>
              <w:rPr>
                <w:rFonts w:hint="eastAsia" w:ascii="宋体" w:hAnsi="宋体" w:cs="宋体"/>
                <w:b/>
                <w:bCs/>
                <w:sz w:val="24"/>
                <w:szCs w:val="24"/>
              </w:rPr>
              <w:t xml:space="preserve">包材名称</w:t>
            </w:r>
            <w:bookmarkEnd w:id="308"/>
            <w:r/>
            <w:bookmarkEnd w:id="309"/>
            <w:r>
              <w:rPr>
                <w:rFonts w:ascii="宋体" w:hAnsi="宋体" w:cs="宋体"/>
                <w:b/>
                <w:bCs/>
                <w:sz w:val="24"/>
                <w:szCs w:val="24"/>
              </w:rPr>
            </w:r>
            <w:r/>
          </w:p>
        </w:tc>
        <w:tc>
          <w:tcPr>
            <w:tcW w:w="1275" w:type="dxa"/>
            <w:vAlign w:val="center"/>
            <w:textDirection w:val="lrTb"/>
            <w:noWrap w:val="false"/>
          </w:tcPr>
          <w:p>
            <w:pPr>
              <w:pStyle w:val="835"/>
              <w:jc w:val="center"/>
              <w:rPr>
                <w:rFonts w:ascii="宋体" w:hAnsi="宋体" w:cs="宋体"/>
                <w:b/>
                <w:bCs/>
                <w:sz w:val="24"/>
                <w:szCs w:val="24"/>
              </w:rPr>
            </w:pPr>
            <w:r/>
            <w:bookmarkStart w:id="310" w:name="_Toc20778"/>
            <w:r/>
            <w:bookmarkStart w:id="311" w:name="_Toc19067"/>
            <w:r>
              <w:rPr>
                <w:rFonts w:hint="eastAsia" w:ascii="宋体" w:hAnsi="宋体" w:cs="宋体"/>
                <w:b/>
                <w:bCs/>
                <w:sz w:val="24"/>
                <w:szCs w:val="24"/>
              </w:rPr>
              <w:t xml:space="preserve">尺寸</w:t>
            </w:r>
            <w:bookmarkEnd w:id="310"/>
            <w:r/>
            <w:bookmarkEnd w:id="311"/>
            <w:r>
              <w:rPr>
                <w:rFonts w:ascii="宋体" w:hAnsi="宋体" w:cs="宋体"/>
                <w:b/>
                <w:bCs/>
                <w:sz w:val="24"/>
                <w:szCs w:val="24"/>
              </w:rPr>
            </w:r>
            <w:r/>
          </w:p>
        </w:tc>
        <w:tc>
          <w:tcPr>
            <w:tcW w:w="1134" w:type="dxa"/>
            <w:vAlign w:val="center"/>
            <w:textDirection w:val="lrTb"/>
            <w:noWrap w:val="false"/>
          </w:tcPr>
          <w:p>
            <w:pPr>
              <w:pStyle w:val="835"/>
              <w:jc w:val="center"/>
              <w:rPr>
                <w:rFonts w:ascii="宋体" w:hAnsi="宋体" w:cs="宋体"/>
                <w:b/>
                <w:bCs/>
                <w:sz w:val="24"/>
                <w:szCs w:val="24"/>
              </w:rPr>
            </w:pPr>
            <w:r/>
            <w:bookmarkStart w:id="312" w:name="_Toc927"/>
            <w:r/>
            <w:bookmarkStart w:id="313" w:name="_Toc1331"/>
            <w:r>
              <w:rPr>
                <w:rFonts w:hint="eastAsia" w:ascii="宋体" w:hAnsi="宋体" w:cs="宋体"/>
                <w:b/>
                <w:bCs/>
                <w:sz w:val="24"/>
                <w:szCs w:val="24"/>
              </w:rPr>
              <w:t xml:space="preserve">适用范围</w:t>
            </w:r>
            <w:bookmarkEnd w:id="312"/>
            <w:r/>
            <w:bookmarkEnd w:id="313"/>
            <w:r>
              <w:rPr>
                <w:rFonts w:ascii="宋体" w:hAnsi="宋体" w:cs="宋体"/>
                <w:b/>
                <w:bCs/>
                <w:sz w:val="24"/>
                <w:szCs w:val="24"/>
              </w:rPr>
            </w:r>
            <w:r/>
          </w:p>
        </w:tc>
        <w:tc>
          <w:tcPr>
            <w:tcW w:w="2977" w:type="dxa"/>
            <w:vAlign w:val="center"/>
            <w:textDirection w:val="lrTb"/>
            <w:noWrap w:val="false"/>
          </w:tcPr>
          <w:p>
            <w:pPr>
              <w:pStyle w:val="835"/>
              <w:jc w:val="center"/>
              <w:rPr>
                <w:rFonts w:ascii="宋体" w:hAnsi="宋体" w:cs="宋体"/>
                <w:b/>
                <w:bCs/>
                <w:sz w:val="24"/>
                <w:szCs w:val="24"/>
              </w:rPr>
            </w:pPr>
            <w:r/>
            <w:bookmarkStart w:id="314" w:name="_Toc16244"/>
            <w:r/>
            <w:bookmarkStart w:id="315" w:name="_Toc13828"/>
            <w:r>
              <w:rPr>
                <w:rFonts w:hint="eastAsia" w:ascii="宋体" w:hAnsi="宋体" w:cs="宋体"/>
                <w:b/>
                <w:bCs/>
                <w:sz w:val="24"/>
                <w:szCs w:val="24"/>
              </w:rPr>
              <w:t xml:space="preserve">要求</w:t>
            </w:r>
            <w:bookmarkEnd w:id="314"/>
            <w:r/>
            <w:bookmarkEnd w:id="315"/>
            <w:r>
              <w:rPr>
                <w:rFonts w:ascii="宋体" w:hAnsi="宋体" w:cs="宋体"/>
                <w:b/>
                <w:bCs/>
                <w:sz w:val="24"/>
                <w:szCs w:val="24"/>
              </w:rPr>
            </w:r>
            <w:r/>
          </w:p>
        </w:tc>
        <w:tc>
          <w:tcPr>
            <w:tcW w:w="2913" w:type="dxa"/>
            <w:vAlign w:val="center"/>
            <w:textDirection w:val="lrTb"/>
            <w:noWrap w:val="false"/>
          </w:tcPr>
          <w:p>
            <w:pPr>
              <w:pStyle w:val="835"/>
              <w:jc w:val="center"/>
              <w:rPr>
                <w:rFonts w:hint="eastAsia" w:ascii="宋体" w:hAnsi="宋体" w:cs="宋体"/>
                <w:b/>
                <w:bCs/>
                <w:sz w:val="24"/>
                <w:szCs w:val="24"/>
              </w:rPr>
            </w:pPr>
            <w:r>
              <w:rPr>
                <w:rFonts w:hint="eastAsia" w:ascii="宋体" w:hAnsi="宋体" w:cs="宋体"/>
                <w:b/>
                <w:bCs/>
                <w:sz w:val="24"/>
                <w:szCs w:val="24"/>
              </w:rPr>
              <w:t xml:space="preserve">备注</w:t>
            </w:r>
            <w:r>
              <w:rPr>
                <w:rFonts w:hint="eastAsia" w:ascii="宋体" w:hAnsi="宋体" w:cs="宋体"/>
                <w:b/>
                <w:bCs/>
                <w:sz w:val="24"/>
                <w:szCs w:val="24"/>
              </w:rPr>
            </w:r>
            <w:r/>
          </w:p>
        </w:tc>
      </w:tr>
      <w:tr>
        <w:trPr>
          <w:cantSplit/>
          <w:trHeight w:val="1131"/>
        </w:trPr>
        <w:tc>
          <w:tcPr>
            <w:tcW w:w="1101" w:type="dxa"/>
            <w:vAlign w:val="center"/>
            <w:textDirection w:val="lrTb"/>
            <w:noWrap w:val="false"/>
          </w:tcPr>
          <w:p>
            <w:pPr>
              <w:pStyle w:val="835"/>
              <w:jc w:val="center"/>
              <w:rPr>
                <w:rFonts w:ascii="宋体" w:hAnsi="宋体" w:cs="宋体"/>
                <w:bCs/>
                <w:sz w:val="24"/>
                <w:szCs w:val="24"/>
              </w:rPr>
            </w:pPr>
            <w:r/>
            <w:bookmarkStart w:id="316" w:name="_Toc20214"/>
            <w:r/>
            <w:bookmarkStart w:id="317" w:name="_Toc997"/>
            <w:r>
              <w:rPr>
                <w:rFonts w:hint="eastAsia" w:ascii="宋体" w:hAnsi="宋体" w:cs="宋体"/>
                <w:bCs/>
                <w:sz w:val="24"/>
                <w:szCs w:val="24"/>
              </w:rPr>
              <w:fldChar w:fldCharType="begin"/>
            </w:r>
            <w:r>
              <w:rPr>
                <w:rFonts w:hint="eastAsia" w:ascii="宋体" w:hAnsi="宋体" w:cs="宋体"/>
                <w:bCs/>
                <w:sz w:val="24"/>
                <w:szCs w:val="24"/>
              </w:rPr>
              <w:instrText xml:space="preserve">HYPERLINK "http://mrm.sf-express.com/sample/javascript:gotoDetail(8470776);" \o "纸箱|70cm*40cm*32cm|标准F6|双坑|对开口型"</w:instrText>
            </w:r>
            <w:r>
              <w:rPr>
                <w:rFonts w:hint="eastAsia" w:ascii="宋体" w:hAnsi="宋体" w:cs="宋体"/>
                <w:bCs/>
                <w:sz w:val="24"/>
                <w:szCs w:val="24"/>
              </w:rPr>
              <w:fldChar w:fldCharType="separate"/>
            </w:r>
            <w:r>
              <w:rPr>
                <w:rFonts w:hint="eastAsia" w:ascii="宋体" w:hAnsi="宋体" w:cs="宋体"/>
                <w:bCs/>
                <w:sz w:val="24"/>
                <w:szCs w:val="24"/>
              </w:rPr>
              <w:t xml:space="preserve">双坑对开口型</w:t>
            </w:r>
            <w:r>
              <w:rPr>
                <w:rFonts w:hint="eastAsia" w:ascii="宋体" w:hAnsi="宋体" w:cs="宋体"/>
                <w:bCs/>
                <w:sz w:val="24"/>
                <w:szCs w:val="24"/>
              </w:rPr>
              <w:fldChar w:fldCharType="end"/>
            </w:r>
            <w:r>
              <w:rPr>
                <w:rFonts w:hint="eastAsia" w:ascii="宋体" w:hAnsi="宋体" w:cs="宋体"/>
                <w:bCs/>
                <w:sz w:val="24"/>
                <w:szCs w:val="24"/>
              </w:rPr>
              <w:t xml:space="preserve">纸箱</w:t>
            </w:r>
            <w:bookmarkEnd w:id="316"/>
            <w:r/>
            <w:bookmarkEnd w:id="317"/>
            <w:r>
              <w:rPr>
                <w:rFonts w:ascii="宋体" w:hAnsi="宋体" w:cs="宋体"/>
                <w:bCs/>
                <w:sz w:val="24"/>
                <w:szCs w:val="24"/>
              </w:rPr>
            </w:r>
            <w:r/>
          </w:p>
        </w:tc>
        <w:tc>
          <w:tcPr>
            <w:tcW w:w="1275" w:type="dxa"/>
            <w:vAlign w:val="center"/>
            <w:textDirection w:val="lrTb"/>
            <w:noWrap w:val="false"/>
          </w:tcPr>
          <w:p>
            <w:pPr>
              <w:pStyle w:val="835"/>
              <w:jc w:val="left"/>
              <w:rPr>
                <w:rFonts w:ascii="宋体" w:hAnsi="宋体" w:cs="宋体"/>
                <w:bCs/>
                <w:sz w:val="24"/>
                <w:szCs w:val="24"/>
              </w:rPr>
            </w:pPr>
            <w:r/>
            <w:bookmarkStart w:id="318" w:name="_Toc1450"/>
            <w:r/>
            <w:bookmarkStart w:id="319" w:name="_Toc2922"/>
            <w:r>
              <w:rPr>
                <w:rFonts w:hint="eastAsia" w:ascii="宋体" w:hAnsi="宋体" w:cs="宋体"/>
                <w:bCs/>
                <w:sz w:val="24"/>
                <w:szCs w:val="24"/>
              </w:rPr>
              <w:t xml:space="preserve">容量≥85升/个</w:t>
            </w:r>
            <w:bookmarkEnd w:id="318"/>
            <w:r/>
            <w:bookmarkEnd w:id="319"/>
            <w:r>
              <w:rPr>
                <w:rFonts w:ascii="宋体" w:hAnsi="宋体" w:cs="宋体"/>
                <w:bCs/>
                <w:sz w:val="24"/>
                <w:szCs w:val="24"/>
              </w:rPr>
            </w:r>
            <w:r/>
          </w:p>
        </w:tc>
        <w:tc>
          <w:tcPr>
            <w:tcW w:w="1134" w:type="dxa"/>
            <w:vAlign w:val="center"/>
            <w:textDirection w:val="lrTb"/>
            <w:noWrap w:val="false"/>
          </w:tcPr>
          <w:p>
            <w:pPr>
              <w:pStyle w:val="835"/>
              <w:jc w:val="center"/>
              <w:rPr>
                <w:rFonts w:ascii="宋体" w:hAnsi="宋体" w:cs="宋体"/>
                <w:bCs/>
                <w:sz w:val="24"/>
                <w:szCs w:val="24"/>
              </w:rPr>
            </w:pPr>
            <w:r/>
            <w:bookmarkStart w:id="320" w:name="_Toc14626"/>
            <w:r/>
            <w:bookmarkStart w:id="321" w:name="_Toc22784"/>
            <w:r>
              <w:rPr>
                <w:rFonts w:hint="eastAsia" w:ascii="宋体" w:hAnsi="宋体" w:cs="宋体"/>
                <w:bCs/>
                <w:sz w:val="24"/>
                <w:szCs w:val="24"/>
              </w:rPr>
              <w:t xml:space="preserve">书籍/生活物品</w:t>
            </w:r>
            <w:bookmarkEnd w:id="320"/>
            <w:r/>
            <w:bookmarkEnd w:id="321"/>
            <w:r>
              <w:rPr>
                <w:rFonts w:ascii="宋体" w:hAnsi="宋体" w:cs="宋体"/>
                <w:bCs/>
                <w:sz w:val="24"/>
                <w:szCs w:val="24"/>
              </w:rPr>
            </w:r>
            <w:r/>
          </w:p>
        </w:tc>
        <w:tc>
          <w:tcPr>
            <w:tcW w:w="2977" w:type="dxa"/>
            <w:vAlign w:val="center"/>
            <w:textDirection w:val="lrTb"/>
            <w:noWrap w:val="false"/>
          </w:tcPr>
          <w:p>
            <w:pPr>
              <w:pStyle w:val="835"/>
              <w:jc w:val="left"/>
              <w:rPr>
                <w:rFonts w:ascii="宋体" w:hAnsi="宋体" w:cs="宋体"/>
                <w:bCs/>
                <w:sz w:val="24"/>
                <w:szCs w:val="24"/>
              </w:rPr>
            </w:pPr>
            <w:r/>
            <w:bookmarkStart w:id="322" w:name="_Toc23535"/>
            <w:r/>
            <w:bookmarkStart w:id="323" w:name="_Toc17214"/>
            <w:r>
              <w:rPr>
                <w:rFonts w:hint="eastAsia" w:ascii="宋体" w:hAnsi="宋体" w:cs="宋体"/>
                <w:bCs/>
                <w:sz w:val="24"/>
                <w:szCs w:val="24"/>
              </w:rPr>
              <w:t xml:space="preserve">加厚加固，强力承重；能防潮、防水；符合国家规定的环保标准，各项指标不得超标</w:t>
            </w:r>
            <w:bookmarkEnd w:id="322"/>
            <w:r/>
            <w:bookmarkEnd w:id="323"/>
            <w:r>
              <w:rPr>
                <w:rFonts w:ascii="宋体" w:hAnsi="宋体" w:cs="宋体"/>
                <w:bCs/>
                <w:sz w:val="24"/>
                <w:szCs w:val="24"/>
              </w:rPr>
            </w:r>
            <w:r/>
          </w:p>
        </w:tc>
        <w:tc>
          <w:tcPr>
            <w:tcW w:w="2913" w:type="dxa"/>
            <w:vAlign w:val="center"/>
            <w:vMerge w:val="restart"/>
            <w:textDirection w:val="lrTb"/>
            <w:noWrap w:val="false"/>
          </w:tcPr>
          <w:p>
            <w:pPr>
              <w:pStyle w:val="835"/>
              <w:jc w:val="left"/>
              <w:rPr>
                <w:rFonts w:hint="eastAsia" w:ascii="宋体" w:hAnsi="宋体" w:cs="宋体"/>
                <w:bCs/>
                <w:sz w:val="24"/>
                <w:szCs w:val="24"/>
              </w:rPr>
            </w:pPr>
            <w:r/>
            <w:bookmarkStart w:id="324" w:name="_Toc28453"/>
            <w:r/>
            <w:bookmarkStart w:id="325" w:name="_Toc22867"/>
            <w:r>
              <w:rPr>
                <w:rFonts w:hint="eastAsia" w:ascii="宋体" w:hAnsi="宋体" w:cs="宋体"/>
                <w:b/>
                <w:bCs/>
                <w:sz w:val="24"/>
                <w:szCs w:val="24"/>
              </w:rPr>
              <w:t xml:space="preserve">注:</w:t>
            </w:r>
            <w:r>
              <w:rPr>
                <w:rFonts w:hint="eastAsia" w:ascii="宋体" w:hAnsi="宋体" w:cs="宋体"/>
                <w:bCs/>
                <w:sz w:val="24"/>
                <w:szCs w:val="24"/>
              </w:rPr>
              <w:t xml:space="preserve">以上物料由</w:t>
            </w:r>
            <w:r>
              <w:rPr>
                <w:rFonts w:hint="eastAsia" w:ascii="宋体" w:hAnsi="宋体" w:cs="宋体"/>
                <w:bCs/>
                <w:sz w:val="24"/>
                <w:szCs w:val="24"/>
              </w:rPr>
              <w:t xml:space="preserve">供应商</w:t>
            </w:r>
            <w:r>
              <w:rPr>
                <w:rFonts w:hint="eastAsia" w:ascii="宋体" w:hAnsi="宋体" w:cs="宋体"/>
                <w:bCs/>
                <w:sz w:val="24"/>
                <w:szCs w:val="24"/>
              </w:rPr>
              <w:t xml:space="preserve">按照采购人要求进行分发</w:t>
            </w:r>
            <w:r>
              <w:rPr>
                <w:rFonts w:hint="eastAsia" w:ascii="宋体" w:hAnsi="宋体" w:cs="宋体"/>
                <w:bCs/>
                <w:sz w:val="24"/>
                <w:szCs w:val="24"/>
              </w:rPr>
              <w:t xml:space="preserve">，数量以实际需求为准</w:t>
            </w:r>
            <w:bookmarkEnd w:id="324"/>
            <w:r/>
            <w:bookmarkEnd w:id="325"/>
            <w:r>
              <w:rPr>
                <w:rFonts w:hint="eastAsia" w:ascii="宋体" w:hAnsi="宋体" w:cs="宋体"/>
                <w:bCs/>
                <w:sz w:val="24"/>
                <w:szCs w:val="24"/>
              </w:rPr>
              <w:t xml:space="preserve">；涉及设备打包对物料需求的，以实际需要为准</w:t>
            </w:r>
            <w:bookmarkStart w:id="326" w:name="_Toc3334"/>
            <w:r/>
            <w:bookmarkStart w:id="327" w:name="_Toc19035"/>
            <w:r>
              <w:rPr>
                <w:rFonts w:hint="eastAsia" w:ascii="宋体" w:hAnsi="宋体" w:cs="宋体"/>
                <w:bCs/>
                <w:sz w:val="24"/>
                <w:szCs w:val="24"/>
              </w:rPr>
              <w:t xml:space="preserve">；</w:t>
            </w:r>
            <w:r>
              <w:rPr>
                <w:rFonts w:hint="eastAsia" w:ascii="宋体" w:hAnsi="宋体" w:cs="宋体"/>
                <w:bCs/>
                <w:sz w:val="24"/>
                <w:szCs w:val="24"/>
              </w:rPr>
              <w:t xml:space="preserve">提供的相关物料均需符合其相应的国家、行业标准</w:t>
            </w:r>
            <w:r>
              <w:rPr>
                <w:rFonts w:hint="eastAsia" w:ascii="宋体" w:hAnsi="宋体" w:cs="宋体"/>
                <w:bCs/>
                <w:sz w:val="24"/>
                <w:szCs w:val="24"/>
              </w:rPr>
              <w:t xml:space="preserve">，及环保标准</w:t>
            </w:r>
            <w:bookmarkEnd w:id="326"/>
            <w:r/>
            <w:bookmarkEnd w:id="327"/>
            <w:r>
              <w:rPr>
                <w:rFonts w:hint="eastAsia" w:ascii="宋体" w:hAnsi="宋体" w:cs="宋体"/>
                <w:bCs/>
                <w:sz w:val="24"/>
                <w:szCs w:val="24"/>
              </w:rPr>
              <w:t xml:space="preserve">。</w:t>
            </w:r>
            <w:r>
              <w:rPr>
                <w:rFonts w:hint="eastAsia" w:ascii="宋体" w:hAnsi="宋体" w:cs="宋体"/>
                <w:bCs/>
                <w:sz w:val="24"/>
                <w:szCs w:val="24"/>
              </w:rPr>
            </w:r>
            <w:r/>
          </w:p>
        </w:tc>
      </w:tr>
      <w:tr>
        <w:trPr>
          <w:cantSplit/>
          <w:trHeight w:val="1133"/>
        </w:trPr>
        <w:tc>
          <w:tcPr>
            <w:tcW w:w="1101" w:type="dxa"/>
            <w:vAlign w:val="center"/>
            <w:textDirection w:val="lrTb"/>
            <w:noWrap w:val="false"/>
          </w:tcPr>
          <w:p>
            <w:pPr>
              <w:pStyle w:val="835"/>
              <w:jc w:val="center"/>
              <w:rPr>
                <w:rFonts w:ascii="宋体" w:hAnsi="宋体" w:cs="宋体"/>
                <w:bCs/>
                <w:sz w:val="24"/>
                <w:szCs w:val="24"/>
              </w:rPr>
            </w:pPr>
            <w:r/>
            <w:bookmarkStart w:id="328" w:name="_Toc19767"/>
            <w:r/>
            <w:bookmarkStart w:id="329" w:name="_Toc12314"/>
            <w:r>
              <w:rPr>
                <w:rFonts w:hint="eastAsia" w:ascii="宋体" w:hAnsi="宋体" w:cs="宋体"/>
                <w:bCs/>
                <w:sz w:val="24"/>
                <w:szCs w:val="24"/>
              </w:rPr>
              <w:t xml:space="preserve">行李编织袋</w:t>
            </w:r>
            <w:bookmarkEnd w:id="328"/>
            <w:r/>
            <w:bookmarkEnd w:id="329"/>
            <w:r>
              <w:rPr>
                <w:rFonts w:ascii="宋体" w:hAnsi="宋体" w:cs="宋体"/>
                <w:bCs/>
                <w:sz w:val="24"/>
                <w:szCs w:val="24"/>
              </w:rPr>
            </w:r>
            <w:r/>
          </w:p>
        </w:tc>
        <w:tc>
          <w:tcPr>
            <w:tcW w:w="1275" w:type="dxa"/>
            <w:vAlign w:val="center"/>
            <w:textDirection w:val="lrTb"/>
            <w:noWrap w:val="false"/>
          </w:tcPr>
          <w:p>
            <w:pPr>
              <w:pStyle w:val="835"/>
              <w:jc w:val="left"/>
              <w:rPr>
                <w:rFonts w:ascii="宋体" w:hAnsi="宋体" w:cs="宋体"/>
                <w:bCs/>
                <w:sz w:val="24"/>
                <w:szCs w:val="24"/>
              </w:rPr>
            </w:pPr>
            <w:r/>
            <w:bookmarkStart w:id="330" w:name="_Toc31896"/>
            <w:r/>
            <w:bookmarkStart w:id="331" w:name="_Toc13536"/>
            <w:r>
              <w:rPr>
                <w:rFonts w:hint="eastAsia" w:ascii="宋体" w:hAnsi="宋体" w:cs="宋体"/>
                <w:bCs/>
                <w:sz w:val="24"/>
                <w:szCs w:val="24"/>
              </w:rPr>
              <w:t xml:space="preserve">容量≥100升/个</w:t>
            </w:r>
            <w:bookmarkEnd w:id="330"/>
            <w:r/>
            <w:bookmarkEnd w:id="331"/>
            <w:r>
              <w:rPr>
                <w:rFonts w:ascii="宋体" w:hAnsi="宋体" w:cs="宋体"/>
                <w:bCs/>
                <w:sz w:val="24"/>
                <w:szCs w:val="24"/>
              </w:rPr>
            </w:r>
            <w:r/>
          </w:p>
        </w:tc>
        <w:tc>
          <w:tcPr>
            <w:tcW w:w="1134" w:type="dxa"/>
            <w:vAlign w:val="center"/>
            <w:textDirection w:val="lrTb"/>
            <w:noWrap w:val="false"/>
          </w:tcPr>
          <w:p>
            <w:pPr>
              <w:pStyle w:val="835"/>
              <w:jc w:val="center"/>
              <w:rPr>
                <w:rFonts w:ascii="宋体" w:hAnsi="宋体" w:cs="宋体"/>
                <w:bCs/>
                <w:sz w:val="24"/>
                <w:szCs w:val="24"/>
              </w:rPr>
            </w:pPr>
            <w:r/>
            <w:bookmarkStart w:id="332" w:name="_Toc13"/>
            <w:r/>
            <w:bookmarkStart w:id="333" w:name="_Toc3611"/>
            <w:r>
              <w:rPr>
                <w:rFonts w:hint="eastAsia" w:ascii="宋体" w:hAnsi="宋体" w:cs="宋体"/>
                <w:bCs/>
                <w:sz w:val="24"/>
                <w:szCs w:val="24"/>
              </w:rPr>
              <w:t xml:space="preserve">行李/生活物品</w:t>
            </w:r>
            <w:bookmarkEnd w:id="332"/>
            <w:r/>
            <w:bookmarkEnd w:id="333"/>
            <w:r>
              <w:rPr>
                <w:rFonts w:ascii="宋体" w:hAnsi="宋体" w:cs="宋体"/>
                <w:bCs/>
                <w:sz w:val="24"/>
                <w:szCs w:val="24"/>
              </w:rPr>
            </w:r>
            <w:r/>
          </w:p>
        </w:tc>
        <w:tc>
          <w:tcPr>
            <w:tcW w:w="2977" w:type="dxa"/>
            <w:vAlign w:val="center"/>
            <w:textDirection w:val="lrTb"/>
            <w:noWrap w:val="false"/>
          </w:tcPr>
          <w:p>
            <w:pPr>
              <w:pStyle w:val="835"/>
              <w:jc w:val="left"/>
              <w:rPr>
                <w:rFonts w:ascii="宋体" w:hAnsi="宋体" w:cs="宋体"/>
                <w:bCs/>
                <w:sz w:val="24"/>
                <w:szCs w:val="24"/>
              </w:rPr>
            </w:pPr>
            <w:r/>
            <w:bookmarkStart w:id="334" w:name="_Toc12023"/>
            <w:r/>
            <w:bookmarkStart w:id="335" w:name="_Toc12047"/>
            <w:r>
              <w:rPr>
                <w:rFonts w:hint="eastAsia" w:ascii="宋体" w:hAnsi="宋体" w:cs="宋体"/>
                <w:bCs/>
                <w:sz w:val="24"/>
                <w:szCs w:val="24"/>
              </w:rPr>
              <w:t xml:space="preserve">选材优质，做工精细，不崩线；能防潮、防水；符合国家规定的环保标准，各项指标不得超标</w:t>
            </w:r>
            <w:bookmarkEnd w:id="334"/>
            <w:r/>
            <w:bookmarkEnd w:id="335"/>
            <w:r>
              <w:rPr>
                <w:rFonts w:ascii="宋体" w:hAnsi="宋体" w:cs="宋体"/>
                <w:bCs/>
                <w:sz w:val="24"/>
                <w:szCs w:val="24"/>
              </w:rPr>
            </w:r>
            <w:r/>
          </w:p>
        </w:tc>
        <w:tc>
          <w:tcPr>
            <w:tcW w:w="2913" w:type="dxa"/>
            <w:vAlign w:val="top"/>
            <w:vMerge w:val="continue"/>
            <w:textDirection w:val="lrTb"/>
            <w:noWrap w:val="false"/>
          </w:tcPr>
          <w:p>
            <w:pPr>
              <w:pStyle w:val="835"/>
              <w:jc w:val="left"/>
              <w:rPr>
                <w:rFonts w:hint="eastAsia" w:ascii="宋体" w:hAnsi="宋体" w:cs="宋体"/>
                <w:bCs/>
                <w:sz w:val="24"/>
                <w:szCs w:val="24"/>
              </w:rPr>
            </w:pPr>
            <w:r>
              <w:rPr>
                <w:rFonts w:hint="eastAsia" w:ascii="宋体" w:hAnsi="宋体" w:cs="宋体"/>
                <w:bCs/>
                <w:sz w:val="24"/>
                <w:szCs w:val="24"/>
              </w:rPr>
            </w:r>
            <w:r/>
          </w:p>
        </w:tc>
      </w:tr>
    </w:tbl>
    <w:p>
      <w:pPr>
        <w:pStyle w:val="835"/>
        <w:ind w:firstLine="480"/>
        <w:spacing w:line="480" w:lineRule="exact"/>
        <w:rPr>
          <w:rFonts w:ascii="宋体" w:hAnsi="宋体" w:cs="宋体"/>
          <w:bCs/>
          <w:color w:val="000000"/>
          <w:sz w:val="24"/>
          <w:szCs w:val="24"/>
        </w:rPr>
      </w:pPr>
      <w:r/>
      <w:bookmarkStart w:id="336" w:name="OLE_LINK195"/>
      <w:r>
        <w:rPr>
          <w:rFonts w:ascii="宋体" w:hAnsi="宋体" w:cs="宋体"/>
          <w:bCs/>
          <w:color w:val="000000"/>
          <w:sz w:val="24"/>
          <w:szCs w:val="24"/>
        </w:rPr>
        <w:t xml:space="preserve">（</w:t>
      </w:r>
      <w:r>
        <w:rPr>
          <w:rFonts w:ascii="宋体" w:hAnsi="宋体" w:cs="宋体"/>
          <w:bCs/>
          <w:color w:val="000000"/>
          <w:sz w:val="24"/>
          <w:szCs w:val="24"/>
        </w:rPr>
        <w:t xml:space="preserve">1</w:t>
      </w:r>
      <w:r>
        <w:rPr>
          <w:rFonts w:ascii="宋体" w:hAnsi="宋体" w:cs="宋体"/>
          <w:bCs/>
          <w:color w:val="000000"/>
          <w:sz w:val="24"/>
          <w:szCs w:val="24"/>
        </w:rPr>
        <w:t xml:space="preserve">0</w:t>
      </w:r>
      <w:r>
        <w:rPr>
          <w:rFonts w:ascii="宋体" w:hAnsi="宋体" w:cs="宋体"/>
          <w:bCs/>
          <w:color w:val="000000"/>
          <w:sz w:val="24"/>
          <w:szCs w:val="24"/>
        </w:rPr>
        <w:t xml:space="preserve">）物资包装：</w:t>
      </w:r>
      <w:bookmarkStart w:id="337" w:name="OLE_LINK229"/>
      <w:r>
        <w:rPr>
          <w:rFonts w:ascii="宋体" w:hAnsi="宋体" w:cs="宋体"/>
          <w:bCs/>
          <w:color w:val="000000"/>
          <w:sz w:val="24"/>
          <w:szCs w:val="24"/>
        </w:rPr>
        <w:t xml:space="preserve">学生自行打包行李、生活用品</w:t>
      </w:r>
      <w:bookmarkEnd w:id="337"/>
      <w:r>
        <w:rPr>
          <w:rFonts w:ascii="宋体" w:hAnsi="宋体" w:cs="宋体"/>
          <w:bCs/>
          <w:color w:val="000000"/>
          <w:sz w:val="24"/>
          <w:szCs w:val="24"/>
        </w:rPr>
        <w:t xml:space="preserve">，中标人协助；</w:t>
      </w:r>
      <w:r>
        <w:rPr>
          <w:rFonts w:hint="eastAsia" w:ascii="宋体" w:hAnsi="宋体" w:cs="宋体"/>
          <w:bCs/>
          <w:color w:val="000000"/>
          <w:sz w:val="24"/>
          <w:szCs w:val="24"/>
        </w:rPr>
        <w:t xml:space="preserve">供应商</w:t>
      </w:r>
      <w:r>
        <w:rPr>
          <w:rFonts w:hint="eastAsia" w:ascii="宋体" w:hAnsi="宋体" w:cs="宋体"/>
          <w:bCs/>
          <w:color w:val="000000"/>
          <w:sz w:val="24"/>
          <w:szCs w:val="24"/>
        </w:rPr>
        <w:t xml:space="preserve">对有特殊装箱需求的</w:t>
      </w:r>
      <w:r>
        <w:rPr>
          <w:rFonts w:hint="eastAsia" w:ascii="宋体" w:hAnsi="宋体" w:cs="宋体"/>
          <w:bCs/>
          <w:color w:val="000000"/>
          <w:sz w:val="24"/>
          <w:szCs w:val="24"/>
        </w:rPr>
        <w:t xml:space="preserve">物资</w:t>
      </w:r>
      <w:r>
        <w:rPr>
          <w:rFonts w:hint="eastAsia" w:ascii="宋体" w:hAnsi="宋体" w:cs="宋体"/>
          <w:bCs/>
          <w:color w:val="000000"/>
          <w:sz w:val="24"/>
          <w:szCs w:val="24"/>
        </w:rPr>
        <w:t xml:space="preserve">物品</w:t>
      </w:r>
      <w:r>
        <w:rPr>
          <w:rFonts w:hint="eastAsia" w:ascii="宋体" w:hAnsi="宋体" w:cs="宋体"/>
          <w:bCs/>
          <w:color w:val="000000"/>
          <w:sz w:val="24"/>
          <w:szCs w:val="24"/>
        </w:rPr>
        <w:t xml:space="preserve">设备</w:t>
      </w:r>
      <w:r>
        <w:rPr>
          <w:rFonts w:hint="eastAsia" w:ascii="宋体" w:hAnsi="宋体" w:cs="宋体"/>
          <w:bCs/>
          <w:color w:val="000000"/>
          <w:sz w:val="24"/>
          <w:szCs w:val="24"/>
        </w:rPr>
        <w:t xml:space="preserve">装箱打包，采购人</w:t>
      </w:r>
      <w:r>
        <w:rPr>
          <w:rFonts w:hint="eastAsia" w:ascii="宋体" w:hAnsi="宋体" w:cs="宋体"/>
          <w:bCs/>
          <w:color w:val="000000"/>
          <w:sz w:val="24"/>
          <w:szCs w:val="24"/>
        </w:rPr>
        <w:t xml:space="preserve">现场管理人员</w:t>
      </w:r>
      <w:r>
        <w:rPr>
          <w:rFonts w:hint="eastAsia" w:ascii="宋体" w:hAnsi="宋体" w:cs="宋体"/>
          <w:bCs/>
          <w:color w:val="000000"/>
          <w:sz w:val="24"/>
          <w:szCs w:val="24"/>
        </w:rPr>
        <w:t xml:space="preserve">填写装箱单，装箱单放在包装箱内，包装箱外填写并张贴</w:t>
      </w:r>
      <w:bookmarkStart w:id="338" w:name="OLE_LINK205"/>
      <w:r/>
      <w:bookmarkStart w:id="339" w:name="OLE_LINK206"/>
      <w:r>
        <w:rPr>
          <w:rFonts w:hint="eastAsia" w:ascii="宋体" w:hAnsi="宋体" w:cs="宋体"/>
          <w:bCs/>
          <w:color w:val="000000"/>
          <w:sz w:val="24"/>
          <w:szCs w:val="24"/>
        </w:rPr>
        <w:t xml:space="preserve">物资</w:t>
      </w:r>
      <w:r>
        <w:rPr>
          <w:rFonts w:hint="eastAsia" w:ascii="宋体" w:hAnsi="宋体" w:cs="宋体"/>
          <w:bCs/>
          <w:color w:val="000000"/>
          <w:sz w:val="24"/>
          <w:szCs w:val="24"/>
        </w:rPr>
        <w:t xml:space="preserve">物品</w:t>
      </w:r>
      <w:r>
        <w:rPr>
          <w:rFonts w:hint="eastAsia" w:ascii="宋体" w:hAnsi="宋体" w:cs="宋体"/>
          <w:bCs/>
          <w:color w:val="000000"/>
          <w:sz w:val="24"/>
          <w:szCs w:val="24"/>
        </w:rPr>
        <w:t xml:space="preserve">设备</w:t>
      </w:r>
      <w:r>
        <w:rPr>
          <w:rFonts w:hint="eastAsia" w:ascii="宋体" w:hAnsi="宋体" w:cs="宋体"/>
          <w:bCs/>
          <w:color w:val="000000"/>
          <w:sz w:val="24"/>
          <w:szCs w:val="24"/>
        </w:rPr>
        <w:t xml:space="preserve">标识单</w:t>
      </w:r>
      <w:bookmarkEnd w:id="338"/>
      <w:r/>
      <w:bookmarkEnd w:id="339"/>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中标人</w:t>
      </w:r>
      <w:r>
        <w:rPr>
          <w:rFonts w:hint="eastAsia" w:ascii="宋体" w:hAnsi="宋体" w:cs="宋体"/>
          <w:bCs/>
          <w:color w:val="000000"/>
          <w:sz w:val="24"/>
          <w:szCs w:val="24"/>
        </w:rPr>
        <w:t xml:space="preserve">提供</w:t>
      </w:r>
      <w:r>
        <w:rPr>
          <w:rFonts w:hint="eastAsia" w:ascii="宋体" w:hAnsi="宋体" w:cs="宋体"/>
          <w:bCs/>
          <w:color w:val="000000"/>
          <w:sz w:val="24"/>
          <w:szCs w:val="24"/>
        </w:rPr>
        <w:t xml:space="preserve">标识单），并对货运提出运</w:t>
      </w:r>
      <w:r>
        <w:rPr>
          <w:rFonts w:hint="eastAsia" w:ascii="宋体" w:hAnsi="宋体" w:cs="宋体"/>
          <w:bCs/>
          <w:color w:val="000000"/>
          <w:sz w:val="24"/>
          <w:szCs w:val="24"/>
        </w:rPr>
        <w:t xml:space="preserve">送过程中的具体要求</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供应商</w:t>
      </w:r>
      <w:r>
        <w:rPr>
          <w:rFonts w:hint="eastAsia" w:ascii="宋体" w:hAnsi="宋体" w:cs="宋体"/>
          <w:bCs/>
          <w:color w:val="000000"/>
          <w:sz w:val="24"/>
          <w:szCs w:val="24"/>
        </w:rPr>
        <w:t xml:space="preserve">集中放置</w:t>
      </w:r>
      <w:r>
        <w:rPr>
          <w:rFonts w:hint="eastAsia" w:ascii="宋体" w:hAnsi="宋体" w:cs="宋体"/>
          <w:bCs/>
          <w:color w:val="000000"/>
          <w:sz w:val="24"/>
          <w:szCs w:val="24"/>
        </w:rPr>
        <w:t xml:space="preserve">搬迁项目</w:t>
      </w:r>
      <w:r>
        <w:rPr>
          <w:rFonts w:hint="eastAsia" w:ascii="宋体" w:hAnsi="宋体" w:cs="宋体"/>
          <w:bCs/>
          <w:color w:val="000000"/>
          <w:sz w:val="24"/>
          <w:szCs w:val="24"/>
        </w:rPr>
        <w:t xml:space="preserve">物资物品设备，张贴</w:t>
      </w:r>
      <w:r>
        <w:rPr>
          <w:rFonts w:hint="eastAsia" w:ascii="宋体" w:hAnsi="宋体" w:cs="宋体"/>
          <w:bCs/>
          <w:color w:val="000000"/>
          <w:sz w:val="24"/>
          <w:szCs w:val="24"/>
        </w:rPr>
        <w:t xml:space="preserve">标识（如涉及安全需求，</w:t>
      </w:r>
      <w:r>
        <w:rPr>
          <w:rFonts w:hint="eastAsia" w:ascii="宋体" w:hAnsi="宋体" w:cs="宋体"/>
          <w:bCs/>
          <w:color w:val="000000"/>
          <w:sz w:val="24"/>
          <w:szCs w:val="24"/>
        </w:rPr>
        <w:t xml:space="preserve">中标人提供符合要求的消防器材</w:t>
      </w:r>
      <w:r>
        <w:rPr>
          <w:rFonts w:hint="eastAsia" w:ascii="宋体" w:hAnsi="宋体" w:cs="宋体"/>
          <w:bCs/>
          <w:color w:val="000000"/>
          <w:sz w:val="24"/>
          <w:szCs w:val="24"/>
        </w:rPr>
        <w:t xml:space="preserve">）。</w:t>
      </w:r>
      <w:r>
        <w:rPr>
          <w:rFonts w:ascii="宋体" w:hAnsi="宋体" w:cs="宋体"/>
          <w:bCs/>
          <w:color w:val="000000"/>
          <w:sz w:val="24"/>
          <w:szCs w:val="24"/>
        </w:rPr>
      </w:r>
      <w:r/>
    </w:p>
    <w:p>
      <w:pPr>
        <w:pStyle w:val="835"/>
        <w:ind w:firstLine="482"/>
        <w:spacing w:line="480" w:lineRule="exact"/>
        <w:rPr>
          <w:rFonts w:hint="eastAsia" w:ascii="宋体" w:hAnsi="宋体" w:cs="宋体"/>
          <w:b/>
          <w:bCs/>
          <w:sz w:val="24"/>
          <w:szCs w:val="24"/>
        </w:rPr>
      </w:pPr>
      <w:r>
        <w:rPr>
          <w:rFonts w:hint="eastAsia" w:ascii="宋体" w:hAnsi="宋体" w:cs="宋体"/>
          <w:b/>
          <w:bCs/>
          <w:sz w:val="24"/>
          <w:szCs w:val="24"/>
        </w:rPr>
        <w:t xml:space="preserve">2</w:t>
      </w:r>
      <w:r>
        <w:rPr>
          <w:rFonts w:hint="eastAsia" w:ascii="宋体" w:hAnsi="宋体" w:cs="宋体"/>
          <w:b/>
          <w:bCs/>
          <w:sz w:val="24"/>
          <w:szCs w:val="24"/>
        </w:rPr>
        <w:t xml:space="preserve">．</w:t>
      </w:r>
      <w:r>
        <w:rPr>
          <w:rFonts w:hint="eastAsia" w:ascii="宋体" w:hAnsi="宋体" w:cs="宋体"/>
          <w:b/>
          <w:bCs/>
          <w:sz w:val="24"/>
          <w:szCs w:val="24"/>
        </w:rPr>
        <w:t xml:space="preserve">搬迁</w:t>
      </w:r>
      <w:r>
        <w:rPr>
          <w:rFonts w:hint="eastAsia" w:ascii="宋体" w:hAnsi="宋体" w:cs="宋体"/>
          <w:b/>
          <w:bCs/>
          <w:sz w:val="24"/>
          <w:szCs w:val="24"/>
        </w:rPr>
        <w:t xml:space="preserve">工作要求</w:t>
      </w:r>
      <w:bookmarkEnd w:id="336"/>
      <w:r>
        <w:rPr>
          <w:rFonts w:hint="eastAsia" w:ascii="宋体" w:hAnsi="宋体" w:cs="宋体"/>
          <w:b/>
          <w:bCs/>
          <w:sz w:val="24"/>
          <w:szCs w:val="24"/>
        </w:rPr>
      </w:r>
      <w:r/>
    </w:p>
    <w:p>
      <w:pPr>
        <w:pStyle w:val="835"/>
        <w:ind w:firstLine="480"/>
        <w:spacing w:line="480" w:lineRule="exact"/>
        <w:rPr>
          <w:rFonts w:ascii="宋体" w:hAnsi="宋体" w:cs="宋体"/>
          <w:bCs/>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rPr>
        <w:t xml:space="preserve">学生运输及</w:t>
      </w:r>
      <w:r>
        <w:rPr>
          <w:rFonts w:hint="eastAsia" w:ascii="宋体" w:hAnsi="宋体" w:cs="宋体"/>
          <w:bCs/>
          <w:color w:val="000000"/>
          <w:sz w:val="24"/>
          <w:szCs w:val="24"/>
        </w:rPr>
        <w:t xml:space="preserve">物资</w:t>
      </w:r>
      <w:r>
        <w:rPr>
          <w:rFonts w:hint="eastAsia" w:ascii="宋体" w:hAnsi="宋体" w:cs="宋体"/>
          <w:bCs/>
          <w:color w:val="000000"/>
          <w:sz w:val="24"/>
          <w:szCs w:val="24"/>
        </w:rPr>
        <w:t xml:space="preserve">物品设备</w:t>
      </w:r>
      <w:r>
        <w:rPr>
          <w:rFonts w:hint="eastAsia" w:ascii="宋体" w:hAnsi="宋体" w:cs="宋体"/>
          <w:bCs/>
          <w:color w:val="000000"/>
          <w:sz w:val="24"/>
          <w:szCs w:val="24"/>
        </w:rPr>
        <w:t xml:space="preserve">搬运</w:t>
      </w:r>
      <w:r>
        <w:rPr>
          <w:rFonts w:hint="eastAsia" w:ascii="宋体" w:hAnsi="宋体" w:cs="宋体"/>
          <w:bCs/>
          <w:color w:val="000000"/>
          <w:sz w:val="24"/>
          <w:szCs w:val="24"/>
        </w:rPr>
        <w:t xml:space="preserve">：严格按照搬迁涉及对应技术专业，</w:t>
      </w:r>
      <w:r>
        <w:rPr>
          <w:rFonts w:hint="eastAsia" w:ascii="宋体" w:hAnsi="宋体" w:cs="宋体"/>
          <w:bCs/>
          <w:color w:val="000000"/>
          <w:sz w:val="24"/>
          <w:szCs w:val="24"/>
        </w:rPr>
        <w:t xml:space="preserve">供应商</w:t>
      </w:r>
      <w:r>
        <w:rPr>
          <w:rFonts w:hint="eastAsia" w:ascii="宋体" w:hAnsi="宋体" w:cs="宋体"/>
          <w:bCs/>
          <w:color w:val="000000"/>
          <w:sz w:val="24"/>
          <w:szCs w:val="24"/>
        </w:rPr>
        <w:t xml:space="preserve">需经与采购人会商确认</w:t>
      </w:r>
      <w:r>
        <w:rPr>
          <w:rFonts w:hint="eastAsia" w:ascii="宋体" w:hAnsi="宋体" w:cs="宋体"/>
          <w:bCs/>
          <w:color w:val="000000"/>
          <w:sz w:val="24"/>
          <w:szCs w:val="24"/>
        </w:rPr>
        <w:t xml:space="preserve">对学生和</w:t>
      </w:r>
      <w:r>
        <w:rPr>
          <w:rFonts w:hint="eastAsia" w:ascii="宋体" w:hAnsi="宋体" w:cs="宋体"/>
          <w:bCs/>
          <w:color w:val="000000"/>
          <w:sz w:val="24"/>
          <w:szCs w:val="24"/>
        </w:rPr>
        <w:t xml:space="preserve">各</w:t>
      </w:r>
      <w:bookmarkStart w:id="340" w:name="OLE_LINK185"/>
      <w:r/>
      <w:bookmarkStart w:id="341" w:name="OLE_LINK188"/>
      <w:r>
        <w:rPr>
          <w:rFonts w:hint="eastAsia" w:ascii="宋体" w:hAnsi="宋体" w:cs="宋体"/>
          <w:bCs/>
          <w:color w:val="000000"/>
          <w:sz w:val="24"/>
          <w:szCs w:val="24"/>
        </w:rPr>
        <w:t xml:space="preserve">物资</w:t>
      </w:r>
      <w:r>
        <w:rPr>
          <w:rFonts w:hint="eastAsia" w:ascii="宋体" w:hAnsi="宋体" w:cs="宋体"/>
          <w:bCs/>
          <w:color w:val="000000"/>
          <w:sz w:val="24"/>
          <w:szCs w:val="24"/>
        </w:rPr>
        <w:t xml:space="preserve">物品设备</w:t>
      </w:r>
      <w:bookmarkEnd w:id="340"/>
      <w:r/>
      <w:bookmarkEnd w:id="341"/>
      <w:r>
        <w:rPr>
          <w:rFonts w:hint="eastAsia" w:ascii="宋体" w:hAnsi="宋体" w:cs="宋体"/>
          <w:bCs/>
          <w:color w:val="000000"/>
          <w:sz w:val="24"/>
          <w:szCs w:val="24"/>
        </w:rPr>
        <w:t xml:space="preserve">专业运输保障要求后，</w:t>
      </w:r>
      <w:r>
        <w:rPr>
          <w:rFonts w:hint="eastAsia" w:ascii="宋体" w:hAnsi="宋体" w:cs="宋体"/>
          <w:bCs/>
          <w:color w:val="000000"/>
          <w:sz w:val="24"/>
          <w:szCs w:val="24"/>
        </w:rPr>
        <w:t xml:space="preserve">进行</w:t>
      </w:r>
      <w:r>
        <w:rPr>
          <w:rFonts w:hint="eastAsia" w:ascii="宋体" w:hAnsi="宋体" w:cs="宋体"/>
          <w:bCs/>
          <w:color w:val="000000"/>
          <w:sz w:val="24"/>
          <w:szCs w:val="24"/>
        </w:rPr>
        <w:t xml:space="preserve">拆卸、包装、打包、</w:t>
      </w:r>
      <w:r>
        <w:rPr>
          <w:rFonts w:hint="eastAsia" w:ascii="宋体" w:hAnsi="宋体" w:cs="宋体"/>
          <w:bCs/>
          <w:color w:val="000000"/>
          <w:sz w:val="24"/>
          <w:szCs w:val="24"/>
        </w:rPr>
        <w:t xml:space="preserve">搬迁</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运输</w:t>
      </w:r>
      <w:r>
        <w:rPr>
          <w:rFonts w:hint="eastAsia" w:ascii="宋体" w:hAnsi="宋体" w:cs="宋体"/>
          <w:bCs/>
          <w:color w:val="000000"/>
          <w:sz w:val="24"/>
          <w:szCs w:val="24"/>
        </w:rPr>
        <w:t xml:space="preserve">等</w:t>
      </w:r>
      <w:r>
        <w:rPr>
          <w:rFonts w:hint="eastAsia" w:ascii="宋体" w:hAnsi="宋体" w:cs="宋体"/>
          <w:bCs/>
          <w:color w:val="000000"/>
          <w:sz w:val="24"/>
          <w:szCs w:val="24"/>
        </w:rPr>
        <w:t xml:space="preserve">工作</w:t>
      </w:r>
      <w:r>
        <w:rPr>
          <w:rFonts w:hint="eastAsia" w:ascii="宋体" w:hAnsi="宋体" w:cs="宋体"/>
          <w:bCs/>
          <w:color w:val="000000"/>
          <w:sz w:val="24"/>
          <w:szCs w:val="24"/>
        </w:rPr>
        <w:t xml:space="preserve">，将</w:t>
      </w:r>
      <w:r>
        <w:rPr>
          <w:rFonts w:hint="eastAsia" w:ascii="宋体" w:hAnsi="宋体" w:cs="宋体"/>
          <w:bCs/>
          <w:color w:val="000000"/>
          <w:sz w:val="24"/>
          <w:szCs w:val="24"/>
        </w:rPr>
        <w:t xml:space="preserve">物资</w:t>
      </w:r>
      <w:r>
        <w:rPr>
          <w:rFonts w:hint="eastAsia" w:ascii="宋体" w:hAnsi="宋体" w:cs="宋体"/>
          <w:bCs/>
          <w:color w:val="000000"/>
          <w:sz w:val="24"/>
          <w:szCs w:val="24"/>
        </w:rPr>
        <w:t xml:space="preserve">物品设备搬运到新校区指定房间，摆放到位</w:t>
      </w:r>
      <w:r>
        <w:rPr>
          <w:rFonts w:hint="eastAsia" w:ascii="宋体" w:hAnsi="宋体" w:cs="宋体"/>
          <w:bCs/>
          <w:color w:val="000000"/>
          <w:sz w:val="24"/>
          <w:szCs w:val="24"/>
        </w:rPr>
        <w:t xml:space="preserve">；</w:t>
      </w:r>
      <w:r>
        <w:rPr>
          <w:rFonts w:ascii="宋体" w:hAnsi="宋体" w:cs="宋体"/>
          <w:bCs/>
          <w:color w:val="000000"/>
          <w:sz w:val="24"/>
          <w:szCs w:val="24"/>
        </w:rPr>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供应商</w:t>
      </w:r>
      <w:r>
        <w:rPr>
          <w:rFonts w:hint="eastAsia" w:ascii="宋体" w:hAnsi="宋体" w:cs="宋体"/>
          <w:bCs/>
          <w:sz w:val="24"/>
          <w:szCs w:val="24"/>
        </w:rPr>
        <w:t xml:space="preserve">安排专人负责，确保</w:t>
      </w:r>
      <w:r>
        <w:rPr>
          <w:rFonts w:hint="eastAsia" w:ascii="宋体" w:hAnsi="宋体" w:cs="宋体"/>
          <w:bCs/>
          <w:sz w:val="24"/>
          <w:szCs w:val="24"/>
        </w:rPr>
        <w:t xml:space="preserve">学生安全和</w:t>
      </w:r>
      <w:r>
        <w:rPr>
          <w:rFonts w:hint="eastAsia" w:ascii="宋体" w:hAnsi="宋体" w:cs="宋体"/>
          <w:bCs/>
          <w:sz w:val="24"/>
          <w:szCs w:val="24"/>
        </w:rPr>
        <w:t xml:space="preserve">物资物品</w:t>
      </w:r>
      <w:r>
        <w:rPr>
          <w:rFonts w:hint="eastAsia" w:ascii="宋体" w:hAnsi="宋体" w:cs="宋体"/>
          <w:bCs/>
          <w:sz w:val="24"/>
          <w:szCs w:val="24"/>
        </w:rPr>
        <w:t xml:space="preserve">设备安全，确保搬迁过程中</w:t>
      </w:r>
      <w:r>
        <w:rPr>
          <w:rFonts w:hint="eastAsia" w:ascii="宋体" w:hAnsi="宋体" w:cs="宋体"/>
          <w:bCs/>
          <w:sz w:val="24"/>
          <w:szCs w:val="24"/>
        </w:rPr>
        <w:t xml:space="preserve">物资物品设备</w:t>
      </w:r>
      <w:r>
        <w:rPr>
          <w:rFonts w:hint="eastAsia" w:ascii="宋体" w:hAnsi="宋体" w:cs="宋体"/>
          <w:bCs/>
          <w:sz w:val="24"/>
          <w:szCs w:val="24"/>
        </w:rPr>
        <w:t xml:space="preserve">不受损坏、不变形、不丢失，做好防水、防潮、防火、防损、防鼠、防虫措施，并防止磕碰划伤</w:t>
      </w:r>
      <w:r>
        <w:rPr>
          <w:rFonts w:hint="eastAsia" w:ascii="宋体" w:hAnsi="宋体" w:cs="宋体"/>
          <w:bCs/>
          <w:sz w:val="24"/>
          <w:szCs w:val="24"/>
        </w:rPr>
        <w:t xml:space="preserve">损坏</w:t>
      </w:r>
      <w:r>
        <w:rPr>
          <w:rFonts w:hint="eastAsia" w:ascii="宋体" w:hAnsi="宋体" w:cs="宋体"/>
          <w:bCs/>
          <w:sz w:val="24"/>
          <w:szCs w:val="24"/>
        </w:rPr>
        <w:t xml:space="preserve">。</w:t>
      </w:r>
      <w:r>
        <w:rPr>
          <w:rFonts w:hint="eastAsia" w:ascii="宋体" w:hAnsi="宋体" w:cs="宋体"/>
          <w:bCs/>
          <w:sz w:val="24"/>
          <w:szCs w:val="24"/>
        </w:rPr>
      </w:r>
      <w:r/>
    </w:p>
    <w:p>
      <w:pPr>
        <w:pStyle w:val="835"/>
        <w:ind w:firstLine="420"/>
        <w:spacing w:line="480" w:lineRule="exact"/>
        <w:rPr>
          <w:rFonts w:hint="eastAsia" w:ascii="宋体" w:hAnsi="宋体" w:cs="宋体"/>
          <w:bCs/>
          <w:color w:val="000000"/>
          <w:sz w:val="24"/>
          <w:szCs w:val="24"/>
        </w:rPr>
      </w:pPr>
      <w:r>
        <w:rPr>
          <w:rFonts w:ascii="Times New Roman" w:hAnsi="Times New Roman"/>
          <w:szCs w:val="21"/>
        </w:rPr>
        <w:t xml:space="preserve">▲</w:t>
      </w:r>
      <w:r>
        <w:rPr>
          <w:rFonts w:ascii="宋体" w:hAnsi="宋体" w:cs="宋体"/>
          <w:bCs/>
          <w:sz w:val="24"/>
          <w:szCs w:val="24"/>
        </w:rPr>
        <w:t xml:space="preserve">（</w:t>
      </w:r>
      <w:r>
        <w:rPr>
          <w:rFonts w:hint="eastAsia" w:ascii="宋体" w:hAnsi="宋体" w:cs="宋体"/>
          <w:bCs/>
          <w:color w:val="000000"/>
          <w:sz w:val="24"/>
          <w:szCs w:val="24"/>
        </w:rPr>
        <w:t xml:space="preserve">2</w:t>
      </w:r>
      <w:r>
        <w:rPr>
          <w:rFonts w:ascii="宋体" w:hAnsi="宋体" w:cs="宋体"/>
          <w:bCs/>
          <w:color w:val="000000"/>
          <w:sz w:val="24"/>
          <w:szCs w:val="24"/>
        </w:rPr>
        <w:t xml:space="preserve">）</w:t>
      </w:r>
      <w:r>
        <w:rPr>
          <w:rFonts w:hint="eastAsia" w:ascii="宋体" w:hAnsi="宋体" w:cs="宋体"/>
          <w:bCs/>
          <w:color w:val="000000"/>
          <w:sz w:val="24"/>
          <w:szCs w:val="24"/>
        </w:rPr>
        <w:t xml:space="preserve">运输车辆、机械装备工具：</w:t>
      </w:r>
      <w:r>
        <w:rPr>
          <w:rFonts w:hint="eastAsia" w:ascii="宋体" w:hAnsi="宋体" w:cs="宋体"/>
          <w:bCs/>
          <w:color w:val="000000"/>
          <w:sz w:val="24"/>
          <w:szCs w:val="24"/>
        </w:rPr>
        <w:t xml:space="preserve">供应商</w:t>
      </w:r>
      <w:r>
        <w:rPr>
          <w:rFonts w:hint="eastAsia" w:ascii="宋体" w:hAnsi="宋体" w:cs="宋体"/>
          <w:bCs/>
          <w:color w:val="000000"/>
          <w:sz w:val="24"/>
          <w:szCs w:val="24"/>
        </w:rPr>
        <w:t xml:space="preserve">根据</w:t>
      </w:r>
      <w:r>
        <w:rPr>
          <w:rFonts w:hint="eastAsia" w:ascii="宋体" w:hAnsi="宋体" w:cs="宋体"/>
          <w:bCs/>
          <w:color w:val="000000"/>
          <w:sz w:val="24"/>
          <w:szCs w:val="24"/>
        </w:rPr>
        <w:t xml:space="preserve">运输学生，及</w:t>
      </w:r>
      <w:r>
        <w:rPr>
          <w:rFonts w:hint="eastAsia" w:ascii="宋体" w:hAnsi="宋体" w:cs="宋体"/>
          <w:bCs/>
          <w:color w:val="000000"/>
          <w:sz w:val="24"/>
          <w:szCs w:val="24"/>
        </w:rPr>
        <w:t xml:space="preserve">搬迁</w:t>
      </w:r>
      <w:r>
        <w:rPr>
          <w:rFonts w:hint="eastAsia" w:ascii="宋体" w:hAnsi="宋体" w:cs="宋体"/>
          <w:bCs/>
          <w:color w:val="000000"/>
          <w:sz w:val="24"/>
          <w:szCs w:val="24"/>
        </w:rPr>
        <w:t xml:space="preserve">书籍、生活物资物品和电脑等设备的种类</w:t>
      </w:r>
      <w:r>
        <w:rPr>
          <w:rFonts w:hint="eastAsia" w:ascii="宋体" w:hAnsi="宋体" w:cs="宋体"/>
          <w:bCs/>
          <w:color w:val="000000"/>
          <w:sz w:val="24"/>
          <w:szCs w:val="24"/>
        </w:rPr>
        <w:t xml:space="preserve">配备各种类型的车辆</w:t>
      </w:r>
      <w:r>
        <w:rPr>
          <w:rFonts w:hint="eastAsia" w:ascii="宋体" w:hAnsi="宋体" w:cs="宋体"/>
          <w:bCs/>
          <w:color w:val="000000"/>
          <w:sz w:val="24"/>
          <w:szCs w:val="24"/>
        </w:rPr>
        <w:t xml:space="preserve">和搬迁工具</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所有运输车辆行驶证、保险有效齐全，同时</w:t>
      </w:r>
      <w:r>
        <w:rPr>
          <w:rFonts w:hint="eastAsia" w:ascii="宋体" w:hAnsi="宋体" w:cs="宋体"/>
          <w:bCs/>
          <w:color w:val="000000"/>
          <w:sz w:val="24"/>
          <w:szCs w:val="24"/>
        </w:rPr>
        <w:t xml:space="preserve">符合运输车辆管理条例的要求</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所有用于搬迁项目工作的车辆、机械设备和工具干净、整洁，</w:t>
      </w:r>
      <w:r>
        <w:rPr>
          <w:rFonts w:hint="eastAsia" w:ascii="宋体" w:hAnsi="宋体" w:cs="宋体"/>
          <w:bCs/>
          <w:color w:val="000000"/>
          <w:sz w:val="24"/>
          <w:szCs w:val="24"/>
        </w:rPr>
        <w:t xml:space="preserve">所有学生乘坐</w:t>
      </w:r>
      <w:r>
        <w:rPr>
          <w:rFonts w:hint="eastAsia" w:ascii="宋体" w:hAnsi="宋体" w:cs="宋体"/>
          <w:bCs/>
          <w:color w:val="000000"/>
          <w:sz w:val="24"/>
          <w:szCs w:val="24"/>
        </w:rPr>
        <w:t xml:space="preserve">空调大巴车</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所有</w:t>
      </w:r>
      <w:r>
        <w:rPr>
          <w:rFonts w:hint="eastAsia" w:ascii="宋体" w:hAnsi="宋体" w:cs="宋体"/>
          <w:bCs/>
          <w:color w:val="000000"/>
          <w:sz w:val="24"/>
          <w:szCs w:val="24"/>
        </w:rPr>
        <w:t xml:space="preserve">物资</w:t>
      </w:r>
      <w:r>
        <w:rPr>
          <w:rFonts w:hint="eastAsia" w:ascii="宋体" w:hAnsi="宋体" w:cs="宋体"/>
          <w:bCs/>
          <w:color w:val="000000"/>
          <w:sz w:val="24"/>
          <w:szCs w:val="24"/>
        </w:rPr>
        <w:t xml:space="preserve">物品</w:t>
      </w:r>
      <w:r>
        <w:rPr>
          <w:rFonts w:hint="eastAsia" w:ascii="宋体" w:hAnsi="宋体" w:cs="宋体"/>
          <w:bCs/>
          <w:color w:val="000000"/>
          <w:sz w:val="24"/>
          <w:szCs w:val="24"/>
        </w:rPr>
        <w:t xml:space="preserve">设备基本上</w:t>
      </w:r>
      <w:r>
        <w:rPr>
          <w:rFonts w:hint="eastAsia" w:ascii="宋体" w:hAnsi="宋体" w:cs="宋体"/>
          <w:bCs/>
          <w:color w:val="000000"/>
          <w:sz w:val="24"/>
          <w:szCs w:val="24"/>
        </w:rPr>
        <w:t xml:space="preserve">采用封闭厢式货车运输</w:t>
      </w:r>
      <w:r>
        <w:rPr>
          <w:rFonts w:hint="eastAsia" w:ascii="宋体" w:hAnsi="宋体" w:cs="宋体"/>
          <w:bCs/>
          <w:color w:val="000000"/>
          <w:sz w:val="24"/>
          <w:szCs w:val="24"/>
        </w:rPr>
        <w:t xml:space="preserve">，少部分设施设备如有其他类型车辆需求的，中标人</w:t>
      </w:r>
      <w:r>
        <w:rPr>
          <w:rFonts w:hint="eastAsia" w:ascii="宋体" w:hAnsi="宋体" w:cs="宋体"/>
          <w:bCs/>
          <w:color w:val="000000"/>
          <w:sz w:val="24"/>
          <w:szCs w:val="24"/>
        </w:rPr>
        <w:t xml:space="preserve">要</w:t>
      </w:r>
      <w:r>
        <w:rPr>
          <w:rFonts w:hint="eastAsia" w:ascii="宋体" w:hAnsi="宋体" w:cs="宋体"/>
          <w:bCs/>
          <w:color w:val="000000"/>
          <w:sz w:val="24"/>
          <w:szCs w:val="24"/>
        </w:rPr>
        <w:t xml:space="preserve">满足实际需要</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如项目有实际需要</w:t>
      </w:r>
      <w:r>
        <w:rPr>
          <w:rFonts w:hint="eastAsia" w:ascii="宋体" w:hAnsi="宋体" w:cs="宋体"/>
          <w:sz w:val="24"/>
          <w:szCs w:val="24"/>
        </w:rPr>
        <w:t xml:space="preserve">，</w:t>
      </w:r>
      <w:r>
        <w:rPr>
          <w:rFonts w:hint="eastAsia" w:ascii="宋体" w:hAnsi="宋体" w:cs="宋体"/>
          <w:sz w:val="24"/>
          <w:szCs w:val="24"/>
        </w:rPr>
        <w:t xml:space="preserve">中标人</w:t>
      </w:r>
      <w:r>
        <w:rPr>
          <w:rFonts w:hint="eastAsia" w:ascii="宋体" w:hAnsi="宋体" w:cs="宋体"/>
          <w:sz w:val="24"/>
          <w:szCs w:val="24"/>
        </w:rPr>
        <w:t xml:space="preserve">配置叉车、小推车、液压车等其他搬运车辆；</w:t>
      </w:r>
      <w:r>
        <w:rPr>
          <w:rFonts w:hint="eastAsia" w:ascii="宋体" w:hAnsi="宋体" w:cs="宋体"/>
          <w:bCs/>
          <w:color w:val="000000"/>
          <w:sz w:val="24"/>
          <w:szCs w:val="24"/>
        </w:rPr>
        <w:t xml:space="preserve">所有机械设备具备统一的明确标识</w:t>
      </w:r>
      <w:r>
        <w:rPr>
          <w:rFonts w:hint="eastAsia" w:ascii="宋体" w:hAnsi="宋体" w:cs="宋体"/>
          <w:bCs/>
          <w:color w:val="000000"/>
          <w:sz w:val="24"/>
          <w:szCs w:val="24"/>
        </w:rPr>
        <w:t xml:space="preserve">。</w:t>
      </w:r>
      <w:r>
        <w:rPr>
          <w:rFonts w:hint="eastAsia" w:ascii="宋体" w:hAnsi="宋体" w:cs="宋体"/>
          <w:bCs/>
          <w:color w:val="000000"/>
          <w:sz w:val="24"/>
          <w:szCs w:val="24"/>
        </w:rPr>
      </w:r>
      <w:r/>
    </w:p>
    <w:p>
      <w:pPr>
        <w:pStyle w:val="835"/>
        <w:ind w:firstLine="480"/>
        <w:spacing w:line="480" w:lineRule="exact"/>
        <w:rPr>
          <w:rFonts w:ascii="宋体" w:hAnsi="宋体" w:cs="宋体"/>
          <w:bCs/>
          <w:color w:val="000000"/>
          <w:sz w:val="24"/>
          <w:szCs w:val="24"/>
        </w:rPr>
      </w:pPr>
      <w:r/>
      <w:bookmarkStart w:id="342" w:name="OLE_LINK217"/>
      <w:r>
        <w:rPr>
          <w:rFonts w:hint="eastAsia" w:ascii="宋体" w:hAnsi="宋体" w:cs="宋体"/>
          <w:bCs/>
          <w:color w:val="000000"/>
          <w:sz w:val="24"/>
          <w:szCs w:val="24"/>
        </w:rPr>
        <w:t xml:space="preserve">（3）</w:t>
      </w:r>
      <w:bookmarkEnd w:id="342"/>
      <w:r>
        <w:rPr>
          <w:rFonts w:hint="eastAsia" w:ascii="宋体" w:hAnsi="宋体" w:cs="宋体"/>
          <w:bCs/>
          <w:color w:val="000000"/>
          <w:sz w:val="24"/>
          <w:szCs w:val="24"/>
        </w:rPr>
        <w:t xml:space="preserve">搬迁项目中涉及到</w:t>
      </w:r>
      <w:r>
        <w:rPr>
          <w:rFonts w:hint="eastAsia" w:ascii="宋体" w:hAnsi="宋体" w:cs="宋体"/>
          <w:bCs/>
          <w:color w:val="000000"/>
          <w:sz w:val="24"/>
          <w:szCs w:val="24"/>
        </w:rPr>
        <w:t xml:space="preserve">需</w:t>
      </w:r>
      <w:r>
        <w:rPr>
          <w:rFonts w:hint="eastAsia" w:ascii="宋体" w:hAnsi="宋体" w:cs="宋体"/>
          <w:bCs/>
          <w:color w:val="000000"/>
          <w:sz w:val="24"/>
          <w:szCs w:val="24"/>
        </w:rPr>
        <w:t xml:space="preserve">特殊处置如有洁净要求的搬迁</w:t>
      </w:r>
      <w:r>
        <w:rPr>
          <w:rFonts w:hint="eastAsia" w:ascii="宋体" w:hAnsi="宋体" w:cs="宋体"/>
          <w:bCs/>
          <w:color w:val="000000"/>
          <w:sz w:val="24"/>
          <w:szCs w:val="24"/>
        </w:rPr>
        <w:t xml:space="preserve">仪器、</w:t>
      </w:r>
      <w:r>
        <w:rPr>
          <w:rFonts w:hint="eastAsia" w:ascii="宋体" w:hAnsi="宋体" w:cs="宋体"/>
          <w:bCs/>
          <w:color w:val="000000"/>
          <w:sz w:val="24"/>
          <w:szCs w:val="24"/>
        </w:rPr>
        <w:t xml:space="preserve">设备，供应商准备和正确使用满足洁净度作业需要的无尘室防护用品、操作工具等必须物品。</w:t>
      </w:r>
      <w:r>
        <w:rPr>
          <w:rFonts w:ascii="宋体" w:hAnsi="宋体" w:cs="宋体"/>
          <w:bCs/>
          <w:color w:val="000000"/>
          <w:sz w:val="24"/>
          <w:szCs w:val="24"/>
        </w:rPr>
      </w:r>
      <w:r/>
    </w:p>
    <w:p>
      <w:pPr>
        <w:pStyle w:val="835"/>
        <w:ind w:firstLine="480"/>
        <w:spacing w:line="480" w:lineRule="exact"/>
        <w:rPr>
          <w:rFonts w:hint="eastAsia" w:ascii="宋体" w:hAnsi="宋体" w:cs="宋体"/>
          <w:bCs/>
          <w:sz w:val="24"/>
          <w:szCs w:val="24"/>
        </w:rPr>
      </w:pPr>
      <w:r>
        <w:rPr>
          <w:rFonts w:hint="eastAsia" w:ascii="宋体" w:hAnsi="宋体" w:cs="宋体"/>
          <w:bCs/>
          <w:color w:val="000000"/>
          <w:sz w:val="24"/>
          <w:szCs w:val="24"/>
        </w:rPr>
        <w:t xml:space="preserve">（</w:t>
      </w:r>
      <w:r>
        <w:rPr>
          <w:rFonts w:ascii="宋体" w:hAnsi="宋体" w:cs="宋体"/>
          <w:bCs/>
          <w:color w:val="000000"/>
          <w:sz w:val="24"/>
          <w:szCs w:val="24"/>
        </w:rPr>
        <w:t xml:space="preserve">4</w:t>
      </w:r>
      <w:r>
        <w:rPr>
          <w:rFonts w:hint="eastAsia" w:ascii="宋体" w:hAnsi="宋体" w:cs="宋体"/>
          <w:bCs/>
          <w:color w:val="000000"/>
          <w:sz w:val="24"/>
          <w:szCs w:val="24"/>
        </w:rPr>
        <w:t xml:space="preserve">）</w:t>
      </w:r>
      <w:r>
        <w:rPr>
          <w:rFonts w:hint="eastAsia" w:ascii="宋体" w:hAnsi="宋体" w:cs="宋体"/>
          <w:bCs/>
          <w:sz w:val="24"/>
          <w:szCs w:val="24"/>
        </w:rPr>
        <w:t xml:space="preserve">中标</w:t>
      </w:r>
      <w:r>
        <w:rPr>
          <w:rFonts w:hint="eastAsia" w:ascii="宋体" w:hAnsi="宋体" w:cs="宋体"/>
          <w:bCs/>
          <w:sz w:val="24"/>
          <w:szCs w:val="24"/>
        </w:rPr>
        <w:t xml:space="preserve">供应商</w:t>
      </w:r>
      <w:r>
        <w:rPr>
          <w:rFonts w:hint="eastAsia" w:ascii="宋体" w:hAnsi="宋体" w:cs="宋体"/>
          <w:bCs/>
          <w:sz w:val="24"/>
          <w:szCs w:val="24"/>
        </w:rPr>
        <w:t xml:space="preserve">向学生及时告知</w:t>
      </w:r>
      <w:r>
        <w:rPr>
          <w:rFonts w:hint="eastAsia" w:ascii="宋体" w:hAnsi="宋体" w:cs="宋体"/>
          <w:bCs/>
          <w:sz w:val="24"/>
          <w:szCs w:val="24"/>
        </w:rPr>
        <w:t xml:space="preserve">安全运输</w:t>
      </w:r>
      <w:r>
        <w:rPr>
          <w:rFonts w:hint="eastAsia" w:ascii="宋体" w:hAnsi="宋体" w:cs="宋体"/>
          <w:bCs/>
          <w:sz w:val="24"/>
          <w:szCs w:val="24"/>
        </w:rPr>
        <w:t xml:space="preserve">注意</w:t>
      </w:r>
      <w:r>
        <w:rPr>
          <w:rFonts w:hint="eastAsia" w:ascii="宋体" w:hAnsi="宋体" w:cs="宋体"/>
          <w:bCs/>
          <w:sz w:val="24"/>
          <w:szCs w:val="24"/>
        </w:rPr>
        <w:t xml:space="preserve">事项；按照采购</w:t>
      </w:r>
      <w:r>
        <w:rPr>
          <w:rFonts w:hint="eastAsia" w:ascii="宋体" w:hAnsi="宋体" w:cs="宋体"/>
          <w:bCs/>
          <w:sz w:val="24"/>
          <w:szCs w:val="24"/>
        </w:rPr>
        <w:t xml:space="preserve">人指定的时间运输学生，如延迟运输导致学生或采购人损失的，中标人</w:t>
      </w:r>
      <w:r>
        <w:rPr>
          <w:rFonts w:hint="eastAsia" w:ascii="宋体" w:hAnsi="宋体" w:cs="宋体"/>
          <w:bCs/>
          <w:sz w:val="24"/>
          <w:szCs w:val="24"/>
        </w:rPr>
        <w:t xml:space="preserve">承担赔偿责任</w:t>
      </w:r>
      <w:r>
        <w:rPr>
          <w:rFonts w:hint="eastAsia" w:ascii="宋体" w:hAnsi="宋体" w:cs="宋体"/>
          <w:bCs/>
          <w:sz w:val="24"/>
          <w:szCs w:val="24"/>
        </w:rPr>
        <w:t xml:space="preserve">；</w:t>
      </w:r>
      <w:r>
        <w:rPr>
          <w:rFonts w:hint="eastAsia" w:ascii="宋体" w:hAnsi="宋体" w:cs="宋体"/>
          <w:bCs/>
          <w:sz w:val="24"/>
          <w:szCs w:val="24"/>
        </w:rPr>
        <w:t xml:space="preserve">将</w:t>
      </w:r>
      <w:r>
        <w:rPr>
          <w:rFonts w:ascii="宋体" w:hAnsi="宋体" w:cs="宋体"/>
          <w:bCs/>
          <w:color w:val="000000"/>
          <w:sz w:val="24"/>
          <w:szCs w:val="24"/>
        </w:rPr>
        <w:t xml:space="preserve">学生行李包、生活用品等搬送到指定房间和位置；</w:t>
      </w:r>
      <w:r>
        <w:rPr>
          <w:rFonts w:hint="eastAsia" w:ascii="宋体" w:hAnsi="宋体" w:cs="宋体"/>
          <w:bCs/>
          <w:sz w:val="24"/>
          <w:szCs w:val="24"/>
        </w:rPr>
        <w:t xml:space="preserve">供应商运输中给学生造成伤害的，</w:t>
      </w:r>
      <w:r>
        <w:rPr>
          <w:rFonts w:hint="eastAsia" w:ascii="宋体" w:hAnsi="宋体" w:cs="宋体"/>
          <w:bCs/>
          <w:sz w:val="24"/>
          <w:szCs w:val="24"/>
        </w:rPr>
        <w:t xml:space="preserve">需</w:t>
      </w:r>
      <w:r>
        <w:rPr>
          <w:rFonts w:hint="eastAsia" w:ascii="宋体" w:hAnsi="宋体" w:cs="宋体"/>
          <w:bCs/>
          <w:sz w:val="24"/>
          <w:szCs w:val="24"/>
        </w:rPr>
        <w:t xml:space="preserve">第一时间救治，及时保障学生生命安全，并及时向采购人现场管理人员反馈。</w:t>
      </w:r>
      <w:r>
        <w:rPr>
          <w:rFonts w:hint="eastAsia" w:ascii="宋体" w:hAnsi="宋体" w:cs="宋体"/>
          <w:bCs/>
          <w:sz w:val="24"/>
          <w:szCs w:val="24"/>
        </w:rPr>
      </w:r>
      <w:r/>
    </w:p>
    <w:p>
      <w:pPr>
        <w:pStyle w:val="835"/>
        <w:ind w:firstLine="480"/>
        <w:spacing w:line="480" w:lineRule="exact"/>
        <w:rPr>
          <w:rFonts w:ascii="宋体" w:hAnsi="宋体" w:cs="宋体"/>
          <w:bCs/>
          <w:sz w:val="24"/>
          <w:szCs w:val="24"/>
        </w:rPr>
      </w:pPr>
      <w:r>
        <w:rPr>
          <w:rFonts w:ascii="宋体" w:hAnsi="宋体" w:cs="宋体"/>
          <w:bCs/>
          <w:sz w:val="24"/>
          <w:szCs w:val="24"/>
        </w:rPr>
        <w:t xml:space="preserve">（</w:t>
      </w:r>
      <w:r>
        <w:rPr>
          <w:rFonts w:ascii="宋体" w:hAnsi="宋体" w:cs="宋体"/>
          <w:bCs/>
          <w:sz w:val="24"/>
          <w:szCs w:val="24"/>
        </w:rPr>
        <w:t xml:space="preserve">5</w:t>
      </w:r>
      <w:r>
        <w:rPr>
          <w:rFonts w:ascii="宋体" w:hAnsi="宋体" w:cs="宋体"/>
          <w:bCs/>
          <w:sz w:val="24"/>
          <w:szCs w:val="24"/>
        </w:rPr>
        <w:t xml:space="preserve">）</w:t>
      </w:r>
      <w:r>
        <w:rPr>
          <w:rFonts w:hint="eastAsia" w:ascii="宋体" w:hAnsi="宋体" w:cs="宋体"/>
          <w:bCs/>
          <w:sz w:val="24"/>
          <w:szCs w:val="24"/>
        </w:rPr>
        <w:t xml:space="preserve">安全和消防保障：</w:t>
      </w:r>
      <w:r>
        <w:rPr>
          <w:rFonts w:hint="eastAsia" w:ascii="宋体" w:hAnsi="宋体" w:cs="宋体"/>
          <w:bCs/>
          <w:color w:val="000000"/>
          <w:sz w:val="24"/>
          <w:szCs w:val="24"/>
        </w:rPr>
        <w:t xml:space="preserve">中标</w:t>
      </w:r>
      <w:r>
        <w:rPr>
          <w:rFonts w:hint="eastAsia" w:ascii="宋体" w:hAnsi="宋体" w:cs="宋体"/>
          <w:bCs/>
          <w:color w:val="000000"/>
          <w:sz w:val="24"/>
          <w:szCs w:val="24"/>
        </w:rPr>
        <w:t xml:space="preserve">人</w:t>
      </w:r>
      <w:r>
        <w:rPr>
          <w:rFonts w:hint="eastAsia" w:ascii="宋体" w:hAnsi="宋体" w:cs="宋体"/>
          <w:bCs/>
          <w:color w:val="000000"/>
          <w:sz w:val="24"/>
          <w:szCs w:val="24"/>
        </w:rPr>
        <w:t xml:space="preserve">运输学生车辆和</w:t>
      </w:r>
      <w:r>
        <w:rPr>
          <w:rFonts w:hint="eastAsia" w:ascii="宋体" w:hAnsi="宋体" w:cs="宋体"/>
          <w:bCs/>
          <w:color w:val="000000"/>
          <w:sz w:val="24"/>
          <w:szCs w:val="24"/>
        </w:rPr>
        <w:t xml:space="preserve">所有搬迁车内配备有效的车用灭火器、故障车警示标志牌和必要的维修工具</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做好各项安全</w:t>
      </w:r>
      <w:r>
        <w:rPr>
          <w:rFonts w:hint="eastAsia" w:ascii="宋体" w:hAnsi="宋体" w:cs="宋体"/>
          <w:bCs/>
          <w:color w:val="000000"/>
          <w:sz w:val="24"/>
          <w:szCs w:val="24"/>
        </w:rPr>
        <w:t xml:space="preserve">和消防</w:t>
      </w:r>
      <w:r>
        <w:rPr>
          <w:rFonts w:hint="eastAsia" w:ascii="宋体" w:hAnsi="宋体" w:cs="宋体"/>
          <w:bCs/>
          <w:color w:val="000000"/>
          <w:sz w:val="24"/>
          <w:szCs w:val="24"/>
        </w:rPr>
        <w:t xml:space="preserve">措施</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全面承担安全保障</w:t>
      </w:r>
      <w:r>
        <w:rPr>
          <w:rFonts w:hint="eastAsia" w:ascii="宋体" w:hAnsi="宋体" w:cs="宋体"/>
          <w:bCs/>
          <w:color w:val="000000"/>
          <w:sz w:val="24"/>
          <w:szCs w:val="24"/>
        </w:rPr>
        <w:t xml:space="preserve">和消防保障</w:t>
      </w:r>
      <w:r>
        <w:rPr>
          <w:rFonts w:hint="eastAsia" w:ascii="宋体" w:hAnsi="宋体" w:cs="宋体"/>
          <w:bCs/>
          <w:color w:val="000000"/>
          <w:sz w:val="24"/>
          <w:szCs w:val="24"/>
        </w:rPr>
        <w:t xml:space="preserve">责任</w:t>
      </w:r>
      <w:r>
        <w:rPr>
          <w:rFonts w:hint="eastAsia" w:ascii="宋体" w:hAnsi="宋体" w:cs="宋体"/>
          <w:bCs/>
          <w:color w:val="000000"/>
          <w:sz w:val="24"/>
          <w:szCs w:val="24"/>
        </w:rPr>
        <w:t xml:space="preserve">。</w:t>
      </w:r>
      <w:r>
        <w:rPr>
          <w:rFonts w:ascii="宋体" w:hAnsi="宋体" w:cs="宋体"/>
          <w:bCs/>
          <w:sz w:val="24"/>
          <w:szCs w:val="24"/>
        </w:rPr>
      </w:r>
      <w:r/>
    </w:p>
    <w:p>
      <w:pPr>
        <w:pStyle w:val="835"/>
        <w:ind w:firstLine="480"/>
        <w:spacing w:line="480" w:lineRule="exact"/>
        <w:rPr>
          <w:rFonts w:hint="eastAsia" w:ascii="宋体" w:hAnsi="宋体" w:cs="宋体"/>
          <w:bCs/>
          <w:color w:val="000000"/>
          <w:sz w:val="24"/>
          <w:szCs w:val="24"/>
        </w:rPr>
      </w:pPr>
      <w:r>
        <w:rPr>
          <w:rFonts w:hint="eastAsia" w:ascii="宋体" w:hAnsi="宋体" w:cs="宋体"/>
          <w:bCs/>
          <w:color w:val="000000"/>
          <w:sz w:val="24"/>
          <w:szCs w:val="24"/>
        </w:rPr>
        <w:t xml:space="preserve">（</w:t>
      </w:r>
      <w:r>
        <w:rPr>
          <w:rFonts w:ascii="宋体" w:hAnsi="宋体" w:cs="宋体"/>
          <w:bCs/>
          <w:color w:val="000000"/>
          <w:sz w:val="24"/>
          <w:szCs w:val="24"/>
        </w:rPr>
        <w:t xml:space="preserve">6</w:t>
      </w:r>
      <w:r>
        <w:rPr>
          <w:rFonts w:hint="eastAsia" w:ascii="宋体" w:hAnsi="宋体" w:cs="宋体"/>
          <w:bCs/>
          <w:color w:val="000000"/>
          <w:sz w:val="24"/>
          <w:szCs w:val="24"/>
        </w:rPr>
        <w:t xml:space="preserve">）搬运人工、调度等：供应商</w:t>
      </w:r>
      <w:r>
        <w:rPr>
          <w:rFonts w:hint="eastAsia" w:ascii="宋体" w:hAnsi="宋体" w:cs="宋体"/>
          <w:bCs/>
          <w:color w:val="000000"/>
          <w:sz w:val="24"/>
          <w:szCs w:val="24"/>
        </w:rPr>
        <w:t xml:space="preserve">积极</w:t>
      </w:r>
      <w:r>
        <w:rPr>
          <w:rFonts w:hint="eastAsia" w:ascii="宋体" w:hAnsi="宋体" w:cs="宋体"/>
          <w:bCs/>
          <w:color w:val="000000"/>
          <w:sz w:val="24"/>
          <w:szCs w:val="24"/>
        </w:rPr>
        <w:t xml:space="preserve">协助</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配合采购人做好</w:t>
      </w:r>
      <w:r>
        <w:rPr>
          <w:rFonts w:hint="eastAsia" w:ascii="宋体" w:hAnsi="宋体" w:cs="宋体"/>
          <w:bCs/>
          <w:color w:val="000000"/>
          <w:sz w:val="24"/>
          <w:szCs w:val="24"/>
        </w:rPr>
        <w:t xml:space="preserve">现场管理</w:t>
      </w:r>
      <w:r>
        <w:rPr>
          <w:rFonts w:hint="eastAsia" w:ascii="宋体" w:hAnsi="宋体" w:cs="宋体"/>
          <w:bCs/>
          <w:color w:val="000000"/>
          <w:sz w:val="24"/>
          <w:szCs w:val="24"/>
        </w:rPr>
        <w:t xml:space="preserve">，其人力、车辆和工具服从采购人</w:t>
      </w:r>
      <w:r>
        <w:rPr>
          <w:rFonts w:hint="eastAsia" w:ascii="宋体" w:hAnsi="宋体" w:cs="宋体"/>
          <w:bCs/>
          <w:color w:val="000000"/>
          <w:sz w:val="24"/>
          <w:szCs w:val="24"/>
        </w:rPr>
        <w:t xml:space="preserve">现场调度</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有异常</w:t>
      </w:r>
      <w:r>
        <w:rPr>
          <w:rFonts w:hint="eastAsia" w:ascii="宋体" w:hAnsi="宋体" w:cs="宋体"/>
          <w:bCs/>
          <w:color w:val="000000"/>
          <w:sz w:val="24"/>
          <w:szCs w:val="24"/>
        </w:rPr>
        <w:t xml:space="preserve">情况</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第一时间向采购人现场管理人报告,不得隐瞒、虚报</w:t>
      </w:r>
      <w:r>
        <w:rPr>
          <w:rFonts w:hint="eastAsia" w:ascii="宋体" w:hAnsi="宋体" w:cs="宋体"/>
          <w:bCs/>
          <w:color w:val="000000"/>
          <w:sz w:val="24"/>
          <w:szCs w:val="24"/>
        </w:rPr>
        <w:t xml:space="preserve">、漏报</w:t>
      </w:r>
      <w:r>
        <w:rPr>
          <w:rFonts w:hint="eastAsia" w:ascii="宋体" w:hAnsi="宋体" w:cs="宋体"/>
          <w:bCs/>
          <w:color w:val="000000"/>
          <w:sz w:val="24"/>
          <w:szCs w:val="24"/>
        </w:rPr>
        <w:t xml:space="preserve">,不得提供虚假信息</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交接后，</w:t>
      </w:r>
      <w:r>
        <w:rPr>
          <w:rFonts w:hint="eastAsia" w:ascii="宋体" w:hAnsi="宋体" w:cs="宋体"/>
          <w:bCs/>
          <w:color w:val="000000"/>
          <w:sz w:val="24"/>
          <w:szCs w:val="24"/>
        </w:rPr>
        <w:t xml:space="preserve">学生、</w:t>
      </w:r>
      <w:r>
        <w:rPr>
          <w:rFonts w:hint="eastAsia" w:ascii="宋体" w:hAnsi="宋体" w:cs="宋体"/>
          <w:bCs/>
          <w:color w:val="000000"/>
          <w:sz w:val="24"/>
          <w:szCs w:val="24"/>
        </w:rPr>
        <w:t xml:space="preserve">物资</w:t>
      </w:r>
      <w:r>
        <w:rPr>
          <w:rFonts w:hint="eastAsia" w:ascii="宋体" w:hAnsi="宋体" w:cs="宋体"/>
          <w:bCs/>
          <w:color w:val="000000"/>
          <w:sz w:val="24"/>
          <w:szCs w:val="24"/>
        </w:rPr>
        <w:t xml:space="preserve">物品</w:t>
      </w:r>
      <w:r>
        <w:rPr>
          <w:rFonts w:hint="eastAsia" w:ascii="宋体" w:hAnsi="宋体" w:cs="宋体"/>
          <w:bCs/>
          <w:color w:val="000000"/>
          <w:sz w:val="24"/>
          <w:szCs w:val="24"/>
        </w:rPr>
        <w:t xml:space="preserve">设备</w:t>
      </w:r>
      <w:r>
        <w:rPr>
          <w:rFonts w:hint="eastAsia" w:ascii="宋体" w:hAnsi="宋体" w:cs="宋体"/>
          <w:bCs/>
          <w:color w:val="000000"/>
          <w:sz w:val="24"/>
          <w:szCs w:val="24"/>
        </w:rPr>
        <w:t xml:space="preserve">搬运交接单</w:t>
      </w:r>
      <w:r>
        <w:rPr>
          <w:rFonts w:hint="eastAsia" w:ascii="宋体" w:hAnsi="宋体" w:cs="宋体"/>
          <w:bCs/>
          <w:color w:val="000000"/>
          <w:sz w:val="24"/>
          <w:szCs w:val="24"/>
        </w:rPr>
        <w:t xml:space="preserve">由采购人指定的接收人员签字。</w:t>
      </w:r>
      <w:r>
        <w:rPr>
          <w:rFonts w:hint="eastAsia" w:ascii="宋体" w:hAnsi="宋体" w:cs="宋体"/>
          <w:bCs/>
          <w:color w:val="000000"/>
          <w:sz w:val="24"/>
          <w:szCs w:val="24"/>
        </w:rPr>
      </w:r>
      <w:r/>
    </w:p>
    <w:p>
      <w:pPr>
        <w:pStyle w:val="835"/>
        <w:ind w:firstLine="480"/>
        <w:spacing w:line="480" w:lineRule="exact"/>
        <w:rPr>
          <w:rFonts w:hint="eastAsia" w:ascii="宋体" w:hAnsi="宋体" w:cs="宋体"/>
          <w:bCs/>
          <w:sz w:val="24"/>
          <w:szCs w:val="24"/>
        </w:rPr>
      </w:pPr>
      <w:r>
        <w:rPr>
          <w:rFonts w:ascii="宋体" w:hAnsi="宋体" w:cs="宋体"/>
          <w:bCs/>
          <w:sz w:val="24"/>
          <w:szCs w:val="24"/>
        </w:rPr>
        <w:t xml:space="preserve">（</w:t>
      </w:r>
      <w:r>
        <w:rPr>
          <w:rFonts w:ascii="宋体" w:hAnsi="宋体" w:cs="宋体"/>
          <w:bCs/>
          <w:sz w:val="24"/>
          <w:szCs w:val="24"/>
        </w:rPr>
        <w:t xml:space="preserve">7</w:t>
      </w:r>
      <w:r>
        <w:rPr>
          <w:rFonts w:ascii="宋体" w:hAnsi="宋体" w:cs="宋体"/>
          <w:bCs/>
          <w:sz w:val="24"/>
          <w:szCs w:val="24"/>
        </w:rPr>
        <w:t xml:space="preserve">）安全</w:t>
      </w:r>
      <w:r>
        <w:rPr>
          <w:rFonts w:hint="eastAsia" w:ascii="宋体" w:hAnsi="宋体" w:cs="宋体"/>
          <w:bCs/>
          <w:sz w:val="24"/>
          <w:szCs w:val="24"/>
        </w:rPr>
        <w:t xml:space="preserve">要求</w:t>
      </w:r>
      <w:r>
        <w:rPr>
          <w:rFonts w:ascii="宋体" w:hAnsi="宋体" w:cs="宋体"/>
          <w:bCs/>
          <w:sz w:val="24"/>
          <w:szCs w:val="24"/>
        </w:rPr>
        <w:t xml:space="preserve">：</w:t>
      </w:r>
      <w:bookmarkStart w:id="343" w:name="OLE_LINK153"/>
      <w:r>
        <w:rPr>
          <w:rFonts w:hint="eastAsia" w:ascii="宋体" w:hAnsi="宋体" w:cs="宋体"/>
          <w:bCs/>
          <w:color w:val="000000"/>
          <w:sz w:val="24"/>
          <w:szCs w:val="24"/>
        </w:rPr>
        <w:t xml:space="preserve">中标人</w:t>
      </w:r>
      <w:r>
        <w:rPr>
          <w:rFonts w:hint="eastAsia" w:ascii="宋体" w:hAnsi="宋体" w:cs="宋体"/>
          <w:bCs/>
          <w:sz w:val="24"/>
          <w:szCs w:val="24"/>
        </w:rPr>
        <w:t xml:space="preserve">负责整个搬迁过程所有人身和资产安全。</w:t>
      </w:r>
      <w:bookmarkEnd w:id="343"/>
      <w:r>
        <w:rPr>
          <w:rFonts w:hint="eastAsia" w:ascii="宋体" w:hAnsi="宋体" w:cs="宋体"/>
          <w:bCs/>
          <w:sz w:val="24"/>
          <w:szCs w:val="24"/>
        </w:rPr>
      </w:r>
      <w:r/>
    </w:p>
    <w:p>
      <w:pPr>
        <w:pStyle w:val="835"/>
        <w:ind w:firstLine="482"/>
        <w:spacing w:line="480" w:lineRule="exact"/>
        <w:rPr>
          <w:rFonts w:ascii="方正仿宋_GBK" w:eastAsia="方正仿宋_GBK"/>
          <w:sz w:val="24"/>
          <w:szCs w:val="24"/>
        </w:rPr>
      </w:pPr>
      <w:r>
        <w:rPr>
          <w:rFonts w:ascii="宋体" w:hAnsi="宋体" w:cs="宋体"/>
          <w:b/>
          <w:bCs/>
          <w:sz w:val="24"/>
          <w:szCs w:val="24"/>
        </w:rPr>
        <w:t xml:space="preserve">3</w:t>
      </w:r>
      <w:r>
        <w:rPr>
          <w:rFonts w:hint="eastAsia" w:ascii="宋体" w:hAnsi="宋体" w:cs="宋体"/>
          <w:b/>
          <w:bCs/>
          <w:sz w:val="24"/>
          <w:szCs w:val="24"/>
        </w:rPr>
        <w:t xml:space="preserve">．</w:t>
      </w:r>
      <w:r>
        <w:rPr>
          <w:rFonts w:hint="eastAsia" w:ascii="宋体" w:hAnsi="宋体" w:cs="宋体"/>
          <w:b/>
          <w:bCs/>
          <w:sz w:val="24"/>
          <w:szCs w:val="24"/>
        </w:rPr>
        <w:t xml:space="preserve">搬迁后工作要求</w:t>
      </w:r>
      <w:r>
        <w:rPr>
          <w:rFonts w:ascii="方正仿宋_GBK" w:eastAsia="方正仿宋_GBK"/>
          <w:sz w:val="24"/>
          <w:szCs w:val="24"/>
        </w:rPr>
      </w:r>
      <w:r/>
    </w:p>
    <w:p>
      <w:pPr>
        <w:pStyle w:val="835"/>
        <w:ind w:firstLine="420"/>
        <w:spacing w:line="480" w:lineRule="exact"/>
        <w:rPr>
          <w:rFonts w:ascii="宋体" w:hAnsi="宋体" w:cs="宋体"/>
          <w:bCs/>
          <w:color w:val="000000"/>
          <w:sz w:val="24"/>
          <w:szCs w:val="24"/>
        </w:rPr>
      </w:pPr>
      <w:r>
        <w:rPr>
          <w:rFonts w:ascii="Times New Roman" w:hAnsi="Times New Roman"/>
          <w:szCs w:val="21"/>
        </w:rPr>
        <w:t xml:space="preserve">▲</w:t>
      </w:r>
      <w:r>
        <w:rPr>
          <w:rFonts w:hint="eastAsia" w:ascii="宋体" w:hAnsi="宋体" w:cs="宋体"/>
          <w:bCs/>
          <w:color w:val="000000"/>
          <w:sz w:val="24"/>
          <w:szCs w:val="24"/>
        </w:rPr>
        <w:t xml:space="preserve">（1）</w:t>
      </w:r>
      <w:r>
        <w:rPr>
          <w:rFonts w:hint="eastAsia" w:ascii="宋体" w:hAnsi="宋体" w:cs="宋体"/>
          <w:bCs/>
          <w:color w:val="000000"/>
          <w:sz w:val="24"/>
          <w:szCs w:val="24"/>
        </w:rPr>
        <w:t xml:space="preserve">运输</w:t>
      </w:r>
      <w:r>
        <w:rPr>
          <w:rFonts w:hint="eastAsia" w:ascii="宋体" w:hAnsi="宋体" w:cs="宋体"/>
          <w:bCs/>
          <w:color w:val="000000"/>
          <w:sz w:val="24"/>
          <w:szCs w:val="24"/>
        </w:rPr>
        <w:t xml:space="preserve">服务质量确认：</w:t>
      </w:r>
      <w:r>
        <w:rPr>
          <w:rFonts w:hint="eastAsia" w:ascii="宋体" w:hAnsi="宋体" w:cs="宋体"/>
          <w:bCs/>
          <w:color w:val="000000"/>
          <w:sz w:val="24"/>
          <w:szCs w:val="24"/>
        </w:rPr>
        <w:t xml:space="preserve">搬迁至目的地后，中标人根据</w:t>
      </w:r>
      <w:r>
        <w:rPr>
          <w:rFonts w:hint="eastAsia" w:ascii="宋体" w:hAnsi="宋体" w:cs="宋体"/>
          <w:bCs/>
          <w:color w:val="000000"/>
          <w:sz w:val="24"/>
          <w:szCs w:val="24"/>
        </w:rPr>
        <w:t xml:space="preserve">学生状态和</w:t>
      </w:r>
      <w:r>
        <w:rPr>
          <w:rFonts w:hint="eastAsia" w:ascii="宋体" w:hAnsi="宋体" w:cs="宋体"/>
          <w:bCs/>
          <w:color w:val="000000"/>
          <w:sz w:val="24"/>
          <w:szCs w:val="24"/>
        </w:rPr>
        <w:t xml:space="preserve">物资</w:t>
      </w:r>
      <w:r>
        <w:rPr>
          <w:rFonts w:hint="eastAsia" w:ascii="宋体" w:hAnsi="宋体" w:cs="宋体"/>
          <w:bCs/>
          <w:color w:val="000000"/>
          <w:sz w:val="24"/>
          <w:szCs w:val="24"/>
        </w:rPr>
        <w:t xml:space="preserve">物品</w:t>
      </w:r>
      <w:r>
        <w:rPr>
          <w:rFonts w:hint="eastAsia" w:ascii="宋体" w:hAnsi="宋体" w:cs="宋体"/>
          <w:bCs/>
          <w:color w:val="000000"/>
          <w:sz w:val="24"/>
          <w:szCs w:val="24"/>
        </w:rPr>
        <w:t xml:space="preserve">包装及状态确认运输过程</w:t>
      </w:r>
      <w:r>
        <w:rPr>
          <w:rFonts w:hint="eastAsia" w:ascii="宋体" w:hAnsi="宋体" w:cs="宋体"/>
          <w:bCs/>
          <w:color w:val="000000"/>
          <w:sz w:val="24"/>
          <w:szCs w:val="24"/>
        </w:rPr>
        <w:t xml:space="preserve">服务质量，若确认在运输过程中发生</w:t>
      </w:r>
      <w:r>
        <w:rPr>
          <w:rFonts w:hint="eastAsia" w:ascii="宋体" w:hAnsi="宋体" w:cs="宋体"/>
          <w:bCs/>
          <w:color w:val="000000"/>
          <w:sz w:val="24"/>
          <w:szCs w:val="24"/>
        </w:rPr>
        <w:t xml:space="preserve">人员伤亡，物资物品</w:t>
      </w:r>
      <w:r>
        <w:rPr>
          <w:rFonts w:hint="eastAsia" w:ascii="宋体" w:hAnsi="宋体" w:cs="宋体"/>
          <w:bCs/>
          <w:color w:val="000000"/>
          <w:sz w:val="24"/>
          <w:szCs w:val="24"/>
        </w:rPr>
        <w:t xml:space="preserve">丢失或</w:t>
      </w:r>
      <w:r>
        <w:rPr>
          <w:rFonts w:hint="eastAsia" w:ascii="宋体" w:hAnsi="宋体" w:cs="宋体"/>
          <w:bCs/>
          <w:color w:val="000000"/>
          <w:sz w:val="24"/>
          <w:szCs w:val="24"/>
        </w:rPr>
        <w:t xml:space="preserve">损坏或破坏或</w:t>
      </w:r>
      <w:bookmarkStart w:id="344" w:name="OLE_LINK154"/>
      <w:r>
        <w:rPr>
          <w:rFonts w:hint="eastAsia" w:ascii="宋体" w:hAnsi="宋体" w:cs="宋体"/>
          <w:bCs/>
          <w:color w:val="000000"/>
          <w:sz w:val="24"/>
          <w:szCs w:val="24"/>
        </w:rPr>
        <w:t xml:space="preserve">损毁等情况</w:t>
      </w:r>
      <w:bookmarkEnd w:id="344"/>
      <w:r>
        <w:rPr>
          <w:rFonts w:hint="eastAsia" w:ascii="宋体" w:hAnsi="宋体" w:cs="宋体"/>
          <w:bCs/>
          <w:color w:val="000000"/>
          <w:sz w:val="24"/>
          <w:szCs w:val="24"/>
        </w:rPr>
        <w:t xml:space="preserve">，要</w:t>
      </w:r>
      <w:r>
        <w:rPr>
          <w:rFonts w:hint="eastAsia" w:ascii="宋体" w:hAnsi="宋体" w:cs="宋体"/>
          <w:bCs/>
          <w:color w:val="000000"/>
          <w:sz w:val="24"/>
          <w:szCs w:val="24"/>
        </w:rPr>
        <w:t xml:space="preserve">立即向采购人</w:t>
      </w:r>
      <w:r>
        <w:rPr>
          <w:rFonts w:hint="eastAsia" w:ascii="宋体" w:hAnsi="宋体" w:cs="宋体"/>
          <w:bCs/>
          <w:color w:val="000000"/>
          <w:sz w:val="24"/>
          <w:szCs w:val="24"/>
        </w:rPr>
        <w:t xml:space="preserve">反馈</w:t>
      </w:r>
      <w:r>
        <w:rPr>
          <w:rFonts w:hint="eastAsia" w:ascii="宋体" w:hAnsi="宋体" w:cs="宋体"/>
          <w:bCs/>
          <w:color w:val="000000"/>
          <w:sz w:val="24"/>
          <w:szCs w:val="24"/>
        </w:rPr>
        <w:t xml:space="preserve">，</w:t>
      </w:r>
      <w:bookmarkStart w:id="345" w:name="OLE_LINK155"/>
      <w:r/>
      <w:bookmarkStart w:id="346" w:name="OLE_LINK156"/>
      <w:r>
        <w:rPr>
          <w:rFonts w:hint="eastAsia" w:ascii="宋体" w:hAnsi="宋体" w:cs="宋体"/>
          <w:bCs/>
          <w:color w:val="000000"/>
          <w:sz w:val="24"/>
          <w:szCs w:val="24"/>
        </w:rPr>
        <w:t xml:space="preserve">双方交接时要</w:t>
      </w:r>
      <w:r>
        <w:rPr>
          <w:rFonts w:hint="eastAsia" w:ascii="宋体" w:hAnsi="宋体" w:cs="宋体"/>
          <w:bCs/>
          <w:color w:val="000000"/>
          <w:sz w:val="24"/>
          <w:szCs w:val="24"/>
        </w:rPr>
        <w:t xml:space="preserve">核实清楚</w:t>
      </w:r>
      <w:r>
        <w:rPr>
          <w:rFonts w:hint="eastAsia" w:ascii="宋体" w:hAnsi="宋体" w:cs="宋体"/>
          <w:bCs/>
          <w:color w:val="000000"/>
          <w:sz w:val="24"/>
          <w:szCs w:val="24"/>
        </w:rPr>
        <w:t xml:space="preserve">人员伤亡，及</w:t>
      </w:r>
      <w:r>
        <w:rPr>
          <w:rFonts w:hint="eastAsia" w:ascii="宋体" w:hAnsi="宋体" w:cs="宋体"/>
          <w:bCs/>
          <w:color w:val="000000"/>
          <w:sz w:val="24"/>
          <w:szCs w:val="24"/>
        </w:rPr>
        <w:t xml:space="preserve">书籍、生活物资物品、设备</w:t>
      </w:r>
      <w:r>
        <w:rPr>
          <w:rFonts w:hint="eastAsia" w:ascii="宋体" w:hAnsi="宋体" w:cs="宋体"/>
          <w:bCs/>
          <w:color w:val="000000"/>
          <w:sz w:val="24"/>
          <w:szCs w:val="24"/>
        </w:rPr>
        <w:t xml:space="preserve">的</w:t>
      </w:r>
      <w:r>
        <w:rPr>
          <w:rFonts w:hint="eastAsia" w:ascii="宋体" w:hAnsi="宋体" w:cs="宋体"/>
          <w:bCs/>
          <w:color w:val="000000"/>
          <w:sz w:val="24"/>
          <w:szCs w:val="24"/>
        </w:rPr>
        <w:t xml:space="preserve">数量和丢失损毁等情况，</w:t>
      </w:r>
      <w:r>
        <w:rPr>
          <w:rFonts w:hint="eastAsia" w:ascii="宋体" w:hAnsi="宋体" w:cs="宋体"/>
          <w:bCs/>
          <w:color w:val="000000"/>
          <w:sz w:val="24"/>
          <w:szCs w:val="24"/>
        </w:rPr>
        <w:t xml:space="preserve">并在搬运单“运输验收情况”一栏中</w:t>
      </w:r>
      <w:r>
        <w:rPr>
          <w:rFonts w:hint="eastAsia" w:ascii="宋体" w:hAnsi="宋体" w:cs="宋体"/>
          <w:bCs/>
          <w:color w:val="000000"/>
          <w:sz w:val="24"/>
          <w:szCs w:val="24"/>
        </w:rPr>
        <w:t xml:space="preserve">写明（该搬运单</w:t>
      </w:r>
      <w:r>
        <w:rPr>
          <w:rFonts w:hint="eastAsia" w:ascii="宋体" w:hAnsi="宋体" w:cs="宋体"/>
          <w:bCs/>
          <w:color w:val="000000"/>
          <w:sz w:val="24"/>
          <w:szCs w:val="24"/>
        </w:rPr>
        <w:t xml:space="preserve">由中标人提供并经</w:t>
      </w:r>
      <w:r>
        <w:rPr>
          <w:rFonts w:hint="eastAsia" w:ascii="宋体" w:hAnsi="宋体" w:cs="宋体"/>
          <w:bCs/>
          <w:color w:val="000000"/>
          <w:sz w:val="24"/>
          <w:szCs w:val="24"/>
        </w:rPr>
        <w:t xml:space="preserve">双方签字</w:t>
      </w:r>
      <w:r>
        <w:rPr>
          <w:rFonts w:hint="eastAsia" w:ascii="宋体" w:hAnsi="宋体" w:cs="宋体"/>
          <w:bCs/>
          <w:color w:val="000000"/>
          <w:sz w:val="24"/>
          <w:szCs w:val="24"/>
        </w:rPr>
        <w:t xml:space="preserve">确认）</w:t>
      </w:r>
      <w:bookmarkEnd w:id="345"/>
      <w:r/>
      <w:bookmarkEnd w:id="346"/>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若</w:t>
      </w:r>
      <w:r>
        <w:rPr>
          <w:rFonts w:hint="eastAsia" w:ascii="宋体" w:hAnsi="宋体" w:cs="宋体"/>
          <w:bCs/>
          <w:color w:val="000000"/>
          <w:sz w:val="24"/>
          <w:szCs w:val="24"/>
        </w:rPr>
        <w:t xml:space="preserve">物资物品</w:t>
      </w:r>
      <w:r>
        <w:rPr>
          <w:rFonts w:hint="eastAsia" w:ascii="宋体" w:hAnsi="宋体" w:cs="宋体"/>
          <w:bCs/>
          <w:color w:val="000000"/>
          <w:sz w:val="24"/>
          <w:szCs w:val="24"/>
        </w:rPr>
        <w:t xml:space="preserve">无法确保恢复到搬迁前的状态，由中标人承担维修或更换零配件并保证设备正常运行，30天内无法恢复到使用前状态的，由供应商更换同型号（</w:t>
      </w:r>
      <w:r>
        <w:rPr>
          <w:rFonts w:hint="eastAsia" w:ascii="宋体" w:hAnsi="宋体" w:cs="宋体"/>
          <w:bCs/>
          <w:color w:val="000000"/>
          <w:sz w:val="24"/>
          <w:szCs w:val="24"/>
        </w:rPr>
        <w:t xml:space="preserve">要求</w:t>
      </w:r>
      <w:r>
        <w:rPr>
          <w:rFonts w:hint="eastAsia" w:ascii="宋体" w:hAnsi="宋体" w:cs="宋体"/>
          <w:bCs/>
          <w:color w:val="000000"/>
          <w:sz w:val="24"/>
          <w:szCs w:val="24"/>
        </w:rPr>
        <w:t xml:space="preserve">技术参数及功能全部相同）及以上级别新设备</w:t>
      </w:r>
      <w:r>
        <w:rPr>
          <w:rFonts w:hint="eastAsia" w:ascii="宋体" w:hAnsi="宋体" w:cs="宋体"/>
          <w:bCs/>
          <w:color w:val="000000"/>
          <w:sz w:val="24"/>
          <w:szCs w:val="24"/>
        </w:rPr>
        <w:t xml:space="preserve">和</w:t>
      </w:r>
      <w:r>
        <w:rPr>
          <w:rFonts w:hint="eastAsia" w:ascii="宋体" w:hAnsi="宋体" w:cs="宋体"/>
          <w:bCs/>
          <w:color w:val="000000"/>
          <w:spacing w:val="-2"/>
          <w:sz w:val="24"/>
          <w:szCs w:val="24"/>
        </w:rPr>
        <w:t xml:space="preserve">物资物品</w:t>
      </w:r>
      <w:r>
        <w:rPr>
          <w:rFonts w:hint="eastAsia" w:ascii="宋体" w:hAnsi="宋体" w:cs="宋体"/>
          <w:bCs/>
          <w:color w:val="000000"/>
          <w:sz w:val="24"/>
          <w:szCs w:val="24"/>
        </w:rPr>
        <w:t xml:space="preserve">。</w:t>
      </w:r>
      <w:r>
        <w:rPr>
          <w:rFonts w:ascii="宋体" w:hAnsi="宋体" w:cs="宋体"/>
          <w:bCs/>
          <w:color w:val="000000"/>
          <w:sz w:val="24"/>
          <w:szCs w:val="24"/>
        </w:rPr>
      </w:r>
      <w:r/>
    </w:p>
    <w:p>
      <w:pPr>
        <w:pStyle w:val="835"/>
        <w:ind w:firstLine="420"/>
        <w:spacing w:line="480" w:lineRule="exact"/>
        <w:rPr>
          <w:rFonts w:hint="eastAsia" w:ascii="宋体" w:hAnsi="宋体" w:cs="宋体"/>
          <w:bCs/>
          <w:color w:val="000000"/>
          <w:sz w:val="24"/>
          <w:szCs w:val="24"/>
        </w:rPr>
      </w:pPr>
      <w:r>
        <w:rPr>
          <w:rFonts w:ascii="Times New Roman" w:hAnsi="Times New Roman"/>
          <w:szCs w:val="21"/>
        </w:rPr>
        <w:t xml:space="preserve">▲</w:t>
      </w:r>
      <w:r>
        <w:rPr>
          <w:rFonts w:hint="eastAsia" w:ascii="宋体" w:hAnsi="宋体" w:cs="宋体"/>
          <w:bCs/>
          <w:color w:val="000000"/>
          <w:sz w:val="24"/>
          <w:szCs w:val="24"/>
        </w:rPr>
        <w:t xml:space="preserve">（2）设施设备安装及调试确认：对</w:t>
      </w:r>
      <w:r>
        <w:rPr>
          <w:rFonts w:hint="eastAsia" w:ascii="宋体" w:hAnsi="宋体" w:cs="宋体"/>
          <w:bCs/>
          <w:color w:val="000000"/>
          <w:sz w:val="24"/>
          <w:szCs w:val="24"/>
        </w:rPr>
        <w:t xml:space="preserve">设施设备</w:t>
      </w:r>
      <w:r>
        <w:rPr>
          <w:rFonts w:hint="eastAsia" w:ascii="宋体" w:hAnsi="宋体" w:cs="宋体"/>
          <w:bCs/>
          <w:color w:val="000000"/>
          <w:sz w:val="24"/>
          <w:szCs w:val="24"/>
        </w:rPr>
        <w:t xml:space="preserve">需要进行</w:t>
      </w:r>
      <w:r>
        <w:rPr>
          <w:rFonts w:hint="eastAsia" w:ascii="宋体" w:hAnsi="宋体" w:cs="宋体"/>
          <w:bCs/>
          <w:color w:val="000000"/>
          <w:sz w:val="24"/>
          <w:szCs w:val="24"/>
        </w:rPr>
        <w:t xml:space="preserve">安装调试恢复到搬迁前状态的，供应商</w:t>
      </w:r>
      <w:r>
        <w:rPr>
          <w:rFonts w:hint="eastAsia" w:ascii="宋体" w:hAnsi="宋体" w:cs="宋体"/>
          <w:bCs/>
          <w:color w:val="000000"/>
          <w:sz w:val="24"/>
          <w:szCs w:val="24"/>
        </w:rPr>
        <w:t xml:space="preserve">按要求恢复并能正常使用</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对个别需要</w:t>
      </w:r>
      <w:r>
        <w:rPr>
          <w:rFonts w:hint="eastAsia" w:ascii="宋体" w:hAnsi="宋体" w:cs="宋体"/>
          <w:bCs/>
          <w:color w:val="000000"/>
          <w:sz w:val="24"/>
          <w:szCs w:val="24"/>
        </w:rPr>
        <w:t xml:space="preserve">检定（校准）的设施设备，需</w:t>
      </w:r>
      <w:r>
        <w:rPr>
          <w:rFonts w:hint="eastAsia" w:ascii="宋体" w:hAnsi="宋体" w:cs="宋体"/>
          <w:bCs/>
          <w:color w:val="000000"/>
          <w:sz w:val="24"/>
          <w:szCs w:val="24"/>
        </w:rPr>
        <w:t xml:space="preserve">委托第三方进行检定（校准），检定（校准）费用由中标人承担</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如有损坏或遗失，由中标人负全部责任。</w:t>
      </w:r>
      <w:r/>
    </w:p>
    <w:p>
      <w:pPr>
        <w:pStyle w:val="835"/>
        <w:ind w:firstLine="482"/>
        <w:spacing w:line="480" w:lineRule="exact"/>
        <w:rPr>
          <w:rFonts w:hint="eastAsia" w:ascii="宋体" w:hAnsi="宋体"/>
          <w:b/>
          <w:sz w:val="24"/>
          <w:szCs w:val="24"/>
        </w:rPr>
      </w:pPr>
      <w:r>
        <w:rPr>
          <w:rFonts w:hint="eastAsia" w:ascii="宋体" w:hAnsi="宋体"/>
          <w:b/>
          <w:sz w:val="24"/>
          <w:szCs w:val="24"/>
        </w:rPr>
        <w:t xml:space="preserve">4</w:t>
      </w:r>
      <w:bookmarkStart w:id="347" w:name="_Toc11501"/>
      <w:r/>
      <w:bookmarkStart w:id="348" w:name="_Toc18402"/>
      <w:r>
        <w:rPr>
          <w:rFonts w:hint="eastAsia" w:ascii="宋体" w:hAnsi="宋体"/>
          <w:b/>
          <w:sz w:val="24"/>
          <w:szCs w:val="24"/>
        </w:rPr>
        <w:t xml:space="preserve">．</w:t>
      </w:r>
      <w:r>
        <w:rPr>
          <w:rFonts w:hint="eastAsia" w:ascii="宋体" w:hAnsi="宋体"/>
          <w:b/>
          <w:sz w:val="24"/>
          <w:szCs w:val="24"/>
        </w:rPr>
        <w:t xml:space="preserve">运输实力要求</w:t>
      </w:r>
      <w:r>
        <w:rPr>
          <w:rFonts w:hint="eastAsia" w:ascii="宋体" w:hAnsi="宋体"/>
          <w:b/>
          <w:sz w:val="24"/>
          <w:szCs w:val="24"/>
        </w:rPr>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配备每辆车40</w:t>
      </w:r>
      <w:r>
        <w:rPr>
          <w:rFonts w:hint="eastAsia" w:ascii="宋体" w:hAnsi="宋体" w:cs="宋体"/>
          <w:bCs/>
          <w:sz w:val="24"/>
          <w:szCs w:val="24"/>
        </w:rPr>
        <w:t xml:space="preserve">人量的行李搬迁（行李接收、转运、派送）所需的货车，需</w:t>
      </w:r>
      <w:r>
        <w:rPr>
          <w:rFonts w:hint="eastAsia" w:ascii="宋体" w:hAnsi="宋体" w:cs="宋体"/>
          <w:bCs/>
          <w:sz w:val="24"/>
          <w:szCs w:val="24"/>
        </w:rPr>
        <w:t xml:space="preserve">达</w:t>
      </w:r>
      <w:r>
        <w:rPr>
          <w:rFonts w:hint="eastAsia" w:ascii="宋体" w:hAnsi="宋体" w:cs="宋体"/>
          <w:bCs/>
          <w:color w:val="000000"/>
          <w:sz w:val="24"/>
          <w:szCs w:val="24"/>
        </w:rPr>
        <w:t xml:space="preserve">到4.2米</w:t>
      </w:r>
      <w:r>
        <w:rPr>
          <w:rFonts w:hint="eastAsia" w:ascii="宋体" w:hAnsi="宋体" w:cs="宋体"/>
          <w:bCs/>
          <w:color w:val="000000"/>
          <w:sz w:val="24"/>
          <w:szCs w:val="24"/>
        </w:rPr>
        <w:t xml:space="preserve">及以上</w:t>
      </w:r>
      <w:r>
        <w:rPr>
          <w:rFonts w:hint="eastAsia" w:ascii="宋体" w:hAnsi="宋体" w:cs="宋体"/>
          <w:bCs/>
          <w:color w:val="000000"/>
          <w:sz w:val="24"/>
          <w:szCs w:val="24"/>
        </w:rPr>
        <w:t xml:space="preserve">封闭式箱式货车</w:t>
      </w:r>
      <w:r>
        <w:rPr>
          <w:rFonts w:hint="eastAsia" w:ascii="宋体" w:hAnsi="宋体" w:cs="宋体"/>
          <w:bCs/>
          <w:sz w:val="24"/>
          <w:szCs w:val="24"/>
        </w:rPr>
        <w:t xml:space="preserve">标准，</w:t>
      </w:r>
      <w:r>
        <w:rPr>
          <w:rFonts w:hint="eastAsia" w:ascii="宋体" w:hAnsi="宋体" w:cs="宋体"/>
          <w:bCs/>
          <w:sz w:val="24"/>
          <w:szCs w:val="24"/>
        </w:rPr>
        <w:t xml:space="preserve">人物分离，</w:t>
      </w:r>
      <w:r>
        <w:rPr>
          <w:rFonts w:hint="eastAsia" w:ascii="宋体" w:hAnsi="宋体" w:cs="宋体"/>
          <w:bCs/>
          <w:sz w:val="24"/>
          <w:szCs w:val="24"/>
        </w:rPr>
        <w:t xml:space="preserve">车辆</w:t>
      </w:r>
      <w:r>
        <w:rPr>
          <w:rFonts w:hint="eastAsia" w:ascii="宋体" w:hAnsi="宋体" w:cs="宋体"/>
          <w:bCs/>
          <w:sz w:val="24"/>
          <w:szCs w:val="24"/>
        </w:rPr>
        <w:t xml:space="preserve">总</w:t>
      </w:r>
      <w:r>
        <w:rPr>
          <w:rFonts w:hint="eastAsia" w:ascii="宋体" w:hAnsi="宋体" w:cs="宋体"/>
          <w:bCs/>
          <w:color w:val="000000"/>
          <w:sz w:val="24"/>
          <w:szCs w:val="24"/>
        </w:rPr>
        <w:t xml:space="preserve">数量不少于</w:t>
      </w:r>
      <w:r>
        <w:rPr>
          <w:rFonts w:ascii="宋体" w:hAnsi="宋体" w:cs="宋体"/>
          <w:bCs/>
          <w:sz w:val="24"/>
          <w:szCs w:val="24"/>
        </w:rPr>
        <w:t xml:space="preserve">4</w:t>
      </w:r>
      <w:r>
        <w:rPr>
          <w:rFonts w:hint="eastAsia" w:ascii="宋体" w:hAnsi="宋体" w:cs="宋体"/>
          <w:bCs/>
          <w:sz w:val="24"/>
          <w:szCs w:val="24"/>
        </w:rPr>
        <w:t xml:space="preserve">0辆</w:t>
      </w:r>
      <w:r>
        <w:rPr>
          <w:rFonts w:hint="eastAsia" w:ascii="宋体" w:hAnsi="宋体" w:cs="宋体"/>
          <w:bCs/>
          <w:sz w:val="24"/>
          <w:szCs w:val="24"/>
        </w:rPr>
        <w:t xml:space="preserve">；</w:t>
      </w:r>
      <w:r>
        <w:rPr>
          <w:rFonts w:hint="eastAsia" w:ascii="宋体" w:hAnsi="宋体" w:cs="宋体"/>
          <w:bCs/>
          <w:sz w:val="24"/>
          <w:szCs w:val="24"/>
        </w:rPr>
        <w:t xml:space="preserve">配备</w:t>
      </w:r>
      <w:r>
        <w:rPr>
          <w:rFonts w:ascii="宋体" w:hAnsi="宋体" w:cs="宋体"/>
          <w:bCs/>
          <w:sz w:val="24"/>
          <w:szCs w:val="24"/>
        </w:rPr>
        <w:t xml:space="preserve">45座</w:t>
      </w:r>
      <w:r>
        <w:rPr>
          <w:rFonts w:hint="eastAsia" w:ascii="宋体" w:hAnsi="宋体" w:cs="宋体"/>
          <w:bCs/>
          <w:sz w:val="24"/>
          <w:szCs w:val="24"/>
        </w:rPr>
        <w:t xml:space="preserve">及以上空调大巴车的数量不少于</w:t>
      </w:r>
      <w:r>
        <w:rPr>
          <w:rFonts w:ascii="宋体" w:hAnsi="宋体" w:cs="宋体"/>
          <w:bCs/>
          <w:sz w:val="24"/>
          <w:szCs w:val="24"/>
        </w:rPr>
        <w:t xml:space="preserve">3</w:t>
      </w:r>
      <w:r>
        <w:rPr>
          <w:rFonts w:hint="eastAsia" w:ascii="宋体" w:hAnsi="宋体" w:cs="宋体"/>
          <w:bCs/>
          <w:sz w:val="24"/>
          <w:szCs w:val="24"/>
        </w:rPr>
        <w:t xml:space="preserve">0辆</w:t>
      </w:r>
      <w:r>
        <w:rPr>
          <w:rFonts w:hint="eastAsia" w:ascii="宋体" w:hAnsi="宋体" w:cs="宋体"/>
          <w:bCs/>
          <w:sz w:val="24"/>
          <w:szCs w:val="24"/>
        </w:rPr>
        <w:t xml:space="preserve">。</w:t>
      </w:r>
      <w:r>
        <w:rPr>
          <w:rFonts w:hint="eastAsia" w:ascii="宋体" w:hAnsi="宋体" w:cs="宋体"/>
          <w:bCs/>
          <w:sz w:val="24"/>
          <w:szCs w:val="24"/>
        </w:rPr>
        <w:t xml:space="preserve">如遇现场运输时需要其他规格的车辆配合，中标人要</w:t>
      </w:r>
      <w:r>
        <w:rPr>
          <w:rFonts w:hint="eastAsia" w:ascii="宋体" w:hAnsi="宋体" w:cs="宋体"/>
          <w:bCs/>
          <w:sz w:val="24"/>
          <w:szCs w:val="24"/>
        </w:rPr>
        <w:t xml:space="preserve">服从采购人安排，如发生中标人车辆配置能力不足，采购人有权委托第三方</w:t>
      </w:r>
      <w:r>
        <w:rPr>
          <w:rFonts w:hint="eastAsia" w:ascii="宋体" w:hAnsi="宋体" w:cs="宋体"/>
          <w:bCs/>
          <w:sz w:val="24"/>
          <w:szCs w:val="24"/>
        </w:rPr>
        <w:t xml:space="preserve">提供</w:t>
      </w:r>
      <w:r>
        <w:rPr>
          <w:rFonts w:hint="eastAsia" w:ascii="宋体" w:hAnsi="宋体" w:cs="宋体"/>
          <w:bCs/>
          <w:sz w:val="24"/>
          <w:szCs w:val="24"/>
        </w:rPr>
        <w:t xml:space="preserve">服务（该费用由对应采购包中标人全面承担，且中标人不得主张与之关联的任何有益于其自身的任何权益）。</w:t>
      </w:r>
      <w:bookmarkEnd w:id="347"/>
      <w:r/>
      <w:bookmarkEnd w:id="348"/>
      <w:r>
        <w:rPr>
          <w:rFonts w:hint="eastAsia" w:ascii="宋体" w:hAnsi="宋体" w:cs="宋体"/>
          <w:bCs/>
          <w:sz w:val="24"/>
          <w:szCs w:val="24"/>
        </w:rPr>
      </w:r>
      <w:r/>
    </w:p>
    <w:p>
      <w:pPr>
        <w:pStyle w:val="835"/>
        <w:ind w:firstLine="482"/>
        <w:spacing w:line="480" w:lineRule="exact"/>
        <w:rPr>
          <w:rFonts w:hint="eastAsia" w:ascii="宋体" w:hAnsi="宋体" w:cs="宋体"/>
          <w:b/>
          <w:bCs/>
          <w:sz w:val="24"/>
          <w:szCs w:val="24"/>
        </w:rPr>
      </w:pPr>
      <w:r>
        <w:rPr>
          <w:rFonts w:hint="eastAsia" w:ascii="宋体" w:hAnsi="宋体" w:cs="宋体"/>
          <w:b/>
          <w:bCs/>
          <w:sz w:val="24"/>
          <w:szCs w:val="24"/>
        </w:rPr>
        <w:t xml:space="preserve">5</w:t>
      </w:r>
      <w:r>
        <w:rPr>
          <w:rFonts w:hint="eastAsia" w:ascii="宋体" w:hAnsi="宋体" w:cs="宋体"/>
          <w:b/>
          <w:bCs/>
          <w:sz w:val="24"/>
          <w:szCs w:val="24"/>
        </w:rPr>
        <w:t xml:space="preserve">．</w:t>
      </w:r>
      <w:r>
        <w:rPr>
          <w:rFonts w:hint="eastAsia" w:ascii="宋体" w:hAnsi="宋体" w:cs="宋体"/>
          <w:b/>
          <w:bCs/>
          <w:sz w:val="24"/>
          <w:szCs w:val="24"/>
        </w:rPr>
        <w:t xml:space="preserve">投保要求</w:t>
      </w:r>
      <w:r>
        <w:rPr>
          <w:rFonts w:hint="eastAsia" w:ascii="宋体" w:hAnsi="宋体" w:cs="宋体"/>
          <w:b/>
          <w:bCs/>
          <w:sz w:val="24"/>
          <w:szCs w:val="24"/>
        </w:rPr>
      </w:r>
      <w:r/>
    </w:p>
    <w:p>
      <w:pPr>
        <w:pStyle w:val="835"/>
        <w:ind w:firstLine="422"/>
        <w:spacing w:line="480" w:lineRule="exact"/>
        <w:rPr>
          <w:rFonts w:ascii="宋体" w:hAnsi="宋体" w:cs="宋体"/>
          <w:b/>
          <w:bCs/>
          <w:color w:val="000000"/>
          <w:sz w:val="24"/>
          <w:szCs w:val="24"/>
        </w:rPr>
      </w:pPr>
      <w:r>
        <w:rPr>
          <w:rFonts w:ascii="Segoe UI Symbol" w:hAnsi="Segoe UI Symbol" w:cs="Segoe UI Symbol"/>
          <w:b/>
          <w:szCs w:val="21"/>
        </w:rPr>
        <w:t xml:space="preserve">★</w:t>
      </w:r>
      <w:r>
        <w:rPr>
          <w:rFonts w:hint="eastAsia" w:ascii="宋体" w:hAnsi="宋体" w:cs="宋体"/>
          <w:b/>
          <w:bCs/>
          <w:sz w:val="24"/>
          <w:szCs w:val="24"/>
          <w:u w:val="single"/>
        </w:rPr>
        <w:t xml:space="preserve">（</w:t>
      </w:r>
      <w:r>
        <w:rPr>
          <w:rFonts w:ascii="宋体" w:hAnsi="宋体" w:cs="宋体"/>
          <w:b/>
          <w:bCs/>
          <w:sz w:val="24"/>
          <w:szCs w:val="24"/>
          <w:u w:val="single"/>
        </w:rPr>
        <w:t xml:space="preserve">1</w:t>
      </w:r>
      <w:r>
        <w:rPr>
          <w:rFonts w:hint="eastAsia" w:ascii="宋体" w:hAnsi="宋体" w:cs="宋体"/>
          <w:b/>
          <w:bCs/>
          <w:sz w:val="24"/>
          <w:szCs w:val="24"/>
          <w:u w:val="single"/>
        </w:rPr>
        <w:t xml:space="preserve">）</w:t>
      </w:r>
      <w:r>
        <w:rPr>
          <w:rFonts w:hint="eastAsia" w:ascii="宋体" w:hAnsi="宋体" w:cs="宋体"/>
          <w:b/>
          <w:bCs/>
          <w:sz w:val="24"/>
          <w:szCs w:val="24"/>
          <w:u w:val="single"/>
        </w:rPr>
        <w:t xml:space="preserve">投标人</w:t>
      </w:r>
      <w:r>
        <w:rPr>
          <w:rFonts w:hint="eastAsia" w:ascii="宋体" w:hAnsi="宋体" w:cs="宋体"/>
          <w:b/>
          <w:bCs/>
          <w:sz w:val="24"/>
          <w:szCs w:val="24"/>
          <w:u w:val="single"/>
        </w:rPr>
        <w:t xml:space="preserve">中标后为全体搬迁服务人</w:t>
      </w:r>
      <w:r>
        <w:rPr>
          <w:rFonts w:hint="eastAsia" w:ascii="宋体" w:hAnsi="宋体" w:cs="宋体"/>
          <w:b/>
          <w:bCs/>
          <w:color w:val="000000"/>
          <w:sz w:val="24"/>
          <w:szCs w:val="24"/>
          <w:u w:val="single"/>
        </w:rPr>
        <w:t xml:space="preserve">员购买覆盖项目服务期的人身意外险，保额不低于100万元/人次</w:t>
      </w:r>
      <w:r>
        <w:rPr>
          <w:rFonts w:hint="eastAsia" w:ascii="宋体" w:hAnsi="宋体" w:cs="宋体"/>
          <w:b/>
          <w:bCs/>
          <w:color w:val="000000"/>
          <w:sz w:val="24"/>
          <w:szCs w:val="24"/>
          <w:u w:val="single"/>
        </w:rPr>
        <w:t xml:space="preserve">；中标后由保险公司承保所有搬迁车辆的车辆险（中标人全面承担相关费用，含</w:t>
      </w:r>
      <w:r>
        <w:rPr>
          <w:rFonts w:hint="eastAsia" w:ascii="宋体" w:hAnsi="宋体" w:cs="宋体"/>
          <w:b/>
          <w:bCs/>
          <w:sz w:val="24"/>
          <w:szCs w:val="24"/>
          <w:u w:val="single"/>
        </w:rPr>
        <w:t xml:space="preserve">投保驾乘人员险），保险期限覆盖项目服务期。</w:t>
      </w:r>
      <w:r>
        <w:rPr>
          <w:rFonts w:hint="eastAsia" w:ascii="宋体" w:hAnsi="宋体" w:cs="宋体"/>
          <w:b/>
          <w:bCs/>
          <w:sz w:val="24"/>
          <w:szCs w:val="24"/>
          <w:u w:val="single"/>
        </w:rPr>
        <w:t xml:space="preserve">投标人</w:t>
      </w:r>
      <w:r>
        <w:rPr>
          <w:rFonts w:hint="eastAsia" w:ascii="宋体" w:hAnsi="宋体" w:cs="宋体"/>
          <w:b/>
          <w:bCs/>
          <w:sz w:val="24"/>
          <w:szCs w:val="24"/>
          <w:u w:val="single"/>
        </w:rPr>
        <w:t xml:space="preserve">中</w:t>
      </w:r>
      <w:r>
        <w:rPr>
          <w:rFonts w:hint="eastAsia" w:ascii="宋体" w:hAnsi="宋体" w:cs="宋体"/>
          <w:b/>
          <w:bCs/>
          <w:color w:val="000000"/>
          <w:sz w:val="24"/>
          <w:szCs w:val="24"/>
          <w:u w:val="single"/>
        </w:rPr>
        <w:t xml:space="preserve">标后为所有搬迁学生统一购买短期意外保险，时间覆盖搬迁日期前后各1天（共3天)，意外伤残保额不低于5万元、意外身故保额不低于10万元、意外医疗保额不低于5千元。</w:t>
      </w:r>
      <w:r>
        <w:rPr>
          <w:rFonts w:ascii="宋体" w:hAnsi="宋体" w:cs="宋体"/>
          <w:b/>
          <w:bCs/>
          <w:color w:val="000000"/>
          <w:sz w:val="24"/>
          <w:szCs w:val="24"/>
        </w:rPr>
      </w:r>
      <w:r/>
    </w:p>
    <w:p>
      <w:pPr>
        <w:pStyle w:val="835"/>
        <w:ind w:firstLine="480"/>
        <w:spacing w:line="480" w:lineRule="exact"/>
        <w:rPr>
          <w:rFonts w:ascii="宋体" w:hAnsi="宋体" w:cs="宋体"/>
          <w:bCs/>
          <w:sz w:val="24"/>
          <w:szCs w:val="24"/>
        </w:rPr>
      </w:pPr>
      <w:r>
        <w:rPr>
          <w:rFonts w:hint="eastAsia" w:ascii="宋体" w:hAnsi="宋体" w:cs="宋体"/>
          <w:bCs/>
          <w:color w:val="000000"/>
          <w:sz w:val="24"/>
          <w:szCs w:val="24"/>
        </w:rPr>
        <w:t xml:space="preserve">（2）</w:t>
      </w:r>
      <w:r>
        <w:rPr>
          <w:rFonts w:hint="eastAsia" w:ascii="宋体" w:hAnsi="宋体" w:cs="宋体"/>
          <w:bCs/>
          <w:color w:val="000000"/>
          <w:sz w:val="24"/>
          <w:szCs w:val="24"/>
        </w:rPr>
        <w:t xml:space="preserve">投标人承诺</w:t>
      </w:r>
      <w:r>
        <w:rPr>
          <w:rFonts w:hint="eastAsia" w:ascii="宋体" w:hAnsi="宋体" w:cs="宋体"/>
          <w:bCs/>
          <w:color w:val="000000"/>
          <w:sz w:val="24"/>
          <w:szCs w:val="24"/>
        </w:rPr>
        <w:t xml:space="preserve">中标后</w:t>
      </w:r>
      <w:r>
        <w:rPr>
          <w:rFonts w:hint="eastAsia" w:ascii="宋体" w:hAnsi="宋体" w:cs="宋体"/>
          <w:bCs/>
          <w:color w:val="000000"/>
          <w:sz w:val="24"/>
          <w:szCs w:val="24"/>
        </w:rPr>
        <w:t xml:space="preserve">为本次搬迁</w:t>
      </w:r>
      <w:r>
        <w:rPr>
          <w:rFonts w:hint="eastAsia" w:ascii="宋体" w:hAnsi="宋体" w:cs="宋体"/>
          <w:bCs/>
          <w:color w:val="000000"/>
          <w:sz w:val="24"/>
          <w:szCs w:val="24"/>
        </w:rPr>
        <w:t xml:space="preserve">办理货物运输保</w:t>
      </w:r>
      <w:r>
        <w:rPr>
          <w:rFonts w:hint="eastAsia" w:ascii="宋体" w:hAnsi="宋体" w:cs="宋体"/>
          <w:bCs/>
          <w:sz w:val="24"/>
          <w:szCs w:val="24"/>
        </w:rPr>
        <w:t xml:space="preserve">险</w:t>
      </w:r>
      <w:r>
        <w:rPr>
          <w:rFonts w:hint="eastAsia" w:ascii="宋体" w:hAnsi="宋体" w:cs="宋体"/>
          <w:bCs/>
          <w:sz w:val="24"/>
          <w:szCs w:val="24"/>
        </w:rPr>
        <w:t xml:space="preserve">的保额</w:t>
      </w:r>
      <w:r>
        <w:rPr>
          <w:rFonts w:hint="eastAsia" w:ascii="宋体" w:hAnsi="宋体" w:cs="宋体"/>
          <w:bCs/>
          <w:sz w:val="24"/>
          <w:szCs w:val="24"/>
        </w:rPr>
        <w:t xml:space="preserve">不低于1</w:t>
      </w:r>
      <w:r>
        <w:rPr>
          <w:rFonts w:ascii="宋体" w:hAnsi="宋体" w:cs="宋体"/>
          <w:bCs/>
          <w:sz w:val="24"/>
          <w:szCs w:val="24"/>
        </w:rPr>
        <w:t xml:space="preserve">0万元</w:t>
      </w:r>
      <w:r>
        <w:rPr>
          <w:rFonts w:hint="eastAsia" w:ascii="宋体" w:hAnsi="宋体" w:cs="宋体"/>
          <w:bCs/>
          <w:sz w:val="24"/>
          <w:szCs w:val="24"/>
        </w:rPr>
        <w:t xml:space="preserve">；办理</w:t>
      </w:r>
      <w:r>
        <w:rPr>
          <w:rFonts w:hint="eastAsia" w:ascii="宋体" w:hAnsi="宋体" w:cs="宋体"/>
          <w:bCs/>
          <w:color w:val="000000"/>
          <w:sz w:val="24"/>
          <w:szCs w:val="24"/>
        </w:rPr>
        <w:t xml:space="preserve">承运人责任保险，</w:t>
      </w:r>
      <w:r>
        <w:rPr>
          <w:rFonts w:hint="eastAsia" w:ascii="宋体" w:hAnsi="宋体" w:cs="宋体"/>
          <w:bCs/>
          <w:color w:val="000000"/>
          <w:sz w:val="24"/>
          <w:szCs w:val="24"/>
        </w:rPr>
        <w:t xml:space="preserve">其中</w:t>
      </w:r>
      <w:r>
        <w:rPr>
          <w:rFonts w:hint="eastAsia" w:ascii="宋体" w:hAnsi="宋体" w:cs="宋体"/>
          <w:bCs/>
          <w:color w:val="000000"/>
          <w:sz w:val="24"/>
          <w:szCs w:val="24"/>
        </w:rPr>
        <w:t xml:space="preserve">机动车第三者责任保险</w:t>
      </w:r>
      <w:r>
        <w:rPr>
          <w:rFonts w:hint="eastAsia" w:ascii="宋体" w:hAnsi="宋体" w:cs="宋体"/>
          <w:bCs/>
          <w:color w:val="000000"/>
          <w:sz w:val="24"/>
          <w:szCs w:val="24"/>
        </w:rPr>
        <w:t xml:space="preserve">保额不低于</w:t>
      </w:r>
      <w:r>
        <w:rPr>
          <w:rFonts w:ascii="宋体" w:hAnsi="宋体" w:cs="宋体"/>
          <w:bCs/>
          <w:color w:val="000000"/>
          <w:sz w:val="24"/>
          <w:szCs w:val="24"/>
        </w:rPr>
        <w:t xml:space="preserve">50万元，</w:t>
      </w:r>
      <w:r>
        <w:rPr>
          <w:rFonts w:hint="eastAsia" w:ascii="宋体" w:hAnsi="宋体" w:cs="宋体"/>
          <w:bCs/>
          <w:color w:val="000000"/>
          <w:sz w:val="24"/>
          <w:szCs w:val="24"/>
        </w:rPr>
        <w:t xml:space="preserve">每个乘客座位险的最高赔付额不低于</w:t>
      </w:r>
      <w:r>
        <w:rPr>
          <w:rFonts w:ascii="宋体" w:hAnsi="宋体" w:cs="宋体"/>
          <w:bCs/>
          <w:color w:val="000000"/>
          <w:sz w:val="24"/>
          <w:szCs w:val="24"/>
        </w:rPr>
        <w:t xml:space="preserve">10万元</w:t>
      </w:r>
      <w:r>
        <w:rPr>
          <w:rFonts w:hint="eastAsia" w:ascii="宋体" w:hAnsi="宋体" w:cs="宋体"/>
          <w:bCs/>
          <w:sz w:val="24"/>
          <w:szCs w:val="24"/>
        </w:rPr>
        <w:t xml:space="preserve">。保险期限覆盖项目服务期。</w:t>
      </w:r>
      <w:r>
        <w:rPr>
          <w:rFonts w:ascii="宋体" w:hAnsi="宋体" w:cs="宋体"/>
          <w:bCs/>
          <w:sz w:val="24"/>
          <w:szCs w:val="24"/>
        </w:rPr>
      </w:r>
      <w:r/>
    </w:p>
    <w:p>
      <w:pPr>
        <w:pStyle w:val="835"/>
        <w:ind w:firstLine="482"/>
        <w:spacing w:line="480" w:lineRule="exact"/>
        <w:rPr>
          <w:rFonts w:hint="eastAsia" w:ascii="宋体" w:hAnsi="宋体" w:cs="宋体"/>
          <w:bCs/>
          <w:sz w:val="24"/>
          <w:szCs w:val="24"/>
        </w:rPr>
      </w:pPr>
      <w:r>
        <w:rPr>
          <w:rFonts w:hint="eastAsia" w:ascii="宋体" w:hAnsi="宋体" w:cs="宋体"/>
          <w:b/>
          <w:bCs/>
          <w:sz w:val="24"/>
          <w:szCs w:val="24"/>
        </w:rPr>
        <w:t xml:space="preserve">6</w:t>
      </w:r>
      <w:r>
        <w:rPr>
          <w:rFonts w:hint="eastAsia" w:ascii="宋体" w:hAnsi="宋体" w:cs="宋体"/>
          <w:b/>
          <w:bCs/>
          <w:sz w:val="24"/>
          <w:szCs w:val="24"/>
        </w:rPr>
        <w:t xml:space="preserve">．</w:t>
      </w:r>
      <w:r>
        <w:rPr>
          <w:rFonts w:hint="eastAsia" w:ascii="宋体" w:hAnsi="宋体" w:cs="宋体"/>
          <w:b/>
          <w:bCs/>
          <w:sz w:val="24"/>
          <w:szCs w:val="24"/>
        </w:rPr>
        <w:t xml:space="preserve">项目组人员要求</w:t>
      </w:r>
      <w:r>
        <w:rPr>
          <w:rFonts w:hint="eastAsia" w:ascii="宋体" w:hAnsi="宋体" w:cs="宋体"/>
          <w:bCs/>
          <w:sz w:val="24"/>
          <w:szCs w:val="24"/>
        </w:rPr>
      </w:r>
      <w:r/>
    </w:p>
    <w:p>
      <w:pPr>
        <w:pStyle w:val="835"/>
        <w:ind w:firstLine="480"/>
        <w:spacing w:line="480" w:lineRule="exact"/>
        <w:rPr>
          <w:rFonts w:ascii="宋体" w:hAnsi="宋体" w:cs="宋体"/>
          <w:bCs/>
          <w:sz w:val="24"/>
          <w:szCs w:val="24"/>
        </w:rPr>
      </w:pPr>
      <w:r>
        <w:rPr>
          <w:rFonts w:hint="eastAsia" w:ascii="宋体" w:hAnsi="宋体" w:cs="宋体"/>
          <w:bCs/>
          <w:color w:val="000000"/>
          <w:sz w:val="24"/>
          <w:szCs w:val="24"/>
        </w:rPr>
        <w:t xml:space="preserve">开展搬迁工作之前</w:t>
      </w:r>
      <w:r>
        <w:rPr>
          <w:rFonts w:hint="eastAsia" w:ascii="宋体" w:hAnsi="宋体" w:cs="宋体"/>
          <w:bCs/>
          <w:color w:val="000000"/>
          <w:sz w:val="24"/>
          <w:szCs w:val="24"/>
        </w:rPr>
        <w:t xml:space="preserve">中标人</w:t>
      </w:r>
      <w:r>
        <w:rPr>
          <w:rFonts w:hint="eastAsia" w:ascii="宋体" w:hAnsi="宋体" w:cs="宋体"/>
          <w:bCs/>
          <w:color w:val="000000"/>
          <w:sz w:val="24"/>
          <w:szCs w:val="24"/>
        </w:rPr>
        <w:t xml:space="preserve">将</w:t>
      </w:r>
      <w:r>
        <w:rPr>
          <w:rFonts w:hint="eastAsia" w:ascii="宋体" w:hAnsi="宋体" w:cs="宋体"/>
          <w:bCs/>
          <w:color w:val="000000"/>
          <w:sz w:val="24"/>
          <w:szCs w:val="24"/>
        </w:rPr>
        <w:t xml:space="preserve">项目组</w:t>
      </w:r>
      <w:r>
        <w:rPr>
          <w:rFonts w:hint="eastAsia" w:ascii="宋体" w:hAnsi="宋体" w:cs="宋体"/>
          <w:bCs/>
          <w:color w:val="000000"/>
          <w:sz w:val="24"/>
          <w:szCs w:val="24"/>
        </w:rPr>
        <w:t xml:space="preserve">相关人员名单报送采购人备案</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如有需要人员驻场服务的，供应商中标后要按采购人要求提供驻场服务。</w:t>
      </w:r>
      <w:r>
        <w:rPr>
          <w:rFonts w:hint="eastAsia" w:ascii="宋体" w:hAnsi="宋体" w:cs="宋体"/>
          <w:bCs/>
          <w:sz w:val="24"/>
          <w:szCs w:val="24"/>
        </w:rPr>
        <w:t xml:space="preserve">项目负责人及项目组人员未经采购人允许，不得随意更换。</w:t>
      </w:r>
      <w:r>
        <w:rPr>
          <w:rFonts w:ascii="宋体" w:hAnsi="宋体" w:cs="宋体"/>
          <w:bCs/>
          <w:sz w:val="24"/>
          <w:szCs w:val="24"/>
        </w:rPr>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项目负责人：</w:t>
      </w:r>
      <w:r>
        <w:rPr>
          <w:rFonts w:hint="eastAsia" w:ascii="宋体" w:hAnsi="宋体" w:cs="宋体"/>
          <w:bCs/>
          <w:sz w:val="24"/>
          <w:szCs w:val="24"/>
        </w:rPr>
        <w:t xml:space="preserve">拟派项目负责人2 人</w:t>
      </w:r>
      <w:r>
        <w:rPr>
          <w:rFonts w:hint="eastAsia" w:ascii="宋体" w:hAnsi="宋体" w:cs="宋体"/>
          <w:bCs/>
          <w:sz w:val="24"/>
          <w:szCs w:val="24"/>
        </w:rPr>
        <w:t xml:space="preserve">（包括项目经理1人、项目副经理1人）</w:t>
      </w:r>
      <w:r>
        <w:rPr>
          <w:rFonts w:hint="eastAsia" w:ascii="宋体" w:hAnsi="宋体" w:cs="宋体"/>
          <w:bCs/>
          <w:sz w:val="24"/>
          <w:szCs w:val="24"/>
        </w:rPr>
        <w:t xml:space="preserve">，供应商需投入一位</w:t>
      </w:r>
      <w:r>
        <w:rPr>
          <w:rFonts w:hint="eastAsia" w:ascii="宋体" w:hAnsi="宋体" w:cs="宋体"/>
          <w:bCs/>
          <w:color w:val="000000"/>
          <w:sz w:val="24"/>
          <w:szCs w:val="24"/>
        </w:rPr>
        <w:t xml:space="preserve">有3年以上相关搬</w:t>
      </w:r>
      <w:r>
        <w:rPr>
          <w:rFonts w:hint="eastAsia" w:ascii="宋体" w:hAnsi="宋体" w:cs="宋体"/>
          <w:bCs/>
          <w:sz w:val="24"/>
          <w:szCs w:val="24"/>
        </w:rPr>
        <w:t xml:space="preserve">迁工作经验的项目经理，高效专业管理整个项目。具有很好的统筹协调能力、应急事件的处理能力</w:t>
      </w:r>
      <w:r>
        <w:rPr>
          <w:rFonts w:hint="eastAsia" w:ascii="宋体" w:hAnsi="宋体" w:cs="宋体"/>
          <w:bCs/>
          <w:sz w:val="24"/>
          <w:szCs w:val="24"/>
        </w:rPr>
        <w:t xml:space="preserve">。</w:t>
      </w:r>
      <w:r/>
    </w:p>
    <w:p>
      <w:pPr>
        <w:pStyle w:val="835"/>
        <w:ind w:firstLine="482"/>
        <w:spacing w:line="480" w:lineRule="exact"/>
        <w:rPr>
          <w:rFonts w:hint="eastAsia" w:ascii="宋体" w:hAnsi="宋体" w:cs="宋体"/>
          <w:b/>
          <w:bCs/>
          <w:sz w:val="24"/>
          <w:szCs w:val="24"/>
          <w:u w:val="single"/>
        </w:rPr>
      </w:pPr>
      <w:r/>
      <w:bookmarkStart w:id="349" w:name="OLE_LINK168"/>
      <w:r>
        <w:rPr>
          <w:rFonts w:ascii="Segoe UI Symbol" w:hAnsi="Segoe UI Symbol" w:cs="Segoe UI Symbol"/>
          <w:b/>
          <w:bCs/>
          <w:sz w:val="24"/>
          <w:szCs w:val="24"/>
          <w:u w:val="single"/>
        </w:rPr>
        <w:t xml:space="preserve">★</w:t>
      </w:r>
      <w:r>
        <w:rPr>
          <w:rFonts w:hint="eastAsia" w:ascii="宋体" w:hAnsi="宋体" w:cs="宋体"/>
          <w:b/>
          <w:bCs/>
          <w:sz w:val="24"/>
          <w:szCs w:val="24"/>
          <w:u w:val="single"/>
        </w:rPr>
        <w:t xml:space="preserve">（2）</w:t>
      </w:r>
      <w:bookmarkStart w:id="350" w:name="OLE_LINK200"/>
      <w:r>
        <w:rPr>
          <w:rFonts w:hint="eastAsia" w:ascii="宋体" w:hAnsi="宋体" w:cs="宋体"/>
          <w:b/>
          <w:bCs/>
          <w:sz w:val="24"/>
          <w:szCs w:val="24"/>
          <w:u w:val="single"/>
        </w:rPr>
        <w:t xml:space="preserve">项目组其他成员（不包括2名项目负责人）：</w:t>
      </w:r>
      <w:r>
        <w:rPr>
          <w:rFonts w:hint="eastAsia" w:ascii="宋体" w:hAnsi="宋体" w:cs="宋体"/>
          <w:b/>
          <w:bCs/>
          <w:sz w:val="24"/>
          <w:szCs w:val="24"/>
          <w:u w:val="single"/>
        </w:rPr>
        <w:t xml:space="preserve">投标人拟派项目人员不少于</w:t>
      </w:r>
      <w:r>
        <w:rPr>
          <w:rFonts w:ascii="宋体" w:hAnsi="宋体" w:cs="宋体"/>
          <w:b/>
          <w:bCs/>
          <w:color w:val="000000"/>
          <w:sz w:val="24"/>
          <w:szCs w:val="24"/>
          <w:u w:val="single"/>
        </w:rPr>
        <w:t xml:space="preserve">3</w:t>
      </w:r>
      <w:r>
        <w:rPr>
          <w:rFonts w:ascii="宋体" w:hAnsi="宋体" w:cs="宋体"/>
          <w:b/>
          <w:bCs/>
          <w:color w:val="000000"/>
          <w:sz w:val="24"/>
          <w:szCs w:val="24"/>
          <w:u w:val="single"/>
        </w:rPr>
        <w:t xml:space="preserve">0</w:t>
      </w:r>
      <w:r>
        <w:rPr>
          <w:rFonts w:hint="eastAsia" w:ascii="宋体" w:hAnsi="宋体" w:cs="宋体"/>
          <w:b/>
          <w:bCs/>
          <w:color w:val="000000"/>
          <w:sz w:val="24"/>
          <w:szCs w:val="24"/>
          <w:u w:val="single"/>
        </w:rPr>
        <w:t xml:space="preserve">人</w:t>
      </w:r>
      <w:r>
        <w:rPr>
          <w:rFonts w:hint="eastAsia" w:ascii="宋体" w:hAnsi="宋体" w:cs="宋体"/>
          <w:b/>
          <w:bCs/>
          <w:color w:val="000000"/>
          <w:sz w:val="24"/>
          <w:szCs w:val="24"/>
          <w:u w:val="single"/>
        </w:rPr>
        <w:t xml:space="preserve">（包括拟投入本项目的专业技术人员）</w:t>
      </w:r>
      <w:r>
        <w:rPr>
          <w:rFonts w:hint="eastAsia" w:ascii="宋体" w:hAnsi="宋体" w:cs="宋体"/>
          <w:b/>
          <w:bCs/>
          <w:color w:val="000000"/>
          <w:sz w:val="24"/>
          <w:szCs w:val="24"/>
          <w:u w:val="single"/>
        </w:rPr>
        <w:t xml:space="preserve">，</w:t>
      </w:r>
      <w:r>
        <w:rPr>
          <w:rFonts w:hint="eastAsia" w:ascii="宋体" w:hAnsi="宋体" w:cs="宋体"/>
          <w:b/>
          <w:bCs/>
          <w:sz w:val="24"/>
          <w:szCs w:val="24"/>
          <w:u w:val="single"/>
        </w:rPr>
        <w:t xml:space="preserve">全程服务学生宿舍物资物品设备的搬迁等工作。</w:t>
      </w:r>
      <w:bookmarkEnd w:id="349"/>
      <w:r/>
      <w:bookmarkEnd w:id="350"/>
      <w:r>
        <w:rPr>
          <w:rFonts w:hint="eastAsia" w:ascii="宋体" w:hAnsi="宋体" w:cs="宋体"/>
          <w:b/>
          <w:bCs/>
          <w:sz w:val="24"/>
          <w:szCs w:val="24"/>
          <w:u w:val="single"/>
        </w:rPr>
      </w:r>
      <w:r/>
    </w:p>
    <w:p>
      <w:pPr>
        <w:pStyle w:val="835"/>
        <w:ind w:firstLine="482"/>
        <w:spacing w:line="480" w:lineRule="exact"/>
        <w:rPr>
          <w:rFonts w:ascii="方正仿宋_GBK" w:eastAsia="方正仿宋_GBK"/>
          <w:b/>
          <w:sz w:val="24"/>
          <w:szCs w:val="24"/>
        </w:rPr>
      </w:pPr>
      <w:r/>
      <w:bookmarkEnd w:id="295"/>
      <w:r/>
      <w:bookmarkEnd w:id="296"/>
      <w:r/>
      <w:bookmarkStart w:id="351" w:name="OLE_LINK14"/>
      <w:r/>
      <w:bookmarkStart w:id="352" w:name="OLE_LINK15"/>
      <w:r>
        <w:rPr>
          <w:rFonts w:hint="eastAsia" w:ascii="宋体" w:hAnsi="宋体"/>
          <w:b/>
          <w:sz w:val="24"/>
          <w:szCs w:val="24"/>
        </w:rPr>
        <w:t xml:space="preserve">（</w:t>
      </w:r>
      <w:r>
        <w:rPr>
          <w:rFonts w:hint="eastAsia" w:ascii="宋体" w:hAnsi="宋体"/>
          <w:b/>
          <w:sz w:val="24"/>
          <w:szCs w:val="24"/>
        </w:rPr>
        <w:t xml:space="preserve">三</w:t>
      </w:r>
      <w:r>
        <w:rPr>
          <w:rFonts w:hint="eastAsia" w:ascii="宋体" w:hAnsi="宋体"/>
          <w:b/>
          <w:sz w:val="24"/>
          <w:szCs w:val="24"/>
        </w:rPr>
        <w:t xml:space="preserve">）采购包</w:t>
      </w:r>
      <w:r>
        <w:rPr>
          <w:rFonts w:ascii="宋体" w:hAnsi="宋体"/>
          <w:b/>
          <w:sz w:val="24"/>
          <w:szCs w:val="24"/>
        </w:rPr>
        <w:t xml:space="preserve">3</w:t>
      </w:r>
      <w:r>
        <w:rPr>
          <w:rFonts w:ascii="方正仿宋_GBK" w:eastAsia="方正仿宋_GBK"/>
          <w:b/>
          <w:sz w:val="24"/>
          <w:szCs w:val="24"/>
        </w:rPr>
      </w:r>
      <w:r/>
    </w:p>
    <w:p>
      <w:pPr>
        <w:pStyle w:val="835"/>
        <w:ind w:firstLine="472"/>
        <w:spacing w:line="480" w:lineRule="exact"/>
        <w:rPr>
          <w:rFonts w:hint="eastAsia" w:ascii="方正仿宋_GBK" w:eastAsia="方正仿宋_GBK"/>
          <w:sz w:val="24"/>
          <w:szCs w:val="24"/>
        </w:rPr>
      </w:pPr>
      <w:r/>
      <w:bookmarkStart w:id="353" w:name="OLE_LINK108"/>
      <w:r/>
      <w:bookmarkStart w:id="354" w:name="OLE_LINK92"/>
      <w:r/>
      <w:bookmarkStart w:id="355" w:name="OLE_LINK93"/>
      <w:r>
        <w:rPr>
          <w:rFonts w:hint="eastAsia" w:ascii="宋体" w:hAnsi="宋体"/>
          <w:b/>
          <w:sz w:val="24"/>
          <w:szCs w:val="24"/>
        </w:rPr>
        <w:t xml:space="preserve">1</w:t>
      </w:r>
      <w:r>
        <w:rPr>
          <w:rFonts w:hint="eastAsia" w:ascii="宋体" w:hAnsi="宋体"/>
          <w:b/>
          <w:sz w:val="24"/>
          <w:szCs w:val="24"/>
        </w:rPr>
        <w:t xml:space="preserve">．</w:t>
      </w:r>
      <w:r>
        <w:rPr>
          <w:rFonts w:hint="eastAsia" w:ascii="宋体" w:hAnsi="宋体"/>
          <w:b/>
          <w:sz w:val="24"/>
          <w:szCs w:val="24"/>
        </w:rPr>
        <w:t xml:space="preserve">搬迁前准备工作要求</w:t>
      </w:r>
      <w:r>
        <w:rPr>
          <w:rFonts w:hint="eastAsia" w:ascii="方正仿宋_GBK" w:eastAsia="方正仿宋_GBK"/>
          <w:sz w:val="24"/>
          <w:szCs w:val="24"/>
        </w:rPr>
      </w:r>
      <w:r/>
    </w:p>
    <w:p>
      <w:pPr>
        <w:pStyle w:val="835"/>
        <w:ind w:firstLine="480"/>
        <w:spacing w:line="480" w:lineRule="exact"/>
        <w:rPr>
          <w:rFonts w:ascii="宋体" w:hAnsi="宋体" w:cs="宋体"/>
          <w:bCs/>
          <w:color w:val="000000"/>
          <w:sz w:val="24"/>
          <w:szCs w:val="24"/>
        </w:rPr>
      </w:pPr>
      <w:r>
        <w:rPr>
          <w:rFonts w:ascii="Times New Roman" w:hAnsi="Times New Roman"/>
          <w:sz w:val="24"/>
          <w:szCs w:val="24"/>
        </w:rPr>
        <w:t xml:space="preserve">▲</w:t>
      </w:r>
      <w:r>
        <w:rPr>
          <w:rFonts w:hint="eastAsia" w:ascii="宋体" w:hAnsi="宋体" w:cs="宋体"/>
          <w:bCs/>
          <w:color w:val="000000"/>
          <w:sz w:val="24"/>
          <w:szCs w:val="24"/>
        </w:rPr>
        <w:t xml:space="preserve">（1）搬迁方案：本项目根据采购人实际需要分批搬迁</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供应商中标后</w:t>
      </w:r>
      <w:r>
        <w:rPr>
          <w:rFonts w:hint="eastAsia" w:ascii="宋体" w:hAnsi="宋体" w:cs="宋体"/>
          <w:bCs/>
          <w:color w:val="000000"/>
          <w:sz w:val="24"/>
          <w:szCs w:val="24"/>
        </w:rPr>
        <w:t xml:space="preserve">要</w:t>
      </w:r>
      <w:r>
        <w:rPr>
          <w:rFonts w:hint="eastAsia" w:ascii="宋体" w:hAnsi="宋体" w:cs="宋体"/>
          <w:bCs/>
          <w:color w:val="000000"/>
          <w:sz w:val="24"/>
          <w:szCs w:val="24"/>
        </w:rPr>
        <w:t xml:space="preserve">积极协助和配合采购人根据搬迁清单</w:t>
      </w:r>
      <w:bookmarkStart w:id="356" w:name="OLE_LINK148"/>
      <w:r/>
      <w:bookmarkStart w:id="357" w:name="OLE_LINK149"/>
      <w:r>
        <w:rPr>
          <w:rFonts w:hint="eastAsia" w:ascii="宋体" w:hAnsi="宋体" w:cs="宋体"/>
          <w:b/>
          <w:bCs/>
          <w:color w:val="000000"/>
          <w:sz w:val="24"/>
          <w:szCs w:val="24"/>
        </w:rPr>
        <w:t xml:space="preserve">（详见采购包</w:t>
      </w:r>
      <w:r>
        <w:rPr>
          <w:rFonts w:ascii="宋体" w:hAnsi="宋体" w:cs="宋体"/>
          <w:b/>
          <w:bCs/>
          <w:color w:val="000000"/>
          <w:sz w:val="24"/>
          <w:szCs w:val="24"/>
        </w:rPr>
        <w:t xml:space="preserve">3</w:t>
      </w:r>
      <w:r>
        <w:rPr>
          <w:rFonts w:hint="eastAsia" w:ascii="宋体" w:hAnsi="宋体" w:cs="宋体"/>
          <w:b/>
          <w:bCs/>
          <w:color w:val="000000"/>
          <w:sz w:val="24"/>
          <w:szCs w:val="24"/>
        </w:rPr>
        <w:t xml:space="preserve">搬迁清单）</w:t>
      </w:r>
      <w:bookmarkEnd w:id="356"/>
      <w:r/>
      <w:bookmarkEnd w:id="357"/>
      <w:r>
        <w:rPr>
          <w:rFonts w:hint="eastAsia" w:ascii="宋体" w:hAnsi="宋体" w:cs="宋体"/>
          <w:bCs/>
          <w:color w:val="000000"/>
          <w:sz w:val="24"/>
          <w:szCs w:val="24"/>
        </w:rPr>
        <w:t xml:space="preserve">制订完善</w:t>
      </w:r>
      <w:r>
        <w:rPr>
          <w:rFonts w:hint="eastAsia" w:ascii="宋体" w:hAnsi="宋体" w:cs="宋体"/>
          <w:bCs/>
          <w:color w:val="000000"/>
          <w:sz w:val="24"/>
          <w:szCs w:val="24"/>
        </w:rPr>
        <w:t xml:space="preserve">的搬迁方案，</w:t>
      </w:r>
      <w:r>
        <w:rPr>
          <w:rFonts w:hint="eastAsia" w:ascii="宋体" w:hAnsi="宋体" w:cs="宋体"/>
          <w:bCs/>
          <w:color w:val="000000"/>
          <w:sz w:val="24"/>
          <w:szCs w:val="24"/>
        </w:rPr>
        <w:t xml:space="preserve">内容</w:t>
      </w:r>
      <w:r>
        <w:rPr>
          <w:rFonts w:hint="eastAsia" w:ascii="宋体" w:hAnsi="宋体" w:cs="宋体"/>
          <w:bCs/>
          <w:color w:val="000000"/>
          <w:sz w:val="24"/>
          <w:szCs w:val="24"/>
        </w:rPr>
        <w:t xml:space="preserve">主要包括图书档案清盘点、下架、分类打包、运输、排序、上架、清点，人员分配、</w:t>
      </w:r>
      <w:bookmarkStart w:id="358" w:name="OLE_LINK218"/>
      <w:r/>
      <w:bookmarkStart w:id="359" w:name="OLE_LINK225"/>
      <w:r>
        <w:rPr>
          <w:rFonts w:hint="eastAsia" w:ascii="宋体" w:hAnsi="宋体" w:cs="宋体"/>
          <w:bCs/>
          <w:color w:val="000000"/>
          <w:sz w:val="24"/>
          <w:szCs w:val="24"/>
        </w:rPr>
        <w:t xml:space="preserve">车辆分配和其它搬运工具分配方案</w:t>
      </w:r>
      <w:r>
        <w:rPr>
          <w:rFonts w:hint="eastAsia" w:ascii="宋体" w:hAnsi="宋体" w:cs="宋体"/>
          <w:bCs/>
          <w:color w:val="000000"/>
          <w:sz w:val="24"/>
          <w:szCs w:val="24"/>
        </w:rPr>
        <w:t xml:space="preserve">、重难点服务方案</w:t>
      </w:r>
      <w:r>
        <w:rPr>
          <w:rFonts w:hint="eastAsia" w:ascii="宋体" w:hAnsi="宋体" w:cs="宋体"/>
          <w:bCs/>
          <w:color w:val="000000"/>
          <w:sz w:val="24"/>
          <w:szCs w:val="24"/>
        </w:rPr>
        <w:t xml:space="preserve">等，</w:t>
      </w:r>
      <w:bookmarkEnd w:id="358"/>
      <w:r/>
      <w:bookmarkEnd w:id="359"/>
      <w:r>
        <w:rPr>
          <w:rFonts w:hint="eastAsia" w:ascii="宋体" w:hAnsi="宋体" w:cs="宋体"/>
          <w:bCs/>
          <w:color w:val="000000"/>
          <w:sz w:val="24"/>
          <w:szCs w:val="24"/>
        </w:rPr>
        <w:t xml:space="preserve">确保项目用人</w:t>
      </w:r>
      <w:r>
        <w:rPr>
          <w:rFonts w:hint="eastAsia" w:ascii="宋体" w:hAnsi="宋体" w:cs="宋体"/>
          <w:bCs/>
          <w:color w:val="000000"/>
          <w:sz w:val="24"/>
          <w:szCs w:val="24"/>
        </w:rPr>
        <w:t xml:space="preserve">用车用工具满足搬迁实际需要；如需临时调整或补充搬运方案，中标人需</w:t>
      </w:r>
      <w:r>
        <w:rPr>
          <w:rFonts w:hint="eastAsia" w:ascii="宋体" w:hAnsi="宋体" w:cs="宋体"/>
          <w:bCs/>
          <w:color w:val="000000"/>
          <w:sz w:val="24"/>
          <w:szCs w:val="24"/>
        </w:rPr>
        <w:t xml:space="preserve">及时调度人员与设备，满足搬迁</w:t>
      </w:r>
      <w:r>
        <w:rPr>
          <w:rFonts w:hint="eastAsia" w:ascii="宋体" w:hAnsi="宋体" w:cs="宋体"/>
          <w:bCs/>
          <w:color w:val="000000"/>
          <w:sz w:val="24"/>
          <w:szCs w:val="24"/>
        </w:rPr>
        <w:t xml:space="preserve">实际</w:t>
      </w:r>
      <w:r>
        <w:rPr>
          <w:rFonts w:hint="eastAsia" w:ascii="宋体" w:hAnsi="宋体" w:cs="宋体"/>
          <w:bCs/>
          <w:color w:val="000000"/>
          <w:sz w:val="24"/>
          <w:szCs w:val="24"/>
        </w:rPr>
        <w:t xml:space="preserve">需求。</w:t>
      </w:r>
      <w:r>
        <w:rPr>
          <w:rFonts w:ascii="宋体" w:hAnsi="宋体" w:cs="宋体"/>
          <w:bCs/>
          <w:color w:val="000000"/>
          <w:sz w:val="24"/>
          <w:szCs w:val="24"/>
        </w:rPr>
      </w:r>
      <w:r/>
    </w:p>
    <w:p>
      <w:pPr>
        <w:pStyle w:val="835"/>
        <w:ind w:firstLine="480"/>
        <w:spacing w:line="480" w:lineRule="exact"/>
        <w:rPr>
          <w:rFonts w:ascii="宋体" w:hAnsi="宋体"/>
          <w:sz w:val="24"/>
          <w:szCs w:val="24"/>
        </w:rPr>
      </w:pPr>
      <w:r>
        <w:rPr>
          <w:rFonts w:hint="eastAsia" w:ascii="宋体" w:hAnsi="宋体"/>
          <w:sz w:val="24"/>
          <w:szCs w:val="24"/>
        </w:rPr>
        <w:t xml:space="preserve">（2）</w:t>
      </w:r>
      <w:r>
        <w:rPr>
          <w:rFonts w:hint="eastAsia" w:ascii="宋体" w:hAnsi="宋体" w:cs="宋体"/>
          <w:bCs/>
          <w:color w:val="000000"/>
          <w:sz w:val="24"/>
          <w:szCs w:val="24"/>
        </w:rPr>
        <w:t xml:space="preserve">服务时间：具体搬迁实施分批进行，以采购人通知时间为准；按采购人要求安排时间</w:t>
      </w:r>
      <w:r>
        <w:rPr>
          <w:rFonts w:hint="eastAsia" w:ascii="宋体" w:hAnsi="宋体" w:cs="宋体"/>
          <w:bCs/>
          <w:color w:val="000000"/>
          <w:sz w:val="24"/>
          <w:szCs w:val="24"/>
        </w:rPr>
        <w:t xml:space="preserve">对接</w:t>
      </w:r>
      <w:r>
        <w:rPr>
          <w:rFonts w:hint="eastAsia" w:ascii="宋体" w:hAnsi="宋体" w:cs="宋体"/>
          <w:bCs/>
          <w:color w:val="000000"/>
          <w:sz w:val="24"/>
          <w:szCs w:val="24"/>
        </w:rPr>
        <w:t xml:space="preserve">和</w:t>
      </w:r>
      <w:r>
        <w:rPr>
          <w:rFonts w:hint="eastAsia" w:ascii="宋体" w:hAnsi="宋体" w:cs="宋体"/>
          <w:bCs/>
          <w:color w:val="000000"/>
          <w:sz w:val="24"/>
          <w:szCs w:val="24"/>
        </w:rPr>
        <w:t xml:space="preserve">实施</w:t>
      </w:r>
      <w:r>
        <w:rPr>
          <w:rFonts w:hint="eastAsia" w:ascii="宋体" w:hAnsi="宋体" w:cs="宋体"/>
          <w:bCs/>
          <w:color w:val="000000"/>
          <w:sz w:val="24"/>
          <w:szCs w:val="24"/>
        </w:rPr>
        <w:t xml:space="preserve">，每天搬迁任务需在规定时间（经采购人确认的时间）内完成，特殊情况另行协商</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如因采购</w:t>
      </w:r>
      <w:r>
        <w:rPr>
          <w:rFonts w:hint="eastAsia" w:ascii="宋体" w:hAnsi="宋体" w:cs="宋体"/>
          <w:bCs/>
          <w:color w:val="000000"/>
          <w:sz w:val="24"/>
          <w:szCs w:val="24"/>
        </w:rPr>
        <w:t xml:space="preserve">人</w:t>
      </w:r>
      <w:r>
        <w:rPr>
          <w:rFonts w:hint="eastAsia" w:ascii="宋体" w:hAnsi="宋体" w:cs="宋体"/>
          <w:bCs/>
          <w:color w:val="000000"/>
          <w:sz w:val="24"/>
          <w:szCs w:val="24"/>
        </w:rPr>
        <w:t xml:space="preserve">条件不具备导致暂无法搬迁，可根据采购人通知另行组织搬迁。</w:t>
      </w:r>
      <w:r>
        <w:rPr>
          <w:rFonts w:ascii="宋体" w:hAnsi="宋体"/>
          <w:sz w:val="24"/>
          <w:szCs w:val="24"/>
        </w:rPr>
      </w:r>
      <w:r/>
    </w:p>
    <w:p>
      <w:pPr>
        <w:pStyle w:val="835"/>
        <w:ind w:firstLine="480"/>
        <w:spacing w:line="480" w:lineRule="exact"/>
        <w:rPr>
          <w:rFonts w:ascii="宋体" w:hAnsi="宋体"/>
          <w:sz w:val="24"/>
          <w:szCs w:val="24"/>
        </w:rPr>
      </w:pPr>
      <w:r>
        <w:rPr>
          <w:rFonts w:hint="eastAsia" w:ascii="宋体" w:hAnsi="宋体"/>
          <w:sz w:val="24"/>
          <w:szCs w:val="24"/>
        </w:rPr>
        <w:t xml:space="preserve">（3）</w:t>
      </w:r>
      <w:r>
        <w:rPr>
          <w:rFonts w:hint="eastAsia" w:ascii="宋体" w:hAnsi="宋体" w:cs="宋体"/>
          <w:bCs/>
          <w:color w:val="000000"/>
          <w:sz w:val="24"/>
          <w:szCs w:val="24"/>
        </w:rPr>
        <w:t xml:space="preserve">统计表（表单）：</w:t>
      </w:r>
      <w:r>
        <w:rPr>
          <w:rFonts w:ascii="宋体" w:hAnsi="宋体" w:cs="宋体"/>
          <w:bCs/>
          <w:sz w:val="24"/>
          <w:szCs w:val="24"/>
        </w:rPr>
        <w:t xml:space="preserve">中标人</w:t>
      </w:r>
      <w:r>
        <w:rPr>
          <w:rFonts w:hint="eastAsia" w:ascii="宋体" w:hAnsi="宋体" w:cs="宋体"/>
          <w:bCs/>
          <w:sz w:val="24"/>
          <w:szCs w:val="24"/>
        </w:rPr>
        <w:t xml:space="preserve">提</w:t>
      </w:r>
      <w:r>
        <w:rPr>
          <w:rFonts w:hint="eastAsia" w:ascii="宋体" w:hAnsi="宋体" w:cs="宋体"/>
          <w:bCs/>
          <w:color w:val="000000"/>
          <w:sz w:val="24"/>
          <w:szCs w:val="24"/>
        </w:rPr>
        <w:t xml:space="preserve">供统计表，可包含但不限于：序号、类别、内容、品目、数量、状态确认、包装、打包、运输、人员安排、交接确认、备注等要求，全面服从采购人安排，统计表具体格式最终需由采购人确认后方可使用。</w:t>
      </w:r>
      <w:r>
        <w:rPr>
          <w:rFonts w:ascii="宋体" w:hAnsi="宋体"/>
          <w:sz w:val="24"/>
          <w:szCs w:val="24"/>
        </w:rPr>
      </w:r>
      <w:r/>
    </w:p>
    <w:p>
      <w:pPr>
        <w:pStyle w:val="835"/>
        <w:ind w:firstLine="480"/>
        <w:spacing w:line="480" w:lineRule="exact"/>
        <w:rPr>
          <w:rFonts w:ascii="宋体" w:hAnsi="宋体" w:cs="宋体"/>
          <w:bCs/>
          <w:color w:val="000000"/>
          <w:sz w:val="24"/>
          <w:szCs w:val="24"/>
        </w:rPr>
      </w:pPr>
      <w:r/>
      <w:bookmarkStart w:id="360" w:name="OLE_LINK95"/>
      <w:r>
        <w:rPr>
          <w:rFonts w:ascii="Times New Roman" w:hAnsi="Times New Roman"/>
          <w:sz w:val="24"/>
          <w:szCs w:val="24"/>
        </w:rPr>
        <w:t xml:space="preserve">▲</w:t>
      </w:r>
      <w:bookmarkEnd w:id="360"/>
      <w:r>
        <w:rPr>
          <w:rFonts w:hint="eastAsia" w:ascii="宋体" w:hAnsi="宋体"/>
          <w:sz w:val="24"/>
          <w:szCs w:val="24"/>
        </w:rPr>
        <w:t xml:space="preserve">（4）</w:t>
      </w:r>
      <w:r>
        <w:rPr>
          <w:rFonts w:hint="eastAsia" w:ascii="宋体" w:hAnsi="宋体" w:cs="宋体"/>
          <w:bCs/>
          <w:color w:val="000000"/>
          <w:sz w:val="24"/>
          <w:szCs w:val="24"/>
        </w:rPr>
        <w:t xml:space="preserve">清盘点、确认：供应商</w:t>
      </w:r>
      <w:r>
        <w:rPr>
          <w:rFonts w:hint="eastAsia" w:ascii="宋体" w:hAnsi="宋体" w:cs="宋体"/>
          <w:bCs/>
          <w:color w:val="000000"/>
          <w:sz w:val="24"/>
          <w:szCs w:val="24"/>
        </w:rPr>
        <w:t xml:space="preserve">按采购要求完成图书、档案、密集架、电子设备等搬迁前设备和物资物品分类、清盘点、统计、性能状态确认、拆卸、装箱、运输</w:t>
      </w:r>
      <w:r>
        <w:rPr>
          <w:rFonts w:hint="eastAsia" w:ascii="宋体" w:hAnsi="宋体" w:cs="宋体"/>
          <w:bCs/>
          <w:sz w:val="24"/>
          <w:szCs w:val="24"/>
        </w:rPr>
        <w:t xml:space="preserve">等工作，提供所有搬迁用包装材料（包括</w:t>
      </w:r>
      <w:r>
        <w:rPr>
          <w:rFonts w:hint="eastAsia" w:ascii="宋体" w:hAnsi="宋体" w:cs="宋体"/>
          <w:bCs/>
          <w:sz w:val="24"/>
          <w:szCs w:val="24"/>
        </w:rPr>
        <w:t xml:space="preserve">易碎物品、</w:t>
      </w:r>
      <w:r>
        <w:rPr>
          <w:rFonts w:hint="eastAsia" w:ascii="宋体" w:hAnsi="宋体" w:cs="宋体"/>
          <w:bCs/>
          <w:sz w:val="24"/>
          <w:szCs w:val="24"/>
        </w:rPr>
        <w:t xml:space="preserve">易损物资的单独包装）。</w:t>
      </w:r>
      <w:r>
        <w:rPr>
          <w:rFonts w:ascii="宋体" w:hAnsi="宋体" w:cs="宋体"/>
          <w:bCs/>
          <w:color w:val="000000"/>
          <w:sz w:val="24"/>
          <w:szCs w:val="24"/>
        </w:rPr>
      </w:r>
      <w:r/>
    </w:p>
    <w:p>
      <w:pPr>
        <w:pStyle w:val="835"/>
        <w:ind w:firstLine="480"/>
        <w:spacing w:line="480" w:lineRule="exact"/>
        <w:rPr>
          <w:rFonts w:ascii="宋体" w:hAnsi="宋体" w:cs="宋体"/>
          <w:bCs/>
          <w:spacing w:val="-2"/>
          <w:sz w:val="24"/>
          <w:szCs w:val="24"/>
        </w:rPr>
      </w:pPr>
      <w:r>
        <w:rPr>
          <w:rFonts w:hint="eastAsia" w:ascii="宋体" w:hAnsi="宋体"/>
          <w:sz w:val="24"/>
          <w:szCs w:val="24"/>
        </w:rPr>
        <w:t xml:space="preserve">（5）</w:t>
      </w:r>
      <w:r>
        <w:rPr>
          <w:rFonts w:hint="eastAsia" w:ascii="宋体" w:hAnsi="宋体" w:cs="宋体"/>
          <w:bCs/>
          <w:spacing w:val="-2"/>
          <w:sz w:val="24"/>
          <w:szCs w:val="24"/>
        </w:rPr>
        <w:t xml:space="preserve">所有搬迁物资物品：搬迁前，由采购人代表与中标人现场管理人员对需要搬迁的</w:t>
      </w:r>
      <w:r>
        <w:rPr>
          <w:rFonts w:hint="eastAsia" w:ascii="宋体" w:hAnsi="宋体" w:cs="宋体"/>
          <w:bCs/>
          <w:spacing w:val="-2"/>
          <w:sz w:val="24"/>
          <w:szCs w:val="24"/>
        </w:rPr>
        <w:t xml:space="preserve">图书、档案、</w:t>
      </w:r>
      <w:r>
        <w:rPr>
          <w:rFonts w:hint="eastAsia" w:ascii="宋体" w:hAnsi="宋体" w:cs="宋体"/>
          <w:bCs/>
          <w:spacing w:val="-2"/>
          <w:sz w:val="24"/>
          <w:szCs w:val="24"/>
        </w:rPr>
        <w:t xml:space="preserve">密集架及其配套设施、电子设备等物资物品</w:t>
      </w:r>
      <w:r>
        <w:rPr>
          <w:rFonts w:hint="eastAsia" w:ascii="宋体" w:hAnsi="宋体" w:cs="宋体"/>
          <w:bCs/>
          <w:spacing w:val="-3"/>
          <w:sz w:val="24"/>
          <w:szCs w:val="24"/>
        </w:rPr>
        <w:t xml:space="preserve">逐一核对、</w:t>
      </w:r>
      <w:r>
        <w:rPr>
          <w:rFonts w:hint="eastAsia" w:ascii="宋体" w:hAnsi="宋体" w:cs="宋体"/>
          <w:bCs/>
          <w:spacing w:val="-2"/>
          <w:sz w:val="24"/>
          <w:szCs w:val="24"/>
        </w:rPr>
        <w:t xml:space="preserve">列出清单，检查需搬运物资物品状态，并对其状态进行签字确认</w:t>
      </w:r>
      <w:r>
        <w:rPr>
          <w:rFonts w:hint="eastAsia" w:ascii="宋体" w:hAnsi="宋体" w:cs="宋体"/>
          <w:bCs/>
          <w:sz w:val="24"/>
          <w:szCs w:val="24"/>
        </w:rPr>
        <w:t xml:space="preserve">(表单由中标人提供，甲乙双方签字确认）</w:t>
      </w:r>
      <w:r>
        <w:rPr>
          <w:rFonts w:hint="eastAsia" w:ascii="宋体" w:hAnsi="宋体" w:cs="宋体"/>
          <w:bCs/>
          <w:spacing w:val="-2"/>
          <w:sz w:val="24"/>
          <w:szCs w:val="24"/>
        </w:rPr>
        <w:t xml:space="preserve">。</w:t>
      </w:r>
      <w:r>
        <w:rPr>
          <w:rFonts w:ascii="宋体" w:hAnsi="宋体" w:cs="宋体"/>
          <w:bCs/>
          <w:spacing w:val="-2"/>
          <w:sz w:val="24"/>
          <w:szCs w:val="24"/>
        </w:rPr>
      </w:r>
      <w:r/>
    </w:p>
    <w:p>
      <w:pPr>
        <w:pStyle w:val="835"/>
        <w:ind w:firstLine="480"/>
        <w:spacing w:line="480" w:lineRule="exact"/>
        <w:rPr>
          <w:rFonts w:ascii="宋体" w:hAnsi="宋体" w:cs="宋体"/>
          <w:bCs/>
          <w:color w:val="000000"/>
          <w:sz w:val="24"/>
          <w:szCs w:val="24"/>
        </w:rPr>
      </w:pPr>
      <w:r>
        <w:rPr>
          <w:rFonts w:hint="eastAsia" w:ascii="宋体" w:hAnsi="宋体" w:cs="宋体"/>
          <w:bCs/>
          <w:color w:val="000000"/>
          <w:sz w:val="24"/>
          <w:szCs w:val="24"/>
        </w:rPr>
        <w:t xml:space="preserve">（6</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拆卸及包装：中标人相关专业人员对图书</w:t>
      </w:r>
      <w:r>
        <w:rPr>
          <w:rFonts w:hint="eastAsia" w:ascii="宋体" w:hAnsi="宋体" w:cs="宋体"/>
          <w:bCs/>
          <w:color w:val="000000"/>
          <w:sz w:val="24"/>
          <w:szCs w:val="24"/>
        </w:rPr>
        <w:t xml:space="preserve">档案</w:t>
      </w:r>
      <w:r>
        <w:rPr>
          <w:rFonts w:hint="eastAsia" w:ascii="宋体" w:hAnsi="宋体" w:cs="宋体"/>
          <w:bCs/>
          <w:color w:val="000000"/>
          <w:sz w:val="24"/>
          <w:szCs w:val="24"/>
        </w:rPr>
        <w:t xml:space="preserve">及其他设施</w:t>
      </w:r>
      <w:r>
        <w:rPr>
          <w:rFonts w:hint="eastAsia" w:ascii="宋体" w:hAnsi="宋体" w:cs="宋体"/>
          <w:bCs/>
          <w:color w:val="000000"/>
          <w:sz w:val="24"/>
          <w:szCs w:val="24"/>
        </w:rPr>
        <w:t xml:space="preserve">设备拆卸、包装，</w:t>
      </w:r>
      <w:r>
        <w:rPr>
          <w:rFonts w:hint="eastAsia" w:ascii="宋体" w:hAnsi="宋体" w:cs="宋体"/>
          <w:bCs/>
          <w:color w:val="000000"/>
          <w:sz w:val="24"/>
          <w:szCs w:val="24"/>
        </w:rPr>
        <w:t xml:space="preserve">经双方确认，中标人按照物资的运输安全要求进行包装、装箱</w:t>
      </w:r>
      <w:r>
        <w:rPr>
          <w:rFonts w:hint="eastAsia" w:ascii="宋体" w:hAnsi="宋体" w:cs="宋体"/>
          <w:bCs/>
          <w:color w:val="000000"/>
          <w:sz w:val="24"/>
          <w:szCs w:val="24"/>
        </w:rPr>
        <w:t xml:space="preserve">（如有需要，</w:t>
      </w:r>
      <w:r>
        <w:rPr>
          <w:rFonts w:hint="eastAsia" w:ascii="宋体" w:hAnsi="宋体" w:cs="宋体"/>
          <w:bCs/>
          <w:color w:val="000000"/>
          <w:sz w:val="24"/>
          <w:szCs w:val="24"/>
        </w:rPr>
        <w:t xml:space="preserve">按照采购人要求</w:t>
      </w:r>
      <w:r>
        <w:rPr>
          <w:rFonts w:hint="eastAsia" w:ascii="宋体" w:hAnsi="宋体" w:cs="宋体"/>
          <w:bCs/>
          <w:color w:val="000000"/>
          <w:sz w:val="24"/>
          <w:szCs w:val="24"/>
        </w:rPr>
        <w:t xml:space="preserve">易碎物品</w:t>
      </w:r>
      <w:r>
        <w:rPr>
          <w:rFonts w:hint="eastAsia" w:ascii="宋体" w:hAnsi="宋体" w:cs="宋体"/>
          <w:bCs/>
          <w:color w:val="000000"/>
          <w:sz w:val="24"/>
          <w:szCs w:val="24"/>
        </w:rPr>
        <w:t xml:space="preserve">箱内铺设防震珍珠</w:t>
      </w:r>
      <w:r>
        <w:rPr>
          <w:rFonts w:hint="eastAsia" w:ascii="宋体" w:hAnsi="宋体" w:cs="宋体"/>
          <w:bCs/>
          <w:color w:val="000000"/>
          <w:sz w:val="24"/>
          <w:szCs w:val="24"/>
        </w:rPr>
        <w:t xml:space="preserve">棉</w:t>
      </w:r>
      <w:r>
        <w:rPr>
          <w:rFonts w:hint="eastAsia" w:ascii="宋体" w:hAnsi="宋体" w:cs="宋体"/>
          <w:bCs/>
          <w:color w:val="000000"/>
          <w:sz w:val="24"/>
          <w:szCs w:val="24"/>
        </w:rPr>
        <w:t xml:space="preserve">，实物档案外裹气泡柱等防碰撞的软性包装</w:t>
      </w:r>
      <w:r>
        <w:rPr>
          <w:rFonts w:hint="eastAsia" w:ascii="宋体" w:hAnsi="宋体" w:cs="宋体"/>
          <w:bCs/>
          <w:color w:val="000000"/>
          <w:sz w:val="24"/>
          <w:szCs w:val="24"/>
        </w:rPr>
        <w:t xml:space="preserve">），轻拿轻放，以防损坏损毁</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采购人填写装箱单，装箱单放在包装箱内，包装箱外填写并张贴物品标识单（中标人提供物品标识单），并对货运提出运送过程中的具体要求（如涉及安全需求，中标人提供符合要求的消防器材）。</w:t>
      </w:r>
      <w:r>
        <w:rPr>
          <w:rFonts w:ascii="宋体" w:hAnsi="宋体" w:cs="宋体"/>
          <w:bCs/>
          <w:color w:val="000000"/>
          <w:sz w:val="24"/>
          <w:szCs w:val="24"/>
        </w:rPr>
      </w:r>
      <w:r/>
    </w:p>
    <w:p>
      <w:pPr>
        <w:pStyle w:val="835"/>
        <w:ind w:firstLine="480"/>
        <w:spacing w:line="480" w:lineRule="exact"/>
        <w:rPr>
          <w:rFonts w:ascii="宋体" w:hAnsi="宋体" w:cs="宋体"/>
          <w:bCs/>
          <w:sz w:val="24"/>
          <w:szCs w:val="24"/>
        </w:rPr>
      </w:pPr>
      <w:r>
        <w:rPr>
          <w:rFonts w:ascii="Times New Roman" w:hAnsi="Times New Roman"/>
          <w:sz w:val="24"/>
          <w:szCs w:val="24"/>
        </w:rPr>
        <w:t xml:space="preserve">▲</w:t>
      </w:r>
      <w:r>
        <w:rPr>
          <w:rFonts w:ascii="宋体" w:hAnsi="宋体" w:cs="宋体"/>
          <w:bCs/>
          <w:sz w:val="24"/>
          <w:szCs w:val="24"/>
        </w:rPr>
        <w:t xml:space="preserve">（</w:t>
      </w:r>
      <w:r>
        <w:rPr>
          <w:rFonts w:hint="eastAsia" w:ascii="宋体" w:hAnsi="宋体" w:cs="宋体"/>
          <w:bCs/>
          <w:sz w:val="24"/>
          <w:szCs w:val="24"/>
        </w:rPr>
        <w:t xml:space="preserve">7</w:t>
      </w:r>
      <w:r>
        <w:rPr>
          <w:rFonts w:ascii="宋体" w:hAnsi="宋体" w:cs="宋体"/>
          <w:bCs/>
          <w:sz w:val="24"/>
          <w:szCs w:val="24"/>
        </w:rPr>
        <w:t xml:space="preserve">）图书</w:t>
      </w:r>
      <w:r>
        <w:rPr>
          <w:rFonts w:ascii="宋体" w:hAnsi="宋体" w:cs="宋体"/>
          <w:bCs/>
          <w:sz w:val="24"/>
          <w:szCs w:val="24"/>
        </w:rPr>
        <w:t xml:space="preserve">档案</w:t>
      </w:r>
      <w:r>
        <w:rPr>
          <w:rFonts w:ascii="宋体" w:hAnsi="宋体" w:cs="宋体"/>
          <w:bCs/>
          <w:sz w:val="24"/>
          <w:szCs w:val="24"/>
        </w:rPr>
        <w:t xml:space="preserve">下架、打包：</w:t>
      </w:r>
      <w:r/>
    </w:p>
    <w:p>
      <w:pPr>
        <w:pStyle w:val="835"/>
        <w:ind w:firstLine="480"/>
        <w:spacing w:line="480" w:lineRule="exact"/>
        <w:rPr>
          <w:rFonts w:ascii="宋体" w:hAnsi="宋体" w:cs="宋体"/>
          <w:bCs/>
          <w:sz w:val="24"/>
          <w:szCs w:val="24"/>
        </w:rPr>
      </w:pPr>
      <w:r>
        <w:rPr>
          <w:rFonts w:hint="eastAsia" w:ascii="宋体" w:hAnsi="宋体" w:cs="宋体"/>
          <w:bCs/>
          <w:sz w:val="24"/>
          <w:szCs w:val="24"/>
        </w:rPr>
        <w:t xml:space="preserve">图书</w:t>
      </w:r>
      <w:r>
        <w:rPr>
          <w:rFonts w:hint="eastAsia" w:ascii="宋体" w:hAnsi="宋体" w:cs="宋体"/>
          <w:bCs/>
          <w:sz w:val="24"/>
          <w:szCs w:val="24"/>
        </w:rPr>
        <w:t xml:space="preserve">档案</w:t>
      </w:r>
      <w:r>
        <w:rPr>
          <w:rFonts w:hint="eastAsia" w:ascii="宋体" w:hAnsi="宋体" w:cs="宋体"/>
          <w:bCs/>
          <w:sz w:val="24"/>
          <w:szCs w:val="24"/>
        </w:rPr>
        <w:t xml:space="preserve">下架：严格按《中国图书馆分类法》的分类顺序进行下架和堆放，“由上到下、由左到右”下架打包，确保顺序不乱；轻拿轻放，避免图书</w:t>
      </w:r>
      <w:r>
        <w:rPr>
          <w:rFonts w:hint="eastAsia" w:ascii="宋体" w:hAnsi="宋体" w:cs="宋体"/>
          <w:bCs/>
          <w:sz w:val="24"/>
          <w:szCs w:val="24"/>
        </w:rPr>
        <w:t xml:space="preserve">档案</w:t>
      </w:r>
      <w:r>
        <w:rPr>
          <w:rFonts w:hint="eastAsia" w:ascii="宋体" w:hAnsi="宋体" w:cs="宋体"/>
          <w:bCs/>
          <w:sz w:val="24"/>
          <w:szCs w:val="24"/>
        </w:rPr>
        <w:t xml:space="preserve">损坏；对精装本、古籍等特殊材质图书</w:t>
      </w:r>
      <w:r>
        <w:rPr>
          <w:rFonts w:hint="eastAsia" w:ascii="宋体" w:hAnsi="宋体" w:cs="宋体"/>
          <w:bCs/>
          <w:sz w:val="24"/>
          <w:szCs w:val="24"/>
        </w:rPr>
        <w:t xml:space="preserve">采取额外保护措施；下架后清点数量，确保无遗漏</w:t>
      </w:r>
      <w:r>
        <w:rPr>
          <w:rFonts w:hint="eastAsia" w:ascii="宋体" w:hAnsi="宋体" w:cs="宋体"/>
          <w:bCs/>
          <w:sz w:val="24"/>
          <w:szCs w:val="24"/>
        </w:rPr>
        <w:t xml:space="preserve">；</w:t>
      </w:r>
      <w:r>
        <w:rPr>
          <w:rFonts w:ascii="宋体" w:hAnsi="宋体" w:cs="宋体"/>
          <w:bCs/>
          <w:sz w:val="24"/>
          <w:szCs w:val="24"/>
        </w:rPr>
      </w:r>
      <w:r/>
    </w:p>
    <w:p>
      <w:pPr>
        <w:pStyle w:val="835"/>
        <w:ind w:firstLine="480"/>
        <w:spacing w:line="480" w:lineRule="exact"/>
        <w:rPr>
          <w:rFonts w:ascii="宋体" w:hAnsi="宋体" w:cs="宋体"/>
          <w:bCs/>
          <w:color w:val="000000"/>
          <w:sz w:val="24"/>
          <w:szCs w:val="24"/>
        </w:rPr>
      </w:pPr>
      <w:r>
        <w:rPr>
          <w:rFonts w:hint="eastAsia" w:ascii="宋体" w:hAnsi="宋体" w:cs="宋体"/>
          <w:bCs/>
          <w:sz w:val="24"/>
          <w:szCs w:val="24"/>
        </w:rPr>
        <w:t xml:space="preserve">图书</w:t>
      </w:r>
      <w:r>
        <w:rPr>
          <w:rFonts w:hint="eastAsia" w:ascii="宋体" w:hAnsi="宋体" w:cs="宋体"/>
          <w:bCs/>
          <w:sz w:val="24"/>
          <w:szCs w:val="24"/>
        </w:rPr>
        <w:t xml:space="preserve">档案</w:t>
      </w:r>
      <w:r>
        <w:rPr>
          <w:rFonts w:hint="eastAsia" w:ascii="宋体" w:hAnsi="宋体" w:cs="宋体"/>
          <w:bCs/>
          <w:sz w:val="24"/>
          <w:szCs w:val="24"/>
        </w:rPr>
        <w:t xml:space="preserve">打包：使用符合国家标准的打包材料，确保图书</w:t>
      </w:r>
      <w:r>
        <w:rPr>
          <w:rFonts w:hint="eastAsia" w:ascii="宋体" w:hAnsi="宋体" w:cs="宋体"/>
          <w:bCs/>
          <w:sz w:val="24"/>
          <w:szCs w:val="24"/>
        </w:rPr>
        <w:t xml:space="preserve">档案</w:t>
      </w:r>
      <w:r>
        <w:rPr>
          <w:rFonts w:hint="eastAsia" w:ascii="宋体" w:hAnsi="宋体" w:cs="宋体"/>
          <w:bCs/>
          <w:sz w:val="24"/>
          <w:szCs w:val="24"/>
        </w:rPr>
        <w:t xml:space="preserve">在搬运中不受损坏和丢失；每包图书</w:t>
      </w:r>
      <w:r>
        <w:rPr>
          <w:rFonts w:hint="eastAsia" w:ascii="宋体" w:hAnsi="宋体" w:cs="宋体"/>
          <w:bCs/>
          <w:sz w:val="24"/>
          <w:szCs w:val="24"/>
        </w:rPr>
        <w:t xml:space="preserve">档案</w:t>
      </w:r>
      <w:r>
        <w:rPr>
          <w:rFonts w:hint="eastAsia" w:ascii="宋体" w:hAnsi="宋体" w:cs="宋体"/>
          <w:bCs/>
          <w:sz w:val="24"/>
          <w:szCs w:val="24"/>
        </w:rPr>
        <w:t xml:space="preserve">附上详细的标签，编号</w:t>
      </w:r>
      <w:r>
        <w:rPr>
          <w:rFonts w:hint="eastAsia" w:ascii="宋体" w:hAnsi="宋体" w:cs="宋体"/>
          <w:bCs/>
          <w:sz w:val="24"/>
          <w:szCs w:val="24"/>
        </w:rPr>
        <w:t xml:space="preserve">包含类别、顺序号等信息；打包</w:t>
      </w:r>
      <w:r>
        <w:rPr>
          <w:rFonts w:hint="eastAsia" w:ascii="宋体" w:hAnsi="宋体" w:cs="宋体"/>
          <w:bCs/>
          <w:sz w:val="24"/>
          <w:szCs w:val="24"/>
        </w:rPr>
        <w:t xml:space="preserve">牢固，防止散包；对已打包图书</w:t>
      </w:r>
      <w:r>
        <w:rPr>
          <w:rFonts w:hint="eastAsia" w:ascii="宋体" w:hAnsi="宋体" w:cs="宋体"/>
          <w:bCs/>
          <w:sz w:val="24"/>
          <w:szCs w:val="24"/>
        </w:rPr>
        <w:t xml:space="preserve">档案</w:t>
      </w:r>
      <w:r>
        <w:rPr>
          <w:rFonts w:hint="eastAsia" w:ascii="宋体" w:hAnsi="宋体" w:cs="宋体"/>
          <w:bCs/>
          <w:sz w:val="24"/>
          <w:szCs w:val="24"/>
        </w:rPr>
        <w:t xml:space="preserve">按原有顺序号进行核对与编号；标记</w:t>
      </w:r>
      <w:r>
        <w:rPr>
          <w:rFonts w:hint="eastAsia" w:ascii="宋体" w:hAnsi="宋体" w:cs="宋体"/>
          <w:bCs/>
          <w:sz w:val="24"/>
          <w:szCs w:val="24"/>
        </w:rPr>
        <w:t xml:space="preserve">清晰醒目，标签粘贴牢固不易脱落，部分珍贵文献</w:t>
      </w:r>
      <w:r>
        <w:rPr>
          <w:rFonts w:hint="eastAsia" w:ascii="宋体" w:hAnsi="宋体" w:cs="宋体"/>
          <w:bCs/>
          <w:sz w:val="24"/>
          <w:szCs w:val="24"/>
        </w:rPr>
        <w:t xml:space="preserve">档案</w:t>
      </w:r>
      <w:r>
        <w:rPr>
          <w:rFonts w:hint="eastAsia" w:ascii="宋体" w:hAnsi="宋体" w:cs="宋体"/>
          <w:bCs/>
          <w:sz w:val="24"/>
          <w:szCs w:val="24"/>
        </w:rPr>
        <w:t xml:space="preserve">按照采购人要求采取保护性措施运输</w:t>
      </w:r>
      <w:r>
        <w:rPr>
          <w:rFonts w:hint="eastAsia" w:ascii="宋体" w:hAnsi="宋体" w:cs="宋体"/>
          <w:bCs/>
          <w:sz w:val="24"/>
          <w:szCs w:val="24"/>
        </w:rPr>
        <w:t xml:space="preserve">；</w:t>
      </w:r>
      <w:r>
        <w:rPr>
          <w:rFonts w:ascii="宋体" w:hAnsi="宋体" w:cs="宋体"/>
          <w:bCs/>
          <w:color w:val="000000"/>
          <w:sz w:val="24"/>
          <w:szCs w:val="24"/>
        </w:rPr>
      </w:r>
      <w:r/>
    </w:p>
    <w:p>
      <w:pPr>
        <w:pStyle w:val="835"/>
        <w:ind w:firstLine="480"/>
        <w:spacing w:line="480" w:lineRule="exact"/>
        <w:rPr>
          <w:rFonts w:ascii="宋体" w:hAnsi="宋体" w:cs="宋体"/>
          <w:bCs/>
          <w:color w:val="000000"/>
          <w:sz w:val="24"/>
          <w:szCs w:val="24"/>
        </w:rPr>
      </w:pPr>
      <w:r>
        <w:rPr>
          <w:rFonts w:hint="eastAsia" w:ascii="宋体" w:hAnsi="宋体" w:cs="宋体"/>
          <w:bCs/>
          <w:sz w:val="24"/>
          <w:szCs w:val="24"/>
        </w:rPr>
        <w:t xml:space="preserve">特藏书库搬迁</w:t>
      </w:r>
      <w:r>
        <w:rPr>
          <w:rFonts w:hint="eastAsia" w:ascii="宋体" w:hAnsi="宋体" w:cs="宋体"/>
          <w:bCs/>
          <w:sz w:val="24"/>
          <w:szCs w:val="24"/>
        </w:rPr>
        <w:t xml:space="preserve">由供应商</w:t>
      </w:r>
      <w:r>
        <w:rPr>
          <w:rFonts w:hint="eastAsia" w:ascii="宋体" w:hAnsi="宋体" w:cs="宋体"/>
          <w:bCs/>
          <w:sz w:val="24"/>
          <w:szCs w:val="24"/>
        </w:rPr>
        <w:t xml:space="preserve">委派的</w:t>
      </w:r>
      <w:r>
        <w:rPr>
          <w:rFonts w:hint="eastAsia" w:ascii="宋体" w:hAnsi="宋体" w:cs="宋体"/>
          <w:bCs/>
          <w:sz w:val="24"/>
          <w:szCs w:val="24"/>
        </w:rPr>
        <w:t xml:space="preserve">固定团队负责，并经采购人现场人员把关同意后打包、装箱。</w:t>
      </w:r>
      <w:r>
        <w:rPr>
          <w:rFonts w:ascii="宋体" w:hAnsi="宋体" w:cs="宋体"/>
          <w:bCs/>
          <w:color w:val="000000"/>
          <w:sz w:val="24"/>
          <w:szCs w:val="24"/>
        </w:rPr>
      </w:r>
      <w:r/>
    </w:p>
    <w:p>
      <w:pPr>
        <w:pStyle w:val="835"/>
        <w:ind w:firstLine="480"/>
        <w:spacing w:line="480" w:lineRule="exact"/>
        <w:rPr>
          <w:rFonts w:ascii="宋体" w:hAnsi="宋体" w:cs="宋体"/>
          <w:bCs/>
          <w:spacing w:val="-2"/>
          <w:sz w:val="24"/>
          <w:szCs w:val="24"/>
        </w:rPr>
      </w:pPr>
      <w:r>
        <w:rPr>
          <w:rFonts w:hint="eastAsia" w:ascii="宋体" w:hAnsi="宋体"/>
          <w:sz w:val="24"/>
          <w:szCs w:val="24"/>
        </w:rPr>
        <w:t xml:space="preserve">（</w:t>
      </w:r>
      <w:r>
        <w:rPr>
          <w:rFonts w:ascii="宋体" w:hAnsi="宋体"/>
          <w:sz w:val="24"/>
          <w:szCs w:val="24"/>
        </w:rPr>
        <w:t xml:space="preserve">8</w:t>
      </w:r>
      <w:r>
        <w:rPr>
          <w:rFonts w:hint="eastAsia" w:ascii="宋体" w:hAnsi="宋体"/>
          <w:sz w:val="24"/>
          <w:szCs w:val="24"/>
        </w:rPr>
        <w:t xml:space="preserve">）</w:t>
      </w:r>
      <w:r>
        <w:rPr>
          <w:rFonts w:ascii="宋体" w:hAnsi="宋体" w:cs="宋体"/>
          <w:bCs/>
          <w:spacing w:val="-2"/>
          <w:sz w:val="24"/>
          <w:szCs w:val="24"/>
        </w:rPr>
        <w:t xml:space="preserve">目的地确认：搬迁前，</w:t>
      </w:r>
      <w:r>
        <w:rPr>
          <w:rFonts w:hint="eastAsia" w:ascii="宋体" w:hAnsi="宋体" w:cs="宋体"/>
          <w:bCs/>
          <w:spacing w:val="-2"/>
          <w:sz w:val="24"/>
          <w:szCs w:val="24"/>
        </w:rPr>
        <w:t xml:space="preserve">中标人</w:t>
      </w:r>
      <w:r>
        <w:rPr>
          <w:rFonts w:ascii="宋体" w:hAnsi="宋体" w:cs="宋体"/>
          <w:bCs/>
          <w:spacing w:val="-2"/>
          <w:sz w:val="24"/>
          <w:szCs w:val="24"/>
        </w:rPr>
        <w:t xml:space="preserve">需</w:t>
      </w:r>
      <w:r>
        <w:rPr>
          <w:rFonts w:hint="eastAsia" w:ascii="宋体" w:hAnsi="宋体" w:cs="宋体"/>
          <w:bCs/>
          <w:spacing w:val="-2"/>
          <w:sz w:val="24"/>
          <w:szCs w:val="24"/>
        </w:rPr>
        <w:t xml:space="preserve">向</w:t>
      </w:r>
      <w:r>
        <w:rPr>
          <w:rFonts w:ascii="宋体" w:hAnsi="宋体" w:cs="宋体"/>
          <w:bCs/>
          <w:spacing w:val="-2"/>
          <w:sz w:val="24"/>
          <w:szCs w:val="24"/>
        </w:rPr>
        <w:t xml:space="preserve">采购人确认所搬运</w:t>
      </w:r>
      <w:bookmarkStart w:id="361" w:name="OLE_LINK51"/>
      <w:r/>
      <w:bookmarkStart w:id="362" w:name="OLE_LINK52"/>
      <w:r>
        <w:rPr>
          <w:rFonts w:hint="eastAsia" w:ascii="宋体" w:hAnsi="宋体" w:cs="宋体"/>
          <w:bCs/>
          <w:spacing w:val="-2"/>
          <w:sz w:val="24"/>
          <w:szCs w:val="24"/>
        </w:rPr>
        <w:t xml:space="preserve">图书</w:t>
      </w:r>
      <w:r>
        <w:rPr>
          <w:rFonts w:ascii="宋体" w:hAnsi="宋体" w:cs="宋体"/>
          <w:bCs/>
          <w:spacing w:val="-2"/>
          <w:sz w:val="24"/>
          <w:szCs w:val="24"/>
        </w:rPr>
        <w:t xml:space="preserve">档案</w:t>
      </w:r>
      <w:bookmarkEnd w:id="361"/>
      <w:r/>
      <w:bookmarkEnd w:id="362"/>
      <w:r>
        <w:rPr>
          <w:rFonts w:ascii="宋体" w:hAnsi="宋体" w:cs="宋体"/>
          <w:bCs/>
          <w:spacing w:val="-2"/>
          <w:sz w:val="24"/>
          <w:szCs w:val="24"/>
        </w:rPr>
        <w:t xml:space="preserve">物品老校区和新校区具体目的地，做到原有地点到新地点的无缝衔接，确保</w:t>
      </w:r>
      <w:r>
        <w:rPr>
          <w:rFonts w:hint="eastAsia" w:ascii="宋体" w:hAnsi="宋体" w:cs="宋体"/>
          <w:bCs/>
          <w:spacing w:val="-2"/>
          <w:sz w:val="24"/>
          <w:szCs w:val="24"/>
        </w:rPr>
        <w:t xml:space="preserve">图书档案</w:t>
      </w:r>
      <w:r>
        <w:rPr>
          <w:rFonts w:ascii="宋体" w:hAnsi="宋体" w:cs="宋体"/>
          <w:bCs/>
          <w:spacing w:val="-2"/>
          <w:sz w:val="24"/>
          <w:szCs w:val="24"/>
        </w:rPr>
        <w:t xml:space="preserve">物品运送到指定地点。</w:t>
      </w:r>
      <w:r/>
    </w:p>
    <w:p>
      <w:pPr>
        <w:pStyle w:val="835"/>
        <w:ind w:firstLine="472"/>
        <w:spacing w:line="480" w:lineRule="exact"/>
        <w:rPr>
          <w:rFonts w:ascii="宋体" w:hAnsi="宋体"/>
          <w:sz w:val="24"/>
          <w:szCs w:val="24"/>
        </w:rPr>
      </w:pPr>
      <w:r>
        <w:rPr>
          <w:rFonts w:ascii="宋体" w:hAnsi="宋体" w:cs="宋体"/>
          <w:bCs/>
          <w:spacing w:val="-2"/>
          <w:sz w:val="24"/>
          <w:szCs w:val="24"/>
        </w:rPr>
        <w:t xml:space="preserve">（9）人员要求</w:t>
      </w:r>
      <w:r>
        <w:rPr>
          <w:rFonts w:hint="eastAsia" w:ascii="宋体" w:hAnsi="宋体" w:cs="宋体"/>
          <w:bCs/>
          <w:sz w:val="24"/>
          <w:szCs w:val="24"/>
        </w:rPr>
        <w:t xml:space="preserve">：</w:t>
      </w:r>
      <w:r>
        <w:rPr>
          <w:rFonts w:hint="eastAsia" w:ascii="宋体" w:hAnsi="宋体" w:cs="宋体"/>
          <w:bCs/>
          <w:sz w:val="24"/>
          <w:szCs w:val="24"/>
        </w:rPr>
        <w:t xml:space="preserve">供应商</w:t>
      </w:r>
      <w:r>
        <w:rPr>
          <w:rFonts w:hint="eastAsia" w:ascii="宋体" w:hAnsi="宋体" w:cs="宋体"/>
          <w:bCs/>
          <w:sz w:val="24"/>
          <w:szCs w:val="24"/>
        </w:rPr>
        <w:t xml:space="preserve">所有</w:t>
      </w:r>
      <w:r>
        <w:rPr>
          <w:rFonts w:hint="eastAsia" w:ascii="宋体" w:hAnsi="宋体" w:cs="宋体"/>
          <w:bCs/>
          <w:sz w:val="24"/>
          <w:szCs w:val="24"/>
        </w:rPr>
        <w:t xml:space="preserve">参与</w:t>
      </w:r>
      <w:r>
        <w:rPr>
          <w:rFonts w:hint="eastAsia" w:ascii="宋体" w:hAnsi="宋体" w:cs="宋体"/>
          <w:bCs/>
          <w:sz w:val="24"/>
          <w:szCs w:val="24"/>
        </w:rPr>
        <w:t xml:space="preserve">服务</w:t>
      </w:r>
      <w:r>
        <w:rPr>
          <w:rFonts w:hint="eastAsia" w:ascii="宋体" w:hAnsi="宋体" w:cs="宋体"/>
          <w:bCs/>
          <w:sz w:val="24"/>
          <w:szCs w:val="24"/>
        </w:rPr>
        <w:t xml:space="preserve">项目的</w:t>
      </w:r>
      <w:r>
        <w:rPr>
          <w:rFonts w:hint="eastAsia" w:ascii="宋体" w:hAnsi="宋体" w:cs="宋体"/>
          <w:bCs/>
          <w:sz w:val="24"/>
          <w:szCs w:val="24"/>
        </w:rPr>
        <w:t xml:space="preserve">人员身体健康，统一着装，严格按操作规程办事。</w:t>
      </w:r>
      <w:r>
        <w:rPr>
          <w:rFonts w:ascii="宋体" w:hAnsi="宋体"/>
          <w:sz w:val="24"/>
          <w:szCs w:val="24"/>
        </w:rPr>
      </w:r>
      <w:r/>
    </w:p>
    <w:p>
      <w:pPr>
        <w:pStyle w:val="835"/>
        <w:ind w:firstLine="472"/>
        <w:spacing w:line="480" w:lineRule="exact"/>
        <w:rPr>
          <w:rFonts w:ascii="Times New Roman" w:hAnsi="Times New Roman"/>
          <w:sz w:val="24"/>
          <w:szCs w:val="24"/>
        </w:rPr>
      </w:pPr>
      <w:r>
        <w:rPr>
          <w:rFonts w:ascii="宋体" w:hAnsi="宋体" w:cs="宋体"/>
          <w:bCs/>
          <w:spacing w:val="-2"/>
          <w:sz w:val="24"/>
          <w:szCs w:val="24"/>
        </w:rPr>
        <w:t xml:space="preserve">（10）</w:t>
      </w:r>
      <w:r>
        <w:rPr>
          <w:rFonts w:hint="eastAsia" w:ascii="宋体" w:hAnsi="宋体" w:cs="宋体"/>
          <w:bCs/>
          <w:spacing w:val="-1"/>
          <w:sz w:val="24"/>
          <w:szCs w:val="24"/>
        </w:rPr>
        <w:t xml:space="preserve">供应商中标后，需把所有车辆及人员名单提交采购人备案，</w:t>
      </w:r>
      <w:r>
        <w:rPr>
          <w:rFonts w:hint="eastAsia" w:ascii="宋体" w:hAnsi="宋体" w:cs="宋体"/>
          <w:bCs/>
          <w:spacing w:val="-2"/>
          <w:sz w:val="24"/>
          <w:szCs w:val="24"/>
        </w:rPr>
        <w:t xml:space="preserve">以便采购人安排调度。</w:t>
      </w:r>
      <w:r>
        <w:rPr>
          <w:rFonts w:ascii="Times New Roman" w:hAnsi="Times New Roman"/>
          <w:sz w:val="24"/>
          <w:szCs w:val="24"/>
        </w:rPr>
      </w:r>
      <w:r/>
    </w:p>
    <w:p>
      <w:pPr>
        <w:pStyle w:val="835"/>
        <w:ind w:firstLine="480"/>
        <w:spacing w:line="480" w:lineRule="exact"/>
        <w:rPr>
          <w:rFonts w:hint="eastAsia" w:ascii="宋体" w:hAnsi="宋体" w:cs="宋体"/>
          <w:bCs/>
          <w:color w:val="000000"/>
          <w:sz w:val="24"/>
          <w:szCs w:val="24"/>
        </w:rPr>
      </w:pPr>
      <w:r>
        <w:rPr>
          <w:rFonts w:hint="eastAsia" w:ascii="宋体" w:hAnsi="宋体" w:cs="宋体"/>
          <w:bCs/>
          <w:sz w:val="24"/>
          <w:szCs w:val="24"/>
        </w:rPr>
        <w:t xml:space="preserve">（1</w:t>
      </w:r>
      <w:r>
        <w:rPr>
          <w:rFonts w:ascii="宋体" w:hAnsi="宋体" w:cs="宋体"/>
          <w:bCs/>
          <w:sz w:val="24"/>
          <w:szCs w:val="24"/>
        </w:rPr>
        <w:t xml:space="preserve">1</w:t>
      </w:r>
      <w:r>
        <w:rPr>
          <w:rFonts w:hint="eastAsia" w:ascii="宋体" w:hAnsi="宋体" w:cs="宋体"/>
          <w:bCs/>
          <w:sz w:val="24"/>
          <w:szCs w:val="24"/>
        </w:rPr>
        <w:t xml:space="preserve">）</w:t>
      </w:r>
      <w:r>
        <w:rPr>
          <w:rFonts w:hint="eastAsia" w:ascii="宋体" w:hAnsi="宋体" w:cs="宋体"/>
          <w:bCs/>
          <w:color w:val="000000"/>
          <w:sz w:val="24"/>
          <w:szCs w:val="24"/>
        </w:rPr>
        <w:t xml:space="preserve">打包物料：需</w:t>
      </w:r>
      <w:r>
        <w:rPr>
          <w:rFonts w:hint="eastAsia" w:ascii="宋体" w:hAnsi="宋体" w:cs="宋体"/>
          <w:bCs/>
          <w:color w:val="000000"/>
          <w:sz w:val="24"/>
          <w:szCs w:val="24"/>
        </w:rPr>
        <w:t xml:space="preserve">满足</w:t>
      </w:r>
      <w:r>
        <w:rPr>
          <w:rFonts w:hint="eastAsia" w:ascii="宋体" w:hAnsi="宋体" w:cs="宋体"/>
          <w:bCs/>
          <w:color w:val="000000"/>
          <w:sz w:val="24"/>
          <w:szCs w:val="24"/>
        </w:rPr>
        <w:t xml:space="preserve">约</w:t>
      </w:r>
      <w:r>
        <w:rPr>
          <w:rFonts w:ascii="宋体" w:hAnsi="宋体" w:cs="宋体"/>
          <w:bCs/>
          <w:color w:val="000000"/>
          <w:sz w:val="24"/>
          <w:szCs w:val="24"/>
        </w:rPr>
        <w:t xml:space="preserve">50名</w:t>
      </w:r>
      <w:r>
        <w:rPr>
          <w:rFonts w:hint="eastAsia" w:ascii="宋体" w:hAnsi="宋体" w:cs="宋体"/>
          <w:bCs/>
          <w:color w:val="000000"/>
          <w:sz w:val="24"/>
          <w:szCs w:val="24"/>
        </w:rPr>
        <w:t xml:space="preserve">教职员工</w:t>
      </w:r>
      <w:r>
        <w:rPr>
          <w:rFonts w:hint="eastAsia" w:ascii="宋体" w:hAnsi="宋体" w:cs="宋体"/>
          <w:bCs/>
          <w:color w:val="000000"/>
          <w:sz w:val="24"/>
          <w:szCs w:val="24"/>
        </w:rPr>
        <w:t xml:space="preserve">每人2个85升纸箱，</w:t>
      </w:r>
      <w:r>
        <w:rPr>
          <w:rFonts w:hint="eastAsia" w:ascii="宋体" w:hAnsi="宋体" w:cs="宋体"/>
          <w:bCs/>
          <w:color w:val="000000"/>
          <w:sz w:val="24"/>
          <w:szCs w:val="24"/>
        </w:rPr>
        <w:t xml:space="preserve">质量</w:t>
      </w:r>
      <w:r>
        <w:rPr>
          <w:rFonts w:hint="eastAsia" w:ascii="宋体" w:hAnsi="宋体" w:cs="宋体"/>
          <w:bCs/>
          <w:color w:val="000000"/>
          <w:sz w:val="24"/>
          <w:szCs w:val="24"/>
        </w:rPr>
        <w:t xml:space="preserve">要求同</w:t>
      </w:r>
      <w:r>
        <w:rPr>
          <w:rFonts w:hint="eastAsia" w:ascii="宋体" w:hAnsi="宋体" w:cs="宋体"/>
          <w:bCs/>
          <w:color w:val="000000"/>
          <w:sz w:val="24"/>
          <w:szCs w:val="24"/>
        </w:rPr>
        <w:t xml:space="preserve">采</w:t>
      </w:r>
      <w:r>
        <w:rPr>
          <w:rFonts w:hint="eastAsia" w:ascii="宋体" w:hAnsi="宋体" w:cs="宋体"/>
          <w:bCs/>
          <w:color w:val="000000"/>
          <w:sz w:val="24"/>
          <w:szCs w:val="24"/>
        </w:rPr>
        <w:t xml:space="preserve">购包2“纸箱”要求</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具体</w:t>
      </w:r>
      <w:r>
        <w:rPr>
          <w:rFonts w:hint="eastAsia" w:ascii="宋体" w:hAnsi="宋体" w:cs="宋体"/>
          <w:bCs/>
          <w:color w:val="000000"/>
          <w:sz w:val="24"/>
          <w:szCs w:val="24"/>
        </w:rPr>
        <w:t xml:space="preserve">以</w:t>
      </w:r>
      <w:r>
        <w:rPr>
          <w:rFonts w:hint="eastAsia" w:ascii="宋体" w:hAnsi="宋体" w:cs="宋体"/>
          <w:bCs/>
          <w:color w:val="000000"/>
          <w:sz w:val="24"/>
          <w:szCs w:val="24"/>
        </w:rPr>
        <w:t xml:space="preserve">搬迁方案需求及数量的</w:t>
      </w:r>
      <w:r>
        <w:rPr>
          <w:rFonts w:hint="eastAsia" w:ascii="宋体" w:hAnsi="宋体" w:cs="宋体"/>
          <w:bCs/>
          <w:color w:val="000000"/>
          <w:sz w:val="24"/>
          <w:szCs w:val="24"/>
        </w:rPr>
        <w:t xml:space="preserve">各类</w:t>
      </w:r>
      <w:r>
        <w:rPr>
          <w:rFonts w:hint="eastAsia" w:ascii="宋体" w:hAnsi="宋体" w:cs="宋体"/>
          <w:bCs/>
          <w:color w:val="000000"/>
          <w:sz w:val="24"/>
          <w:szCs w:val="24"/>
        </w:rPr>
        <w:t xml:space="preserve">包装箱、编织袋、标签纸、胶带、记号笔等</w:t>
      </w:r>
      <w:r>
        <w:rPr>
          <w:rFonts w:hint="eastAsia" w:ascii="宋体" w:hAnsi="宋体" w:cs="宋体"/>
          <w:bCs/>
          <w:color w:val="000000"/>
          <w:sz w:val="24"/>
          <w:szCs w:val="24"/>
        </w:rPr>
        <w:t xml:space="preserve">为准；</w:t>
      </w:r>
      <w:r>
        <w:rPr>
          <w:rFonts w:hint="eastAsia" w:ascii="宋体" w:hAnsi="宋体" w:cs="宋体"/>
          <w:bCs/>
          <w:color w:val="000000"/>
          <w:sz w:val="24"/>
          <w:szCs w:val="24"/>
        </w:rPr>
        <w:t xml:space="preserve">配备好防雨防潮</w:t>
      </w:r>
      <w:r>
        <w:rPr>
          <w:rFonts w:hint="eastAsia" w:ascii="宋体" w:hAnsi="宋体" w:cs="宋体"/>
          <w:bCs/>
          <w:color w:val="000000"/>
          <w:sz w:val="24"/>
          <w:szCs w:val="24"/>
        </w:rPr>
        <w:t xml:space="preserve">防火</w:t>
      </w:r>
      <w:r>
        <w:rPr>
          <w:rFonts w:hint="eastAsia" w:ascii="宋体" w:hAnsi="宋体" w:cs="宋体"/>
          <w:bCs/>
          <w:color w:val="000000"/>
          <w:sz w:val="24"/>
          <w:szCs w:val="24"/>
        </w:rPr>
        <w:t xml:space="preserve">、固定等必须的器材</w:t>
      </w:r>
      <w:r>
        <w:rPr>
          <w:rFonts w:hint="eastAsia" w:ascii="宋体" w:hAnsi="宋体" w:cs="宋体"/>
          <w:bCs/>
          <w:color w:val="000000"/>
          <w:sz w:val="24"/>
          <w:szCs w:val="24"/>
        </w:rPr>
        <w:t xml:space="preserve">；</w:t>
      </w:r>
      <w:r>
        <w:rPr>
          <w:rFonts w:hint="eastAsia" w:ascii="宋体" w:hAnsi="宋体" w:cs="宋体"/>
          <w:bCs/>
          <w:sz w:val="24"/>
          <w:szCs w:val="24"/>
        </w:rPr>
        <w:t xml:space="preserve">相关物料</w:t>
      </w:r>
      <w:r>
        <w:rPr>
          <w:rFonts w:hint="eastAsia" w:ascii="宋体" w:hAnsi="宋体" w:cs="宋体"/>
          <w:bCs/>
          <w:sz w:val="24"/>
          <w:szCs w:val="24"/>
        </w:rPr>
        <w:t xml:space="preserve">和</w:t>
      </w:r>
      <w:r>
        <w:rPr>
          <w:rFonts w:hint="eastAsia" w:ascii="宋体" w:hAnsi="宋体" w:cs="宋体"/>
          <w:bCs/>
          <w:sz w:val="24"/>
          <w:szCs w:val="24"/>
        </w:rPr>
        <w:t xml:space="preserve">器材质量过关，因质量问题有破损需及时无偿更换</w:t>
      </w:r>
      <w:r>
        <w:rPr>
          <w:rFonts w:hint="eastAsia" w:ascii="宋体" w:hAnsi="宋体" w:cs="宋体"/>
          <w:bCs/>
          <w:sz w:val="24"/>
          <w:szCs w:val="24"/>
        </w:rPr>
        <w:t xml:space="preserve">；</w:t>
      </w:r>
      <w:r>
        <w:rPr>
          <w:rFonts w:hint="eastAsia" w:ascii="宋体" w:hAnsi="宋体" w:cs="宋体"/>
          <w:bCs/>
          <w:color w:val="000000"/>
          <w:sz w:val="24"/>
          <w:szCs w:val="24"/>
        </w:rPr>
        <w:t xml:space="preserve">打包物料</w:t>
      </w:r>
      <w:r>
        <w:rPr>
          <w:rFonts w:hint="eastAsia" w:ascii="宋体" w:hAnsi="宋体" w:cs="宋体"/>
          <w:bCs/>
          <w:color w:val="000000"/>
          <w:sz w:val="24"/>
          <w:szCs w:val="24"/>
        </w:rPr>
        <w:t xml:space="preserve">符合</w:t>
      </w:r>
      <w:r>
        <w:rPr>
          <w:rFonts w:hint="eastAsia" w:ascii="宋体" w:hAnsi="宋体" w:cs="宋体"/>
          <w:bCs/>
          <w:color w:val="000000"/>
          <w:sz w:val="24"/>
          <w:szCs w:val="24"/>
        </w:rPr>
        <w:t xml:space="preserve">国家</w:t>
      </w:r>
      <w:r>
        <w:rPr>
          <w:rFonts w:hint="eastAsia" w:ascii="宋体" w:hAnsi="宋体" w:cs="宋体"/>
          <w:bCs/>
          <w:sz w:val="24"/>
          <w:szCs w:val="24"/>
        </w:rPr>
        <w:t xml:space="preserve">环保要求</w:t>
      </w:r>
      <w:r>
        <w:rPr>
          <w:rFonts w:hint="eastAsia" w:ascii="宋体" w:hAnsi="宋体" w:cs="宋体"/>
          <w:bCs/>
          <w:color w:val="000000"/>
          <w:sz w:val="24"/>
          <w:szCs w:val="24"/>
        </w:rPr>
        <w:t xml:space="preserve">。</w:t>
      </w:r>
      <w:r>
        <w:rPr>
          <w:rFonts w:hint="eastAsia" w:ascii="宋体" w:hAnsi="宋体" w:cs="宋体"/>
          <w:bCs/>
          <w:color w:val="000000"/>
          <w:sz w:val="24"/>
          <w:szCs w:val="24"/>
        </w:rPr>
      </w:r>
      <w:r/>
    </w:p>
    <w:p>
      <w:pPr>
        <w:pStyle w:val="835"/>
        <w:ind w:firstLine="472"/>
        <w:spacing w:line="480" w:lineRule="exact"/>
        <w:rPr>
          <w:rFonts w:hint="eastAsia" w:ascii="方正仿宋_GBK" w:eastAsia="方正仿宋_GBK"/>
          <w:sz w:val="24"/>
          <w:szCs w:val="24"/>
        </w:rPr>
      </w:pPr>
      <w:r>
        <w:rPr>
          <w:rFonts w:hint="eastAsia" w:ascii="宋体" w:hAnsi="宋体" w:cs="宋体"/>
          <w:b/>
          <w:bCs/>
          <w:sz w:val="24"/>
          <w:szCs w:val="24"/>
        </w:rPr>
        <w:t xml:space="preserve">2</w:t>
      </w:r>
      <w:r>
        <w:rPr>
          <w:rFonts w:hint="eastAsia" w:ascii="宋体" w:hAnsi="宋体" w:cs="宋体"/>
          <w:b/>
          <w:bCs/>
          <w:sz w:val="24"/>
          <w:szCs w:val="24"/>
        </w:rPr>
        <w:t xml:space="preserve">．</w:t>
      </w:r>
      <w:r>
        <w:rPr>
          <w:rFonts w:hint="eastAsia" w:ascii="宋体" w:hAnsi="宋体" w:cs="宋体"/>
          <w:b/>
          <w:bCs/>
          <w:sz w:val="24"/>
          <w:szCs w:val="24"/>
        </w:rPr>
        <w:t xml:space="preserve">搬迁工作要求</w:t>
      </w:r>
      <w:r>
        <w:rPr>
          <w:rFonts w:hint="eastAsia" w:ascii="方正仿宋_GBK" w:eastAsia="方正仿宋_GBK"/>
          <w:sz w:val="24"/>
          <w:szCs w:val="24"/>
        </w:rPr>
      </w:r>
      <w:r/>
    </w:p>
    <w:p>
      <w:pPr>
        <w:pStyle w:val="835"/>
        <w:ind w:firstLine="480"/>
        <w:spacing w:line="480" w:lineRule="exact"/>
        <w:rPr>
          <w:rFonts w:ascii="宋体" w:hAnsi="宋体" w:cs="宋体"/>
          <w:bCs/>
          <w:color w:val="000000"/>
          <w:sz w:val="24"/>
          <w:szCs w:val="24"/>
        </w:rPr>
      </w:pPr>
      <w:r>
        <w:rPr>
          <w:rFonts w:hint="eastAsia" w:ascii="宋体" w:hAnsi="宋体" w:cs="宋体"/>
          <w:bCs/>
          <w:color w:val="000000"/>
          <w:sz w:val="24"/>
          <w:szCs w:val="24"/>
        </w:rPr>
        <w:t xml:space="preserve">（1）</w:t>
      </w:r>
      <w:bookmarkStart w:id="363" w:name="OLE_LINK318"/>
      <w:r>
        <w:rPr>
          <w:rFonts w:hint="eastAsia" w:ascii="宋体" w:hAnsi="宋体" w:cs="宋体"/>
          <w:bCs/>
          <w:color w:val="000000"/>
          <w:sz w:val="24"/>
          <w:szCs w:val="24"/>
        </w:rPr>
        <w:t xml:space="preserve">图书档案</w:t>
      </w:r>
      <w:r>
        <w:rPr>
          <w:rFonts w:hint="eastAsia" w:ascii="宋体" w:hAnsi="宋体" w:cs="宋体"/>
          <w:bCs/>
          <w:color w:val="000000"/>
          <w:sz w:val="24"/>
          <w:szCs w:val="24"/>
        </w:rPr>
        <w:t xml:space="preserve">及</w:t>
      </w:r>
      <w:r>
        <w:rPr>
          <w:rFonts w:hint="eastAsia" w:ascii="宋体" w:hAnsi="宋体" w:cs="宋体"/>
          <w:bCs/>
          <w:color w:val="000000"/>
          <w:sz w:val="24"/>
          <w:szCs w:val="24"/>
        </w:rPr>
        <w:t xml:space="preserve">物资</w:t>
      </w:r>
      <w:r>
        <w:rPr>
          <w:rFonts w:hint="eastAsia" w:ascii="宋体" w:hAnsi="宋体" w:cs="宋体"/>
          <w:bCs/>
          <w:color w:val="000000"/>
          <w:sz w:val="24"/>
          <w:szCs w:val="24"/>
        </w:rPr>
        <w:t xml:space="preserve">设备</w:t>
      </w:r>
      <w:r>
        <w:rPr>
          <w:rFonts w:hint="eastAsia" w:ascii="宋体" w:hAnsi="宋体" w:cs="宋体"/>
          <w:bCs/>
          <w:color w:val="000000"/>
          <w:sz w:val="24"/>
          <w:szCs w:val="24"/>
        </w:rPr>
        <w:t xml:space="preserve">搬运</w:t>
      </w:r>
      <w:bookmarkEnd w:id="363"/>
      <w:r>
        <w:rPr>
          <w:rFonts w:hint="eastAsia" w:ascii="宋体" w:hAnsi="宋体" w:cs="宋体"/>
          <w:bCs/>
          <w:color w:val="000000"/>
          <w:sz w:val="24"/>
          <w:szCs w:val="24"/>
        </w:rPr>
        <w:t xml:space="preserve">：严格按照搬迁涉及对应技术专业要求，中标人需经与采购人会商确认</w:t>
      </w:r>
      <w:r>
        <w:rPr>
          <w:rFonts w:hint="eastAsia" w:ascii="宋体" w:hAnsi="宋体" w:cs="宋体"/>
          <w:bCs/>
          <w:color w:val="000000"/>
          <w:sz w:val="24"/>
          <w:szCs w:val="24"/>
        </w:rPr>
        <w:t xml:space="preserve">各种物资物品设备</w:t>
      </w:r>
      <w:r>
        <w:rPr>
          <w:rFonts w:hint="eastAsia" w:ascii="宋体" w:hAnsi="宋体" w:cs="宋体"/>
          <w:bCs/>
          <w:color w:val="000000"/>
          <w:sz w:val="24"/>
          <w:szCs w:val="24"/>
        </w:rPr>
        <w:t xml:space="preserve">专业运输保障要求后，</w:t>
      </w:r>
      <w:r>
        <w:rPr>
          <w:rFonts w:hint="eastAsia" w:ascii="宋体" w:hAnsi="宋体" w:cs="宋体"/>
          <w:bCs/>
          <w:color w:val="000000"/>
          <w:sz w:val="24"/>
          <w:szCs w:val="24"/>
        </w:rPr>
        <w:t xml:space="preserve">进行拆卸、包装、打包、搬迁、运输等工作</w:t>
      </w:r>
      <w:r>
        <w:rPr>
          <w:rFonts w:hint="eastAsia" w:ascii="宋体" w:hAnsi="宋体" w:cs="宋体"/>
          <w:bCs/>
          <w:color w:val="000000"/>
          <w:sz w:val="24"/>
          <w:szCs w:val="24"/>
        </w:rPr>
        <w:t xml:space="preserve">，将图书档案及物资搬运到新校区指定房间，摆放到位</w:t>
      </w:r>
      <w:r>
        <w:rPr>
          <w:rFonts w:hint="eastAsia" w:ascii="宋体" w:hAnsi="宋体" w:cs="宋体"/>
          <w:bCs/>
          <w:color w:val="000000"/>
          <w:sz w:val="24"/>
          <w:szCs w:val="24"/>
        </w:rPr>
        <w:t xml:space="preserve">。</w:t>
      </w:r>
      <w:r>
        <w:rPr>
          <w:rFonts w:ascii="宋体" w:hAnsi="宋体" w:cs="宋体"/>
          <w:bCs/>
          <w:color w:val="000000"/>
          <w:sz w:val="24"/>
          <w:szCs w:val="24"/>
        </w:rPr>
      </w:r>
      <w:r/>
    </w:p>
    <w:p>
      <w:pPr>
        <w:pStyle w:val="835"/>
        <w:ind w:firstLine="480"/>
        <w:spacing w:line="480" w:lineRule="exact"/>
        <w:rPr>
          <w:rFonts w:ascii="宋体" w:hAnsi="宋体" w:cs="宋体"/>
          <w:bCs/>
          <w:color w:val="000000"/>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安排专人负责</w:t>
      </w:r>
      <w:r>
        <w:rPr>
          <w:rFonts w:hint="eastAsia" w:ascii="宋体" w:hAnsi="宋体" w:cs="宋体"/>
          <w:bCs/>
          <w:color w:val="000000"/>
          <w:sz w:val="24"/>
          <w:szCs w:val="24"/>
        </w:rPr>
        <w:t xml:space="preserve">图书档案</w:t>
      </w:r>
      <w:r>
        <w:rPr>
          <w:rFonts w:hint="eastAsia" w:ascii="宋体" w:hAnsi="宋体" w:cs="宋体"/>
          <w:bCs/>
          <w:color w:val="000000"/>
          <w:sz w:val="24"/>
          <w:szCs w:val="24"/>
        </w:rPr>
        <w:t xml:space="preserve">及物资设备搬运</w:t>
      </w:r>
      <w:r>
        <w:rPr>
          <w:rFonts w:hint="eastAsia" w:ascii="宋体" w:hAnsi="宋体" w:cs="宋体"/>
          <w:bCs/>
          <w:sz w:val="24"/>
          <w:szCs w:val="24"/>
        </w:rPr>
        <w:t xml:space="preserve">：</w:t>
      </w:r>
      <w:r>
        <w:rPr>
          <w:rFonts w:hint="eastAsia" w:ascii="宋体" w:hAnsi="宋体" w:cs="宋体"/>
          <w:bCs/>
          <w:sz w:val="24"/>
          <w:szCs w:val="24"/>
        </w:rPr>
        <w:t xml:space="preserve">确保</w:t>
      </w:r>
      <w:r>
        <w:rPr>
          <w:rFonts w:hint="eastAsia" w:ascii="宋体" w:hAnsi="宋体" w:cs="宋体"/>
          <w:bCs/>
          <w:sz w:val="24"/>
          <w:szCs w:val="24"/>
        </w:rPr>
        <w:t xml:space="preserve">图书档案、物资</w:t>
      </w:r>
      <w:r>
        <w:rPr>
          <w:rFonts w:hint="eastAsia" w:ascii="宋体" w:hAnsi="宋体" w:cs="宋体"/>
          <w:bCs/>
          <w:sz w:val="24"/>
          <w:szCs w:val="24"/>
        </w:rPr>
        <w:t xml:space="preserve">设备及场地安全，需对馆舍内的地面、墙面及各类设施设备进行有效防护，确保搬迁过程中图书</w:t>
      </w:r>
      <w:r>
        <w:rPr>
          <w:rFonts w:hint="eastAsia" w:ascii="宋体" w:hAnsi="宋体" w:cs="宋体"/>
          <w:bCs/>
          <w:sz w:val="24"/>
          <w:szCs w:val="24"/>
        </w:rPr>
        <w:t xml:space="preserve">档案</w:t>
      </w:r>
      <w:r>
        <w:rPr>
          <w:rFonts w:hint="eastAsia" w:ascii="宋体" w:hAnsi="宋体" w:cs="宋体"/>
          <w:bCs/>
          <w:sz w:val="24"/>
          <w:szCs w:val="24"/>
        </w:rPr>
        <w:t xml:space="preserve">、</w:t>
      </w:r>
      <w:r>
        <w:rPr>
          <w:rFonts w:hint="eastAsia" w:ascii="宋体" w:hAnsi="宋体" w:cs="宋体"/>
          <w:bCs/>
          <w:sz w:val="24"/>
          <w:szCs w:val="24"/>
        </w:rPr>
        <w:t xml:space="preserve">家具、物资</w:t>
      </w:r>
      <w:r>
        <w:rPr>
          <w:rFonts w:hint="eastAsia" w:ascii="宋体" w:hAnsi="宋体" w:cs="宋体"/>
          <w:bCs/>
          <w:sz w:val="24"/>
          <w:szCs w:val="24"/>
        </w:rPr>
        <w:t xml:space="preserve">设备不受损坏、不变形、不丢失，做好防水、防潮、防火、防损、防鼠、防虫措施，并防止磕碰划伤。</w:t>
      </w:r>
      <w:r>
        <w:rPr>
          <w:rFonts w:ascii="宋体" w:hAnsi="宋体" w:cs="宋体"/>
          <w:bCs/>
          <w:color w:val="000000"/>
          <w:sz w:val="24"/>
          <w:szCs w:val="24"/>
        </w:rPr>
      </w:r>
      <w:r/>
    </w:p>
    <w:p>
      <w:pPr>
        <w:pStyle w:val="835"/>
        <w:ind w:firstLine="480"/>
        <w:spacing w:line="480" w:lineRule="exact"/>
        <w:rPr>
          <w:rFonts w:ascii="宋体" w:hAnsi="宋体" w:cs="宋体"/>
          <w:bCs/>
          <w:color w:val="000000"/>
          <w:sz w:val="24"/>
          <w:szCs w:val="24"/>
        </w:rPr>
      </w:pPr>
      <w:r>
        <w:rPr>
          <w:rFonts w:ascii="Times New Roman" w:hAnsi="Times New Roman"/>
          <w:sz w:val="24"/>
          <w:szCs w:val="24"/>
        </w:rPr>
        <w:t xml:space="preserve">▲</w:t>
      </w:r>
      <w:r>
        <w:rPr>
          <w:rFonts w:ascii="宋体" w:hAnsi="宋体" w:cs="宋体"/>
          <w:bCs/>
          <w:sz w:val="24"/>
          <w:szCs w:val="24"/>
        </w:rPr>
        <w:t xml:space="preserve">（</w:t>
      </w:r>
      <w:r>
        <w:rPr>
          <w:rFonts w:ascii="宋体" w:hAnsi="宋体" w:cs="宋体"/>
          <w:bCs/>
          <w:color w:val="000000"/>
          <w:sz w:val="24"/>
          <w:szCs w:val="24"/>
        </w:rPr>
        <w:t xml:space="preserve">3</w:t>
      </w:r>
      <w:r>
        <w:rPr>
          <w:rFonts w:ascii="宋体" w:hAnsi="宋体" w:cs="宋体"/>
          <w:bCs/>
          <w:color w:val="000000"/>
          <w:sz w:val="24"/>
          <w:szCs w:val="24"/>
        </w:rPr>
        <w:t xml:space="preserve">）</w:t>
      </w:r>
      <w:r>
        <w:rPr>
          <w:rFonts w:hint="eastAsia" w:ascii="宋体" w:hAnsi="宋体" w:cs="宋体"/>
          <w:bCs/>
          <w:color w:val="000000"/>
          <w:sz w:val="24"/>
          <w:szCs w:val="24"/>
        </w:rPr>
        <w:t xml:space="preserve">运输车辆、机械装备工具：中标供应商</w:t>
      </w:r>
      <w:r>
        <w:rPr>
          <w:rFonts w:hint="eastAsia" w:ascii="宋体" w:hAnsi="宋体" w:cs="宋体"/>
          <w:bCs/>
          <w:color w:val="000000"/>
          <w:sz w:val="24"/>
          <w:szCs w:val="24"/>
        </w:rPr>
        <w:t xml:space="preserve">根据搬迁</w:t>
      </w:r>
      <w:bookmarkStart w:id="364" w:name="OLE_LINK57"/>
      <w:r/>
      <w:bookmarkStart w:id="365" w:name="OLE_LINK58"/>
      <w:r/>
      <w:bookmarkStart w:id="366" w:name="OLE_LINK59"/>
      <w:r>
        <w:rPr>
          <w:rFonts w:hint="eastAsia" w:ascii="宋体" w:hAnsi="宋体" w:cs="宋体"/>
          <w:bCs/>
          <w:color w:val="000000"/>
          <w:sz w:val="24"/>
          <w:szCs w:val="24"/>
        </w:rPr>
        <w:t xml:space="preserve">图书档案、物资设备</w:t>
      </w:r>
      <w:bookmarkEnd w:id="364"/>
      <w:r>
        <w:rPr>
          <w:rFonts w:hint="eastAsia" w:ascii="宋体" w:hAnsi="宋体" w:cs="宋体"/>
          <w:bCs/>
          <w:color w:val="000000"/>
          <w:sz w:val="24"/>
          <w:szCs w:val="24"/>
        </w:rPr>
        <w:t xml:space="preserve">的</w:t>
      </w:r>
      <w:bookmarkEnd w:id="365"/>
      <w:r/>
      <w:bookmarkEnd w:id="366"/>
      <w:r>
        <w:rPr>
          <w:rFonts w:hint="eastAsia" w:ascii="宋体" w:hAnsi="宋体" w:cs="宋体"/>
          <w:bCs/>
          <w:color w:val="000000"/>
          <w:sz w:val="24"/>
          <w:szCs w:val="24"/>
        </w:rPr>
        <w:t xml:space="preserve">种类</w:t>
      </w:r>
      <w:bookmarkStart w:id="367" w:name="OLE_LINK152"/>
      <w:r>
        <w:rPr>
          <w:rFonts w:hint="eastAsia" w:ascii="宋体" w:hAnsi="宋体" w:cs="宋体"/>
          <w:bCs/>
          <w:color w:val="000000"/>
          <w:sz w:val="24"/>
          <w:szCs w:val="24"/>
        </w:rPr>
        <w:t xml:space="preserve">配备符合搬迁方案要求的</w:t>
      </w:r>
      <w:r>
        <w:rPr>
          <w:rFonts w:hint="eastAsia" w:ascii="宋体" w:hAnsi="宋体" w:cs="宋体"/>
          <w:bCs/>
          <w:color w:val="000000"/>
          <w:sz w:val="24"/>
          <w:szCs w:val="24"/>
        </w:rPr>
        <w:t xml:space="preserve">车辆</w:t>
      </w:r>
      <w:r>
        <w:rPr>
          <w:rFonts w:hint="eastAsia" w:ascii="宋体" w:hAnsi="宋体" w:cs="宋体"/>
          <w:bCs/>
          <w:color w:val="000000"/>
          <w:sz w:val="24"/>
          <w:szCs w:val="24"/>
        </w:rPr>
        <w:t xml:space="preserve">和搬迁工具</w:t>
      </w:r>
      <w:bookmarkEnd w:id="367"/>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所有运输车辆行驶证、保险有效齐全，同时</w:t>
      </w:r>
      <w:r>
        <w:rPr>
          <w:rFonts w:hint="eastAsia" w:ascii="宋体" w:hAnsi="宋体" w:cs="宋体"/>
          <w:bCs/>
          <w:color w:val="000000"/>
          <w:sz w:val="24"/>
          <w:szCs w:val="24"/>
        </w:rPr>
        <w:t xml:space="preserve">符合运输车辆管理条例的要求</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所有用于搬迁项目工作的车辆、机械设备和工具干净、整洁，除运输大型设备外，所有</w:t>
      </w:r>
      <w:r>
        <w:rPr>
          <w:rFonts w:hint="eastAsia" w:ascii="宋体" w:hAnsi="宋体" w:cs="宋体"/>
          <w:bCs/>
          <w:color w:val="000000"/>
          <w:sz w:val="24"/>
          <w:szCs w:val="24"/>
        </w:rPr>
        <w:t xml:space="preserve">图书档案、物资设备</w:t>
      </w:r>
      <w:r>
        <w:rPr>
          <w:rFonts w:hint="eastAsia" w:ascii="宋体" w:hAnsi="宋体" w:cs="宋体"/>
          <w:bCs/>
          <w:color w:val="000000"/>
          <w:sz w:val="24"/>
          <w:szCs w:val="24"/>
        </w:rPr>
        <w:t xml:space="preserve">都采用封闭厢式货车运输</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如项目有实际需要</w:t>
      </w:r>
      <w:r>
        <w:rPr>
          <w:rFonts w:hint="eastAsia" w:ascii="宋体" w:hAnsi="宋体" w:cs="宋体"/>
          <w:sz w:val="24"/>
          <w:szCs w:val="24"/>
        </w:rPr>
        <w:t xml:space="preserve">，供应商配置叉车、小推车、液压车等其他搬运车辆；</w:t>
      </w:r>
      <w:r>
        <w:rPr>
          <w:rFonts w:hint="eastAsia" w:ascii="宋体" w:hAnsi="宋体" w:cs="宋体"/>
          <w:bCs/>
          <w:color w:val="000000"/>
          <w:sz w:val="24"/>
          <w:szCs w:val="24"/>
        </w:rPr>
        <w:t xml:space="preserve">所有机械设备具备统一的明确标识</w:t>
      </w:r>
      <w:r>
        <w:rPr>
          <w:rFonts w:hint="eastAsia" w:ascii="宋体" w:hAnsi="宋体" w:cs="宋体"/>
          <w:bCs/>
          <w:color w:val="000000"/>
          <w:sz w:val="24"/>
          <w:szCs w:val="24"/>
        </w:rPr>
        <w:t xml:space="preserve">；</w:t>
      </w:r>
      <w:r>
        <w:rPr>
          <w:rFonts w:ascii="宋体" w:hAnsi="宋体" w:cs="宋体"/>
          <w:bCs/>
          <w:color w:val="000000"/>
          <w:sz w:val="24"/>
          <w:szCs w:val="24"/>
        </w:rPr>
      </w:r>
      <w:r/>
    </w:p>
    <w:p>
      <w:pPr>
        <w:pStyle w:val="835"/>
        <w:ind w:firstLine="480"/>
        <w:spacing w:line="480" w:lineRule="exact"/>
        <w:rPr>
          <w:rFonts w:ascii="宋体" w:hAnsi="宋体" w:cs="宋体"/>
          <w:bCs/>
          <w:color w:val="000000"/>
          <w:sz w:val="24"/>
          <w:szCs w:val="24"/>
        </w:rPr>
      </w:pPr>
      <w:r>
        <w:rPr>
          <w:rFonts w:hint="eastAsia" w:ascii="宋体" w:hAnsi="宋体" w:cs="宋体"/>
          <w:bCs/>
          <w:color w:val="000000"/>
          <w:sz w:val="24"/>
          <w:szCs w:val="24"/>
        </w:rPr>
        <w:t xml:space="preserve">搬迁项目中涉及到</w:t>
      </w:r>
      <w:r>
        <w:rPr>
          <w:rFonts w:hint="eastAsia" w:ascii="宋体" w:hAnsi="宋体" w:cs="宋体"/>
          <w:bCs/>
          <w:color w:val="000000"/>
          <w:sz w:val="24"/>
          <w:szCs w:val="24"/>
        </w:rPr>
        <w:t xml:space="preserve">特殊处置如有洁净要求的搬迁</w:t>
      </w:r>
      <w:r>
        <w:rPr>
          <w:rFonts w:hint="eastAsia" w:ascii="宋体" w:hAnsi="宋体" w:cs="宋体"/>
          <w:bCs/>
          <w:color w:val="000000"/>
          <w:sz w:val="24"/>
          <w:szCs w:val="24"/>
        </w:rPr>
        <w:t xml:space="preserve">仪器、</w:t>
      </w:r>
      <w:r>
        <w:rPr>
          <w:rFonts w:hint="eastAsia" w:ascii="宋体" w:hAnsi="宋体" w:cs="宋体"/>
          <w:bCs/>
          <w:color w:val="000000"/>
          <w:sz w:val="24"/>
          <w:szCs w:val="24"/>
        </w:rPr>
        <w:t xml:space="preserve">设备，供应商准备和正确使用满足洁净度作业需要的无尘室防护用品、操作工具等</w:t>
      </w:r>
      <w:r>
        <w:rPr>
          <w:rFonts w:hint="eastAsia" w:ascii="宋体" w:hAnsi="宋体" w:cs="宋体"/>
          <w:bCs/>
          <w:color w:val="000000"/>
          <w:sz w:val="24"/>
          <w:szCs w:val="24"/>
        </w:rPr>
        <w:t xml:space="preserve">必需</w:t>
      </w:r>
      <w:r>
        <w:rPr>
          <w:rFonts w:hint="eastAsia" w:ascii="宋体" w:hAnsi="宋体" w:cs="宋体"/>
          <w:bCs/>
          <w:color w:val="000000"/>
          <w:sz w:val="24"/>
          <w:szCs w:val="24"/>
        </w:rPr>
        <w:t xml:space="preserve">物品。</w:t>
      </w:r>
      <w:r>
        <w:rPr>
          <w:rFonts w:ascii="宋体" w:hAnsi="宋体" w:cs="宋体"/>
          <w:bCs/>
          <w:color w:val="000000"/>
          <w:sz w:val="24"/>
          <w:szCs w:val="24"/>
        </w:rPr>
      </w:r>
      <w:r/>
    </w:p>
    <w:p>
      <w:pPr>
        <w:pStyle w:val="835"/>
        <w:ind w:firstLine="480"/>
        <w:spacing w:line="480" w:lineRule="exact"/>
        <w:rPr>
          <w:rFonts w:ascii="宋体" w:hAnsi="宋体" w:cs="宋体"/>
          <w:bCs/>
          <w:sz w:val="24"/>
          <w:szCs w:val="24"/>
        </w:rPr>
      </w:pPr>
      <w:r>
        <w:rPr>
          <w:rFonts w:ascii="Times New Roman" w:hAnsi="Times New Roman"/>
          <w:sz w:val="24"/>
          <w:szCs w:val="24"/>
        </w:rPr>
        <w:t xml:space="preserve">▲</w:t>
      </w:r>
      <w:bookmarkStart w:id="368" w:name="OLE_LINK247"/>
      <w:r/>
      <w:bookmarkStart w:id="369" w:name="OLE_LINK248"/>
      <w:r>
        <w:rPr>
          <w:rFonts w:hint="eastAsia" w:ascii="宋体" w:hAnsi="宋体" w:cs="宋体"/>
          <w:bCs/>
          <w:color w:val="000000"/>
          <w:sz w:val="24"/>
          <w:szCs w:val="24"/>
        </w:rPr>
        <w:t xml:space="preserve">（</w:t>
      </w:r>
      <w:r>
        <w:rPr>
          <w:rFonts w:ascii="宋体" w:hAnsi="宋体" w:cs="宋体"/>
          <w:bCs/>
          <w:color w:val="000000"/>
          <w:sz w:val="24"/>
          <w:szCs w:val="24"/>
        </w:rPr>
        <w:t xml:space="preserve">4</w:t>
      </w:r>
      <w:r>
        <w:rPr>
          <w:rFonts w:hint="eastAsia" w:ascii="宋体" w:hAnsi="宋体" w:cs="宋体"/>
          <w:bCs/>
          <w:color w:val="000000"/>
          <w:sz w:val="24"/>
          <w:szCs w:val="24"/>
        </w:rPr>
        <w:t xml:space="preserve">）</w:t>
      </w:r>
      <w:r>
        <w:rPr>
          <w:rFonts w:hint="eastAsia" w:ascii="宋体" w:hAnsi="宋体" w:cs="宋体"/>
          <w:bCs/>
          <w:sz w:val="24"/>
          <w:szCs w:val="24"/>
        </w:rPr>
        <w:t xml:space="preserve">图书</w:t>
      </w:r>
      <w:r>
        <w:rPr>
          <w:rFonts w:hint="eastAsia" w:ascii="宋体" w:hAnsi="宋体" w:cs="宋体"/>
          <w:bCs/>
          <w:sz w:val="24"/>
          <w:szCs w:val="24"/>
        </w:rPr>
        <w:t xml:space="preserve">档案</w:t>
      </w:r>
      <w:r>
        <w:rPr>
          <w:rFonts w:hint="eastAsia" w:ascii="宋体" w:hAnsi="宋体" w:cs="宋体"/>
          <w:bCs/>
          <w:sz w:val="24"/>
          <w:szCs w:val="24"/>
        </w:rPr>
        <w:t xml:space="preserve">搬运：搬运时统计</w:t>
      </w:r>
      <w:r>
        <w:rPr>
          <w:rFonts w:hint="eastAsia" w:ascii="宋体" w:hAnsi="宋体" w:cs="宋体"/>
          <w:bCs/>
          <w:sz w:val="24"/>
          <w:szCs w:val="24"/>
        </w:rPr>
        <w:t xml:space="preserve">每包图书档案数量、</w:t>
      </w:r>
      <w:r>
        <w:rPr>
          <w:rFonts w:hint="eastAsia" w:ascii="宋体" w:hAnsi="宋体" w:cs="宋体"/>
          <w:bCs/>
          <w:sz w:val="24"/>
          <w:szCs w:val="24"/>
        </w:rPr>
        <w:t xml:space="preserve">每辆车图书</w:t>
      </w:r>
      <w:r>
        <w:rPr>
          <w:rFonts w:hint="eastAsia" w:ascii="宋体" w:hAnsi="宋体" w:cs="宋体"/>
          <w:bCs/>
          <w:sz w:val="24"/>
          <w:szCs w:val="24"/>
        </w:rPr>
        <w:t xml:space="preserve">档案</w:t>
      </w:r>
      <w:r>
        <w:rPr>
          <w:rFonts w:hint="eastAsia" w:ascii="宋体" w:hAnsi="宋体" w:cs="宋体"/>
          <w:bCs/>
          <w:sz w:val="24"/>
          <w:szCs w:val="24"/>
        </w:rPr>
        <w:t xml:space="preserve">搬运包数；搬运车辆具备防潮、防尘、防火、防震功能；搬运过程中</w:t>
      </w:r>
      <w:r>
        <w:rPr>
          <w:rFonts w:hint="eastAsia" w:ascii="宋体" w:hAnsi="宋体" w:cs="宋体"/>
          <w:bCs/>
          <w:sz w:val="24"/>
          <w:szCs w:val="24"/>
        </w:rPr>
        <w:t xml:space="preserve">确保图书</w:t>
      </w:r>
      <w:r>
        <w:rPr>
          <w:rFonts w:hint="eastAsia" w:ascii="宋体" w:hAnsi="宋体" w:cs="宋体"/>
          <w:bCs/>
          <w:sz w:val="24"/>
          <w:szCs w:val="24"/>
        </w:rPr>
        <w:t xml:space="preserve">档案</w:t>
      </w:r>
      <w:r>
        <w:rPr>
          <w:rFonts w:hint="eastAsia" w:ascii="宋体" w:hAnsi="宋体" w:cs="宋体"/>
          <w:bCs/>
          <w:sz w:val="24"/>
          <w:szCs w:val="24"/>
        </w:rPr>
        <w:t xml:space="preserve">安全，防止丢失、损坏；跨校区搬运要</w:t>
      </w:r>
      <w:r>
        <w:rPr>
          <w:rFonts w:hint="eastAsia" w:ascii="宋体" w:hAnsi="宋体" w:cs="宋体"/>
          <w:bCs/>
          <w:sz w:val="24"/>
          <w:szCs w:val="24"/>
        </w:rPr>
        <w:t xml:space="preserve">合理规划路线与时间，</w:t>
      </w:r>
      <w:r>
        <w:rPr>
          <w:rFonts w:hint="eastAsia" w:ascii="宋体" w:hAnsi="宋体" w:cs="宋体"/>
          <w:bCs/>
          <w:sz w:val="24"/>
          <w:szCs w:val="24"/>
        </w:rPr>
        <w:t xml:space="preserve">确保效率；开包根据顺序按要求上架至对应书架，有序摆放；搬运人员要</w:t>
      </w:r>
      <w:r>
        <w:rPr>
          <w:rFonts w:hint="eastAsia" w:ascii="宋体" w:hAnsi="宋体" w:cs="宋体"/>
          <w:bCs/>
          <w:sz w:val="24"/>
          <w:szCs w:val="24"/>
        </w:rPr>
        <w:t xml:space="preserve">具备相关经验，熟悉图书</w:t>
      </w:r>
      <w:r>
        <w:rPr>
          <w:rFonts w:hint="eastAsia" w:ascii="宋体" w:hAnsi="宋体" w:cs="宋体"/>
          <w:bCs/>
          <w:sz w:val="24"/>
          <w:szCs w:val="24"/>
        </w:rPr>
        <w:t xml:space="preserve">档案</w:t>
      </w:r>
      <w:r>
        <w:rPr>
          <w:rFonts w:hint="eastAsia" w:ascii="宋体" w:hAnsi="宋体" w:cs="宋体"/>
          <w:bCs/>
          <w:sz w:val="24"/>
          <w:szCs w:val="24"/>
        </w:rPr>
        <w:t xml:space="preserve">保护知识，并严格遵守安全规范，服从安排，文明搬运；搬迁图书损坏率≤0.01%，档案不得损坏；搬迁完成后及时清理现场。</w:t>
      </w:r>
      <w:bookmarkEnd w:id="368"/>
      <w:r/>
      <w:bookmarkEnd w:id="369"/>
      <w:r>
        <w:rPr>
          <w:rFonts w:ascii="宋体" w:hAnsi="宋体" w:cs="宋体"/>
          <w:bCs/>
          <w:sz w:val="24"/>
          <w:szCs w:val="24"/>
        </w:rPr>
      </w:r>
      <w:r/>
    </w:p>
    <w:p>
      <w:pPr>
        <w:pStyle w:val="835"/>
        <w:ind w:firstLine="480"/>
        <w:spacing w:line="480" w:lineRule="exact"/>
        <w:rPr>
          <w:rFonts w:ascii="宋体" w:hAnsi="宋体" w:cs="宋体"/>
          <w:bCs/>
          <w:sz w:val="24"/>
          <w:szCs w:val="24"/>
        </w:rPr>
      </w:pPr>
      <w:r>
        <w:rPr>
          <w:rFonts w:ascii="宋体" w:hAnsi="宋体" w:cs="宋体"/>
          <w:bCs/>
          <w:sz w:val="24"/>
          <w:szCs w:val="24"/>
        </w:rPr>
        <w:t xml:space="preserve">（</w:t>
      </w:r>
      <w:r>
        <w:rPr>
          <w:rFonts w:ascii="宋体" w:hAnsi="宋体" w:cs="宋体"/>
          <w:bCs/>
          <w:sz w:val="24"/>
          <w:szCs w:val="24"/>
        </w:rPr>
        <w:t xml:space="preserve">5</w:t>
      </w:r>
      <w:r>
        <w:rPr>
          <w:rFonts w:ascii="宋体" w:hAnsi="宋体" w:cs="宋体"/>
          <w:bCs/>
          <w:sz w:val="24"/>
          <w:szCs w:val="24"/>
        </w:rPr>
        <w:t xml:space="preserve">）</w:t>
      </w:r>
      <w:r>
        <w:rPr>
          <w:rFonts w:hint="eastAsia" w:ascii="宋体" w:hAnsi="宋体" w:cs="宋体"/>
          <w:bCs/>
          <w:sz w:val="24"/>
          <w:szCs w:val="24"/>
        </w:rPr>
        <w:t xml:space="preserve">安全和消防保障：</w:t>
      </w:r>
      <w:bookmarkStart w:id="370" w:name="OLE_LINK88"/>
      <w:r/>
      <w:bookmarkStart w:id="371" w:name="OLE_LINK91"/>
      <w:r>
        <w:rPr>
          <w:rFonts w:hint="eastAsia" w:ascii="宋体" w:hAnsi="宋体" w:cs="宋体"/>
          <w:bCs/>
          <w:color w:val="000000"/>
          <w:sz w:val="24"/>
          <w:szCs w:val="24"/>
        </w:rPr>
        <w:t xml:space="preserve">中标人</w:t>
      </w:r>
      <w:bookmarkEnd w:id="370"/>
      <w:r/>
      <w:bookmarkEnd w:id="371"/>
      <w:r>
        <w:rPr>
          <w:rFonts w:hint="eastAsia" w:ascii="宋体" w:hAnsi="宋体" w:cs="宋体"/>
          <w:bCs/>
          <w:color w:val="000000"/>
          <w:sz w:val="24"/>
          <w:szCs w:val="24"/>
        </w:rPr>
        <w:t xml:space="preserve">所有搬迁车内配备有效的车用灭火器、故障车警示标志牌和必要的维修工具；做好各项安全和消防措施，全面承担安全保障和消防保障责任。</w:t>
      </w:r>
      <w:r>
        <w:rPr>
          <w:rFonts w:ascii="宋体" w:hAnsi="宋体" w:cs="宋体"/>
          <w:bCs/>
          <w:sz w:val="24"/>
          <w:szCs w:val="24"/>
        </w:rPr>
      </w:r>
      <w:r/>
    </w:p>
    <w:p>
      <w:pPr>
        <w:pStyle w:val="835"/>
        <w:ind w:firstLine="480"/>
        <w:spacing w:line="480" w:lineRule="exact"/>
        <w:rPr>
          <w:rFonts w:ascii="宋体" w:hAnsi="宋体" w:cs="宋体"/>
          <w:bCs/>
          <w:color w:val="000000"/>
          <w:sz w:val="24"/>
          <w:szCs w:val="24"/>
        </w:rPr>
      </w:pPr>
      <w:r>
        <w:rPr>
          <w:rFonts w:hint="eastAsia" w:ascii="宋体" w:hAnsi="宋体" w:cs="宋体"/>
          <w:bCs/>
          <w:color w:val="000000"/>
          <w:sz w:val="24"/>
          <w:szCs w:val="24"/>
        </w:rPr>
        <w:t xml:space="preserve">（</w:t>
      </w:r>
      <w:r>
        <w:rPr>
          <w:rFonts w:ascii="宋体" w:hAnsi="宋体" w:cs="宋体"/>
          <w:bCs/>
          <w:color w:val="000000"/>
          <w:sz w:val="24"/>
          <w:szCs w:val="24"/>
        </w:rPr>
        <w:t xml:space="preserve">6</w:t>
      </w:r>
      <w:r>
        <w:rPr>
          <w:rFonts w:hint="eastAsia" w:ascii="宋体" w:hAnsi="宋体" w:cs="宋体"/>
          <w:bCs/>
          <w:color w:val="000000"/>
          <w:sz w:val="24"/>
          <w:szCs w:val="24"/>
        </w:rPr>
        <w:t xml:space="preserve">）搬运人工、调度等：</w:t>
      </w:r>
      <w:bookmarkStart w:id="372" w:name="OLE_LINK159"/>
      <w:r/>
      <w:bookmarkStart w:id="373" w:name="OLE_LINK164"/>
      <w:r>
        <w:rPr>
          <w:rFonts w:hint="eastAsia" w:ascii="宋体" w:hAnsi="宋体" w:cs="宋体"/>
          <w:bCs/>
          <w:color w:val="000000"/>
          <w:sz w:val="24"/>
          <w:szCs w:val="24"/>
        </w:rPr>
        <w:t xml:space="preserve">供应商</w:t>
      </w:r>
      <w:r>
        <w:rPr>
          <w:rFonts w:hint="eastAsia" w:ascii="宋体" w:hAnsi="宋体" w:cs="宋体"/>
          <w:bCs/>
          <w:color w:val="000000"/>
          <w:sz w:val="24"/>
          <w:szCs w:val="24"/>
        </w:rPr>
        <w:t xml:space="preserve">积极协助配合采购人做好</w:t>
      </w:r>
      <w:r>
        <w:rPr>
          <w:rFonts w:hint="eastAsia" w:ascii="宋体" w:hAnsi="宋体" w:cs="宋体"/>
          <w:bCs/>
          <w:color w:val="000000"/>
          <w:sz w:val="24"/>
          <w:szCs w:val="24"/>
        </w:rPr>
        <w:t xml:space="preserve">搬运现场管理</w:t>
      </w:r>
      <w:r>
        <w:rPr>
          <w:rFonts w:hint="eastAsia" w:ascii="宋体" w:hAnsi="宋体" w:cs="宋体"/>
          <w:bCs/>
          <w:color w:val="000000"/>
          <w:sz w:val="24"/>
          <w:szCs w:val="24"/>
        </w:rPr>
        <w:t xml:space="preserve">，其人力、车辆和工具服从采购人</w:t>
      </w:r>
      <w:r>
        <w:rPr>
          <w:rFonts w:hint="eastAsia" w:ascii="宋体" w:hAnsi="宋体" w:cs="宋体"/>
          <w:bCs/>
          <w:color w:val="000000"/>
          <w:sz w:val="24"/>
          <w:szCs w:val="24"/>
        </w:rPr>
        <w:t xml:space="preserve">现场调度</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有异常</w:t>
      </w:r>
      <w:r>
        <w:rPr>
          <w:rFonts w:hint="eastAsia" w:ascii="宋体" w:hAnsi="宋体" w:cs="宋体"/>
          <w:bCs/>
          <w:color w:val="000000"/>
          <w:sz w:val="24"/>
          <w:szCs w:val="24"/>
        </w:rPr>
        <w:t xml:space="preserve">情况</w:t>
      </w:r>
      <w:r>
        <w:rPr>
          <w:rFonts w:hint="eastAsia" w:ascii="宋体" w:hAnsi="宋体" w:cs="宋体"/>
          <w:bCs/>
          <w:color w:val="000000"/>
          <w:sz w:val="24"/>
          <w:szCs w:val="24"/>
        </w:rPr>
        <w:t xml:space="preserve">第一时间向采购人现场管理人报告,不得隐瞒、虚报</w:t>
      </w:r>
      <w:r>
        <w:rPr>
          <w:rFonts w:hint="eastAsia" w:ascii="宋体" w:hAnsi="宋体" w:cs="宋体"/>
          <w:bCs/>
          <w:color w:val="000000"/>
          <w:sz w:val="24"/>
          <w:szCs w:val="24"/>
        </w:rPr>
        <w:t xml:space="preserve">、漏报</w:t>
      </w:r>
      <w:r>
        <w:rPr>
          <w:rFonts w:hint="eastAsia" w:ascii="宋体" w:hAnsi="宋体" w:cs="宋体"/>
          <w:bCs/>
          <w:color w:val="000000"/>
          <w:sz w:val="24"/>
          <w:szCs w:val="24"/>
        </w:rPr>
        <w:t xml:space="preserve">,不得提供虚假信息</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交接后，</w:t>
      </w:r>
      <w:r>
        <w:rPr>
          <w:rFonts w:hint="eastAsia" w:ascii="宋体" w:hAnsi="宋体" w:cs="宋体"/>
          <w:bCs/>
          <w:color w:val="000000"/>
          <w:sz w:val="24"/>
          <w:szCs w:val="24"/>
        </w:rPr>
        <w:t xml:space="preserve">图书档案、物资设备</w:t>
      </w:r>
      <w:r>
        <w:rPr>
          <w:rFonts w:hint="eastAsia" w:ascii="宋体" w:hAnsi="宋体" w:cs="宋体"/>
          <w:bCs/>
          <w:color w:val="000000"/>
          <w:sz w:val="24"/>
          <w:szCs w:val="24"/>
        </w:rPr>
        <w:t xml:space="preserve">的</w:t>
      </w:r>
      <w:r>
        <w:rPr>
          <w:rFonts w:hint="eastAsia" w:ascii="宋体" w:hAnsi="宋体" w:cs="宋体"/>
          <w:bCs/>
          <w:color w:val="000000"/>
          <w:sz w:val="24"/>
          <w:szCs w:val="24"/>
        </w:rPr>
        <w:t xml:space="preserve">搬运交接单由采购人指定的接收人员签字。</w:t>
      </w:r>
      <w:bookmarkEnd w:id="372"/>
      <w:r/>
      <w:bookmarkEnd w:id="373"/>
      <w:r>
        <w:rPr>
          <w:rFonts w:ascii="宋体" w:hAnsi="宋体" w:cs="宋体"/>
          <w:bCs/>
          <w:color w:val="000000"/>
          <w:sz w:val="24"/>
          <w:szCs w:val="24"/>
        </w:rPr>
      </w:r>
      <w:r/>
    </w:p>
    <w:p>
      <w:pPr>
        <w:pStyle w:val="835"/>
        <w:ind w:firstLine="480"/>
        <w:spacing w:line="480" w:lineRule="exact"/>
        <w:rPr>
          <w:rFonts w:ascii="宋体" w:hAnsi="宋体" w:cs="宋体"/>
          <w:bCs/>
          <w:color w:val="000000"/>
          <w:sz w:val="24"/>
          <w:szCs w:val="24"/>
        </w:rPr>
      </w:pPr>
      <w:r>
        <w:rPr>
          <w:rFonts w:ascii="宋体" w:hAnsi="宋体" w:cs="宋体"/>
          <w:bCs/>
          <w:sz w:val="24"/>
          <w:szCs w:val="24"/>
        </w:rPr>
        <w:t xml:space="preserve">（</w:t>
      </w:r>
      <w:r>
        <w:rPr>
          <w:rFonts w:ascii="宋体" w:hAnsi="宋体" w:cs="宋体"/>
          <w:bCs/>
          <w:sz w:val="24"/>
          <w:szCs w:val="24"/>
        </w:rPr>
        <w:t xml:space="preserve">7</w:t>
      </w:r>
      <w:r>
        <w:rPr>
          <w:rFonts w:ascii="宋体" w:hAnsi="宋体" w:cs="宋体"/>
          <w:bCs/>
          <w:sz w:val="24"/>
          <w:szCs w:val="24"/>
        </w:rPr>
        <w:t xml:space="preserve">）</w:t>
      </w:r>
      <w:r>
        <w:rPr>
          <w:rFonts w:hint="eastAsia" w:ascii="宋体" w:hAnsi="宋体" w:cs="宋体"/>
          <w:bCs/>
          <w:sz w:val="24"/>
          <w:szCs w:val="24"/>
        </w:rPr>
        <w:t xml:space="preserve">安全要求：</w:t>
      </w:r>
      <w:r>
        <w:rPr>
          <w:rFonts w:hint="eastAsia" w:ascii="宋体" w:hAnsi="宋体" w:cs="宋体"/>
          <w:bCs/>
          <w:color w:val="000000"/>
          <w:sz w:val="24"/>
          <w:szCs w:val="24"/>
        </w:rPr>
        <w:t xml:space="preserve">中标人</w:t>
      </w:r>
      <w:r>
        <w:rPr>
          <w:rFonts w:hint="eastAsia" w:ascii="宋体" w:hAnsi="宋体" w:cs="宋体"/>
          <w:bCs/>
          <w:sz w:val="24"/>
          <w:szCs w:val="24"/>
        </w:rPr>
        <w:t xml:space="preserve">负责</w:t>
      </w:r>
      <w:r>
        <w:rPr>
          <w:rFonts w:hint="eastAsia" w:ascii="宋体" w:hAnsi="宋体" w:cs="宋体"/>
          <w:bCs/>
          <w:sz w:val="24"/>
          <w:szCs w:val="24"/>
        </w:rPr>
        <w:t xml:space="preserve">整个搬迁过程所有人身和资产安全。</w:t>
      </w:r>
      <w:r>
        <w:rPr>
          <w:rFonts w:ascii="宋体" w:hAnsi="宋体" w:cs="宋体"/>
          <w:bCs/>
          <w:color w:val="000000"/>
          <w:sz w:val="24"/>
          <w:szCs w:val="24"/>
        </w:rPr>
      </w:r>
      <w:r/>
    </w:p>
    <w:p>
      <w:pPr>
        <w:pStyle w:val="835"/>
        <w:ind w:firstLine="482"/>
        <w:spacing w:line="480" w:lineRule="exact"/>
        <w:rPr>
          <w:rFonts w:hint="eastAsia" w:ascii="方正仿宋_GBK" w:eastAsia="方正仿宋_GBK"/>
          <w:sz w:val="24"/>
          <w:szCs w:val="24"/>
        </w:rPr>
      </w:pPr>
      <w:r>
        <w:rPr>
          <w:rFonts w:ascii="宋体" w:hAnsi="宋体" w:cs="宋体"/>
          <w:b/>
          <w:bCs/>
          <w:sz w:val="24"/>
          <w:szCs w:val="24"/>
        </w:rPr>
        <w:t xml:space="preserve">3</w:t>
      </w:r>
      <w:r>
        <w:rPr>
          <w:rFonts w:hint="eastAsia" w:ascii="宋体" w:hAnsi="宋体" w:cs="宋体"/>
          <w:b/>
          <w:bCs/>
          <w:sz w:val="24"/>
          <w:szCs w:val="24"/>
        </w:rPr>
        <w:t xml:space="preserve">．</w:t>
      </w:r>
      <w:r>
        <w:rPr>
          <w:rFonts w:hint="eastAsia" w:ascii="宋体" w:hAnsi="宋体" w:cs="宋体"/>
          <w:b/>
          <w:bCs/>
          <w:sz w:val="24"/>
          <w:szCs w:val="24"/>
        </w:rPr>
        <w:t xml:space="preserve">搬迁后工作要求</w:t>
      </w:r>
      <w:r>
        <w:rPr>
          <w:rFonts w:hint="eastAsia" w:ascii="方正仿宋_GBK" w:eastAsia="方正仿宋_GBK"/>
          <w:sz w:val="24"/>
          <w:szCs w:val="24"/>
        </w:rPr>
      </w:r>
      <w:r/>
    </w:p>
    <w:p>
      <w:pPr>
        <w:pStyle w:val="835"/>
        <w:ind w:firstLine="480"/>
        <w:spacing w:line="480" w:lineRule="exact"/>
        <w:rPr>
          <w:rFonts w:hint="eastAsia" w:ascii="宋体" w:hAnsi="宋体" w:cs="宋体"/>
          <w:bCs/>
          <w:color w:val="000000"/>
          <w:sz w:val="24"/>
          <w:szCs w:val="24"/>
        </w:rPr>
      </w:pPr>
      <w:r>
        <w:rPr>
          <w:rFonts w:ascii="Times New Roman" w:hAnsi="Times New Roman"/>
          <w:sz w:val="24"/>
          <w:szCs w:val="24"/>
        </w:rPr>
        <w:t xml:space="preserve">▲</w:t>
      </w:r>
      <w:r>
        <w:rPr>
          <w:rFonts w:hint="eastAsia" w:ascii="宋体" w:hAnsi="宋体" w:cs="宋体"/>
          <w:bCs/>
          <w:color w:val="000000"/>
          <w:sz w:val="24"/>
          <w:szCs w:val="24"/>
        </w:rPr>
        <w:t xml:space="preserve">（1）运输服务质量确认：搬迁至目的地后，中标人根据物资包装及状态确认运输过程货运服务质量，若确认在运输过程中发生</w:t>
      </w:r>
      <w:r>
        <w:rPr>
          <w:rFonts w:hint="eastAsia" w:ascii="宋体" w:hAnsi="宋体" w:cs="宋体"/>
          <w:bCs/>
          <w:color w:val="000000"/>
          <w:sz w:val="24"/>
          <w:szCs w:val="24"/>
        </w:rPr>
        <w:t xml:space="preserve">丢失或</w:t>
      </w:r>
      <w:r>
        <w:rPr>
          <w:rFonts w:hint="eastAsia" w:ascii="宋体" w:hAnsi="宋体" w:cs="宋体"/>
          <w:bCs/>
          <w:color w:val="000000"/>
          <w:sz w:val="24"/>
          <w:szCs w:val="24"/>
        </w:rPr>
        <w:t xml:space="preserve">损坏或破坏或</w:t>
      </w:r>
      <w:r>
        <w:rPr>
          <w:rFonts w:hint="eastAsia" w:ascii="宋体" w:hAnsi="宋体" w:cs="宋体"/>
          <w:bCs/>
          <w:color w:val="000000"/>
          <w:sz w:val="24"/>
          <w:szCs w:val="24"/>
        </w:rPr>
        <w:t xml:space="preserve">损毁等情况</w:t>
      </w:r>
      <w:r>
        <w:rPr>
          <w:rFonts w:hint="eastAsia" w:ascii="宋体" w:hAnsi="宋体" w:cs="宋体"/>
          <w:bCs/>
          <w:color w:val="000000"/>
          <w:sz w:val="24"/>
          <w:szCs w:val="24"/>
        </w:rPr>
        <w:t xml:space="preserve">，要</w:t>
      </w:r>
      <w:r>
        <w:rPr>
          <w:rFonts w:hint="eastAsia" w:ascii="宋体" w:hAnsi="宋体" w:cs="宋体"/>
          <w:bCs/>
          <w:color w:val="000000"/>
          <w:sz w:val="24"/>
          <w:szCs w:val="24"/>
        </w:rPr>
        <w:t xml:space="preserve">立即向采购人</w:t>
      </w:r>
      <w:r>
        <w:rPr>
          <w:rFonts w:hint="eastAsia" w:ascii="宋体" w:hAnsi="宋体" w:cs="宋体"/>
          <w:bCs/>
          <w:color w:val="000000"/>
          <w:sz w:val="24"/>
          <w:szCs w:val="24"/>
        </w:rPr>
        <w:t xml:space="preserve">反馈</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双方交接时要</w:t>
      </w:r>
      <w:r>
        <w:rPr>
          <w:rFonts w:hint="eastAsia" w:ascii="宋体" w:hAnsi="宋体" w:cs="宋体"/>
          <w:bCs/>
          <w:color w:val="000000"/>
          <w:sz w:val="24"/>
          <w:szCs w:val="24"/>
        </w:rPr>
        <w:t xml:space="preserve">核实清楚图书档案、物资设备</w:t>
      </w:r>
      <w:r>
        <w:rPr>
          <w:rFonts w:hint="eastAsia" w:ascii="宋体" w:hAnsi="宋体" w:cs="宋体"/>
          <w:bCs/>
          <w:color w:val="000000"/>
          <w:sz w:val="24"/>
          <w:szCs w:val="24"/>
        </w:rPr>
        <w:t xml:space="preserve">的</w:t>
      </w:r>
      <w:r>
        <w:rPr>
          <w:rFonts w:hint="eastAsia" w:ascii="宋体" w:hAnsi="宋体" w:cs="宋体"/>
          <w:bCs/>
          <w:color w:val="000000"/>
          <w:sz w:val="24"/>
          <w:szCs w:val="24"/>
        </w:rPr>
        <w:t xml:space="preserve">数量和丢失损毁情况，</w:t>
      </w:r>
      <w:r>
        <w:rPr>
          <w:rFonts w:hint="eastAsia" w:ascii="宋体" w:hAnsi="宋体" w:cs="宋体"/>
          <w:bCs/>
          <w:color w:val="000000"/>
          <w:sz w:val="24"/>
          <w:szCs w:val="24"/>
        </w:rPr>
        <w:t xml:space="preserve">并在搬运单“运输验收情况”一栏中</w:t>
      </w:r>
      <w:r>
        <w:rPr>
          <w:rFonts w:hint="eastAsia" w:ascii="宋体" w:hAnsi="宋体" w:cs="宋体"/>
          <w:bCs/>
          <w:color w:val="000000"/>
          <w:sz w:val="24"/>
          <w:szCs w:val="24"/>
        </w:rPr>
        <w:t xml:space="preserve">写明</w:t>
      </w:r>
      <w:r>
        <w:rPr>
          <w:rFonts w:hint="eastAsia" w:ascii="宋体" w:hAnsi="宋体" w:cs="宋体"/>
          <w:bCs/>
          <w:color w:val="000000"/>
          <w:sz w:val="24"/>
          <w:szCs w:val="24"/>
        </w:rPr>
        <w:t xml:space="preserve">（该搬运单</w:t>
      </w:r>
      <w:r>
        <w:rPr>
          <w:rFonts w:hint="eastAsia" w:ascii="宋体" w:hAnsi="宋体" w:cs="宋体"/>
          <w:bCs/>
          <w:color w:val="000000"/>
          <w:sz w:val="24"/>
          <w:szCs w:val="24"/>
        </w:rPr>
        <w:t xml:space="preserve">由中标人提供并经</w:t>
      </w:r>
      <w:r>
        <w:rPr>
          <w:rFonts w:hint="eastAsia" w:ascii="宋体" w:hAnsi="宋体" w:cs="宋体"/>
          <w:bCs/>
          <w:color w:val="000000"/>
          <w:sz w:val="24"/>
          <w:szCs w:val="24"/>
        </w:rPr>
        <w:t xml:space="preserve">双方签字</w:t>
      </w:r>
      <w:r>
        <w:rPr>
          <w:rFonts w:hint="eastAsia" w:ascii="宋体" w:hAnsi="宋体" w:cs="宋体"/>
          <w:bCs/>
          <w:color w:val="000000"/>
          <w:sz w:val="24"/>
          <w:szCs w:val="24"/>
        </w:rPr>
        <w:t xml:space="preserve">确认）。</w:t>
      </w:r>
      <w:r>
        <w:rPr>
          <w:rFonts w:hint="eastAsia" w:ascii="宋体" w:hAnsi="宋体" w:cs="宋体"/>
          <w:bCs/>
          <w:color w:val="000000"/>
          <w:sz w:val="24"/>
          <w:szCs w:val="24"/>
        </w:rPr>
      </w:r>
      <w:r/>
    </w:p>
    <w:p>
      <w:pPr>
        <w:pStyle w:val="835"/>
        <w:ind w:firstLine="480"/>
        <w:spacing w:line="480" w:lineRule="exact"/>
        <w:rPr>
          <w:rFonts w:ascii="宋体" w:hAnsi="宋体" w:cs="宋体"/>
          <w:bCs/>
          <w:color w:val="000000"/>
          <w:sz w:val="24"/>
          <w:szCs w:val="24"/>
        </w:rPr>
      </w:pPr>
      <w:r>
        <w:rPr>
          <w:rFonts w:ascii="Times New Roman" w:hAnsi="Times New Roman"/>
          <w:sz w:val="24"/>
          <w:szCs w:val="24"/>
        </w:rPr>
        <w:t xml:space="preserve">▲</w:t>
      </w:r>
      <w:bookmarkStart w:id="374" w:name="OLE_LINK97"/>
      <w:r>
        <w:rPr>
          <w:rFonts w:hint="eastAsia" w:ascii="宋体" w:hAnsi="宋体" w:cs="宋体"/>
          <w:bCs/>
          <w:sz w:val="24"/>
          <w:szCs w:val="24"/>
        </w:rPr>
        <w:t xml:space="preserve">（2）</w:t>
      </w:r>
      <w:bookmarkEnd w:id="374"/>
      <w:r>
        <w:rPr>
          <w:rFonts w:hint="eastAsia" w:ascii="宋体" w:hAnsi="宋体" w:cs="宋体"/>
          <w:bCs/>
          <w:sz w:val="24"/>
          <w:szCs w:val="24"/>
        </w:rPr>
        <w:t xml:space="preserve">图书档案上架</w:t>
      </w:r>
      <w:r>
        <w:rPr>
          <w:rFonts w:hint="eastAsia" w:ascii="宋体" w:hAnsi="宋体" w:cs="宋体"/>
          <w:bCs/>
          <w:color w:val="000000"/>
          <w:sz w:val="24"/>
          <w:szCs w:val="24"/>
        </w:rPr>
        <w:t xml:space="preserve">及设施设备</w:t>
      </w:r>
      <w:r>
        <w:rPr>
          <w:rFonts w:hint="eastAsia" w:ascii="宋体" w:hAnsi="宋体" w:cs="宋体"/>
          <w:bCs/>
          <w:color w:val="000000"/>
          <w:sz w:val="24"/>
          <w:szCs w:val="24"/>
        </w:rPr>
        <w:t xml:space="preserve">安装调试确认：</w:t>
      </w:r>
      <w:r>
        <w:rPr>
          <w:rFonts w:hint="eastAsia" w:ascii="宋体" w:hAnsi="宋体" w:cs="宋体"/>
          <w:bCs/>
          <w:sz w:val="24"/>
          <w:szCs w:val="24"/>
        </w:rPr>
        <w:t xml:space="preserve">确保搬迁工作完成后密集架、电子设备能恢复到原使用状态和图书</w:t>
      </w:r>
      <w:r>
        <w:rPr>
          <w:rFonts w:hint="eastAsia" w:ascii="宋体" w:hAnsi="宋体" w:cs="宋体"/>
          <w:bCs/>
          <w:sz w:val="24"/>
          <w:szCs w:val="24"/>
        </w:rPr>
        <w:t xml:space="preserve">档案</w:t>
      </w:r>
      <w:r>
        <w:rPr>
          <w:rFonts w:hint="eastAsia" w:ascii="宋体" w:hAnsi="宋体" w:cs="宋体"/>
          <w:bCs/>
          <w:sz w:val="24"/>
          <w:szCs w:val="24"/>
        </w:rPr>
        <w:t xml:space="preserve">上架（含全部平层图书的搬迁上架、密集库图书的搬迁上架、整理</w:t>
      </w:r>
      <w:r>
        <w:rPr>
          <w:rFonts w:hint="eastAsia" w:ascii="宋体" w:hAnsi="宋体" w:cs="宋体"/>
          <w:bCs/>
          <w:sz w:val="24"/>
          <w:szCs w:val="24"/>
        </w:rPr>
        <w:t xml:space="preserve">，及档案的上架、整理</w:t>
      </w:r>
      <w:r>
        <w:rPr>
          <w:rFonts w:hint="eastAsia" w:ascii="宋体" w:hAnsi="宋体" w:cs="宋体"/>
          <w:bCs/>
          <w:sz w:val="24"/>
          <w:szCs w:val="24"/>
        </w:rPr>
        <w:t xml:space="preserve">等工作），且确保搬</w:t>
      </w:r>
      <w:r>
        <w:rPr>
          <w:rFonts w:hint="eastAsia" w:ascii="宋体" w:hAnsi="宋体" w:cs="宋体"/>
          <w:bCs/>
          <w:color w:val="000000"/>
          <w:sz w:val="24"/>
          <w:szCs w:val="24"/>
        </w:rPr>
        <w:t xml:space="preserve">迁上架整理后45日历天内图书</w:t>
      </w:r>
      <w:r>
        <w:rPr>
          <w:rFonts w:hint="eastAsia" w:ascii="宋体" w:hAnsi="宋体" w:cs="宋体"/>
          <w:bCs/>
          <w:color w:val="000000"/>
          <w:sz w:val="24"/>
          <w:szCs w:val="24"/>
        </w:rPr>
        <w:t xml:space="preserve">档案</w:t>
      </w:r>
      <w:r>
        <w:rPr>
          <w:rFonts w:hint="eastAsia" w:ascii="宋体" w:hAnsi="宋体" w:cs="宋体"/>
          <w:bCs/>
          <w:color w:val="000000"/>
          <w:sz w:val="24"/>
          <w:szCs w:val="24"/>
        </w:rPr>
        <w:t xml:space="preserve">等正常投入运行。</w:t>
      </w:r>
      <w:r>
        <w:rPr>
          <w:rFonts w:ascii="宋体" w:hAnsi="宋体" w:cs="宋体"/>
          <w:bCs/>
          <w:color w:val="000000"/>
          <w:sz w:val="24"/>
          <w:szCs w:val="24"/>
        </w:rPr>
      </w:r>
      <w:r/>
    </w:p>
    <w:p>
      <w:pPr>
        <w:pStyle w:val="835"/>
        <w:ind w:firstLine="480"/>
        <w:spacing w:line="480" w:lineRule="exact"/>
        <w:rPr>
          <w:rFonts w:ascii="宋体" w:hAnsi="宋体" w:cs="宋体"/>
          <w:bCs/>
          <w:sz w:val="24"/>
          <w:szCs w:val="24"/>
        </w:rPr>
      </w:pPr>
      <w:r>
        <w:rPr>
          <w:rFonts w:ascii="Times New Roman" w:hAnsi="Times New Roman"/>
          <w:sz w:val="24"/>
          <w:szCs w:val="24"/>
        </w:rPr>
        <w:t xml:space="preserve">▲</w:t>
      </w:r>
      <w:r>
        <w:rPr>
          <w:rFonts w:hint="eastAsia" w:ascii="宋体" w:hAnsi="宋体" w:cs="宋体"/>
          <w:bCs/>
          <w:sz w:val="24"/>
          <w:szCs w:val="24"/>
        </w:rPr>
        <w:t xml:space="preserve">（</w:t>
      </w:r>
      <w:r>
        <w:rPr>
          <w:rFonts w:ascii="宋体" w:hAnsi="宋体" w:cs="宋体"/>
          <w:bCs/>
          <w:sz w:val="24"/>
          <w:szCs w:val="24"/>
        </w:rPr>
        <w:t xml:space="preserve">3</w:t>
      </w:r>
      <w:r>
        <w:rPr>
          <w:rFonts w:hint="eastAsia" w:ascii="宋体" w:hAnsi="宋体" w:cs="宋体"/>
          <w:bCs/>
          <w:sz w:val="24"/>
          <w:szCs w:val="24"/>
        </w:rPr>
        <w:t xml:space="preserve">）</w:t>
      </w:r>
      <w:bookmarkStart w:id="375" w:name="OLE_LINK126"/>
      <w:r/>
      <w:bookmarkStart w:id="376" w:name="OLE_LINK125"/>
      <w:r>
        <w:rPr>
          <w:rFonts w:hint="eastAsia" w:ascii="宋体" w:hAnsi="宋体" w:cs="宋体"/>
          <w:bCs/>
          <w:sz w:val="24"/>
          <w:szCs w:val="24"/>
        </w:rPr>
        <w:t xml:space="preserve">图书</w:t>
      </w:r>
      <w:r>
        <w:rPr>
          <w:rFonts w:hint="eastAsia" w:ascii="宋体" w:hAnsi="宋体" w:cs="宋体"/>
          <w:bCs/>
          <w:sz w:val="24"/>
          <w:szCs w:val="24"/>
        </w:rPr>
        <w:t xml:space="preserve">档案</w:t>
      </w:r>
      <w:r>
        <w:rPr>
          <w:rFonts w:hint="eastAsia" w:ascii="宋体" w:hAnsi="宋体" w:cs="宋体"/>
          <w:bCs/>
          <w:sz w:val="24"/>
          <w:szCs w:val="24"/>
        </w:rPr>
        <w:t xml:space="preserve">上架：严格按《中国图书馆分类法》进行图书</w:t>
      </w:r>
      <w:r>
        <w:rPr>
          <w:rFonts w:hint="eastAsia" w:ascii="宋体" w:hAnsi="宋体" w:cs="宋体"/>
          <w:bCs/>
          <w:sz w:val="24"/>
          <w:szCs w:val="24"/>
        </w:rPr>
        <w:t xml:space="preserve">档案</w:t>
      </w:r>
      <w:r>
        <w:rPr>
          <w:rFonts w:hint="eastAsia" w:ascii="宋体" w:hAnsi="宋体" w:cs="宋体"/>
          <w:bCs/>
          <w:sz w:val="24"/>
          <w:szCs w:val="24"/>
        </w:rPr>
        <w:t xml:space="preserve">的上架、排架，严格按照架标以“由上到下、由左到右”的顺序将搬迁图书</w:t>
      </w:r>
      <w:r>
        <w:rPr>
          <w:rFonts w:hint="eastAsia" w:ascii="宋体" w:hAnsi="宋体" w:cs="宋体"/>
          <w:bCs/>
          <w:sz w:val="24"/>
          <w:szCs w:val="24"/>
        </w:rPr>
        <w:t xml:space="preserve">档案</w:t>
      </w:r>
      <w:r>
        <w:rPr>
          <w:rFonts w:hint="eastAsia" w:ascii="宋体" w:hAnsi="宋体" w:cs="宋体"/>
          <w:bCs/>
          <w:sz w:val="24"/>
          <w:szCs w:val="24"/>
        </w:rPr>
        <w:t xml:space="preserve">全部上架，开放架每节每层书架的空留率在40%左右，如有架位调整，需经采购人同意后再根据实际情况作出调整及时更改，要求平层图书</w:t>
      </w:r>
      <w:r>
        <w:rPr>
          <w:rFonts w:hint="eastAsia" w:ascii="宋体" w:hAnsi="宋体" w:cs="宋体"/>
          <w:bCs/>
          <w:sz w:val="24"/>
          <w:szCs w:val="24"/>
        </w:rPr>
        <w:t xml:space="preserve">档案</w:t>
      </w:r>
      <w:r>
        <w:rPr>
          <w:rFonts w:hint="eastAsia" w:ascii="宋体" w:hAnsi="宋体" w:cs="宋体"/>
          <w:bCs/>
          <w:sz w:val="24"/>
          <w:szCs w:val="24"/>
        </w:rPr>
        <w:t xml:space="preserve">错架率低于0.1%</w:t>
      </w:r>
      <w:r>
        <w:rPr>
          <w:rFonts w:hint="eastAsia" w:ascii="宋体" w:hAnsi="宋体" w:cs="宋体"/>
          <w:bCs/>
          <w:sz w:val="24"/>
          <w:szCs w:val="24"/>
        </w:rPr>
        <w:t xml:space="preserve">，密集书刊上架准确率</w:t>
      </w:r>
      <w:r>
        <w:rPr>
          <w:rFonts w:hint="eastAsia" w:ascii="宋体" w:hAnsi="宋体" w:cs="宋体"/>
          <w:bCs/>
          <w:sz w:val="24"/>
          <w:szCs w:val="24"/>
        </w:rPr>
        <w:t xml:space="preserve">达到100%</w:t>
      </w:r>
      <w:r>
        <w:rPr>
          <w:rFonts w:hint="eastAsia" w:ascii="宋体" w:hAnsi="宋体" w:cs="宋体"/>
          <w:bCs/>
          <w:sz w:val="24"/>
          <w:szCs w:val="24"/>
        </w:rPr>
        <w:t xml:space="preserve">；</w:t>
      </w:r>
      <w:r>
        <w:rPr>
          <w:rFonts w:hint="eastAsia" w:ascii="宋体" w:hAnsi="宋体" w:cs="宋体"/>
          <w:bCs/>
          <w:sz w:val="24"/>
          <w:szCs w:val="24"/>
        </w:rPr>
        <w:t xml:space="preserve">上架前</w:t>
      </w:r>
      <w:r>
        <w:rPr>
          <w:rFonts w:hint="eastAsia" w:ascii="宋体" w:hAnsi="宋体" w:cs="宋体"/>
          <w:bCs/>
          <w:sz w:val="24"/>
          <w:szCs w:val="24"/>
        </w:rPr>
        <w:t xml:space="preserve">核对图书</w:t>
      </w:r>
      <w:r>
        <w:rPr>
          <w:rFonts w:hint="eastAsia" w:ascii="宋体" w:hAnsi="宋体" w:cs="宋体"/>
          <w:bCs/>
          <w:sz w:val="24"/>
          <w:szCs w:val="24"/>
        </w:rPr>
        <w:t xml:space="preserve">档案</w:t>
      </w:r>
      <w:r>
        <w:rPr>
          <w:rFonts w:hint="eastAsia" w:ascii="宋体" w:hAnsi="宋体" w:cs="宋体"/>
          <w:bCs/>
          <w:sz w:val="24"/>
          <w:szCs w:val="24"/>
        </w:rPr>
        <w:t xml:space="preserve">信息，确保位置正确；上架过程中保持书架整洁，图书</w:t>
      </w:r>
      <w:r>
        <w:rPr>
          <w:rFonts w:hint="eastAsia" w:ascii="宋体" w:hAnsi="宋体" w:cs="宋体"/>
          <w:bCs/>
          <w:sz w:val="24"/>
          <w:szCs w:val="24"/>
        </w:rPr>
        <w:t xml:space="preserve">档案</w:t>
      </w:r>
      <w:r>
        <w:rPr>
          <w:rFonts w:hint="eastAsia" w:ascii="宋体" w:hAnsi="宋体" w:cs="宋体"/>
          <w:bCs/>
          <w:sz w:val="24"/>
          <w:szCs w:val="24"/>
        </w:rPr>
        <w:t xml:space="preserve">摆放整齐；上架完成后进行错架率检查，确保符合标准。</w:t>
      </w:r>
      <w:bookmarkEnd w:id="375"/>
      <w:r/>
      <w:bookmarkEnd w:id="376"/>
      <w:r>
        <w:rPr>
          <w:rFonts w:ascii="宋体" w:hAnsi="宋体" w:cs="宋体"/>
          <w:bCs/>
          <w:sz w:val="24"/>
          <w:szCs w:val="24"/>
        </w:rPr>
      </w:r>
      <w:r/>
    </w:p>
    <w:p>
      <w:pPr>
        <w:pStyle w:val="835"/>
        <w:ind w:firstLine="480"/>
        <w:spacing w:line="480" w:lineRule="exact"/>
        <w:rPr>
          <w:rFonts w:ascii="宋体" w:hAnsi="宋体" w:cs="宋体"/>
          <w:bCs/>
          <w:color w:val="000000"/>
          <w:sz w:val="24"/>
          <w:szCs w:val="24"/>
        </w:rPr>
      </w:pPr>
      <w:r>
        <w:rPr>
          <w:rFonts w:ascii="Times New Roman" w:hAnsi="Times New Roman"/>
          <w:sz w:val="24"/>
          <w:szCs w:val="24"/>
        </w:rPr>
        <w:t xml:space="preserve">▲</w:t>
      </w:r>
      <w:r>
        <w:rPr>
          <w:rFonts w:hint="eastAsia" w:ascii="宋体" w:hAnsi="宋体" w:cs="宋体"/>
          <w:bCs/>
          <w:sz w:val="24"/>
          <w:szCs w:val="24"/>
        </w:rPr>
        <w:t xml:space="preserve">（</w:t>
      </w:r>
      <w:r>
        <w:rPr>
          <w:rFonts w:ascii="宋体" w:hAnsi="宋体" w:cs="宋体"/>
          <w:bCs/>
          <w:sz w:val="24"/>
          <w:szCs w:val="24"/>
        </w:rPr>
        <w:t xml:space="preserve">4</w:t>
      </w:r>
      <w:r>
        <w:rPr>
          <w:rFonts w:hint="eastAsia" w:ascii="宋体" w:hAnsi="宋体" w:cs="宋体"/>
          <w:bCs/>
          <w:sz w:val="24"/>
          <w:szCs w:val="24"/>
        </w:rPr>
        <w:t xml:space="preserve">）中标人负责对密集架等设施设备的安装、调试，经采购人代表和</w:t>
      </w:r>
      <w:r>
        <w:rPr>
          <w:rFonts w:hint="eastAsia" w:ascii="宋体" w:hAnsi="宋体" w:cs="宋体"/>
          <w:bCs/>
          <w:sz w:val="24"/>
          <w:szCs w:val="24"/>
        </w:rPr>
        <w:t xml:space="preserve">中标人技术人员共同进行各项性能指标测试（如涉及密集架及配套设施要</w:t>
      </w:r>
      <w:r>
        <w:rPr>
          <w:rFonts w:hint="eastAsia" w:ascii="宋体" w:hAnsi="宋体" w:cs="宋体"/>
          <w:bCs/>
          <w:sz w:val="24"/>
          <w:szCs w:val="24"/>
        </w:rPr>
        <w:t xml:space="preserve">执行），核对无误后，作出搬迁后物资设备状态评估，填写物资、设备状态确认单(双方签字，确认单由中标人提供，</w:t>
      </w:r>
      <w:r>
        <w:rPr>
          <w:rFonts w:hint="eastAsia" w:ascii="宋体" w:hAnsi="宋体" w:cs="宋体"/>
          <w:bCs/>
          <w:sz w:val="24"/>
          <w:szCs w:val="24"/>
        </w:rPr>
        <w:t xml:space="preserve">双方签字</w:t>
      </w:r>
      <w:r>
        <w:rPr>
          <w:rFonts w:hint="eastAsia" w:ascii="宋体" w:hAnsi="宋体" w:cs="宋体"/>
          <w:bCs/>
          <w:sz w:val="24"/>
          <w:szCs w:val="24"/>
        </w:rPr>
        <w:t xml:space="preserve">认可）</w:t>
      </w:r>
      <w:r>
        <w:rPr>
          <w:rFonts w:hint="eastAsia" w:ascii="宋体" w:hAnsi="宋体" w:cs="宋体"/>
          <w:bCs/>
          <w:sz w:val="24"/>
          <w:szCs w:val="24"/>
        </w:rPr>
        <w:t xml:space="preserve">；</w:t>
      </w:r>
      <w:r>
        <w:rPr>
          <w:rFonts w:hint="eastAsia" w:ascii="宋体" w:hAnsi="宋体" w:cs="宋体"/>
          <w:bCs/>
          <w:sz w:val="24"/>
          <w:szCs w:val="24"/>
        </w:rPr>
        <w:t xml:space="preserve">并确保恢复到</w:t>
      </w:r>
      <w:r>
        <w:rPr>
          <w:rFonts w:hint="eastAsia" w:ascii="宋体" w:hAnsi="宋体" w:cs="宋体"/>
          <w:bCs/>
          <w:sz w:val="24"/>
          <w:szCs w:val="24"/>
        </w:rPr>
        <w:t xml:space="preserve">搬迁</w:t>
      </w:r>
      <w:r>
        <w:rPr>
          <w:rFonts w:hint="eastAsia" w:ascii="宋体" w:hAnsi="宋体" w:cs="宋体"/>
          <w:bCs/>
          <w:sz w:val="24"/>
          <w:szCs w:val="24"/>
        </w:rPr>
        <w:t xml:space="preserve">前的状态，如30天内无法恢复设备到拆卸前的状态，由中标人更换同型号（</w:t>
      </w:r>
      <w:r>
        <w:rPr>
          <w:rFonts w:hint="eastAsia" w:ascii="宋体" w:hAnsi="宋体" w:cs="宋体"/>
          <w:bCs/>
          <w:sz w:val="24"/>
          <w:szCs w:val="24"/>
        </w:rPr>
        <w:t xml:space="preserve">要求</w:t>
      </w:r>
      <w:r>
        <w:rPr>
          <w:rFonts w:hint="eastAsia" w:ascii="宋体" w:hAnsi="宋体" w:cs="宋体"/>
          <w:bCs/>
          <w:sz w:val="24"/>
          <w:szCs w:val="24"/>
        </w:rPr>
        <w:t xml:space="preserve">技术参数及功能全部相同）及以上级别新设备。</w:t>
      </w:r>
      <w:r>
        <w:rPr>
          <w:rFonts w:ascii="宋体" w:hAnsi="宋体" w:cs="宋体"/>
          <w:bCs/>
          <w:color w:val="000000"/>
          <w:sz w:val="24"/>
          <w:szCs w:val="24"/>
        </w:rPr>
      </w:r>
      <w:r/>
    </w:p>
    <w:p>
      <w:pPr>
        <w:pStyle w:val="835"/>
        <w:ind w:firstLine="472"/>
        <w:spacing w:line="480" w:lineRule="exact"/>
        <w:rPr>
          <w:rFonts w:hint="eastAsia" w:ascii="方正仿宋_GBK" w:eastAsia="方正仿宋_GBK"/>
          <w:sz w:val="24"/>
          <w:szCs w:val="24"/>
        </w:rPr>
      </w:pPr>
      <w:r>
        <w:rPr>
          <w:rFonts w:hint="eastAsia" w:ascii="宋体" w:hAnsi="宋体"/>
          <w:b/>
          <w:sz w:val="24"/>
          <w:szCs w:val="24"/>
        </w:rPr>
        <w:t xml:space="preserve">4</w:t>
      </w:r>
      <w:r>
        <w:rPr>
          <w:rFonts w:hint="eastAsia" w:ascii="宋体" w:hAnsi="宋体"/>
          <w:b/>
          <w:sz w:val="24"/>
          <w:szCs w:val="24"/>
        </w:rPr>
        <w:t xml:space="preserve">．</w:t>
      </w:r>
      <w:r>
        <w:rPr>
          <w:rFonts w:hint="eastAsia" w:ascii="宋体" w:hAnsi="宋体"/>
          <w:b/>
          <w:sz w:val="24"/>
          <w:szCs w:val="24"/>
        </w:rPr>
        <w:t xml:space="preserve">运输实力要求</w:t>
      </w:r>
      <w:r>
        <w:rPr>
          <w:rFonts w:hint="eastAsia" w:ascii="方正仿宋_GBK" w:eastAsia="方正仿宋_GBK"/>
          <w:sz w:val="24"/>
          <w:szCs w:val="24"/>
        </w:rPr>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配备符合图书</w:t>
      </w:r>
      <w:r>
        <w:rPr>
          <w:rFonts w:hint="eastAsia" w:ascii="宋体" w:hAnsi="宋体" w:cs="宋体"/>
          <w:bCs/>
          <w:sz w:val="24"/>
          <w:szCs w:val="24"/>
        </w:rPr>
        <w:t xml:space="preserve">档案</w:t>
      </w:r>
      <w:r>
        <w:rPr>
          <w:rFonts w:hint="eastAsia" w:ascii="宋体" w:hAnsi="宋体" w:cs="宋体"/>
          <w:bCs/>
          <w:sz w:val="24"/>
          <w:szCs w:val="24"/>
        </w:rPr>
        <w:t xml:space="preserve">、密集架及其配套设施设备和电子产品等</w:t>
      </w:r>
      <w:r>
        <w:rPr>
          <w:rFonts w:hint="eastAsia" w:ascii="宋体" w:hAnsi="宋体" w:cs="宋体"/>
          <w:bCs/>
          <w:sz w:val="24"/>
          <w:szCs w:val="24"/>
        </w:rPr>
        <w:t xml:space="preserve">搬迁</w:t>
      </w:r>
      <w:r>
        <w:rPr>
          <w:rFonts w:hint="eastAsia" w:ascii="宋体" w:hAnsi="宋体" w:cs="宋体"/>
          <w:bCs/>
          <w:sz w:val="24"/>
          <w:szCs w:val="24"/>
        </w:rPr>
        <w:t xml:space="preserve">运输要求的</w:t>
      </w:r>
      <w:r>
        <w:rPr>
          <w:rFonts w:hint="eastAsia" w:ascii="宋体" w:hAnsi="宋体" w:cs="宋体"/>
          <w:bCs/>
          <w:sz w:val="24"/>
          <w:szCs w:val="24"/>
        </w:rPr>
        <w:t xml:space="preserve">不低于4.2米</w:t>
      </w:r>
      <w:r>
        <w:rPr>
          <w:rFonts w:hint="eastAsia" w:ascii="宋体" w:hAnsi="宋体" w:cs="宋体"/>
          <w:bCs/>
          <w:sz w:val="24"/>
          <w:szCs w:val="24"/>
        </w:rPr>
        <w:t xml:space="preserve">的</w:t>
      </w:r>
      <w:r>
        <w:rPr>
          <w:rFonts w:hint="eastAsia" w:ascii="宋体" w:hAnsi="宋体" w:cs="宋体"/>
          <w:bCs/>
          <w:sz w:val="24"/>
          <w:szCs w:val="24"/>
        </w:rPr>
        <w:t xml:space="preserve">封闭式箱式货车</w:t>
      </w:r>
      <w:r>
        <w:rPr>
          <w:rFonts w:hint="eastAsia" w:ascii="宋体" w:hAnsi="宋体" w:cs="宋体"/>
          <w:bCs/>
          <w:sz w:val="24"/>
          <w:szCs w:val="24"/>
        </w:rPr>
        <w:t xml:space="preserve">，</w:t>
      </w:r>
      <w:r>
        <w:rPr>
          <w:rFonts w:hint="eastAsia" w:ascii="宋体" w:hAnsi="宋体" w:cs="宋体"/>
          <w:bCs/>
          <w:sz w:val="24"/>
          <w:szCs w:val="24"/>
        </w:rPr>
        <w:t xml:space="preserve">总</w:t>
      </w:r>
      <w:r>
        <w:rPr>
          <w:rFonts w:hint="eastAsia" w:ascii="宋体" w:hAnsi="宋体" w:cs="宋体"/>
          <w:bCs/>
          <w:color w:val="000000"/>
          <w:sz w:val="24"/>
          <w:szCs w:val="24"/>
        </w:rPr>
        <w:t xml:space="preserve">数</w:t>
      </w:r>
      <w:r>
        <w:rPr>
          <w:rFonts w:hint="eastAsia" w:ascii="宋体" w:hAnsi="宋体" w:cs="宋体"/>
          <w:bCs/>
          <w:color w:val="000000"/>
          <w:sz w:val="24"/>
          <w:szCs w:val="24"/>
        </w:rPr>
        <w:t xml:space="preserve">量不少于</w:t>
      </w:r>
      <w:r>
        <w:rPr>
          <w:rFonts w:ascii="宋体" w:hAnsi="宋体" w:cs="宋体"/>
          <w:bCs/>
          <w:color w:val="000000"/>
          <w:sz w:val="24"/>
          <w:szCs w:val="24"/>
        </w:rPr>
        <w:t xml:space="preserve">4</w:t>
      </w:r>
      <w:r>
        <w:rPr>
          <w:rFonts w:hint="eastAsia" w:ascii="宋体" w:hAnsi="宋体" w:cs="宋体"/>
          <w:bCs/>
          <w:color w:val="000000"/>
          <w:sz w:val="24"/>
          <w:szCs w:val="24"/>
        </w:rPr>
        <w:t xml:space="preserve">0辆</w:t>
      </w:r>
      <w:r>
        <w:rPr>
          <w:rFonts w:hint="eastAsia" w:ascii="宋体" w:hAnsi="宋体" w:cs="宋体"/>
          <w:bCs/>
          <w:color w:val="000000"/>
          <w:sz w:val="24"/>
          <w:szCs w:val="24"/>
        </w:rPr>
        <w:t xml:space="preserve">。</w:t>
      </w:r>
      <w:r>
        <w:rPr>
          <w:rFonts w:hint="eastAsia" w:ascii="宋体" w:hAnsi="宋体" w:cs="宋体"/>
          <w:bCs/>
          <w:sz w:val="24"/>
          <w:szCs w:val="24"/>
        </w:rPr>
        <w:t xml:space="preserve">如遇</w:t>
      </w:r>
      <w:r>
        <w:rPr>
          <w:rFonts w:hint="eastAsia" w:ascii="宋体" w:hAnsi="宋体" w:cs="宋体"/>
          <w:bCs/>
          <w:sz w:val="24"/>
          <w:szCs w:val="24"/>
        </w:rPr>
        <w:t xml:space="preserve">现场运输时需要其他规格的车辆配合，中标人</w:t>
      </w:r>
      <w:r>
        <w:rPr>
          <w:rFonts w:hint="eastAsia" w:ascii="宋体" w:hAnsi="宋体" w:cs="宋体"/>
          <w:bCs/>
          <w:sz w:val="24"/>
          <w:szCs w:val="24"/>
        </w:rPr>
        <w:t xml:space="preserve">服从采购人安排，如发生中标人车辆配置能力不足，采购人有权委托其他第三方服务单位服务（该费用由对应采购包中标人全面承担，且中标人不得主张与之关联的任何有益于其自身的任何权益）。</w:t>
      </w:r>
      <w:r>
        <w:rPr>
          <w:rFonts w:hint="eastAsia" w:ascii="宋体" w:hAnsi="宋体" w:cs="宋体"/>
          <w:bCs/>
          <w:sz w:val="24"/>
          <w:szCs w:val="24"/>
        </w:rPr>
      </w:r>
      <w:r/>
    </w:p>
    <w:p>
      <w:pPr>
        <w:pStyle w:val="835"/>
        <w:ind w:firstLine="472"/>
        <w:spacing w:line="480" w:lineRule="exact"/>
        <w:rPr>
          <w:rFonts w:hint="eastAsia" w:ascii="方正仿宋_GBK" w:eastAsia="方正仿宋_GBK"/>
          <w:sz w:val="24"/>
          <w:szCs w:val="24"/>
        </w:rPr>
      </w:pPr>
      <w:r>
        <w:rPr>
          <w:rFonts w:hint="eastAsia" w:ascii="宋体" w:hAnsi="宋体" w:cs="宋体"/>
          <w:b/>
          <w:bCs/>
          <w:sz w:val="24"/>
          <w:szCs w:val="24"/>
        </w:rPr>
        <w:t xml:space="preserve">5</w:t>
      </w:r>
      <w:r>
        <w:rPr>
          <w:rFonts w:hint="eastAsia" w:ascii="宋体" w:hAnsi="宋体" w:cs="宋体"/>
          <w:b/>
          <w:bCs/>
          <w:sz w:val="24"/>
          <w:szCs w:val="24"/>
        </w:rPr>
        <w:t xml:space="preserve">．</w:t>
      </w:r>
      <w:r>
        <w:rPr>
          <w:rFonts w:hint="eastAsia" w:ascii="宋体" w:hAnsi="宋体" w:cs="宋体"/>
          <w:b/>
          <w:bCs/>
          <w:sz w:val="24"/>
          <w:szCs w:val="24"/>
        </w:rPr>
        <w:t xml:space="preserve">投保要求</w:t>
      </w:r>
      <w:r>
        <w:rPr>
          <w:rFonts w:hint="eastAsia" w:ascii="方正仿宋_GBK" w:eastAsia="方正仿宋_GBK"/>
          <w:sz w:val="24"/>
          <w:szCs w:val="24"/>
        </w:rPr>
      </w:r>
      <w:r/>
    </w:p>
    <w:p>
      <w:pPr>
        <w:pStyle w:val="835"/>
        <w:ind w:firstLine="482"/>
        <w:spacing w:line="480" w:lineRule="exact"/>
        <w:rPr>
          <w:rFonts w:hint="eastAsia" w:ascii="宋体" w:hAnsi="宋体" w:cs="宋体"/>
          <w:b/>
          <w:bCs/>
          <w:color w:val="ff0000"/>
          <w:sz w:val="24"/>
          <w:szCs w:val="24"/>
        </w:rPr>
      </w:pPr>
      <w:r>
        <w:rPr>
          <w:rFonts w:ascii="Segoe UI Symbol" w:hAnsi="Segoe UI Symbol" w:cs="Segoe UI Symbol"/>
          <w:b/>
          <w:bCs/>
          <w:sz w:val="24"/>
          <w:szCs w:val="24"/>
        </w:rPr>
        <w:t xml:space="preserve">★</w:t>
      </w:r>
      <w:r>
        <w:rPr>
          <w:rFonts w:hint="eastAsia" w:ascii="宋体" w:hAnsi="宋体" w:cs="宋体"/>
          <w:b/>
          <w:bCs/>
          <w:sz w:val="24"/>
          <w:szCs w:val="24"/>
          <w:u w:val="single"/>
        </w:rPr>
        <w:t xml:space="preserve">（</w:t>
      </w:r>
      <w:r>
        <w:rPr>
          <w:rFonts w:ascii="宋体" w:hAnsi="宋体" w:cs="宋体"/>
          <w:b/>
          <w:bCs/>
          <w:sz w:val="24"/>
          <w:szCs w:val="24"/>
          <w:u w:val="single"/>
        </w:rPr>
        <w:t xml:space="preserve">1</w:t>
      </w:r>
      <w:r>
        <w:rPr>
          <w:rFonts w:hint="eastAsia" w:ascii="宋体" w:hAnsi="宋体" w:cs="宋体"/>
          <w:b/>
          <w:bCs/>
          <w:sz w:val="24"/>
          <w:szCs w:val="24"/>
          <w:u w:val="single"/>
        </w:rPr>
        <w:t xml:space="preserve">）</w:t>
      </w:r>
      <w:bookmarkStart w:id="377" w:name="OLE_LINK258"/>
      <w:r/>
      <w:bookmarkStart w:id="378" w:name="OLE_LINK259"/>
      <w:r>
        <w:rPr>
          <w:rFonts w:hint="eastAsia" w:ascii="宋体" w:hAnsi="宋体" w:cs="宋体"/>
          <w:b/>
          <w:bCs/>
          <w:sz w:val="24"/>
          <w:szCs w:val="24"/>
          <w:u w:val="single"/>
        </w:rPr>
        <w:t xml:space="preserve">投标人</w:t>
      </w:r>
      <w:r>
        <w:rPr>
          <w:rFonts w:hint="eastAsia" w:ascii="宋体" w:hAnsi="宋体" w:cs="宋体"/>
          <w:b/>
          <w:bCs/>
          <w:sz w:val="24"/>
          <w:szCs w:val="24"/>
          <w:u w:val="single"/>
        </w:rPr>
        <w:t xml:space="preserve">中标后</w:t>
      </w:r>
      <w:bookmarkEnd w:id="377"/>
      <w:r/>
      <w:bookmarkEnd w:id="378"/>
      <w:r>
        <w:rPr>
          <w:rFonts w:hint="eastAsia" w:ascii="宋体" w:hAnsi="宋体" w:cs="宋体"/>
          <w:b/>
          <w:bCs/>
          <w:sz w:val="24"/>
          <w:szCs w:val="24"/>
          <w:u w:val="single"/>
        </w:rPr>
        <w:t xml:space="preserve">为全体搬迁服务人员购买覆盖项目服务期的人身意外险，保额不低于100万元/人次。</w:t>
      </w:r>
      <w:bookmarkStart w:id="379" w:name="OLE_LINK260"/>
      <w:r/>
      <w:bookmarkStart w:id="380" w:name="OLE_LINK261"/>
      <w:r>
        <w:rPr>
          <w:rFonts w:hint="eastAsia" w:ascii="宋体" w:hAnsi="宋体" w:cs="宋体"/>
          <w:b/>
          <w:bCs/>
          <w:sz w:val="24"/>
          <w:szCs w:val="24"/>
          <w:u w:val="single"/>
        </w:rPr>
        <w:t xml:space="preserve">中标后由保险公司承保所有搬迁车辆的车辆险（中标人全面承担相关费用，含投保驾乘人员险），保险期限覆盖项目服务期。</w:t>
      </w:r>
      <w:bookmarkEnd w:id="379"/>
      <w:r/>
      <w:bookmarkEnd w:id="380"/>
      <w:r>
        <w:rPr>
          <w:rFonts w:hint="eastAsia" w:ascii="宋体" w:hAnsi="宋体" w:cs="宋体"/>
          <w:b/>
          <w:bCs/>
          <w:color w:val="ff0000"/>
          <w:sz w:val="24"/>
          <w:szCs w:val="24"/>
        </w:rPr>
      </w:r>
      <w:r/>
    </w:p>
    <w:p>
      <w:pPr>
        <w:pStyle w:val="835"/>
        <w:ind w:firstLine="480"/>
        <w:spacing w:line="480" w:lineRule="exact"/>
        <w:rPr>
          <w:rFonts w:ascii="宋体" w:hAnsi="宋体" w:cs="宋体"/>
          <w:bCs/>
          <w:color w:val="ff0000"/>
          <w:sz w:val="24"/>
          <w:szCs w:val="24"/>
          <w:highlight w:val="yellow"/>
        </w:rPr>
      </w:pPr>
      <w:r>
        <w:rPr>
          <w:rFonts w:hint="eastAsia" w:ascii="宋体" w:hAnsi="宋体" w:cs="宋体"/>
          <w:bCs/>
          <w:color w:val="000000"/>
          <w:sz w:val="24"/>
          <w:szCs w:val="24"/>
        </w:rPr>
        <w:t xml:space="preserve">（2）</w:t>
      </w:r>
      <w:r>
        <w:rPr>
          <w:rFonts w:hint="eastAsia" w:ascii="宋体" w:hAnsi="宋体" w:cs="宋体"/>
          <w:bCs/>
          <w:color w:val="000000"/>
          <w:sz w:val="24"/>
          <w:szCs w:val="24"/>
        </w:rPr>
        <w:t xml:space="preserve">供应商</w:t>
      </w:r>
      <w:r>
        <w:rPr>
          <w:rFonts w:hint="eastAsia" w:ascii="宋体" w:hAnsi="宋体" w:cs="宋体"/>
          <w:bCs/>
          <w:color w:val="000000"/>
          <w:sz w:val="24"/>
          <w:szCs w:val="24"/>
        </w:rPr>
        <w:t xml:space="preserve">中标后</w:t>
      </w:r>
      <w:r>
        <w:rPr>
          <w:rFonts w:hint="eastAsia" w:ascii="宋体" w:hAnsi="宋体" w:cs="宋体"/>
          <w:bCs/>
          <w:color w:val="000000"/>
          <w:sz w:val="24"/>
          <w:szCs w:val="24"/>
        </w:rPr>
        <w:t xml:space="preserve">为本次搬迁</w:t>
      </w:r>
      <w:r>
        <w:rPr>
          <w:rFonts w:hint="eastAsia" w:ascii="宋体" w:hAnsi="宋体" w:cs="宋体"/>
          <w:bCs/>
          <w:color w:val="000000"/>
          <w:sz w:val="24"/>
          <w:szCs w:val="24"/>
        </w:rPr>
        <w:t xml:space="preserve">办理货物运输保</w:t>
      </w:r>
      <w:r>
        <w:rPr>
          <w:rFonts w:hint="eastAsia" w:ascii="宋体" w:hAnsi="宋体" w:cs="宋体"/>
          <w:bCs/>
          <w:color w:val="000000"/>
          <w:sz w:val="24"/>
          <w:szCs w:val="24"/>
        </w:rPr>
        <w:t xml:space="preserve">险</w:t>
      </w:r>
      <w:r>
        <w:rPr>
          <w:rFonts w:hint="eastAsia" w:ascii="宋体" w:hAnsi="宋体" w:cs="宋体"/>
          <w:bCs/>
          <w:color w:val="000000"/>
          <w:sz w:val="24"/>
          <w:szCs w:val="24"/>
        </w:rPr>
        <w:t xml:space="preserve">的</w:t>
      </w:r>
      <w:bookmarkStart w:id="381" w:name="OLE_LINK242"/>
      <w:r/>
      <w:bookmarkStart w:id="382" w:name="OLE_LINK243"/>
      <w:r>
        <w:rPr>
          <w:rFonts w:hint="eastAsia" w:ascii="宋体" w:hAnsi="宋体" w:cs="宋体"/>
          <w:bCs/>
          <w:color w:val="000000"/>
          <w:sz w:val="24"/>
          <w:szCs w:val="24"/>
        </w:rPr>
        <w:t xml:space="preserve">保额不低于1</w:t>
      </w:r>
      <w:r>
        <w:rPr>
          <w:rFonts w:ascii="宋体" w:hAnsi="宋体" w:cs="宋体"/>
          <w:bCs/>
          <w:color w:val="000000"/>
          <w:sz w:val="24"/>
          <w:szCs w:val="24"/>
        </w:rPr>
        <w:t xml:space="preserve">0万元</w:t>
      </w:r>
      <w:bookmarkEnd w:id="381"/>
      <w:r/>
      <w:bookmarkEnd w:id="382"/>
      <w:r>
        <w:rPr>
          <w:rFonts w:hint="eastAsia" w:ascii="宋体" w:hAnsi="宋体" w:cs="宋体"/>
          <w:bCs/>
          <w:color w:val="000000"/>
          <w:sz w:val="24"/>
          <w:szCs w:val="24"/>
        </w:rPr>
        <w:t xml:space="preserve">；办理</w:t>
      </w:r>
      <w:r>
        <w:rPr>
          <w:rFonts w:hint="eastAsia" w:ascii="宋体" w:hAnsi="宋体" w:cs="宋体"/>
          <w:bCs/>
          <w:color w:val="000000"/>
          <w:sz w:val="24"/>
          <w:szCs w:val="24"/>
        </w:rPr>
        <w:t xml:space="preserve">承运人责任保险，</w:t>
      </w:r>
      <w:r>
        <w:rPr>
          <w:rFonts w:hint="eastAsia" w:ascii="宋体" w:hAnsi="宋体" w:cs="宋体"/>
          <w:bCs/>
          <w:color w:val="000000"/>
          <w:sz w:val="24"/>
          <w:szCs w:val="24"/>
        </w:rPr>
        <w:t xml:space="preserve">其中</w:t>
      </w:r>
      <w:r>
        <w:rPr>
          <w:rFonts w:hint="eastAsia" w:ascii="宋体" w:hAnsi="宋体" w:cs="宋体"/>
          <w:bCs/>
          <w:color w:val="000000"/>
          <w:sz w:val="24"/>
          <w:szCs w:val="24"/>
        </w:rPr>
        <w:t xml:space="preserve">机动车第三者责任保险保额</w:t>
      </w:r>
      <w:r>
        <w:rPr>
          <w:rFonts w:hint="eastAsia" w:ascii="宋体" w:hAnsi="宋体" w:cs="宋体"/>
          <w:bCs/>
          <w:color w:val="000000"/>
          <w:sz w:val="24"/>
          <w:szCs w:val="24"/>
        </w:rPr>
        <w:t xml:space="preserve">不低于</w:t>
      </w:r>
      <w:r>
        <w:rPr>
          <w:rFonts w:ascii="宋体" w:hAnsi="宋体" w:cs="宋体"/>
          <w:bCs/>
          <w:color w:val="000000"/>
          <w:sz w:val="24"/>
          <w:szCs w:val="24"/>
        </w:rPr>
        <w:t xml:space="preserve">50万元，</w:t>
      </w:r>
      <w:r>
        <w:rPr>
          <w:rFonts w:hint="eastAsia" w:ascii="宋体" w:hAnsi="宋体" w:cs="宋体"/>
          <w:bCs/>
          <w:color w:val="000000"/>
          <w:sz w:val="24"/>
          <w:szCs w:val="24"/>
        </w:rPr>
        <w:t xml:space="preserve">每个乘客座位险的最高赔付额</w:t>
      </w:r>
      <w:r>
        <w:rPr>
          <w:rFonts w:hint="eastAsia" w:ascii="宋体" w:hAnsi="宋体" w:cs="宋体"/>
          <w:bCs/>
          <w:color w:val="000000"/>
          <w:sz w:val="24"/>
          <w:szCs w:val="24"/>
        </w:rPr>
        <w:t xml:space="preserve">不低于</w:t>
      </w:r>
      <w:r>
        <w:rPr>
          <w:rFonts w:ascii="宋体" w:hAnsi="宋体" w:cs="宋体"/>
          <w:bCs/>
          <w:color w:val="000000"/>
          <w:sz w:val="24"/>
          <w:szCs w:val="24"/>
        </w:rPr>
        <w:t xml:space="preserve">5万元</w:t>
      </w:r>
      <w:r>
        <w:rPr>
          <w:rFonts w:hint="eastAsia" w:ascii="宋体" w:hAnsi="宋体" w:cs="宋体"/>
          <w:bCs/>
          <w:color w:val="000000"/>
          <w:sz w:val="24"/>
          <w:szCs w:val="24"/>
        </w:rPr>
        <w:t xml:space="preserve">。</w:t>
      </w:r>
      <w:r>
        <w:rPr>
          <w:rFonts w:hint="eastAsia" w:ascii="宋体" w:hAnsi="宋体" w:cs="宋体"/>
          <w:bCs/>
          <w:sz w:val="24"/>
          <w:szCs w:val="24"/>
        </w:rPr>
        <w:t xml:space="preserve">保险期限覆盖项目服务期。</w:t>
      </w:r>
      <w:r>
        <w:rPr>
          <w:rFonts w:ascii="宋体" w:hAnsi="宋体" w:cs="宋体"/>
          <w:bCs/>
          <w:color w:val="ff0000"/>
          <w:sz w:val="24"/>
          <w:szCs w:val="24"/>
          <w:highlight w:val="yellow"/>
        </w:rPr>
      </w:r>
      <w:r/>
    </w:p>
    <w:p>
      <w:pPr>
        <w:pStyle w:val="835"/>
        <w:ind w:firstLine="482"/>
        <w:spacing w:line="480" w:lineRule="exact"/>
        <w:rPr>
          <w:rFonts w:hint="eastAsia" w:ascii="宋体" w:hAnsi="宋体" w:cs="宋体"/>
          <w:bCs/>
          <w:sz w:val="24"/>
          <w:szCs w:val="24"/>
        </w:rPr>
      </w:pPr>
      <w:r>
        <w:rPr>
          <w:rFonts w:hint="eastAsia" w:ascii="宋体" w:hAnsi="宋体" w:cs="宋体"/>
          <w:b/>
          <w:bCs/>
          <w:sz w:val="24"/>
          <w:szCs w:val="24"/>
        </w:rPr>
        <w:t xml:space="preserve">6</w:t>
      </w:r>
      <w:r>
        <w:rPr>
          <w:rFonts w:hint="eastAsia" w:ascii="宋体" w:hAnsi="宋体" w:cs="宋体"/>
          <w:b/>
          <w:bCs/>
          <w:sz w:val="24"/>
          <w:szCs w:val="24"/>
        </w:rPr>
        <w:t xml:space="preserve">．</w:t>
      </w:r>
      <w:r>
        <w:rPr>
          <w:rFonts w:hint="eastAsia" w:ascii="宋体" w:hAnsi="宋体" w:cs="宋体"/>
          <w:b/>
          <w:bCs/>
          <w:sz w:val="24"/>
          <w:szCs w:val="24"/>
        </w:rPr>
        <w:t xml:space="preserve">项目组人员要求</w:t>
      </w:r>
      <w:r>
        <w:rPr>
          <w:rFonts w:hint="eastAsia" w:ascii="宋体" w:hAnsi="宋体" w:cs="宋体"/>
          <w:bCs/>
          <w:sz w:val="24"/>
          <w:szCs w:val="24"/>
        </w:rPr>
      </w:r>
      <w:r/>
    </w:p>
    <w:p>
      <w:pPr>
        <w:pStyle w:val="835"/>
        <w:ind w:firstLine="480"/>
        <w:spacing w:line="480" w:lineRule="exact"/>
        <w:rPr>
          <w:rFonts w:ascii="宋体" w:hAnsi="宋体" w:cs="宋体"/>
          <w:bCs/>
          <w:sz w:val="24"/>
          <w:szCs w:val="24"/>
        </w:rPr>
      </w:pPr>
      <w:r>
        <w:rPr>
          <w:rFonts w:hint="eastAsia" w:ascii="宋体" w:hAnsi="宋体" w:cs="宋体"/>
          <w:bCs/>
          <w:color w:val="000000"/>
          <w:sz w:val="24"/>
          <w:szCs w:val="24"/>
        </w:rPr>
        <w:t xml:space="preserve">开展搬迁工作之前</w:t>
      </w:r>
      <w:r>
        <w:rPr>
          <w:rFonts w:hint="eastAsia" w:ascii="宋体" w:hAnsi="宋体" w:cs="宋体"/>
          <w:bCs/>
          <w:color w:val="000000"/>
          <w:sz w:val="24"/>
          <w:szCs w:val="24"/>
        </w:rPr>
        <w:t xml:space="preserve">中标人</w:t>
      </w:r>
      <w:r>
        <w:rPr>
          <w:rFonts w:hint="eastAsia" w:ascii="宋体" w:hAnsi="宋体" w:cs="宋体"/>
          <w:bCs/>
          <w:color w:val="000000"/>
          <w:sz w:val="24"/>
          <w:szCs w:val="24"/>
        </w:rPr>
        <w:t xml:space="preserve">将</w:t>
      </w:r>
      <w:r>
        <w:rPr>
          <w:rFonts w:hint="eastAsia" w:ascii="宋体" w:hAnsi="宋体" w:cs="宋体"/>
          <w:bCs/>
          <w:color w:val="000000"/>
          <w:sz w:val="24"/>
          <w:szCs w:val="24"/>
        </w:rPr>
        <w:t xml:space="preserve">项目组</w:t>
      </w:r>
      <w:r>
        <w:rPr>
          <w:rFonts w:hint="eastAsia" w:ascii="宋体" w:hAnsi="宋体" w:cs="宋体"/>
          <w:bCs/>
          <w:color w:val="000000"/>
          <w:sz w:val="24"/>
          <w:szCs w:val="24"/>
        </w:rPr>
        <w:t xml:space="preserve">相关人员名单报送采购人备案</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如有需要人员驻场服务的，供应商中标后要按采购人要求提供驻场服务。</w:t>
      </w:r>
      <w:r>
        <w:rPr>
          <w:rFonts w:hint="eastAsia" w:ascii="宋体" w:hAnsi="宋体" w:cs="宋体"/>
          <w:bCs/>
          <w:sz w:val="24"/>
          <w:szCs w:val="24"/>
        </w:rPr>
        <w:t xml:space="preserve">项目负责人及项目组人员未经采购人允许，不得随意更换。</w:t>
      </w:r>
      <w:r>
        <w:rPr>
          <w:rFonts w:ascii="宋体" w:hAnsi="宋体" w:cs="宋体"/>
          <w:bCs/>
          <w:sz w:val="24"/>
          <w:szCs w:val="24"/>
        </w:rPr>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项目负责人：</w:t>
      </w:r>
      <w:r>
        <w:rPr>
          <w:rFonts w:hint="eastAsia" w:ascii="宋体" w:hAnsi="宋体" w:cs="宋体"/>
          <w:bCs/>
          <w:sz w:val="24"/>
          <w:szCs w:val="24"/>
        </w:rPr>
        <w:t xml:space="preserve">拟派</w:t>
      </w:r>
      <w:bookmarkStart w:id="383" w:name="OLE_LINK83"/>
      <w:r>
        <w:rPr>
          <w:rFonts w:hint="eastAsia" w:ascii="宋体" w:hAnsi="宋体" w:cs="宋体"/>
          <w:bCs/>
          <w:sz w:val="24"/>
          <w:szCs w:val="24"/>
        </w:rPr>
        <w:t xml:space="preserve">项目负责人</w:t>
      </w:r>
      <w:bookmarkEnd w:id="383"/>
      <w:r>
        <w:rPr>
          <w:rFonts w:hint="eastAsia" w:ascii="宋体" w:hAnsi="宋体" w:cs="宋体"/>
          <w:bCs/>
          <w:sz w:val="24"/>
          <w:szCs w:val="24"/>
        </w:rPr>
        <w:t xml:space="preserve">2 人</w:t>
      </w:r>
      <w:r>
        <w:rPr>
          <w:rFonts w:hint="eastAsia" w:ascii="宋体" w:hAnsi="宋体" w:cs="宋体"/>
          <w:bCs/>
          <w:sz w:val="24"/>
          <w:szCs w:val="24"/>
        </w:rPr>
        <w:t xml:space="preserve">（包括项目经理1人、项目副经理1人）</w:t>
      </w:r>
      <w:r>
        <w:rPr>
          <w:rFonts w:hint="eastAsia" w:ascii="宋体" w:hAnsi="宋体" w:cs="宋体"/>
          <w:bCs/>
          <w:sz w:val="24"/>
          <w:szCs w:val="24"/>
        </w:rPr>
        <w:t xml:space="preserve">，供应商需投入一位有</w:t>
      </w:r>
      <w:r>
        <w:rPr>
          <w:rFonts w:hint="eastAsia" w:ascii="宋体" w:hAnsi="宋体" w:cs="宋体"/>
          <w:bCs/>
          <w:color w:val="000000"/>
          <w:sz w:val="24"/>
          <w:szCs w:val="24"/>
        </w:rPr>
        <w:t xml:space="preserve">3年以上相</w:t>
      </w:r>
      <w:r>
        <w:rPr>
          <w:rFonts w:hint="eastAsia" w:ascii="宋体" w:hAnsi="宋体" w:cs="宋体"/>
          <w:bCs/>
          <w:sz w:val="24"/>
          <w:szCs w:val="24"/>
        </w:rPr>
        <w:t xml:space="preserve">关搬迁工作经验的项目经理，高效专业管理整个项目。具有很好的统筹协调能力、应急处理能力。</w:t>
      </w:r>
      <w:r>
        <w:rPr>
          <w:rFonts w:hint="eastAsia" w:ascii="宋体" w:hAnsi="宋体" w:cs="宋体"/>
          <w:bCs/>
          <w:sz w:val="24"/>
          <w:szCs w:val="24"/>
        </w:rPr>
      </w:r>
      <w:r/>
    </w:p>
    <w:p>
      <w:pPr>
        <w:pStyle w:val="835"/>
        <w:ind w:firstLine="482"/>
        <w:spacing w:line="480" w:lineRule="exact"/>
        <w:rPr>
          <w:rFonts w:hint="eastAsia" w:ascii="宋体" w:hAnsi="宋体" w:cs="宋体"/>
          <w:b/>
          <w:bCs/>
          <w:color w:val="000000"/>
          <w:sz w:val="24"/>
          <w:szCs w:val="24"/>
          <w:u w:val="single"/>
        </w:rPr>
      </w:pPr>
      <w:r>
        <w:rPr>
          <w:rFonts w:ascii="Segoe UI Symbol" w:hAnsi="Segoe UI Symbol" w:cs="Segoe UI Symbol"/>
          <w:b/>
          <w:color w:val="000000"/>
          <w:sz w:val="24"/>
          <w:szCs w:val="24"/>
          <w:u w:val="single"/>
        </w:rPr>
        <w:t xml:space="preserve">★</w:t>
      </w:r>
      <w:r>
        <w:rPr>
          <w:rFonts w:hint="eastAsia" w:ascii="宋体" w:hAnsi="宋体" w:cs="宋体"/>
          <w:b/>
          <w:bCs/>
          <w:color w:val="000000"/>
          <w:sz w:val="24"/>
          <w:szCs w:val="24"/>
          <w:u w:val="single"/>
        </w:rPr>
        <w:t xml:space="preserve">（2）</w:t>
      </w:r>
      <w:r>
        <w:rPr>
          <w:rFonts w:hint="eastAsia" w:ascii="宋体" w:hAnsi="宋体" w:cs="宋体"/>
          <w:b/>
          <w:bCs/>
          <w:color w:val="000000"/>
          <w:sz w:val="24"/>
          <w:szCs w:val="24"/>
          <w:u w:val="single"/>
        </w:rPr>
        <w:t xml:space="preserve">项目组</w:t>
      </w:r>
      <w:r>
        <w:rPr>
          <w:rFonts w:hint="eastAsia" w:ascii="宋体" w:hAnsi="宋体" w:cs="宋体"/>
          <w:b/>
          <w:bCs/>
          <w:color w:val="000000"/>
          <w:sz w:val="24"/>
          <w:szCs w:val="24"/>
          <w:u w:val="single"/>
        </w:rPr>
        <w:t xml:space="preserve">其他</w:t>
      </w:r>
      <w:r>
        <w:rPr>
          <w:rFonts w:hint="eastAsia" w:ascii="宋体" w:hAnsi="宋体" w:cs="宋体"/>
          <w:b/>
          <w:bCs/>
          <w:color w:val="000000"/>
          <w:sz w:val="24"/>
          <w:szCs w:val="24"/>
          <w:u w:val="single"/>
        </w:rPr>
        <w:t xml:space="preserve">成员（不包括2名项目负责人）：</w:t>
      </w:r>
      <w:r>
        <w:rPr>
          <w:rFonts w:hint="eastAsia" w:ascii="宋体" w:hAnsi="宋体" w:cs="宋体"/>
          <w:b/>
          <w:bCs/>
          <w:color w:val="000000"/>
          <w:sz w:val="24"/>
          <w:szCs w:val="24"/>
          <w:u w:val="single"/>
        </w:rPr>
        <w:t xml:space="preserve">投标人拟派项目人员不少于</w:t>
      </w:r>
      <w:r>
        <w:rPr>
          <w:rFonts w:hint="eastAsia" w:ascii="宋体" w:hAnsi="宋体" w:cs="宋体"/>
          <w:b/>
          <w:bCs/>
          <w:color w:val="000000"/>
          <w:sz w:val="24"/>
          <w:szCs w:val="24"/>
          <w:u w:val="single"/>
        </w:rPr>
        <w:t xml:space="preserve">34人</w:t>
      </w:r>
      <w:r>
        <w:rPr>
          <w:rFonts w:hint="eastAsia" w:ascii="宋体" w:hAnsi="宋体" w:cs="宋体"/>
          <w:b/>
          <w:bCs/>
          <w:color w:val="000000"/>
          <w:sz w:val="24"/>
          <w:szCs w:val="24"/>
          <w:u w:val="single"/>
        </w:rPr>
        <w:t xml:space="preserve">（</w:t>
      </w:r>
      <w:r>
        <w:rPr>
          <w:rFonts w:hint="eastAsia" w:ascii="宋体" w:hAnsi="宋体" w:cs="宋体"/>
          <w:b/>
          <w:bCs/>
          <w:color w:val="000000"/>
          <w:sz w:val="24"/>
          <w:szCs w:val="24"/>
          <w:u w:val="single"/>
        </w:rPr>
        <w:t xml:space="preserve">包括</w:t>
      </w:r>
      <w:r>
        <w:rPr>
          <w:rFonts w:hint="eastAsia" w:ascii="宋体" w:hAnsi="宋体" w:cs="宋体"/>
          <w:b/>
          <w:bCs/>
          <w:color w:val="000000"/>
          <w:sz w:val="24"/>
          <w:szCs w:val="24"/>
          <w:u w:val="single"/>
        </w:rPr>
        <w:t xml:space="preserve">拟投入本项目的专业技术人员）</w:t>
      </w:r>
      <w:r>
        <w:rPr>
          <w:rFonts w:hint="eastAsia" w:ascii="宋体" w:hAnsi="宋体" w:cs="宋体"/>
          <w:b/>
          <w:bCs/>
          <w:color w:val="000000"/>
          <w:sz w:val="24"/>
          <w:szCs w:val="24"/>
          <w:u w:val="single"/>
        </w:rPr>
        <w:t xml:space="preserve">，</w:t>
      </w:r>
      <w:r>
        <w:rPr>
          <w:rFonts w:hint="eastAsia" w:ascii="宋体" w:hAnsi="宋体" w:cs="宋体"/>
          <w:b/>
          <w:bCs/>
          <w:color w:val="000000"/>
          <w:sz w:val="24"/>
          <w:szCs w:val="24"/>
          <w:u w:val="single"/>
        </w:rPr>
        <w:t xml:space="preserve">全程服务图书档案、物资物品和设施设备的搬运等工作。</w:t>
      </w:r>
      <w:bookmarkEnd w:id="351"/>
      <w:r/>
      <w:bookmarkEnd w:id="352"/>
      <w:r/>
      <w:bookmarkEnd w:id="353"/>
      <w:r/>
      <w:bookmarkEnd w:id="354"/>
      <w:r/>
      <w:bookmarkEnd w:id="355"/>
      <w:r>
        <w:rPr>
          <w:rFonts w:hint="eastAsia" w:ascii="宋体" w:hAnsi="宋体" w:cs="宋体"/>
          <w:b/>
          <w:bCs/>
          <w:color w:val="000000"/>
          <w:sz w:val="24"/>
          <w:szCs w:val="24"/>
          <w:u w:val="single"/>
        </w:rPr>
      </w:r>
      <w:r/>
    </w:p>
    <w:p>
      <w:pPr>
        <w:pStyle w:val="835"/>
        <w:ind w:firstLine="482"/>
        <w:spacing w:line="480" w:lineRule="exact"/>
        <w:rPr>
          <w:rFonts w:ascii="方正仿宋_GBK" w:eastAsia="方正仿宋_GBK"/>
          <w:b/>
          <w:sz w:val="24"/>
          <w:szCs w:val="24"/>
        </w:rPr>
      </w:pPr>
      <w:r>
        <w:rPr>
          <w:rFonts w:hint="eastAsia" w:ascii="宋体" w:hAnsi="宋体"/>
          <w:b/>
          <w:sz w:val="24"/>
          <w:szCs w:val="24"/>
        </w:rPr>
        <w:t xml:space="preserve">（</w:t>
      </w:r>
      <w:r>
        <w:rPr>
          <w:rFonts w:hint="eastAsia" w:ascii="宋体" w:hAnsi="宋体"/>
          <w:b/>
          <w:sz w:val="24"/>
          <w:szCs w:val="24"/>
        </w:rPr>
        <w:t xml:space="preserve">四</w:t>
      </w:r>
      <w:r>
        <w:rPr>
          <w:rFonts w:hint="eastAsia" w:ascii="宋体" w:hAnsi="宋体"/>
          <w:b/>
          <w:sz w:val="24"/>
          <w:szCs w:val="24"/>
        </w:rPr>
        <w:t xml:space="preserve">）采购包</w:t>
      </w:r>
      <w:r>
        <w:rPr>
          <w:rFonts w:ascii="宋体" w:hAnsi="宋体"/>
          <w:b/>
          <w:sz w:val="24"/>
          <w:szCs w:val="24"/>
        </w:rPr>
        <w:t xml:space="preserve">4</w:t>
      </w:r>
      <w:r>
        <w:rPr>
          <w:rFonts w:ascii="方正仿宋_GBK" w:eastAsia="方正仿宋_GBK"/>
          <w:b/>
          <w:sz w:val="24"/>
          <w:szCs w:val="24"/>
        </w:rPr>
      </w:r>
      <w:r/>
    </w:p>
    <w:p>
      <w:pPr>
        <w:pStyle w:val="835"/>
        <w:ind w:firstLine="472"/>
        <w:spacing w:line="480" w:lineRule="exact"/>
        <w:rPr>
          <w:rFonts w:hint="eastAsia" w:ascii="方正仿宋_GBK" w:eastAsia="方正仿宋_GBK"/>
          <w:sz w:val="24"/>
          <w:szCs w:val="24"/>
        </w:rPr>
      </w:pPr>
      <w:r/>
      <w:bookmarkStart w:id="384" w:name="OLE_LINK118"/>
      <w:r/>
      <w:bookmarkStart w:id="385" w:name="OLE_LINK119"/>
      <w:r/>
      <w:bookmarkStart w:id="386" w:name="OLE_LINK120"/>
      <w:r/>
      <w:bookmarkStart w:id="387" w:name="OLE_LINK219"/>
      <w:r/>
      <w:bookmarkStart w:id="388" w:name="OLE_LINK220"/>
      <w:r>
        <w:rPr>
          <w:rFonts w:hint="eastAsia" w:ascii="宋体" w:hAnsi="宋体"/>
          <w:b/>
          <w:sz w:val="24"/>
          <w:szCs w:val="24"/>
        </w:rPr>
        <w:t xml:space="preserve">1</w:t>
      </w:r>
      <w:r>
        <w:rPr>
          <w:rFonts w:hint="eastAsia" w:ascii="宋体" w:hAnsi="宋体"/>
          <w:b/>
          <w:sz w:val="24"/>
          <w:szCs w:val="24"/>
        </w:rPr>
        <w:t xml:space="preserve">．</w:t>
      </w:r>
      <w:r>
        <w:rPr>
          <w:rFonts w:hint="eastAsia" w:ascii="宋体" w:hAnsi="宋体"/>
          <w:b/>
          <w:sz w:val="24"/>
          <w:szCs w:val="24"/>
        </w:rPr>
        <w:t xml:space="preserve">搬迁前准备工作要求</w:t>
      </w:r>
      <w:r>
        <w:rPr>
          <w:rFonts w:hint="eastAsia" w:ascii="方正仿宋_GBK" w:eastAsia="方正仿宋_GBK"/>
          <w:sz w:val="24"/>
          <w:szCs w:val="24"/>
        </w:rPr>
      </w:r>
      <w:r/>
    </w:p>
    <w:p>
      <w:pPr>
        <w:pStyle w:val="835"/>
        <w:ind w:firstLine="420"/>
        <w:spacing w:line="480" w:lineRule="exact"/>
        <w:rPr>
          <w:rFonts w:hint="eastAsia" w:ascii="宋体" w:hAnsi="宋体" w:cs="宋体"/>
          <w:bCs/>
          <w:color w:val="000000"/>
          <w:sz w:val="24"/>
          <w:szCs w:val="24"/>
        </w:rPr>
      </w:pPr>
      <w:r>
        <w:rPr>
          <w:rFonts w:ascii="Times New Roman" w:hAnsi="Times New Roman"/>
          <w:szCs w:val="21"/>
        </w:rPr>
        <w:t xml:space="preserve">▲</w:t>
      </w:r>
      <w:r>
        <w:rPr>
          <w:rFonts w:hint="eastAsia" w:ascii="宋体" w:hAnsi="宋体" w:cs="宋体"/>
          <w:bCs/>
          <w:color w:val="000000"/>
          <w:sz w:val="24"/>
          <w:szCs w:val="24"/>
        </w:rPr>
        <w:t xml:space="preserve">（1）搬迁</w:t>
      </w:r>
      <w:r>
        <w:rPr>
          <w:rFonts w:hint="eastAsia" w:ascii="宋体" w:hAnsi="宋体" w:cs="宋体"/>
          <w:bCs/>
          <w:color w:val="000000"/>
          <w:sz w:val="24"/>
          <w:szCs w:val="24"/>
        </w:rPr>
        <w:t xml:space="preserve">方案</w:t>
      </w:r>
      <w:r>
        <w:rPr>
          <w:rFonts w:hint="eastAsia" w:ascii="宋体" w:hAnsi="宋体" w:cs="宋体"/>
          <w:bCs/>
          <w:color w:val="000000"/>
          <w:sz w:val="24"/>
          <w:szCs w:val="24"/>
        </w:rPr>
        <w:t xml:space="preserve">：本项目</w:t>
      </w:r>
      <w:r>
        <w:rPr>
          <w:rFonts w:hint="eastAsia" w:ascii="宋体" w:hAnsi="宋体" w:cs="宋体"/>
          <w:bCs/>
          <w:color w:val="000000"/>
          <w:sz w:val="24"/>
          <w:szCs w:val="24"/>
        </w:rPr>
        <w:t xml:space="preserve">分批</w:t>
      </w:r>
      <w:r>
        <w:rPr>
          <w:rFonts w:hint="eastAsia" w:ascii="宋体" w:hAnsi="宋体" w:cs="宋体"/>
          <w:bCs/>
          <w:color w:val="000000"/>
          <w:sz w:val="24"/>
          <w:szCs w:val="24"/>
        </w:rPr>
        <w:t xml:space="preserve">搬迁，</w:t>
      </w:r>
      <w:r>
        <w:rPr>
          <w:rFonts w:hint="eastAsia" w:ascii="宋体" w:hAnsi="宋体" w:cs="宋体"/>
          <w:bCs/>
          <w:color w:val="000000"/>
          <w:sz w:val="24"/>
          <w:szCs w:val="24"/>
        </w:rPr>
        <w:t xml:space="preserve">供应商中标后</w:t>
      </w:r>
      <w:r>
        <w:rPr>
          <w:rFonts w:hint="eastAsia" w:ascii="宋体" w:hAnsi="宋体" w:cs="宋体"/>
          <w:bCs/>
          <w:color w:val="000000"/>
          <w:sz w:val="24"/>
          <w:szCs w:val="24"/>
        </w:rPr>
        <w:t xml:space="preserve">积极协助和配合</w:t>
      </w:r>
      <w:r>
        <w:rPr>
          <w:rFonts w:hint="eastAsia" w:ascii="宋体" w:hAnsi="宋体" w:cs="宋体"/>
          <w:bCs/>
          <w:color w:val="000000"/>
          <w:sz w:val="24"/>
          <w:szCs w:val="24"/>
        </w:rPr>
        <w:t xml:space="preserve">采购人根据搬迁清单</w:t>
      </w:r>
      <w:r>
        <w:rPr>
          <w:rFonts w:hint="eastAsia" w:ascii="宋体" w:hAnsi="宋体" w:cs="宋体"/>
          <w:b/>
          <w:bCs/>
          <w:color w:val="000000"/>
          <w:sz w:val="24"/>
          <w:szCs w:val="24"/>
        </w:rPr>
        <w:t xml:space="preserve">（详见采购包</w:t>
      </w:r>
      <w:r>
        <w:rPr>
          <w:rFonts w:ascii="宋体" w:hAnsi="宋体" w:cs="宋体"/>
          <w:b/>
          <w:bCs/>
          <w:color w:val="000000"/>
          <w:sz w:val="24"/>
          <w:szCs w:val="24"/>
        </w:rPr>
        <w:t xml:space="preserve">4</w:t>
      </w:r>
      <w:r>
        <w:rPr>
          <w:rFonts w:hint="eastAsia" w:ascii="宋体" w:hAnsi="宋体" w:cs="宋体"/>
          <w:b/>
          <w:bCs/>
          <w:color w:val="000000"/>
          <w:sz w:val="24"/>
          <w:szCs w:val="24"/>
        </w:rPr>
        <w:t xml:space="preserve">搬迁清单）</w:t>
      </w:r>
      <w:r>
        <w:rPr>
          <w:rFonts w:hint="eastAsia" w:ascii="宋体" w:hAnsi="宋体" w:cs="宋体"/>
          <w:bCs/>
          <w:color w:val="000000"/>
          <w:sz w:val="24"/>
          <w:szCs w:val="24"/>
        </w:rPr>
        <w:t xml:space="preserve">制订完善的搬迁</w:t>
      </w:r>
      <w:r>
        <w:rPr>
          <w:rFonts w:hint="eastAsia" w:ascii="宋体" w:hAnsi="宋体" w:cs="宋体"/>
          <w:bCs/>
          <w:color w:val="000000"/>
          <w:sz w:val="24"/>
          <w:szCs w:val="24"/>
        </w:rPr>
        <w:t xml:space="preserve">方案</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内容</w:t>
      </w:r>
      <w:r>
        <w:rPr>
          <w:rFonts w:hint="eastAsia" w:ascii="宋体" w:hAnsi="宋体" w:cs="宋体"/>
          <w:bCs/>
          <w:color w:val="000000"/>
          <w:sz w:val="24"/>
          <w:szCs w:val="24"/>
        </w:rPr>
        <w:t xml:space="preserve">主要包括</w:t>
      </w:r>
      <w:r>
        <w:rPr>
          <w:rFonts w:hint="eastAsia" w:ascii="宋体" w:hAnsi="宋体" w:cs="宋体"/>
          <w:bCs/>
          <w:color w:val="000000"/>
          <w:sz w:val="24"/>
          <w:szCs w:val="24"/>
        </w:rPr>
        <w:t xml:space="preserve">物资物品清盘点、</w:t>
      </w:r>
      <w:r>
        <w:rPr>
          <w:rFonts w:hint="eastAsia" w:ascii="宋体" w:hAnsi="宋体" w:cs="宋体"/>
          <w:bCs/>
          <w:color w:val="000000"/>
          <w:sz w:val="24"/>
          <w:szCs w:val="24"/>
        </w:rPr>
        <w:t xml:space="preserve">分类打包、运输、</w:t>
      </w:r>
      <w:r>
        <w:rPr>
          <w:rFonts w:hint="eastAsia" w:ascii="宋体" w:hAnsi="宋体" w:cs="宋体"/>
          <w:bCs/>
          <w:color w:val="000000"/>
          <w:sz w:val="24"/>
          <w:szCs w:val="24"/>
        </w:rPr>
        <w:t xml:space="preserve">清点，</w:t>
      </w:r>
      <w:r>
        <w:rPr>
          <w:rFonts w:hint="eastAsia" w:ascii="宋体" w:hAnsi="宋体" w:cs="宋体"/>
          <w:bCs/>
          <w:color w:val="000000"/>
          <w:sz w:val="24"/>
          <w:szCs w:val="24"/>
        </w:rPr>
        <w:t xml:space="preserve">人员分配、车辆分配和其它搬运工具分配方案</w:t>
      </w:r>
      <w:r>
        <w:rPr>
          <w:rFonts w:hint="eastAsia" w:ascii="宋体" w:hAnsi="宋体" w:cs="宋体"/>
          <w:bCs/>
          <w:color w:val="000000"/>
          <w:sz w:val="24"/>
          <w:szCs w:val="24"/>
        </w:rPr>
        <w:t xml:space="preserve">、重难点服务方案</w:t>
      </w:r>
      <w:r>
        <w:rPr>
          <w:rFonts w:hint="eastAsia" w:ascii="宋体" w:hAnsi="宋体" w:cs="宋体"/>
          <w:bCs/>
          <w:color w:val="000000"/>
          <w:sz w:val="24"/>
          <w:szCs w:val="24"/>
        </w:rPr>
        <w:t xml:space="preserve">等，确保项目用人用车用工具满足搬迁实际需要；如需临时调整或补充搬运</w:t>
      </w:r>
      <w:r>
        <w:rPr>
          <w:rFonts w:hint="eastAsia" w:ascii="宋体" w:hAnsi="宋体" w:cs="宋体"/>
          <w:bCs/>
          <w:color w:val="000000"/>
          <w:sz w:val="24"/>
          <w:szCs w:val="24"/>
        </w:rPr>
        <w:t xml:space="preserve">方案</w:t>
      </w:r>
      <w:r>
        <w:rPr>
          <w:rFonts w:hint="eastAsia" w:ascii="宋体" w:hAnsi="宋体" w:cs="宋体"/>
          <w:bCs/>
          <w:color w:val="000000"/>
          <w:sz w:val="24"/>
          <w:szCs w:val="24"/>
        </w:rPr>
        <w:t xml:space="preserve">，中标人</w:t>
      </w:r>
      <w:r>
        <w:rPr>
          <w:rFonts w:hint="eastAsia" w:ascii="宋体" w:hAnsi="宋体" w:cs="宋体"/>
          <w:bCs/>
          <w:color w:val="000000"/>
          <w:sz w:val="24"/>
          <w:szCs w:val="24"/>
        </w:rPr>
        <w:t xml:space="preserve">及时调度人员与设备，满足搬迁</w:t>
      </w:r>
      <w:r>
        <w:rPr>
          <w:rFonts w:hint="eastAsia" w:ascii="宋体" w:hAnsi="宋体" w:cs="宋体"/>
          <w:bCs/>
          <w:color w:val="000000"/>
          <w:sz w:val="24"/>
          <w:szCs w:val="24"/>
        </w:rPr>
        <w:t xml:space="preserve">实际</w:t>
      </w:r>
      <w:r>
        <w:rPr>
          <w:rFonts w:hint="eastAsia" w:ascii="宋体" w:hAnsi="宋体" w:cs="宋体"/>
          <w:bCs/>
          <w:color w:val="000000"/>
          <w:sz w:val="24"/>
          <w:szCs w:val="24"/>
        </w:rPr>
        <w:t xml:space="preserve">需求。</w:t>
      </w:r>
      <w:r>
        <w:rPr>
          <w:rFonts w:hint="eastAsia" w:ascii="宋体" w:hAnsi="宋体" w:cs="宋体"/>
          <w:bCs/>
          <w:color w:val="000000"/>
          <w:sz w:val="24"/>
          <w:szCs w:val="24"/>
        </w:rPr>
      </w:r>
      <w:r/>
    </w:p>
    <w:p>
      <w:pPr>
        <w:pStyle w:val="835"/>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cs="宋体"/>
          <w:bCs/>
          <w:color w:val="000000"/>
          <w:sz w:val="24"/>
          <w:szCs w:val="24"/>
        </w:rPr>
        <w:t xml:space="preserve">服务时间：具体搬迁实施以采购人通知时间为准；按采购人要求安排时间</w:t>
      </w:r>
      <w:r>
        <w:rPr>
          <w:rFonts w:hint="eastAsia" w:ascii="宋体" w:hAnsi="宋体" w:cs="宋体"/>
          <w:bCs/>
          <w:color w:val="000000"/>
          <w:sz w:val="24"/>
          <w:szCs w:val="24"/>
        </w:rPr>
        <w:t xml:space="preserve">对接</w:t>
      </w:r>
      <w:r>
        <w:rPr>
          <w:rFonts w:hint="eastAsia" w:ascii="宋体" w:hAnsi="宋体" w:cs="宋体"/>
          <w:bCs/>
          <w:color w:val="000000"/>
          <w:sz w:val="24"/>
          <w:szCs w:val="24"/>
        </w:rPr>
        <w:t xml:space="preserve">和</w:t>
      </w:r>
      <w:r>
        <w:rPr>
          <w:rFonts w:hint="eastAsia" w:ascii="宋体" w:hAnsi="宋体" w:cs="宋体"/>
          <w:bCs/>
          <w:color w:val="000000"/>
          <w:sz w:val="24"/>
          <w:szCs w:val="24"/>
        </w:rPr>
        <w:t xml:space="preserve">实施</w:t>
      </w:r>
      <w:r>
        <w:rPr>
          <w:rFonts w:hint="eastAsia" w:ascii="宋体" w:hAnsi="宋体" w:cs="宋体"/>
          <w:bCs/>
          <w:color w:val="000000"/>
          <w:sz w:val="24"/>
          <w:szCs w:val="24"/>
        </w:rPr>
        <w:t xml:space="preserve">，每天搬迁任务需在规定时间（经采购人确认的时间）内完成，特殊情况另行协商</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如因采购方条件不具备导致暂无法搬迁，可根据采购人通知另行组织搬迁。</w:t>
      </w:r>
      <w:r>
        <w:rPr>
          <w:rFonts w:hint="eastAsia" w:ascii="宋体" w:hAnsi="宋体"/>
          <w:sz w:val="24"/>
          <w:szCs w:val="24"/>
        </w:rPr>
      </w:r>
      <w:r/>
    </w:p>
    <w:p>
      <w:pPr>
        <w:pStyle w:val="835"/>
        <w:ind w:firstLine="480"/>
        <w:spacing w:line="480" w:lineRule="exact"/>
        <w:rPr>
          <w:rFonts w:hint="eastAsia" w:ascii="宋体" w:hAnsi="宋体"/>
          <w:sz w:val="24"/>
          <w:szCs w:val="24"/>
        </w:rPr>
      </w:pPr>
      <w:r>
        <w:rPr>
          <w:rFonts w:hint="eastAsia" w:ascii="宋体" w:hAnsi="宋体"/>
          <w:sz w:val="24"/>
          <w:szCs w:val="24"/>
        </w:rPr>
        <w:t xml:space="preserve">（3）</w:t>
      </w:r>
      <w:r>
        <w:rPr>
          <w:rFonts w:hint="eastAsia" w:ascii="宋体" w:hAnsi="宋体" w:cs="宋体"/>
          <w:bCs/>
          <w:color w:val="000000"/>
          <w:sz w:val="24"/>
          <w:szCs w:val="24"/>
        </w:rPr>
        <w:t xml:space="preserve">统计表（表单）：</w:t>
      </w:r>
      <w:r>
        <w:rPr>
          <w:rFonts w:ascii="宋体" w:hAnsi="宋体" w:cs="宋体"/>
          <w:bCs/>
          <w:sz w:val="24"/>
          <w:szCs w:val="24"/>
        </w:rPr>
        <w:t xml:space="preserve">中标人</w:t>
      </w:r>
      <w:r>
        <w:rPr>
          <w:rFonts w:hint="eastAsia" w:ascii="宋体" w:hAnsi="宋体" w:cs="宋体"/>
          <w:bCs/>
          <w:sz w:val="24"/>
          <w:szCs w:val="24"/>
        </w:rPr>
        <w:t xml:space="preserve">提</w:t>
      </w:r>
      <w:r>
        <w:rPr>
          <w:rFonts w:hint="eastAsia" w:ascii="宋体" w:hAnsi="宋体" w:cs="宋体"/>
          <w:bCs/>
          <w:color w:val="000000"/>
          <w:sz w:val="24"/>
          <w:szCs w:val="24"/>
        </w:rPr>
        <w:t xml:space="preserve">供统计表，可包含但不限于：序号、类别、内容、品目、数量、状态确认、包装、打包、运输、人员安排、交接确认、备注等要求，全面服从采购人安排，统计表具体格式最终需由采购人确认后方可使用。</w:t>
      </w:r>
      <w:r>
        <w:rPr>
          <w:rFonts w:hint="eastAsia" w:ascii="宋体" w:hAnsi="宋体"/>
          <w:sz w:val="24"/>
          <w:szCs w:val="24"/>
        </w:rPr>
      </w:r>
      <w:r/>
    </w:p>
    <w:p>
      <w:pPr>
        <w:pStyle w:val="835"/>
        <w:ind w:firstLine="420"/>
        <w:spacing w:line="480" w:lineRule="exact"/>
        <w:rPr>
          <w:rFonts w:hint="eastAsia" w:ascii="宋体" w:hAnsi="宋体" w:cs="宋体"/>
          <w:bCs/>
          <w:color w:val="000000"/>
          <w:sz w:val="24"/>
          <w:szCs w:val="24"/>
        </w:rPr>
      </w:pPr>
      <w:r>
        <w:rPr>
          <w:rFonts w:ascii="Times New Roman" w:hAnsi="Times New Roman"/>
          <w:szCs w:val="21"/>
        </w:rPr>
        <w:t xml:space="preserve">▲</w:t>
      </w:r>
      <w:r>
        <w:rPr>
          <w:rFonts w:hint="eastAsia" w:ascii="宋体" w:hAnsi="宋体"/>
          <w:sz w:val="24"/>
          <w:szCs w:val="24"/>
        </w:rPr>
        <w:t xml:space="preserve">（4）</w:t>
      </w:r>
      <w:r>
        <w:rPr>
          <w:rFonts w:hint="eastAsia" w:ascii="宋体" w:hAnsi="宋体" w:cs="宋体"/>
          <w:bCs/>
          <w:color w:val="000000"/>
          <w:sz w:val="24"/>
          <w:szCs w:val="24"/>
        </w:rPr>
        <w:t xml:space="preserve">清盘点、确认：供应商</w:t>
      </w:r>
      <w:r>
        <w:rPr>
          <w:rFonts w:hint="eastAsia" w:ascii="宋体" w:hAnsi="宋体" w:cs="宋体"/>
          <w:bCs/>
          <w:color w:val="000000"/>
          <w:sz w:val="24"/>
          <w:szCs w:val="24"/>
        </w:rPr>
        <w:t xml:space="preserve">按采购要求完成图书、</w:t>
      </w:r>
      <w:r>
        <w:rPr>
          <w:rFonts w:hint="eastAsia" w:ascii="宋体" w:hAnsi="宋体" w:cs="宋体"/>
          <w:bCs/>
          <w:color w:val="000000"/>
          <w:sz w:val="24"/>
          <w:szCs w:val="24"/>
        </w:rPr>
        <w:t xml:space="preserve">仪器设备</w:t>
      </w:r>
      <w:r>
        <w:rPr>
          <w:rFonts w:hint="eastAsia" w:ascii="宋体" w:hAnsi="宋体" w:cs="宋体"/>
          <w:bCs/>
          <w:color w:val="000000"/>
          <w:sz w:val="24"/>
          <w:szCs w:val="24"/>
        </w:rPr>
        <w:t xml:space="preserve">、电子设备等搬迁前设备和物资物品分类、清盘点、统计、性能状态确认、拆卸、装箱、运输</w:t>
      </w:r>
      <w:r>
        <w:rPr>
          <w:rFonts w:hint="eastAsia" w:ascii="宋体" w:hAnsi="宋体" w:cs="宋体"/>
          <w:bCs/>
          <w:sz w:val="24"/>
          <w:szCs w:val="24"/>
        </w:rPr>
        <w:t xml:space="preserve">等工作，提供所有搬迁用包装</w:t>
      </w:r>
      <w:r>
        <w:rPr>
          <w:rFonts w:hint="eastAsia" w:ascii="宋体" w:hAnsi="宋体" w:cs="宋体"/>
          <w:bCs/>
          <w:sz w:val="24"/>
          <w:szCs w:val="24"/>
        </w:rPr>
        <w:t xml:space="preserve">物料</w:t>
      </w:r>
      <w:r>
        <w:rPr>
          <w:rFonts w:hint="eastAsia" w:ascii="宋体" w:hAnsi="宋体" w:cs="宋体"/>
          <w:bCs/>
          <w:sz w:val="24"/>
          <w:szCs w:val="24"/>
        </w:rPr>
        <w:t xml:space="preserve">（包括</w:t>
      </w:r>
      <w:r>
        <w:rPr>
          <w:rFonts w:hint="eastAsia" w:ascii="宋体" w:hAnsi="宋体" w:cs="宋体"/>
          <w:bCs/>
          <w:sz w:val="24"/>
          <w:szCs w:val="24"/>
        </w:rPr>
        <w:t xml:space="preserve">易碎物品、</w:t>
      </w:r>
      <w:r>
        <w:rPr>
          <w:rFonts w:hint="eastAsia" w:ascii="宋体" w:hAnsi="宋体" w:cs="宋体"/>
          <w:bCs/>
          <w:sz w:val="24"/>
          <w:szCs w:val="24"/>
        </w:rPr>
        <w:t xml:space="preserve">易损物资</w:t>
      </w:r>
      <w:r>
        <w:rPr>
          <w:rFonts w:hint="eastAsia" w:ascii="宋体" w:hAnsi="宋体" w:cs="宋体"/>
          <w:bCs/>
          <w:sz w:val="24"/>
          <w:szCs w:val="24"/>
        </w:rPr>
        <w:t xml:space="preserve">物品</w:t>
      </w:r>
      <w:r>
        <w:rPr>
          <w:rFonts w:hint="eastAsia" w:ascii="宋体" w:hAnsi="宋体" w:cs="宋体"/>
          <w:bCs/>
          <w:sz w:val="24"/>
          <w:szCs w:val="24"/>
        </w:rPr>
        <w:t xml:space="preserve">的单独包装）。</w:t>
      </w:r>
      <w:r>
        <w:rPr>
          <w:rFonts w:hint="eastAsia" w:ascii="宋体" w:hAnsi="宋体" w:cs="宋体"/>
          <w:bCs/>
          <w:color w:val="000000"/>
          <w:sz w:val="24"/>
          <w:szCs w:val="24"/>
        </w:rPr>
      </w:r>
      <w:r/>
    </w:p>
    <w:p>
      <w:pPr>
        <w:pStyle w:val="835"/>
        <w:ind w:firstLine="480"/>
        <w:spacing w:line="480" w:lineRule="exact"/>
        <w:rPr>
          <w:rFonts w:hint="eastAsia" w:ascii="宋体" w:hAnsi="宋体" w:cs="宋体"/>
          <w:bCs/>
          <w:spacing w:val="-2"/>
          <w:sz w:val="24"/>
          <w:szCs w:val="24"/>
        </w:rPr>
      </w:pPr>
      <w:r/>
      <w:bookmarkStart w:id="389" w:name="OLE_LINK123"/>
      <w:r>
        <w:rPr>
          <w:rFonts w:hint="eastAsia" w:ascii="宋体" w:hAnsi="宋体"/>
          <w:sz w:val="24"/>
          <w:szCs w:val="24"/>
        </w:rPr>
        <w:t xml:space="preserve">（5）</w:t>
      </w:r>
      <w:bookmarkEnd w:id="389"/>
      <w:r>
        <w:rPr>
          <w:rFonts w:hint="eastAsia" w:ascii="宋体" w:hAnsi="宋体" w:cs="宋体"/>
          <w:bCs/>
          <w:spacing w:val="-2"/>
          <w:sz w:val="24"/>
          <w:szCs w:val="24"/>
        </w:rPr>
        <w:t xml:space="preserve">所有搬迁物资物品：搬迁前，由采购人代表与中标人现场管理人员对需要搬迁的物资物品</w:t>
      </w:r>
      <w:r>
        <w:rPr>
          <w:rFonts w:hint="eastAsia" w:ascii="宋体" w:hAnsi="宋体" w:cs="宋体"/>
          <w:bCs/>
          <w:spacing w:val="-3"/>
          <w:sz w:val="24"/>
          <w:szCs w:val="24"/>
        </w:rPr>
        <w:t xml:space="preserve">逐一核对、</w:t>
      </w:r>
      <w:r>
        <w:rPr>
          <w:rFonts w:hint="eastAsia" w:ascii="宋体" w:hAnsi="宋体" w:cs="宋体"/>
          <w:bCs/>
          <w:spacing w:val="-2"/>
          <w:sz w:val="24"/>
          <w:szCs w:val="24"/>
        </w:rPr>
        <w:t xml:space="preserve">列出清单，检查需搬运物资物品状态，并对其状态进行签字确认</w:t>
      </w:r>
      <w:r>
        <w:rPr>
          <w:rFonts w:hint="eastAsia" w:ascii="宋体" w:hAnsi="宋体" w:cs="宋体"/>
          <w:bCs/>
          <w:sz w:val="24"/>
          <w:szCs w:val="24"/>
        </w:rPr>
        <w:t xml:space="preserve">(表单由中标人提供，甲乙双方签字确认）</w:t>
      </w:r>
      <w:r>
        <w:rPr>
          <w:rFonts w:hint="eastAsia" w:ascii="宋体" w:hAnsi="宋体" w:cs="宋体"/>
          <w:bCs/>
          <w:spacing w:val="-2"/>
          <w:sz w:val="24"/>
          <w:szCs w:val="24"/>
        </w:rPr>
        <w:t xml:space="preserve">。</w:t>
      </w:r>
      <w:r>
        <w:rPr>
          <w:rFonts w:hint="eastAsia" w:ascii="宋体" w:hAnsi="宋体" w:cs="宋体"/>
          <w:bCs/>
          <w:spacing w:val="-2"/>
          <w:sz w:val="24"/>
          <w:szCs w:val="24"/>
        </w:rPr>
      </w:r>
      <w:r/>
    </w:p>
    <w:p>
      <w:pPr>
        <w:pStyle w:val="835"/>
        <w:ind w:firstLine="480"/>
        <w:spacing w:line="480" w:lineRule="exact"/>
        <w:rPr>
          <w:rFonts w:hint="eastAsia" w:ascii="宋体" w:hAnsi="宋体" w:cs="宋体"/>
          <w:bCs/>
          <w:color w:val="000000"/>
          <w:sz w:val="24"/>
          <w:szCs w:val="24"/>
        </w:rPr>
      </w:pPr>
      <w:r>
        <w:rPr>
          <w:rFonts w:hint="eastAsia" w:ascii="宋体" w:hAnsi="宋体"/>
          <w:sz w:val="24"/>
          <w:szCs w:val="24"/>
        </w:rPr>
        <w:t xml:space="preserve">（</w:t>
      </w:r>
      <w:r>
        <w:rPr>
          <w:rFonts w:ascii="宋体" w:hAnsi="宋体"/>
          <w:sz w:val="24"/>
          <w:szCs w:val="24"/>
        </w:rPr>
        <w:t xml:space="preserve">6</w:t>
      </w:r>
      <w:r>
        <w:rPr>
          <w:rFonts w:hint="eastAsia" w:ascii="宋体" w:hAnsi="宋体"/>
          <w:sz w:val="24"/>
          <w:szCs w:val="24"/>
        </w:rPr>
        <w:t xml:space="preserve">）</w:t>
      </w:r>
      <w:r>
        <w:rPr>
          <w:rFonts w:hint="eastAsia" w:ascii="宋体" w:hAnsi="宋体" w:cs="宋体"/>
          <w:bCs/>
          <w:color w:val="000000"/>
          <w:sz w:val="24"/>
          <w:szCs w:val="24"/>
        </w:rPr>
        <w:t xml:space="preserve">冷链运输</w:t>
      </w:r>
      <w:r>
        <w:rPr>
          <w:rFonts w:hint="eastAsia" w:ascii="宋体" w:hAnsi="宋体" w:cs="宋体"/>
          <w:bCs/>
          <w:color w:val="000000"/>
          <w:sz w:val="24"/>
          <w:szCs w:val="24"/>
        </w:rPr>
        <w:t xml:space="preserve">：中标人与采购人代表确认</w:t>
      </w:r>
      <w:r>
        <w:rPr>
          <w:rFonts w:hint="eastAsia" w:ascii="宋体" w:hAnsi="宋体" w:cs="宋体"/>
          <w:bCs/>
          <w:color w:val="000000"/>
          <w:sz w:val="24"/>
          <w:szCs w:val="24"/>
        </w:rPr>
        <w:t xml:space="preserve">物资</w:t>
      </w:r>
      <w:r>
        <w:rPr>
          <w:rFonts w:hint="eastAsia" w:ascii="宋体" w:hAnsi="宋体" w:cs="宋体"/>
          <w:bCs/>
          <w:color w:val="000000"/>
          <w:sz w:val="24"/>
          <w:szCs w:val="24"/>
        </w:rPr>
        <w:t xml:space="preserve">物品保存温度要求，根</w:t>
      </w:r>
      <w:r>
        <w:rPr>
          <w:rFonts w:hint="eastAsia" w:ascii="宋体" w:hAnsi="宋体" w:cs="宋体"/>
          <w:bCs/>
          <w:color w:val="000000"/>
          <w:sz w:val="24"/>
          <w:szCs w:val="24"/>
        </w:rPr>
        <w:t xml:space="preserve">据采购人要求提供相应温度冷链暂存服务，确保在搬到新址后入冰箱前</w:t>
      </w:r>
      <w:r>
        <w:rPr>
          <w:rFonts w:hint="eastAsia" w:ascii="宋体" w:hAnsi="宋体" w:cs="宋体"/>
          <w:bCs/>
          <w:color w:val="000000"/>
          <w:sz w:val="24"/>
          <w:szCs w:val="24"/>
        </w:rPr>
        <w:t xml:space="preserve">温度符合存储要求</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并根据采购人要求提供可保持相应温度环境</w:t>
      </w:r>
      <w:r>
        <w:rPr>
          <w:rFonts w:hint="eastAsia" w:ascii="宋体" w:hAnsi="宋体" w:cs="宋体"/>
          <w:bCs/>
          <w:color w:val="000000"/>
          <w:sz w:val="24"/>
          <w:szCs w:val="24"/>
        </w:rPr>
        <w:t xml:space="preserve">的车辆，中标人具备有效期内的《道路运输经营许可证》，其范围包括货物专用运输（冷藏保鲜）（</w:t>
      </w:r>
      <w:r>
        <w:rPr>
          <w:rFonts w:hint="eastAsia" w:ascii="宋体" w:hAnsi="宋体" w:cs="宋体"/>
          <w:b/>
          <w:bCs/>
          <w:i/>
          <w:color w:val="000000"/>
          <w:sz w:val="24"/>
          <w:szCs w:val="24"/>
        </w:rPr>
        <w:t xml:space="preserve">注：如中标人不具备冷链运输资质的，允许中标人将该项运输工作分包给具有相应资质的供应商，中标人同时对分包事项向采购人承担连带责任（含相关赔偿及风险费用）</w:t>
      </w:r>
      <w:r>
        <w:rPr>
          <w:rFonts w:hint="eastAsia" w:ascii="宋体" w:hAnsi="宋体" w:cs="宋体"/>
          <w:bCs/>
          <w:color w:val="000000"/>
          <w:sz w:val="24"/>
          <w:szCs w:val="24"/>
        </w:rPr>
        <w:t xml:space="preserve">）。</w:t>
      </w:r>
      <w:r>
        <w:rPr>
          <w:rFonts w:hint="eastAsia" w:ascii="宋体" w:hAnsi="宋体" w:cs="宋体"/>
          <w:bCs/>
          <w:color w:val="000000"/>
          <w:sz w:val="24"/>
          <w:szCs w:val="24"/>
        </w:rPr>
      </w:r>
      <w:r/>
    </w:p>
    <w:p>
      <w:pPr>
        <w:pStyle w:val="835"/>
        <w:ind w:firstLine="420"/>
        <w:spacing w:line="480" w:lineRule="exact"/>
        <w:rPr>
          <w:rFonts w:hint="eastAsia" w:ascii="宋体" w:hAnsi="宋体" w:cs="宋体"/>
          <w:bCs/>
          <w:color w:val="000000"/>
          <w:sz w:val="24"/>
          <w:szCs w:val="24"/>
        </w:rPr>
      </w:pPr>
      <w:r/>
      <w:bookmarkStart w:id="390" w:name="OLE_LINK121"/>
      <w:r/>
      <w:bookmarkStart w:id="391" w:name="OLE_LINK122"/>
      <w:r>
        <w:rPr>
          <w:rFonts w:ascii="Times New Roman" w:hAnsi="Times New Roman"/>
          <w:szCs w:val="21"/>
        </w:rPr>
        <w:t xml:space="preserve">▲</w:t>
      </w:r>
      <w:r>
        <w:rPr>
          <w:rFonts w:hint="eastAsia" w:ascii="宋体" w:hAnsi="宋体" w:cs="宋体"/>
          <w:bCs/>
          <w:color w:val="000000"/>
          <w:sz w:val="24"/>
          <w:szCs w:val="24"/>
        </w:rPr>
        <w:t xml:space="preserve">（</w:t>
      </w:r>
      <w:r>
        <w:rPr>
          <w:rFonts w:ascii="宋体" w:hAnsi="宋体" w:cs="宋体"/>
          <w:bCs/>
          <w:color w:val="000000"/>
          <w:sz w:val="24"/>
          <w:szCs w:val="24"/>
        </w:rPr>
        <w:t xml:space="preserve">7</w:t>
      </w:r>
      <w:r>
        <w:rPr>
          <w:rFonts w:hint="eastAsia" w:ascii="宋体" w:hAnsi="宋体" w:cs="宋体"/>
          <w:bCs/>
          <w:color w:val="000000"/>
          <w:sz w:val="24"/>
          <w:szCs w:val="24"/>
        </w:rPr>
        <w:t xml:space="preserve">）</w:t>
      </w:r>
      <w:bookmarkEnd w:id="390"/>
      <w:r/>
      <w:bookmarkEnd w:id="391"/>
      <w:r>
        <w:rPr>
          <w:rFonts w:hint="eastAsia" w:ascii="宋体" w:hAnsi="宋体" w:cs="宋体"/>
          <w:bCs/>
          <w:color w:val="000000"/>
          <w:sz w:val="24"/>
          <w:szCs w:val="24"/>
        </w:rPr>
        <w:t xml:space="preserve">拆卸及包装：中标人相关专业人员设施设</w:t>
      </w:r>
      <w:r>
        <w:rPr>
          <w:rFonts w:hint="eastAsia" w:ascii="宋体" w:hAnsi="宋体" w:cs="宋体"/>
          <w:bCs/>
          <w:color w:val="000000"/>
          <w:sz w:val="24"/>
          <w:szCs w:val="24"/>
        </w:rPr>
        <w:t xml:space="preserve">备拆卸、包装，</w:t>
      </w:r>
      <w:r>
        <w:rPr>
          <w:rFonts w:hint="eastAsia" w:ascii="宋体" w:hAnsi="宋体" w:cs="宋体"/>
          <w:bCs/>
          <w:color w:val="000000"/>
          <w:sz w:val="24"/>
          <w:szCs w:val="24"/>
        </w:rPr>
        <w:t xml:space="preserve">经双方确认，中标人按照物资的运输安全要求进行包装，采购人填写装箱单，装箱单放在包装箱内，包装箱外填写并张贴物品标识单（中标人提供物品标识单），并对货运提出运送过程中的具体要求（如涉及安全需求，中标人提供符合要求的消防器材）</w:t>
      </w:r>
      <w:r>
        <w:rPr>
          <w:rFonts w:hint="eastAsia" w:ascii="宋体" w:hAnsi="宋体" w:cs="宋体"/>
          <w:bCs/>
          <w:color w:val="000000"/>
          <w:sz w:val="24"/>
          <w:szCs w:val="24"/>
        </w:rPr>
        <w:t xml:space="preserve">；</w:t>
      </w:r>
      <w:r>
        <w:rPr>
          <w:rFonts w:hint="eastAsia" w:ascii="宋体" w:hAnsi="宋体" w:cs="宋体"/>
          <w:bCs/>
          <w:color w:val="000000"/>
          <w:sz w:val="24"/>
          <w:szCs w:val="24"/>
        </w:rPr>
      </w:r>
      <w:r/>
    </w:p>
    <w:p>
      <w:pPr>
        <w:pStyle w:val="835"/>
        <w:ind w:firstLine="480"/>
        <w:spacing w:line="480" w:lineRule="exact"/>
        <w:rPr>
          <w:rFonts w:hint="eastAsia" w:ascii="宋体" w:hAnsi="宋体" w:cs="宋体"/>
          <w:bCs/>
          <w:color w:val="ff0000"/>
          <w:sz w:val="24"/>
          <w:szCs w:val="24"/>
          <w:highlight w:val="yellow"/>
        </w:rPr>
      </w:pPr>
      <w:r>
        <w:rPr>
          <w:rFonts w:hint="eastAsia" w:ascii="宋体" w:hAnsi="宋体" w:cs="宋体"/>
          <w:bCs/>
          <w:sz w:val="24"/>
          <w:szCs w:val="24"/>
        </w:rPr>
        <w:t xml:space="preserve">设备仪器（如有需</w:t>
      </w:r>
      <w:r>
        <w:rPr>
          <w:rFonts w:hint="eastAsia" w:ascii="宋体" w:hAnsi="宋体" w:cs="宋体"/>
          <w:bCs/>
          <w:sz w:val="24"/>
          <w:szCs w:val="24"/>
        </w:rPr>
        <w:t xml:space="preserve">执行）的拆装</w:t>
      </w:r>
      <w:r>
        <w:rPr>
          <w:rFonts w:hint="eastAsia" w:ascii="宋体" w:hAnsi="宋体" w:cs="宋体"/>
          <w:bCs/>
          <w:sz w:val="24"/>
          <w:szCs w:val="24"/>
        </w:rPr>
        <w:t xml:space="preserve">由</w:t>
      </w:r>
      <w:r>
        <w:rPr>
          <w:rFonts w:hint="eastAsia" w:ascii="宋体" w:hAnsi="宋体" w:cs="宋体"/>
          <w:bCs/>
          <w:color w:val="000000"/>
          <w:sz w:val="24"/>
          <w:szCs w:val="24"/>
        </w:rPr>
        <w:t xml:space="preserve">具有相应仪器类别安装维修资格证书或培训证书的专业人员</w:t>
      </w:r>
      <w:r>
        <w:rPr>
          <w:rFonts w:hint="eastAsia" w:ascii="宋体" w:hAnsi="宋体" w:cs="宋体"/>
          <w:bCs/>
          <w:sz w:val="24"/>
          <w:szCs w:val="24"/>
        </w:rPr>
        <w:t xml:space="preserve">负责，</w:t>
      </w:r>
      <w:r>
        <w:rPr>
          <w:rFonts w:hint="eastAsia" w:ascii="宋体" w:hAnsi="宋体" w:cs="宋体"/>
          <w:bCs/>
          <w:color w:val="000000"/>
          <w:sz w:val="24"/>
          <w:szCs w:val="24"/>
        </w:rPr>
        <w:t xml:space="preserve">搬迁前向采购人出示</w:t>
      </w:r>
      <w:r>
        <w:rPr>
          <w:rFonts w:hint="eastAsia" w:ascii="宋体" w:hAnsi="宋体" w:cs="宋体"/>
          <w:bCs/>
          <w:color w:val="000000"/>
          <w:sz w:val="24"/>
          <w:szCs w:val="24"/>
        </w:rPr>
        <w:t xml:space="preserve">符合要求的</w:t>
      </w:r>
      <w:r>
        <w:rPr>
          <w:rFonts w:hint="eastAsia" w:ascii="宋体" w:hAnsi="宋体" w:cs="宋体"/>
          <w:bCs/>
          <w:color w:val="000000"/>
          <w:sz w:val="24"/>
          <w:szCs w:val="24"/>
        </w:rPr>
        <w:t xml:space="preserve">证书，经采购人核验后方可开展工作。</w:t>
      </w:r>
      <w:r>
        <w:rPr>
          <w:rFonts w:hint="eastAsia" w:ascii="宋体" w:hAnsi="宋体" w:cs="宋体"/>
          <w:bCs/>
          <w:color w:val="ff0000"/>
          <w:sz w:val="24"/>
          <w:szCs w:val="24"/>
          <w:highlight w:val="yellow"/>
        </w:rPr>
      </w:r>
      <w:r/>
    </w:p>
    <w:p>
      <w:pPr>
        <w:pStyle w:val="835"/>
        <w:ind w:firstLine="480"/>
        <w:spacing w:line="480" w:lineRule="exact"/>
        <w:rPr>
          <w:rFonts w:hint="eastAsia" w:ascii="宋体" w:hAnsi="宋体"/>
          <w:sz w:val="24"/>
          <w:szCs w:val="24"/>
        </w:rPr>
      </w:pPr>
      <w:r>
        <w:rPr>
          <w:rFonts w:hint="eastAsia" w:ascii="宋体" w:hAnsi="宋体"/>
          <w:sz w:val="24"/>
          <w:szCs w:val="24"/>
        </w:rPr>
        <w:t xml:space="preserve">（</w:t>
      </w:r>
      <w:r>
        <w:rPr>
          <w:rFonts w:ascii="宋体" w:hAnsi="宋体"/>
          <w:sz w:val="24"/>
          <w:szCs w:val="24"/>
        </w:rPr>
        <w:t xml:space="preserve">8</w:t>
      </w:r>
      <w:r>
        <w:rPr>
          <w:rFonts w:hint="eastAsia" w:ascii="宋体" w:hAnsi="宋体"/>
          <w:sz w:val="24"/>
          <w:szCs w:val="24"/>
        </w:rPr>
        <w:t xml:space="preserve">）</w:t>
      </w:r>
      <w:r>
        <w:rPr>
          <w:rFonts w:ascii="宋体" w:hAnsi="宋体" w:cs="宋体"/>
          <w:bCs/>
          <w:spacing w:val="-2"/>
          <w:sz w:val="24"/>
          <w:szCs w:val="24"/>
        </w:rPr>
        <w:t xml:space="preserve">目的地确认：搬迁前，</w:t>
      </w:r>
      <w:r>
        <w:rPr>
          <w:rFonts w:hint="eastAsia" w:ascii="宋体" w:hAnsi="宋体" w:cs="宋体"/>
          <w:bCs/>
          <w:spacing w:val="-2"/>
          <w:sz w:val="24"/>
          <w:szCs w:val="24"/>
        </w:rPr>
        <w:t xml:space="preserve">中标人</w:t>
      </w:r>
      <w:r>
        <w:rPr>
          <w:rFonts w:ascii="宋体" w:hAnsi="宋体" w:cs="宋体"/>
          <w:bCs/>
          <w:spacing w:val="-2"/>
          <w:sz w:val="24"/>
          <w:szCs w:val="24"/>
        </w:rPr>
        <w:t xml:space="preserve">需</w:t>
      </w:r>
      <w:r>
        <w:rPr>
          <w:rFonts w:hint="eastAsia" w:ascii="宋体" w:hAnsi="宋体" w:cs="宋体"/>
          <w:bCs/>
          <w:spacing w:val="-2"/>
          <w:sz w:val="24"/>
          <w:szCs w:val="24"/>
        </w:rPr>
        <w:t xml:space="preserve">向</w:t>
      </w:r>
      <w:r>
        <w:rPr>
          <w:rFonts w:ascii="宋体" w:hAnsi="宋体" w:cs="宋体"/>
          <w:bCs/>
          <w:spacing w:val="-2"/>
          <w:sz w:val="24"/>
          <w:szCs w:val="24"/>
        </w:rPr>
        <w:t xml:space="preserve">采购人确认所搬运</w:t>
      </w:r>
      <w:r>
        <w:rPr>
          <w:rFonts w:ascii="宋体" w:hAnsi="宋体" w:cs="宋体"/>
          <w:bCs/>
          <w:spacing w:val="-2"/>
          <w:sz w:val="24"/>
          <w:szCs w:val="24"/>
        </w:rPr>
        <w:t xml:space="preserve">物资</w:t>
      </w:r>
      <w:r>
        <w:rPr>
          <w:rFonts w:ascii="宋体" w:hAnsi="宋体" w:cs="宋体"/>
          <w:bCs/>
          <w:spacing w:val="-2"/>
          <w:sz w:val="24"/>
          <w:szCs w:val="24"/>
        </w:rPr>
        <w:t xml:space="preserve">物品老校区</w:t>
      </w:r>
      <w:r>
        <w:rPr>
          <w:rFonts w:ascii="宋体" w:hAnsi="宋体" w:cs="宋体"/>
          <w:bCs/>
          <w:spacing w:val="-2"/>
          <w:sz w:val="24"/>
          <w:szCs w:val="24"/>
        </w:rPr>
        <w:t xml:space="preserve">所在地</w:t>
      </w:r>
      <w:r>
        <w:rPr>
          <w:rFonts w:ascii="宋体" w:hAnsi="宋体" w:cs="宋体"/>
          <w:bCs/>
          <w:spacing w:val="-2"/>
          <w:sz w:val="24"/>
          <w:szCs w:val="24"/>
        </w:rPr>
        <w:t xml:space="preserve">和新校区具体目的地，做到原有地点到新地点的无缝衔接，确保</w:t>
      </w:r>
      <w:r>
        <w:rPr>
          <w:rFonts w:ascii="宋体" w:hAnsi="宋体" w:cs="宋体"/>
          <w:bCs/>
          <w:spacing w:val="-2"/>
          <w:sz w:val="24"/>
          <w:szCs w:val="24"/>
        </w:rPr>
        <w:t xml:space="preserve">物资</w:t>
      </w:r>
      <w:r>
        <w:rPr>
          <w:rFonts w:ascii="宋体" w:hAnsi="宋体" w:cs="宋体"/>
          <w:bCs/>
          <w:spacing w:val="-2"/>
          <w:sz w:val="24"/>
          <w:szCs w:val="24"/>
        </w:rPr>
        <w:t xml:space="preserve">物品运送到指定地点。</w:t>
      </w:r>
      <w:r>
        <w:rPr>
          <w:rFonts w:hint="eastAsia" w:ascii="宋体" w:hAnsi="宋体"/>
          <w:sz w:val="24"/>
          <w:szCs w:val="24"/>
        </w:rPr>
      </w:r>
      <w:r/>
    </w:p>
    <w:p>
      <w:pPr>
        <w:pStyle w:val="835"/>
        <w:ind w:firstLine="472"/>
        <w:spacing w:line="480" w:lineRule="exact"/>
        <w:rPr>
          <w:rFonts w:hint="eastAsia" w:ascii="宋体" w:hAnsi="宋体" w:cs="宋体"/>
          <w:bCs/>
          <w:sz w:val="24"/>
          <w:szCs w:val="24"/>
        </w:rPr>
      </w:pPr>
      <w:r>
        <w:rPr>
          <w:rFonts w:ascii="宋体" w:hAnsi="宋体" w:cs="宋体"/>
          <w:bCs/>
          <w:spacing w:val="-2"/>
          <w:sz w:val="24"/>
          <w:szCs w:val="24"/>
        </w:rPr>
        <w:t xml:space="preserve">（</w:t>
      </w:r>
      <w:r>
        <w:rPr>
          <w:rFonts w:ascii="宋体" w:hAnsi="宋体" w:cs="宋体"/>
          <w:bCs/>
          <w:spacing w:val="-2"/>
          <w:sz w:val="24"/>
          <w:szCs w:val="24"/>
        </w:rPr>
        <w:t xml:space="preserve">9</w:t>
      </w:r>
      <w:r>
        <w:rPr>
          <w:rFonts w:ascii="宋体" w:hAnsi="宋体" w:cs="宋体"/>
          <w:bCs/>
          <w:spacing w:val="-2"/>
          <w:sz w:val="24"/>
          <w:szCs w:val="24"/>
        </w:rPr>
        <w:t xml:space="preserve">）</w:t>
      </w:r>
      <w:r>
        <w:rPr>
          <w:rFonts w:ascii="宋体" w:hAnsi="宋体" w:cs="宋体"/>
          <w:bCs/>
          <w:spacing w:val="-2"/>
          <w:sz w:val="24"/>
          <w:szCs w:val="24"/>
        </w:rPr>
        <w:t xml:space="preserve">人员要求</w:t>
      </w:r>
      <w:r>
        <w:rPr>
          <w:rFonts w:hint="eastAsia" w:ascii="宋体" w:hAnsi="宋体" w:cs="宋体"/>
          <w:bCs/>
          <w:sz w:val="24"/>
          <w:szCs w:val="24"/>
        </w:rPr>
        <w:t xml:space="preserve">：</w:t>
      </w:r>
      <w:r>
        <w:rPr>
          <w:rFonts w:hint="eastAsia" w:ascii="宋体" w:hAnsi="宋体" w:cs="宋体"/>
          <w:bCs/>
          <w:sz w:val="24"/>
          <w:szCs w:val="24"/>
        </w:rPr>
        <w:t xml:space="preserve">供应商所有参与服务项目的人员身体健康，统一着装，严格按操作规程办事。</w:t>
      </w:r>
      <w:r>
        <w:rPr>
          <w:rFonts w:hint="eastAsia" w:ascii="宋体" w:hAnsi="宋体" w:cs="宋体"/>
          <w:bCs/>
          <w:sz w:val="24"/>
          <w:szCs w:val="24"/>
        </w:rPr>
      </w:r>
      <w:r/>
    </w:p>
    <w:p>
      <w:pPr>
        <w:pStyle w:val="835"/>
        <w:ind w:firstLine="472"/>
        <w:spacing w:line="480" w:lineRule="exact"/>
        <w:rPr>
          <w:rFonts w:hint="eastAsia" w:ascii="宋体" w:hAnsi="宋体"/>
          <w:sz w:val="24"/>
          <w:szCs w:val="24"/>
        </w:rPr>
      </w:pPr>
      <w:r>
        <w:rPr>
          <w:rFonts w:ascii="宋体" w:hAnsi="宋体" w:cs="宋体"/>
          <w:bCs/>
          <w:spacing w:val="-2"/>
          <w:sz w:val="24"/>
          <w:szCs w:val="24"/>
        </w:rPr>
        <w:t xml:space="preserve">（</w:t>
      </w:r>
      <w:r>
        <w:rPr>
          <w:rFonts w:ascii="宋体" w:hAnsi="宋体" w:cs="宋体"/>
          <w:bCs/>
          <w:spacing w:val="-2"/>
          <w:sz w:val="24"/>
          <w:szCs w:val="24"/>
        </w:rPr>
        <w:t xml:space="preserve">1</w:t>
      </w:r>
      <w:r>
        <w:rPr>
          <w:rFonts w:ascii="宋体" w:hAnsi="宋体" w:cs="宋体"/>
          <w:bCs/>
          <w:spacing w:val="-2"/>
          <w:sz w:val="24"/>
          <w:szCs w:val="24"/>
        </w:rPr>
        <w:t xml:space="preserve">0</w:t>
      </w:r>
      <w:r>
        <w:rPr>
          <w:rFonts w:ascii="宋体" w:hAnsi="宋体" w:cs="宋体"/>
          <w:bCs/>
          <w:spacing w:val="-2"/>
          <w:sz w:val="24"/>
          <w:szCs w:val="24"/>
        </w:rPr>
        <w:t xml:space="preserve">）</w:t>
      </w:r>
      <w:r>
        <w:rPr>
          <w:rFonts w:hint="eastAsia" w:ascii="宋体" w:hAnsi="宋体" w:cs="宋体"/>
          <w:bCs/>
          <w:spacing w:val="-1"/>
          <w:sz w:val="24"/>
          <w:szCs w:val="24"/>
        </w:rPr>
        <w:t xml:space="preserve">供应商中标后，需把所有车辆及人员名单提交采购人备案，</w:t>
      </w:r>
      <w:r>
        <w:rPr>
          <w:rFonts w:hint="eastAsia" w:ascii="宋体" w:hAnsi="宋体" w:cs="宋体"/>
          <w:bCs/>
          <w:spacing w:val="-2"/>
          <w:sz w:val="24"/>
          <w:szCs w:val="24"/>
        </w:rPr>
        <w:t xml:space="preserve">以便采购人安排调度。</w:t>
      </w:r>
      <w:r>
        <w:rPr>
          <w:rFonts w:hint="eastAsia" w:ascii="宋体" w:hAnsi="宋体"/>
          <w:sz w:val="24"/>
          <w:szCs w:val="24"/>
        </w:rPr>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1</w:t>
      </w:r>
      <w:r>
        <w:rPr>
          <w:rFonts w:hint="eastAsia" w:ascii="宋体" w:hAnsi="宋体" w:cs="宋体"/>
          <w:bCs/>
          <w:sz w:val="24"/>
          <w:szCs w:val="24"/>
        </w:rPr>
        <w:t xml:space="preserve">）</w:t>
      </w:r>
      <w:r>
        <w:rPr>
          <w:rFonts w:hint="eastAsia" w:ascii="宋体" w:hAnsi="宋体" w:cs="宋体"/>
          <w:bCs/>
          <w:sz w:val="24"/>
          <w:szCs w:val="24"/>
        </w:rPr>
        <w:t xml:space="preserve">打包物料：</w:t>
      </w:r>
      <w:r>
        <w:rPr>
          <w:rFonts w:hint="eastAsia" w:ascii="宋体" w:hAnsi="宋体" w:cs="宋体"/>
          <w:bCs/>
          <w:color w:val="000000"/>
          <w:sz w:val="24"/>
          <w:szCs w:val="24"/>
        </w:rPr>
        <w:t xml:space="preserve">需</w:t>
      </w:r>
      <w:r>
        <w:rPr>
          <w:rFonts w:hint="eastAsia" w:ascii="宋体" w:hAnsi="宋体" w:cs="宋体"/>
          <w:bCs/>
          <w:color w:val="000000"/>
          <w:sz w:val="24"/>
          <w:szCs w:val="24"/>
        </w:rPr>
        <w:t xml:space="preserve">满足</w:t>
      </w:r>
      <w:r>
        <w:rPr>
          <w:rFonts w:hint="eastAsia" w:ascii="宋体" w:hAnsi="宋体" w:cs="宋体"/>
          <w:bCs/>
          <w:color w:val="000000"/>
          <w:sz w:val="24"/>
          <w:szCs w:val="24"/>
        </w:rPr>
        <w:t xml:space="preserve">约1</w:t>
      </w:r>
      <w:r>
        <w:rPr>
          <w:rFonts w:ascii="宋体" w:hAnsi="宋体" w:cs="宋体"/>
          <w:bCs/>
          <w:color w:val="000000"/>
          <w:sz w:val="24"/>
          <w:szCs w:val="24"/>
        </w:rPr>
        <w:t xml:space="preserve">500名</w:t>
      </w:r>
      <w:r>
        <w:rPr>
          <w:rFonts w:hint="eastAsia" w:ascii="宋体" w:hAnsi="宋体" w:cs="宋体"/>
          <w:bCs/>
          <w:color w:val="000000"/>
          <w:sz w:val="24"/>
          <w:szCs w:val="24"/>
        </w:rPr>
        <w:t xml:space="preserve">教职员工</w:t>
      </w:r>
      <w:r>
        <w:rPr>
          <w:rFonts w:hint="eastAsia" w:ascii="宋体" w:hAnsi="宋体" w:cs="宋体"/>
          <w:bCs/>
          <w:color w:val="000000"/>
          <w:sz w:val="24"/>
          <w:szCs w:val="24"/>
        </w:rPr>
        <w:t xml:space="preserve">每人2个85升纸箱，</w:t>
      </w:r>
      <w:r>
        <w:rPr>
          <w:rFonts w:hint="eastAsia" w:ascii="宋体" w:hAnsi="宋体" w:cs="宋体"/>
          <w:bCs/>
          <w:color w:val="000000"/>
          <w:sz w:val="24"/>
          <w:szCs w:val="24"/>
        </w:rPr>
        <w:t xml:space="preserve">质量</w:t>
      </w:r>
      <w:r>
        <w:rPr>
          <w:rFonts w:hint="eastAsia" w:ascii="宋体" w:hAnsi="宋体" w:cs="宋体"/>
          <w:bCs/>
          <w:color w:val="000000"/>
          <w:sz w:val="24"/>
          <w:szCs w:val="24"/>
        </w:rPr>
        <w:t xml:space="preserve">要求同</w:t>
      </w:r>
      <w:r>
        <w:rPr>
          <w:rFonts w:hint="eastAsia" w:ascii="宋体" w:hAnsi="宋体" w:cs="宋体"/>
          <w:bCs/>
          <w:color w:val="000000"/>
          <w:sz w:val="24"/>
          <w:szCs w:val="24"/>
        </w:rPr>
        <w:t xml:space="preserve">采购</w:t>
      </w:r>
      <w:r>
        <w:rPr>
          <w:rFonts w:hint="eastAsia" w:ascii="宋体" w:hAnsi="宋体" w:cs="宋体"/>
          <w:bCs/>
          <w:color w:val="000000"/>
          <w:sz w:val="24"/>
          <w:szCs w:val="24"/>
        </w:rPr>
        <w:t xml:space="preserve">包2中学生纸箱</w:t>
      </w:r>
      <w:r>
        <w:rPr>
          <w:rFonts w:hint="eastAsia" w:ascii="宋体" w:hAnsi="宋体" w:cs="宋体"/>
          <w:bCs/>
          <w:color w:val="000000"/>
          <w:sz w:val="24"/>
          <w:szCs w:val="24"/>
        </w:rPr>
        <w:t xml:space="preserve">要求，</w:t>
      </w:r>
      <w:r>
        <w:rPr>
          <w:rFonts w:hint="eastAsia" w:ascii="宋体" w:hAnsi="宋体" w:cs="宋体"/>
          <w:bCs/>
          <w:color w:val="000000"/>
          <w:sz w:val="24"/>
          <w:szCs w:val="24"/>
        </w:rPr>
        <w:t xml:space="preserve">具体</w:t>
      </w:r>
      <w:r>
        <w:rPr>
          <w:rFonts w:hint="eastAsia" w:ascii="宋体" w:hAnsi="宋体" w:cs="宋体"/>
          <w:bCs/>
          <w:color w:val="000000"/>
          <w:sz w:val="24"/>
          <w:szCs w:val="24"/>
        </w:rPr>
        <w:t xml:space="preserve">以</w:t>
      </w:r>
      <w:r>
        <w:rPr>
          <w:rFonts w:hint="eastAsia" w:ascii="宋体" w:hAnsi="宋体" w:cs="宋体"/>
          <w:bCs/>
          <w:color w:val="000000"/>
          <w:sz w:val="24"/>
          <w:szCs w:val="24"/>
        </w:rPr>
        <w:t xml:space="preserve">搬迁方案需求及数量的</w:t>
      </w:r>
      <w:r>
        <w:rPr>
          <w:rFonts w:hint="eastAsia" w:ascii="宋体" w:hAnsi="宋体" w:cs="宋体"/>
          <w:bCs/>
          <w:color w:val="000000"/>
          <w:sz w:val="24"/>
          <w:szCs w:val="24"/>
        </w:rPr>
        <w:t xml:space="preserve">各类</w:t>
      </w:r>
      <w:r>
        <w:rPr>
          <w:rFonts w:hint="eastAsia" w:ascii="宋体" w:hAnsi="宋体" w:cs="宋体"/>
          <w:bCs/>
          <w:color w:val="000000"/>
          <w:sz w:val="24"/>
          <w:szCs w:val="24"/>
        </w:rPr>
        <w:t xml:space="preserve">包装箱、编织袋、标签纸、胶带、记号笔等</w:t>
      </w:r>
      <w:r>
        <w:rPr>
          <w:rFonts w:hint="eastAsia" w:ascii="宋体" w:hAnsi="宋体" w:cs="宋体"/>
          <w:bCs/>
          <w:color w:val="000000"/>
          <w:sz w:val="24"/>
          <w:szCs w:val="24"/>
        </w:rPr>
        <w:t xml:space="preserve">为准；</w:t>
      </w:r>
      <w:r>
        <w:rPr>
          <w:rFonts w:hint="eastAsia" w:ascii="宋体" w:hAnsi="宋体" w:cs="宋体"/>
          <w:bCs/>
          <w:sz w:val="24"/>
          <w:szCs w:val="24"/>
        </w:rPr>
        <w:t xml:space="preserve">配备好防雨防潮</w:t>
      </w:r>
      <w:r>
        <w:rPr>
          <w:rFonts w:hint="eastAsia" w:ascii="宋体" w:hAnsi="宋体" w:cs="宋体"/>
          <w:bCs/>
          <w:sz w:val="24"/>
          <w:szCs w:val="24"/>
        </w:rPr>
        <w:t xml:space="preserve">防火</w:t>
      </w:r>
      <w:r>
        <w:rPr>
          <w:rFonts w:hint="eastAsia" w:ascii="宋体" w:hAnsi="宋体" w:cs="宋体"/>
          <w:bCs/>
          <w:sz w:val="24"/>
          <w:szCs w:val="24"/>
        </w:rPr>
        <w:t xml:space="preserve">、固定等必需</w:t>
      </w:r>
      <w:r>
        <w:rPr>
          <w:rFonts w:hint="eastAsia" w:ascii="宋体" w:hAnsi="宋体" w:cs="宋体"/>
          <w:bCs/>
          <w:sz w:val="24"/>
          <w:szCs w:val="24"/>
        </w:rPr>
        <w:t xml:space="preserve">的</w:t>
      </w:r>
      <w:r>
        <w:rPr>
          <w:rFonts w:hint="eastAsia" w:ascii="宋体" w:hAnsi="宋体" w:cs="宋体"/>
          <w:bCs/>
          <w:sz w:val="24"/>
          <w:szCs w:val="24"/>
        </w:rPr>
        <w:t xml:space="preserve">物料和</w:t>
      </w:r>
      <w:r>
        <w:rPr>
          <w:rFonts w:hint="eastAsia" w:ascii="宋体" w:hAnsi="宋体" w:cs="宋体"/>
          <w:bCs/>
          <w:sz w:val="24"/>
          <w:szCs w:val="24"/>
        </w:rPr>
        <w:t xml:space="preserve">器材</w:t>
      </w:r>
      <w:r>
        <w:rPr>
          <w:rFonts w:hint="eastAsia" w:ascii="宋体" w:hAnsi="宋体" w:cs="宋体"/>
          <w:bCs/>
          <w:sz w:val="24"/>
          <w:szCs w:val="24"/>
        </w:rPr>
        <w:t xml:space="preserve">，</w:t>
      </w:r>
      <w:r>
        <w:rPr>
          <w:rFonts w:hint="eastAsia" w:ascii="宋体" w:hAnsi="宋体" w:cs="宋体"/>
          <w:bCs/>
          <w:sz w:val="24"/>
          <w:szCs w:val="24"/>
        </w:rPr>
        <w:t xml:space="preserve">相关物料</w:t>
      </w:r>
      <w:r>
        <w:rPr>
          <w:rFonts w:hint="eastAsia" w:ascii="宋体" w:hAnsi="宋体" w:cs="宋体"/>
          <w:bCs/>
          <w:sz w:val="24"/>
          <w:szCs w:val="24"/>
        </w:rPr>
        <w:t xml:space="preserve">和</w:t>
      </w:r>
      <w:r>
        <w:rPr>
          <w:rFonts w:hint="eastAsia" w:ascii="宋体" w:hAnsi="宋体" w:cs="宋体"/>
          <w:bCs/>
          <w:sz w:val="24"/>
          <w:szCs w:val="24"/>
        </w:rPr>
        <w:t xml:space="preserve">器材质量过关，因质量问题有破损需及时无偿更换</w:t>
      </w:r>
      <w:r>
        <w:rPr>
          <w:rFonts w:hint="eastAsia" w:ascii="宋体" w:hAnsi="宋体" w:cs="宋体"/>
          <w:bCs/>
          <w:sz w:val="24"/>
          <w:szCs w:val="24"/>
        </w:rPr>
        <w:t xml:space="preserve">；</w:t>
      </w:r>
      <w:r>
        <w:rPr>
          <w:rFonts w:hint="eastAsia" w:ascii="宋体" w:hAnsi="宋体" w:cs="宋体"/>
          <w:bCs/>
          <w:color w:val="000000"/>
          <w:sz w:val="24"/>
          <w:szCs w:val="24"/>
        </w:rPr>
        <w:t xml:space="preserve">打包物料符合国家</w:t>
      </w:r>
      <w:r>
        <w:rPr>
          <w:rFonts w:hint="eastAsia" w:ascii="宋体" w:hAnsi="宋体" w:cs="宋体"/>
          <w:bCs/>
          <w:sz w:val="24"/>
          <w:szCs w:val="24"/>
        </w:rPr>
        <w:t xml:space="preserve">环保要求</w:t>
      </w:r>
      <w:r>
        <w:rPr>
          <w:rFonts w:hint="eastAsia" w:ascii="宋体" w:hAnsi="宋体" w:cs="宋体"/>
          <w:bCs/>
          <w:color w:val="000000"/>
          <w:sz w:val="24"/>
          <w:szCs w:val="24"/>
        </w:rPr>
        <w:t xml:space="preserve">。</w:t>
      </w:r>
      <w:r>
        <w:rPr>
          <w:rFonts w:hint="eastAsia" w:ascii="宋体" w:hAnsi="宋体" w:cs="宋体"/>
          <w:bCs/>
          <w:sz w:val="24"/>
          <w:szCs w:val="24"/>
        </w:rPr>
      </w:r>
      <w:r/>
    </w:p>
    <w:p>
      <w:pPr>
        <w:pStyle w:val="835"/>
        <w:ind w:firstLine="472"/>
        <w:spacing w:line="480" w:lineRule="exact"/>
        <w:rPr>
          <w:rFonts w:hint="eastAsia" w:ascii="方正仿宋_GBK" w:eastAsia="方正仿宋_GBK"/>
          <w:sz w:val="24"/>
          <w:szCs w:val="24"/>
        </w:rPr>
      </w:pPr>
      <w:r>
        <w:rPr>
          <w:rFonts w:hint="eastAsia" w:ascii="宋体" w:hAnsi="宋体" w:cs="宋体"/>
          <w:b/>
          <w:bCs/>
          <w:sz w:val="24"/>
          <w:szCs w:val="24"/>
        </w:rPr>
        <w:t xml:space="preserve">2</w:t>
      </w:r>
      <w:r>
        <w:rPr>
          <w:rFonts w:hint="eastAsia" w:ascii="宋体" w:hAnsi="宋体" w:cs="宋体"/>
          <w:b/>
          <w:bCs/>
          <w:sz w:val="24"/>
          <w:szCs w:val="24"/>
        </w:rPr>
        <w:t xml:space="preserve">．</w:t>
      </w:r>
      <w:r>
        <w:rPr>
          <w:rFonts w:hint="eastAsia" w:ascii="宋体" w:hAnsi="宋体" w:cs="宋体"/>
          <w:b/>
          <w:bCs/>
          <w:sz w:val="24"/>
          <w:szCs w:val="24"/>
        </w:rPr>
        <w:t xml:space="preserve">搬迁</w:t>
      </w:r>
      <w:r>
        <w:rPr>
          <w:rFonts w:hint="eastAsia" w:ascii="宋体" w:hAnsi="宋体" w:cs="宋体"/>
          <w:b/>
          <w:bCs/>
          <w:sz w:val="24"/>
          <w:szCs w:val="24"/>
        </w:rPr>
        <w:t xml:space="preserve">工作要求</w:t>
      </w:r>
      <w:r>
        <w:rPr>
          <w:rFonts w:hint="eastAsia" w:ascii="方正仿宋_GBK" w:eastAsia="方正仿宋_GBK"/>
          <w:sz w:val="24"/>
          <w:szCs w:val="24"/>
        </w:rPr>
      </w:r>
      <w:r/>
    </w:p>
    <w:p>
      <w:pPr>
        <w:pStyle w:val="835"/>
        <w:ind w:firstLine="420"/>
        <w:spacing w:line="480" w:lineRule="exact"/>
        <w:rPr>
          <w:rFonts w:ascii="宋体" w:hAnsi="宋体" w:cs="宋体"/>
          <w:bCs/>
          <w:color w:val="000000"/>
          <w:sz w:val="24"/>
          <w:szCs w:val="24"/>
        </w:rPr>
      </w:pPr>
      <w:r>
        <w:rPr>
          <w:rFonts w:ascii="Times New Roman" w:hAnsi="Times New Roman"/>
          <w:szCs w:val="21"/>
        </w:rPr>
        <w:t xml:space="preserve">▲</w:t>
      </w:r>
      <w:r>
        <w:rPr>
          <w:rFonts w:hint="eastAsia" w:ascii="宋体" w:hAnsi="宋体" w:cs="宋体"/>
          <w:bCs/>
          <w:color w:val="000000"/>
          <w:sz w:val="24"/>
          <w:szCs w:val="24"/>
        </w:rPr>
        <w:t xml:space="preserve">（1）</w:t>
      </w:r>
      <w:r>
        <w:rPr>
          <w:rFonts w:hint="eastAsia" w:ascii="宋体" w:hAnsi="宋体" w:cs="宋体"/>
          <w:bCs/>
          <w:color w:val="000000"/>
          <w:sz w:val="24"/>
          <w:szCs w:val="24"/>
        </w:rPr>
        <w:t xml:space="preserve">物资</w:t>
      </w:r>
      <w:r>
        <w:rPr>
          <w:rFonts w:hint="eastAsia" w:ascii="宋体" w:hAnsi="宋体" w:cs="宋体"/>
          <w:bCs/>
          <w:color w:val="000000"/>
          <w:sz w:val="24"/>
          <w:szCs w:val="24"/>
        </w:rPr>
        <w:t xml:space="preserve">及</w:t>
      </w:r>
      <w:r>
        <w:rPr>
          <w:rFonts w:hint="eastAsia" w:ascii="宋体" w:hAnsi="宋体" w:cs="宋体"/>
          <w:bCs/>
          <w:color w:val="000000"/>
          <w:sz w:val="24"/>
          <w:szCs w:val="24"/>
        </w:rPr>
        <w:t xml:space="preserve">设备</w:t>
      </w:r>
      <w:r>
        <w:rPr>
          <w:rFonts w:hint="eastAsia" w:ascii="宋体" w:hAnsi="宋体" w:cs="宋体"/>
          <w:bCs/>
          <w:color w:val="000000"/>
          <w:sz w:val="24"/>
          <w:szCs w:val="24"/>
        </w:rPr>
        <w:t xml:space="preserve">搬运</w:t>
      </w:r>
      <w:r>
        <w:rPr>
          <w:rFonts w:hint="eastAsia" w:ascii="宋体" w:hAnsi="宋体" w:cs="宋体"/>
          <w:bCs/>
          <w:color w:val="000000"/>
          <w:sz w:val="24"/>
          <w:szCs w:val="24"/>
        </w:rPr>
        <w:t xml:space="preserve">：严格按照搬迁涉及对应技术专业</w:t>
      </w:r>
      <w:r>
        <w:rPr>
          <w:rFonts w:hint="eastAsia" w:ascii="宋体" w:hAnsi="宋体" w:cs="宋体"/>
          <w:bCs/>
          <w:color w:val="000000"/>
          <w:sz w:val="24"/>
          <w:szCs w:val="24"/>
        </w:rPr>
        <w:t xml:space="preserve">要求</w:t>
      </w:r>
      <w:r>
        <w:rPr>
          <w:rFonts w:hint="eastAsia" w:ascii="宋体" w:hAnsi="宋体" w:cs="宋体"/>
          <w:bCs/>
          <w:color w:val="000000"/>
          <w:sz w:val="24"/>
          <w:szCs w:val="24"/>
        </w:rPr>
        <w:t xml:space="preserve">，中标人需经与采购人会商确认</w:t>
      </w:r>
      <w:r>
        <w:rPr>
          <w:rFonts w:hint="eastAsia" w:ascii="宋体" w:hAnsi="宋体" w:cs="宋体"/>
          <w:bCs/>
          <w:color w:val="000000"/>
          <w:sz w:val="24"/>
          <w:szCs w:val="24"/>
        </w:rPr>
        <w:t xml:space="preserve">各种物资物品设备</w:t>
      </w:r>
      <w:r>
        <w:rPr>
          <w:rFonts w:hint="eastAsia" w:ascii="宋体" w:hAnsi="宋体" w:cs="宋体"/>
          <w:bCs/>
          <w:color w:val="000000"/>
          <w:sz w:val="24"/>
          <w:szCs w:val="24"/>
        </w:rPr>
        <w:t xml:space="preserve">专业运输保障要求后，</w:t>
      </w:r>
      <w:r>
        <w:rPr>
          <w:rFonts w:hint="eastAsia" w:ascii="宋体" w:hAnsi="宋体" w:cs="宋体"/>
          <w:bCs/>
          <w:color w:val="000000"/>
          <w:sz w:val="24"/>
          <w:szCs w:val="24"/>
        </w:rPr>
        <w:t xml:space="preserve">进行拆卸、包装、打包、搬迁、运输等工作</w:t>
      </w:r>
      <w:r>
        <w:rPr>
          <w:rFonts w:hint="eastAsia" w:ascii="宋体" w:hAnsi="宋体" w:cs="宋体"/>
          <w:bCs/>
          <w:color w:val="000000"/>
          <w:sz w:val="24"/>
          <w:szCs w:val="24"/>
        </w:rPr>
        <w:t xml:space="preserve">，将设备及物资搬运到新校区指定房间，摆放到位</w:t>
      </w:r>
      <w:r>
        <w:rPr>
          <w:rFonts w:hint="eastAsia" w:ascii="宋体" w:hAnsi="宋体" w:cs="宋体"/>
          <w:bCs/>
          <w:color w:val="000000"/>
          <w:sz w:val="24"/>
          <w:szCs w:val="24"/>
        </w:rPr>
        <w:t xml:space="preserve">。</w:t>
      </w:r>
      <w:r>
        <w:rPr>
          <w:rFonts w:ascii="宋体" w:hAnsi="宋体" w:cs="宋体"/>
          <w:bCs/>
          <w:color w:val="000000"/>
          <w:sz w:val="24"/>
          <w:szCs w:val="24"/>
        </w:rPr>
      </w:r>
      <w:r/>
    </w:p>
    <w:p>
      <w:pPr>
        <w:pStyle w:val="835"/>
        <w:ind w:firstLine="480"/>
        <w:spacing w:line="480" w:lineRule="exact"/>
        <w:rPr>
          <w:rFonts w:hint="eastAsia" w:ascii="宋体" w:hAnsi="宋体" w:cs="宋体"/>
          <w:bCs/>
          <w:color w:val="000000"/>
          <w:sz w:val="24"/>
          <w:szCs w:val="24"/>
        </w:rPr>
      </w:pPr>
      <w:r>
        <w:rPr>
          <w:rFonts w:ascii="宋体" w:hAnsi="宋体" w:cs="宋体"/>
          <w:bCs/>
          <w:sz w:val="24"/>
          <w:szCs w:val="24"/>
        </w:rPr>
        <w:t xml:space="preserve">（2）</w:t>
      </w:r>
      <w:r>
        <w:rPr>
          <w:rFonts w:hint="eastAsia" w:ascii="宋体" w:hAnsi="宋体" w:cs="宋体"/>
          <w:bCs/>
          <w:sz w:val="24"/>
          <w:szCs w:val="24"/>
        </w:rPr>
        <w:t xml:space="preserve">供应商</w:t>
      </w:r>
      <w:r>
        <w:rPr>
          <w:rFonts w:hint="eastAsia" w:ascii="宋体" w:hAnsi="宋体" w:cs="宋体"/>
          <w:bCs/>
          <w:sz w:val="24"/>
          <w:szCs w:val="24"/>
        </w:rPr>
        <w:t xml:space="preserve">安排专人负责，确保</w:t>
      </w:r>
      <w:r>
        <w:rPr>
          <w:rFonts w:hint="eastAsia" w:ascii="宋体" w:hAnsi="宋体" w:cs="宋体"/>
          <w:bCs/>
          <w:sz w:val="24"/>
          <w:szCs w:val="24"/>
        </w:rPr>
        <w:t xml:space="preserve">图书档案、物资</w:t>
      </w:r>
      <w:r>
        <w:rPr>
          <w:rFonts w:hint="eastAsia" w:ascii="宋体" w:hAnsi="宋体" w:cs="宋体"/>
          <w:bCs/>
          <w:sz w:val="24"/>
          <w:szCs w:val="24"/>
        </w:rPr>
        <w:t xml:space="preserve">设备及场地安全，需对各类</w:t>
      </w:r>
      <w:r>
        <w:rPr>
          <w:rFonts w:hint="eastAsia" w:ascii="宋体" w:hAnsi="宋体" w:cs="宋体"/>
          <w:bCs/>
          <w:sz w:val="24"/>
          <w:szCs w:val="24"/>
        </w:rPr>
        <w:t xml:space="preserve">物资</w:t>
      </w:r>
      <w:r>
        <w:rPr>
          <w:rFonts w:hint="eastAsia" w:ascii="宋体" w:hAnsi="宋体" w:cs="宋体"/>
          <w:bCs/>
          <w:sz w:val="24"/>
          <w:szCs w:val="24"/>
        </w:rPr>
        <w:t xml:space="preserve">设施设备进行有效防护，确保搬迁过程中图书</w:t>
      </w:r>
      <w:r>
        <w:rPr>
          <w:rFonts w:hint="eastAsia" w:ascii="宋体" w:hAnsi="宋体" w:cs="宋体"/>
          <w:bCs/>
          <w:sz w:val="24"/>
          <w:szCs w:val="24"/>
        </w:rPr>
        <w:t xml:space="preserve">档案</w:t>
      </w:r>
      <w:r>
        <w:rPr>
          <w:rFonts w:hint="eastAsia" w:ascii="宋体" w:hAnsi="宋体" w:cs="宋体"/>
          <w:bCs/>
          <w:sz w:val="24"/>
          <w:szCs w:val="24"/>
        </w:rPr>
        <w:t xml:space="preserve">、</w:t>
      </w:r>
      <w:r>
        <w:rPr>
          <w:rFonts w:hint="eastAsia" w:ascii="宋体" w:hAnsi="宋体" w:cs="宋体"/>
          <w:bCs/>
          <w:sz w:val="24"/>
          <w:szCs w:val="24"/>
        </w:rPr>
        <w:t xml:space="preserve">家具、物资</w:t>
      </w:r>
      <w:r>
        <w:rPr>
          <w:rFonts w:hint="eastAsia" w:ascii="宋体" w:hAnsi="宋体" w:cs="宋体"/>
          <w:bCs/>
          <w:sz w:val="24"/>
          <w:szCs w:val="24"/>
        </w:rPr>
        <w:t xml:space="preserve">设备不受损坏、不变形、不丢失，做好防水、防潮、防火、防损、防鼠、防虫措施，并防止磕碰划伤。</w:t>
      </w:r>
      <w:r>
        <w:rPr>
          <w:rFonts w:hint="eastAsia" w:ascii="宋体" w:hAnsi="宋体" w:cs="宋体"/>
          <w:bCs/>
          <w:color w:val="000000"/>
          <w:sz w:val="24"/>
          <w:szCs w:val="24"/>
        </w:rPr>
      </w:r>
      <w:r/>
    </w:p>
    <w:p>
      <w:pPr>
        <w:pStyle w:val="835"/>
        <w:ind w:firstLine="420"/>
        <w:spacing w:line="480" w:lineRule="exact"/>
        <w:rPr>
          <w:rFonts w:hint="eastAsia" w:ascii="宋体" w:hAnsi="宋体" w:cs="宋体"/>
          <w:bCs/>
          <w:color w:val="000000"/>
          <w:sz w:val="24"/>
          <w:szCs w:val="24"/>
        </w:rPr>
      </w:pPr>
      <w:r>
        <w:rPr>
          <w:rFonts w:ascii="Times New Roman" w:hAnsi="Times New Roman"/>
          <w:szCs w:val="21"/>
        </w:rPr>
        <w:t xml:space="preserve">▲</w:t>
      </w:r>
      <w:bookmarkStart w:id="392" w:name="OLE_LINK124"/>
      <w:r>
        <w:rPr>
          <w:rFonts w:ascii="宋体" w:hAnsi="宋体" w:cs="宋体"/>
          <w:bCs/>
          <w:sz w:val="24"/>
          <w:szCs w:val="24"/>
        </w:rPr>
        <w:t xml:space="preserve">（</w:t>
      </w:r>
      <w:r>
        <w:rPr>
          <w:rFonts w:ascii="宋体" w:hAnsi="宋体" w:cs="宋体"/>
          <w:bCs/>
          <w:color w:val="000000"/>
          <w:sz w:val="24"/>
          <w:szCs w:val="24"/>
        </w:rPr>
        <w:t xml:space="preserve">3</w:t>
      </w:r>
      <w:r>
        <w:rPr>
          <w:rFonts w:ascii="宋体" w:hAnsi="宋体" w:cs="宋体"/>
          <w:bCs/>
          <w:color w:val="000000"/>
          <w:sz w:val="24"/>
          <w:szCs w:val="24"/>
        </w:rPr>
        <w:t xml:space="preserve">）</w:t>
      </w:r>
      <w:bookmarkEnd w:id="392"/>
      <w:r>
        <w:rPr>
          <w:rFonts w:hint="eastAsia" w:ascii="宋体" w:hAnsi="宋体" w:cs="宋体"/>
          <w:bCs/>
          <w:color w:val="000000"/>
          <w:sz w:val="24"/>
          <w:szCs w:val="24"/>
        </w:rPr>
        <w:t xml:space="preserve">运输车辆、机械装备工具：中标供应商</w:t>
      </w:r>
      <w:r>
        <w:rPr>
          <w:rFonts w:hint="eastAsia" w:ascii="宋体" w:hAnsi="宋体" w:cs="宋体"/>
          <w:bCs/>
          <w:color w:val="000000"/>
          <w:sz w:val="24"/>
          <w:szCs w:val="24"/>
        </w:rPr>
        <w:t xml:space="preserve">根据搬迁</w:t>
      </w:r>
      <w:r>
        <w:rPr>
          <w:rFonts w:hint="eastAsia" w:ascii="宋体" w:hAnsi="宋体" w:cs="宋体"/>
          <w:bCs/>
          <w:color w:val="000000"/>
          <w:sz w:val="24"/>
          <w:szCs w:val="24"/>
        </w:rPr>
        <w:t xml:space="preserve">物资物品设备</w:t>
      </w:r>
      <w:r>
        <w:rPr>
          <w:rFonts w:hint="eastAsia" w:ascii="宋体" w:hAnsi="宋体" w:cs="宋体"/>
          <w:bCs/>
          <w:color w:val="000000"/>
          <w:sz w:val="24"/>
          <w:szCs w:val="24"/>
        </w:rPr>
        <w:t xml:space="preserve">的种类</w:t>
      </w:r>
      <w:r>
        <w:rPr>
          <w:rFonts w:hint="eastAsia" w:ascii="宋体" w:hAnsi="宋体" w:cs="宋体"/>
          <w:bCs/>
          <w:color w:val="000000"/>
          <w:sz w:val="24"/>
          <w:szCs w:val="24"/>
        </w:rPr>
        <w:t xml:space="preserve">配备符合搬迁方案要求的</w:t>
      </w:r>
      <w:r>
        <w:rPr>
          <w:rFonts w:hint="eastAsia" w:ascii="宋体" w:hAnsi="宋体" w:cs="宋体"/>
          <w:bCs/>
          <w:color w:val="000000"/>
          <w:sz w:val="24"/>
          <w:szCs w:val="24"/>
        </w:rPr>
        <w:t xml:space="preserve">车辆</w:t>
      </w:r>
      <w:r>
        <w:rPr>
          <w:rFonts w:hint="eastAsia" w:ascii="宋体" w:hAnsi="宋体" w:cs="宋体"/>
          <w:bCs/>
          <w:color w:val="000000"/>
          <w:sz w:val="24"/>
          <w:szCs w:val="24"/>
        </w:rPr>
        <w:t xml:space="preserve">和搬迁工具</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所有运输车辆行驶证、保险有效齐全，同时</w:t>
      </w:r>
      <w:r>
        <w:rPr>
          <w:rFonts w:hint="eastAsia" w:ascii="宋体" w:hAnsi="宋体" w:cs="宋体"/>
          <w:bCs/>
          <w:color w:val="000000"/>
          <w:sz w:val="24"/>
          <w:szCs w:val="24"/>
        </w:rPr>
        <w:t xml:space="preserve">符合运输车辆管理条例的要求</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所有用于搬迁项目工作的车辆、机械设备和工具干净、整洁，除运输大型设备外，所有物品都采用封闭厢式货车运输</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如项目有实际需要</w:t>
      </w:r>
      <w:r>
        <w:rPr>
          <w:rFonts w:hint="eastAsia" w:ascii="宋体" w:hAnsi="宋体" w:cs="宋体"/>
          <w:sz w:val="24"/>
          <w:szCs w:val="24"/>
        </w:rPr>
        <w:t xml:space="preserve">，供应商配置叉车、小推车、液压车等其他搬运车辆；</w:t>
      </w:r>
      <w:r>
        <w:rPr>
          <w:rFonts w:hint="eastAsia" w:ascii="宋体" w:hAnsi="宋体" w:cs="宋体"/>
          <w:bCs/>
          <w:color w:val="000000"/>
          <w:sz w:val="24"/>
          <w:szCs w:val="24"/>
        </w:rPr>
        <w:t xml:space="preserve">所有机械设备具备统一的明确标识</w:t>
      </w:r>
      <w:r>
        <w:rPr>
          <w:rFonts w:hint="eastAsia" w:ascii="宋体" w:hAnsi="宋体" w:cs="宋体"/>
          <w:bCs/>
          <w:color w:val="000000"/>
          <w:sz w:val="24"/>
          <w:szCs w:val="24"/>
        </w:rPr>
        <w:t xml:space="preserve">。</w:t>
      </w:r>
      <w:r>
        <w:rPr>
          <w:rFonts w:hint="eastAsia" w:ascii="宋体" w:hAnsi="宋体" w:cs="宋体"/>
          <w:bCs/>
          <w:color w:val="000000"/>
          <w:sz w:val="24"/>
          <w:szCs w:val="24"/>
        </w:rPr>
      </w:r>
      <w:r/>
    </w:p>
    <w:p>
      <w:pPr>
        <w:pStyle w:val="835"/>
        <w:ind w:firstLine="480"/>
        <w:spacing w:line="480" w:lineRule="exact"/>
        <w:rPr>
          <w:rFonts w:ascii="宋体" w:hAnsi="宋体" w:cs="宋体"/>
          <w:bCs/>
          <w:color w:val="000000"/>
          <w:sz w:val="24"/>
          <w:szCs w:val="24"/>
        </w:rPr>
      </w:pPr>
      <w:r>
        <w:rPr>
          <w:rFonts w:ascii="宋体" w:hAnsi="宋体" w:cs="宋体"/>
          <w:bCs/>
          <w:sz w:val="24"/>
          <w:szCs w:val="24"/>
        </w:rPr>
        <w:t xml:space="preserve">（</w:t>
      </w:r>
      <w:r>
        <w:rPr>
          <w:rFonts w:ascii="宋体" w:hAnsi="宋体" w:cs="宋体"/>
          <w:bCs/>
          <w:color w:val="000000"/>
          <w:sz w:val="24"/>
          <w:szCs w:val="24"/>
        </w:rPr>
        <w:t xml:space="preserve">4</w:t>
      </w:r>
      <w:r>
        <w:rPr>
          <w:rFonts w:ascii="宋体" w:hAnsi="宋体" w:cs="宋体"/>
          <w:bCs/>
          <w:color w:val="000000"/>
          <w:sz w:val="24"/>
          <w:szCs w:val="24"/>
        </w:rPr>
        <w:t xml:space="preserve">）</w:t>
      </w:r>
      <w:r>
        <w:rPr>
          <w:rFonts w:hint="eastAsia" w:ascii="宋体" w:hAnsi="宋体" w:cs="宋体"/>
          <w:bCs/>
          <w:color w:val="000000"/>
          <w:sz w:val="24"/>
          <w:szCs w:val="24"/>
        </w:rPr>
        <w:t xml:space="preserve">搬迁项目中涉及到</w:t>
      </w:r>
      <w:r>
        <w:rPr>
          <w:rFonts w:hint="eastAsia" w:ascii="宋体" w:hAnsi="宋体" w:cs="宋体"/>
          <w:bCs/>
          <w:color w:val="000000"/>
          <w:sz w:val="24"/>
          <w:szCs w:val="24"/>
        </w:rPr>
        <w:t xml:space="preserve">要</w:t>
      </w:r>
      <w:r>
        <w:rPr>
          <w:rFonts w:hint="eastAsia" w:ascii="宋体" w:hAnsi="宋体" w:cs="宋体"/>
          <w:bCs/>
          <w:color w:val="000000"/>
          <w:sz w:val="24"/>
          <w:szCs w:val="24"/>
        </w:rPr>
        <w:t xml:space="preserve">特殊处置如有洁净要求的搬迁</w:t>
      </w:r>
      <w:r>
        <w:rPr>
          <w:rFonts w:hint="eastAsia" w:ascii="宋体" w:hAnsi="宋体" w:cs="宋体"/>
          <w:bCs/>
          <w:color w:val="000000"/>
          <w:sz w:val="24"/>
          <w:szCs w:val="24"/>
        </w:rPr>
        <w:t xml:space="preserve">仪器、</w:t>
      </w:r>
      <w:r>
        <w:rPr>
          <w:rFonts w:hint="eastAsia" w:ascii="宋体" w:hAnsi="宋体" w:cs="宋体"/>
          <w:bCs/>
          <w:color w:val="000000"/>
          <w:sz w:val="24"/>
          <w:szCs w:val="24"/>
        </w:rPr>
        <w:t xml:space="preserve">设备，供应商准备和正确使用满足洁净度作业需要的无尘室防护用品、操作工具等</w:t>
      </w:r>
      <w:r>
        <w:rPr>
          <w:rFonts w:hint="eastAsia" w:ascii="宋体" w:hAnsi="宋体" w:cs="宋体"/>
          <w:bCs/>
          <w:color w:val="000000"/>
          <w:sz w:val="24"/>
          <w:szCs w:val="24"/>
        </w:rPr>
        <w:t xml:space="preserve">必需</w:t>
      </w:r>
      <w:r>
        <w:rPr>
          <w:rFonts w:hint="eastAsia" w:ascii="宋体" w:hAnsi="宋体" w:cs="宋体"/>
          <w:bCs/>
          <w:color w:val="000000"/>
          <w:sz w:val="24"/>
          <w:szCs w:val="24"/>
        </w:rPr>
        <w:t xml:space="preserve">物品。</w:t>
      </w:r>
      <w:r>
        <w:rPr>
          <w:rFonts w:ascii="宋体" w:hAnsi="宋体" w:cs="宋体"/>
          <w:bCs/>
          <w:color w:val="000000"/>
          <w:sz w:val="24"/>
          <w:szCs w:val="24"/>
        </w:rPr>
      </w:r>
      <w:r/>
    </w:p>
    <w:p>
      <w:pPr>
        <w:pStyle w:val="835"/>
        <w:ind w:firstLine="480"/>
        <w:spacing w:line="480" w:lineRule="exact"/>
        <w:rPr>
          <w:rFonts w:hint="eastAsia" w:ascii="宋体" w:hAnsi="宋体" w:cs="宋体"/>
          <w:bCs/>
          <w:sz w:val="24"/>
          <w:szCs w:val="24"/>
        </w:rPr>
      </w:pPr>
      <w:r>
        <w:rPr>
          <w:rFonts w:hint="eastAsia" w:ascii="宋体" w:hAnsi="宋体" w:cs="宋体"/>
          <w:bCs/>
          <w:color w:val="000000"/>
          <w:sz w:val="24"/>
          <w:szCs w:val="24"/>
        </w:rPr>
        <w:t xml:space="preserve">（</w:t>
      </w:r>
      <w:r>
        <w:rPr>
          <w:rFonts w:ascii="宋体" w:hAnsi="宋体" w:cs="宋体"/>
          <w:bCs/>
          <w:color w:val="000000"/>
          <w:sz w:val="24"/>
          <w:szCs w:val="24"/>
        </w:rPr>
        <w:t xml:space="preserve">5</w:t>
      </w:r>
      <w:r>
        <w:rPr>
          <w:rFonts w:hint="eastAsia" w:ascii="宋体" w:hAnsi="宋体" w:cs="宋体"/>
          <w:bCs/>
          <w:color w:val="000000"/>
          <w:sz w:val="24"/>
          <w:szCs w:val="24"/>
        </w:rPr>
        <w:t xml:space="preserve">）</w:t>
      </w:r>
      <w:r>
        <w:rPr>
          <w:rFonts w:hint="eastAsia" w:ascii="宋体" w:hAnsi="宋体" w:cs="宋体"/>
          <w:bCs/>
          <w:sz w:val="24"/>
          <w:szCs w:val="24"/>
        </w:rPr>
        <w:t xml:space="preserve">图书</w:t>
      </w:r>
      <w:r>
        <w:rPr>
          <w:rFonts w:hint="eastAsia" w:ascii="宋体" w:hAnsi="宋体" w:cs="宋体"/>
          <w:bCs/>
          <w:sz w:val="24"/>
          <w:szCs w:val="24"/>
        </w:rPr>
        <w:t xml:space="preserve">和纸质材料</w:t>
      </w:r>
      <w:r>
        <w:rPr>
          <w:rFonts w:hint="eastAsia" w:ascii="宋体" w:hAnsi="宋体" w:cs="宋体"/>
          <w:bCs/>
          <w:sz w:val="24"/>
          <w:szCs w:val="24"/>
        </w:rPr>
        <w:t xml:space="preserve">搬运：搬运时统计</w:t>
      </w:r>
      <w:bookmarkStart w:id="393" w:name="OLE_LINK249"/>
      <w:r>
        <w:rPr>
          <w:rFonts w:hint="eastAsia" w:ascii="宋体" w:hAnsi="宋体" w:cs="宋体"/>
          <w:bCs/>
          <w:sz w:val="24"/>
          <w:szCs w:val="24"/>
        </w:rPr>
        <w:t xml:space="preserve">每包图书和其他纸质材料数量、</w:t>
      </w:r>
      <w:bookmarkEnd w:id="393"/>
      <w:r>
        <w:rPr>
          <w:rFonts w:hint="eastAsia" w:ascii="宋体" w:hAnsi="宋体" w:cs="宋体"/>
          <w:bCs/>
          <w:sz w:val="24"/>
          <w:szCs w:val="24"/>
        </w:rPr>
        <w:t xml:space="preserve">每辆车图书</w:t>
      </w:r>
      <w:r>
        <w:rPr>
          <w:rFonts w:hint="eastAsia" w:ascii="宋体" w:hAnsi="宋体" w:cs="宋体"/>
          <w:bCs/>
          <w:sz w:val="24"/>
          <w:szCs w:val="24"/>
        </w:rPr>
        <w:t xml:space="preserve">档案</w:t>
      </w:r>
      <w:r>
        <w:rPr>
          <w:rFonts w:hint="eastAsia" w:ascii="宋体" w:hAnsi="宋体" w:cs="宋体"/>
          <w:bCs/>
          <w:sz w:val="24"/>
          <w:szCs w:val="24"/>
        </w:rPr>
        <w:t xml:space="preserve">搬运包数；搬运车辆具备防潮、防尘、防火、防震功能；搬运过程中</w:t>
      </w:r>
      <w:r>
        <w:rPr>
          <w:rFonts w:hint="eastAsia" w:ascii="宋体" w:hAnsi="宋体" w:cs="宋体"/>
          <w:bCs/>
          <w:sz w:val="24"/>
          <w:szCs w:val="24"/>
        </w:rPr>
        <w:t xml:space="preserve">确保图书</w:t>
      </w:r>
      <w:r>
        <w:rPr>
          <w:rFonts w:hint="eastAsia" w:ascii="宋体" w:hAnsi="宋体" w:cs="宋体"/>
          <w:bCs/>
          <w:sz w:val="24"/>
          <w:szCs w:val="24"/>
        </w:rPr>
        <w:t xml:space="preserve">材料</w:t>
      </w:r>
      <w:r>
        <w:rPr>
          <w:rFonts w:hint="eastAsia" w:ascii="宋体" w:hAnsi="宋体" w:cs="宋体"/>
          <w:bCs/>
          <w:sz w:val="24"/>
          <w:szCs w:val="24"/>
        </w:rPr>
        <w:t xml:space="preserve">安全，防</w:t>
      </w:r>
      <w:r>
        <w:rPr>
          <w:rFonts w:hint="eastAsia" w:ascii="宋体" w:hAnsi="宋体" w:cs="宋体"/>
          <w:bCs/>
          <w:sz w:val="24"/>
          <w:szCs w:val="24"/>
        </w:rPr>
        <w:t xml:space="preserve">止丢失、损坏；跨校区搬运</w:t>
      </w:r>
      <w:r>
        <w:rPr>
          <w:rFonts w:hint="eastAsia" w:ascii="宋体" w:hAnsi="宋体" w:cs="宋体"/>
          <w:bCs/>
          <w:sz w:val="24"/>
          <w:szCs w:val="24"/>
        </w:rPr>
        <w:t xml:space="preserve">合理规划路线与时间，</w:t>
      </w:r>
      <w:r>
        <w:rPr>
          <w:rFonts w:hint="eastAsia" w:ascii="宋体" w:hAnsi="宋体" w:cs="宋体"/>
          <w:bCs/>
          <w:sz w:val="24"/>
          <w:szCs w:val="24"/>
        </w:rPr>
        <w:t xml:space="preserve">确保效率；开包根据顺序按要求上架至对应书架，有序摆放；搬运人员</w:t>
      </w:r>
      <w:r>
        <w:rPr>
          <w:rFonts w:hint="eastAsia" w:ascii="宋体" w:hAnsi="宋体" w:cs="宋体"/>
          <w:bCs/>
          <w:sz w:val="24"/>
          <w:szCs w:val="24"/>
        </w:rPr>
        <w:t xml:space="preserve">具备相关经验，熟悉图书</w:t>
      </w:r>
      <w:r>
        <w:rPr>
          <w:rFonts w:hint="eastAsia" w:ascii="宋体" w:hAnsi="宋体" w:cs="宋体"/>
          <w:bCs/>
          <w:sz w:val="24"/>
          <w:szCs w:val="24"/>
        </w:rPr>
        <w:t xml:space="preserve">等</w:t>
      </w:r>
      <w:r>
        <w:rPr>
          <w:rFonts w:hint="eastAsia" w:ascii="宋体" w:hAnsi="宋体" w:cs="宋体"/>
          <w:bCs/>
          <w:sz w:val="24"/>
          <w:szCs w:val="24"/>
        </w:rPr>
        <w:t xml:space="preserve">保护知识，并严格遵守安全规范，服从安排，文明搬运；搬迁图书损坏率≤0.01%，档案不得损坏；搬迁完成后及时清理现场。</w:t>
      </w:r>
      <w:r>
        <w:rPr>
          <w:rFonts w:hint="eastAsia" w:ascii="宋体" w:hAnsi="宋体" w:cs="宋体"/>
          <w:bCs/>
          <w:sz w:val="24"/>
          <w:szCs w:val="24"/>
        </w:rPr>
      </w:r>
      <w:r/>
    </w:p>
    <w:p>
      <w:pPr>
        <w:pStyle w:val="835"/>
        <w:ind w:firstLine="480"/>
        <w:spacing w:line="480" w:lineRule="exact"/>
        <w:rPr>
          <w:rFonts w:ascii="宋体" w:hAnsi="宋体" w:cs="宋体"/>
          <w:bCs/>
          <w:sz w:val="24"/>
          <w:szCs w:val="24"/>
        </w:rPr>
      </w:pPr>
      <w:r>
        <w:rPr>
          <w:rFonts w:ascii="宋体" w:hAnsi="宋体" w:cs="宋体"/>
          <w:bCs/>
          <w:sz w:val="24"/>
          <w:szCs w:val="24"/>
        </w:rPr>
        <w:t xml:space="preserve">（</w:t>
      </w:r>
      <w:r>
        <w:rPr>
          <w:rFonts w:ascii="宋体" w:hAnsi="宋体" w:cs="宋体"/>
          <w:bCs/>
          <w:sz w:val="24"/>
          <w:szCs w:val="24"/>
        </w:rPr>
        <w:t xml:space="preserve">6</w:t>
      </w:r>
      <w:r>
        <w:rPr>
          <w:rFonts w:ascii="宋体" w:hAnsi="宋体" w:cs="宋体"/>
          <w:bCs/>
          <w:sz w:val="24"/>
          <w:szCs w:val="24"/>
        </w:rPr>
        <w:t xml:space="preserve">）</w:t>
      </w:r>
      <w:r>
        <w:rPr>
          <w:rFonts w:hint="eastAsia" w:ascii="宋体" w:hAnsi="宋体" w:cs="宋体"/>
          <w:bCs/>
          <w:sz w:val="24"/>
          <w:szCs w:val="24"/>
        </w:rPr>
        <w:t xml:space="preserve">安全和消防保障：</w:t>
      </w:r>
      <w:r>
        <w:rPr>
          <w:rFonts w:hint="eastAsia" w:ascii="宋体" w:hAnsi="宋体" w:cs="宋体"/>
          <w:bCs/>
          <w:color w:val="000000"/>
          <w:sz w:val="24"/>
          <w:szCs w:val="24"/>
        </w:rPr>
        <w:t xml:space="preserve">中标</w:t>
      </w:r>
      <w:r>
        <w:rPr>
          <w:rFonts w:hint="eastAsia" w:ascii="宋体" w:hAnsi="宋体" w:cs="宋体"/>
          <w:bCs/>
          <w:color w:val="000000"/>
          <w:sz w:val="24"/>
          <w:szCs w:val="24"/>
        </w:rPr>
        <w:t xml:space="preserve">人</w:t>
      </w:r>
      <w:r>
        <w:rPr>
          <w:rFonts w:hint="eastAsia" w:ascii="宋体" w:hAnsi="宋体" w:cs="宋体"/>
          <w:bCs/>
          <w:color w:val="000000"/>
          <w:sz w:val="24"/>
          <w:szCs w:val="24"/>
        </w:rPr>
        <w:t xml:space="preserve">所有搬迁车内配备有效的车用灭火器、故障车警示标志牌和必要的维修工具</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做好各项安全</w:t>
      </w:r>
      <w:r>
        <w:rPr>
          <w:rFonts w:hint="eastAsia" w:ascii="宋体" w:hAnsi="宋体" w:cs="宋体"/>
          <w:bCs/>
          <w:color w:val="000000"/>
          <w:sz w:val="24"/>
          <w:szCs w:val="24"/>
        </w:rPr>
        <w:t xml:space="preserve">和消防</w:t>
      </w:r>
      <w:r>
        <w:rPr>
          <w:rFonts w:hint="eastAsia" w:ascii="宋体" w:hAnsi="宋体" w:cs="宋体"/>
          <w:bCs/>
          <w:color w:val="000000"/>
          <w:sz w:val="24"/>
          <w:szCs w:val="24"/>
        </w:rPr>
        <w:t xml:space="preserve">措施</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全面承担安全保障</w:t>
      </w:r>
      <w:r>
        <w:rPr>
          <w:rFonts w:hint="eastAsia" w:ascii="宋体" w:hAnsi="宋体" w:cs="宋体"/>
          <w:bCs/>
          <w:color w:val="000000"/>
          <w:sz w:val="24"/>
          <w:szCs w:val="24"/>
        </w:rPr>
        <w:t xml:space="preserve">和消防保障</w:t>
      </w:r>
      <w:r>
        <w:rPr>
          <w:rFonts w:hint="eastAsia" w:ascii="宋体" w:hAnsi="宋体" w:cs="宋体"/>
          <w:bCs/>
          <w:color w:val="000000"/>
          <w:sz w:val="24"/>
          <w:szCs w:val="24"/>
        </w:rPr>
        <w:t xml:space="preserve">责任</w:t>
      </w:r>
      <w:r>
        <w:rPr>
          <w:rFonts w:hint="eastAsia" w:ascii="宋体" w:hAnsi="宋体" w:cs="宋体"/>
          <w:bCs/>
          <w:color w:val="000000"/>
          <w:sz w:val="24"/>
          <w:szCs w:val="24"/>
        </w:rPr>
        <w:t xml:space="preserve">。</w:t>
      </w:r>
      <w:r>
        <w:rPr>
          <w:rFonts w:ascii="宋体" w:hAnsi="宋体" w:cs="宋体"/>
          <w:bCs/>
          <w:sz w:val="24"/>
          <w:szCs w:val="24"/>
        </w:rPr>
      </w:r>
      <w:r/>
    </w:p>
    <w:p>
      <w:pPr>
        <w:pStyle w:val="835"/>
        <w:ind w:firstLine="420"/>
        <w:spacing w:line="480" w:lineRule="exact"/>
        <w:rPr>
          <w:rFonts w:hint="eastAsia" w:ascii="宋体" w:hAnsi="宋体" w:cs="宋体"/>
          <w:bCs/>
          <w:color w:val="000000"/>
          <w:sz w:val="24"/>
          <w:szCs w:val="24"/>
        </w:rPr>
      </w:pPr>
      <w:r>
        <w:rPr>
          <w:rFonts w:ascii="Times New Roman" w:hAnsi="Times New Roman"/>
          <w:szCs w:val="21"/>
        </w:rPr>
        <w:t xml:space="preserve">▲</w:t>
      </w:r>
      <w:r>
        <w:rPr>
          <w:rFonts w:hint="eastAsia" w:ascii="宋体" w:hAnsi="宋体" w:cs="宋体"/>
          <w:bCs/>
          <w:color w:val="000000"/>
          <w:sz w:val="24"/>
          <w:szCs w:val="24"/>
        </w:rPr>
        <w:t xml:space="preserve">（</w:t>
      </w:r>
      <w:r>
        <w:rPr>
          <w:rFonts w:ascii="宋体" w:hAnsi="宋体" w:cs="宋体"/>
          <w:bCs/>
          <w:color w:val="000000"/>
          <w:sz w:val="24"/>
          <w:szCs w:val="24"/>
        </w:rPr>
        <w:t xml:space="preserve">7</w:t>
      </w:r>
      <w:r>
        <w:rPr>
          <w:rFonts w:hint="eastAsia" w:ascii="宋体" w:hAnsi="宋体" w:cs="宋体"/>
          <w:bCs/>
          <w:color w:val="000000"/>
          <w:sz w:val="24"/>
          <w:szCs w:val="24"/>
        </w:rPr>
        <w:t xml:space="preserve">）搬运人工、调度等：</w:t>
      </w:r>
      <w:r>
        <w:rPr>
          <w:rFonts w:hint="eastAsia" w:ascii="宋体" w:hAnsi="宋体" w:cs="宋体"/>
          <w:bCs/>
          <w:color w:val="000000"/>
          <w:sz w:val="24"/>
          <w:szCs w:val="24"/>
        </w:rPr>
        <w:t xml:space="preserve">供应商</w:t>
      </w:r>
      <w:r>
        <w:rPr>
          <w:rFonts w:hint="eastAsia" w:ascii="宋体" w:hAnsi="宋体" w:cs="宋体"/>
          <w:bCs/>
          <w:color w:val="000000"/>
          <w:sz w:val="24"/>
          <w:szCs w:val="24"/>
        </w:rPr>
        <w:t xml:space="preserve">积极协助配合采购人做好</w:t>
      </w:r>
      <w:r>
        <w:rPr>
          <w:rFonts w:hint="eastAsia" w:ascii="宋体" w:hAnsi="宋体" w:cs="宋体"/>
          <w:bCs/>
          <w:color w:val="000000"/>
          <w:sz w:val="24"/>
          <w:szCs w:val="24"/>
        </w:rPr>
        <w:t xml:space="preserve">搬运现场管理</w:t>
      </w:r>
      <w:r>
        <w:rPr>
          <w:rFonts w:hint="eastAsia" w:ascii="宋体" w:hAnsi="宋体" w:cs="宋体"/>
          <w:bCs/>
          <w:color w:val="000000"/>
          <w:sz w:val="24"/>
          <w:szCs w:val="24"/>
        </w:rPr>
        <w:t xml:space="preserve">，其人力、车辆和工具服从采购人</w:t>
      </w:r>
      <w:r>
        <w:rPr>
          <w:rFonts w:hint="eastAsia" w:ascii="宋体" w:hAnsi="宋体" w:cs="宋体"/>
          <w:bCs/>
          <w:color w:val="000000"/>
          <w:sz w:val="24"/>
          <w:szCs w:val="24"/>
        </w:rPr>
        <w:t xml:space="preserve">现场调度</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有异常</w:t>
      </w:r>
      <w:r>
        <w:rPr>
          <w:rFonts w:hint="eastAsia" w:ascii="宋体" w:hAnsi="宋体" w:cs="宋体"/>
          <w:bCs/>
          <w:color w:val="000000"/>
          <w:sz w:val="24"/>
          <w:szCs w:val="24"/>
        </w:rPr>
        <w:t xml:space="preserve">情况</w:t>
      </w:r>
      <w:r>
        <w:rPr>
          <w:rFonts w:hint="eastAsia" w:ascii="宋体" w:hAnsi="宋体" w:cs="宋体"/>
          <w:bCs/>
          <w:color w:val="000000"/>
          <w:sz w:val="24"/>
          <w:szCs w:val="24"/>
        </w:rPr>
        <w:t xml:space="preserve">第一时间向采购人现场管理</w:t>
      </w:r>
      <w:r>
        <w:rPr>
          <w:rFonts w:hint="eastAsia" w:ascii="宋体" w:hAnsi="宋体" w:cs="宋体"/>
          <w:bCs/>
          <w:color w:val="000000"/>
          <w:sz w:val="24"/>
          <w:szCs w:val="24"/>
        </w:rPr>
        <w:t xml:space="preserve">人员</w:t>
      </w:r>
      <w:r>
        <w:rPr>
          <w:rFonts w:hint="eastAsia" w:ascii="宋体" w:hAnsi="宋体" w:cs="宋体"/>
          <w:bCs/>
          <w:color w:val="000000"/>
          <w:sz w:val="24"/>
          <w:szCs w:val="24"/>
        </w:rPr>
        <w:t xml:space="preserve">报告,不得隐瞒、虚报</w:t>
      </w:r>
      <w:r>
        <w:rPr>
          <w:rFonts w:hint="eastAsia" w:ascii="宋体" w:hAnsi="宋体" w:cs="宋体"/>
          <w:bCs/>
          <w:color w:val="000000"/>
          <w:sz w:val="24"/>
          <w:szCs w:val="24"/>
        </w:rPr>
        <w:t xml:space="preserve">、漏报</w:t>
      </w:r>
      <w:r>
        <w:rPr>
          <w:rFonts w:hint="eastAsia" w:ascii="宋体" w:hAnsi="宋体" w:cs="宋体"/>
          <w:bCs/>
          <w:color w:val="000000"/>
          <w:sz w:val="24"/>
          <w:szCs w:val="24"/>
        </w:rPr>
        <w:t xml:space="preserve">,不得提供虚假信息</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交接后，</w:t>
      </w:r>
      <w:r>
        <w:rPr>
          <w:rFonts w:hint="eastAsia" w:ascii="宋体" w:hAnsi="宋体" w:cs="宋体"/>
          <w:bCs/>
          <w:color w:val="000000"/>
          <w:sz w:val="24"/>
          <w:szCs w:val="24"/>
        </w:rPr>
        <w:t xml:space="preserve">图书档案、物资设备</w:t>
      </w:r>
      <w:r>
        <w:rPr>
          <w:rFonts w:hint="eastAsia" w:ascii="宋体" w:hAnsi="宋体" w:cs="宋体"/>
          <w:bCs/>
          <w:color w:val="000000"/>
          <w:sz w:val="24"/>
          <w:szCs w:val="24"/>
        </w:rPr>
        <w:t xml:space="preserve">的搬运交接单</w:t>
      </w:r>
      <w:r>
        <w:rPr>
          <w:rFonts w:hint="eastAsia" w:ascii="宋体" w:hAnsi="宋体" w:cs="宋体"/>
          <w:bCs/>
          <w:color w:val="000000"/>
          <w:sz w:val="24"/>
          <w:szCs w:val="24"/>
        </w:rPr>
        <w:t xml:space="preserve">由采购人指定的接收人员签字。</w:t>
      </w:r>
      <w:r>
        <w:rPr>
          <w:rFonts w:hint="eastAsia" w:ascii="宋体" w:hAnsi="宋体" w:cs="宋体"/>
          <w:bCs/>
          <w:color w:val="000000"/>
          <w:sz w:val="24"/>
          <w:szCs w:val="24"/>
        </w:rPr>
      </w:r>
      <w:r/>
    </w:p>
    <w:p>
      <w:pPr>
        <w:pStyle w:val="835"/>
        <w:ind w:firstLine="480"/>
        <w:spacing w:line="480" w:lineRule="exact"/>
        <w:rPr>
          <w:rFonts w:hint="eastAsia" w:ascii="方正仿宋_GBK" w:eastAsia="方正仿宋_GBK"/>
          <w:sz w:val="24"/>
          <w:szCs w:val="24"/>
        </w:rPr>
      </w:pPr>
      <w:r/>
      <w:bookmarkStart w:id="394" w:name="OLE_LINK245"/>
      <w:r/>
      <w:bookmarkStart w:id="395" w:name="OLE_LINK246"/>
      <w:r>
        <w:rPr>
          <w:rFonts w:ascii="宋体" w:hAnsi="宋体" w:cs="宋体"/>
          <w:bCs/>
          <w:sz w:val="24"/>
          <w:szCs w:val="24"/>
        </w:rPr>
        <w:t xml:space="preserve">（</w:t>
      </w:r>
      <w:r>
        <w:rPr>
          <w:rFonts w:ascii="宋体" w:hAnsi="宋体" w:cs="宋体"/>
          <w:bCs/>
          <w:sz w:val="24"/>
          <w:szCs w:val="24"/>
        </w:rPr>
        <w:t xml:space="preserve">8</w:t>
      </w:r>
      <w:r>
        <w:rPr>
          <w:rFonts w:ascii="宋体" w:hAnsi="宋体" w:cs="宋体"/>
          <w:bCs/>
          <w:sz w:val="24"/>
          <w:szCs w:val="24"/>
        </w:rPr>
        <w:t xml:space="preserve">）</w:t>
      </w:r>
      <w:bookmarkEnd w:id="394"/>
      <w:r/>
      <w:bookmarkEnd w:id="395"/>
      <w:r>
        <w:rPr>
          <w:rFonts w:hint="eastAsia" w:ascii="宋体" w:hAnsi="宋体" w:cs="宋体"/>
          <w:bCs/>
          <w:sz w:val="24"/>
          <w:szCs w:val="24"/>
        </w:rPr>
        <w:t xml:space="preserve">安全要求：</w:t>
      </w:r>
      <w:r>
        <w:rPr>
          <w:rFonts w:hint="eastAsia" w:ascii="宋体" w:hAnsi="宋体" w:cs="宋体"/>
          <w:bCs/>
          <w:color w:val="000000"/>
          <w:sz w:val="24"/>
          <w:szCs w:val="24"/>
        </w:rPr>
        <w:t xml:space="preserve">中标人</w:t>
      </w:r>
      <w:r>
        <w:rPr>
          <w:rFonts w:hint="eastAsia" w:ascii="宋体" w:hAnsi="宋体" w:cs="宋体"/>
          <w:bCs/>
          <w:sz w:val="24"/>
          <w:szCs w:val="24"/>
        </w:rPr>
        <w:t xml:space="preserve">负责</w:t>
      </w:r>
      <w:r>
        <w:rPr>
          <w:rFonts w:hint="eastAsia" w:ascii="宋体" w:hAnsi="宋体" w:cs="宋体"/>
          <w:bCs/>
          <w:sz w:val="24"/>
          <w:szCs w:val="24"/>
        </w:rPr>
        <w:t xml:space="preserve">整个搬迁过程所有人身和资产安全。</w:t>
      </w:r>
      <w:r>
        <w:rPr>
          <w:rFonts w:hint="eastAsia" w:ascii="方正仿宋_GBK" w:eastAsia="方正仿宋_GBK"/>
          <w:sz w:val="24"/>
          <w:szCs w:val="24"/>
        </w:rPr>
      </w:r>
      <w:r/>
    </w:p>
    <w:p>
      <w:pPr>
        <w:pStyle w:val="835"/>
        <w:ind w:firstLine="472"/>
        <w:spacing w:line="480" w:lineRule="exact"/>
        <w:rPr>
          <w:rFonts w:hint="eastAsia" w:ascii="方正仿宋_GBK" w:eastAsia="方正仿宋_GBK"/>
          <w:sz w:val="24"/>
          <w:szCs w:val="24"/>
        </w:rPr>
      </w:pPr>
      <w:r>
        <w:rPr>
          <w:rFonts w:ascii="宋体" w:hAnsi="宋体" w:cs="宋体"/>
          <w:b/>
          <w:bCs/>
          <w:sz w:val="24"/>
          <w:szCs w:val="24"/>
        </w:rPr>
        <w:t xml:space="preserve">3</w:t>
      </w:r>
      <w:r>
        <w:rPr>
          <w:rFonts w:hint="eastAsia" w:ascii="宋体" w:hAnsi="宋体" w:cs="宋体"/>
          <w:b/>
          <w:bCs/>
          <w:sz w:val="24"/>
          <w:szCs w:val="24"/>
        </w:rPr>
        <w:t xml:space="preserve">．</w:t>
      </w:r>
      <w:r>
        <w:rPr>
          <w:rFonts w:hint="eastAsia" w:ascii="宋体" w:hAnsi="宋体" w:cs="宋体"/>
          <w:b/>
          <w:bCs/>
          <w:sz w:val="24"/>
          <w:szCs w:val="24"/>
        </w:rPr>
        <w:t xml:space="preserve">搬迁后工作要求</w:t>
      </w:r>
      <w:r>
        <w:rPr>
          <w:rFonts w:hint="eastAsia" w:ascii="方正仿宋_GBK" w:eastAsia="方正仿宋_GBK"/>
          <w:sz w:val="24"/>
          <w:szCs w:val="24"/>
        </w:rPr>
      </w:r>
      <w:r/>
    </w:p>
    <w:p>
      <w:pPr>
        <w:pStyle w:val="835"/>
        <w:ind w:firstLine="420"/>
        <w:spacing w:line="480" w:lineRule="exact"/>
        <w:rPr>
          <w:rFonts w:hint="eastAsia" w:ascii="宋体" w:hAnsi="宋体" w:cs="宋体"/>
          <w:bCs/>
          <w:color w:val="000000"/>
          <w:sz w:val="24"/>
          <w:szCs w:val="24"/>
        </w:rPr>
      </w:pPr>
      <w:r>
        <w:rPr>
          <w:rFonts w:ascii="Times New Roman" w:hAnsi="Times New Roman"/>
          <w:szCs w:val="21"/>
        </w:rPr>
        <w:t xml:space="preserve">▲</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1</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运输</w:t>
      </w:r>
      <w:r>
        <w:rPr>
          <w:rFonts w:hint="eastAsia" w:ascii="宋体" w:hAnsi="宋体" w:cs="宋体"/>
          <w:bCs/>
          <w:color w:val="000000"/>
          <w:sz w:val="24"/>
          <w:szCs w:val="24"/>
        </w:rPr>
        <w:t xml:space="preserve">服务质量确认：搬迁至目的地后，中标人根据物资包装及</w:t>
      </w:r>
      <w:r>
        <w:rPr>
          <w:rFonts w:hint="eastAsia" w:ascii="宋体" w:hAnsi="宋体" w:cs="宋体"/>
          <w:bCs/>
          <w:color w:val="000000"/>
          <w:sz w:val="24"/>
          <w:szCs w:val="24"/>
        </w:rPr>
        <w:t xml:space="preserve">状态</w:t>
      </w:r>
      <w:r>
        <w:rPr>
          <w:rFonts w:hint="eastAsia" w:ascii="宋体" w:hAnsi="宋体" w:cs="宋体"/>
          <w:bCs/>
          <w:color w:val="000000"/>
          <w:sz w:val="24"/>
          <w:szCs w:val="24"/>
        </w:rPr>
        <w:t xml:space="preserve">确认运输过程货运服务质量，若确认在运输过程中发生</w:t>
      </w:r>
      <w:r>
        <w:rPr>
          <w:rFonts w:hint="eastAsia" w:ascii="宋体" w:hAnsi="宋体" w:cs="宋体"/>
          <w:bCs/>
          <w:color w:val="000000"/>
          <w:sz w:val="24"/>
          <w:szCs w:val="24"/>
        </w:rPr>
        <w:t xml:space="preserve">丢失或</w:t>
      </w:r>
      <w:r>
        <w:rPr>
          <w:rFonts w:hint="eastAsia" w:ascii="宋体" w:hAnsi="宋体" w:cs="宋体"/>
          <w:bCs/>
          <w:color w:val="000000"/>
          <w:sz w:val="24"/>
          <w:szCs w:val="24"/>
        </w:rPr>
        <w:t xml:space="preserve">损坏或破坏或</w:t>
      </w:r>
      <w:r>
        <w:rPr>
          <w:rFonts w:hint="eastAsia" w:ascii="宋体" w:hAnsi="宋体" w:cs="宋体"/>
          <w:bCs/>
          <w:color w:val="000000"/>
          <w:sz w:val="24"/>
          <w:szCs w:val="24"/>
        </w:rPr>
        <w:t xml:space="preserve">损毁等情况</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要</w:t>
      </w:r>
      <w:r>
        <w:rPr>
          <w:rFonts w:hint="eastAsia" w:ascii="宋体" w:hAnsi="宋体" w:cs="宋体"/>
          <w:bCs/>
          <w:color w:val="000000"/>
          <w:sz w:val="24"/>
          <w:szCs w:val="24"/>
        </w:rPr>
        <w:t xml:space="preserve">立即向采购人</w:t>
      </w:r>
      <w:r>
        <w:rPr>
          <w:rFonts w:hint="eastAsia" w:ascii="宋体" w:hAnsi="宋体" w:cs="宋体"/>
          <w:bCs/>
          <w:color w:val="000000"/>
          <w:sz w:val="24"/>
          <w:szCs w:val="24"/>
        </w:rPr>
        <w:t xml:space="preserve">反馈</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双方交接时</w:t>
      </w:r>
      <w:r>
        <w:rPr>
          <w:rFonts w:hint="eastAsia" w:ascii="宋体" w:hAnsi="宋体" w:cs="宋体"/>
          <w:bCs/>
          <w:color w:val="000000"/>
          <w:sz w:val="24"/>
          <w:szCs w:val="24"/>
        </w:rPr>
        <w:t xml:space="preserve">核实清楚图书、物资设备</w:t>
      </w:r>
      <w:r>
        <w:rPr>
          <w:rFonts w:hint="eastAsia" w:ascii="宋体" w:hAnsi="宋体" w:cs="宋体"/>
          <w:bCs/>
          <w:color w:val="000000"/>
          <w:sz w:val="24"/>
          <w:szCs w:val="24"/>
        </w:rPr>
        <w:t xml:space="preserve">的</w:t>
      </w:r>
      <w:r>
        <w:rPr>
          <w:rFonts w:hint="eastAsia" w:ascii="宋体" w:hAnsi="宋体" w:cs="宋体"/>
          <w:bCs/>
          <w:color w:val="000000"/>
          <w:sz w:val="24"/>
          <w:szCs w:val="24"/>
        </w:rPr>
        <w:t xml:space="preserve">数量和丢失损毁情况，</w:t>
      </w:r>
      <w:r>
        <w:rPr>
          <w:rFonts w:hint="eastAsia" w:ascii="宋体" w:hAnsi="宋体" w:cs="宋体"/>
          <w:bCs/>
          <w:color w:val="000000"/>
          <w:sz w:val="24"/>
          <w:szCs w:val="24"/>
        </w:rPr>
        <w:t xml:space="preserve">并在搬运单“运输验收情况”一栏中</w:t>
      </w:r>
      <w:r>
        <w:rPr>
          <w:rFonts w:hint="eastAsia" w:ascii="宋体" w:hAnsi="宋体" w:cs="宋体"/>
          <w:bCs/>
          <w:color w:val="000000"/>
          <w:sz w:val="24"/>
          <w:szCs w:val="24"/>
        </w:rPr>
        <w:t xml:space="preserve">写明</w:t>
      </w:r>
      <w:r>
        <w:rPr>
          <w:rFonts w:hint="eastAsia" w:ascii="宋体" w:hAnsi="宋体" w:cs="宋体"/>
          <w:bCs/>
          <w:color w:val="000000"/>
          <w:sz w:val="24"/>
          <w:szCs w:val="24"/>
        </w:rPr>
        <w:t xml:space="preserve">（该搬运单</w:t>
      </w:r>
      <w:r>
        <w:rPr>
          <w:rFonts w:hint="eastAsia" w:ascii="宋体" w:hAnsi="宋体" w:cs="宋体"/>
          <w:bCs/>
          <w:color w:val="000000"/>
          <w:sz w:val="24"/>
          <w:szCs w:val="24"/>
        </w:rPr>
        <w:t xml:space="preserve">由中标人提供并经</w:t>
      </w:r>
      <w:r>
        <w:rPr>
          <w:rFonts w:hint="eastAsia" w:ascii="宋体" w:hAnsi="宋体" w:cs="宋体"/>
          <w:bCs/>
          <w:color w:val="000000"/>
          <w:sz w:val="24"/>
          <w:szCs w:val="24"/>
        </w:rPr>
        <w:t xml:space="preserve">双方签字</w:t>
      </w:r>
      <w:r>
        <w:rPr>
          <w:rFonts w:hint="eastAsia" w:ascii="宋体" w:hAnsi="宋体" w:cs="宋体"/>
          <w:bCs/>
          <w:color w:val="000000"/>
          <w:sz w:val="24"/>
          <w:szCs w:val="24"/>
        </w:rPr>
        <w:t xml:space="preserve">确认）。</w:t>
      </w:r>
      <w:r>
        <w:rPr>
          <w:rFonts w:hint="eastAsia" w:ascii="宋体" w:hAnsi="宋体" w:cs="宋体"/>
          <w:bCs/>
          <w:color w:val="000000"/>
          <w:sz w:val="24"/>
          <w:szCs w:val="24"/>
        </w:rPr>
      </w:r>
      <w:r/>
    </w:p>
    <w:p>
      <w:pPr>
        <w:pStyle w:val="835"/>
        <w:ind w:firstLine="420"/>
        <w:spacing w:line="480" w:lineRule="exact"/>
        <w:rPr>
          <w:rFonts w:ascii="宋体" w:hAnsi="宋体" w:cs="宋体"/>
          <w:bCs/>
          <w:color w:val="000000"/>
          <w:sz w:val="24"/>
          <w:szCs w:val="24"/>
        </w:rPr>
      </w:pPr>
      <w:r>
        <w:rPr>
          <w:rFonts w:ascii="Times New Roman" w:hAnsi="Times New Roman"/>
          <w:szCs w:val="21"/>
        </w:rPr>
        <w:t xml:space="preserve">▲</w:t>
      </w:r>
      <w:r>
        <w:rPr>
          <w:rFonts w:hint="eastAsia" w:ascii="宋体" w:hAnsi="宋体" w:cs="宋体"/>
          <w:bCs/>
          <w:sz w:val="24"/>
          <w:szCs w:val="24"/>
        </w:rPr>
        <w:t xml:space="preserve">（2）</w:t>
      </w:r>
      <w:r>
        <w:rPr>
          <w:rFonts w:hint="eastAsia" w:ascii="宋体" w:hAnsi="宋体" w:cs="宋体"/>
          <w:bCs/>
          <w:sz w:val="24"/>
          <w:szCs w:val="24"/>
        </w:rPr>
        <w:t xml:space="preserve">图书上架</w:t>
      </w:r>
      <w:r>
        <w:rPr>
          <w:rFonts w:hint="eastAsia" w:ascii="宋体" w:hAnsi="宋体" w:cs="宋体"/>
          <w:bCs/>
          <w:color w:val="000000"/>
          <w:sz w:val="24"/>
          <w:szCs w:val="24"/>
        </w:rPr>
        <w:t xml:space="preserve">及设施设备安装调试确认：</w:t>
      </w:r>
      <w:r>
        <w:rPr>
          <w:rFonts w:hint="eastAsia" w:ascii="宋体" w:hAnsi="宋体" w:cs="宋体"/>
          <w:bCs/>
          <w:sz w:val="24"/>
          <w:szCs w:val="24"/>
        </w:rPr>
        <w:t xml:space="preserve">搬迁工作完成后</w:t>
      </w:r>
      <w:r>
        <w:rPr>
          <w:rFonts w:hint="eastAsia" w:ascii="宋体" w:hAnsi="宋体" w:cs="宋体"/>
          <w:bCs/>
          <w:sz w:val="24"/>
          <w:szCs w:val="24"/>
        </w:rPr>
        <w:t xml:space="preserve">，</w:t>
      </w:r>
      <w:r>
        <w:rPr>
          <w:rFonts w:hint="eastAsia" w:ascii="宋体" w:hAnsi="宋体" w:cs="宋体"/>
          <w:bCs/>
          <w:sz w:val="24"/>
          <w:szCs w:val="24"/>
        </w:rPr>
        <w:t xml:space="preserve">图书</w:t>
      </w:r>
      <w:r>
        <w:rPr>
          <w:rFonts w:hint="eastAsia" w:ascii="宋体" w:hAnsi="宋体" w:cs="宋体"/>
          <w:bCs/>
          <w:sz w:val="24"/>
          <w:szCs w:val="24"/>
        </w:rPr>
        <w:t xml:space="preserve">按要求及时整理摆放好，</w:t>
      </w:r>
      <w:r>
        <w:rPr>
          <w:rFonts w:hint="eastAsia" w:ascii="宋体" w:hAnsi="宋体" w:cs="宋体"/>
          <w:bCs/>
          <w:sz w:val="24"/>
          <w:szCs w:val="24"/>
        </w:rPr>
        <w:t xml:space="preserve">确保</w:t>
      </w:r>
      <w:r>
        <w:rPr>
          <w:rFonts w:hint="eastAsia" w:ascii="宋体" w:hAnsi="宋体" w:cs="宋体"/>
          <w:bCs/>
          <w:sz w:val="24"/>
          <w:szCs w:val="24"/>
        </w:rPr>
        <w:t xml:space="preserve">三个月内</w:t>
      </w:r>
      <w:r>
        <w:rPr>
          <w:rFonts w:hint="eastAsia" w:ascii="宋体" w:hAnsi="宋体" w:cs="宋体"/>
          <w:bCs/>
          <w:sz w:val="24"/>
          <w:szCs w:val="24"/>
        </w:rPr>
        <w:t xml:space="preserve">设备能恢复到原使用状态</w:t>
      </w:r>
      <w:r>
        <w:rPr>
          <w:rFonts w:hint="eastAsia" w:ascii="宋体" w:hAnsi="宋体" w:cs="宋体"/>
          <w:bCs/>
          <w:sz w:val="24"/>
          <w:szCs w:val="24"/>
        </w:rPr>
        <w:t xml:space="preserve">（含测试）</w:t>
      </w:r>
      <w:r>
        <w:rPr>
          <w:rFonts w:hint="eastAsia" w:ascii="宋体" w:hAnsi="宋体" w:cs="宋体"/>
          <w:bCs/>
          <w:sz w:val="24"/>
          <w:szCs w:val="24"/>
        </w:rPr>
        <w:t xml:space="preserve">；</w:t>
      </w:r>
      <w:r>
        <w:rPr>
          <w:rFonts w:hint="eastAsia" w:ascii="宋体" w:hAnsi="宋体" w:cs="宋体"/>
          <w:bCs/>
          <w:color w:val="000000"/>
          <w:sz w:val="24"/>
          <w:szCs w:val="24"/>
        </w:rPr>
        <w:t xml:space="preserve">如30天内无法恢复设备到拆卸前及物资搬迁前的状态，由中标人更换同型号（</w:t>
      </w:r>
      <w:r>
        <w:rPr>
          <w:rFonts w:hint="eastAsia" w:ascii="宋体" w:hAnsi="宋体" w:cs="宋体"/>
          <w:bCs/>
          <w:color w:val="000000"/>
          <w:sz w:val="24"/>
          <w:szCs w:val="24"/>
        </w:rPr>
        <w:t xml:space="preserve">要求</w:t>
      </w:r>
      <w:r>
        <w:rPr>
          <w:rFonts w:hint="eastAsia" w:ascii="宋体" w:hAnsi="宋体" w:cs="宋体"/>
          <w:bCs/>
          <w:color w:val="000000"/>
          <w:sz w:val="24"/>
          <w:szCs w:val="24"/>
        </w:rPr>
        <w:t xml:space="preserve">技术参数及功能全部相同）及以上级别新设备、物资物品。</w:t>
      </w:r>
      <w:r>
        <w:rPr>
          <w:rFonts w:ascii="宋体" w:hAnsi="宋体" w:cs="宋体"/>
          <w:bCs/>
          <w:color w:val="000000"/>
          <w:sz w:val="24"/>
          <w:szCs w:val="24"/>
        </w:rPr>
      </w:r>
      <w:r/>
    </w:p>
    <w:p>
      <w:pPr>
        <w:pStyle w:val="835"/>
        <w:ind w:firstLine="472"/>
        <w:spacing w:line="480" w:lineRule="exact"/>
        <w:rPr>
          <w:rFonts w:hint="eastAsia" w:ascii="方正仿宋_GBK" w:eastAsia="方正仿宋_GBK"/>
          <w:sz w:val="24"/>
          <w:szCs w:val="24"/>
        </w:rPr>
      </w:pPr>
      <w:r>
        <w:rPr>
          <w:rFonts w:hint="eastAsia" w:ascii="宋体" w:hAnsi="宋体"/>
          <w:b/>
          <w:sz w:val="24"/>
          <w:szCs w:val="24"/>
        </w:rPr>
        <w:t xml:space="preserve">4</w:t>
      </w:r>
      <w:r>
        <w:rPr>
          <w:rFonts w:hint="eastAsia" w:ascii="宋体" w:hAnsi="宋体"/>
          <w:b/>
          <w:sz w:val="24"/>
          <w:szCs w:val="24"/>
        </w:rPr>
        <w:t xml:space="preserve">．</w:t>
      </w:r>
      <w:r>
        <w:rPr>
          <w:rFonts w:hint="eastAsia" w:ascii="宋体" w:hAnsi="宋体"/>
          <w:b/>
          <w:sz w:val="24"/>
          <w:szCs w:val="24"/>
        </w:rPr>
        <w:t xml:space="preserve">运输实力要求</w:t>
      </w:r>
      <w:r>
        <w:rPr>
          <w:rFonts w:hint="eastAsia" w:ascii="方正仿宋_GBK" w:eastAsia="方正仿宋_GBK"/>
          <w:sz w:val="24"/>
          <w:szCs w:val="24"/>
        </w:rPr>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配备</w:t>
      </w:r>
      <w:r>
        <w:rPr>
          <w:rFonts w:hint="eastAsia" w:ascii="宋体" w:hAnsi="宋体" w:cs="宋体"/>
          <w:bCs/>
          <w:sz w:val="24"/>
          <w:szCs w:val="24"/>
        </w:rPr>
        <w:t xml:space="preserve">符合图书、设施设备和电</w:t>
      </w:r>
      <w:r>
        <w:rPr>
          <w:rFonts w:hint="eastAsia" w:ascii="宋体" w:hAnsi="宋体" w:cs="宋体"/>
          <w:bCs/>
          <w:color w:val="000000"/>
          <w:sz w:val="24"/>
          <w:szCs w:val="24"/>
        </w:rPr>
        <w:t xml:space="preserve">子产品等</w:t>
      </w:r>
      <w:r>
        <w:rPr>
          <w:rFonts w:hint="eastAsia" w:ascii="宋体" w:hAnsi="宋体" w:cs="宋体"/>
          <w:bCs/>
          <w:color w:val="000000"/>
          <w:sz w:val="24"/>
          <w:szCs w:val="24"/>
        </w:rPr>
        <w:t xml:space="preserve">搬迁</w:t>
      </w:r>
      <w:r>
        <w:rPr>
          <w:rFonts w:hint="eastAsia" w:ascii="宋体" w:hAnsi="宋体" w:cs="宋体"/>
          <w:bCs/>
          <w:color w:val="000000"/>
          <w:sz w:val="24"/>
          <w:szCs w:val="24"/>
        </w:rPr>
        <w:t xml:space="preserve">运输要求的</w:t>
      </w:r>
      <w:r>
        <w:rPr>
          <w:rFonts w:hint="eastAsia" w:ascii="宋体" w:hAnsi="宋体" w:cs="宋体"/>
          <w:bCs/>
          <w:color w:val="000000"/>
          <w:sz w:val="24"/>
          <w:szCs w:val="24"/>
        </w:rPr>
        <w:t xml:space="preserve">4.2米</w:t>
      </w:r>
      <w:r>
        <w:rPr>
          <w:rFonts w:hint="eastAsia" w:ascii="宋体" w:hAnsi="宋体" w:cs="宋体"/>
          <w:bCs/>
          <w:color w:val="000000"/>
          <w:sz w:val="24"/>
          <w:szCs w:val="24"/>
        </w:rPr>
        <w:t xml:space="preserve">及以上</w:t>
      </w:r>
      <w:r>
        <w:rPr>
          <w:rFonts w:hint="eastAsia" w:ascii="宋体" w:hAnsi="宋体" w:cs="宋体"/>
          <w:bCs/>
          <w:color w:val="000000"/>
          <w:sz w:val="24"/>
          <w:szCs w:val="24"/>
        </w:rPr>
        <w:t xml:space="preserve">封闭式箱式货车，总数量不少于</w:t>
      </w:r>
      <w:r>
        <w:rPr>
          <w:rFonts w:ascii="宋体" w:hAnsi="宋体" w:cs="宋体"/>
          <w:bCs/>
          <w:color w:val="000000"/>
          <w:sz w:val="24"/>
          <w:szCs w:val="24"/>
        </w:rPr>
        <w:t xml:space="preserve">40</w:t>
      </w:r>
      <w:r>
        <w:rPr>
          <w:rFonts w:hint="eastAsia" w:ascii="宋体" w:hAnsi="宋体" w:cs="宋体"/>
          <w:bCs/>
          <w:color w:val="000000"/>
          <w:sz w:val="24"/>
          <w:szCs w:val="24"/>
        </w:rPr>
        <w:t xml:space="preserve">辆。</w:t>
      </w:r>
      <w:r>
        <w:rPr>
          <w:rFonts w:hint="eastAsia" w:ascii="宋体" w:hAnsi="宋体" w:cs="宋体"/>
          <w:bCs/>
          <w:color w:val="000000"/>
          <w:sz w:val="24"/>
          <w:szCs w:val="24"/>
        </w:rPr>
        <w:t xml:space="preserve">如遇现场</w:t>
      </w:r>
      <w:r>
        <w:rPr>
          <w:rFonts w:hint="eastAsia" w:ascii="宋体" w:hAnsi="宋体" w:cs="宋体"/>
          <w:bCs/>
          <w:sz w:val="24"/>
          <w:szCs w:val="24"/>
        </w:rPr>
        <w:t xml:space="preserve">运输时需要其他规格的车辆配合，中标人要</w:t>
      </w:r>
      <w:r>
        <w:rPr>
          <w:rFonts w:hint="eastAsia" w:ascii="宋体" w:hAnsi="宋体" w:cs="宋体"/>
          <w:bCs/>
          <w:sz w:val="24"/>
          <w:szCs w:val="24"/>
        </w:rPr>
        <w:t xml:space="preserve">服从采购人安排，如发生中标人车辆配置能力不足，采购人有权委托第三方服务（该费用由对应采购包中标人全面承担，且中标人不得主张与之关联的任何有益于其自身的任何权益）。</w:t>
      </w:r>
      <w:r>
        <w:rPr>
          <w:rFonts w:hint="eastAsia" w:ascii="宋体" w:hAnsi="宋体" w:cs="宋体"/>
          <w:bCs/>
          <w:sz w:val="24"/>
          <w:szCs w:val="24"/>
        </w:rPr>
      </w:r>
      <w:r/>
    </w:p>
    <w:p>
      <w:pPr>
        <w:pStyle w:val="835"/>
        <w:ind w:firstLine="472"/>
        <w:spacing w:line="480" w:lineRule="exact"/>
        <w:rPr>
          <w:rFonts w:hint="eastAsia" w:ascii="方正仿宋_GBK" w:eastAsia="方正仿宋_GBK"/>
          <w:sz w:val="24"/>
          <w:szCs w:val="24"/>
        </w:rPr>
      </w:pPr>
      <w:r>
        <w:rPr>
          <w:rFonts w:hint="eastAsia" w:ascii="宋体" w:hAnsi="宋体" w:cs="宋体"/>
          <w:b/>
          <w:bCs/>
          <w:sz w:val="24"/>
          <w:szCs w:val="24"/>
        </w:rPr>
        <w:t xml:space="preserve">5</w:t>
      </w:r>
      <w:r>
        <w:rPr>
          <w:rFonts w:hint="eastAsia" w:ascii="宋体" w:hAnsi="宋体" w:cs="宋体"/>
          <w:b/>
          <w:bCs/>
          <w:sz w:val="24"/>
          <w:szCs w:val="24"/>
        </w:rPr>
        <w:t xml:space="preserve">．</w:t>
      </w:r>
      <w:r>
        <w:rPr>
          <w:rFonts w:hint="eastAsia" w:ascii="宋体" w:hAnsi="宋体" w:cs="宋体"/>
          <w:b/>
          <w:bCs/>
          <w:sz w:val="24"/>
          <w:szCs w:val="24"/>
        </w:rPr>
        <w:t xml:space="preserve">投保要求</w:t>
      </w:r>
      <w:r>
        <w:rPr>
          <w:rFonts w:hint="eastAsia" w:ascii="方正仿宋_GBK" w:eastAsia="方正仿宋_GBK"/>
          <w:sz w:val="24"/>
          <w:szCs w:val="24"/>
        </w:rPr>
      </w:r>
      <w:r/>
    </w:p>
    <w:p>
      <w:pPr>
        <w:pStyle w:val="835"/>
        <w:ind w:firstLine="482"/>
        <w:spacing w:line="480" w:lineRule="exact"/>
        <w:rPr>
          <w:rFonts w:hint="eastAsia" w:ascii="宋体" w:hAnsi="宋体" w:cs="宋体"/>
          <w:b/>
          <w:bCs/>
          <w:sz w:val="24"/>
          <w:szCs w:val="24"/>
        </w:rPr>
      </w:pPr>
      <w:r/>
      <w:bookmarkStart w:id="396" w:name="OLE_LINK182"/>
      <w:r/>
      <w:bookmarkStart w:id="397" w:name="OLE_LINK183"/>
      <w:r>
        <w:rPr>
          <w:rFonts w:ascii="Segoe UI Symbol" w:hAnsi="Segoe UI Symbol" w:cs="Segoe UI Symbol"/>
          <w:b/>
          <w:bCs/>
          <w:sz w:val="24"/>
          <w:szCs w:val="24"/>
        </w:rPr>
        <w:t xml:space="preserve">★</w:t>
      </w:r>
      <w:bookmarkEnd w:id="396"/>
      <w:r/>
      <w:bookmarkEnd w:id="397"/>
      <w:r>
        <w:rPr>
          <w:rFonts w:hint="eastAsia" w:ascii="宋体" w:hAnsi="宋体" w:cs="宋体"/>
          <w:b/>
          <w:bCs/>
          <w:sz w:val="24"/>
          <w:szCs w:val="24"/>
          <w:u w:val="single"/>
        </w:rPr>
        <w:t xml:space="preserve">（</w:t>
      </w:r>
      <w:r>
        <w:rPr>
          <w:rFonts w:ascii="宋体" w:hAnsi="宋体" w:cs="宋体"/>
          <w:b/>
          <w:bCs/>
          <w:sz w:val="24"/>
          <w:szCs w:val="24"/>
          <w:u w:val="single"/>
        </w:rPr>
        <w:t xml:space="preserve">1</w:t>
      </w:r>
      <w:r>
        <w:rPr>
          <w:rFonts w:hint="eastAsia" w:ascii="宋体" w:hAnsi="宋体" w:cs="宋体"/>
          <w:b/>
          <w:bCs/>
          <w:sz w:val="24"/>
          <w:szCs w:val="24"/>
          <w:u w:val="single"/>
        </w:rPr>
        <w:t xml:space="preserve">）</w:t>
      </w:r>
      <w:r>
        <w:rPr>
          <w:rFonts w:hint="eastAsia" w:ascii="宋体" w:hAnsi="宋体" w:cs="宋体"/>
          <w:b/>
          <w:bCs/>
          <w:sz w:val="24"/>
          <w:szCs w:val="24"/>
          <w:u w:val="single"/>
        </w:rPr>
        <w:t xml:space="preserve">投标人</w:t>
      </w:r>
      <w:r>
        <w:rPr>
          <w:rFonts w:hint="eastAsia" w:ascii="宋体" w:hAnsi="宋体" w:cs="宋体"/>
          <w:b/>
          <w:bCs/>
          <w:sz w:val="24"/>
          <w:szCs w:val="24"/>
          <w:u w:val="single"/>
        </w:rPr>
        <w:t xml:space="preserve">中标后为全体搬迁服务人员</w:t>
      </w:r>
      <w:r>
        <w:rPr>
          <w:rFonts w:hint="eastAsia" w:ascii="宋体" w:hAnsi="宋体" w:cs="宋体"/>
          <w:b/>
          <w:bCs/>
          <w:color w:val="000000"/>
          <w:sz w:val="24"/>
          <w:szCs w:val="24"/>
          <w:u w:val="single"/>
        </w:rPr>
        <w:t xml:space="preserve">购买覆盖项目服务期的人身意外险，保额不低于100万元/人次</w:t>
      </w:r>
      <w:r>
        <w:rPr>
          <w:rFonts w:hint="eastAsia" w:ascii="宋体" w:hAnsi="宋体" w:cs="宋体"/>
          <w:b/>
          <w:bCs/>
          <w:sz w:val="24"/>
          <w:szCs w:val="24"/>
          <w:u w:val="single"/>
        </w:rPr>
        <w:t xml:space="preserve">。</w:t>
      </w:r>
      <w:r>
        <w:rPr>
          <w:rFonts w:hint="eastAsia" w:ascii="宋体" w:hAnsi="宋体" w:cs="宋体"/>
          <w:b/>
          <w:bCs/>
          <w:sz w:val="24"/>
          <w:szCs w:val="24"/>
          <w:u w:val="single"/>
        </w:rPr>
        <w:t xml:space="preserve">中标后由保险公司承保所有搬迁车辆的车辆险（中标人全面承担相关费用，含投保驾乘人员险），保险期限覆盖项目服务期。</w:t>
      </w:r>
      <w:r>
        <w:rPr>
          <w:rFonts w:hint="eastAsia" w:ascii="宋体" w:hAnsi="宋体" w:cs="宋体"/>
          <w:b/>
          <w:bCs/>
          <w:sz w:val="24"/>
          <w:szCs w:val="24"/>
        </w:rPr>
      </w:r>
      <w:r/>
    </w:p>
    <w:p>
      <w:pPr>
        <w:pStyle w:val="835"/>
        <w:ind w:firstLine="480"/>
        <w:spacing w:line="480" w:lineRule="exact"/>
        <w:rPr>
          <w:rFonts w:ascii="宋体" w:hAnsi="宋体" w:cs="宋体"/>
          <w:bCs/>
          <w:sz w:val="24"/>
          <w:szCs w:val="24"/>
        </w:rPr>
      </w:pPr>
      <w:r>
        <w:rPr>
          <w:rFonts w:hint="eastAsia" w:ascii="宋体" w:hAnsi="宋体" w:cs="宋体"/>
          <w:bCs/>
          <w:color w:val="000000"/>
          <w:sz w:val="24"/>
          <w:szCs w:val="24"/>
        </w:rPr>
        <w:t xml:space="preserve">（2）</w:t>
      </w:r>
      <w:r>
        <w:rPr>
          <w:rFonts w:hint="eastAsia" w:ascii="宋体" w:hAnsi="宋体" w:cs="宋体"/>
          <w:bCs/>
          <w:color w:val="000000"/>
          <w:sz w:val="24"/>
          <w:szCs w:val="24"/>
        </w:rPr>
        <w:t xml:space="preserve">投标人承诺</w:t>
      </w:r>
      <w:r>
        <w:rPr>
          <w:rFonts w:hint="eastAsia" w:ascii="宋体" w:hAnsi="宋体" w:cs="宋体"/>
          <w:bCs/>
          <w:color w:val="000000"/>
          <w:sz w:val="24"/>
          <w:szCs w:val="24"/>
        </w:rPr>
        <w:t xml:space="preserve">中标后</w:t>
      </w:r>
      <w:r>
        <w:rPr>
          <w:rFonts w:hint="eastAsia" w:ascii="宋体" w:hAnsi="宋体" w:cs="宋体"/>
          <w:bCs/>
          <w:color w:val="000000"/>
          <w:sz w:val="24"/>
          <w:szCs w:val="24"/>
        </w:rPr>
        <w:t xml:space="preserve">为本次搬迁</w:t>
      </w:r>
      <w:r>
        <w:rPr>
          <w:rFonts w:hint="eastAsia" w:ascii="宋体" w:hAnsi="宋体" w:cs="宋体"/>
          <w:bCs/>
          <w:color w:val="000000"/>
          <w:sz w:val="24"/>
          <w:szCs w:val="24"/>
        </w:rPr>
        <w:t xml:space="preserve">办理货物运输保</w:t>
      </w:r>
      <w:r>
        <w:rPr>
          <w:rFonts w:hint="eastAsia" w:ascii="宋体" w:hAnsi="宋体" w:cs="宋体"/>
          <w:bCs/>
          <w:sz w:val="24"/>
          <w:szCs w:val="24"/>
        </w:rPr>
        <w:t xml:space="preserve">险</w:t>
      </w:r>
      <w:r>
        <w:rPr>
          <w:rFonts w:hint="eastAsia" w:ascii="宋体" w:hAnsi="宋体" w:cs="宋体"/>
          <w:bCs/>
          <w:sz w:val="24"/>
          <w:szCs w:val="24"/>
        </w:rPr>
        <w:t xml:space="preserve">的保额不低于1</w:t>
      </w:r>
      <w:r>
        <w:rPr>
          <w:rFonts w:ascii="宋体" w:hAnsi="宋体" w:cs="宋体"/>
          <w:bCs/>
          <w:sz w:val="24"/>
          <w:szCs w:val="24"/>
        </w:rPr>
        <w:t xml:space="preserve">0万元</w:t>
      </w:r>
      <w:r>
        <w:rPr>
          <w:rFonts w:hint="eastAsia" w:ascii="宋体" w:hAnsi="宋体" w:cs="宋体"/>
          <w:bCs/>
          <w:sz w:val="24"/>
          <w:szCs w:val="24"/>
        </w:rPr>
        <w:t xml:space="preserve">；</w:t>
      </w:r>
      <w:r>
        <w:rPr>
          <w:rFonts w:hint="eastAsia" w:ascii="宋体" w:hAnsi="宋体" w:cs="宋体"/>
          <w:bCs/>
          <w:sz w:val="24"/>
          <w:szCs w:val="24"/>
        </w:rPr>
        <w:t xml:space="preserve">办理</w:t>
      </w:r>
      <w:r>
        <w:rPr>
          <w:rFonts w:hint="eastAsia" w:ascii="宋体" w:hAnsi="宋体" w:cs="宋体"/>
          <w:bCs/>
          <w:color w:val="000000"/>
          <w:sz w:val="24"/>
          <w:szCs w:val="24"/>
        </w:rPr>
        <w:t xml:space="preserve">承运人责任保险，其中机动车第三者责任保</w:t>
      </w:r>
      <w:r>
        <w:rPr>
          <w:rFonts w:hint="eastAsia" w:ascii="宋体" w:hAnsi="宋体" w:cs="宋体"/>
          <w:bCs/>
          <w:color w:val="000000"/>
          <w:sz w:val="24"/>
          <w:szCs w:val="24"/>
        </w:rPr>
        <w:t xml:space="preserve">险保额不低于50万元，每个乘客座位险的最高赔付额不低于5万元</w:t>
      </w:r>
      <w:r>
        <w:rPr>
          <w:rFonts w:hint="eastAsia" w:ascii="宋体" w:hAnsi="宋体" w:cs="宋体"/>
          <w:bCs/>
          <w:color w:val="000000"/>
          <w:sz w:val="24"/>
          <w:szCs w:val="24"/>
        </w:rPr>
        <w:t xml:space="preserve">。</w:t>
      </w:r>
      <w:r>
        <w:rPr>
          <w:rFonts w:hint="eastAsia" w:ascii="宋体" w:hAnsi="宋体" w:cs="宋体"/>
          <w:bCs/>
          <w:sz w:val="24"/>
          <w:szCs w:val="24"/>
        </w:rPr>
        <w:t xml:space="preserve">保险期限覆盖项目服务期。</w:t>
      </w:r>
      <w:r>
        <w:rPr>
          <w:rFonts w:ascii="宋体" w:hAnsi="宋体" w:cs="宋体"/>
          <w:bCs/>
          <w:sz w:val="24"/>
          <w:szCs w:val="24"/>
        </w:rPr>
      </w:r>
      <w:r/>
    </w:p>
    <w:p>
      <w:pPr>
        <w:pStyle w:val="835"/>
        <w:ind w:firstLine="482"/>
        <w:spacing w:line="480" w:lineRule="exact"/>
        <w:rPr>
          <w:rFonts w:hint="eastAsia" w:ascii="黑体" w:hAnsi="黑体" w:eastAsia="黑体"/>
          <w:sz w:val="24"/>
          <w:szCs w:val="24"/>
        </w:rPr>
      </w:pPr>
      <w:r>
        <w:rPr>
          <w:rFonts w:hint="eastAsia" w:ascii="宋体" w:hAnsi="宋体" w:cs="宋体"/>
          <w:b/>
          <w:bCs/>
          <w:sz w:val="24"/>
          <w:szCs w:val="24"/>
        </w:rPr>
        <w:t xml:space="preserve">6</w:t>
      </w:r>
      <w:r>
        <w:rPr>
          <w:rFonts w:hint="eastAsia" w:ascii="宋体" w:hAnsi="宋体" w:cs="宋体"/>
          <w:b/>
          <w:bCs/>
          <w:sz w:val="24"/>
          <w:szCs w:val="24"/>
        </w:rPr>
        <w:t xml:space="preserve">．</w:t>
      </w:r>
      <w:r>
        <w:rPr>
          <w:rFonts w:hint="eastAsia" w:ascii="宋体" w:hAnsi="宋体" w:cs="宋体"/>
          <w:b/>
          <w:bCs/>
          <w:sz w:val="24"/>
          <w:szCs w:val="24"/>
        </w:rPr>
        <w:t xml:space="preserve">项目组人员要求</w:t>
      </w:r>
      <w:r>
        <w:rPr>
          <w:rFonts w:hint="eastAsia" w:ascii="黑体" w:hAnsi="黑体" w:eastAsia="黑体"/>
          <w:sz w:val="24"/>
          <w:szCs w:val="24"/>
        </w:rPr>
      </w:r>
      <w:r/>
    </w:p>
    <w:p>
      <w:pPr>
        <w:pStyle w:val="835"/>
        <w:ind w:firstLine="480"/>
        <w:spacing w:line="480" w:lineRule="exact"/>
        <w:rPr>
          <w:rFonts w:ascii="宋体" w:hAnsi="宋体" w:cs="宋体"/>
          <w:bCs/>
          <w:sz w:val="24"/>
          <w:szCs w:val="24"/>
        </w:rPr>
      </w:pPr>
      <w:r>
        <w:rPr>
          <w:rFonts w:hint="eastAsia" w:ascii="宋体" w:hAnsi="宋体" w:cs="宋体"/>
          <w:bCs/>
          <w:color w:val="000000"/>
          <w:sz w:val="24"/>
          <w:szCs w:val="24"/>
        </w:rPr>
        <w:t xml:space="preserve">开展搬迁工作之前</w:t>
      </w:r>
      <w:r>
        <w:rPr>
          <w:rFonts w:hint="eastAsia" w:ascii="宋体" w:hAnsi="宋体" w:cs="宋体"/>
          <w:bCs/>
          <w:color w:val="000000"/>
          <w:sz w:val="24"/>
          <w:szCs w:val="24"/>
        </w:rPr>
        <w:t xml:space="preserve">中标人</w:t>
      </w:r>
      <w:r>
        <w:rPr>
          <w:rFonts w:hint="eastAsia" w:ascii="宋体" w:hAnsi="宋体" w:cs="宋体"/>
          <w:bCs/>
          <w:color w:val="000000"/>
          <w:sz w:val="24"/>
          <w:szCs w:val="24"/>
        </w:rPr>
        <w:t xml:space="preserve">将</w:t>
      </w:r>
      <w:r>
        <w:rPr>
          <w:rFonts w:hint="eastAsia" w:ascii="宋体" w:hAnsi="宋体" w:cs="宋体"/>
          <w:bCs/>
          <w:color w:val="000000"/>
          <w:sz w:val="24"/>
          <w:szCs w:val="24"/>
        </w:rPr>
        <w:t xml:space="preserve">项目组</w:t>
      </w:r>
      <w:r>
        <w:rPr>
          <w:rFonts w:hint="eastAsia" w:ascii="宋体" w:hAnsi="宋体" w:cs="宋体"/>
          <w:bCs/>
          <w:color w:val="000000"/>
          <w:sz w:val="24"/>
          <w:szCs w:val="24"/>
        </w:rPr>
        <w:t xml:space="preserve">相关人员名单报送采购人备案。</w:t>
      </w:r>
      <w:r>
        <w:rPr>
          <w:rFonts w:hint="eastAsia" w:ascii="宋体" w:hAnsi="宋体" w:cs="宋体"/>
          <w:bCs/>
          <w:color w:val="000000"/>
          <w:sz w:val="24"/>
          <w:szCs w:val="24"/>
        </w:rPr>
        <w:t xml:space="preserve">如有需要人员驻场服务的，供应商中标后要按采购人要求提供驻场服务。</w:t>
      </w:r>
      <w:r>
        <w:rPr>
          <w:rFonts w:hint="eastAsia" w:ascii="宋体" w:hAnsi="宋体" w:cs="宋体"/>
          <w:bCs/>
          <w:sz w:val="24"/>
          <w:szCs w:val="24"/>
        </w:rPr>
        <w:t xml:space="preserve">项目负责人及项目组人员未经采购人允许，不得随意更换。</w:t>
      </w:r>
      <w:r>
        <w:rPr>
          <w:rFonts w:ascii="宋体" w:hAnsi="宋体" w:cs="宋体"/>
          <w:bCs/>
          <w:sz w:val="24"/>
          <w:szCs w:val="24"/>
        </w:rPr>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（1）项目负责人：拟派项目负责人2 人（包括</w:t>
      </w:r>
      <w:r>
        <w:rPr>
          <w:rFonts w:hint="eastAsia" w:ascii="宋体" w:hAnsi="宋体" w:cs="宋体"/>
          <w:bCs/>
          <w:sz w:val="24"/>
          <w:szCs w:val="24"/>
        </w:rPr>
        <w:t xml:space="preserve">项目</w:t>
      </w:r>
      <w:r>
        <w:rPr>
          <w:rFonts w:hint="eastAsia" w:ascii="宋体" w:hAnsi="宋体" w:cs="宋体"/>
          <w:bCs/>
          <w:sz w:val="24"/>
          <w:szCs w:val="24"/>
        </w:rPr>
        <w:t xml:space="preserve">经理1人、</w:t>
      </w:r>
      <w:r>
        <w:rPr>
          <w:rFonts w:hint="eastAsia" w:ascii="宋体" w:hAnsi="宋体" w:cs="宋体"/>
          <w:bCs/>
          <w:sz w:val="24"/>
          <w:szCs w:val="24"/>
        </w:rPr>
        <w:t xml:space="preserve">项目</w:t>
      </w:r>
      <w:r>
        <w:rPr>
          <w:rFonts w:hint="eastAsia" w:ascii="宋体" w:hAnsi="宋体" w:cs="宋体"/>
          <w:bCs/>
          <w:sz w:val="24"/>
          <w:szCs w:val="24"/>
        </w:rPr>
        <w:t xml:space="preserve">副经理1人），供应商需投入一位有</w:t>
      </w:r>
      <w:r>
        <w:rPr>
          <w:rFonts w:hint="eastAsia" w:ascii="宋体" w:hAnsi="宋体" w:cs="宋体"/>
          <w:bCs/>
          <w:color w:val="000000"/>
          <w:sz w:val="24"/>
          <w:szCs w:val="24"/>
        </w:rPr>
        <w:t xml:space="preserve">3年以上相</w:t>
      </w:r>
      <w:r>
        <w:rPr>
          <w:rFonts w:hint="eastAsia" w:ascii="宋体" w:hAnsi="宋体" w:cs="宋体"/>
          <w:bCs/>
          <w:sz w:val="24"/>
          <w:szCs w:val="24"/>
        </w:rPr>
        <w:t xml:space="preserve">关搬迁工作经验的项目经理，高效专业管理整个项目。具有很好的统筹协调能力、应急处理能力。</w:t>
      </w:r>
      <w:r>
        <w:rPr>
          <w:rFonts w:hint="eastAsia" w:ascii="宋体" w:hAnsi="宋体" w:cs="宋体"/>
          <w:bCs/>
          <w:sz w:val="24"/>
          <w:szCs w:val="24"/>
        </w:rPr>
      </w:r>
      <w:r/>
    </w:p>
    <w:p>
      <w:pPr>
        <w:pStyle w:val="835"/>
        <w:ind w:firstLine="482"/>
        <w:spacing w:line="480" w:lineRule="exact"/>
        <w:rPr>
          <w:rFonts w:hint="eastAsia" w:ascii="宋体" w:hAnsi="宋体" w:cs="宋体"/>
          <w:b/>
          <w:bCs/>
          <w:sz w:val="24"/>
          <w:szCs w:val="24"/>
          <w:u w:val="single"/>
        </w:rPr>
      </w:pPr>
      <w:r>
        <w:rPr>
          <w:rFonts w:ascii="Segoe UI Symbol" w:hAnsi="Segoe UI Symbol" w:cs="Segoe UI Symbol"/>
          <w:b/>
          <w:bCs/>
          <w:sz w:val="24"/>
          <w:szCs w:val="24"/>
          <w:u w:val="single"/>
        </w:rPr>
        <w:t xml:space="preserve">★</w:t>
      </w:r>
      <w:r>
        <w:rPr>
          <w:rFonts w:hint="eastAsia" w:ascii="宋体" w:hAnsi="宋体" w:cs="宋体"/>
          <w:b/>
          <w:bCs/>
          <w:sz w:val="24"/>
          <w:szCs w:val="24"/>
          <w:u w:val="single"/>
        </w:rPr>
        <w:t xml:space="preserve">（2）</w:t>
      </w:r>
      <w:bookmarkStart w:id="398" w:name="OLE_LINK187"/>
      <w:r>
        <w:rPr>
          <w:rFonts w:hint="eastAsia" w:ascii="宋体" w:hAnsi="宋体" w:cs="宋体"/>
          <w:b/>
          <w:bCs/>
          <w:sz w:val="24"/>
          <w:szCs w:val="24"/>
          <w:u w:val="single"/>
        </w:rPr>
        <w:t xml:space="preserve">项目组其他成员（</w:t>
      </w:r>
      <w:r>
        <w:rPr>
          <w:rFonts w:hint="eastAsia" w:ascii="宋体" w:hAnsi="宋体" w:cs="宋体"/>
          <w:b/>
          <w:bCs/>
          <w:color w:val="000000"/>
          <w:sz w:val="24"/>
          <w:szCs w:val="24"/>
          <w:u w:val="single"/>
        </w:rPr>
        <w:t xml:space="preserve">不包括2名项目负责人</w:t>
      </w:r>
      <w:r>
        <w:rPr>
          <w:rFonts w:hint="eastAsia" w:ascii="宋体" w:hAnsi="宋体" w:cs="宋体"/>
          <w:b/>
          <w:bCs/>
          <w:sz w:val="24"/>
          <w:szCs w:val="24"/>
          <w:u w:val="single"/>
        </w:rPr>
        <w:t xml:space="preserve">）：</w:t>
      </w:r>
      <w:r>
        <w:rPr>
          <w:rFonts w:hint="eastAsia" w:ascii="宋体" w:hAnsi="宋体" w:cs="宋体"/>
          <w:b/>
          <w:bCs/>
          <w:sz w:val="24"/>
          <w:szCs w:val="24"/>
          <w:u w:val="single"/>
        </w:rPr>
        <w:t xml:space="preserve">投标人拟派项目人员不少于</w:t>
      </w:r>
      <w:r>
        <w:rPr>
          <w:rFonts w:ascii="宋体" w:hAnsi="宋体" w:cs="宋体"/>
          <w:b/>
          <w:bCs/>
          <w:color w:val="000000"/>
          <w:sz w:val="24"/>
          <w:szCs w:val="24"/>
          <w:u w:val="single"/>
        </w:rPr>
        <w:t xml:space="preserve">30</w:t>
      </w:r>
      <w:r>
        <w:rPr>
          <w:rFonts w:hint="eastAsia" w:ascii="宋体" w:hAnsi="宋体" w:cs="宋体"/>
          <w:b/>
          <w:bCs/>
          <w:color w:val="000000"/>
          <w:sz w:val="24"/>
          <w:szCs w:val="24"/>
          <w:u w:val="single"/>
        </w:rPr>
        <w:t xml:space="preserve">人（包括拟投入本项目的专业</w:t>
      </w:r>
      <w:r>
        <w:rPr>
          <w:rFonts w:hint="eastAsia" w:ascii="宋体" w:hAnsi="宋体" w:cs="宋体"/>
          <w:b/>
          <w:bCs/>
          <w:color w:val="000000"/>
          <w:sz w:val="24"/>
          <w:szCs w:val="24"/>
          <w:u w:val="single"/>
        </w:rPr>
        <w:t xml:space="preserve">技术人员</w:t>
      </w:r>
      <w:r>
        <w:rPr>
          <w:rFonts w:hint="eastAsia" w:ascii="宋体" w:hAnsi="宋体" w:cs="宋体"/>
          <w:b/>
          <w:bCs/>
          <w:sz w:val="24"/>
          <w:szCs w:val="24"/>
          <w:u w:val="single"/>
        </w:rPr>
        <w:t xml:space="preserve">），</w:t>
      </w:r>
      <w:r>
        <w:rPr>
          <w:rFonts w:hint="eastAsia" w:ascii="宋体" w:hAnsi="宋体" w:cs="宋体"/>
          <w:b/>
          <w:bCs/>
          <w:sz w:val="24"/>
          <w:szCs w:val="24"/>
          <w:u w:val="single"/>
        </w:rPr>
        <w:t xml:space="preserve">全程服务物资物品和设施设备的搬运等工作</w:t>
      </w:r>
      <w:r>
        <w:rPr>
          <w:rFonts w:hint="eastAsia" w:ascii="宋体" w:hAnsi="宋体" w:cs="宋体"/>
          <w:b/>
          <w:bCs/>
          <w:sz w:val="24"/>
          <w:szCs w:val="24"/>
          <w:u w:val="single"/>
        </w:rPr>
        <w:t xml:space="preserve">。</w:t>
      </w:r>
      <w:bookmarkEnd w:id="384"/>
      <w:r/>
      <w:bookmarkEnd w:id="385"/>
      <w:r/>
      <w:bookmarkEnd w:id="386"/>
      <w:r/>
      <w:bookmarkEnd w:id="398"/>
      <w:r/>
      <w:bookmarkStart w:id="399" w:name="OLE_LINK67"/>
      <w:r/>
      <w:bookmarkStart w:id="400" w:name="OLE_LINK72"/>
      <w:r>
        <w:rPr>
          <w:rFonts w:hint="eastAsia" w:ascii="宋体" w:hAnsi="宋体" w:cs="宋体"/>
          <w:b/>
          <w:bCs/>
          <w:sz w:val="24"/>
          <w:szCs w:val="24"/>
          <w:u w:val="single"/>
        </w:rPr>
      </w:r>
      <w:r/>
    </w:p>
    <w:p>
      <w:pPr>
        <w:pStyle w:val="835"/>
        <w:ind w:firstLine="480"/>
        <w:spacing w:line="480" w:lineRule="exact"/>
        <w:rPr>
          <w:rFonts w:hint="eastAsia" w:ascii="方正仿宋_GBK" w:eastAsia="方正仿宋_GBK"/>
          <w:sz w:val="24"/>
          <w:szCs w:val="24"/>
        </w:rPr>
      </w:pPr>
      <w:r/>
      <w:bookmarkEnd w:id="387"/>
      <w:r/>
      <w:bookmarkEnd w:id="388"/>
      <w:r>
        <w:rPr>
          <w:rFonts w:hint="eastAsia" w:ascii="黑体" w:hAnsi="黑体" w:eastAsia="黑体"/>
          <w:sz w:val="24"/>
          <w:szCs w:val="24"/>
        </w:rPr>
        <w:t xml:space="preserve">四</w:t>
      </w:r>
      <w:r>
        <w:rPr>
          <w:rFonts w:hint="eastAsia" w:ascii="黑体" w:hAnsi="黑体" w:eastAsia="黑体"/>
          <w:sz w:val="24"/>
          <w:szCs w:val="24"/>
        </w:rPr>
        <w:t xml:space="preserve">、</w:t>
      </w:r>
      <w:r>
        <w:rPr>
          <w:rFonts w:hint="eastAsia" w:ascii="黑体" w:hAnsi="黑体" w:eastAsia="黑体"/>
          <w:sz w:val="24"/>
          <w:szCs w:val="24"/>
        </w:rPr>
        <w:t xml:space="preserve">项目实施时间和地点</w:t>
      </w:r>
      <w:r>
        <w:rPr>
          <w:rFonts w:hint="eastAsia" w:ascii="方正仿宋_GBK" w:eastAsia="方正仿宋_GBK"/>
          <w:sz w:val="24"/>
          <w:szCs w:val="24"/>
        </w:rPr>
      </w:r>
      <w:r/>
    </w:p>
    <w:p>
      <w:pPr>
        <w:pStyle w:val="835"/>
        <w:ind w:firstLine="482"/>
        <w:spacing w:line="480" w:lineRule="exact"/>
        <w:rPr>
          <w:rFonts w:hint="eastAsia" w:ascii="宋体" w:hAnsi="宋体"/>
          <w:sz w:val="24"/>
          <w:szCs w:val="24"/>
        </w:rPr>
      </w:pPr>
      <w:r>
        <w:rPr>
          <w:rFonts w:hint="eastAsia" w:ascii="宋体" w:hAnsi="宋体" w:cs="宋体"/>
          <w:b/>
          <w:bCs/>
          <w:color w:val="000000"/>
          <w:sz w:val="24"/>
          <w:szCs w:val="24"/>
        </w:rPr>
        <w:t xml:space="preserve">（一）时间要求：</w:t>
      </w:r>
      <w:r>
        <w:rPr>
          <w:rFonts w:hint="eastAsia" w:ascii="宋体" w:hAnsi="宋体" w:cs="宋体"/>
          <w:bCs/>
          <w:color w:val="000000"/>
          <w:sz w:val="24"/>
          <w:szCs w:val="24"/>
        </w:rPr>
        <w:t xml:space="preserve">合同</w:t>
      </w:r>
      <w:r>
        <w:rPr>
          <w:rFonts w:hint="eastAsia" w:ascii="宋体" w:hAnsi="宋体" w:cs="宋体"/>
          <w:bCs/>
          <w:sz w:val="24"/>
          <w:szCs w:val="24"/>
        </w:rPr>
        <w:t xml:space="preserve">履行</w:t>
      </w:r>
      <w:r>
        <w:rPr>
          <w:rFonts w:hint="eastAsia" w:ascii="宋体" w:hAnsi="宋体"/>
          <w:sz w:val="24"/>
          <w:szCs w:val="24"/>
        </w:rPr>
        <w:t xml:space="preserve">期限：</w:t>
      </w:r>
      <w:r>
        <w:rPr>
          <w:rFonts w:hint="eastAsia" w:ascii="宋体" w:hAnsi="宋体"/>
          <w:sz w:val="24"/>
          <w:szCs w:val="24"/>
        </w:rPr>
        <w:t xml:space="preserve">接甲方通知后10日历天开始实施</w:t>
      </w:r>
      <w:r>
        <w:rPr>
          <w:rFonts w:hint="eastAsia" w:ascii="宋体" w:hAnsi="宋体"/>
          <w:sz w:val="24"/>
          <w:szCs w:val="24"/>
        </w:rPr>
        <w:t xml:space="preserve">。</w:t>
      </w:r>
      <w:r>
        <w:rPr>
          <w:rFonts w:hint="eastAsia" w:ascii="宋体" w:hAnsi="宋体"/>
          <w:sz w:val="24"/>
          <w:szCs w:val="24"/>
        </w:rPr>
        <w:t xml:space="preserve">项目总</w:t>
      </w:r>
      <w:r>
        <w:rPr>
          <w:rFonts w:hint="eastAsia" w:ascii="宋体" w:hAnsi="宋体"/>
          <w:sz w:val="24"/>
          <w:szCs w:val="24"/>
        </w:rPr>
        <w:t xml:space="preserve">工期</w:t>
      </w:r>
      <w:r>
        <w:rPr>
          <w:rFonts w:ascii="宋体" w:hAnsi="宋体"/>
          <w:sz w:val="24"/>
          <w:szCs w:val="24"/>
        </w:rPr>
        <w:t xml:space="preserve">30</w:t>
      </w:r>
      <w:r>
        <w:rPr>
          <w:rFonts w:hint="eastAsia" w:ascii="宋体" w:hAnsi="宋体"/>
          <w:sz w:val="24"/>
          <w:szCs w:val="24"/>
        </w:rPr>
        <w:t xml:space="preserve">日历天，</w:t>
      </w:r>
      <w:r>
        <w:rPr>
          <w:rFonts w:hint="eastAsia" w:ascii="宋体" w:hAnsi="宋体"/>
          <w:sz w:val="24"/>
          <w:szCs w:val="24"/>
        </w:rPr>
        <w:t xml:space="preserve">具体时间安排以采购人要求为准。</w:t>
      </w:r>
      <w:r>
        <w:rPr>
          <w:rFonts w:hint="eastAsia" w:ascii="宋体" w:hAnsi="宋体"/>
          <w:sz w:val="24"/>
          <w:szCs w:val="24"/>
        </w:rPr>
      </w:r>
      <w:r/>
    </w:p>
    <w:p>
      <w:pPr>
        <w:pStyle w:val="835"/>
        <w:ind w:firstLine="482"/>
        <w:spacing w:line="480" w:lineRule="exact"/>
        <w:rPr>
          <w:rFonts w:hint="eastAsia" w:ascii="方正仿宋_GBK" w:eastAsia="方正仿宋_GBK"/>
          <w:sz w:val="32"/>
          <w:szCs w:val="32"/>
        </w:rPr>
      </w:pPr>
      <w:r>
        <w:rPr>
          <w:rFonts w:ascii="宋体" w:hAnsi="宋体"/>
          <w:b/>
          <w:sz w:val="24"/>
          <w:szCs w:val="24"/>
        </w:rPr>
        <w:t xml:space="preserve">（二）地点要求：</w:t>
      </w:r>
      <w:r>
        <w:rPr>
          <w:rFonts w:hint="eastAsia" w:ascii="宋体" w:hAnsi="宋体" w:cs="宋体"/>
          <w:bCs/>
          <w:color w:val="000000"/>
          <w:sz w:val="24"/>
          <w:szCs w:val="24"/>
        </w:rPr>
        <w:t xml:space="preserve">老校区（江苏省宿迁市黄河南路399号）搬迁至新校区</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宿迁市</w:t>
      </w:r>
      <w:r>
        <w:rPr>
          <w:rFonts w:hint="eastAsia" w:ascii="宋体" w:hAnsi="宋体" w:cs="宋体"/>
          <w:bCs/>
          <w:color w:val="000000"/>
          <w:sz w:val="24"/>
          <w:szCs w:val="24"/>
        </w:rPr>
        <w:t xml:space="preserve">湖滨新区</w:t>
      </w:r>
      <w:r>
        <w:rPr>
          <w:rFonts w:hint="eastAsia" w:ascii="宋体" w:hAnsi="宋体" w:cs="宋体"/>
          <w:bCs/>
          <w:color w:val="000000"/>
          <w:sz w:val="24"/>
          <w:szCs w:val="24"/>
        </w:rPr>
        <w:t xml:space="preserve">迎宾大道985号</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，新老校区相距约</w:t>
      </w:r>
      <w:r>
        <w:rPr>
          <w:rFonts w:ascii="宋体" w:hAnsi="宋体" w:cs="宋体"/>
          <w:bCs/>
          <w:color w:val="000000"/>
          <w:sz w:val="24"/>
          <w:szCs w:val="24"/>
        </w:rPr>
        <w:t xml:space="preserve">26</w:t>
      </w:r>
      <w:r>
        <w:rPr>
          <w:rFonts w:ascii="宋体" w:hAnsi="宋体" w:cs="宋体"/>
          <w:bCs/>
          <w:color w:val="000000"/>
          <w:sz w:val="24"/>
          <w:szCs w:val="24"/>
        </w:rPr>
        <w:t xml:space="preserve">公</w:t>
      </w:r>
      <w:r>
        <w:rPr>
          <w:rFonts w:ascii="宋体" w:hAnsi="宋体" w:cs="宋体"/>
          <w:bCs/>
          <w:color w:val="000000"/>
          <w:sz w:val="24"/>
          <w:szCs w:val="24"/>
        </w:rPr>
        <w:t xml:space="preserve">里。</w:t>
      </w:r>
      <w:r>
        <w:rPr>
          <w:rFonts w:hint="eastAsia" w:ascii="方正仿宋_GBK" w:eastAsia="方正仿宋_GBK"/>
          <w:sz w:val="32"/>
          <w:szCs w:val="32"/>
        </w:rPr>
      </w:r>
      <w:r/>
    </w:p>
    <w:p>
      <w:pPr>
        <w:pStyle w:val="835"/>
        <w:ind w:firstLine="480"/>
        <w:spacing w:line="480" w:lineRule="exact"/>
        <w:rPr>
          <w:rFonts w:ascii="方正仿宋_GBK" w:eastAsia="方正仿宋_GBK"/>
          <w:sz w:val="24"/>
          <w:szCs w:val="24"/>
        </w:rPr>
      </w:pPr>
      <w:r>
        <w:rPr>
          <w:rFonts w:ascii="黑体" w:hAnsi="黑体" w:eastAsia="黑体"/>
          <w:sz w:val="24"/>
          <w:szCs w:val="24"/>
        </w:rPr>
        <w:t xml:space="preserve">五</w:t>
      </w:r>
      <w:r>
        <w:rPr>
          <w:rFonts w:ascii="黑体" w:hAnsi="黑体" w:eastAsia="黑体"/>
          <w:sz w:val="24"/>
          <w:szCs w:val="24"/>
        </w:rPr>
        <w:t xml:space="preserve">、</w:t>
      </w:r>
      <w:r>
        <w:rPr>
          <w:rFonts w:ascii="黑体" w:hAnsi="黑体" w:eastAsia="黑体"/>
          <w:sz w:val="24"/>
          <w:szCs w:val="24"/>
        </w:rPr>
        <w:t xml:space="preserve">付款方式</w:t>
      </w:r>
      <w:r>
        <w:rPr>
          <w:rFonts w:ascii="方正仿宋_GBK" w:eastAsia="方正仿宋_GBK"/>
          <w:sz w:val="24"/>
          <w:szCs w:val="24"/>
        </w:rPr>
      </w:r>
      <w:r/>
    </w:p>
    <w:p>
      <w:pPr>
        <w:pStyle w:val="835"/>
        <w:ind w:firstLine="480"/>
        <w:jc w:val="left"/>
        <w:spacing w:line="480" w:lineRule="exact"/>
        <w:rPr>
          <w:rFonts w:hint="eastAsia" w:ascii="宋体" w:hAnsi="宋体" w:cs="宋体"/>
          <w:bCs/>
          <w:sz w:val="24"/>
          <w:szCs w:val="24"/>
        </w:rPr>
      </w:pPr>
      <w:r>
        <w:rPr>
          <w:rFonts w:hint="eastAsia" w:ascii="宋体" w:hAnsi="宋体" w:cs="宋体"/>
          <w:bCs/>
          <w:sz w:val="24"/>
          <w:szCs w:val="24"/>
        </w:rPr>
        <w:t xml:space="preserve">预付款</w:t>
      </w:r>
      <w:r>
        <w:rPr>
          <w:rFonts w:hint="eastAsia" w:ascii="宋体" w:hAnsi="宋体" w:cs="宋体"/>
          <w:bCs/>
          <w:sz w:val="24"/>
          <w:szCs w:val="24"/>
        </w:rPr>
        <w:t xml:space="preserve">支付</w:t>
      </w:r>
      <w:r>
        <w:rPr>
          <w:rFonts w:hint="eastAsia" w:ascii="宋体" w:hAnsi="宋体" w:cs="宋体"/>
          <w:bCs/>
          <w:sz w:val="24"/>
          <w:szCs w:val="24"/>
        </w:rPr>
        <w:t xml:space="preserve">：合同签订</w:t>
      </w:r>
      <w:r>
        <w:rPr>
          <w:rFonts w:hint="eastAsia" w:ascii="宋体" w:hAnsi="宋体" w:cs="宋体"/>
          <w:bCs/>
          <w:sz w:val="24"/>
          <w:szCs w:val="24"/>
        </w:rPr>
        <w:t xml:space="preserve">且在</w:t>
      </w:r>
      <w:r>
        <w:rPr>
          <w:rFonts w:hint="eastAsia" w:ascii="宋体" w:hAnsi="宋体" w:cs="宋体"/>
          <w:bCs/>
          <w:sz w:val="24"/>
          <w:szCs w:val="24"/>
        </w:rPr>
        <w:t xml:space="preserve">收到</w:t>
      </w:r>
      <w:r>
        <w:rPr>
          <w:rFonts w:hint="eastAsia" w:ascii="宋体" w:hAnsi="宋体" w:cs="宋体"/>
          <w:bCs/>
          <w:sz w:val="24"/>
          <w:szCs w:val="24"/>
        </w:rPr>
        <w:t xml:space="preserve">供应商</w:t>
      </w:r>
      <w:r>
        <w:rPr>
          <w:rFonts w:hint="eastAsia" w:ascii="宋体" w:hAnsi="宋体" w:cs="宋体"/>
          <w:bCs/>
          <w:sz w:val="24"/>
          <w:szCs w:val="24"/>
        </w:rPr>
        <w:t xml:space="preserve">发票</w:t>
      </w:r>
      <w:r>
        <w:rPr>
          <w:rFonts w:hint="eastAsia" w:ascii="宋体" w:hAnsi="宋体" w:cs="宋体"/>
          <w:bCs/>
          <w:sz w:val="24"/>
          <w:szCs w:val="24"/>
        </w:rPr>
        <w:t xml:space="preserve">后</w:t>
      </w:r>
      <w:r>
        <w:rPr>
          <w:rFonts w:hint="eastAsia" w:ascii="宋体" w:hAnsi="宋体" w:cs="宋体"/>
          <w:bCs/>
          <w:sz w:val="24"/>
          <w:szCs w:val="24"/>
        </w:rPr>
        <w:t xml:space="preserve">10 个工作日内，</w:t>
      </w:r>
      <w:r>
        <w:rPr>
          <w:rFonts w:hint="eastAsia" w:ascii="宋体" w:hAnsi="宋体" w:cs="宋体"/>
          <w:bCs/>
          <w:sz w:val="24"/>
          <w:szCs w:val="24"/>
        </w:rPr>
        <w:t xml:space="preserve">采购人向中标人支付合同总价款</w:t>
      </w:r>
      <w:r>
        <w:rPr>
          <w:rFonts w:hint="eastAsia" w:ascii="宋体" w:hAnsi="宋体" w:cs="宋体"/>
          <w:bCs/>
          <w:color w:val="000000"/>
          <w:sz w:val="24"/>
          <w:szCs w:val="24"/>
        </w:rPr>
        <w:t xml:space="preserve">的</w:t>
      </w:r>
      <w:r>
        <w:rPr>
          <w:rFonts w:ascii="宋体" w:hAnsi="宋体" w:cs="宋体"/>
          <w:bCs/>
          <w:color w:val="000000"/>
          <w:sz w:val="24"/>
          <w:szCs w:val="24"/>
        </w:rPr>
        <w:t xml:space="preserve">1</w:t>
      </w:r>
      <w:r>
        <w:rPr>
          <w:rFonts w:hint="eastAsia" w:ascii="宋体" w:hAnsi="宋体" w:cs="宋体"/>
          <w:bCs/>
          <w:color w:val="000000"/>
          <w:sz w:val="24"/>
          <w:szCs w:val="24"/>
        </w:rPr>
        <w:t xml:space="preserve">0%作为预付款</w:t>
      </w:r>
      <w:r>
        <w:rPr>
          <w:rFonts w:hint="eastAsia" w:ascii="宋体" w:hAnsi="宋体" w:cs="宋体"/>
          <w:bCs/>
          <w:color w:val="000000"/>
          <w:sz w:val="24"/>
          <w:szCs w:val="24"/>
        </w:rPr>
        <w:t xml:space="preserve">。</w:t>
      </w:r>
      <w:r>
        <w:rPr>
          <w:rFonts w:hint="eastAsia" w:ascii="宋体" w:hAnsi="宋体" w:cs="宋体"/>
          <w:bCs/>
          <w:sz w:val="24"/>
          <w:szCs w:val="24"/>
        </w:rPr>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进度</w:t>
      </w:r>
      <w:r>
        <w:rPr>
          <w:rFonts w:hint="eastAsia" w:ascii="宋体" w:hAnsi="宋体" w:cs="宋体"/>
          <w:bCs/>
          <w:sz w:val="24"/>
          <w:szCs w:val="24"/>
        </w:rPr>
        <w:t xml:space="preserve">款</w:t>
      </w:r>
      <w:bookmarkStart w:id="401" w:name="OLE_LINK177"/>
      <w:r/>
      <w:bookmarkStart w:id="402" w:name="OLE_LINK178"/>
      <w:r>
        <w:rPr>
          <w:rFonts w:hint="eastAsia" w:ascii="宋体" w:hAnsi="宋体" w:cs="宋体"/>
          <w:bCs/>
          <w:sz w:val="24"/>
          <w:szCs w:val="24"/>
        </w:rPr>
        <w:t xml:space="preserve">支付</w:t>
      </w:r>
      <w:bookmarkEnd w:id="401"/>
      <w:r/>
      <w:bookmarkEnd w:id="402"/>
      <w:r>
        <w:rPr>
          <w:rFonts w:hint="eastAsia" w:ascii="宋体" w:hAnsi="宋体" w:cs="宋体"/>
          <w:bCs/>
          <w:sz w:val="24"/>
          <w:szCs w:val="24"/>
        </w:rPr>
        <w:t xml:space="preserve">：所有合同约定完</w:t>
      </w:r>
      <w:r>
        <w:rPr>
          <w:rFonts w:hint="eastAsia" w:ascii="宋体" w:hAnsi="宋体" w:cs="宋体"/>
          <w:bCs/>
          <w:sz w:val="24"/>
          <w:szCs w:val="24"/>
        </w:rPr>
        <w:t xml:space="preserve">成的服务工作全部完成并经采购人验收合格后（包含与该采购包</w:t>
      </w:r>
      <w:r>
        <w:rPr>
          <w:rFonts w:hint="eastAsia" w:ascii="宋体" w:hAnsi="宋体" w:cs="宋体"/>
          <w:bCs/>
          <w:sz w:val="24"/>
          <w:szCs w:val="24"/>
        </w:rPr>
        <w:t xml:space="preserve">相关</w:t>
      </w:r>
      <w:r>
        <w:rPr>
          <w:rFonts w:hint="eastAsia" w:ascii="宋体" w:hAnsi="宋体" w:cs="宋体"/>
          <w:bCs/>
          <w:sz w:val="24"/>
          <w:szCs w:val="24"/>
        </w:rPr>
        <w:t xml:space="preserve">的所有</w:t>
      </w:r>
      <w:r>
        <w:rPr>
          <w:rFonts w:hint="eastAsia" w:ascii="宋体" w:hAnsi="宋体" w:cs="宋体"/>
          <w:bCs/>
          <w:sz w:val="24"/>
          <w:szCs w:val="24"/>
        </w:rPr>
        <w:t xml:space="preserve">涉及</w:t>
      </w:r>
      <w:r>
        <w:rPr>
          <w:rFonts w:hint="eastAsia" w:ascii="宋体" w:hAnsi="宋体" w:cs="宋体"/>
          <w:bCs/>
          <w:sz w:val="24"/>
          <w:szCs w:val="24"/>
        </w:rPr>
        <w:t xml:space="preserve">人身安全伤害</w:t>
      </w:r>
      <w:r>
        <w:rPr>
          <w:rFonts w:hint="eastAsia" w:ascii="宋体" w:hAnsi="宋体" w:cs="宋体"/>
          <w:bCs/>
          <w:sz w:val="24"/>
          <w:szCs w:val="24"/>
        </w:rPr>
        <w:t xml:space="preserve">赔偿</w:t>
      </w:r>
      <w:r>
        <w:rPr>
          <w:rFonts w:hint="eastAsia" w:ascii="宋体" w:hAnsi="宋体" w:cs="宋体"/>
          <w:bCs/>
          <w:sz w:val="24"/>
          <w:szCs w:val="24"/>
        </w:rPr>
        <w:t xml:space="preserve">及物品财物损毁、遗失、安全的相关赔偿</w:t>
      </w:r>
      <w:r>
        <w:rPr>
          <w:rFonts w:hint="eastAsia" w:ascii="宋体" w:hAnsi="宋体" w:cs="宋体"/>
          <w:bCs/>
          <w:sz w:val="24"/>
          <w:szCs w:val="24"/>
        </w:rPr>
        <w:t xml:space="preserve">扣除后</w:t>
      </w:r>
      <w:r>
        <w:rPr>
          <w:rFonts w:hint="eastAsia" w:ascii="宋体" w:hAnsi="宋体" w:cs="宋体"/>
          <w:bCs/>
          <w:sz w:val="24"/>
          <w:szCs w:val="24"/>
        </w:rPr>
        <w:t xml:space="preserve">），</w:t>
      </w:r>
      <w:r>
        <w:rPr>
          <w:rFonts w:hint="eastAsia" w:ascii="宋体" w:hAnsi="宋体" w:cs="宋体"/>
          <w:bCs/>
          <w:color w:val="000000"/>
          <w:sz w:val="24"/>
          <w:szCs w:val="24"/>
        </w:rPr>
        <w:t xml:space="preserve">一次性付清</w:t>
      </w:r>
      <w:r>
        <w:rPr>
          <w:rFonts w:hint="eastAsia" w:ascii="宋体" w:hAnsi="宋体" w:cs="宋体"/>
          <w:bCs/>
          <w:color w:val="000000"/>
          <w:sz w:val="24"/>
          <w:szCs w:val="24"/>
        </w:rPr>
        <w:t xml:space="preserve">应付余款</w:t>
      </w:r>
      <w:r>
        <w:rPr>
          <w:rFonts w:hint="eastAsia" w:ascii="宋体" w:hAnsi="宋体" w:cs="宋体"/>
          <w:bCs/>
          <w:color w:val="000000"/>
          <w:sz w:val="24"/>
          <w:szCs w:val="24"/>
        </w:rPr>
        <w:t xml:space="preserve">。</w:t>
      </w:r>
      <w:r>
        <w:rPr>
          <w:rFonts w:hint="eastAsia" w:ascii="宋体" w:hAnsi="宋体" w:cs="宋体"/>
          <w:bCs/>
          <w:sz w:val="24"/>
          <w:szCs w:val="24"/>
        </w:rPr>
      </w:r>
      <w:r/>
    </w:p>
    <w:p>
      <w:pPr>
        <w:pStyle w:val="835"/>
        <w:ind w:firstLine="482"/>
        <w:jc w:val="left"/>
        <w:spacing w:line="480" w:lineRule="exact"/>
        <w:rPr>
          <w:rFonts w:ascii="宋体" w:hAnsi="宋体" w:cs="宋体"/>
          <w:bCs/>
          <w:sz w:val="24"/>
          <w:szCs w:val="24"/>
        </w:rPr>
      </w:pPr>
      <w:r>
        <w:rPr>
          <w:rFonts w:hint="eastAsia" w:ascii="宋体" w:hAnsi="宋体" w:cs="宋体"/>
          <w:b/>
          <w:bCs/>
          <w:sz w:val="24"/>
          <w:szCs w:val="24"/>
        </w:rPr>
        <w:t xml:space="preserve">注：</w:t>
      </w:r>
      <w:r>
        <w:rPr>
          <w:rFonts w:ascii="宋体" w:hAnsi="宋体" w:cs="宋体"/>
          <w:bCs/>
          <w:sz w:val="24"/>
          <w:szCs w:val="24"/>
        </w:rPr>
        <w:t xml:space="preserve">1</w:t>
      </w:r>
      <w:r>
        <w:rPr>
          <w:rFonts w:hint="eastAsia" w:ascii="宋体" w:hAnsi="宋体" w:cs="宋体"/>
          <w:bCs/>
          <w:sz w:val="24"/>
          <w:szCs w:val="24"/>
        </w:rPr>
        <w:t xml:space="preserve">.</w:t>
      </w:r>
      <w:r>
        <w:rPr>
          <w:rFonts w:hint="eastAsia" w:ascii="宋体" w:hAnsi="宋体" w:cs="宋体"/>
          <w:bCs/>
          <w:sz w:val="24"/>
          <w:szCs w:val="24"/>
        </w:rPr>
        <w:t xml:space="preserve">在签订合同时，</w:t>
      </w:r>
      <w:r>
        <w:rPr>
          <w:rFonts w:hint="eastAsia" w:ascii="宋体" w:hAnsi="宋体" w:cs="宋体"/>
          <w:bCs/>
          <w:sz w:val="24"/>
          <w:szCs w:val="24"/>
        </w:rPr>
        <w:t xml:space="preserve">中标</w:t>
      </w:r>
      <w:r>
        <w:rPr>
          <w:rFonts w:hint="eastAsia" w:ascii="宋体" w:hAnsi="宋体" w:cs="宋体"/>
          <w:bCs/>
          <w:sz w:val="24"/>
          <w:szCs w:val="24"/>
        </w:rPr>
        <w:t xml:space="preserve">供应商明确表示无需预付款或者主动要求降低预付款比例的金额，采购人可不适用前述规定。</w:t>
      </w:r>
      <w:r>
        <w:rPr>
          <w:rFonts w:ascii="宋体" w:hAnsi="宋体" w:cs="宋体"/>
          <w:bCs/>
          <w:sz w:val="24"/>
          <w:szCs w:val="24"/>
        </w:rPr>
      </w:r>
      <w:r/>
    </w:p>
    <w:p>
      <w:pPr>
        <w:pStyle w:val="835"/>
        <w:ind w:firstLine="480"/>
        <w:spacing w:line="480" w:lineRule="exact"/>
        <w:rPr>
          <w:rFonts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 </w:t>
      </w:r>
      <w:r>
        <w:rPr>
          <w:rFonts w:hint="eastAsia" w:ascii="宋体" w:hAnsi="宋体" w:cs="宋体"/>
          <w:bCs/>
          <w:sz w:val="24"/>
          <w:szCs w:val="24"/>
        </w:rPr>
        <w:t xml:space="preserve">采购人收到</w:t>
      </w:r>
      <w:r>
        <w:rPr>
          <w:rFonts w:hint="eastAsia" w:ascii="宋体" w:hAnsi="宋体" w:cs="宋体"/>
          <w:bCs/>
          <w:sz w:val="24"/>
          <w:szCs w:val="24"/>
        </w:rPr>
        <w:t xml:space="preserve">中标</w:t>
      </w:r>
      <w:r>
        <w:rPr>
          <w:rFonts w:hint="eastAsia" w:ascii="宋体" w:hAnsi="宋体" w:cs="宋体"/>
          <w:bCs/>
          <w:sz w:val="24"/>
          <w:szCs w:val="24"/>
        </w:rPr>
        <w:t xml:space="preserve">供应商发票后 10 个工作日内将资金支付到合同约定的中标供应商账户或中标供应商数字人民币账户。</w:t>
      </w:r>
      <w:r>
        <w:rPr>
          <w:rFonts w:ascii="宋体" w:hAnsi="宋体" w:cs="宋体"/>
          <w:bCs/>
          <w:sz w:val="24"/>
          <w:szCs w:val="24"/>
        </w:rPr>
      </w:r>
      <w:r/>
    </w:p>
    <w:p>
      <w:pPr>
        <w:pStyle w:val="835"/>
        <w:ind w:firstLine="480"/>
        <w:spacing w:line="480" w:lineRule="exact"/>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w:t>
      </w:r>
      <w:r>
        <w:rPr>
          <w:rFonts w:ascii="宋体" w:hAnsi="宋体" w:cs="宋体"/>
          <w:bCs/>
          <w:sz w:val="24"/>
          <w:szCs w:val="24"/>
        </w:rPr>
        <w:t xml:space="preserve">中标</w:t>
      </w:r>
      <w:r>
        <w:rPr>
          <w:rFonts w:ascii="宋体" w:hAnsi="宋体" w:cs="宋体"/>
          <w:bCs/>
          <w:sz w:val="24"/>
          <w:szCs w:val="24"/>
        </w:rPr>
        <w:t xml:space="preserve">供应商应按照</w:t>
      </w:r>
      <w:r>
        <w:rPr>
          <w:rFonts w:hint="eastAsia" w:ascii="宋体" w:hAnsi="宋体" w:cs="宋体"/>
          <w:bCs/>
          <w:sz w:val="24"/>
          <w:szCs w:val="24"/>
        </w:rPr>
        <w:t xml:space="preserve">采购人要求开具符合财务管理制度要求的发票，并同时</w:t>
      </w:r>
      <w:r>
        <w:rPr>
          <w:rFonts w:hint="eastAsia" w:ascii="宋体" w:hAnsi="宋体" w:cs="宋体"/>
          <w:bCs/>
          <w:sz w:val="24"/>
          <w:szCs w:val="24"/>
        </w:rPr>
        <w:t xml:space="preserve">将验收合格</w:t>
      </w:r>
      <w:r>
        <w:rPr>
          <w:rFonts w:hint="eastAsia" w:ascii="宋体" w:hAnsi="宋体" w:cs="宋体"/>
          <w:bCs/>
          <w:sz w:val="24"/>
          <w:szCs w:val="24"/>
        </w:rPr>
        <w:t xml:space="preserve">材料（含项目服务交接单）</w:t>
      </w:r>
      <w:r>
        <w:rPr>
          <w:rFonts w:hint="eastAsia" w:ascii="宋体" w:hAnsi="宋体" w:cs="宋体"/>
          <w:bCs/>
          <w:sz w:val="24"/>
          <w:szCs w:val="24"/>
        </w:rPr>
        <w:t xml:space="preserve">、本</w:t>
      </w:r>
      <w:r>
        <w:rPr>
          <w:rFonts w:hint="eastAsia" w:ascii="宋体" w:hAnsi="宋体" w:cs="宋体"/>
          <w:bCs/>
          <w:sz w:val="24"/>
          <w:szCs w:val="24"/>
        </w:rPr>
        <w:t xml:space="preserve">采购包</w:t>
      </w:r>
      <w:r>
        <w:rPr>
          <w:rFonts w:hint="eastAsia" w:ascii="宋体" w:hAnsi="宋体" w:cs="宋体"/>
          <w:bCs/>
          <w:sz w:val="24"/>
          <w:szCs w:val="24"/>
        </w:rPr>
        <w:t xml:space="preserve">服务明细</w:t>
      </w:r>
      <w:r>
        <w:rPr>
          <w:rFonts w:hint="eastAsia" w:ascii="宋体" w:hAnsi="宋体" w:cs="宋体"/>
          <w:bCs/>
          <w:sz w:val="24"/>
          <w:szCs w:val="24"/>
        </w:rPr>
        <w:t xml:space="preserve">（含项目服务</w:t>
      </w:r>
      <w:r>
        <w:rPr>
          <w:rFonts w:hint="eastAsia" w:ascii="宋体" w:hAnsi="宋体" w:cs="宋体"/>
          <w:bCs/>
          <w:sz w:val="24"/>
          <w:szCs w:val="24"/>
        </w:rPr>
        <w:t xml:space="preserve">交接明细）加盖公章</w:t>
      </w:r>
      <w:r>
        <w:rPr>
          <w:rFonts w:hint="eastAsia" w:ascii="宋体" w:hAnsi="宋体" w:cs="宋体"/>
          <w:bCs/>
          <w:sz w:val="24"/>
          <w:szCs w:val="24"/>
        </w:rPr>
        <w:t xml:space="preserve">连同发票等</w:t>
      </w:r>
      <w:r>
        <w:rPr>
          <w:rFonts w:hint="eastAsia" w:ascii="宋体" w:hAnsi="宋体" w:cs="宋体"/>
          <w:bCs/>
          <w:sz w:val="24"/>
          <w:szCs w:val="24"/>
        </w:rPr>
        <w:t xml:space="preserve">材料交由采购人</w:t>
      </w:r>
      <w:r>
        <w:rPr>
          <w:rFonts w:hint="eastAsia" w:ascii="宋体" w:hAnsi="宋体" w:cs="宋体"/>
          <w:bCs/>
          <w:sz w:val="24"/>
          <w:szCs w:val="24"/>
        </w:rPr>
        <w:t xml:space="preserve">确认。中标</w:t>
      </w:r>
      <w:r>
        <w:rPr>
          <w:rFonts w:hint="eastAsia" w:ascii="宋体" w:hAnsi="宋体" w:cs="宋体"/>
          <w:bCs/>
          <w:sz w:val="24"/>
          <w:szCs w:val="24"/>
        </w:rPr>
        <w:t xml:space="preserve">供应商</w:t>
      </w:r>
      <w:r>
        <w:rPr>
          <w:rFonts w:hint="eastAsia" w:ascii="宋体" w:hAnsi="宋体" w:cs="宋体"/>
          <w:bCs/>
          <w:sz w:val="24"/>
          <w:szCs w:val="24"/>
        </w:rPr>
        <w:t xml:space="preserve">未及时足额提交</w:t>
      </w:r>
      <w:r>
        <w:rPr>
          <w:rFonts w:hint="eastAsia" w:ascii="宋体" w:hAnsi="宋体" w:cs="宋体"/>
          <w:bCs/>
          <w:sz w:val="24"/>
          <w:szCs w:val="24"/>
        </w:rPr>
        <w:t xml:space="preserve">符合要求的</w:t>
      </w:r>
      <w:r>
        <w:rPr>
          <w:rFonts w:hint="eastAsia" w:ascii="宋体" w:hAnsi="宋体" w:cs="宋体"/>
          <w:bCs/>
          <w:sz w:val="24"/>
          <w:szCs w:val="24"/>
        </w:rPr>
        <w:t xml:space="preserve">发票，造成付款时间顺延的，采购人不承担延</w:t>
      </w:r>
      <w:r>
        <w:rPr>
          <w:rFonts w:hint="eastAsia" w:ascii="宋体" w:hAnsi="宋体" w:cs="宋体"/>
          <w:bCs/>
          <w:sz w:val="24"/>
          <w:szCs w:val="24"/>
        </w:rPr>
        <w:t xml:space="preserve">迟付款的违约责任。</w:t>
      </w:r>
      <w:r>
        <w:rPr>
          <w:rFonts w:ascii="宋体" w:hAnsi="宋体" w:cs="宋体"/>
          <w:bCs/>
          <w:sz w:val="24"/>
          <w:szCs w:val="24"/>
        </w:rPr>
      </w:r>
      <w:r/>
    </w:p>
    <w:p>
      <w:pPr>
        <w:pStyle w:val="835"/>
        <w:ind w:firstLine="480"/>
        <w:jc w:val="left"/>
        <w:spacing w:line="480" w:lineRule="exact"/>
        <w:rPr>
          <w:rFonts w:hint="eastAsia" w:ascii="宋体" w:hAnsi="宋体" w:cs="宋体"/>
          <w:bCs/>
          <w:sz w:val="24"/>
          <w:szCs w:val="24"/>
          <w:lang w:val="zh-CN"/>
        </w:rPr>
      </w:pPr>
      <w:r>
        <w:rPr>
          <w:rFonts w:ascii="宋体" w:hAnsi="宋体" w:cs="宋体"/>
          <w:bCs/>
          <w:sz w:val="24"/>
          <w:szCs w:val="24"/>
          <w:lang w:val="zh-CN"/>
        </w:rPr>
        <w:t xml:space="preserve">4</w:t>
      </w:r>
      <w:r>
        <w:rPr>
          <w:rFonts w:ascii="宋体" w:hAnsi="宋体" w:cs="宋体"/>
          <w:bCs/>
          <w:sz w:val="24"/>
          <w:szCs w:val="24"/>
          <w:lang w:val="zh-CN"/>
        </w:rPr>
        <w:t xml:space="preserve">.</w:t>
      </w:r>
      <w:r>
        <w:rPr>
          <w:rFonts w:hint="eastAsia" w:ascii="宋体" w:hAnsi="宋体" w:cs="宋体"/>
          <w:bCs/>
          <w:sz w:val="24"/>
          <w:szCs w:val="24"/>
          <w:lang w:val="zh-CN"/>
        </w:rPr>
        <w:t xml:space="preserve">资金支付</w:t>
      </w:r>
      <w:r>
        <w:rPr>
          <w:rFonts w:hint="eastAsia" w:ascii="宋体" w:hAnsi="宋体" w:cs="宋体"/>
          <w:bCs/>
          <w:sz w:val="24"/>
          <w:szCs w:val="24"/>
          <w:lang w:val="zh-CN"/>
        </w:rPr>
        <w:t xml:space="preserve">主体:宿迁学院。</w:t>
      </w:r>
      <w:r>
        <w:rPr>
          <w:rFonts w:hint="eastAsia" w:ascii="宋体" w:hAnsi="宋体" w:cs="宋体"/>
          <w:bCs/>
          <w:sz w:val="24"/>
          <w:szCs w:val="24"/>
          <w:lang w:val="zh-CN"/>
        </w:rPr>
      </w:r>
      <w:r/>
    </w:p>
    <w:p>
      <w:pPr>
        <w:pStyle w:val="835"/>
        <w:ind w:firstLine="480"/>
        <w:spacing w:line="480" w:lineRule="exact"/>
        <w:rPr>
          <w:rFonts w:hint="eastAsia" w:ascii="方正仿宋_GBK" w:eastAsia="方正仿宋_GBK"/>
          <w:sz w:val="24"/>
          <w:szCs w:val="24"/>
        </w:rPr>
      </w:pPr>
      <w:r>
        <w:rPr>
          <w:rFonts w:hint="eastAsia" w:ascii="黑体" w:hAnsi="黑体" w:eastAsia="黑体"/>
          <w:sz w:val="24"/>
          <w:szCs w:val="24"/>
        </w:rPr>
        <w:t xml:space="preserve">六</w:t>
      </w:r>
      <w:r>
        <w:rPr>
          <w:rFonts w:hint="eastAsia" w:ascii="黑体" w:hAnsi="黑体" w:eastAsia="黑体"/>
          <w:sz w:val="24"/>
          <w:szCs w:val="24"/>
        </w:rPr>
        <w:t xml:space="preserve">、</w:t>
      </w:r>
      <w:r>
        <w:rPr>
          <w:rFonts w:hint="eastAsia" w:ascii="黑体" w:hAnsi="黑体" w:eastAsia="黑体"/>
          <w:sz w:val="24"/>
          <w:szCs w:val="24"/>
        </w:rPr>
        <w:t xml:space="preserve">项目实施要求</w:t>
      </w:r>
      <w:r>
        <w:rPr>
          <w:rFonts w:hint="eastAsia" w:ascii="方正仿宋_GBK" w:eastAsia="方正仿宋_GBK"/>
          <w:sz w:val="24"/>
          <w:szCs w:val="24"/>
        </w:rPr>
      </w:r>
      <w:r/>
    </w:p>
    <w:p>
      <w:pPr>
        <w:pStyle w:val="835"/>
        <w:ind w:firstLine="480"/>
        <w:spacing w:line="480" w:lineRule="exact"/>
        <w:rPr>
          <w:rFonts w:ascii="宋体" w:hAnsi="宋体"/>
          <w:sz w:val="24"/>
          <w:szCs w:val="24"/>
        </w:rPr>
      </w:pPr>
      <w:r>
        <w:rPr>
          <w:rFonts w:hint="eastAsia" w:ascii="宋体" w:hAnsi="宋体" w:cs="宋体"/>
          <w:sz w:val="24"/>
          <w:szCs w:val="24"/>
        </w:rPr>
        <w:t xml:space="preserve">供应商应需</w:t>
      </w:r>
      <w:r>
        <w:rPr>
          <w:rFonts w:hint="eastAsia" w:ascii="宋体" w:hAnsi="宋体" w:cs="宋体"/>
          <w:sz w:val="24"/>
          <w:szCs w:val="24"/>
        </w:rPr>
        <w:t xml:space="preserve">充分理解本项目搬迁服务的具体要求，充分评估项目实施过程中的重点、难点，编制</w:t>
      </w:r>
      <w:r>
        <w:rPr>
          <w:rFonts w:hint="eastAsia" w:ascii="宋体" w:hAnsi="宋体" w:cs="宋体"/>
          <w:sz w:val="24"/>
          <w:szCs w:val="24"/>
        </w:rPr>
        <w:t xml:space="preserve">搬迁服务</w:t>
      </w:r>
      <w:r>
        <w:rPr>
          <w:rFonts w:hint="eastAsia" w:ascii="宋体" w:hAnsi="宋体" w:cs="宋体"/>
          <w:sz w:val="24"/>
          <w:szCs w:val="24"/>
        </w:rPr>
        <w:t xml:space="preserve">总体</w:t>
      </w:r>
      <w:r>
        <w:rPr>
          <w:rFonts w:hint="eastAsia" w:ascii="宋体" w:hAnsi="宋体" w:cs="宋体"/>
          <w:sz w:val="24"/>
          <w:szCs w:val="24"/>
        </w:rPr>
        <w:t xml:space="preserve">项目实施</w:t>
      </w:r>
      <w:r>
        <w:rPr>
          <w:rFonts w:hint="eastAsia" w:ascii="宋体" w:hAnsi="宋体" w:cs="宋体"/>
          <w:sz w:val="24"/>
          <w:szCs w:val="24"/>
        </w:rPr>
        <w:t xml:space="preserve">方案，包括但不限于：</w:t>
      </w:r>
      <w:r>
        <w:rPr>
          <w:rFonts w:ascii="宋体" w:hAnsi="宋体"/>
          <w:sz w:val="24"/>
          <w:szCs w:val="24"/>
        </w:rPr>
      </w:r>
      <w:r/>
    </w:p>
    <w:p>
      <w:pPr>
        <w:pStyle w:val="835"/>
        <w:ind w:firstLine="480"/>
        <w:spacing w:line="48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rPr>
        <w:t xml:space="preserve">．</w:t>
      </w:r>
      <w:r>
        <w:rPr>
          <w:rFonts w:hint="eastAsia" w:ascii="宋体" w:hAnsi="宋体"/>
          <w:sz w:val="24"/>
          <w:szCs w:val="24"/>
        </w:rPr>
        <w:t xml:space="preserve">进度管理：建立“总计划+日计划”的二级服务进度管理体系，明确项目服务</w:t>
      </w:r>
      <w:r>
        <w:rPr>
          <w:rFonts w:hint="eastAsia" w:ascii="宋体" w:hAnsi="宋体"/>
          <w:sz w:val="24"/>
          <w:szCs w:val="24"/>
        </w:rPr>
        <w:t xml:space="preserve">对接、搬迁</w:t>
      </w:r>
      <w:r>
        <w:rPr>
          <w:rFonts w:hint="eastAsia" w:ascii="宋体" w:hAnsi="宋体"/>
          <w:sz w:val="24"/>
          <w:szCs w:val="24"/>
        </w:rPr>
        <w:t xml:space="preserve">准备、</w:t>
      </w:r>
      <w:r>
        <w:rPr>
          <w:rFonts w:hint="eastAsia" w:ascii="宋体" w:hAnsi="宋体"/>
          <w:sz w:val="24"/>
          <w:szCs w:val="24"/>
        </w:rPr>
        <w:t xml:space="preserve">搬迁实施、运输、设施设备安装、验收</w:t>
      </w:r>
      <w:r>
        <w:rPr>
          <w:rFonts w:hint="eastAsia" w:ascii="宋体" w:hAnsi="宋体"/>
          <w:sz w:val="24"/>
          <w:szCs w:val="24"/>
        </w:rPr>
        <w:t xml:space="preserve">（包括设备</w:t>
      </w:r>
      <w:r>
        <w:rPr>
          <w:rFonts w:hint="eastAsia" w:ascii="宋体" w:hAnsi="宋体" w:cs="宋体"/>
          <w:bCs/>
          <w:color w:val="000000"/>
          <w:sz w:val="24"/>
          <w:szCs w:val="24"/>
        </w:rPr>
        <w:t xml:space="preserve">检定/校准</w:t>
      </w:r>
      <w:r>
        <w:rPr>
          <w:rFonts w:hint="eastAsia" w:ascii="宋体" w:hAnsi="宋体"/>
          <w:sz w:val="24"/>
          <w:szCs w:val="24"/>
        </w:rPr>
        <w:t xml:space="preserve">）</w:t>
      </w:r>
      <w:r>
        <w:rPr>
          <w:rFonts w:hint="eastAsia" w:ascii="宋体" w:hAnsi="宋体"/>
          <w:sz w:val="24"/>
          <w:szCs w:val="24"/>
        </w:rPr>
        <w:t xml:space="preserve">等关键节点环节，</w:t>
      </w:r>
      <w:r>
        <w:rPr>
          <w:rFonts w:hint="eastAsia" w:ascii="宋体" w:hAnsi="宋体"/>
          <w:sz w:val="24"/>
          <w:szCs w:val="24"/>
        </w:rPr>
        <w:t xml:space="preserve">要有进度和保障措施；要有</w:t>
      </w:r>
      <w:r>
        <w:rPr>
          <w:rFonts w:hint="eastAsia" w:ascii="宋体" w:hAnsi="宋体"/>
          <w:sz w:val="24"/>
          <w:szCs w:val="24"/>
        </w:rPr>
        <w:t xml:space="preserve">进度偏差预警</w:t>
      </w:r>
      <w:r>
        <w:rPr>
          <w:rFonts w:hint="eastAsia" w:ascii="宋体" w:hAnsi="宋体"/>
          <w:sz w:val="24"/>
          <w:szCs w:val="24"/>
        </w:rPr>
        <w:t xml:space="preserve">机制和措施，文明搬迁措施，加班方案等，</w:t>
      </w:r>
      <w:r>
        <w:rPr>
          <w:rFonts w:hint="eastAsia" w:ascii="宋体" w:hAnsi="宋体"/>
          <w:sz w:val="24"/>
          <w:szCs w:val="24"/>
        </w:rPr>
        <w:t xml:space="preserve">确保项目服务整体</w:t>
      </w:r>
      <w:r>
        <w:rPr>
          <w:rFonts w:hint="eastAsia" w:ascii="宋体" w:hAnsi="宋体"/>
          <w:sz w:val="24"/>
          <w:szCs w:val="24"/>
        </w:rPr>
        <w:t xml:space="preserve">有序，</w:t>
      </w:r>
      <w:r>
        <w:rPr>
          <w:rFonts w:hint="eastAsia" w:ascii="宋体" w:hAnsi="宋体"/>
          <w:sz w:val="24"/>
          <w:szCs w:val="24"/>
        </w:rPr>
        <w:t xml:space="preserve">进度不受影响。</w:t>
      </w:r>
      <w:r>
        <w:rPr>
          <w:rFonts w:ascii="宋体" w:hAnsi="宋体"/>
          <w:sz w:val="24"/>
          <w:szCs w:val="24"/>
        </w:rPr>
      </w:r>
      <w:r/>
    </w:p>
    <w:p>
      <w:pPr>
        <w:pStyle w:val="835"/>
        <w:ind w:firstLine="480"/>
        <w:spacing w:line="48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w:t>
      </w:r>
      <w:r>
        <w:rPr>
          <w:rFonts w:hint="eastAsia" w:ascii="宋体" w:hAnsi="宋体" w:cs="宋体"/>
          <w:sz w:val="24"/>
          <w:szCs w:val="24"/>
        </w:rPr>
        <w:t xml:space="preserve">人员、车辆及其他设施设备配备</w:t>
      </w:r>
      <w:r>
        <w:rPr>
          <w:rFonts w:hint="eastAsia" w:ascii="宋体" w:hAnsi="宋体" w:cs="宋体"/>
          <w:sz w:val="24"/>
          <w:szCs w:val="24"/>
        </w:rPr>
        <w:t xml:space="preserve">：包括但不限于</w:t>
      </w:r>
      <w:r>
        <w:rPr>
          <w:rFonts w:hint="eastAsia" w:ascii="宋体" w:hAnsi="宋体" w:cs="宋体"/>
          <w:sz w:val="24"/>
          <w:szCs w:val="24"/>
        </w:rPr>
        <w:t xml:space="preserve">项目组</w:t>
      </w:r>
      <w:r>
        <w:rPr>
          <w:rFonts w:hint="eastAsia" w:ascii="宋体" w:hAnsi="宋体" w:cs="宋体"/>
          <w:sz w:val="24"/>
          <w:szCs w:val="24"/>
        </w:rPr>
        <w:t xml:space="preserve">团队组成情况，人员数量</w:t>
      </w:r>
      <w:r>
        <w:rPr>
          <w:rFonts w:hint="eastAsia" w:ascii="宋体" w:hAnsi="宋体" w:cs="宋体"/>
          <w:sz w:val="24"/>
          <w:szCs w:val="24"/>
        </w:rPr>
        <w:t xml:space="preserve">，如何</w:t>
      </w:r>
      <w:r>
        <w:rPr>
          <w:rFonts w:hint="eastAsia" w:ascii="宋体" w:hAnsi="宋体" w:cs="宋体"/>
          <w:sz w:val="24"/>
          <w:szCs w:val="24"/>
        </w:rPr>
        <w:t xml:space="preserve">具体</w:t>
      </w:r>
      <w:r>
        <w:rPr>
          <w:rFonts w:hint="eastAsia" w:ascii="宋体" w:hAnsi="宋体" w:cs="宋体"/>
          <w:sz w:val="24"/>
          <w:szCs w:val="24"/>
        </w:rPr>
        <w:t xml:space="preserve">配置</w:t>
      </w:r>
      <w:r>
        <w:rPr>
          <w:rFonts w:hint="eastAsia" w:ascii="宋体" w:hAnsi="宋体" w:cs="宋体"/>
          <w:sz w:val="24"/>
          <w:szCs w:val="24"/>
        </w:rPr>
        <w:t xml:space="preserve">；</w:t>
      </w:r>
      <w:r>
        <w:rPr>
          <w:rFonts w:hint="eastAsia" w:ascii="宋体" w:hAnsi="宋体" w:cs="宋体"/>
          <w:sz w:val="24"/>
          <w:szCs w:val="24"/>
        </w:rPr>
        <w:t xml:space="preserve">车辆情况，车辆数量</w:t>
      </w:r>
      <w:r>
        <w:rPr>
          <w:rFonts w:hint="eastAsia" w:ascii="宋体" w:hAnsi="宋体" w:cs="宋体"/>
          <w:sz w:val="24"/>
          <w:szCs w:val="24"/>
        </w:rPr>
        <w:t xml:space="preserve">，如何</w:t>
      </w:r>
      <w:r>
        <w:rPr>
          <w:rFonts w:hint="eastAsia" w:ascii="宋体" w:hAnsi="宋体" w:cs="宋体"/>
          <w:sz w:val="24"/>
          <w:szCs w:val="24"/>
        </w:rPr>
        <w:t xml:space="preserve">具体</w:t>
      </w:r>
      <w:r>
        <w:rPr>
          <w:rFonts w:hint="eastAsia" w:ascii="宋体" w:hAnsi="宋体" w:cs="宋体"/>
          <w:sz w:val="24"/>
          <w:szCs w:val="24"/>
        </w:rPr>
        <w:t xml:space="preserve">配置</w:t>
      </w:r>
      <w:r>
        <w:rPr>
          <w:rFonts w:hint="eastAsia" w:ascii="宋体" w:hAnsi="宋体" w:cs="宋体"/>
          <w:sz w:val="24"/>
          <w:szCs w:val="24"/>
        </w:rPr>
        <w:t xml:space="preserve">；相关设施设备情况、数量</w:t>
      </w:r>
      <w:r>
        <w:rPr>
          <w:rFonts w:hint="eastAsia" w:ascii="宋体" w:hAnsi="宋体" w:cs="宋体"/>
          <w:sz w:val="24"/>
          <w:szCs w:val="24"/>
        </w:rPr>
        <w:t xml:space="preserve">，如何</w:t>
      </w:r>
      <w:r>
        <w:rPr>
          <w:rFonts w:hint="eastAsia" w:ascii="宋体" w:hAnsi="宋体" w:cs="宋体"/>
          <w:sz w:val="24"/>
          <w:szCs w:val="24"/>
        </w:rPr>
        <w:t xml:space="preserve">具体</w:t>
      </w:r>
      <w:r>
        <w:rPr>
          <w:rFonts w:hint="eastAsia" w:ascii="宋体" w:hAnsi="宋体" w:cs="宋体"/>
          <w:sz w:val="24"/>
          <w:szCs w:val="24"/>
        </w:rPr>
        <w:t xml:space="preserve">配置</w:t>
      </w:r>
      <w:r>
        <w:rPr>
          <w:rFonts w:hint="eastAsia" w:ascii="宋体" w:hAnsi="宋体" w:cs="宋体"/>
          <w:sz w:val="24"/>
          <w:szCs w:val="24"/>
        </w:rPr>
        <w:t xml:space="preserve">。</w:t>
      </w:r>
      <w:r/>
    </w:p>
    <w:p>
      <w:pPr>
        <w:pStyle w:val="835"/>
        <w:ind w:firstLine="480"/>
        <w:spacing w:line="48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w:t>
      </w:r>
      <w:r>
        <w:rPr>
          <w:rFonts w:hint="eastAsia" w:ascii="宋体" w:hAnsi="宋体"/>
          <w:sz w:val="24"/>
          <w:szCs w:val="24"/>
        </w:rPr>
        <w:t xml:space="preserve">制度管理：制定项目实施全流程管理制度，涵</w:t>
      </w:r>
      <w:r>
        <w:rPr>
          <w:rFonts w:hint="eastAsia" w:ascii="宋体" w:hAnsi="宋体"/>
          <w:sz w:val="24"/>
          <w:szCs w:val="24"/>
        </w:rPr>
        <w:t xml:space="preserve">盖人员管理、车辆管理、考勤管理、</w:t>
      </w:r>
      <w:r>
        <w:rPr>
          <w:rFonts w:hint="eastAsia" w:ascii="宋体" w:hAnsi="宋体"/>
          <w:sz w:val="24"/>
          <w:szCs w:val="24"/>
        </w:rPr>
        <w:t xml:space="preserve">安全管理、</w:t>
      </w:r>
      <w:r>
        <w:rPr>
          <w:rFonts w:hint="eastAsia" w:ascii="宋体" w:hAnsi="宋体"/>
          <w:sz w:val="24"/>
          <w:szCs w:val="24"/>
        </w:rPr>
        <w:t xml:space="preserve">保密管理</w:t>
      </w:r>
      <w:r>
        <w:rPr>
          <w:rFonts w:hint="eastAsia" w:ascii="宋体" w:hAnsi="宋体"/>
          <w:sz w:val="24"/>
          <w:szCs w:val="24"/>
        </w:rPr>
        <w:t xml:space="preserve">、应急管理</w:t>
      </w:r>
      <w:r>
        <w:rPr>
          <w:rFonts w:hint="eastAsia" w:ascii="宋体" w:hAnsi="宋体"/>
          <w:sz w:val="24"/>
          <w:szCs w:val="24"/>
        </w:rPr>
        <w:t xml:space="preserve">和沟通管理等内容，明确各岗位工作</w:t>
      </w:r>
      <w:r>
        <w:rPr>
          <w:rFonts w:hint="eastAsia" w:ascii="宋体" w:hAnsi="宋体"/>
          <w:sz w:val="24"/>
          <w:szCs w:val="24"/>
        </w:rPr>
        <w:t xml:space="preserve">规则</w:t>
      </w:r>
      <w:r>
        <w:rPr>
          <w:rFonts w:hint="eastAsia" w:ascii="宋体" w:hAnsi="宋体"/>
          <w:sz w:val="24"/>
          <w:szCs w:val="24"/>
        </w:rPr>
        <w:t xml:space="preserve">，规范实施行为，保障项目推进有序，确保管理</w:t>
      </w:r>
      <w:r>
        <w:rPr>
          <w:rFonts w:hint="eastAsia" w:ascii="宋体" w:hAnsi="宋体"/>
          <w:sz w:val="24"/>
          <w:szCs w:val="24"/>
        </w:rPr>
        <w:t xml:space="preserve">科学有效</w:t>
      </w:r>
      <w:r>
        <w:rPr>
          <w:rFonts w:hint="eastAsia" w:ascii="宋体" w:hAnsi="宋体"/>
          <w:sz w:val="24"/>
          <w:szCs w:val="24"/>
        </w:rPr>
        <w:t xml:space="preserve">。</w:t>
      </w:r>
      <w:r/>
    </w:p>
    <w:p>
      <w:pPr>
        <w:pStyle w:val="835"/>
        <w:ind w:firstLine="480"/>
        <w:spacing w:line="480" w:lineRule="exact"/>
        <w:rPr>
          <w:rFonts w:hint="eastAsia" w:ascii="宋体" w:hAnsi="宋体"/>
          <w:sz w:val="24"/>
          <w:szCs w:val="24"/>
        </w:rPr>
      </w:pPr>
      <w:r/>
      <w:bookmarkStart w:id="403" w:name="OLE_LINK138"/>
      <w:r/>
      <w:bookmarkStart w:id="404" w:name="OLE_LINK139"/>
      <w:r>
        <w:rPr>
          <w:rFonts w:ascii="宋体" w:hAnsi="宋体"/>
          <w:sz w:val="24"/>
          <w:szCs w:val="24"/>
        </w:rPr>
        <w:t xml:space="preserve">4</w:t>
      </w:r>
      <w:r>
        <w:rPr>
          <w:rFonts w:hint="eastAsia" w:ascii="宋体" w:hAnsi="宋体"/>
          <w:sz w:val="24"/>
          <w:szCs w:val="24"/>
        </w:rPr>
        <w:t xml:space="preserve">．</w:t>
      </w:r>
      <w:r>
        <w:rPr>
          <w:rFonts w:hint="eastAsia" w:ascii="宋体" w:hAnsi="宋体"/>
          <w:sz w:val="24"/>
          <w:szCs w:val="24"/>
        </w:rPr>
        <w:t xml:space="preserve">服务重难点</w:t>
      </w:r>
      <w:bookmarkEnd w:id="403"/>
      <w:r/>
      <w:bookmarkEnd w:id="404"/>
      <w:r>
        <w:rPr>
          <w:rFonts w:hint="eastAsia" w:ascii="宋体" w:hAnsi="宋体"/>
          <w:sz w:val="24"/>
          <w:szCs w:val="24"/>
        </w:rPr>
        <w:t xml:space="preserve">，包括但不局限于</w:t>
      </w:r>
      <w:r>
        <w:rPr>
          <w:rFonts w:hint="eastAsia" w:ascii="宋体" w:hAnsi="宋体"/>
          <w:sz w:val="24"/>
          <w:szCs w:val="24"/>
        </w:rPr>
        <w:t xml:space="preserve">：</w:t>
      </w:r>
      <w:r/>
    </w:p>
    <w:p>
      <w:pPr>
        <w:pStyle w:val="835"/>
        <w:ind w:firstLine="480"/>
        <w:jc w:val="left"/>
        <w:spacing w:line="480" w:lineRule="exact"/>
        <w:widowControl/>
        <w:rPr>
          <w:rFonts w:ascii="宋体" w:hAnsi="宋体"/>
          <w:sz w:val="24"/>
          <w:szCs w:val="24"/>
        </w:rPr>
      </w:pPr>
      <w:r/>
      <w:bookmarkStart w:id="405" w:name="OLE_LINK170"/>
      <w:r/>
      <w:bookmarkStart w:id="406" w:name="OLE_LINK173"/>
      <w:r/>
      <w:bookmarkStart w:id="407" w:name="OLE_LINK184"/>
      <w:r/>
      <w:bookmarkStart w:id="408" w:name="OLE_LINK201"/>
      <w:r>
        <w:rPr>
          <w:rFonts w:ascii="宋体" w:hAnsi="宋体"/>
          <w:sz w:val="24"/>
          <w:szCs w:val="24"/>
        </w:rPr>
        <w:t xml:space="preserve">采购包</w:t>
      </w:r>
      <w:r>
        <w:rPr>
          <w:rFonts w:hint="eastAsia" w:ascii="宋体" w:hAnsi="宋体"/>
          <w:sz w:val="24"/>
          <w:szCs w:val="24"/>
        </w:rPr>
        <w:t xml:space="preserve">1服务重难点：</w:t>
      </w:r>
      <w:bookmarkEnd w:id="407"/>
      <w:r/>
      <w:bookmarkEnd w:id="408"/>
      <w:r>
        <w:rPr>
          <w:rFonts w:ascii="宋体" w:hAnsi="宋体"/>
          <w:sz w:val="24"/>
          <w:szCs w:val="24"/>
        </w:rPr>
      </w:r>
      <w:r/>
    </w:p>
    <w:p>
      <w:pPr>
        <w:pStyle w:val="835"/>
        <w:ind w:firstLine="480"/>
        <w:jc w:val="left"/>
        <w:spacing w:line="480" w:lineRule="exact"/>
        <w:widowControl/>
        <w:rPr>
          <w:rFonts w:ascii="宋体" w:hAnsi="宋体" w:cs="宋体"/>
          <w:bCs/>
          <w:sz w:val="24"/>
          <w:szCs w:val="24"/>
        </w:rPr>
      </w:pPr>
      <w:r>
        <w:rPr>
          <w:rFonts w:hint="eastAsia" w:ascii="宋体" w:hAnsi="宋体"/>
          <w:sz w:val="24"/>
          <w:szCs w:val="24"/>
        </w:rPr>
        <w:t xml:space="preserve">（1）普通教学仪器搬迁要求。</w:t>
      </w:r>
      <w:r>
        <w:rPr>
          <w:rFonts w:hint="eastAsia" w:ascii="宋体" w:hAnsi="宋体" w:cs="宋体"/>
          <w:bCs/>
          <w:sz w:val="24"/>
          <w:szCs w:val="24"/>
        </w:rPr>
        <w:t xml:space="preserve">供应商提供普通教学仪器搬迁方案：搬迁内容含普通教学仪器等物资；结合实际，内容</w:t>
      </w:r>
      <w:r>
        <w:rPr>
          <w:rFonts w:hint="eastAsia" w:ascii="宋体" w:hAnsi="宋体" w:cs="宋体"/>
          <w:bCs/>
          <w:sz w:val="24"/>
          <w:szCs w:val="24"/>
        </w:rPr>
        <w:t xml:space="preserve">覆盖</w:t>
      </w:r>
      <w:r>
        <w:rPr>
          <w:rFonts w:hint="eastAsia" w:ascii="宋体" w:hAnsi="宋体" w:cs="宋体"/>
          <w:bCs/>
          <w:sz w:val="24"/>
          <w:szCs w:val="24"/>
        </w:rPr>
        <w:t xml:space="preserve">：普通教学仪器类别、品目、数量、物资状态，方案具体包括但不限于</w:t>
      </w:r>
      <w:r>
        <w:rPr>
          <w:rFonts w:hint="eastAsia" w:ascii="宋体" w:hAnsi="宋体" w:cs="宋体"/>
          <w:bCs/>
          <w:sz w:val="24"/>
          <w:szCs w:val="24"/>
        </w:rPr>
        <w:t xml:space="preserve">①进场人员配置</w:t>
      </w:r>
      <w:r>
        <w:rPr>
          <w:rFonts w:hint="eastAsia" w:ascii="宋体" w:hAnsi="宋体" w:cs="宋体"/>
          <w:bCs/>
          <w:sz w:val="24"/>
          <w:szCs w:val="24"/>
        </w:rPr>
        <w:t xml:space="preserve">，</w:t>
      </w:r>
      <w:bookmarkStart w:id="409" w:name="OLE_LINK298"/>
      <w:r/>
      <w:bookmarkStart w:id="410" w:name="OLE_LINK299"/>
      <w:r>
        <w:rPr>
          <w:rFonts w:hint="eastAsia" w:ascii="宋体" w:hAnsi="宋体" w:cs="宋体"/>
          <w:bCs/>
          <w:sz w:val="24"/>
          <w:szCs w:val="24"/>
        </w:rPr>
        <w:t xml:space="preserve">②</w:t>
      </w:r>
      <w:bookmarkEnd w:id="409"/>
      <w:r/>
      <w:bookmarkEnd w:id="410"/>
      <w:r>
        <w:rPr>
          <w:rFonts w:hint="eastAsia" w:ascii="宋体" w:hAnsi="宋体" w:cs="宋体"/>
          <w:bCs/>
          <w:sz w:val="24"/>
          <w:szCs w:val="24"/>
        </w:rPr>
        <w:t xml:space="preserve">搬迁各阶段时间节点、计划安排等</w:t>
      </w:r>
      <w:r>
        <w:rPr>
          <w:rFonts w:hint="eastAsia" w:ascii="宋体" w:hAnsi="宋体" w:cs="宋体"/>
          <w:bCs/>
          <w:sz w:val="24"/>
          <w:szCs w:val="24"/>
        </w:rPr>
        <w:t xml:space="preserve">，</w:t>
      </w:r>
      <w:bookmarkStart w:id="411" w:name="OLE_LINK300"/>
      <w:r/>
      <w:bookmarkStart w:id="412" w:name="OLE_LINK301"/>
      <w:r>
        <w:rPr>
          <w:rFonts w:hint="eastAsia" w:ascii="宋体" w:hAnsi="宋体" w:cs="宋体"/>
          <w:bCs/>
          <w:sz w:val="24"/>
          <w:szCs w:val="24"/>
        </w:rPr>
        <w:t xml:space="preserve">③</w:t>
      </w:r>
      <w:bookmarkEnd w:id="411"/>
      <w:r/>
      <w:bookmarkEnd w:id="412"/>
      <w:r>
        <w:rPr>
          <w:rFonts w:hint="eastAsia" w:ascii="宋体" w:hAnsi="宋体" w:cs="宋体"/>
          <w:bCs/>
          <w:sz w:val="24"/>
          <w:szCs w:val="24"/>
        </w:rPr>
        <w:t xml:space="preserve">搬迁行车路线及交通安排</w:t>
      </w:r>
      <w:r>
        <w:rPr>
          <w:rFonts w:hint="eastAsia" w:ascii="宋体" w:hAnsi="宋体" w:cs="宋体"/>
          <w:bCs/>
          <w:sz w:val="24"/>
          <w:szCs w:val="24"/>
        </w:rPr>
        <w:t xml:space="preserve">，</w:t>
      </w:r>
      <w:bookmarkStart w:id="413" w:name="OLE_LINK302"/>
      <w:r>
        <w:rPr>
          <w:rFonts w:hint="eastAsia" w:ascii="宋体" w:hAnsi="宋体" w:cs="宋体"/>
          <w:bCs/>
          <w:sz w:val="24"/>
          <w:szCs w:val="24"/>
        </w:rPr>
        <w:t xml:space="preserve">④</w:t>
      </w:r>
      <w:bookmarkEnd w:id="413"/>
      <w:r>
        <w:rPr>
          <w:rFonts w:hint="eastAsia" w:ascii="宋体" w:hAnsi="宋体" w:cs="宋体"/>
          <w:bCs/>
          <w:sz w:val="24"/>
          <w:szCs w:val="24"/>
        </w:rPr>
        <w:t xml:space="preserve">物资清盘点及性能状态确认方案</w:t>
      </w:r>
      <w:r>
        <w:rPr>
          <w:rFonts w:hint="eastAsia" w:ascii="宋体" w:hAnsi="宋体" w:cs="宋体"/>
          <w:bCs/>
          <w:sz w:val="24"/>
          <w:szCs w:val="24"/>
        </w:rPr>
        <w:t xml:space="preserve">，</w:t>
      </w:r>
      <w:bookmarkStart w:id="414" w:name="OLE_LINK303"/>
      <w:r>
        <w:rPr>
          <w:rFonts w:hint="eastAsia" w:ascii="宋体" w:hAnsi="宋体" w:cs="宋体"/>
          <w:bCs/>
          <w:sz w:val="24"/>
          <w:szCs w:val="24"/>
        </w:rPr>
        <w:t xml:space="preserve">⑤</w:t>
      </w:r>
      <w:bookmarkEnd w:id="414"/>
      <w:r>
        <w:rPr>
          <w:rFonts w:hint="eastAsia" w:ascii="宋体" w:hAnsi="宋体" w:cs="宋体"/>
          <w:bCs/>
          <w:sz w:val="24"/>
          <w:szCs w:val="24"/>
        </w:rPr>
        <w:t xml:space="preserve">物资整理打包方案</w:t>
      </w:r>
      <w:r>
        <w:rPr>
          <w:rFonts w:hint="eastAsia" w:ascii="宋体" w:hAnsi="宋体" w:cs="宋体"/>
          <w:bCs/>
          <w:sz w:val="24"/>
          <w:szCs w:val="24"/>
        </w:rPr>
        <w:t xml:space="preserve">、</w:t>
      </w:r>
      <w:r>
        <w:rPr>
          <w:rFonts w:hint="eastAsia" w:ascii="宋体" w:hAnsi="宋体" w:cs="宋体"/>
          <w:bCs/>
          <w:sz w:val="24"/>
          <w:szCs w:val="24"/>
        </w:rPr>
        <w:t xml:space="preserve">⑥物资运输方案</w:t>
      </w:r>
      <w:r>
        <w:rPr>
          <w:rFonts w:hint="eastAsia" w:ascii="宋体" w:hAnsi="宋体" w:cs="宋体"/>
          <w:bCs/>
          <w:sz w:val="24"/>
          <w:szCs w:val="24"/>
        </w:rPr>
        <w:t xml:space="preserve">，</w:t>
      </w:r>
      <w:r>
        <w:rPr>
          <w:rFonts w:hint="eastAsia" w:ascii="宋体" w:hAnsi="宋体" w:cs="宋体"/>
          <w:bCs/>
          <w:sz w:val="24"/>
          <w:szCs w:val="24"/>
        </w:rPr>
        <w:t xml:space="preserve">⑦安装调试校准复盘核对完好交接方案。</w:t>
      </w:r>
      <w:r>
        <w:rPr>
          <w:rFonts w:ascii="宋体" w:hAnsi="宋体" w:cs="宋体"/>
          <w:bCs/>
          <w:sz w:val="24"/>
          <w:szCs w:val="24"/>
        </w:rPr>
      </w:r>
      <w:r/>
    </w:p>
    <w:p>
      <w:pPr>
        <w:pStyle w:val="835"/>
        <w:ind w:firstLine="480"/>
        <w:spacing w:line="480" w:lineRule="exact"/>
        <w:rPr>
          <w:rFonts w:hint="eastAsia" w:ascii="宋体" w:hAnsi="宋体"/>
          <w:sz w:val="24"/>
          <w:szCs w:val="24"/>
        </w:rPr>
      </w:pPr>
      <w:r/>
      <w:bookmarkStart w:id="415" w:name="OLE_LINK306"/>
      <w:r/>
      <w:bookmarkStart w:id="416" w:name="OLE_LINK307"/>
      <w:r>
        <w:rPr>
          <w:rFonts w:hint="eastAsia" w:ascii="宋体" w:hAnsi="宋体" w:cs="宋体"/>
          <w:bCs/>
          <w:sz w:val="24"/>
          <w:szCs w:val="24"/>
        </w:rPr>
        <w:t xml:space="preserve">要求：方案有具体内容，有具体搬迁人员安排，搬迁计划安排衔接有序，有行车交通安排，有物资清盘点及性能确认、复盘核对与交接、整理打包及运输合理有效措施，且能够贴合搬迁物资实际情况。</w:t>
      </w:r>
      <w:bookmarkEnd w:id="415"/>
      <w:r/>
      <w:bookmarkEnd w:id="416"/>
      <w:r>
        <w:rPr>
          <w:rFonts w:hint="eastAsia" w:ascii="宋体" w:hAnsi="宋体"/>
          <w:sz w:val="24"/>
          <w:szCs w:val="24"/>
        </w:rPr>
      </w:r>
      <w:r/>
    </w:p>
    <w:p>
      <w:pPr>
        <w:pStyle w:val="835"/>
        <w:ind w:firstLine="480"/>
        <w:spacing w:line="480" w:lineRule="exact"/>
        <w:rPr>
          <w:rFonts w:ascii="宋体" w:hAnsi="宋体" w:cs="宋体"/>
          <w:bCs/>
          <w:sz w:val="24"/>
          <w:szCs w:val="24"/>
        </w:rPr>
      </w:pPr>
      <w:r/>
      <w:bookmarkStart w:id="417" w:name="OLE_LINK174"/>
      <w:r>
        <w:rPr>
          <w:rFonts w:hint="eastAsia" w:ascii="宋体" w:hAnsi="宋体"/>
          <w:sz w:val="24"/>
          <w:szCs w:val="24"/>
        </w:rPr>
        <w:t xml:space="preserve">（2）精密仪器专项搬迁要求</w:t>
      </w:r>
      <w:bookmarkEnd w:id="417"/>
      <w:r>
        <w:rPr>
          <w:rFonts w:hint="eastAsia" w:ascii="宋体" w:hAnsi="宋体"/>
          <w:sz w:val="24"/>
          <w:szCs w:val="24"/>
        </w:rPr>
        <w:t xml:space="preserve">。</w:t>
      </w:r>
      <w:r>
        <w:rPr>
          <w:rFonts w:hint="eastAsia" w:ascii="宋体" w:hAnsi="宋体" w:cs="宋体"/>
          <w:bCs/>
          <w:sz w:val="24"/>
          <w:szCs w:val="24"/>
        </w:rPr>
        <w:t xml:space="preserve">供应商</w:t>
      </w:r>
      <w:r>
        <w:rPr>
          <w:rFonts w:hint="eastAsia" w:ascii="宋体" w:hAnsi="宋体" w:cs="宋体"/>
          <w:bCs/>
          <w:sz w:val="24"/>
          <w:szCs w:val="24"/>
        </w:rPr>
        <w:t xml:space="preserve">提供项目</w:t>
      </w:r>
      <w:r>
        <w:rPr>
          <w:rFonts w:hint="eastAsia" w:ascii="宋体" w:hAnsi="宋体" w:cs="宋体"/>
          <w:bCs/>
          <w:sz w:val="24"/>
          <w:szCs w:val="24"/>
        </w:rPr>
        <w:t xml:space="preserve">精密仪器专项搬迁</w:t>
      </w:r>
      <w:r>
        <w:rPr>
          <w:rFonts w:hint="eastAsia" w:ascii="宋体" w:hAnsi="宋体" w:cs="宋体"/>
          <w:bCs/>
          <w:sz w:val="24"/>
          <w:szCs w:val="24"/>
        </w:rPr>
        <w:t xml:space="preserve">方案，</w:t>
      </w:r>
      <w:r>
        <w:rPr>
          <w:rFonts w:hint="eastAsia" w:ascii="宋体" w:hAnsi="宋体" w:cs="宋体"/>
          <w:bCs/>
          <w:sz w:val="24"/>
          <w:szCs w:val="24"/>
        </w:rPr>
        <w:t xml:space="preserve">搬迁内容含教学科研仪器设备中的精密仪器：要结合实际，制定本项目精密仪器搬迁实施方案，内容覆盖：精密仪器搬迁类别、品目、数量、物资性能状态，方案具体包括但不限于：</w:t>
      </w:r>
      <w:bookmarkStart w:id="418" w:name="OLE_LINK296"/>
      <w:r/>
      <w:bookmarkStart w:id="419" w:name="OLE_LINK297"/>
      <w:r>
        <w:rPr>
          <w:rFonts w:hint="eastAsia" w:ascii="宋体" w:hAnsi="宋体" w:cs="宋体"/>
          <w:bCs/>
          <w:sz w:val="24"/>
          <w:szCs w:val="24"/>
        </w:rPr>
        <w:t xml:space="preserve">①</w:t>
      </w:r>
      <w:bookmarkEnd w:id="418"/>
      <w:r/>
      <w:bookmarkEnd w:id="419"/>
      <w:r>
        <w:rPr>
          <w:rFonts w:hint="eastAsia" w:ascii="宋体" w:hAnsi="宋体" w:cs="宋体"/>
          <w:bCs/>
          <w:sz w:val="24"/>
          <w:szCs w:val="24"/>
        </w:rPr>
        <w:t xml:space="preserve">进场人员配置。②新旧场地准备方案。③仪器拆装及性能确认方案。④仪器封装方案。⑤仪器运输方案。</w:t>
      </w:r>
      <w:bookmarkStart w:id="420" w:name="OLE_LINK304"/>
      <w:r/>
      <w:bookmarkStart w:id="421" w:name="OLE_LINK305"/>
      <w:r>
        <w:rPr>
          <w:rFonts w:hint="eastAsia" w:ascii="宋体" w:hAnsi="宋体" w:cs="宋体"/>
          <w:bCs/>
          <w:sz w:val="24"/>
          <w:szCs w:val="24"/>
        </w:rPr>
        <w:t xml:space="preserve">⑥</w:t>
      </w:r>
      <w:bookmarkEnd w:id="420"/>
      <w:r/>
      <w:bookmarkEnd w:id="421"/>
      <w:r>
        <w:rPr>
          <w:rFonts w:hint="eastAsia" w:ascii="宋体" w:hAnsi="宋体" w:cs="宋体"/>
          <w:bCs/>
          <w:sz w:val="24"/>
          <w:szCs w:val="24"/>
        </w:rPr>
        <w:t xml:space="preserve">安装调试及性能确认方案。⑦仪器验收方案。⑧检定校准方案。⑨仪器故障处理方案</w:t>
      </w:r>
      <w:r>
        <w:rPr>
          <w:rFonts w:hint="eastAsia" w:ascii="宋体" w:hAnsi="宋体" w:cs="宋体"/>
          <w:bCs/>
          <w:sz w:val="24"/>
          <w:szCs w:val="24"/>
        </w:rPr>
        <w:t xml:space="preserve">、维保质保方案</w:t>
      </w:r>
      <w:r>
        <w:rPr>
          <w:rFonts w:hint="eastAsia" w:ascii="宋体" w:hAnsi="宋体" w:cs="宋体"/>
          <w:bCs/>
          <w:sz w:val="24"/>
          <w:szCs w:val="24"/>
        </w:rPr>
        <w:t xml:space="preserve">。</w:t>
      </w:r>
      <w:r>
        <w:rPr>
          <w:rFonts w:ascii="宋体" w:hAnsi="宋体" w:cs="宋体"/>
          <w:bCs/>
          <w:sz w:val="24"/>
          <w:szCs w:val="24"/>
        </w:rPr>
      </w:r>
      <w:r/>
    </w:p>
    <w:p>
      <w:pPr>
        <w:pStyle w:val="835"/>
        <w:ind w:firstLine="480"/>
        <w:spacing w:line="480" w:lineRule="exact"/>
        <w:rPr>
          <w:rFonts w:hint="eastAsia" w:ascii="宋体" w:hAnsi="宋体"/>
          <w:sz w:val="24"/>
          <w:szCs w:val="24"/>
        </w:rPr>
      </w:pPr>
      <w:r>
        <w:rPr>
          <w:rFonts w:hint="eastAsia" w:ascii="宋体" w:hAnsi="宋体" w:cs="宋体"/>
          <w:bCs/>
          <w:sz w:val="24"/>
          <w:szCs w:val="24"/>
        </w:rPr>
        <w:t xml:space="preserve">要求：方案有具体内容，有具体搬迁人员对应专业安排，有新旧场地准备，仪器拆装及性能确认、封装、运输、安装调试及性能确认、验收、检定校准测试等方案有具体内容，覆盖搬迁精密仪器类别、品目、数量，有验收交接措施，</w:t>
      </w:r>
      <w:r>
        <w:rPr>
          <w:rFonts w:hint="eastAsia" w:ascii="宋体" w:hAnsi="宋体" w:cs="宋体"/>
          <w:bCs/>
          <w:sz w:val="24"/>
          <w:szCs w:val="24"/>
        </w:rPr>
        <w:t xml:space="preserve">故障处理及质保维保响应能够在接到通知后20分钟内响应，2小时内到现场处置，</w:t>
      </w:r>
      <w:r>
        <w:rPr>
          <w:rFonts w:hint="eastAsia" w:ascii="宋体" w:hAnsi="宋体" w:cs="宋体"/>
          <w:bCs/>
          <w:sz w:val="24"/>
          <w:szCs w:val="24"/>
        </w:rPr>
        <w:t xml:space="preserve">可预见效能高，符合项目物资实际搬迁要求。</w:t>
      </w:r>
      <w:r>
        <w:rPr>
          <w:rFonts w:hint="eastAsia" w:ascii="宋体" w:hAnsi="宋体"/>
          <w:sz w:val="24"/>
          <w:szCs w:val="24"/>
        </w:rPr>
      </w:r>
      <w:r/>
    </w:p>
    <w:p>
      <w:pPr>
        <w:pStyle w:val="835"/>
        <w:ind w:firstLine="480"/>
        <w:spacing w:line="480" w:lineRule="exact"/>
        <w:rPr>
          <w:rFonts w:hint="eastAsia" w:ascii="宋体" w:hAnsi="宋体" w:cs="宋体"/>
          <w:bCs/>
          <w:sz w:val="24"/>
          <w:szCs w:val="24"/>
        </w:rPr>
      </w:pPr>
      <w:r/>
      <w:bookmarkStart w:id="422" w:name="OLE_LINK175"/>
      <w:r/>
      <w:bookmarkStart w:id="423" w:name="OLE_LINK176"/>
      <w:r>
        <w:rPr>
          <w:rFonts w:hint="eastAsia" w:ascii="宋体" w:hAnsi="宋体"/>
          <w:sz w:val="24"/>
          <w:szCs w:val="24"/>
        </w:rPr>
        <w:t xml:space="preserve">（3）危化品及安全专项搬迁要求</w:t>
      </w:r>
      <w:bookmarkEnd w:id="422"/>
      <w:r/>
      <w:bookmarkEnd w:id="423"/>
      <w:r>
        <w:rPr>
          <w:rFonts w:hint="eastAsia" w:ascii="宋体" w:hAnsi="宋体"/>
          <w:sz w:val="24"/>
          <w:szCs w:val="24"/>
        </w:rPr>
        <w:t xml:space="preserve">。</w:t>
      </w:r>
      <w:r>
        <w:rPr>
          <w:rFonts w:hint="eastAsia" w:ascii="宋体" w:hAnsi="宋体" w:cs="宋体"/>
          <w:bCs/>
          <w:sz w:val="24"/>
          <w:szCs w:val="24"/>
        </w:rPr>
        <w:t xml:space="preserve">结合本项目实际，如有危化品搬迁需要，供应商</w:t>
      </w:r>
      <w:r>
        <w:rPr>
          <w:rFonts w:hint="eastAsia" w:ascii="宋体" w:hAnsi="宋体" w:cs="宋体"/>
          <w:bCs/>
          <w:sz w:val="24"/>
          <w:szCs w:val="24"/>
        </w:rPr>
        <w:t xml:space="preserve">提供项目</w:t>
      </w:r>
      <w:r>
        <w:rPr>
          <w:rFonts w:hint="eastAsia" w:ascii="宋体" w:hAnsi="宋体" w:cs="宋体"/>
          <w:bCs/>
          <w:sz w:val="24"/>
          <w:szCs w:val="24"/>
        </w:rPr>
        <w:t xml:space="preserve">危化品及安全专项搬迁</w:t>
      </w:r>
      <w:r>
        <w:rPr>
          <w:rFonts w:hint="eastAsia" w:ascii="宋体" w:hAnsi="宋体" w:cs="宋体"/>
          <w:bCs/>
          <w:sz w:val="24"/>
          <w:szCs w:val="24"/>
        </w:rPr>
        <w:t xml:space="preserve">方案，</w:t>
      </w:r>
      <w:r>
        <w:rPr>
          <w:rFonts w:hint="eastAsia" w:ascii="宋体" w:hAnsi="宋体" w:cs="宋体"/>
          <w:bCs/>
          <w:sz w:val="24"/>
          <w:szCs w:val="24"/>
        </w:rPr>
        <w:t xml:space="preserve">内容覆盖：危险化学品类别、品目、数量、物资性能状态，具体包括但不限于①进场人员配置，②危化品清点、性能确认方案，③危险品危险排查与登记方案，④危险品打包方案，⑤危险品运输方案，⑥危险品卸车与入库方案。</w:t>
      </w:r>
      <w:r/>
    </w:p>
    <w:p>
      <w:pPr>
        <w:pStyle w:val="835"/>
        <w:ind w:firstLine="480"/>
        <w:jc w:val="left"/>
        <w:spacing w:line="480" w:lineRule="exact"/>
        <w:widowControl/>
        <w:rPr>
          <w:rFonts w:hint="eastAsia" w:ascii="宋体" w:hAnsi="宋体"/>
          <w:sz w:val="24"/>
          <w:szCs w:val="24"/>
        </w:rPr>
      </w:pPr>
      <w:r>
        <w:rPr>
          <w:rFonts w:hint="eastAsia" w:ascii="宋体" w:hAnsi="宋体" w:cs="宋体"/>
          <w:bCs/>
          <w:sz w:val="24"/>
          <w:szCs w:val="24"/>
        </w:rPr>
        <w:t xml:space="preserve">重点列出对废液，剧毒品、易制毒品、易制爆品，气瓶的特殊包装与合规运输流程。要求：方案有具体内容，有具体搬迁人员对应专业安排，有危化品清点、性能确认、危险排查与登记、打包、运输、卸车与入库措施内容，覆盖搬迁本项目危险化学品类别、品目、数量，有废液，剧毒品、易制毒品、易制爆品，气瓶的特殊包装与合规运输流程，符合项目物资实际搬迁要求。</w:t>
      </w:r>
      <w:r>
        <w:rPr>
          <w:rFonts w:hint="eastAsia" w:ascii="宋体" w:hAnsi="宋体"/>
          <w:sz w:val="24"/>
          <w:szCs w:val="24"/>
        </w:rPr>
      </w:r>
      <w:r/>
    </w:p>
    <w:p>
      <w:pPr>
        <w:pStyle w:val="835"/>
        <w:ind w:firstLine="480"/>
        <w:spacing w:line="480" w:lineRule="exact"/>
        <w:rPr>
          <w:rFonts w:ascii="宋体" w:hAnsi="宋体"/>
          <w:sz w:val="24"/>
          <w:szCs w:val="24"/>
        </w:rPr>
      </w:pPr>
      <w:r>
        <w:rPr>
          <w:rFonts w:ascii="宋体" w:hAnsi="宋体"/>
          <w:sz w:val="24"/>
          <w:szCs w:val="24"/>
        </w:rPr>
        <w:t xml:space="preserve">采购包2</w:t>
      </w:r>
      <w:r>
        <w:rPr>
          <w:rFonts w:hint="eastAsia" w:ascii="宋体" w:hAnsi="宋体"/>
          <w:sz w:val="24"/>
          <w:szCs w:val="24"/>
        </w:rPr>
        <w:t xml:space="preserve">服务重难点：</w:t>
      </w:r>
      <w:r>
        <w:rPr>
          <w:rFonts w:ascii="宋体" w:hAnsi="宋体"/>
          <w:sz w:val="24"/>
          <w:szCs w:val="24"/>
        </w:rPr>
        <w:t xml:space="preserve">物品设施设备搬迁</w:t>
      </w:r>
      <w:r>
        <w:rPr>
          <w:rFonts w:ascii="宋体" w:hAnsi="宋体"/>
          <w:sz w:val="24"/>
          <w:szCs w:val="24"/>
        </w:rPr>
        <w:t xml:space="preserve">要求</w:t>
      </w:r>
      <w:r>
        <w:rPr>
          <w:rFonts w:ascii="宋体" w:hAnsi="宋体"/>
          <w:sz w:val="24"/>
          <w:szCs w:val="24"/>
        </w:rPr>
        <w:t xml:space="preserve">：</w:t>
      </w:r>
      <w:bookmarkStart w:id="424" w:name="OLE_LINK203"/>
      <w:r/>
      <w:bookmarkStart w:id="425" w:name="OLE_LINK204"/>
      <w:r>
        <w:rPr>
          <w:rFonts w:hint="eastAsia" w:ascii="宋体" w:hAnsi="宋体"/>
          <w:sz w:val="24"/>
          <w:szCs w:val="24"/>
        </w:rPr>
        <w:t xml:space="preserve">①</w:t>
      </w:r>
      <w:bookmarkEnd w:id="424"/>
      <w:r/>
      <w:bookmarkEnd w:id="425"/>
      <w:r>
        <w:rPr>
          <w:rFonts w:hint="eastAsia" w:ascii="宋体" w:hAnsi="宋体"/>
          <w:sz w:val="24"/>
          <w:szCs w:val="24"/>
        </w:rPr>
        <w:t xml:space="preserve">跨校区跨楼栋搬迁严格执行人车分流，科学调配人员与运输车辆，保障搬迁物品无破损、无遗失。②投标人针对分楼栋、分楼层、分批次作业模式，实行一物一码溯源管理。</w:t>
      </w:r>
      <w:bookmarkStart w:id="426" w:name="OLE_LINK208"/>
      <w:r>
        <w:rPr>
          <w:rFonts w:hint="eastAsia" w:ascii="宋体" w:hAnsi="宋体"/>
          <w:sz w:val="24"/>
          <w:szCs w:val="24"/>
        </w:rPr>
        <w:t xml:space="preserve">③</w:t>
      </w:r>
      <w:bookmarkEnd w:id="426"/>
      <w:r>
        <w:rPr>
          <w:rFonts w:hint="eastAsia" w:ascii="宋体" w:hAnsi="宋体"/>
          <w:sz w:val="24"/>
          <w:szCs w:val="24"/>
        </w:rPr>
        <w:t xml:space="preserve">如何有序对公寓床拆分，标准化施工，所有零配件分床封装、编号留存，做到一床一档，成品防护，</w:t>
      </w:r>
      <w:r>
        <w:rPr>
          <w:rFonts w:ascii="宋体" w:hAnsi="宋体"/>
          <w:sz w:val="24"/>
          <w:szCs w:val="24"/>
        </w:rPr>
        <w:t xml:space="preserve">防止运输变形、漆面磕碰破损，</w:t>
      </w:r>
      <w:r>
        <w:rPr>
          <w:rFonts w:hint="eastAsia" w:ascii="宋体" w:hAnsi="宋体"/>
          <w:sz w:val="24"/>
          <w:szCs w:val="24"/>
        </w:rPr>
        <w:t xml:space="preserve">避免出现混淆、床体配件遗失。避免安装出现螺栓紧固不到位、高低床稳固性不达标等问题带来的住宿安全风险。④规范人工转运作业，做好楼道成品保护，杜绝墙体、门窗损坏。</w:t>
      </w:r>
      <w:r>
        <w:rPr>
          <w:rFonts w:ascii="宋体" w:hAnsi="宋体"/>
          <w:sz w:val="24"/>
          <w:szCs w:val="24"/>
        </w:rPr>
        <w:t xml:space="preserve"> </w:t>
      </w:r>
      <w:r/>
    </w:p>
    <w:p>
      <w:pPr>
        <w:pStyle w:val="835"/>
        <w:ind w:firstLine="480"/>
        <w:jc w:val="left"/>
        <w:spacing w:line="480" w:lineRule="exact"/>
        <w:widowControl/>
        <w:rPr>
          <w:rFonts w:ascii="宋体" w:hAnsi="宋体"/>
          <w:sz w:val="24"/>
          <w:szCs w:val="24"/>
        </w:rPr>
      </w:pPr>
      <w:r>
        <w:rPr>
          <w:rFonts w:ascii="宋体" w:hAnsi="宋体"/>
          <w:sz w:val="24"/>
          <w:szCs w:val="24"/>
        </w:rPr>
        <w:t xml:space="preserve">学生运输搬迁</w:t>
      </w:r>
      <w:r>
        <w:rPr>
          <w:rFonts w:ascii="宋体" w:hAnsi="宋体"/>
          <w:sz w:val="24"/>
          <w:szCs w:val="24"/>
        </w:rPr>
        <w:t xml:space="preserve">要求</w:t>
      </w:r>
      <w:r>
        <w:rPr>
          <w:rFonts w:ascii="宋体" w:hAnsi="宋体"/>
          <w:sz w:val="24"/>
          <w:szCs w:val="24"/>
        </w:rPr>
        <w:t xml:space="preserve">：</w:t>
      </w:r>
      <w:r>
        <w:rPr>
          <w:rFonts w:hint="eastAsia" w:ascii="宋体" w:hAnsi="宋体"/>
          <w:sz w:val="24"/>
          <w:szCs w:val="24"/>
        </w:rPr>
        <w:t xml:space="preserve">①错峰发车，车辆即停即走，减少占道停留。统一车队行驶路线，编队行进，严控车速，杜绝中途私自停靠。②人员编组管控，全程负责点名、秩序管理，做到上车清点、途中盯守、下车复核；有规范的乘车规定，如禁止车内打闹、把头手伸出窗外，到指定位置就坐，上车前告知到全体学生。③人车严格分流，划定学生步行通道与车辆停靠区域，隔离货车与客运班车，禁止学生横穿车流，防止交通意外</w:t>
      </w:r>
      <w:r>
        <w:rPr>
          <w:rFonts w:hint="eastAsia" w:ascii="宋体" w:hAnsi="宋体"/>
          <w:sz w:val="24"/>
          <w:szCs w:val="24"/>
        </w:rPr>
        <w:t xml:space="preserve">。</w:t>
      </w:r>
      <w:r>
        <w:rPr>
          <w:rFonts w:hint="eastAsia" w:ascii="宋体" w:hAnsi="宋体"/>
          <w:sz w:val="24"/>
          <w:szCs w:val="24"/>
        </w:rPr>
        <w:t xml:space="preserve">④行李与人员分开管理，贵重物品学生随身携带，大件行李单独货车运输，不在客运车厢堆放大件物资，不挤占学生乘坐空间</w:t>
      </w:r>
      <w:r>
        <w:rPr>
          <w:rFonts w:hint="eastAsia" w:ascii="宋体" w:hAnsi="宋体"/>
          <w:sz w:val="24"/>
          <w:szCs w:val="24"/>
        </w:rPr>
        <w:t xml:space="preserve">。</w:t>
      </w:r>
      <w:r>
        <w:rPr>
          <w:rFonts w:hint="eastAsia" w:ascii="宋体" w:hAnsi="宋体"/>
          <w:sz w:val="24"/>
          <w:szCs w:val="24"/>
        </w:rPr>
        <w:t xml:space="preserve">⑤应急保障到位，随车配备急救物资，提前制定晕车、中暑、突发疾病以及交通事故处置预案，并准备晕车药、垃圾袋等。</w:t>
      </w:r>
      <w:r>
        <w:rPr>
          <w:rFonts w:ascii="宋体" w:hAnsi="宋体"/>
          <w:sz w:val="24"/>
          <w:szCs w:val="24"/>
        </w:rPr>
      </w:r>
      <w:r/>
    </w:p>
    <w:p>
      <w:pPr>
        <w:pStyle w:val="835"/>
        <w:ind w:firstLine="480"/>
        <w:jc w:val="left"/>
        <w:spacing w:line="480" w:lineRule="exact"/>
        <w:widowControl/>
        <w:rPr>
          <w:rFonts w:hint="eastAsia" w:ascii="宋体" w:hAnsi="宋体"/>
          <w:sz w:val="24"/>
          <w:szCs w:val="24"/>
        </w:rPr>
      </w:pPr>
      <w:r>
        <w:rPr>
          <w:rFonts w:ascii="宋体" w:hAnsi="宋体"/>
          <w:sz w:val="24"/>
          <w:szCs w:val="24"/>
        </w:rPr>
        <w:t xml:space="preserve">采购包3</w:t>
      </w:r>
      <w:r>
        <w:rPr>
          <w:rFonts w:hint="eastAsia" w:ascii="宋体" w:hAnsi="宋体"/>
          <w:sz w:val="24"/>
          <w:szCs w:val="24"/>
        </w:rPr>
        <w:t xml:space="preserve">服务重难点：</w:t>
      </w:r>
      <w:r>
        <w:rPr>
          <w:rFonts w:ascii="宋体" w:hAnsi="宋体" w:cs="宋体"/>
          <w:bCs/>
          <w:sz w:val="24"/>
          <w:szCs w:val="24"/>
        </w:rPr>
        <w:t xml:space="preserve">图书档案搬迁要求。供应商提供项目图书档案专项搬迁方案，内容包括但不限于</w:t>
      </w:r>
      <w:r>
        <w:rPr>
          <w:rFonts w:hint="eastAsia" w:ascii="宋体" w:hAnsi="宋体" w:cs="宋体"/>
          <w:bCs/>
          <w:sz w:val="24"/>
          <w:szCs w:val="24"/>
        </w:rPr>
        <w:t xml:space="preserve">①</w:t>
      </w:r>
      <w:r>
        <w:rPr>
          <w:rFonts w:ascii="宋体" w:hAnsi="宋体" w:cs="宋体"/>
          <w:bCs/>
          <w:sz w:val="24"/>
          <w:szCs w:val="24"/>
        </w:rPr>
        <w:t xml:space="preserve">馆藏盘点分类</w:t>
      </w:r>
      <w:r>
        <w:rPr>
          <w:rFonts w:ascii="宋体" w:hAnsi="宋体" w:cs="宋体"/>
          <w:bCs/>
          <w:sz w:val="24"/>
          <w:szCs w:val="24"/>
        </w:rPr>
        <w:t xml:space="preserve">：</w:t>
      </w:r>
      <w:r>
        <w:rPr>
          <w:rFonts w:ascii="宋体" w:hAnsi="宋体" w:cs="宋体"/>
          <w:bCs/>
          <w:sz w:val="24"/>
          <w:szCs w:val="24"/>
        </w:rPr>
        <w:t xml:space="preserve">馆藏数量大、分布楼层多，需开展分区盘点，精准区分流通图书、破损书籍、特藏文献</w:t>
      </w:r>
      <w:r>
        <w:rPr>
          <w:rFonts w:ascii="宋体" w:hAnsi="宋体" w:cs="宋体"/>
          <w:bCs/>
          <w:sz w:val="24"/>
          <w:szCs w:val="24"/>
        </w:rPr>
        <w:t xml:space="preserve">等不同类型物资，核对资产账与馆藏数据，避免漏盘、错盘、账实不符；</w:t>
      </w:r>
      <w:r>
        <w:rPr>
          <w:rFonts w:hint="eastAsia" w:ascii="宋体" w:hAnsi="宋体" w:cs="宋体"/>
          <w:bCs/>
          <w:sz w:val="24"/>
          <w:szCs w:val="24"/>
        </w:rPr>
        <w:t xml:space="preserve">②</w:t>
      </w:r>
      <w:r>
        <w:rPr>
          <w:rFonts w:ascii="宋体" w:hAnsi="宋体" w:cs="宋体"/>
          <w:bCs/>
          <w:sz w:val="24"/>
          <w:szCs w:val="24"/>
        </w:rPr>
        <w:t xml:space="preserve">分级打包防护：普通图书、精装工具书、珍稀特藏文献防护标准差异大，既要做好防潮、防挤压、防折损防护，又要精准标注每箱图书楼层信息，保留原有分类排序，防止后期上架混乱</w:t>
      </w:r>
      <w:r>
        <w:rPr>
          <w:rFonts w:hint="eastAsia" w:ascii="宋体" w:hAnsi="宋体" w:cs="宋体"/>
          <w:bCs/>
          <w:sz w:val="24"/>
          <w:szCs w:val="24"/>
        </w:rPr>
        <w:t xml:space="preserve">；</w:t>
      </w:r>
      <w:r>
        <w:rPr>
          <w:rFonts w:hint="eastAsia" w:ascii="宋体" w:hAnsi="宋体" w:cs="宋体"/>
          <w:bCs/>
          <w:sz w:val="24"/>
          <w:szCs w:val="24"/>
        </w:rPr>
        <w:t xml:space="preserve">③</w:t>
      </w:r>
      <w:r>
        <w:rPr>
          <w:rFonts w:ascii="宋体" w:hAnsi="宋体" w:cs="宋体"/>
          <w:bCs/>
          <w:sz w:val="24"/>
          <w:szCs w:val="24"/>
        </w:rPr>
        <w:t xml:space="preserve">场内转运与交通统筹：馆内通道、电梯运力有限，需错峰规划楼内转运动线</w:t>
      </w:r>
      <w:r>
        <w:rPr>
          <w:rFonts w:hint="eastAsia" w:ascii="宋体" w:hAnsi="宋体" w:cs="宋体"/>
          <w:bCs/>
          <w:sz w:val="24"/>
          <w:szCs w:val="24"/>
        </w:rPr>
        <w:t xml:space="preserve">，</w:t>
      </w:r>
      <w:r>
        <w:rPr>
          <w:rFonts w:ascii="宋体" w:hAnsi="宋体" w:cs="宋体"/>
          <w:bCs/>
          <w:sz w:val="24"/>
          <w:szCs w:val="24"/>
        </w:rPr>
        <w:t xml:space="preserve">跨馆运输要避开师生出行高峰，合理规划行车路线与运输班次，防范拥堵、物资倾倒、丢失等安全风险</w:t>
      </w:r>
      <w:r>
        <w:rPr>
          <w:rFonts w:hint="eastAsia" w:ascii="宋体" w:hAnsi="宋体" w:cs="宋体"/>
          <w:bCs/>
          <w:sz w:val="24"/>
          <w:szCs w:val="24"/>
        </w:rPr>
        <w:t xml:space="preserve">；</w:t>
      </w:r>
      <w:r>
        <w:rPr>
          <w:rFonts w:hint="eastAsia" w:ascii="宋体" w:hAnsi="宋体" w:cs="宋体"/>
          <w:bCs/>
          <w:sz w:val="24"/>
          <w:szCs w:val="24"/>
        </w:rPr>
        <w:t xml:space="preserve">④</w:t>
      </w:r>
      <w:r>
        <w:rPr>
          <w:rFonts w:ascii="宋体" w:hAnsi="宋体" w:cs="宋体"/>
          <w:bCs/>
          <w:sz w:val="24"/>
          <w:szCs w:val="24"/>
        </w:rPr>
        <w:t xml:space="preserve">跨馆运输与入库上架：纸质图书易受潮挤压，运输环节需做好密闭防震防潮防护，实行车次批次双向清点溯源</w:t>
      </w:r>
      <w:r>
        <w:rPr>
          <w:rFonts w:hint="eastAsia" w:ascii="宋体" w:hAnsi="宋体" w:cs="宋体"/>
          <w:bCs/>
          <w:sz w:val="24"/>
          <w:szCs w:val="24"/>
        </w:rPr>
        <w:t xml:space="preserve">，</w:t>
      </w:r>
      <w:r>
        <w:rPr>
          <w:rFonts w:ascii="宋体" w:hAnsi="宋体" w:cs="宋体"/>
          <w:bCs/>
          <w:sz w:val="24"/>
          <w:szCs w:val="24"/>
        </w:rPr>
        <w:t xml:space="preserve">结合新馆布局完成架位映射，有序分区入库上架并逐架校准核对，做好资产交接验收</w:t>
      </w:r>
      <w:r>
        <w:rPr>
          <w:rFonts w:hint="eastAsia" w:ascii="宋体" w:hAnsi="宋体" w:cs="宋体"/>
          <w:bCs/>
          <w:sz w:val="24"/>
          <w:szCs w:val="24"/>
        </w:rPr>
        <w:t xml:space="preserve">；</w:t>
      </w:r>
      <w:r>
        <w:rPr>
          <w:rFonts w:hint="eastAsia" w:ascii="宋体" w:hAnsi="宋体" w:cs="宋体"/>
          <w:bCs/>
          <w:sz w:val="24"/>
          <w:szCs w:val="24"/>
        </w:rPr>
        <w:t xml:space="preserve">⑤</w:t>
      </w:r>
      <w:r>
        <w:rPr>
          <w:rFonts w:ascii="宋体" w:hAnsi="宋体" w:cs="宋体"/>
          <w:bCs/>
          <w:sz w:val="24"/>
          <w:szCs w:val="24"/>
        </w:rPr>
        <w:t xml:space="preserve">特藏文献搬迁与服务保障：古籍、地方文献等珍贵馆藏需采取恒温避光、专人押运的专项搬迁防护措施</w:t>
      </w:r>
      <w:r>
        <w:rPr>
          <w:rFonts w:hint="eastAsia" w:ascii="宋体" w:hAnsi="宋体" w:cs="宋体"/>
          <w:bCs/>
          <w:sz w:val="24"/>
          <w:szCs w:val="24"/>
        </w:rPr>
        <w:t xml:space="preserve">，</w:t>
      </w:r>
      <w:r>
        <w:rPr>
          <w:rFonts w:ascii="宋体" w:hAnsi="宋体" w:cs="宋体"/>
          <w:bCs/>
          <w:sz w:val="24"/>
          <w:szCs w:val="24"/>
        </w:rPr>
        <w:t xml:space="preserve">同时隔离施工与读者服务区域，最大限度降低搬迁对师生借阅服务的影响，并针对设备故障、极端天气等突发情况制定应急预案，保障搬迁按期完成</w:t>
      </w:r>
      <w:r>
        <w:rPr>
          <w:rFonts w:hint="eastAsia" w:ascii="宋体" w:hAnsi="宋体" w:cs="宋体"/>
          <w:bCs/>
          <w:sz w:val="24"/>
          <w:szCs w:val="24"/>
        </w:rPr>
        <w:t xml:space="preserve">；⑥</w:t>
      </w:r>
      <w:r>
        <w:rPr>
          <w:rFonts w:ascii="宋体" w:hAnsi="宋体" w:cs="宋体"/>
          <w:bCs/>
          <w:sz w:val="24"/>
          <w:szCs w:val="24"/>
        </w:rPr>
        <w:t xml:space="preserve">分库分类上架排序：本次需完成100万册图书入库分流整理工作，严格按照中图分类法执行分流上架，大批量图书需精准划分归属区域，将适配馆藏的图书规整入密集库完成排序上架，剩余常规流通图书统一归入流通架规范排序</w:t>
      </w:r>
      <w:r>
        <w:rPr>
          <w:rFonts w:hint="eastAsia" w:ascii="宋体" w:hAnsi="宋体" w:cs="宋体"/>
          <w:bCs/>
          <w:sz w:val="24"/>
          <w:szCs w:val="24"/>
        </w:rPr>
        <w:t xml:space="preserve">，</w:t>
      </w:r>
      <w:r>
        <w:rPr>
          <w:rFonts w:ascii="宋体" w:hAnsi="宋体" w:cs="宋体"/>
          <w:bCs/>
          <w:sz w:val="24"/>
          <w:szCs w:val="24"/>
        </w:rPr>
        <w:t xml:space="preserve">海量图书分流过程极易出现类目混淆、序号错乱、归库错误等问题，需全程对标中图分类标准逐一核对，精准区分密集库与流通架馆藏类目，保障两大区域图书排序规整、类目连贯、架位精准，杜绝大面积乱架、错架问题。</w:t>
      </w:r>
      <w:r>
        <w:rPr>
          <w:rFonts w:hint="eastAsia" w:ascii="宋体" w:hAnsi="宋体"/>
          <w:sz w:val="24"/>
          <w:szCs w:val="24"/>
        </w:rPr>
      </w:r>
      <w:r/>
    </w:p>
    <w:p>
      <w:pPr>
        <w:pStyle w:val="835"/>
        <w:ind w:firstLine="480"/>
        <w:jc w:val="left"/>
        <w:spacing w:line="480" w:lineRule="exact"/>
        <w:widowControl/>
        <w:rPr>
          <w:rFonts w:hint="eastAsia" w:ascii="宋体" w:hAnsi="宋体"/>
          <w:sz w:val="24"/>
          <w:szCs w:val="24"/>
        </w:rPr>
      </w:pPr>
      <w:r>
        <w:rPr>
          <w:rFonts w:hint="eastAsia" w:ascii="宋体" w:hAnsi="宋体"/>
          <w:sz w:val="24"/>
          <w:szCs w:val="24"/>
        </w:rPr>
        <w:t xml:space="preserve">采购包</w:t>
      </w:r>
      <w:r>
        <w:rPr>
          <w:rFonts w:ascii="宋体" w:hAnsi="宋体"/>
          <w:sz w:val="24"/>
          <w:szCs w:val="24"/>
        </w:rPr>
        <w:t xml:space="preserve">4</w:t>
      </w:r>
      <w:r>
        <w:rPr>
          <w:rFonts w:hint="eastAsia" w:ascii="宋体" w:hAnsi="宋体"/>
          <w:sz w:val="24"/>
          <w:szCs w:val="24"/>
        </w:rPr>
        <w:t xml:space="preserve">服务重难点：</w:t>
      </w:r>
      <w:r>
        <w:rPr>
          <w:rFonts w:hint="eastAsia" w:ascii="宋体" w:hAnsi="宋体"/>
          <w:sz w:val="24"/>
          <w:szCs w:val="24"/>
        </w:rPr>
        <w:t xml:space="preserve">①行政楼存放大量文件、合同档案、财务凭证、人事资料、涉密材料，属于高敏感物资。搬迁全程必须封闭打包、专柜转运、专人专管，严禁随意翻阅、外露、混装。全程实行袋/</w:t>
      </w:r>
      <w:r>
        <w:rPr>
          <w:rFonts w:hint="eastAsia" w:ascii="宋体" w:hAnsi="宋体"/>
          <w:sz w:val="24"/>
          <w:szCs w:val="24"/>
        </w:rPr>
        <w:t xml:space="preserve">箱封签、编号登记、点对点交接，确保资料零丢失、零泄密、零散落，全程封签闭环管理。②行政楼设备包含台式电脑、打印机、复印机、一体机、投影仪等精密电子设备，怕震、怕压、怕摔、怕静电。搬迁必须断电规范拆机、线材分类收纳、设备泡沫全包、防震分层装车，轻拿轻放，落地复位调试，确保设备无损坏、数据无丢失，保障设备及数据安全。③实木办公桌、会议桌、文件柜、保密柜、茶水柜、组合隔断等，结构复杂、配件繁多。需标准化拆解、螺丝配件分袋编号、柜体防护包角、板面防刮防磨，搬迁后精准对位复原，保证柜体稳固、柜门开合顺畅、无松动异响；</w:t>
      </w:r>
      <w:r>
        <w:rPr>
          <w:rFonts w:hint="eastAsia" w:ascii="宋体" w:hAnsi="宋体"/>
          <w:sz w:val="24"/>
          <w:szCs w:val="24"/>
        </w:rPr>
        <w:t xml:space="preserve">精细化拆装、配件编号收纳、原位复原，按部门、房间精准对位转运，杜绝物资混串。④严格按照一对一编号搬迁，分楼层、分部门、分批次错峰转运，杜绝不同部门、房间物资混装、混放，保障搬迁后即刻办公、资料随查随用。⑤搬迁全程需地面铺垫、边角防护、围挡，杜绝搬运磕碰、划痕、掉漆、破损。⑥科学排布搬迁批次，优先搬迁闲置物资、后置核心办公设备，实现“边搬边办公、无缝衔接”，最大限度降低对学校行政运转的影响。⑦所有物资、档案、设备、家具全部建立搬迁台账，包含打包编号、装车数量、运输车次、卸车清点、室内复位验收，做到件件有记录、</w:t>
      </w:r>
      <w:r>
        <w:rPr>
          <w:rFonts w:hint="eastAsia" w:ascii="宋体" w:hAnsi="宋体"/>
          <w:sz w:val="24"/>
          <w:szCs w:val="24"/>
        </w:rPr>
        <w:t xml:space="preserve">间间</w:t>
      </w:r>
      <w:r>
        <w:rPr>
          <w:rFonts w:hint="eastAsia" w:ascii="宋体" w:hAnsi="宋体"/>
          <w:sz w:val="24"/>
          <w:szCs w:val="24"/>
        </w:rPr>
        <w:t xml:space="preserve">有签字、全程可溯源。</w:t>
      </w:r>
      <w:bookmarkEnd w:id="405"/>
      <w:r/>
      <w:bookmarkEnd w:id="406"/>
      <w:r>
        <w:rPr>
          <w:rFonts w:hint="eastAsia" w:ascii="宋体" w:hAnsi="宋体"/>
          <w:sz w:val="24"/>
          <w:szCs w:val="24"/>
        </w:rPr>
      </w:r>
      <w:r/>
    </w:p>
    <w:p>
      <w:pPr>
        <w:pStyle w:val="835"/>
        <w:ind w:firstLine="480"/>
        <w:spacing w:line="480" w:lineRule="exact"/>
        <w:rPr>
          <w:rFonts w:hint="eastAsia" w:ascii="宋体" w:hAnsi="宋体"/>
          <w:sz w:val="24"/>
          <w:szCs w:val="24"/>
        </w:rPr>
      </w:pPr>
      <w:r>
        <w:rPr>
          <w:rFonts w:hint="eastAsia" w:ascii="黑体" w:hAnsi="黑体" w:eastAsia="黑体"/>
          <w:sz w:val="24"/>
          <w:szCs w:val="24"/>
        </w:rPr>
        <w:t xml:space="preserve">七</w:t>
      </w:r>
      <w:r>
        <w:rPr>
          <w:rFonts w:hint="eastAsia" w:ascii="黑体" w:hAnsi="黑体" w:eastAsia="黑体"/>
          <w:sz w:val="24"/>
          <w:szCs w:val="24"/>
        </w:rPr>
        <w:t xml:space="preserve">、</w:t>
      </w:r>
      <w:r>
        <w:rPr>
          <w:rFonts w:hint="eastAsia" w:ascii="黑体" w:hAnsi="黑体" w:eastAsia="黑体"/>
          <w:sz w:val="24"/>
          <w:szCs w:val="24"/>
        </w:rPr>
        <w:t xml:space="preserve">质量保证措施</w:t>
      </w:r>
      <w:r>
        <w:rPr>
          <w:rFonts w:hint="eastAsia" w:ascii="宋体" w:hAnsi="宋体"/>
          <w:sz w:val="24"/>
          <w:szCs w:val="24"/>
        </w:rPr>
      </w:r>
      <w:r/>
    </w:p>
    <w:p>
      <w:pPr>
        <w:pStyle w:val="835"/>
        <w:ind w:firstLine="480"/>
        <w:spacing w:line="480" w:lineRule="exact"/>
        <w:rPr>
          <w:rFonts w:hint="eastAsia" w:ascii="宋体" w:hAns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w:t>
      </w:r>
      <w:r>
        <w:rPr>
          <w:rFonts w:hint="eastAsia" w:ascii="宋体" w:hAnsi="宋体" w:cs="宋体"/>
          <w:bCs/>
          <w:sz w:val="24"/>
          <w:szCs w:val="24"/>
        </w:rPr>
        <w:t xml:space="preserve">内容包括但</w:t>
      </w:r>
      <w:r>
        <w:rPr>
          <w:rFonts w:hint="eastAsia" w:ascii="宋体" w:hAnsi="宋体" w:cs="宋体"/>
          <w:bCs/>
          <w:sz w:val="24"/>
          <w:szCs w:val="24"/>
        </w:rPr>
        <w:t xml:space="preserve">不限</w:t>
      </w:r>
      <w:r>
        <w:rPr>
          <w:rFonts w:hint="eastAsia" w:ascii="宋体" w:hAnsi="宋体" w:cs="宋体"/>
          <w:bCs/>
          <w:sz w:val="24"/>
          <w:szCs w:val="24"/>
        </w:rPr>
        <w:t xml:space="preserve">于①</w:t>
      </w:r>
      <w:r>
        <w:rPr>
          <w:rFonts w:hint="eastAsia" w:ascii="宋体" w:hAnsi="宋体" w:cs="宋体"/>
          <w:bCs/>
          <w:sz w:val="24"/>
          <w:szCs w:val="24"/>
        </w:rPr>
        <w:t xml:space="preserve">人员服务质量保障措施，</w:t>
      </w:r>
      <w:r>
        <w:rPr>
          <w:rFonts w:hint="eastAsia" w:ascii="宋体" w:hAnsi="宋体" w:cs="宋体"/>
          <w:bCs/>
          <w:sz w:val="24"/>
          <w:szCs w:val="24"/>
        </w:rPr>
        <w:t xml:space="preserve">②</w:t>
      </w:r>
      <w:r>
        <w:rPr>
          <w:rFonts w:hint="eastAsia" w:ascii="宋体" w:hAnsi="宋体" w:cs="宋体"/>
          <w:bCs/>
          <w:sz w:val="24"/>
          <w:szCs w:val="24"/>
        </w:rPr>
        <w:t xml:space="preserve">搬迁相关重要设施设备或易碎品保障措施，</w:t>
      </w:r>
      <w:r>
        <w:rPr>
          <w:rFonts w:hint="eastAsia" w:ascii="宋体" w:hAnsi="宋体" w:cs="宋体"/>
          <w:bCs/>
          <w:sz w:val="24"/>
          <w:szCs w:val="24"/>
        </w:rPr>
        <w:t xml:space="preserve">③搬迁危化品质量保障措施</w:t>
      </w:r>
      <w:r>
        <w:rPr>
          <w:rFonts w:hint="eastAsia" w:ascii="宋体" w:hAnsi="宋体" w:cs="宋体"/>
          <w:bCs/>
          <w:color w:val="ff0000"/>
          <w:sz w:val="24"/>
          <w:szCs w:val="24"/>
        </w:rPr>
        <w:t xml:space="preserve">（如采购包涉及需提供）</w:t>
      </w:r>
      <w:r>
        <w:rPr>
          <w:rFonts w:hint="eastAsia" w:ascii="宋体" w:hAnsi="宋体" w:cs="宋体"/>
          <w:bCs/>
          <w:sz w:val="24"/>
          <w:szCs w:val="24"/>
        </w:rPr>
        <w:t xml:space="preserve">，④</w:t>
      </w:r>
      <w:r>
        <w:rPr>
          <w:rFonts w:hint="eastAsia" w:ascii="宋体" w:hAnsi="宋体" w:cs="宋体"/>
          <w:bCs/>
          <w:sz w:val="24"/>
          <w:szCs w:val="24"/>
        </w:rPr>
        <w:t xml:space="preserve">运输质量管理措施，</w:t>
      </w:r>
      <w:r>
        <w:rPr>
          <w:rFonts w:hint="eastAsia" w:ascii="宋体" w:hAnsi="宋体" w:cs="宋体"/>
          <w:bCs/>
          <w:sz w:val="24"/>
          <w:szCs w:val="24"/>
        </w:rPr>
        <w:t xml:space="preserve">⑤</w:t>
      </w:r>
      <w:r>
        <w:rPr>
          <w:rFonts w:hint="eastAsia" w:ascii="宋体" w:hAnsi="宋体" w:cs="宋体"/>
          <w:bCs/>
          <w:sz w:val="24"/>
          <w:szCs w:val="24"/>
        </w:rPr>
        <w:t xml:space="preserve">搬迁追溯质量管理措施，</w:t>
      </w:r>
      <w:r>
        <w:rPr>
          <w:rFonts w:hint="eastAsia" w:ascii="宋体" w:hAnsi="宋体" w:cs="宋体"/>
          <w:bCs/>
          <w:sz w:val="24"/>
          <w:szCs w:val="24"/>
        </w:rPr>
        <w:t xml:space="preserve">⑥</w:t>
      </w:r>
      <w:r>
        <w:rPr>
          <w:rFonts w:hint="eastAsia" w:ascii="宋体" w:hAnsi="宋体" w:cs="宋体"/>
          <w:bCs/>
          <w:sz w:val="24"/>
          <w:szCs w:val="24"/>
        </w:rPr>
        <w:t xml:space="preserve">设施设备安装和功能恢复到搬迁前的（包括检验校验）质量保障措施等。</w:t>
      </w:r>
      <w:r>
        <w:rPr>
          <w:rFonts w:hint="eastAsia" w:ascii="宋体" w:hAnsi="宋体" w:cs="宋体"/>
          <w:bCs/>
          <w:sz w:val="24"/>
          <w:szCs w:val="24"/>
        </w:rPr>
      </w:r>
      <w:r/>
    </w:p>
    <w:p>
      <w:pPr>
        <w:pStyle w:val="835"/>
        <w:ind w:firstLine="480"/>
        <w:spacing w:line="480" w:lineRule="exact"/>
        <w:rPr>
          <w:rFonts w:hint="eastAsia" w:ascii="宋体" w:hAnsi="宋体"/>
          <w:sz w:val="24"/>
          <w:szCs w:val="24"/>
        </w:rPr>
      </w:pPr>
      <w:r>
        <w:rPr>
          <w:rFonts w:hint="eastAsia" w:ascii="宋体" w:hAnsi="宋体" w:cs="宋体"/>
          <w:bCs/>
          <w:sz w:val="24"/>
          <w:szCs w:val="24"/>
        </w:rPr>
        <w:t xml:space="preserve">要求：</w:t>
      </w:r>
      <w:r>
        <w:rPr>
          <w:rFonts w:hint="eastAsia" w:ascii="宋体" w:hAnsi="宋体" w:cs="宋体"/>
          <w:bCs/>
          <w:sz w:val="24"/>
          <w:szCs w:val="24"/>
        </w:rPr>
        <w:t xml:space="preserve">有具体内容，思路明确，有时间控制保障措施，有质量管控要点及</w:t>
      </w:r>
      <w:r>
        <w:rPr>
          <w:rFonts w:hint="eastAsia" w:ascii="宋体" w:hAnsi="宋体" w:cs="宋体"/>
          <w:bCs/>
          <w:sz w:val="24"/>
          <w:szCs w:val="24"/>
        </w:rPr>
        <w:t xml:space="preserve">相关硬件或软件</w:t>
      </w:r>
      <w:r>
        <w:rPr>
          <w:rFonts w:hint="eastAsia" w:ascii="宋体" w:hAnsi="宋体" w:cs="宋体"/>
          <w:bCs/>
          <w:sz w:val="24"/>
          <w:szCs w:val="24"/>
        </w:rPr>
        <w:t xml:space="preserve">质量保障措施</w:t>
      </w:r>
      <w:r>
        <w:rPr>
          <w:rFonts w:hint="eastAsia" w:ascii="宋体" w:hAnsi="宋体" w:cs="宋体"/>
          <w:bCs/>
          <w:sz w:val="24"/>
          <w:szCs w:val="24"/>
        </w:rPr>
        <w:t xml:space="preserve">。</w:t>
      </w:r>
      <w:r>
        <w:rPr>
          <w:rFonts w:hint="eastAsia" w:ascii="宋体" w:hAnsi="宋体"/>
          <w:sz w:val="24"/>
          <w:szCs w:val="24"/>
        </w:rPr>
      </w:r>
      <w:r/>
    </w:p>
    <w:p>
      <w:pPr>
        <w:pStyle w:val="835"/>
        <w:ind w:firstLine="480"/>
        <w:spacing w:line="480" w:lineRule="exact"/>
        <w:rPr>
          <w:rFonts w:hint="eastAsia" w:ascii="宋体" w:hAnsi="宋体"/>
          <w:sz w:val="24"/>
          <w:szCs w:val="24"/>
        </w:rPr>
      </w:pPr>
      <w:r/>
      <w:bookmarkStart w:id="427" w:name="OLE_LINK213"/>
      <w:r>
        <w:rPr>
          <w:rFonts w:ascii="宋体" w:hAnsi="宋体" w:cs="宋体"/>
          <w:bCs/>
          <w:sz w:val="24"/>
          <w:szCs w:val="24"/>
        </w:rPr>
        <w:t xml:space="preserve">2</w:t>
      </w:r>
      <w:bookmarkEnd w:id="427"/>
      <w:r>
        <w:rPr>
          <w:rFonts w:hint="eastAsia" w:ascii="宋体" w:hAnsi="宋体" w:cs="宋体"/>
          <w:bCs/>
          <w:sz w:val="24"/>
          <w:szCs w:val="24"/>
        </w:rPr>
        <w:t xml:space="preserve">．</w:t>
      </w:r>
      <w:r>
        <w:rPr>
          <w:rFonts w:hint="eastAsia" w:ascii="宋体" w:hAnsi="宋体" w:cs="宋体"/>
          <w:bCs/>
          <w:sz w:val="24"/>
          <w:szCs w:val="24"/>
        </w:rPr>
        <w:t xml:space="preserve">保证搬迁过程中所有设备</w:t>
      </w:r>
      <w:r>
        <w:rPr>
          <w:rFonts w:hint="eastAsia" w:ascii="宋体" w:hAnsi="宋体" w:cs="宋体"/>
          <w:bCs/>
          <w:sz w:val="24"/>
          <w:szCs w:val="24"/>
        </w:rPr>
        <w:t xml:space="preserve">物资不得遗失、损毁等。如有发生遗失、损毁情形并经采购人确认的，</w:t>
      </w:r>
      <w:r>
        <w:rPr>
          <w:rFonts w:hint="eastAsia" w:ascii="宋体" w:hAnsi="宋体" w:cs="宋体"/>
          <w:bCs/>
          <w:sz w:val="24"/>
          <w:szCs w:val="24"/>
        </w:rPr>
        <w:t xml:space="preserve">由供应商原样恢复或照价赔偿，且供应商全面承担全部责任和风险。</w:t>
      </w:r>
      <w:r>
        <w:rPr>
          <w:rFonts w:hint="eastAsia" w:ascii="宋体" w:hAnsi="宋体"/>
          <w:sz w:val="24"/>
          <w:szCs w:val="24"/>
        </w:rPr>
      </w:r>
      <w:r/>
    </w:p>
    <w:p>
      <w:pPr>
        <w:pStyle w:val="835"/>
        <w:ind w:firstLine="480"/>
        <w:spacing w:line="480" w:lineRule="exact"/>
        <w:rPr>
          <w:rFonts w:hint="eastAsia" w:ascii="宋体" w:hAnsi="宋体"/>
          <w:sz w:val="24"/>
          <w:szCs w:val="24"/>
        </w:rPr>
      </w:pPr>
      <w:r>
        <w:rPr>
          <w:rFonts w:ascii="宋体" w:hAnsi="宋体" w:cs="宋体"/>
          <w:bCs/>
          <w:sz w:val="24"/>
          <w:szCs w:val="24"/>
        </w:rPr>
        <w:t xml:space="preserve">3</w:t>
      </w:r>
      <w:r>
        <w:rPr>
          <w:rFonts w:hint="eastAsia" w:ascii="宋体" w:hAnsi="宋体" w:cs="宋体"/>
          <w:bCs/>
          <w:sz w:val="24"/>
          <w:szCs w:val="24"/>
        </w:rPr>
        <w:t xml:space="preserve">．</w:t>
      </w:r>
      <w:r>
        <w:rPr>
          <w:rFonts w:hint="eastAsia" w:ascii="宋体" w:hAnsi="宋体" w:cs="宋体"/>
          <w:bCs/>
          <w:sz w:val="24"/>
          <w:szCs w:val="24"/>
        </w:rPr>
        <w:t xml:space="preserve">运输工具、物料、打包包装等</w:t>
      </w:r>
      <w:r>
        <w:rPr>
          <w:rFonts w:hint="eastAsia" w:ascii="宋体" w:hAnsi="宋体" w:cs="宋体"/>
          <w:bCs/>
          <w:sz w:val="24"/>
          <w:szCs w:val="24"/>
        </w:rPr>
        <w:t xml:space="preserve">，</w:t>
      </w:r>
      <w:r>
        <w:rPr>
          <w:rFonts w:hint="eastAsia" w:ascii="宋体" w:hAnsi="宋体" w:cs="宋体"/>
          <w:bCs/>
          <w:sz w:val="24"/>
          <w:szCs w:val="24"/>
        </w:rPr>
        <w:t xml:space="preserve">不低于GB/T30351</w:t>
      </w:r>
      <w:r>
        <w:rPr>
          <w:rFonts w:ascii="宋体" w:hAnsi="宋体" w:cs="宋体"/>
          <w:bCs/>
          <w:sz w:val="24"/>
          <w:szCs w:val="24"/>
        </w:rPr>
        <w:t xml:space="preserve">-</w:t>
      </w:r>
      <w:r>
        <w:rPr>
          <w:rFonts w:hint="eastAsia" w:ascii="宋体" w:hAnsi="宋体" w:cs="宋体"/>
          <w:bCs/>
          <w:sz w:val="24"/>
          <w:szCs w:val="24"/>
        </w:rPr>
        <w:t xml:space="preserve">2013《搬家服务规范》等相关国家、行业标准。</w:t>
      </w:r>
      <w:r>
        <w:rPr>
          <w:rFonts w:hint="eastAsia" w:ascii="宋体" w:hAnsi="宋体"/>
          <w:sz w:val="24"/>
          <w:szCs w:val="24"/>
        </w:rPr>
      </w:r>
      <w:r/>
    </w:p>
    <w:p>
      <w:pPr>
        <w:pStyle w:val="835"/>
        <w:ind w:firstLine="480"/>
        <w:spacing w:line="480" w:lineRule="exact"/>
        <w:rPr>
          <w:rFonts w:hint="eastAsia" w:ascii="宋体" w:hAnsi="宋体" w:cs="宋体"/>
          <w:bCs/>
          <w:sz w:val="24"/>
          <w:szCs w:val="24"/>
        </w:rPr>
      </w:pPr>
      <w:r>
        <w:rPr>
          <w:rFonts w:ascii="宋体" w:hAnsi="宋体" w:cs="宋体"/>
          <w:bCs/>
          <w:sz w:val="24"/>
          <w:szCs w:val="24"/>
        </w:rPr>
        <w:t xml:space="preserve">4</w:t>
      </w:r>
      <w:r>
        <w:rPr>
          <w:rFonts w:hint="eastAsia" w:ascii="宋体" w:hAnsi="宋体" w:cs="宋体"/>
          <w:bCs/>
          <w:sz w:val="24"/>
          <w:szCs w:val="24"/>
        </w:rPr>
        <w:t xml:space="preserve">．</w:t>
      </w:r>
      <w:r>
        <w:rPr>
          <w:rFonts w:hint="eastAsia" w:ascii="宋体" w:hAnsi="宋体" w:cs="宋体"/>
          <w:bCs/>
          <w:sz w:val="24"/>
          <w:szCs w:val="24"/>
        </w:rPr>
        <w:t xml:space="preserve">搬迁工作确保不影响学校教学工作的正常开展。</w:t>
      </w:r>
      <w:r>
        <w:rPr>
          <w:rFonts w:hint="eastAsia" w:ascii="宋体" w:hAnsi="宋体" w:cs="宋体"/>
          <w:bCs/>
          <w:sz w:val="24"/>
          <w:szCs w:val="24"/>
        </w:rPr>
      </w:r>
      <w:r/>
    </w:p>
    <w:p>
      <w:pPr>
        <w:pStyle w:val="835"/>
        <w:ind w:firstLine="480"/>
        <w:spacing w:line="480" w:lineRule="exact"/>
        <w:rPr>
          <w:rFonts w:ascii="宋体" w:hAnsi="宋体" w:cs="宋体"/>
          <w:bCs/>
          <w:sz w:val="24"/>
          <w:szCs w:val="24"/>
        </w:rPr>
      </w:pPr>
      <w:r>
        <w:rPr>
          <w:rFonts w:ascii="宋体" w:hAnsi="宋体" w:cs="宋体"/>
          <w:bCs/>
          <w:sz w:val="24"/>
          <w:szCs w:val="24"/>
        </w:rPr>
        <w:t xml:space="preserve">5</w:t>
      </w:r>
      <w:r>
        <w:rPr>
          <w:rFonts w:hint="eastAsia" w:ascii="宋体" w:hAnsi="宋体" w:cs="宋体"/>
          <w:bCs/>
          <w:sz w:val="24"/>
          <w:szCs w:val="24"/>
        </w:rPr>
        <w:t xml:space="preserve">．</w:t>
      </w:r>
      <w:r>
        <w:rPr>
          <w:rFonts w:hint="eastAsia" w:ascii="宋体" w:hAnsi="宋体" w:cs="宋体"/>
          <w:bCs/>
          <w:sz w:val="24"/>
          <w:szCs w:val="24"/>
        </w:rPr>
        <w:t xml:space="preserve">项目实施期间除非采购人根据项目实施效果提出更换项目团队人员或车辆，否则供应商不得随意更换项目团队人员或车辆</w:t>
      </w:r>
      <w:r>
        <w:rPr>
          <w:rFonts w:hint="eastAsia" w:ascii="宋体" w:hAnsi="宋体" w:cs="宋体"/>
          <w:bCs/>
          <w:sz w:val="24"/>
          <w:szCs w:val="24"/>
        </w:rPr>
        <w:t xml:space="preserve">，</w:t>
      </w:r>
      <w:r>
        <w:rPr>
          <w:rFonts w:hint="eastAsia" w:ascii="宋体" w:hAnsi="宋体" w:cs="宋体"/>
          <w:bCs/>
          <w:sz w:val="24"/>
          <w:szCs w:val="24"/>
        </w:rPr>
        <w:t xml:space="preserve">否则视为违约，供应商向采购人缴纳违约金5万元/人次（或车次），该违约金采购人直接从项目合同价款中扣除。</w:t>
      </w:r>
      <w:r>
        <w:rPr>
          <w:rFonts w:hint="eastAsia" w:ascii="宋体" w:hAnsi="宋体" w:cs="宋体"/>
          <w:bCs/>
          <w:sz w:val="24"/>
          <w:szCs w:val="24"/>
        </w:rPr>
        <w:t xml:space="preserve">情节严重者，采购人有权直接解除合同，委托第三方实施，由此产生的一切费用由中标</w:t>
      </w:r>
      <w:r>
        <w:rPr>
          <w:rFonts w:hint="eastAsia" w:ascii="宋体" w:hAnsi="宋体" w:cs="宋体"/>
          <w:bCs/>
          <w:sz w:val="24"/>
          <w:szCs w:val="24"/>
        </w:rPr>
        <w:t xml:space="preserve">供应商承担。</w:t>
      </w:r>
      <w:r>
        <w:rPr>
          <w:rFonts w:ascii="宋体" w:hAnsi="宋体" w:cs="宋体"/>
          <w:bCs/>
          <w:sz w:val="24"/>
          <w:szCs w:val="24"/>
        </w:rPr>
      </w:r>
      <w:r/>
    </w:p>
    <w:p>
      <w:pPr>
        <w:pStyle w:val="835"/>
        <w:ind w:firstLine="480"/>
        <w:spacing w:line="480" w:lineRule="exact"/>
        <w:rPr>
          <w:rFonts w:hint="eastAsia" w:ascii="宋体" w:hAnsi="宋体" w:cs="宋体"/>
          <w:bCs/>
          <w:sz w:val="24"/>
          <w:szCs w:val="24"/>
        </w:rPr>
      </w:pPr>
      <w:r>
        <w:rPr>
          <w:rFonts w:ascii="宋体" w:hAnsi="宋体" w:cs="宋体"/>
          <w:bCs/>
          <w:sz w:val="24"/>
          <w:szCs w:val="24"/>
        </w:rPr>
        <w:t xml:space="preserve">6</w:t>
      </w:r>
      <w:r>
        <w:rPr>
          <w:rFonts w:hint="eastAsia" w:ascii="宋体" w:hAnsi="宋体" w:cs="宋体"/>
          <w:bCs/>
          <w:sz w:val="24"/>
          <w:szCs w:val="24"/>
        </w:rPr>
        <w:t xml:space="preserve">．</w:t>
      </w:r>
      <w:r>
        <w:rPr>
          <w:rFonts w:hint="eastAsia" w:ascii="宋体" w:hAnsi="宋体" w:cs="宋体"/>
          <w:bCs/>
          <w:sz w:val="24"/>
          <w:szCs w:val="24"/>
        </w:rPr>
        <w:t xml:space="preserve">搬迁项目作业期间，需要对设备及物资进行</w:t>
      </w:r>
      <w:r>
        <w:rPr>
          <w:rFonts w:hint="eastAsia" w:ascii="宋体" w:hAnsi="宋体" w:cs="宋体"/>
          <w:bCs/>
          <w:sz w:val="24"/>
          <w:szCs w:val="24"/>
        </w:rPr>
        <w:t xml:space="preserve">拆机前除尘清洁等维护保养处理，保</w:t>
      </w:r>
      <w:r>
        <w:rPr>
          <w:rFonts w:hint="eastAsia" w:ascii="宋体" w:hAnsi="宋体" w:cs="宋体"/>
          <w:bCs/>
          <w:sz w:val="24"/>
          <w:szCs w:val="24"/>
        </w:rPr>
        <w:t xml:space="preserve">证移动、包装无尘操作，特别是新址装机前新址台面要</w:t>
      </w:r>
      <w:r>
        <w:rPr>
          <w:rFonts w:hint="eastAsia" w:ascii="宋体" w:hAnsi="宋体" w:cs="宋体"/>
          <w:bCs/>
          <w:sz w:val="24"/>
          <w:szCs w:val="24"/>
        </w:rPr>
        <w:t xml:space="preserve">进行符合相关设备及物资要求的清洁工作。</w:t>
      </w:r>
      <w:r/>
    </w:p>
    <w:p>
      <w:pPr>
        <w:pStyle w:val="835"/>
        <w:ind w:firstLine="480"/>
        <w:spacing w:line="480" w:lineRule="exact"/>
        <w:rPr>
          <w:rFonts w:ascii="宋体" w:hAnsi="宋体" w:cs="宋体"/>
          <w:bCs/>
          <w:sz w:val="24"/>
          <w:szCs w:val="24"/>
        </w:rPr>
      </w:pPr>
      <w:r>
        <w:rPr>
          <w:rFonts w:ascii="宋体" w:hAnsi="宋体" w:cs="宋体"/>
          <w:bCs/>
          <w:sz w:val="24"/>
          <w:szCs w:val="24"/>
        </w:rPr>
        <w:t xml:space="preserve">7</w:t>
      </w:r>
      <w:r>
        <w:rPr>
          <w:rFonts w:hint="eastAsia" w:ascii="宋体" w:hAnsi="宋体" w:cs="宋体"/>
          <w:bCs/>
          <w:sz w:val="24"/>
          <w:szCs w:val="24"/>
        </w:rPr>
        <w:t xml:space="preserve">．</w:t>
      </w:r>
      <w:r>
        <w:rPr>
          <w:rFonts w:hint="eastAsia" w:ascii="宋体" w:hAnsi="宋体" w:cs="宋体"/>
          <w:bCs/>
          <w:sz w:val="24"/>
          <w:szCs w:val="24"/>
        </w:rPr>
        <w:t xml:space="preserve">供应商在搬运结束</w:t>
      </w:r>
      <w:r>
        <w:rPr>
          <w:rFonts w:hint="eastAsia" w:ascii="宋体" w:hAnsi="宋体" w:cs="宋体"/>
          <w:bCs/>
          <w:sz w:val="24"/>
          <w:szCs w:val="24"/>
        </w:rPr>
        <w:t xml:space="preserve">后</w:t>
      </w:r>
      <w:r>
        <w:rPr>
          <w:rFonts w:hint="eastAsia" w:ascii="宋体" w:hAnsi="宋体" w:cs="宋体"/>
          <w:bCs/>
          <w:sz w:val="24"/>
          <w:szCs w:val="24"/>
        </w:rPr>
        <w:t xml:space="preserve">，</w:t>
      </w:r>
      <w:r>
        <w:rPr>
          <w:rFonts w:hint="eastAsia" w:ascii="宋体" w:hAnsi="宋体" w:cs="宋体"/>
          <w:bCs/>
          <w:sz w:val="24"/>
          <w:szCs w:val="24"/>
        </w:rPr>
        <w:t xml:space="preserve">及时</w:t>
      </w:r>
      <w:r>
        <w:rPr>
          <w:rFonts w:hint="eastAsia" w:ascii="宋体" w:hAnsi="宋体" w:cs="宋体"/>
          <w:bCs/>
          <w:sz w:val="24"/>
          <w:szCs w:val="24"/>
        </w:rPr>
        <w:t xml:space="preserve">清理掉搬运过程中产生的垃圾及废弃物品，如包装箱、泡沫等，并把垃圾</w:t>
      </w:r>
      <w:r>
        <w:rPr>
          <w:rFonts w:hint="eastAsia" w:ascii="宋体" w:hAnsi="宋体" w:cs="宋体"/>
          <w:bCs/>
          <w:sz w:val="24"/>
          <w:szCs w:val="24"/>
        </w:rPr>
        <w:t xml:space="preserve">清理</w:t>
      </w:r>
      <w:r>
        <w:rPr>
          <w:rFonts w:hint="eastAsia" w:ascii="宋体" w:hAnsi="宋体" w:cs="宋体"/>
          <w:bCs/>
          <w:sz w:val="24"/>
          <w:szCs w:val="24"/>
        </w:rPr>
        <w:t xml:space="preserve">到指定的地点。</w:t>
      </w:r>
      <w:r>
        <w:rPr>
          <w:rFonts w:ascii="宋体" w:hAnsi="宋体" w:cs="宋体"/>
          <w:bCs/>
          <w:sz w:val="24"/>
          <w:szCs w:val="24"/>
        </w:rPr>
      </w:r>
      <w:r/>
    </w:p>
    <w:p>
      <w:pPr>
        <w:pStyle w:val="835"/>
        <w:ind w:firstLine="480"/>
        <w:spacing w:line="480" w:lineRule="exact"/>
        <w:rPr>
          <w:rFonts w:hint="eastAsia" w:ascii="宋体" w:hAnsi="宋体" w:cs="宋体"/>
          <w:bCs/>
          <w:sz w:val="24"/>
          <w:szCs w:val="24"/>
        </w:rPr>
      </w:pPr>
      <w:r>
        <w:rPr>
          <w:rFonts w:ascii="宋体" w:hAnsi="宋体" w:cs="宋体"/>
          <w:bCs/>
          <w:sz w:val="24"/>
          <w:szCs w:val="24"/>
        </w:rPr>
        <w:t xml:space="preserve">8</w:t>
      </w:r>
      <w:r>
        <w:rPr>
          <w:rFonts w:hint="eastAsia" w:ascii="宋体" w:hAnsi="宋体" w:cs="宋体"/>
          <w:bCs/>
          <w:sz w:val="24"/>
          <w:szCs w:val="24"/>
        </w:rPr>
        <w:t xml:space="preserve">．</w:t>
      </w:r>
      <w:r>
        <w:rPr>
          <w:rFonts w:hint="eastAsia" w:ascii="宋体" w:hAnsi="宋体" w:cs="宋体"/>
          <w:bCs/>
          <w:sz w:val="24"/>
          <w:szCs w:val="24"/>
        </w:rPr>
        <w:t xml:space="preserve">供应商需</w:t>
      </w:r>
      <w:r>
        <w:rPr>
          <w:rFonts w:hint="eastAsia" w:ascii="宋体" w:hAnsi="宋体" w:cs="宋体"/>
          <w:bCs/>
          <w:sz w:val="24"/>
          <w:szCs w:val="24"/>
        </w:rPr>
        <w:t xml:space="preserve">注意文明</w:t>
      </w:r>
      <w:r>
        <w:rPr>
          <w:rFonts w:hint="eastAsia" w:ascii="宋体" w:hAnsi="宋体" w:cs="宋体"/>
          <w:bCs/>
          <w:sz w:val="24"/>
          <w:szCs w:val="24"/>
        </w:rPr>
        <w:t xml:space="preserve">搬迁，搬运过程中服从采购人现场管理人员安排，不得与采购单位师生和职工发生冲突</w:t>
      </w:r>
      <w:r>
        <w:rPr>
          <w:rFonts w:hint="eastAsia" w:ascii="宋体" w:hAnsi="宋体" w:cs="宋体"/>
          <w:bCs/>
          <w:sz w:val="24"/>
          <w:szCs w:val="24"/>
        </w:rPr>
        <w:t xml:space="preserve">，</w:t>
      </w:r>
      <w:r>
        <w:rPr>
          <w:rFonts w:hint="eastAsia" w:ascii="宋体" w:hAnsi="宋体" w:cs="宋体"/>
          <w:sz w:val="24"/>
          <w:szCs w:val="24"/>
        </w:rPr>
        <w:t xml:space="preserve">如因供应商不文明搬运等原因导致学院师生投诉，根据情节扣减服务费1000-3000元/</w:t>
      </w:r>
      <w:r>
        <w:rPr>
          <w:rFonts w:hint="eastAsia" w:ascii="宋体" w:hAnsi="宋体" w:cs="宋体"/>
          <w:sz w:val="24"/>
          <w:szCs w:val="24"/>
        </w:rPr>
        <w:t xml:space="preserve">次</w:t>
      </w:r>
      <w:r>
        <w:rPr>
          <w:rFonts w:hint="eastAsia" w:ascii="宋体" w:hAnsi="宋体" w:cs="宋体"/>
          <w:bCs/>
          <w:sz w:val="24"/>
          <w:szCs w:val="24"/>
        </w:rPr>
        <w:t xml:space="preserve">。如因搬迁服务中意见不一致，供应商现场管理人员要及时沟通采购人现场管理人员，达成统一搬运意见后再实施，否则由中标供应商承担责任。</w:t>
      </w:r>
      <w:r/>
    </w:p>
    <w:p>
      <w:pPr>
        <w:pStyle w:val="835"/>
        <w:ind w:firstLine="480"/>
        <w:spacing w:line="480" w:lineRule="exact"/>
        <w:rPr>
          <w:rFonts w:hint="eastAsia" w:ascii="黑体" w:hAnsi="黑体" w:eastAsia="黑体"/>
          <w:sz w:val="24"/>
          <w:szCs w:val="24"/>
        </w:rPr>
      </w:pPr>
      <w:r>
        <w:rPr>
          <w:rFonts w:hint="eastAsia" w:ascii="黑体" w:hAnsi="黑体" w:eastAsia="黑体"/>
          <w:sz w:val="24"/>
          <w:szCs w:val="24"/>
        </w:rPr>
        <w:t xml:space="preserve">八</w:t>
      </w:r>
      <w:r>
        <w:rPr>
          <w:rFonts w:hint="eastAsia" w:ascii="黑体" w:hAnsi="黑体" w:eastAsia="黑体"/>
          <w:sz w:val="24"/>
          <w:szCs w:val="24"/>
        </w:rPr>
        <w:t xml:space="preserve">、</w:t>
      </w:r>
      <w:r>
        <w:rPr>
          <w:rFonts w:hint="eastAsia" w:ascii="黑体" w:hAnsi="黑体" w:eastAsia="黑体"/>
          <w:sz w:val="24"/>
          <w:szCs w:val="24"/>
        </w:rPr>
        <w:t xml:space="preserve">验收要求</w:t>
      </w:r>
      <w:r>
        <w:rPr>
          <w:rFonts w:hint="eastAsia" w:ascii="黑体" w:hAnsi="黑体" w:eastAsia="黑体"/>
          <w:sz w:val="24"/>
          <w:szCs w:val="24"/>
        </w:rPr>
      </w:r>
      <w:r/>
    </w:p>
    <w:p>
      <w:pPr>
        <w:pStyle w:val="835"/>
        <w:ind w:firstLine="480"/>
        <w:spacing w:line="480" w:lineRule="exact"/>
        <w:rPr>
          <w:rFonts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w:t>
      </w:r>
      <w:r>
        <w:rPr>
          <w:rFonts w:hint="eastAsia" w:ascii="宋体" w:hAnsi="宋体" w:cs="宋体"/>
          <w:bCs/>
          <w:sz w:val="24"/>
          <w:szCs w:val="24"/>
        </w:rPr>
        <w:t xml:space="preserve">总体要求：验收由采购人组织</w:t>
      </w:r>
      <w:r>
        <w:rPr>
          <w:rFonts w:hint="eastAsia" w:ascii="宋体" w:hAnsi="宋体" w:cs="宋体"/>
          <w:bCs/>
          <w:sz w:val="24"/>
          <w:szCs w:val="24"/>
        </w:rPr>
        <w:t xml:space="preserve">。</w:t>
      </w:r>
      <w:r>
        <w:rPr>
          <w:rFonts w:hint="eastAsia" w:ascii="宋体" w:hAnsi="宋体" w:cs="宋体"/>
          <w:bCs/>
          <w:sz w:val="24"/>
          <w:szCs w:val="24"/>
        </w:rPr>
        <w:t xml:space="preserve">服务完成后，中标人可向采购人申请验收。根据采购文件、</w:t>
      </w:r>
      <w:r>
        <w:rPr>
          <w:rFonts w:hint="eastAsia" w:ascii="宋体" w:hAnsi="宋体" w:cs="宋体"/>
          <w:bCs/>
          <w:sz w:val="24"/>
          <w:szCs w:val="24"/>
        </w:rPr>
        <w:t xml:space="preserve">投标</w:t>
      </w:r>
      <w:r>
        <w:rPr>
          <w:rFonts w:hint="eastAsia" w:ascii="宋体" w:hAnsi="宋体" w:cs="宋体"/>
          <w:bCs/>
          <w:sz w:val="24"/>
          <w:szCs w:val="24"/>
        </w:rPr>
        <w:t xml:space="preserve">文件、合同及其他相关要求，供应商完成所有工作任务且无任何遗留问题后，采购人在接到该申请的5个工作日内按规定程序组织验收，验收合格后出具履约验收评价报告</w:t>
      </w:r>
      <w:r>
        <w:rPr>
          <w:rFonts w:hint="eastAsia" w:ascii="宋体" w:hAnsi="宋体" w:cs="宋体"/>
          <w:bCs/>
          <w:sz w:val="24"/>
          <w:szCs w:val="24"/>
        </w:rPr>
        <w:t xml:space="preserve">。</w:t>
      </w:r>
      <w:r>
        <w:rPr>
          <w:rFonts w:hint="eastAsia" w:ascii="宋体" w:hAnsi="宋体" w:cs="宋体"/>
          <w:bCs/>
          <w:sz w:val="24"/>
          <w:szCs w:val="24"/>
        </w:rPr>
        <w:t xml:space="preserve">未达到</w:t>
      </w:r>
      <w:r>
        <w:rPr>
          <w:rFonts w:hint="eastAsia" w:ascii="宋体" w:hAnsi="宋体" w:cs="宋体"/>
          <w:bCs/>
          <w:sz w:val="24"/>
          <w:szCs w:val="24"/>
        </w:rPr>
        <w:t xml:space="preserve">验收</w:t>
      </w:r>
      <w:r>
        <w:rPr>
          <w:rFonts w:hint="eastAsia" w:ascii="宋体" w:hAnsi="宋体" w:cs="宋体"/>
          <w:bCs/>
          <w:sz w:val="24"/>
          <w:szCs w:val="24"/>
        </w:rPr>
        <w:t xml:space="preserve">条件的，待达到验收条件时，中标人再申请验收；验</w:t>
      </w:r>
      <w:r>
        <w:rPr>
          <w:rFonts w:hint="eastAsia" w:ascii="宋体" w:hAnsi="宋体" w:cs="宋体"/>
          <w:bCs/>
          <w:sz w:val="24"/>
          <w:szCs w:val="24"/>
        </w:rPr>
        <w:t xml:space="preserve">收</w:t>
      </w:r>
      <w:r>
        <w:rPr>
          <w:rFonts w:hint="eastAsia" w:ascii="宋体" w:hAnsi="宋体" w:cs="宋体"/>
          <w:bCs/>
          <w:sz w:val="24"/>
          <w:szCs w:val="24"/>
        </w:rPr>
        <w:t xml:space="preserve">不合格的</w:t>
      </w:r>
      <w:r>
        <w:rPr>
          <w:rFonts w:hint="eastAsia" w:ascii="宋体" w:hAnsi="宋体" w:cs="宋体"/>
          <w:bCs/>
          <w:sz w:val="24"/>
          <w:szCs w:val="24"/>
        </w:rPr>
        <w:t xml:space="preserve">，供应商</w:t>
      </w:r>
      <w:r>
        <w:rPr>
          <w:rFonts w:hint="eastAsia" w:ascii="宋体" w:hAnsi="宋体" w:cs="宋体"/>
          <w:bCs/>
          <w:sz w:val="24"/>
          <w:szCs w:val="24"/>
        </w:rPr>
        <w:t xml:space="preserve">无条件整改，直至验收合格，期间产生的费用由供应商承担。</w:t>
      </w:r>
      <w:r>
        <w:rPr>
          <w:rFonts w:ascii="宋体" w:hAnsi="宋体" w:cs="宋体"/>
          <w:bCs/>
          <w:sz w:val="24"/>
          <w:szCs w:val="24"/>
        </w:rPr>
      </w:r>
      <w:r/>
    </w:p>
    <w:p>
      <w:pPr>
        <w:pStyle w:val="835"/>
        <w:ind w:firstLine="480"/>
        <w:jc w:val="left"/>
        <w:spacing w:line="480" w:lineRule="exact"/>
        <w:rPr>
          <w:rFonts w:ascii="宋体" w:hAnsi="宋体" w:cs="宋体"/>
          <w:bCs/>
          <w:sz w:val="24"/>
          <w:szCs w:val="24"/>
        </w:rPr>
      </w:pPr>
      <w:r/>
      <w:bookmarkStart w:id="428" w:name="OLE_LINK9"/>
      <w:r>
        <w:rPr>
          <w:rFonts w:hint="eastAsia" w:ascii="宋体" w:hAnsi="宋体" w:cs="宋体"/>
          <w:bCs/>
          <w:sz w:val="24"/>
          <w:szCs w:val="24"/>
        </w:rPr>
        <w:t xml:space="preserve">2</w:t>
      </w:r>
      <w:r>
        <w:rPr>
          <w:rFonts w:hint="eastAsia" w:ascii="宋体" w:hAnsi="宋体" w:cs="宋体"/>
          <w:bCs/>
          <w:sz w:val="24"/>
          <w:szCs w:val="24"/>
        </w:rPr>
        <w:t xml:space="preserve">．</w:t>
      </w:r>
      <w:r>
        <w:rPr>
          <w:rFonts w:hint="eastAsia" w:ascii="宋体" w:hAnsi="宋体" w:cs="宋体"/>
          <w:bCs/>
          <w:sz w:val="24"/>
          <w:szCs w:val="24"/>
        </w:rPr>
        <w:t xml:space="preserve">采购人在组织履约验收前，将根据项目特点制定验收方案，明确履约验收的时间、方式、程序等内容，并可根据项目特点对服务期内的服务实施情况进</w:t>
      </w:r>
      <w:r>
        <w:rPr>
          <w:rFonts w:hint="eastAsia" w:ascii="宋体" w:hAnsi="宋体" w:cs="宋体"/>
          <w:bCs/>
          <w:sz w:val="24"/>
          <w:szCs w:val="24"/>
        </w:rPr>
        <w:t xml:space="preserve">行验收。</w:t>
      </w:r>
      <w:r>
        <w:rPr>
          <w:rFonts w:hint="eastAsia" w:ascii="宋体" w:hAnsi="宋体" w:cs="宋体"/>
          <w:bCs/>
          <w:sz w:val="24"/>
          <w:szCs w:val="24"/>
        </w:rPr>
        <w:t xml:space="preserve">乙方做好相应配合工作。如有必要，采购人将邀请第三方专业机构及专家参与验收，相关意见将作为验收书的参考资料。</w:t>
      </w:r>
      <w:r>
        <w:rPr>
          <w:rFonts w:ascii="宋体" w:hAnsi="宋体" w:cs="宋体"/>
          <w:bCs/>
          <w:sz w:val="24"/>
          <w:szCs w:val="24"/>
        </w:rPr>
      </w:r>
      <w:r/>
    </w:p>
    <w:p>
      <w:pPr>
        <w:pStyle w:val="835"/>
        <w:ind w:firstLine="480"/>
        <w:jc w:val="left"/>
        <w:spacing w:line="480" w:lineRule="exact"/>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rPr>
        <w:t xml:space="preserve">．</w:t>
      </w:r>
      <w:r>
        <w:rPr>
          <w:rFonts w:hint="eastAsia" w:ascii="宋体" w:hAnsi="宋体" w:cs="宋体"/>
          <w:bCs/>
          <w:sz w:val="24"/>
          <w:szCs w:val="24"/>
        </w:rPr>
        <w:t xml:space="preserve">质量要求；要求合格。符合国家、行业规范及要求、符合项目采购文件及投标文件要求。</w:t>
      </w:r>
      <w:bookmarkEnd w:id="428"/>
      <w:r>
        <w:rPr>
          <w:rFonts w:hint="eastAsia" w:ascii="宋体" w:hAnsi="宋体" w:cs="宋体"/>
          <w:bCs/>
          <w:sz w:val="24"/>
          <w:szCs w:val="24"/>
        </w:rPr>
      </w:r>
      <w:r/>
    </w:p>
    <w:p>
      <w:pPr>
        <w:pStyle w:val="835"/>
        <w:ind w:firstLine="480"/>
        <w:jc w:val="left"/>
        <w:spacing w:line="480" w:lineRule="exact"/>
        <w:rPr>
          <w:rFonts w:hint="eastAsia" w:ascii="宋体" w:hAnsi="宋体" w:cs="宋体"/>
          <w:bCs/>
          <w:sz w:val="24"/>
          <w:szCs w:val="24"/>
        </w:rPr>
      </w:pPr>
      <w:r>
        <w:rPr>
          <w:rFonts w:hint="eastAsia" w:ascii="宋体" w:hAnsi="宋体" w:cs="宋体"/>
          <w:bCs/>
          <w:sz w:val="24"/>
          <w:szCs w:val="24"/>
        </w:rPr>
        <w:t xml:space="preserve">4</w:t>
      </w:r>
      <w:r>
        <w:rPr>
          <w:rFonts w:hint="eastAsia" w:ascii="宋体" w:hAnsi="宋体" w:cs="宋体"/>
          <w:bCs/>
          <w:sz w:val="24"/>
          <w:szCs w:val="24"/>
        </w:rPr>
        <w:t xml:space="preserve">．</w:t>
      </w:r>
      <w:r>
        <w:rPr>
          <w:rFonts w:hint="eastAsia" w:ascii="宋体" w:hAnsi="宋体" w:cs="宋体"/>
          <w:bCs/>
          <w:sz w:val="24"/>
          <w:szCs w:val="24"/>
        </w:rPr>
        <w:t xml:space="preserve">针对图书馆图书等物资搬迁验收，不少于</w:t>
      </w:r>
      <w:r>
        <w:rPr>
          <w:rFonts w:hint="eastAsia" w:ascii="宋体" w:hAnsi="宋体" w:cs="宋体"/>
          <w:bCs/>
          <w:sz w:val="24"/>
          <w:szCs w:val="24"/>
        </w:rPr>
        <w:t xml:space="preserve">图书总数55%进密集库，45%进流通架</w:t>
      </w:r>
      <w:r>
        <w:rPr>
          <w:rFonts w:hint="eastAsia" w:ascii="宋体" w:hAnsi="宋体" w:cs="宋体"/>
          <w:bCs/>
          <w:sz w:val="24"/>
          <w:szCs w:val="24"/>
        </w:rPr>
        <w:t xml:space="preserve">。具体为：</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6"/>
        <w:gridCol w:w="4252"/>
        <w:gridCol w:w="3622"/>
      </w:tblGrid>
      <w:tr>
        <w:trPr/>
        <w:tc>
          <w:tcPr>
            <w:tcW w:w="1526" w:type="dxa"/>
            <w:vAlign w:val="top"/>
            <w:textDirection w:val="lrTb"/>
            <w:noWrap w:val="false"/>
          </w:tcPr>
          <w:p>
            <w:pPr>
              <w:pStyle w:val="835"/>
              <w:jc w:val="center"/>
              <w:spacing w:line="560" w:lineRule="exact"/>
              <w:rPr>
                <w:rFonts w:hint="eastAsia" w:ascii="黑体" w:hAnsi="黑体" w:eastAsia="黑体" w:cs="宋体"/>
                <w:bCs/>
                <w:sz w:val="24"/>
                <w:szCs w:val="24"/>
              </w:rPr>
            </w:pPr>
            <w:r>
              <w:rPr>
                <w:rFonts w:hint="eastAsia" w:ascii="黑体" w:hAnsi="黑体" w:eastAsia="黑体" w:cs="宋体"/>
                <w:bCs/>
                <w:sz w:val="24"/>
                <w:szCs w:val="24"/>
              </w:rPr>
              <w:t xml:space="preserve">验收内容</w:t>
            </w:r>
            <w:r/>
          </w:p>
        </w:tc>
        <w:tc>
          <w:tcPr>
            <w:tcW w:w="4252" w:type="dxa"/>
            <w:vAlign w:val="top"/>
            <w:textDirection w:val="lrTb"/>
            <w:noWrap w:val="false"/>
          </w:tcPr>
          <w:p>
            <w:pPr>
              <w:pStyle w:val="835"/>
              <w:jc w:val="center"/>
              <w:spacing w:line="560" w:lineRule="exact"/>
              <w:rPr>
                <w:rFonts w:hint="eastAsia" w:ascii="黑体" w:hAnsi="黑体" w:eastAsia="黑体" w:cs="宋体"/>
                <w:bCs/>
                <w:sz w:val="24"/>
                <w:szCs w:val="24"/>
              </w:rPr>
            </w:pPr>
            <w:r>
              <w:rPr>
                <w:rFonts w:hint="eastAsia" w:ascii="黑体" w:hAnsi="黑体" w:eastAsia="黑体" w:cs="宋体"/>
                <w:bCs/>
                <w:sz w:val="24"/>
                <w:szCs w:val="24"/>
              </w:rPr>
              <w:t xml:space="preserve">验收标准</w:t>
            </w:r>
            <w:r/>
          </w:p>
        </w:tc>
        <w:tc>
          <w:tcPr>
            <w:tcW w:w="3622" w:type="dxa"/>
            <w:vAlign w:val="top"/>
            <w:textDirection w:val="lrTb"/>
            <w:noWrap w:val="false"/>
          </w:tcPr>
          <w:p>
            <w:pPr>
              <w:pStyle w:val="835"/>
              <w:jc w:val="center"/>
              <w:spacing w:line="560" w:lineRule="exact"/>
              <w:rPr>
                <w:rFonts w:hint="eastAsia" w:ascii="黑体" w:hAnsi="黑体" w:eastAsia="黑体" w:cs="宋体"/>
                <w:bCs/>
                <w:sz w:val="24"/>
                <w:szCs w:val="24"/>
              </w:rPr>
            </w:pPr>
            <w:r>
              <w:rPr>
                <w:rFonts w:hint="eastAsia" w:ascii="黑体" w:hAnsi="黑体" w:eastAsia="黑体" w:cs="宋体"/>
                <w:bCs/>
                <w:sz w:val="24"/>
                <w:szCs w:val="24"/>
              </w:rPr>
              <w:t xml:space="preserve">检验方法</w:t>
            </w:r>
            <w:r/>
          </w:p>
        </w:tc>
      </w:tr>
      <w:tr>
        <w:trPr/>
        <w:tc>
          <w:tcPr>
            <w:tcW w:w="1526" w:type="dxa"/>
            <w:vAlign w:val="top"/>
            <w:textDirection w:val="lrTb"/>
            <w:noWrap w:val="false"/>
          </w:tcPr>
          <w:p>
            <w:pPr>
              <w:pStyle w:val="835"/>
              <w:jc w:val="center"/>
              <w:spacing w:line="560" w:lineRule="exact"/>
              <w:rPr>
                <w:rFonts w:hint="eastAsia" w:ascii="宋体" w:hAnsi="宋体" w:cs="宋体"/>
                <w:bCs/>
                <w:sz w:val="24"/>
                <w:szCs w:val="24"/>
              </w:rPr>
            </w:pPr>
            <w:r>
              <w:rPr>
                <w:rFonts w:hint="eastAsia" w:ascii="宋体" w:hAnsi="宋体" w:cs="宋体"/>
                <w:bCs/>
                <w:sz w:val="24"/>
                <w:szCs w:val="24"/>
              </w:rPr>
              <w:t xml:space="preserve">图书数量</w:t>
            </w:r>
            <w:r/>
          </w:p>
        </w:tc>
        <w:tc>
          <w:tcPr>
            <w:tcW w:w="4252" w:type="dxa"/>
            <w:vAlign w:val="center"/>
            <w:textDirection w:val="lrTb"/>
            <w:noWrap w:val="false"/>
          </w:tcPr>
          <w:p>
            <w:pPr>
              <w:pStyle w:val="835"/>
              <w:jc w:val="left"/>
              <w:keepNext/>
              <w:rPr>
                <w:rFonts w:ascii="宋体" w:hAnsi="宋体" w:cs="宋体"/>
                <w:bCs/>
                <w:sz w:val="24"/>
                <w:szCs w:val="24"/>
              </w:rPr>
            </w:pPr>
            <w:r>
              <w:rPr>
                <w:rFonts w:hint="eastAsia" w:ascii="宋体" w:hAnsi="宋体" w:cs="宋体"/>
                <w:bCs/>
                <w:sz w:val="24"/>
                <w:szCs w:val="24"/>
              </w:rPr>
              <w:t xml:space="preserve">实际搬迁数量与合同约定数量一致</w:t>
            </w:r>
            <w:r>
              <w:rPr>
                <w:rFonts w:ascii="宋体" w:hAnsi="宋体" w:cs="宋体"/>
                <w:bCs/>
                <w:sz w:val="24"/>
                <w:szCs w:val="24"/>
              </w:rPr>
            </w:r>
            <w:r/>
          </w:p>
        </w:tc>
        <w:tc>
          <w:tcPr>
            <w:tcW w:w="3622" w:type="dxa"/>
            <w:vAlign w:val="center"/>
            <w:textDirection w:val="lrTb"/>
            <w:noWrap w:val="false"/>
          </w:tcPr>
          <w:p>
            <w:pPr>
              <w:pStyle w:val="835"/>
              <w:jc w:val="left"/>
              <w:keepNext/>
              <w:rPr>
                <w:rFonts w:ascii="宋体" w:hAnsi="宋体" w:cs="宋体"/>
                <w:bCs/>
                <w:sz w:val="24"/>
                <w:szCs w:val="24"/>
              </w:rPr>
            </w:pPr>
            <w:r>
              <w:rPr>
                <w:rFonts w:hint="eastAsia" w:ascii="宋体" w:hAnsi="宋体" w:cs="宋体"/>
                <w:bCs/>
                <w:sz w:val="24"/>
                <w:szCs w:val="24"/>
              </w:rPr>
              <w:t xml:space="preserve">清点核对、抽样检查（抽查比例不低于10%）</w:t>
            </w:r>
            <w:r>
              <w:rPr>
                <w:rFonts w:ascii="宋体" w:hAnsi="宋体" w:cs="宋体"/>
                <w:bCs/>
                <w:sz w:val="24"/>
                <w:szCs w:val="24"/>
              </w:rPr>
            </w:r>
            <w:r/>
          </w:p>
        </w:tc>
      </w:tr>
      <w:tr>
        <w:trPr/>
        <w:tc>
          <w:tcPr>
            <w:tcW w:w="1526" w:type="dxa"/>
            <w:vAlign w:val="top"/>
            <w:textDirection w:val="lrTb"/>
            <w:noWrap w:val="false"/>
          </w:tcPr>
          <w:p>
            <w:pPr>
              <w:pStyle w:val="835"/>
              <w:jc w:val="center"/>
              <w:spacing w:line="560" w:lineRule="exact"/>
              <w:rPr>
                <w:rFonts w:hint="eastAsia" w:ascii="宋体" w:hAnsi="宋体" w:cs="宋体"/>
                <w:bCs/>
                <w:sz w:val="24"/>
                <w:szCs w:val="24"/>
              </w:rPr>
            </w:pPr>
            <w:r>
              <w:rPr>
                <w:rFonts w:hint="eastAsia" w:ascii="宋体" w:hAnsi="宋体" w:cs="宋体"/>
                <w:bCs/>
                <w:sz w:val="24"/>
                <w:szCs w:val="24"/>
              </w:rPr>
              <w:t xml:space="preserve">图书损坏</w:t>
            </w:r>
            <w:r/>
          </w:p>
        </w:tc>
        <w:tc>
          <w:tcPr>
            <w:tcW w:w="4252" w:type="dxa"/>
            <w:vAlign w:val="center"/>
            <w:textDirection w:val="lrTb"/>
            <w:noWrap w:val="false"/>
          </w:tcPr>
          <w:p>
            <w:pPr>
              <w:pStyle w:val="835"/>
              <w:jc w:val="left"/>
              <w:keepNext/>
              <w:rPr>
                <w:rFonts w:ascii="宋体" w:hAnsi="宋体" w:cs="宋体"/>
                <w:bCs/>
                <w:sz w:val="24"/>
                <w:szCs w:val="24"/>
              </w:rPr>
            </w:pPr>
            <w:r>
              <w:rPr>
                <w:rFonts w:hint="eastAsia" w:ascii="宋体" w:hAnsi="宋体" w:cs="宋体"/>
                <w:bCs/>
                <w:sz w:val="24"/>
                <w:szCs w:val="24"/>
              </w:rPr>
              <w:t xml:space="preserve">图书无新增污损、破页等，损坏率≤0.01%</w:t>
            </w:r>
            <w:r>
              <w:rPr>
                <w:rFonts w:ascii="宋体" w:hAnsi="宋体" w:cs="宋体"/>
                <w:bCs/>
                <w:sz w:val="24"/>
                <w:szCs w:val="24"/>
              </w:rPr>
            </w:r>
            <w:r/>
          </w:p>
        </w:tc>
        <w:tc>
          <w:tcPr>
            <w:tcW w:w="3622" w:type="dxa"/>
            <w:vAlign w:val="center"/>
            <w:textDirection w:val="lrTb"/>
            <w:noWrap w:val="false"/>
          </w:tcPr>
          <w:p>
            <w:pPr>
              <w:pStyle w:val="835"/>
              <w:jc w:val="left"/>
              <w:keepNext/>
              <w:rPr>
                <w:rFonts w:ascii="宋体" w:hAnsi="宋体" w:cs="宋体"/>
                <w:bCs/>
                <w:sz w:val="24"/>
                <w:szCs w:val="24"/>
              </w:rPr>
            </w:pPr>
            <w:r>
              <w:rPr>
                <w:rFonts w:hint="eastAsia" w:ascii="宋体" w:hAnsi="宋体" w:cs="宋体"/>
                <w:bCs/>
                <w:sz w:val="24"/>
                <w:szCs w:val="24"/>
              </w:rPr>
              <w:t xml:space="preserve">目视检查、抽样统计</w:t>
            </w:r>
            <w:r>
              <w:rPr>
                <w:rFonts w:ascii="宋体" w:hAnsi="宋体" w:cs="宋体"/>
                <w:bCs/>
                <w:sz w:val="24"/>
                <w:szCs w:val="24"/>
              </w:rPr>
            </w:r>
            <w:r/>
          </w:p>
        </w:tc>
      </w:tr>
      <w:tr>
        <w:trPr/>
        <w:tc>
          <w:tcPr>
            <w:tcW w:w="1526" w:type="dxa"/>
            <w:vAlign w:val="top"/>
            <w:textDirection w:val="lrTb"/>
            <w:noWrap w:val="false"/>
          </w:tcPr>
          <w:p>
            <w:pPr>
              <w:pStyle w:val="835"/>
              <w:jc w:val="center"/>
              <w:spacing w:line="560" w:lineRule="exact"/>
              <w:rPr>
                <w:rFonts w:hint="eastAsia" w:ascii="宋体" w:hAnsi="宋体" w:cs="宋体"/>
                <w:bCs/>
                <w:sz w:val="24"/>
                <w:szCs w:val="24"/>
              </w:rPr>
            </w:pPr>
            <w:r>
              <w:rPr>
                <w:rFonts w:hint="eastAsia" w:ascii="宋体" w:hAnsi="宋体" w:cs="宋体"/>
                <w:bCs/>
                <w:sz w:val="24"/>
                <w:szCs w:val="24"/>
              </w:rPr>
              <w:t xml:space="preserve">排架质量</w:t>
            </w:r>
            <w:r/>
          </w:p>
        </w:tc>
        <w:tc>
          <w:tcPr>
            <w:tcW w:w="4252" w:type="dxa"/>
            <w:vAlign w:val="center"/>
            <w:textDirection w:val="lrTb"/>
            <w:noWrap w:val="false"/>
          </w:tcPr>
          <w:p>
            <w:pPr>
              <w:pStyle w:val="835"/>
              <w:jc w:val="left"/>
              <w:keepNext/>
              <w:rPr>
                <w:rFonts w:ascii="宋体" w:hAnsi="宋体" w:cs="宋体"/>
                <w:bCs/>
                <w:sz w:val="24"/>
                <w:szCs w:val="24"/>
              </w:rPr>
            </w:pPr>
            <w:r>
              <w:rPr>
                <w:rFonts w:hint="eastAsia" w:ascii="宋体" w:hAnsi="宋体" w:cs="宋体"/>
                <w:bCs/>
                <w:sz w:val="24"/>
                <w:szCs w:val="24"/>
              </w:rPr>
              <w:t xml:space="preserve">严格按照中图法顺序排架，平层图书错架率≤0.1%</w:t>
            </w:r>
            <w:r>
              <w:rPr>
                <w:rFonts w:hint="eastAsia" w:ascii="宋体" w:hAnsi="宋体" w:cs="宋体"/>
                <w:bCs/>
                <w:sz w:val="24"/>
                <w:szCs w:val="24"/>
              </w:rPr>
              <w:t xml:space="preserve">，密集书刊上架准确率</w:t>
            </w:r>
            <w:r>
              <w:rPr>
                <w:rFonts w:hint="eastAsia" w:ascii="宋体" w:hAnsi="宋体" w:cs="宋体"/>
                <w:bCs/>
                <w:sz w:val="24"/>
                <w:szCs w:val="24"/>
              </w:rPr>
              <w:t xml:space="preserve">达到100%。</w:t>
            </w:r>
            <w:r>
              <w:rPr>
                <w:rFonts w:ascii="宋体" w:hAnsi="宋体" w:cs="宋体"/>
                <w:bCs/>
                <w:sz w:val="24"/>
                <w:szCs w:val="24"/>
              </w:rPr>
            </w:r>
            <w:r/>
          </w:p>
        </w:tc>
        <w:tc>
          <w:tcPr>
            <w:tcW w:w="3622" w:type="dxa"/>
            <w:vAlign w:val="center"/>
            <w:textDirection w:val="lrTb"/>
            <w:noWrap w:val="false"/>
          </w:tcPr>
          <w:p>
            <w:pPr>
              <w:pStyle w:val="835"/>
              <w:jc w:val="left"/>
              <w:keepNext/>
              <w:rPr>
                <w:rFonts w:ascii="宋体" w:hAnsi="宋体" w:cs="宋体"/>
                <w:bCs/>
                <w:sz w:val="24"/>
                <w:szCs w:val="24"/>
              </w:rPr>
            </w:pPr>
            <w:r>
              <w:rPr>
                <w:rFonts w:hint="eastAsia" w:ascii="宋体" w:hAnsi="宋体" w:cs="宋体"/>
                <w:bCs/>
                <w:sz w:val="24"/>
                <w:szCs w:val="24"/>
              </w:rPr>
              <w:t xml:space="preserve">抽查核对（每区域抽查一定数量）</w:t>
            </w:r>
            <w:r>
              <w:rPr>
                <w:rFonts w:ascii="宋体" w:hAnsi="宋体" w:cs="宋体"/>
                <w:bCs/>
                <w:sz w:val="24"/>
                <w:szCs w:val="24"/>
              </w:rPr>
            </w:r>
            <w:r/>
          </w:p>
        </w:tc>
      </w:tr>
      <w:tr>
        <w:trPr/>
        <w:tc>
          <w:tcPr>
            <w:tcW w:w="1526" w:type="dxa"/>
            <w:vAlign w:val="top"/>
            <w:textDirection w:val="lrTb"/>
            <w:noWrap w:val="false"/>
          </w:tcPr>
          <w:p>
            <w:pPr>
              <w:pStyle w:val="835"/>
              <w:jc w:val="center"/>
              <w:spacing w:line="560" w:lineRule="exact"/>
              <w:rPr>
                <w:rFonts w:hint="eastAsia" w:ascii="宋体" w:hAnsi="宋体" w:cs="宋体"/>
                <w:bCs/>
                <w:sz w:val="24"/>
                <w:szCs w:val="24"/>
              </w:rPr>
            </w:pPr>
            <w:r>
              <w:rPr>
                <w:rFonts w:hint="eastAsia" w:ascii="宋体" w:hAnsi="宋体" w:cs="宋体"/>
                <w:bCs/>
                <w:sz w:val="24"/>
                <w:szCs w:val="24"/>
              </w:rPr>
              <w:t xml:space="preserve">排架整齐度</w:t>
            </w:r>
            <w:r/>
          </w:p>
        </w:tc>
        <w:tc>
          <w:tcPr>
            <w:tcW w:w="4252" w:type="dxa"/>
            <w:vAlign w:val="center"/>
            <w:textDirection w:val="lrTb"/>
            <w:noWrap w:val="false"/>
          </w:tcPr>
          <w:p>
            <w:pPr>
              <w:pStyle w:val="835"/>
              <w:jc w:val="left"/>
              <w:keepNext/>
              <w:rPr>
                <w:rFonts w:ascii="宋体" w:hAnsi="宋体" w:cs="宋体"/>
                <w:bCs/>
                <w:sz w:val="24"/>
                <w:szCs w:val="24"/>
              </w:rPr>
            </w:pPr>
            <w:r>
              <w:rPr>
                <w:rFonts w:hint="eastAsia" w:ascii="宋体" w:hAnsi="宋体" w:cs="宋体"/>
                <w:bCs/>
                <w:sz w:val="24"/>
                <w:szCs w:val="24"/>
              </w:rPr>
              <w:t xml:space="preserve">书脊平整、位置恰当，书架整洁</w:t>
            </w:r>
            <w:r>
              <w:rPr>
                <w:rFonts w:ascii="宋体" w:hAnsi="宋体" w:cs="宋体"/>
                <w:bCs/>
                <w:sz w:val="24"/>
                <w:szCs w:val="24"/>
              </w:rPr>
            </w:r>
            <w:r/>
          </w:p>
        </w:tc>
        <w:tc>
          <w:tcPr>
            <w:tcW w:w="3622" w:type="dxa"/>
            <w:vAlign w:val="center"/>
            <w:textDirection w:val="lrTb"/>
            <w:noWrap w:val="false"/>
          </w:tcPr>
          <w:p>
            <w:pPr>
              <w:pStyle w:val="835"/>
              <w:jc w:val="center"/>
              <w:keepNext/>
              <w:rPr>
                <w:rFonts w:ascii="宋体" w:hAnsi="宋体" w:cs="宋体"/>
                <w:bCs/>
                <w:sz w:val="24"/>
                <w:szCs w:val="24"/>
              </w:rPr>
            </w:pPr>
            <w:r>
              <w:rPr>
                <w:rFonts w:hint="eastAsia" w:ascii="宋体" w:hAnsi="宋体" w:cs="宋体"/>
                <w:bCs/>
                <w:sz w:val="24"/>
                <w:szCs w:val="24"/>
              </w:rPr>
              <w:t xml:space="preserve">目视检查</w:t>
            </w:r>
            <w:r>
              <w:rPr>
                <w:rFonts w:ascii="宋体" w:hAnsi="宋体" w:cs="宋体"/>
                <w:bCs/>
                <w:sz w:val="24"/>
                <w:szCs w:val="24"/>
              </w:rPr>
            </w:r>
            <w:r/>
          </w:p>
        </w:tc>
      </w:tr>
      <w:tr>
        <w:trPr/>
        <w:tc>
          <w:tcPr>
            <w:tcW w:w="1526" w:type="dxa"/>
            <w:vAlign w:val="top"/>
            <w:textDirection w:val="lrTb"/>
            <w:noWrap w:val="false"/>
          </w:tcPr>
          <w:p>
            <w:pPr>
              <w:pStyle w:val="835"/>
              <w:jc w:val="center"/>
              <w:spacing w:line="560" w:lineRule="exact"/>
              <w:rPr>
                <w:rFonts w:hint="eastAsia" w:ascii="宋体" w:hAnsi="宋体" w:cs="宋体"/>
                <w:bCs/>
                <w:sz w:val="24"/>
                <w:szCs w:val="24"/>
              </w:rPr>
            </w:pPr>
            <w:r>
              <w:rPr>
                <w:rFonts w:hint="eastAsia" w:ascii="宋体" w:hAnsi="宋体" w:cs="宋体"/>
                <w:bCs/>
                <w:sz w:val="24"/>
                <w:szCs w:val="24"/>
              </w:rPr>
              <w:t xml:space="preserve">安全与环境</w:t>
            </w:r>
            <w:r/>
          </w:p>
        </w:tc>
        <w:tc>
          <w:tcPr>
            <w:tcW w:w="4252" w:type="dxa"/>
            <w:vAlign w:val="center"/>
            <w:textDirection w:val="lrTb"/>
            <w:noWrap w:val="false"/>
          </w:tcPr>
          <w:p>
            <w:pPr>
              <w:pStyle w:val="835"/>
              <w:jc w:val="left"/>
              <w:keepNext/>
              <w:rPr>
                <w:rFonts w:ascii="宋体" w:hAnsi="宋体" w:cs="宋体"/>
                <w:bCs/>
                <w:sz w:val="24"/>
                <w:szCs w:val="24"/>
              </w:rPr>
            </w:pPr>
            <w:r>
              <w:rPr>
                <w:rFonts w:hint="eastAsia" w:ascii="宋体" w:hAnsi="宋体" w:cs="宋体"/>
                <w:bCs/>
                <w:sz w:val="24"/>
                <w:szCs w:val="24"/>
              </w:rPr>
              <w:t xml:space="preserve">杜绝安全事故，确保图书安全，保持现场整洁有序</w:t>
            </w:r>
            <w:r>
              <w:rPr>
                <w:rFonts w:ascii="宋体" w:hAnsi="宋体" w:cs="宋体"/>
                <w:bCs/>
                <w:sz w:val="24"/>
                <w:szCs w:val="24"/>
              </w:rPr>
            </w:r>
            <w:r/>
          </w:p>
        </w:tc>
        <w:tc>
          <w:tcPr>
            <w:tcW w:w="3622" w:type="dxa"/>
            <w:vAlign w:val="center"/>
            <w:textDirection w:val="lrTb"/>
            <w:noWrap w:val="false"/>
          </w:tcPr>
          <w:p>
            <w:pPr>
              <w:pStyle w:val="835"/>
              <w:jc w:val="center"/>
              <w:keepNext/>
              <w:rPr>
                <w:rFonts w:ascii="宋体" w:hAnsi="宋体" w:cs="宋体"/>
                <w:bCs/>
                <w:sz w:val="24"/>
                <w:szCs w:val="24"/>
              </w:rPr>
            </w:pPr>
            <w:r>
              <w:rPr>
                <w:rFonts w:hint="eastAsia" w:ascii="宋体" w:hAnsi="宋体" w:cs="宋体"/>
                <w:bCs/>
                <w:sz w:val="24"/>
                <w:szCs w:val="24"/>
              </w:rPr>
              <w:t xml:space="preserve">目视检查</w:t>
            </w:r>
            <w:r>
              <w:rPr>
                <w:rFonts w:ascii="宋体" w:hAnsi="宋体" w:cs="宋体"/>
                <w:bCs/>
                <w:sz w:val="24"/>
                <w:szCs w:val="24"/>
              </w:rPr>
            </w:r>
            <w:r/>
          </w:p>
        </w:tc>
      </w:tr>
    </w:tbl>
    <w:p>
      <w:pPr>
        <w:pStyle w:val="835"/>
        <w:ind w:firstLine="480"/>
        <w:jc w:val="left"/>
        <w:spacing w:line="480" w:lineRule="exact"/>
        <w:rPr>
          <w:rFonts w:hint="eastAsia" w:ascii="宋体" w:hAnsi="宋体" w:cs="宋体"/>
          <w:bCs/>
          <w:sz w:val="24"/>
          <w:szCs w:val="24"/>
        </w:rPr>
      </w:pPr>
      <w:r>
        <w:rPr>
          <w:rFonts w:hint="eastAsia" w:ascii="宋体" w:hAnsi="宋体" w:cs="宋体"/>
          <w:bCs/>
          <w:sz w:val="24"/>
          <w:szCs w:val="24"/>
        </w:rPr>
      </w:r>
      <w:r/>
    </w:p>
    <w:p>
      <w:pPr>
        <w:pStyle w:val="835"/>
        <w:ind w:firstLine="480"/>
        <w:spacing w:line="480" w:lineRule="exact"/>
        <w:rPr>
          <w:rFonts w:ascii="黑体" w:hAnsi="黑体" w:eastAsia="黑体" w:cs="宋体"/>
          <w:sz w:val="24"/>
          <w:szCs w:val="24"/>
        </w:rPr>
      </w:pPr>
      <w:r>
        <w:rPr>
          <w:rFonts w:hint="eastAsia" w:ascii="黑体" w:hAnsi="黑体" w:eastAsia="黑体"/>
          <w:sz w:val="24"/>
          <w:szCs w:val="24"/>
        </w:rPr>
        <w:t xml:space="preserve">九</w:t>
      </w:r>
      <w:r>
        <w:rPr>
          <w:rFonts w:hint="eastAsia" w:ascii="黑体" w:hAnsi="黑体" w:eastAsia="黑体"/>
          <w:sz w:val="24"/>
          <w:szCs w:val="24"/>
        </w:rPr>
        <w:t xml:space="preserve">、</w:t>
      </w:r>
      <w:r>
        <w:rPr>
          <w:rFonts w:hint="eastAsia" w:ascii="黑体" w:hAnsi="黑体" w:eastAsia="黑体"/>
          <w:sz w:val="24"/>
          <w:szCs w:val="24"/>
        </w:rPr>
        <w:t xml:space="preserve">安全</w:t>
      </w:r>
      <w:r>
        <w:rPr>
          <w:rFonts w:hint="eastAsia" w:ascii="黑体" w:hAnsi="黑体" w:eastAsia="黑体"/>
          <w:sz w:val="24"/>
          <w:szCs w:val="24"/>
        </w:rPr>
        <w:t xml:space="preserve">保障</w:t>
      </w:r>
      <w:r>
        <w:rPr>
          <w:rFonts w:hint="eastAsia" w:ascii="黑体" w:hAnsi="黑体" w:eastAsia="黑体"/>
          <w:sz w:val="24"/>
          <w:szCs w:val="24"/>
        </w:rPr>
        <w:t xml:space="preserve">要求</w:t>
      </w:r>
      <w:r>
        <w:rPr>
          <w:rFonts w:ascii="黑体" w:hAnsi="黑体" w:eastAsia="黑体" w:cs="宋体"/>
          <w:sz w:val="24"/>
          <w:szCs w:val="24"/>
        </w:rPr>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w:t>
      </w:r>
      <w:r>
        <w:rPr>
          <w:rFonts w:hint="eastAsia" w:ascii="宋体" w:hAnsi="宋体" w:cs="宋体"/>
          <w:bCs/>
          <w:sz w:val="24"/>
          <w:szCs w:val="24"/>
        </w:rPr>
        <w:t xml:space="preserve">服务期限内，中标供应商承担自身搬迁作业产生的全部安全责任。供应商须执行GB/T30351-2013《搬家服务规范》及现行国家、行业标准，编制服务全流程安全保障措施。</w:t>
      </w:r>
      <w:r>
        <w:rPr>
          <w:rFonts w:hint="eastAsia" w:ascii="宋体" w:hAnsi="宋体" w:cs="宋体"/>
          <w:bCs/>
          <w:sz w:val="24"/>
          <w:szCs w:val="24"/>
        </w:rPr>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w:t>
      </w:r>
      <w:r>
        <w:rPr>
          <w:rFonts w:hint="eastAsia" w:ascii="宋体" w:hAnsi="宋体" w:cs="宋体"/>
          <w:bCs/>
          <w:sz w:val="24"/>
          <w:szCs w:val="24"/>
        </w:rPr>
        <w:t xml:space="preserve">在</w:t>
      </w:r>
      <w:r>
        <w:rPr>
          <w:rFonts w:hint="eastAsia" w:ascii="宋体" w:hAnsi="宋体" w:cs="宋体"/>
          <w:bCs/>
          <w:sz w:val="24"/>
          <w:szCs w:val="24"/>
        </w:rPr>
        <w:t xml:space="preserve">整个搬迁项目</w:t>
      </w:r>
      <w:r>
        <w:rPr>
          <w:rFonts w:hint="eastAsia" w:ascii="宋体" w:hAnsi="宋体" w:cs="宋体"/>
          <w:bCs/>
          <w:sz w:val="24"/>
          <w:szCs w:val="24"/>
        </w:rPr>
        <w:t xml:space="preserve">服务中，供应商</w:t>
      </w:r>
      <w:r>
        <w:rPr>
          <w:rFonts w:hint="eastAsia" w:ascii="宋体" w:hAnsi="宋体" w:cs="宋体"/>
          <w:bCs/>
          <w:sz w:val="24"/>
          <w:szCs w:val="24"/>
        </w:rPr>
        <w:t xml:space="preserve">遵守安全第一</w:t>
      </w:r>
      <w:r>
        <w:rPr>
          <w:rFonts w:hint="eastAsia" w:ascii="宋体" w:hAnsi="宋体" w:cs="宋体"/>
          <w:bCs/>
          <w:sz w:val="24"/>
          <w:szCs w:val="24"/>
        </w:rPr>
        <w:t xml:space="preserve">原则，遵守安全生产有关管理规定及相关安全管理制度，严格按安全操作规程进行</w:t>
      </w:r>
      <w:r>
        <w:rPr>
          <w:rFonts w:hint="eastAsia" w:ascii="宋体" w:hAnsi="宋体" w:cs="宋体"/>
          <w:bCs/>
          <w:sz w:val="24"/>
          <w:szCs w:val="24"/>
        </w:rPr>
        <w:t xml:space="preserve">实施</w:t>
      </w:r>
      <w:r>
        <w:rPr>
          <w:rFonts w:hint="eastAsia" w:ascii="宋体" w:hAnsi="宋体" w:cs="宋体"/>
          <w:bCs/>
          <w:sz w:val="24"/>
          <w:szCs w:val="24"/>
        </w:rPr>
        <w:t xml:space="preserve">，并接受行业安全检查人员依法实施的监督检查，采取必要的安全防护措施，</w:t>
      </w:r>
      <w:r>
        <w:rPr>
          <w:rFonts w:hint="eastAsia" w:ascii="宋体" w:hAnsi="宋体" w:cs="宋体"/>
          <w:bCs/>
          <w:sz w:val="24"/>
          <w:szCs w:val="24"/>
        </w:rPr>
        <w:t xml:space="preserve">及时</w:t>
      </w:r>
      <w:r>
        <w:rPr>
          <w:rFonts w:hint="eastAsia" w:ascii="宋体" w:hAnsi="宋体" w:cs="宋体"/>
          <w:bCs/>
          <w:sz w:val="24"/>
          <w:szCs w:val="24"/>
        </w:rPr>
        <w:t xml:space="preserve">消除</w:t>
      </w:r>
      <w:r>
        <w:rPr>
          <w:rFonts w:hint="eastAsia" w:ascii="宋体" w:hAnsi="宋体" w:cs="宋体"/>
          <w:bCs/>
          <w:sz w:val="24"/>
          <w:szCs w:val="24"/>
        </w:rPr>
        <w:t xml:space="preserve">安全</w:t>
      </w:r>
      <w:r>
        <w:rPr>
          <w:rFonts w:hint="eastAsia" w:ascii="宋体" w:hAnsi="宋体" w:cs="宋体"/>
          <w:bCs/>
          <w:sz w:val="24"/>
          <w:szCs w:val="24"/>
        </w:rPr>
        <w:t xml:space="preserve">事故隐患。</w:t>
      </w:r>
      <w:r>
        <w:rPr>
          <w:rFonts w:hint="eastAsia" w:ascii="宋体" w:hAnsi="宋体" w:cs="宋体"/>
          <w:bCs/>
          <w:sz w:val="24"/>
          <w:szCs w:val="24"/>
        </w:rPr>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rPr>
        <w:t xml:space="preserve">.</w:t>
      </w:r>
      <w:r>
        <w:rPr>
          <w:rFonts w:hint="eastAsia" w:ascii="宋体" w:hAnsi="宋体" w:cs="宋体"/>
          <w:bCs/>
          <w:sz w:val="24"/>
          <w:szCs w:val="24"/>
        </w:rPr>
        <w:t xml:space="preserve">供应商负责整个搬运服务安全，按规定、制度和采购人要求开展搬运服务，</w:t>
      </w:r>
      <w:r>
        <w:rPr>
          <w:rFonts w:hint="eastAsia" w:ascii="宋体" w:hAnsi="宋体" w:cs="宋体"/>
          <w:bCs/>
          <w:sz w:val="24"/>
          <w:szCs w:val="24"/>
        </w:rPr>
        <w:t xml:space="preserve">有切实可行能够</w:t>
      </w:r>
      <w:r>
        <w:rPr>
          <w:rFonts w:hint="eastAsia" w:ascii="宋体" w:hAnsi="宋体" w:cs="宋体"/>
          <w:bCs/>
          <w:sz w:val="24"/>
          <w:szCs w:val="24"/>
        </w:rPr>
        <w:t xml:space="preserve">保证人身和财物安全的方案。做好搬运物品的保护</w:t>
      </w:r>
      <w:r>
        <w:rPr>
          <w:rFonts w:hint="eastAsia" w:ascii="宋体" w:hAnsi="宋体" w:cs="宋体"/>
          <w:bCs/>
          <w:sz w:val="24"/>
          <w:szCs w:val="24"/>
        </w:rPr>
        <w:t xml:space="preserve">，</w:t>
      </w:r>
      <w:r>
        <w:rPr>
          <w:rFonts w:hint="eastAsia" w:ascii="宋体" w:hAnsi="宋体" w:cs="宋体"/>
          <w:bCs/>
          <w:sz w:val="24"/>
          <w:szCs w:val="24"/>
        </w:rPr>
        <w:t xml:space="preserve">轻拿、轻放、轻装、轻摆，做好物品固定和隔离，平稳行车，避免搬运物品损坏和丢失。做好防雨、防水、防火、防压、防碰；装车时，采用大不压小，重不压轻，易碎品单独摆放。按照搬运计划和方案，编排车辆（明示车辆标识牌、序号、时间进度），并有序合理调度人员和车辆，按采购人指定的</w:t>
      </w:r>
      <w:r>
        <w:rPr>
          <w:rFonts w:hint="eastAsia" w:ascii="宋体" w:hAnsi="宋体" w:cs="宋体"/>
          <w:bCs/>
          <w:sz w:val="24"/>
          <w:szCs w:val="24"/>
        </w:rPr>
        <w:t xml:space="preserve">行车</w:t>
      </w:r>
      <w:r>
        <w:rPr>
          <w:rFonts w:hint="eastAsia" w:ascii="宋体" w:hAnsi="宋体" w:cs="宋体"/>
          <w:bCs/>
          <w:sz w:val="24"/>
          <w:szCs w:val="24"/>
        </w:rPr>
        <w:t xml:space="preserve">路线行驶，按规定时间完成任务。</w:t>
      </w:r>
      <w:r>
        <w:rPr>
          <w:rFonts w:hint="eastAsia" w:ascii="宋体" w:hAnsi="宋体" w:cs="宋体"/>
          <w:bCs/>
          <w:sz w:val="24"/>
          <w:szCs w:val="24"/>
        </w:rPr>
      </w:r>
      <w:r/>
    </w:p>
    <w:p>
      <w:pPr>
        <w:pStyle w:val="835"/>
        <w:ind w:firstLine="480"/>
        <w:spacing w:line="480" w:lineRule="exact"/>
        <w:rPr>
          <w:rFonts w:ascii="宋体" w:hAnsi="宋体" w:cs="宋体"/>
          <w:bCs/>
          <w:color w:val="000000"/>
          <w:sz w:val="24"/>
          <w:szCs w:val="24"/>
        </w:rPr>
      </w:pPr>
      <w:r>
        <w:rPr>
          <w:rFonts w:hint="eastAsia" w:ascii="宋体" w:hAnsi="宋体" w:cs="宋体"/>
          <w:bCs/>
          <w:color w:val="000000"/>
          <w:sz w:val="24"/>
          <w:szCs w:val="24"/>
        </w:rPr>
        <w:t xml:space="preserve">搬迁过程中，根据工作需要做好具体防护措施以防设备损坏，物品间使用保护毯、避震垫等材料隔开，做好防雨（水）、防火、防压、防碰等措施。装车过程中物品之间使用保护毯（厚度不小于0.3厘米）等隔开保护。</w:t>
      </w:r>
      <w:r>
        <w:rPr>
          <w:rFonts w:ascii="宋体" w:hAnsi="宋体" w:cs="宋体"/>
          <w:bCs/>
          <w:color w:val="000000"/>
          <w:sz w:val="24"/>
          <w:szCs w:val="24"/>
        </w:rPr>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4</w:t>
      </w:r>
      <w:r>
        <w:rPr>
          <w:rFonts w:hint="eastAsia" w:ascii="宋体" w:hAnsi="宋体" w:cs="宋体"/>
          <w:bCs/>
          <w:sz w:val="24"/>
          <w:szCs w:val="24"/>
        </w:rPr>
        <w:t xml:space="preserve">.</w:t>
      </w:r>
      <w:r>
        <w:rPr>
          <w:rFonts w:hint="eastAsia" w:ascii="宋体" w:hAnsi="宋体" w:cs="宋体"/>
          <w:bCs/>
          <w:sz w:val="24"/>
          <w:szCs w:val="24"/>
        </w:rPr>
        <w:t xml:space="preserve">供应商及时告知采购人</w:t>
      </w:r>
      <w:r>
        <w:rPr>
          <w:rFonts w:hint="eastAsia" w:ascii="宋体" w:hAnsi="宋体" w:cs="宋体"/>
          <w:bCs/>
          <w:sz w:val="24"/>
          <w:szCs w:val="24"/>
        </w:rPr>
        <w:t xml:space="preserve">搬迁过程中</w:t>
      </w:r>
      <w:r>
        <w:rPr>
          <w:rFonts w:hint="eastAsia" w:ascii="宋体" w:hAnsi="宋体" w:cs="宋体"/>
          <w:bCs/>
          <w:sz w:val="24"/>
          <w:szCs w:val="24"/>
        </w:rPr>
        <w:t xml:space="preserve">需要</w:t>
      </w:r>
      <w:r>
        <w:rPr>
          <w:rFonts w:hint="eastAsia" w:ascii="宋体" w:hAnsi="宋体" w:cs="宋体"/>
          <w:bCs/>
          <w:sz w:val="24"/>
          <w:szCs w:val="24"/>
        </w:rPr>
        <w:t xml:space="preserve">注意的事项及无法正常运输的特殊情形；</w:t>
      </w:r>
      <w:r>
        <w:rPr>
          <w:rFonts w:hint="eastAsia" w:ascii="宋体" w:hAnsi="宋体" w:cs="宋体"/>
          <w:bCs/>
          <w:sz w:val="24"/>
          <w:szCs w:val="24"/>
        </w:rPr>
        <w:t xml:space="preserve">搬迁服务全过程</w:t>
      </w:r>
      <w:r>
        <w:rPr>
          <w:rFonts w:hint="eastAsia" w:ascii="宋体" w:hAnsi="宋体" w:cs="宋体"/>
          <w:bCs/>
          <w:sz w:val="24"/>
          <w:szCs w:val="24"/>
        </w:rPr>
        <w:t xml:space="preserve">中的全部安全责任（含因服务周期中安全问题带来的所有费用）</w:t>
      </w:r>
      <w:r>
        <w:rPr>
          <w:rFonts w:hint="eastAsia" w:ascii="宋体" w:hAnsi="宋体" w:cs="宋体"/>
          <w:bCs/>
          <w:sz w:val="24"/>
          <w:szCs w:val="24"/>
        </w:rPr>
        <w:t xml:space="preserve">，如包括人员的伤亡安全事故、交通事故、物资设备损毁损坏、丢失全面承担损害赔偿责任（含第三者责任）</w:t>
      </w:r>
      <w:r>
        <w:rPr>
          <w:rFonts w:hint="eastAsia" w:ascii="宋体" w:hAnsi="宋体" w:cs="宋体"/>
          <w:bCs/>
          <w:sz w:val="24"/>
          <w:szCs w:val="24"/>
        </w:rPr>
        <w:t xml:space="preserve">，</w:t>
      </w:r>
      <w:r>
        <w:rPr>
          <w:rFonts w:hint="eastAsia" w:ascii="宋体" w:hAnsi="宋体" w:cs="宋体"/>
          <w:bCs/>
          <w:sz w:val="24"/>
          <w:szCs w:val="24"/>
        </w:rPr>
        <w:t xml:space="preserve">以及搬迁造成新老校区场地和设施设备损坏损毁的，</w:t>
      </w:r>
      <w:r>
        <w:rPr>
          <w:rFonts w:hint="eastAsia" w:ascii="宋体" w:hAnsi="宋体" w:cs="宋体"/>
          <w:bCs/>
          <w:sz w:val="24"/>
          <w:szCs w:val="24"/>
        </w:rPr>
        <w:t xml:space="preserve">由</w:t>
      </w:r>
      <w:r>
        <w:rPr>
          <w:rFonts w:hint="eastAsia" w:ascii="宋体" w:hAnsi="宋体" w:cs="宋体"/>
          <w:bCs/>
          <w:sz w:val="24"/>
          <w:szCs w:val="24"/>
        </w:rPr>
        <w:t xml:space="preserve">中标人全面承担</w:t>
      </w:r>
      <w:r>
        <w:rPr>
          <w:rFonts w:hint="eastAsia" w:ascii="宋体" w:hAnsi="宋体" w:cs="宋体"/>
          <w:bCs/>
          <w:sz w:val="24"/>
          <w:szCs w:val="24"/>
        </w:rPr>
        <w:t xml:space="preserve">，</w:t>
      </w:r>
      <w:r>
        <w:rPr>
          <w:rFonts w:hint="eastAsia" w:ascii="宋体" w:hAnsi="宋体" w:cs="宋体"/>
          <w:bCs/>
          <w:sz w:val="24"/>
          <w:szCs w:val="24"/>
        </w:rPr>
        <w:t xml:space="preserve">采购人不承担任何责任</w:t>
      </w:r>
      <w:r>
        <w:rPr>
          <w:rFonts w:hint="eastAsia" w:ascii="宋体" w:hAnsi="宋体" w:cs="宋体"/>
          <w:bCs/>
          <w:sz w:val="24"/>
          <w:szCs w:val="24"/>
        </w:rPr>
        <w:t xml:space="preserve">。</w:t>
      </w:r>
      <w:r>
        <w:rPr>
          <w:rFonts w:hint="eastAsia" w:ascii="宋体" w:hAnsi="宋体" w:cs="宋体"/>
          <w:bCs/>
          <w:sz w:val="24"/>
          <w:szCs w:val="24"/>
        </w:rPr>
      </w:r>
      <w:r/>
    </w:p>
    <w:p>
      <w:pPr>
        <w:pStyle w:val="835"/>
        <w:ind w:firstLine="480"/>
        <w:spacing w:line="480" w:lineRule="exact"/>
        <w:rPr>
          <w:rFonts w:ascii="宋体" w:hAnsi="宋体" w:cs="宋体"/>
          <w:bCs/>
          <w:sz w:val="24"/>
          <w:szCs w:val="24"/>
        </w:rPr>
      </w:pPr>
      <w:r>
        <w:rPr>
          <w:rFonts w:hint="eastAsia" w:ascii="宋体" w:hAnsi="宋体" w:cs="宋体"/>
          <w:bCs/>
          <w:sz w:val="24"/>
          <w:szCs w:val="24"/>
        </w:rPr>
        <w:t xml:space="preserve">5</w:t>
      </w:r>
      <w:r>
        <w:rPr>
          <w:rFonts w:hint="eastAsia" w:ascii="宋体" w:hAnsi="宋体" w:cs="宋体"/>
          <w:bCs/>
          <w:sz w:val="24"/>
          <w:szCs w:val="24"/>
        </w:rPr>
        <w:t xml:space="preserve">.</w:t>
      </w:r>
      <w:r>
        <w:rPr>
          <w:rFonts w:hint="eastAsia" w:ascii="宋体" w:hAnsi="宋体" w:cs="宋体"/>
          <w:bCs/>
          <w:sz w:val="24"/>
          <w:szCs w:val="24"/>
        </w:rPr>
        <w:t xml:space="preserve">供应商未经采购人同意，不得擅自允许非本项目服务范围</w:t>
      </w:r>
      <w:r>
        <w:rPr>
          <w:rFonts w:hint="eastAsia" w:ascii="宋体" w:hAnsi="宋体" w:cs="宋体"/>
          <w:bCs/>
          <w:sz w:val="24"/>
          <w:szCs w:val="24"/>
        </w:rPr>
        <w:t xml:space="preserve">内</w:t>
      </w:r>
      <w:r>
        <w:rPr>
          <w:rFonts w:hint="eastAsia" w:ascii="宋体" w:hAnsi="宋体" w:cs="宋体"/>
          <w:bCs/>
          <w:sz w:val="24"/>
          <w:szCs w:val="24"/>
        </w:rPr>
        <w:t xml:space="preserve">人员</w:t>
      </w:r>
      <w:r>
        <w:rPr>
          <w:rFonts w:hint="eastAsia" w:ascii="宋体" w:hAnsi="宋体" w:cs="宋体"/>
          <w:bCs/>
          <w:sz w:val="24"/>
          <w:szCs w:val="24"/>
        </w:rPr>
        <w:t xml:space="preserve">乘坐搬迁车辆，否则由供应商承担由此引发的所有风险责任；如</w:t>
      </w:r>
      <w:r>
        <w:rPr>
          <w:rFonts w:hint="eastAsia" w:ascii="宋体" w:hAnsi="宋体" w:cs="宋体"/>
          <w:bCs/>
          <w:sz w:val="24"/>
          <w:szCs w:val="24"/>
        </w:rPr>
        <w:t xml:space="preserve">采购人的学生和工作人员</w:t>
      </w:r>
      <w:r>
        <w:rPr>
          <w:rFonts w:hint="eastAsia" w:ascii="宋体" w:hAnsi="宋体" w:cs="宋体"/>
          <w:bCs/>
          <w:sz w:val="24"/>
          <w:szCs w:val="24"/>
        </w:rPr>
        <w:t xml:space="preserve">乘坐搬迁车辆，</w:t>
      </w:r>
      <w:r>
        <w:rPr>
          <w:rFonts w:hint="eastAsia" w:ascii="宋体" w:hAnsi="宋体" w:cs="宋体"/>
          <w:bCs/>
          <w:sz w:val="24"/>
          <w:szCs w:val="24"/>
        </w:rPr>
        <w:t xml:space="preserve">经采购人现场管理人员同意，否则由供应商承担由此引发的所有风险责任。</w:t>
      </w:r>
      <w:r>
        <w:rPr>
          <w:rFonts w:ascii="宋体" w:hAnsi="宋体" w:cs="宋体"/>
          <w:bCs/>
          <w:sz w:val="24"/>
          <w:szCs w:val="24"/>
        </w:rPr>
      </w:r>
      <w:r/>
    </w:p>
    <w:p>
      <w:pPr>
        <w:pStyle w:val="835"/>
        <w:ind w:firstLine="480"/>
        <w:spacing w:line="480" w:lineRule="exact"/>
        <w:rPr>
          <w:rFonts w:hint="eastAsia" w:ascii="黑体" w:hAnsi="黑体" w:eastAsia="黑体" w:cs="宋体"/>
          <w:bCs/>
          <w:sz w:val="24"/>
          <w:szCs w:val="24"/>
        </w:rPr>
      </w:pPr>
      <w:r>
        <w:rPr>
          <w:rFonts w:hint="eastAsia" w:ascii="宋体" w:hAnsi="宋体" w:cs="宋体"/>
          <w:bCs/>
          <w:sz w:val="24"/>
          <w:szCs w:val="24"/>
        </w:rPr>
        <w:t xml:space="preserve">6</w:t>
      </w:r>
      <w:r>
        <w:rPr>
          <w:rFonts w:hint="eastAsia" w:ascii="宋体" w:hAnsi="宋体" w:cs="宋体"/>
          <w:bCs/>
          <w:sz w:val="24"/>
          <w:szCs w:val="24"/>
        </w:rPr>
        <w:t xml:space="preserve">.</w:t>
      </w:r>
      <w:r>
        <w:rPr>
          <w:rFonts w:hint="eastAsia" w:ascii="宋体" w:hAnsi="宋体" w:cs="宋体"/>
          <w:bCs/>
          <w:sz w:val="24"/>
          <w:szCs w:val="24"/>
        </w:rPr>
        <w:t xml:space="preserve">中标人依据相关法规文件要求对在搬迁服务项目中所涉及的技术、人员等资料承担保密义务和责任。保护采购人商业信息和内容,严格控制敏感信息知悉范围。不得对外透露本搬迁项目背景、采购人信息，搬迁人员在搬运工作中接触到的资料、文件等，不得私自查阅、拍照、复制，对文件信息不得泄露、披露。否则，中标人将承担由此引发的一切法律责任。</w:t>
      </w:r>
      <w:r>
        <w:rPr>
          <w:rFonts w:hint="eastAsia" w:ascii="黑体" w:hAnsi="黑体" w:eastAsia="黑体" w:cs="宋体"/>
          <w:bCs/>
          <w:sz w:val="24"/>
          <w:szCs w:val="24"/>
        </w:rPr>
      </w:r>
      <w:r/>
    </w:p>
    <w:p>
      <w:pPr>
        <w:pStyle w:val="835"/>
        <w:ind w:firstLine="480"/>
        <w:spacing w:line="480" w:lineRule="exact"/>
        <w:rPr>
          <w:rFonts w:ascii="黑体" w:hAnsi="黑体" w:eastAsia="黑体" w:cs="宋体"/>
          <w:bCs/>
          <w:sz w:val="24"/>
          <w:szCs w:val="24"/>
        </w:rPr>
      </w:pPr>
      <w:r>
        <w:rPr>
          <w:rFonts w:hint="eastAsia" w:ascii="黑体" w:hAnsi="黑体" w:eastAsia="黑体" w:cs="宋体"/>
          <w:bCs/>
          <w:sz w:val="24"/>
          <w:szCs w:val="24"/>
        </w:rPr>
        <w:t xml:space="preserve">十</w:t>
      </w:r>
      <w:r>
        <w:rPr>
          <w:rFonts w:hint="eastAsia" w:ascii="黑体" w:hAnsi="黑体" w:eastAsia="黑体" w:cs="宋体"/>
          <w:bCs/>
          <w:sz w:val="24"/>
          <w:szCs w:val="24"/>
        </w:rPr>
        <w:t xml:space="preserve">、</w:t>
      </w:r>
      <w:r>
        <w:rPr>
          <w:rFonts w:ascii="黑体" w:hAnsi="黑体" w:eastAsia="黑体" w:cs="宋体"/>
          <w:bCs/>
          <w:sz w:val="24"/>
          <w:szCs w:val="24"/>
        </w:rPr>
        <w:t xml:space="preserve">应急管理要求</w:t>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w:t>
      </w:r>
      <w:r>
        <w:rPr>
          <w:rFonts w:hint="eastAsia" w:ascii="宋体" w:hAnsi="宋体" w:cs="宋体"/>
          <w:bCs/>
          <w:sz w:val="24"/>
          <w:szCs w:val="24"/>
        </w:rPr>
        <w:t xml:space="preserve">供应商</w:t>
      </w:r>
      <w:r>
        <w:rPr>
          <w:rFonts w:hint="eastAsia" w:ascii="宋体" w:hAnsi="宋体" w:cs="宋体"/>
          <w:bCs/>
          <w:sz w:val="24"/>
          <w:szCs w:val="24"/>
        </w:rPr>
        <w:t xml:space="preserve">提供项目</w:t>
      </w:r>
      <w:r>
        <w:rPr>
          <w:rFonts w:hint="eastAsia" w:ascii="宋体" w:hAnsi="宋体" w:cs="宋体"/>
          <w:bCs/>
          <w:sz w:val="24"/>
          <w:szCs w:val="24"/>
        </w:rPr>
        <w:t xml:space="preserve">应急管理方案，内容包括但不限于</w:t>
      </w:r>
      <w:r>
        <w:rPr>
          <w:rFonts w:hint="eastAsia" w:ascii="宋体" w:hAnsi="宋体" w:cs="宋体"/>
          <w:bCs/>
          <w:sz w:val="24"/>
          <w:szCs w:val="24"/>
        </w:rPr>
        <w:t xml:space="preserve">：</w:t>
      </w:r>
      <w:r>
        <w:rPr>
          <w:rFonts w:hint="eastAsia" w:ascii="宋体" w:hAnsi="宋体" w:cs="宋体"/>
          <w:bCs/>
          <w:sz w:val="24"/>
          <w:szCs w:val="24"/>
        </w:rPr>
        <w:t xml:space="preserve">①搬迁中</w:t>
      </w:r>
      <w:r>
        <w:rPr>
          <w:rFonts w:hint="eastAsia" w:ascii="宋体" w:hAnsi="宋体" w:cs="宋体"/>
          <w:bCs/>
          <w:sz w:val="24"/>
          <w:szCs w:val="24"/>
        </w:rPr>
        <w:t xml:space="preserve">安全事务、事故应急方案</w:t>
      </w:r>
      <w:r>
        <w:rPr>
          <w:rFonts w:hint="eastAsia" w:ascii="宋体" w:hAnsi="宋体" w:cs="宋体"/>
          <w:bCs/>
          <w:sz w:val="24"/>
          <w:szCs w:val="24"/>
        </w:rPr>
        <w:t xml:space="preserve">，</w:t>
      </w:r>
      <w:r>
        <w:rPr>
          <w:rFonts w:hint="eastAsia" w:ascii="宋体" w:hAnsi="宋体" w:cs="宋体"/>
          <w:bCs/>
          <w:sz w:val="24"/>
          <w:szCs w:val="24"/>
        </w:rPr>
        <w:t xml:space="preserve">②预案中</w:t>
      </w:r>
      <w:r>
        <w:rPr>
          <w:rFonts w:hint="eastAsia" w:ascii="宋体" w:hAnsi="宋体" w:cs="宋体"/>
          <w:bCs/>
          <w:sz w:val="24"/>
          <w:szCs w:val="24"/>
        </w:rPr>
        <w:t xml:space="preserve">涵盖以下内容的应急解决方案：车辆故障、纠纷处置、极端恶劣天气、其他不可预见风险因素控制及处置措施等</w:t>
      </w:r>
      <w:r>
        <w:rPr>
          <w:rFonts w:hint="eastAsia" w:ascii="宋体" w:hAnsi="宋体" w:cs="宋体"/>
          <w:bCs/>
          <w:sz w:val="24"/>
          <w:szCs w:val="24"/>
        </w:rPr>
        <w:t xml:space="preserve">，</w:t>
      </w:r>
      <w:r>
        <w:rPr>
          <w:rFonts w:hint="eastAsia" w:ascii="宋体" w:hAnsi="宋体" w:cs="宋体"/>
          <w:bCs/>
          <w:sz w:val="24"/>
          <w:szCs w:val="24"/>
        </w:rPr>
        <w:t xml:space="preserve">③无法正常从实验室迁出或迁进的设备搬迁方案</w:t>
      </w:r>
      <w:r>
        <w:rPr>
          <w:rFonts w:hint="eastAsia" w:ascii="宋体" w:hAnsi="宋体" w:cs="宋体"/>
          <w:bCs/>
          <w:sz w:val="24"/>
          <w:szCs w:val="24"/>
        </w:rPr>
        <w:t xml:space="preserve">，</w:t>
      </w:r>
      <w:r>
        <w:rPr>
          <w:rFonts w:hint="eastAsia" w:ascii="宋体" w:hAnsi="宋体" w:cs="宋体"/>
          <w:bCs/>
          <w:sz w:val="24"/>
          <w:szCs w:val="24"/>
        </w:rPr>
        <w:t xml:space="preserve">④预案中</w:t>
      </w:r>
      <w:r>
        <w:rPr>
          <w:rFonts w:hint="eastAsia" w:ascii="宋体" w:hAnsi="宋体" w:cs="宋体"/>
          <w:bCs/>
          <w:sz w:val="24"/>
          <w:szCs w:val="24"/>
        </w:rPr>
        <w:t xml:space="preserve">涵盖以下内容的应急解决方案</w:t>
      </w:r>
      <w:r>
        <w:rPr>
          <w:rFonts w:hint="eastAsia" w:ascii="宋体" w:hAnsi="宋体" w:cs="宋体"/>
          <w:bCs/>
          <w:color w:val="ff0000"/>
          <w:sz w:val="24"/>
          <w:szCs w:val="24"/>
        </w:rPr>
        <w:t xml:space="preserve">（如采购包涉及需提供）</w:t>
      </w:r>
      <w:r>
        <w:rPr>
          <w:rFonts w:hint="eastAsia" w:ascii="宋体" w:hAnsi="宋体" w:cs="宋体"/>
          <w:bCs/>
          <w:sz w:val="24"/>
          <w:szCs w:val="24"/>
        </w:rPr>
        <w:t xml:space="preserve">：危险化学品泄漏事故、实验室火灾、实验室爆炸、实验室中毒、实验室触电、实验室化学灼伤等</w:t>
      </w:r>
      <w:r>
        <w:rPr>
          <w:rFonts w:hint="eastAsia" w:ascii="宋体" w:hAnsi="宋体" w:cs="宋体"/>
          <w:bCs/>
          <w:sz w:val="24"/>
          <w:szCs w:val="24"/>
        </w:rPr>
        <w:t xml:space="preserve">，</w:t>
      </w:r>
      <w:r>
        <w:rPr>
          <w:rFonts w:hint="eastAsia" w:ascii="宋体" w:hAnsi="宋体" w:cs="宋体"/>
          <w:bCs/>
          <w:sz w:val="24"/>
          <w:szCs w:val="24"/>
        </w:rPr>
        <w:t xml:space="preserve">⑤具备相应人力、设备、资质和能力来处理各类应急事故处置方案及措施。</w:t>
      </w:r>
      <w:r>
        <w:rPr>
          <w:rFonts w:hint="eastAsia" w:ascii="宋体" w:hAnsi="宋体" w:cs="宋体"/>
          <w:bCs/>
          <w:sz w:val="24"/>
          <w:szCs w:val="24"/>
        </w:rPr>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要求：</w:t>
      </w:r>
      <w:r>
        <w:rPr>
          <w:rFonts w:hint="eastAsia" w:ascii="宋体" w:hAnsi="宋体" w:cs="宋体"/>
          <w:bCs/>
          <w:sz w:val="24"/>
          <w:szCs w:val="24"/>
        </w:rPr>
        <w:t xml:space="preserve">方案有具体内容，思路明确，有专业保障措施，有应急</w:t>
      </w:r>
      <w:r>
        <w:rPr>
          <w:rFonts w:hint="eastAsia" w:ascii="宋体" w:hAnsi="宋体" w:cs="宋体"/>
          <w:bCs/>
          <w:sz w:val="24"/>
          <w:szCs w:val="24"/>
        </w:rPr>
        <w:t xml:space="preserve">人力、设备、资质和能力配置</w:t>
      </w:r>
      <w:r>
        <w:rPr>
          <w:rFonts w:hint="eastAsia" w:ascii="宋体" w:hAnsi="宋体" w:cs="宋体"/>
          <w:bCs/>
          <w:sz w:val="24"/>
          <w:szCs w:val="24"/>
        </w:rPr>
        <w:t xml:space="preserve">措施，符合项目实际。</w:t>
      </w:r>
      <w:r>
        <w:rPr>
          <w:rFonts w:hint="eastAsia" w:ascii="宋体" w:hAnsi="宋体" w:cs="宋体"/>
          <w:bCs/>
          <w:sz w:val="24"/>
          <w:szCs w:val="24"/>
        </w:rPr>
      </w:r>
      <w:r/>
    </w:p>
    <w:p>
      <w:pPr>
        <w:pStyle w:val="835"/>
        <w:ind w:firstLine="480"/>
        <w:spacing w:line="480" w:lineRule="exact"/>
        <w:rPr>
          <w:rFonts w:hint="eastAsia" w:ascii="黑体" w:hAnsi="黑体" w:eastAsia="黑体"/>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w:t>
      </w:r>
      <w:r>
        <w:rPr>
          <w:rFonts w:hint="eastAsia" w:ascii="宋体" w:hAnsi="宋体" w:cs="宋体"/>
          <w:bCs/>
          <w:sz w:val="24"/>
          <w:szCs w:val="24"/>
        </w:rPr>
        <w:t xml:space="preserve">供应商</w:t>
      </w:r>
      <w:r>
        <w:rPr>
          <w:rFonts w:hint="eastAsia" w:ascii="宋体" w:hAnsi="宋体" w:cs="宋体"/>
          <w:bCs/>
          <w:sz w:val="24"/>
          <w:szCs w:val="24"/>
        </w:rPr>
        <w:t xml:space="preserve">确保本项目负责</w:t>
      </w:r>
      <w:r>
        <w:rPr>
          <w:rFonts w:hint="eastAsia" w:ascii="宋体" w:hAnsi="宋体" w:cs="宋体"/>
          <w:bCs/>
          <w:sz w:val="24"/>
          <w:szCs w:val="24"/>
        </w:rPr>
        <w:t xml:space="preserve">人及驻场服务人</w:t>
      </w:r>
      <w:r>
        <w:rPr>
          <w:rFonts w:hint="eastAsia" w:ascii="宋体" w:hAnsi="宋体" w:cs="宋体"/>
          <w:bCs/>
          <w:sz w:val="24"/>
          <w:szCs w:val="24"/>
        </w:rPr>
        <w:t xml:space="preserve">员具有较高的业务素质，具备现场解决问题素养和能力，不得无故拖延或推迟，为采购人提供高质量服务。如</w:t>
      </w:r>
      <w:r>
        <w:rPr>
          <w:rFonts w:hint="eastAsia" w:ascii="宋体" w:hAnsi="宋体" w:cs="宋体"/>
          <w:bCs/>
          <w:sz w:val="24"/>
          <w:szCs w:val="24"/>
        </w:rPr>
        <w:t xml:space="preserve">发现所搬迁的物品或服务存在问题，需要中标单位解决或配合解决时，</w:t>
      </w:r>
      <w:r>
        <w:rPr>
          <w:rFonts w:hint="eastAsia" w:ascii="宋体" w:hAnsi="宋体" w:cs="宋体"/>
          <w:bCs/>
          <w:sz w:val="24"/>
          <w:szCs w:val="24"/>
        </w:rPr>
        <w:t xml:space="preserve">中标单位</w:t>
      </w:r>
      <w:r>
        <w:rPr>
          <w:rFonts w:hint="eastAsia" w:ascii="宋体" w:hAnsi="宋体" w:cs="宋体"/>
          <w:bCs/>
          <w:sz w:val="24"/>
          <w:szCs w:val="24"/>
        </w:rPr>
        <w:t xml:space="preserve">在接到通知后1小时内响应，2小时内派有关人员到达现场，在24小时内解决问题。</w:t>
      </w:r>
      <w:r>
        <w:rPr>
          <w:rFonts w:hint="eastAsia" w:ascii="黑体" w:hAnsi="黑体" w:eastAsia="黑体"/>
          <w:sz w:val="24"/>
          <w:szCs w:val="24"/>
        </w:rPr>
      </w:r>
      <w:r/>
    </w:p>
    <w:p>
      <w:pPr>
        <w:pStyle w:val="835"/>
        <w:ind w:firstLine="480"/>
        <w:spacing w:line="480" w:lineRule="exact"/>
        <w:rPr>
          <w:rFonts w:ascii="方正仿宋_GBK" w:eastAsia="方正仿宋_GBK"/>
          <w:sz w:val="24"/>
          <w:szCs w:val="24"/>
        </w:rPr>
      </w:pPr>
      <w:r>
        <w:rPr>
          <w:rFonts w:hint="eastAsia" w:ascii="黑体" w:hAnsi="黑体" w:eastAsia="黑体"/>
          <w:sz w:val="24"/>
          <w:szCs w:val="24"/>
        </w:rPr>
        <w:t xml:space="preserve">十</w:t>
      </w:r>
      <w:r>
        <w:rPr>
          <w:rFonts w:hint="eastAsia" w:ascii="黑体" w:hAnsi="黑体" w:eastAsia="黑体"/>
          <w:sz w:val="24"/>
          <w:szCs w:val="24"/>
        </w:rPr>
        <w:t xml:space="preserve">一</w:t>
      </w:r>
      <w:r>
        <w:rPr>
          <w:rFonts w:hint="eastAsia" w:ascii="黑体" w:hAnsi="黑体" w:eastAsia="黑体"/>
          <w:sz w:val="24"/>
          <w:szCs w:val="24"/>
        </w:rPr>
        <w:t xml:space="preserve">、</w:t>
      </w:r>
      <w:r>
        <w:rPr>
          <w:rFonts w:hint="eastAsia" w:ascii="黑体" w:hAnsi="黑体" w:eastAsia="黑体"/>
          <w:sz w:val="24"/>
          <w:szCs w:val="24"/>
        </w:rPr>
        <w:t xml:space="preserve">售后服务要求</w:t>
      </w:r>
      <w:r>
        <w:rPr>
          <w:rFonts w:ascii="方正仿宋_GBK" w:eastAsia="方正仿宋_GBK"/>
          <w:sz w:val="24"/>
          <w:szCs w:val="24"/>
        </w:rPr>
      </w:r>
      <w:r/>
    </w:p>
    <w:p>
      <w:pPr>
        <w:pStyle w:val="835"/>
        <w:ind w:firstLine="480"/>
        <w:spacing w:line="480" w:lineRule="exact"/>
        <w:rPr>
          <w:rFonts w:hint="eastAsia" w:ascii="宋体" w:hAns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.自验收合格之日起，遇有特殊情况的，经甲方同意，项目售后服务期可延长</w:t>
      </w:r>
      <w:r>
        <w:rPr>
          <w:rFonts w:ascii="宋体" w:hAnsi="宋体" w:cs="宋体"/>
          <w:bCs/>
          <w:sz w:val="24"/>
          <w:szCs w:val="24"/>
        </w:rPr>
        <w:t xml:space="preserve">2</w:t>
      </w:r>
      <w:r>
        <w:rPr>
          <w:rFonts w:hint="eastAsia" w:ascii="宋体" w:hAnsi="宋体" w:cs="宋体"/>
          <w:bCs/>
          <w:sz w:val="24"/>
          <w:szCs w:val="24"/>
        </w:rPr>
        <w:t xml:space="preserve">个月。</w:t>
      </w:r>
      <w:r>
        <w:rPr>
          <w:rFonts w:hint="eastAsia" w:ascii="宋体" w:hAnsi="宋体" w:cs="宋体"/>
          <w:bCs/>
          <w:sz w:val="24"/>
          <w:szCs w:val="24"/>
        </w:rPr>
      </w:r>
      <w:r/>
    </w:p>
    <w:p>
      <w:pPr>
        <w:pStyle w:val="835"/>
        <w:ind w:firstLine="480"/>
        <w:spacing w:line="480" w:lineRule="exact"/>
        <w:rPr>
          <w:rFonts w:hint="eastAsia" w:ascii="宋体" w:hAnsi="宋体" w:cs="宋体"/>
          <w:bCs/>
          <w:sz w:val="24"/>
          <w:szCs w:val="24"/>
        </w:rPr>
      </w:pPr>
      <w:r>
        <w:rPr>
          <w:rFonts w:ascii="宋体" w:hAnsi="宋体" w:cs="宋体"/>
          <w:bCs/>
          <w:sz w:val="24"/>
          <w:szCs w:val="24"/>
        </w:rPr>
        <w:t xml:space="preserve">2</w:t>
      </w:r>
      <w:r>
        <w:rPr>
          <w:rFonts w:hint="eastAsia" w:ascii="宋体" w:hAnsi="宋体" w:cs="宋体"/>
          <w:bCs/>
          <w:sz w:val="24"/>
          <w:szCs w:val="24"/>
        </w:rPr>
        <w:t xml:space="preserve">.需要中标人解决或配合解决时，中标人在接到通知后1小时内响应，2小时内派有关人员到达现场，24小时内解决问题。未及时响应解决问题的，采购人有权委托第三方实施，因此产生的相关费用均由中标供应商全面承担（含未及时响应给采购人带来的损失）实施，因此产生的相关费用均由中标供应商全面承担（含未及时响应给采购人带来的损失）。</w:t>
      </w:r>
      <w:r>
        <w:rPr>
          <w:rFonts w:hint="eastAsia" w:ascii="宋体" w:hAnsi="宋体" w:cs="宋体"/>
          <w:bCs/>
          <w:sz w:val="24"/>
          <w:szCs w:val="24"/>
        </w:rPr>
      </w:r>
      <w:r/>
    </w:p>
    <w:p>
      <w:pPr>
        <w:pStyle w:val="835"/>
        <w:ind w:firstLine="480"/>
        <w:spacing w:line="480" w:lineRule="exact"/>
        <w:rPr>
          <w:rFonts w:ascii="宋体" w:hAnsi="宋体" w:cs="宋体"/>
          <w:bCs/>
          <w:sz w:val="24"/>
          <w:szCs w:val="24"/>
        </w:rPr>
      </w:pPr>
      <w:r>
        <w:rPr>
          <w:rFonts w:ascii="宋体" w:hAnsi="宋体" w:cs="宋体"/>
          <w:bCs/>
          <w:sz w:val="24"/>
          <w:szCs w:val="24"/>
        </w:rPr>
        <w:t xml:space="preserve">3</w:t>
      </w:r>
      <w:r>
        <w:rPr>
          <w:rFonts w:hint="eastAsia" w:ascii="宋体" w:hAnsi="宋体" w:cs="宋体"/>
          <w:bCs/>
          <w:sz w:val="24"/>
          <w:szCs w:val="24"/>
        </w:rPr>
        <w:t xml:space="preserve">.</w:t>
      </w:r>
      <w:r>
        <w:rPr>
          <w:rFonts w:hint="eastAsia" w:ascii="宋体" w:hAnsi="宋体" w:cs="宋体"/>
          <w:bCs/>
          <w:sz w:val="24"/>
          <w:szCs w:val="24"/>
        </w:rPr>
        <w:t xml:space="preserve">中标人</w:t>
      </w:r>
      <w:r>
        <w:rPr>
          <w:rFonts w:hint="eastAsia" w:ascii="宋体" w:hAnsi="宋体" w:cs="宋体"/>
          <w:bCs/>
          <w:sz w:val="24"/>
          <w:szCs w:val="24"/>
        </w:rPr>
        <w:t xml:space="preserve">严格遵守服务合约，项目完成以后，如采购人有需要</w:t>
      </w:r>
      <w:r>
        <w:rPr>
          <w:rFonts w:hint="eastAsia" w:ascii="宋体" w:hAnsi="宋体" w:cs="宋体"/>
          <w:bCs/>
          <w:sz w:val="24"/>
          <w:szCs w:val="24"/>
        </w:rPr>
        <w:t xml:space="preserve">中标人</w:t>
      </w:r>
      <w:r>
        <w:rPr>
          <w:rFonts w:hint="eastAsia" w:ascii="宋体" w:hAnsi="宋体" w:cs="宋体"/>
          <w:bCs/>
          <w:sz w:val="24"/>
          <w:szCs w:val="24"/>
        </w:rPr>
        <w:t xml:space="preserve">配合的服务，</w:t>
      </w:r>
      <w:r>
        <w:rPr>
          <w:rFonts w:hint="eastAsia" w:ascii="宋体" w:hAnsi="宋体" w:cs="宋体"/>
          <w:bCs/>
          <w:sz w:val="24"/>
          <w:szCs w:val="24"/>
        </w:rPr>
        <w:t xml:space="preserve">中标人</w:t>
      </w:r>
      <w:r>
        <w:rPr>
          <w:rFonts w:hint="eastAsia" w:ascii="宋体" w:hAnsi="宋体" w:cs="宋体"/>
          <w:bCs/>
          <w:sz w:val="24"/>
          <w:szCs w:val="24"/>
        </w:rPr>
        <w:t xml:space="preserve">予以配合</w:t>
      </w:r>
      <w:r>
        <w:rPr>
          <w:rFonts w:hint="eastAsia" w:ascii="宋体" w:hAnsi="宋体" w:cs="宋体"/>
          <w:bCs/>
          <w:sz w:val="24"/>
          <w:szCs w:val="24"/>
        </w:rPr>
        <w:t xml:space="preserve">，</w:t>
      </w:r>
      <w:r>
        <w:rPr>
          <w:rFonts w:hint="eastAsia" w:ascii="宋体" w:hAnsi="宋体" w:cs="宋体"/>
          <w:bCs/>
          <w:sz w:val="24"/>
          <w:szCs w:val="24"/>
        </w:rPr>
        <w:t xml:space="preserve">全面协助完善项目内容。</w:t>
      </w:r>
      <w:r>
        <w:rPr>
          <w:rFonts w:ascii="宋体" w:hAnsi="宋体" w:cs="宋体"/>
          <w:bCs/>
          <w:sz w:val="24"/>
          <w:szCs w:val="24"/>
        </w:rPr>
      </w:r>
      <w:r/>
    </w:p>
    <w:p>
      <w:pPr>
        <w:pStyle w:val="835"/>
        <w:ind w:firstLine="480"/>
        <w:spacing w:line="480" w:lineRule="exact"/>
        <w:rPr>
          <w:rFonts w:hint="eastAsia" w:ascii="黑体" w:hAnsi="黑体" w:eastAsia="黑体"/>
          <w:sz w:val="24"/>
          <w:szCs w:val="24"/>
        </w:rPr>
      </w:pPr>
      <w:r>
        <w:rPr>
          <w:rFonts w:hint="eastAsia" w:ascii="黑体" w:hAnsi="黑体" w:eastAsia="黑体"/>
          <w:sz w:val="24"/>
          <w:szCs w:val="24"/>
        </w:rPr>
        <w:t xml:space="preserve">十</w:t>
      </w:r>
      <w:r>
        <w:rPr>
          <w:rFonts w:hint="eastAsia" w:ascii="黑体" w:hAnsi="黑体" w:eastAsia="黑体"/>
          <w:sz w:val="24"/>
          <w:szCs w:val="24"/>
        </w:rPr>
        <w:t xml:space="preserve">二</w:t>
      </w:r>
      <w:r>
        <w:rPr>
          <w:rFonts w:hint="eastAsia" w:ascii="黑体" w:hAnsi="黑体" w:eastAsia="黑体"/>
          <w:sz w:val="24"/>
          <w:szCs w:val="24"/>
        </w:rPr>
        <w:t xml:space="preserve">、</w:t>
      </w:r>
      <w:r>
        <w:rPr>
          <w:rFonts w:hint="eastAsia" w:ascii="黑体" w:hAnsi="黑体" w:eastAsia="黑体"/>
          <w:sz w:val="24"/>
          <w:szCs w:val="24"/>
        </w:rPr>
        <w:t xml:space="preserve">其他</w:t>
      </w:r>
      <w:r>
        <w:rPr>
          <w:rFonts w:hint="eastAsia" w:ascii="黑体" w:hAnsi="黑体" w:eastAsia="黑体"/>
          <w:sz w:val="24"/>
          <w:szCs w:val="24"/>
        </w:rPr>
        <w:t xml:space="preserve">服务要求</w:t>
      </w:r>
      <w:r>
        <w:rPr>
          <w:rFonts w:hint="eastAsia" w:ascii="黑体" w:hAnsi="黑体" w:eastAsia="黑体"/>
          <w:sz w:val="24"/>
          <w:szCs w:val="24"/>
        </w:rPr>
      </w:r>
      <w:r/>
    </w:p>
    <w:p>
      <w:pPr>
        <w:pStyle w:val="835"/>
        <w:ind w:firstLine="480"/>
        <w:spacing w:line="480" w:lineRule="exact"/>
        <w:rPr>
          <w:rFonts w:hint="eastAsia" w:ascii="宋体" w:hAnsi="宋体" w:cs="宋体"/>
          <w:bCs/>
          <w:sz w:val="24"/>
          <w:szCs w:val="24"/>
        </w:rPr>
      </w:pPr>
      <w:r/>
      <w:bookmarkStart w:id="429" w:name="OLE_LINK90"/>
      <w:r>
        <w:rPr>
          <w:rFonts w:hint="eastAsia" w:ascii="宋体" w:hAnsi="宋体" w:cs="宋体"/>
          <w:bCs/>
          <w:sz w:val="24"/>
          <w:szCs w:val="24"/>
        </w:rPr>
        <w:t xml:space="preserve">1</w:t>
      </w:r>
      <w:r>
        <w:rPr>
          <w:rFonts w:hint="eastAsia" w:ascii="宋体" w:hAnsi="宋体" w:cs="宋体"/>
          <w:bCs/>
          <w:sz w:val="24"/>
          <w:szCs w:val="24"/>
        </w:rPr>
        <w:t xml:space="preserve">.</w:t>
      </w:r>
      <w:r>
        <w:rPr>
          <w:rFonts w:hint="eastAsia" w:ascii="宋体" w:hAnsi="宋体" w:cs="宋体"/>
          <w:bCs/>
          <w:sz w:val="24"/>
          <w:szCs w:val="24"/>
        </w:rPr>
        <w:t xml:space="preserve">本项目投标报价包含全部服务所需的人工劳务费、车辆租赁费、机械租赁费、打包物料费、运输费、覆盖项目服务周期的各种保险费、</w:t>
      </w:r>
      <w:r>
        <w:rPr>
          <w:rFonts w:hint="eastAsia" w:ascii="宋体" w:hAnsi="宋体" w:cs="宋体"/>
          <w:bCs/>
          <w:sz w:val="24"/>
          <w:szCs w:val="24"/>
        </w:rPr>
        <w:t xml:space="preserve">通讯费、</w:t>
      </w:r>
      <w:r>
        <w:rPr>
          <w:rFonts w:hint="eastAsia" w:ascii="宋体" w:hAnsi="宋体" w:cs="宋体"/>
          <w:bCs/>
          <w:sz w:val="24"/>
          <w:szCs w:val="24"/>
        </w:rPr>
        <w:t xml:space="preserve">各种风险费、利润、税金等服务本项目过程中的一切费用</w:t>
      </w:r>
      <w:r>
        <w:rPr>
          <w:rFonts w:hint="eastAsia" w:ascii="宋体" w:hAnsi="宋体" w:cs="宋体"/>
          <w:bCs/>
          <w:sz w:val="24"/>
          <w:szCs w:val="24"/>
        </w:rPr>
        <w:t xml:space="preserve">。</w:t>
      </w:r>
      <w:r>
        <w:rPr>
          <w:rFonts w:hint="eastAsia" w:ascii="宋体" w:hAnsi="宋体" w:cs="宋体"/>
          <w:bCs/>
          <w:sz w:val="24"/>
          <w:szCs w:val="24"/>
        </w:rPr>
      </w:r>
      <w:r/>
    </w:p>
    <w:p>
      <w:pPr>
        <w:pStyle w:val="835"/>
        <w:ind w:firstLine="480"/>
        <w:spacing w:line="480" w:lineRule="exact"/>
        <w:rPr>
          <w:rFonts w:hint="eastAsia" w:ascii="宋体" w:hAnsi="宋体" w:cs="宋体"/>
          <w:bCs/>
          <w:sz w:val="24"/>
          <w:szCs w:val="24"/>
        </w:rPr>
      </w:pPr>
      <w:r/>
      <w:bookmarkEnd w:id="429"/>
      <w:r>
        <w:rPr>
          <w:rFonts w:hint="eastAsia" w:ascii="宋体" w:hAnsi="宋体" w:cs="宋体"/>
          <w:bCs/>
          <w:sz w:val="24"/>
          <w:szCs w:val="24"/>
        </w:rPr>
        <w:t xml:space="preserve">2</w:t>
      </w:r>
      <w:r>
        <w:rPr>
          <w:rFonts w:hint="eastAsia" w:ascii="宋体" w:hAnsi="宋体" w:cs="宋体"/>
          <w:bCs/>
          <w:sz w:val="24"/>
          <w:szCs w:val="24"/>
        </w:rPr>
        <w:t xml:space="preserve">.</w:t>
      </w:r>
      <w:r>
        <w:rPr>
          <w:rFonts w:hint="eastAsia" w:ascii="宋体" w:hAnsi="宋体" w:cs="宋体"/>
          <w:bCs/>
          <w:sz w:val="24"/>
          <w:szCs w:val="24"/>
        </w:rPr>
        <w:t xml:space="preserve">招标</w:t>
      </w:r>
      <w:r>
        <w:rPr>
          <w:rFonts w:hint="eastAsia" w:ascii="宋体" w:hAnsi="宋体" w:cs="宋体"/>
          <w:bCs/>
          <w:sz w:val="24"/>
          <w:szCs w:val="24"/>
        </w:rPr>
        <w:t xml:space="preserve">文件未列明，而投标人认为其他必需的费用也应列入报价。依据采购合同服务完成后，采购人将不再支付中标单位没有填列的项目费用，并认为此项目的费用已包括在合同价格中。</w:t>
      </w:r>
      <w:r>
        <w:rPr>
          <w:rFonts w:hint="eastAsia" w:ascii="宋体" w:hAnsi="宋体" w:cs="宋体"/>
          <w:bCs/>
          <w:sz w:val="24"/>
          <w:szCs w:val="24"/>
        </w:rPr>
      </w:r>
      <w:r/>
    </w:p>
    <w:p>
      <w:pPr>
        <w:pStyle w:val="835"/>
        <w:ind w:firstLine="480"/>
        <w:spacing w:line="480" w:lineRule="exact"/>
        <w:rPr>
          <w:rFonts w:hint="eastAsia" w:ascii="黑体" w:hAnsi="黑体" w:eastAsia="黑体"/>
          <w:sz w:val="24"/>
          <w:szCs w:val="24"/>
        </w:rPr>
      </w:pPr>
      <w:r>
        <w:rPr>
          <w:rFonts w:hint="eastAsia" w:ascii="宋体" w:hAnsi="宋体" w:cs="宋体"/>
          <w:bCs/>
          <w:sz w:val="24"/>
          <w:szCs w:val="24"/>
        </w:rPr>
        <w:t xml:space="preserve">3</w:t>
      </w:r>
      <w:r>
        <w:rPr>
          <w:rFonts w:hint="eastAsia" w:ascii="宋体" w:hAnsi="宋体" w:cs="宋体"/>
          <w:bCs/>
          <w:sz w:val="24"/>
          <w:szCs w:val="24"/>
        </w:rPr>
        <w:t xml:space="preserve">.</w:t>
      </w:r>
      <w:r>
        <w:rPr>
          <w:rFonts w:hint="eastAsia" w:ascii="宋体" w:hAnsi="宋体" w:cs="宋体"/>
          <w:bCs/>
          <w:sz w:val="24"/>
          <w:szCs w:val="24"/>
        </w:rPr>
        <w:t xml:space="preserve">中标人应依法用工，遵守国家、省、市的劳动法规。</w:t>
      </w:r>
      <w:r>
        <w:rPr>
          <w:rFonts w:hint="eastAsia" w:ascii="黑体" w:hAnsi="黑体" w:eastAsia="黑体"/>
          <w:sz w:val="24"/>
          <w:szCs w:val="24"/>
        </w:rPr>
      </w:r>
      <w:r/>
    </w:p>
    <w:p>
      <w:pPr>
        <w:pStyle w:val="835"/>
        <w:ind w:firstLine="480"/>
        <w:spacing w:line="480" w:lineRule="exact"/>
      </w:pPr>
      <w:r>
        <w:rPr>
          <w:rFonts w:hint="eastAsia" w:ascii="宋体" w:hAnsi="宋体" w:cs="宋体"/>
          <w:bCs/>
          <w:sz w:val="24"/>
          <w:szCs w:val="24"/>
        </w:rPr>
        <w:t xml:space="preserve">4</w:t>
      </w:r>
      <w:r>
        <w:rPr>
          <w:rFonts w:hint="eastAsia" w:ascii="宋体" w:hAnsi="宋体" w:cs="宋体"/>
          <w:bCs/>
          <w:sz w:val="24"/>
          <w:szCs w:val="24"/>
        </w:rPr>
        <w:t xml:space="preserve">.</w:t>
      </w:r>
      <w:r>
        <w:rPr>
          <w:rFonts w:hint="eastAsia" w:ascii="宋体" w:hAnsi="宋体" w:cs="宋体"/>
          <w:bCs/>
          <w:sz w:val="24"/>
          <w:szCs w:val="24"/>
        </w:rPr>
        <w:t xml:space="preserve">在签订采购合同前，采购人有权要求中标单位提供招标文件要求的所有证明材料原件进行核查，如出现投标文件中材料与原件不一致的情形，将视为虚假应标，并向财政部门报告，按照政府采购相关规定处理。</w:t>
      </w:r>
      <w:bookmarkEnd w:id="399"/>
      <w:r/>
      <w:bookmarkEnd w:id="400"/>
      <w:r/>
      <w:r/>
    </w:p>
    <w:p>
      <w:pPr>
        <w:pStyle w:val="911"/>
        <w:ind w:firstLine="480"/>
        <w:jc w:val="both"/>
        <w:spacing w:before="0" w:beforeAutospacing="0" w:after="0" w:afterAutospacing="0" w:line="480" w:lineRule="exact"/>
        <w:widowControl w:val="off"/>
        <w:rPr>
          <w:rFonts w:hint="eastAsia" w:ascii="Times New Roman" w:hAnsi="Times New Roman"/>
          <w:color w:val="ff0000"/>
          <w:sz w:val="32"/>
          <w:szCs w:val="32"/>
        </w:rPr>
      </w:pPr>
      <w:r>
        <w:rPr>
          <w:rFonts w:ascii="黑体" w:hAnsi="黑体" w:eastAsia="黑体"/>
          <w:lang w:val="en-US" w:eastAsia="zh-CN"/>
        </w:rPr>
        <w:t xml:space="preserve">十三、</w:t>
      </w:r>
      <w:r>
        <w:rPr>
          <w:rFonts w:hint="eastAsia" w:ascii="黑体" w:hAnsi="黑体" w:eastAsia="黑体"/>
          <w:lang w:val="en-US" w:eastAsia="zh-CN"/>
        </w:rPr>
        <w:t xml:space="preserve">商品包装环保要求</w:t>
      </w:r>
      <w:r>
        <w:rPr>
          <w:rFonts w:hint="eastAsia" w:ascii="Times New Roman" w:hAnsi="Times New Roman"/>
          <w:color w:val="ff0000"/>
          <w:sz w:val="32"/>
          <w:szCs w:val="32"/>
        </w:rPr>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w:t>
      </w:r>
      <w:r>
        <w:rPr>
          <w:rFonts w:hint="eastAsia" w:ascii="宋体" w:hAnsi="宋体" w:cs="宋体"/>
          <w:bCs/>
          <w:sz w:val="24"/>
          <w:szCs w:val="24"/>
        </w:rPr>
        <w:t xml:space="preserve">商品包装层数不得超过 3 层，空隙率不大于40%； </w:t>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w:t>
      </w:r>
      <w:r>
        <w:rPr>
          <w:rFonts w:hint="eastAsia" w:ascii="宋体" w:hAnsi="宋体" w:cs="宋体"/>
          <w:bCs/>
          <w:sz w:val="24"/>
          <w:szCs w:val="24"/>
        </w:rPr>
        <w:t xml:space="preserve">商品包装尽可能使用单一材质的包装材料，如因功能需求必需使用不同材质，不同材质间应便于分离； </w:t>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rPr>
        <w:t xml:space="preserve">．</w:t>
      </w:r>
      <w:r>
        <w:rPr>
          <w:rFonts w:hint="eastAsia" w:ascii="宋体" w:hAnsi="宋体" w:cs="宋体"/>
          <w:bCs/>
          <w:sz w:val="24"/>
          <w:szCs w:val="24"/>
        </w:rPr>
        <w:t xml:space="preserve">商品包装中铅、汞、镉、六价铬的总含量应不大于100mg/kg； </w:t>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4</w:t>
      </w:r>
      <w:r>
        <w:rPr>
          <w:rFonts w:hint="eastAsia" w:ascii="宋体" w:hAnsi="宋体" w:cs="宋体"/>
          <w:bCs/>
          <w:sz w:val="24"/>
          <w:szCs w:val="24"/>
        </w:rPr>
        <w:t xml:space="preserve">．</w:t>
      </w:r>
      <w:r>
        <w:rPr>
          <w:rFonts w:hint="eastAsia" w:ascii="宋体" w:hAnsi="宋体" w:cs="宋体"/>
          <w:bCs/>
          <w:sz w:val="24"/>
          <w:szCs w:val="24"/>
        </w:rPr>
        <w:t xml:space="preserve">商品包装印刷使用的油墨中挥发性有机化合物(VOCs) 含量应不大于 5%（以重量计）； </w:t>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5</w:t>
      </w:r>
      <w:r>
        <w:rPr>
          <w:rFonts w:hint="eastAsia" w:ascii="宋体" w:hAnsi="宋体" w:cs="宋体"/>
          <w:bCs/>
          <w:sz w:val="24"/>
          <w:szCs w:val="24"/>
        </w:rPr>
        <w:t xml:space="preserve">．</w:t>
      </w:r>
      <w:r>
        <w:rPr>
          <w:rFonts w:hint="eastAsia" w:ascii="宋体" w:hAnsi="宋体" w:cs="宋体"/>
          <w:bCs/>
          <w:sz w:val="24"/>
          <w:szCs w:val="24"/>
        </w:rPr>
        <w:t xml:space="preserve">塑料材质商品包装上呈现的印刷颜色不得超过 6 色； </w:t>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6</w:t>
      </w:r>
      <w:r>
        <w:rPr>
          <w:rFonts w:hint="eastAsia" w:ascii="宋体" w:hAnsi="宋体" w:cs="宋体"/>
          <w:bCs/>
          <w:sz w:val="24"/>
          <w:szCs w:val="24"/>
        </w:rPr>
        <w:t xml:space="preserve">．</w:t>
      </w:r>
      <w:r>
        <w:rPr>
          <w:rFonts w:hint="eastAsia" w:ascii="宋体" w:hAnsi="宋体" w:cs="宋体"/>
          <w:bCs/>
          <w:sz w:val="24"/>
          <w:szCs w:val="24"/>
        </w:rPr>
        <w:t xml:space="preserve">纸质商品包装应使用75%以上的可再生纤维原料生产； </w:t>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7</w:t>
      </w:r>
      <w:r>
        <w:rPr>
          <w:rFonts w:hint="eastAsia" w:ascii="宋体" w:hAnsi="宋体" w:cs="宋体"/>
          <w:bCs/>
          <w:sz w:val="24"/>
          <w:szCs w:val="24"/>
        </w:rPr>
        <w:t xml:space="preserve">．</w:t>
      </w:r>
      <w:r>
        <w:rPr>
          <w:rFonts w:hint="eastAsia" w:ascii="宋体" w:hAnsi="宋体" w:cs="宋体"/>
          <w:bCs/>
          <w:sz w:val="24"/>
          <w:szCs w:val="24"/>
        </w:rPr>
        <w:t xml:space="preserve">木质商品包装的原料应来源于可持续性森林。 </w:t>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注：检测方法 1.商品包装中重金属（铅、汞、镉、六价铬）总量的检测按照 GB/T 10004-2008《包装用塑料复合膜、袋干法复合、 挤出复合》规定的方法进行。 2.商品包装印刷使用的油墨中挥发性有机化合物(VOCs) 的检测按照 GB/T 23986-2009《色漆和清漆 挥发性有机化合 物(VOC)含量的测定 气相色谱法》规定的方法。</w:t>
      </w:r>
      <w:r/>
    </w:p>
    <w:p>
      <w:pPr>
        <w:pStyle w:val="835"/>
        <w:ind w:firstLine="480"/>
        <w:spacing w:line="480" w:lineRule="exact"/>
        <w:rPr>
          <w:rFonts w:hint="eastAsia" w:ascii="宋体" w:hAnsi="宋体" w:cs="宋体"/>
          <w:bCs/>
          <w:sz w:val="24"/>
          <w:szCs w:val="24"/>
        </w:rPr>
      </w:pPr>
      <w:r>
        <w:rPr>
          <w:rFonts w:hint="eastAsia" w:ascii="黑体" w:hAnsi="黑体" w:eastAsia="黑体"/>
          <w:sz w:val="24"/>
          <w:szCs w:val="24"/>
        </w:rPr>
        <w:t xml:space="preserve">十四、</w:t>
      </w:r>
      <w:bookmarkStart w:id="430" w:name="OLE_LINK128"/>
      <w:r/>
      <w:bookmarkStart w:id="431" w:name="OLE_LINK129"/>
      <w:r>
        <w:rPr>
          <w:rFonts w:hint="eastAsia" w:ascii="黑体" w:hAnsi="黑体" w:eastAsia="黑体"/>
          <w:sz w:val="24"/>
          <w:szCs w:val="24"/>
        </w:rPr>
        <w:t xml:space="preserve">快递包装环保要求</w:t>
      </w:r>
      <w:bookmarkEnd w:id="430"/>
      <w:r/>
      <w:bookmarkEnd w:id="431"/>
      <w:r>
        <w:rPr>
          <w:rFonts w:hint="eastAsia" w:ascii="宋体" w:hAnsi="宋体" w:cs="宋体"/>
          <w:bCs/>
          <w:sz w:val="24"/>
          <w:szCs w:val="24"/>
        </w:rPr>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w:t>
      </w:r>
      <w:r>
        <w:rPr>
          <w:rFonts w:hint="eastAsia" w:ascii="宋体" w:hAnsi="宋体" w:cs="宋体"/>
          <w:bCs/>
          <w:sz w:val="24"/>
          <w:szCs w:val="24"/>
        </w:rPr>
        <w:t xml:space="preserve">快递包装中重金属（铅、汞、镉、六价铬）总量应不大于100mg/kg；</w:t>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w:t>
      </w:r>
      <w:r>
        <w:rPr>
          <w:rFonts w:hint="eastAsia" w:ascii="宋体" w:hAnsi="宋体" w:cs="宋体"/>
          <w:bCs/>
          <w:sz w:val="24"/>
          <w:szCs w:val="24"/>
        </w:rPr>
        <w:t xml:space="preserve">快递包装印刷使用的油墨中不应添加邻苯二甲酸酯，其挥发性有机化合物（VOCs）含量应不大于5%（以重量计）；</w:t>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rPr>
        <w:t xml:space="preserve">．</w:t>
      </w:r>
      <w:r>
        <w:rPr>
          <w:rFonts w:hint="eastAsia" w:ascii="宋体" w:hAnsi="宋体" w:cs="宋体"/>
          <w:bCs/>
          <w:sz w:val="24"/>
          <w:szCs w:val="24"/>
        </w:rPr>
        <w:t xml:space="preserve">快递包装中使用纸基材的包装材料，纸基材中的有机氯的含量应不大于150 mg/kg；</w:t>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4</w:t>
      </w:r>
      <w:r>
        <w:rPr>
          <w:rFonts w:hint="eastAsia" w:ascii="宋体" w:hAnsi="宋体" w:cs="宋体"/>
          <w:bCs/>
          <w:sz w:val="24"/>
          <w:szCs w:val="24"/>
        </w:rPr>
        <w:t xml:space="preserve">．</w:t>
      </w:r>
      <w:r>
        <w:rPr>
          <w:rFonts w:hint="eastAsia" w:ascii="宋体" w:hAnsi="宋体" w:cs="宋体"/>
          <w:bCs/>
          <w:sz w:val="24"/>
          <w:szCs w:val="24"/>
        </w:rPr>
        <w:t xml:space="preserve">快递包装中使用塑料基材的包装材料不得使用邻苯二甲酸二异壬酯、邻苯二甲酸二正辛酯、邻苯二甲酸二（2－乙基）己酯、邻苯二甲酸二异癸酯、邻苯二甲酸丁基苄基酯、邻苯二甲酸二丁酯等作为增塑剂；</w:t>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5</w:t>
      </w:r>
      <w:r>
        <w:rPr>
          <w:rFonts w:hint="eastAsia" w:ascii="宋体" w:hAnsi="宋体" w:cs="宋体"/>
          <w:bCs/>
          <w:sz w:val="24"/>
          <w:szCs w:val="24"/>
        </w:rPr>
        <w:t xml:space="preserve">．</w:t>
      </w:r>
      <w:r>
        <w:rPr>
          <w:rFonts w:hint="eastAsia" w:ascii="宋体" w:hAnsi="宋体" w:cs="宋体"/>
          <w:bCs/>
          <w:sz w:val="24"/>
          <w:szCs w:val="24"/>
        </w:rPr>
        <w:t xml:space="preserve">快递中使用的塑料包装袋不得使用聚氯乙烯作为原料，且原料应为单一材质制成，生物分解率大于60%；</w:t>
      </w:r>
      <w:r/>
    </w:p>
    <w:p>
      <w:pPr>
        <w:pStyle w:val="835"/>
        <w:ind w:firstLine="480"/>
        <w:spacing w:line="480" w:lineRule="exact"/>
        <w:rPr>
          <w:rFonts w:hint="eastAsia" w:ascii="宋体" w:hAnsi="宋体" w:cs="宋体"/>
          <w:bCs/>
          <w:sz w:val="24"/>
          <w:szCs w:val="24"/>
        </w:rPr>
      </w:pPr>
      <w:r>
        <w:rPr>
          <w:rFonts w:hint="eastAsia" w:ascii="宋体" w:hAnsi="宋体" w:cs="宋体"/>
          <w:bCs/>
          <w:sz w:val="24"/>
          <w:szCs w:val="24"/>
        </w:rPr>
        <w:t xml:space="preserve">6</w:t>
      </w:r>
      <w:r>
        <w:rPr>
          <w:rFonts w:hint="eastAsia" w:ascii="宋体" w:hAnsi="宋体" w:cs="宋体"/>
          <w:bCs/>
          <w:sz w:val="24"/>
          <w:szCs w:val="24"/>
        </w:rPr>
        <w:t xml:space="preserve">．</w:t>
      </w:r>
      <w:r>
        <w:rPr>
          <w:rFonts w:hint="eastAsia" w:ascii="宋体" w:hAnsi="宋体" w:cs="宋体"/>
          <w:bCs/>
          <w:sz w:val="24"/>
          <w:szCs w:val="24"/>
        </w:rPr>
        <w:t xml:space="preserve">快递中使用的充气类填充物不得使用聚氯乙烯作为原料，且原料为单一材质制成，生物分解率大于60%；</w:t>
      </w:r>
      <w:r/>
    </w:p>
    <w:p>
      <w:pPr>
        <w:pStyle w:val="835"/>
        <w:ind w:firstLine="480"/>
        <w:spacing w:line="480" w:lineRule="exact"/>
        <w:rPr>
          <w:rFonts w:ascii="宋体" w:hAnsi="宋体" w:cs="宋体"/>
          <w:bCs/>
          <w:sz w:val="24"/>
          <w:szCs w:val="24"/>
        </w:rPr>
      </w:pPr>
      <w:r>
        <w:rPr>
          <w:rFonts w:hint="eastAsia" w:ascii="宋体" w:hAnsi="宋体" w:cs="宋体"/>
          <w:bCs/>
          <w:sz w:val="24"/>
          <w:szCs w:val="24"/>
        </w:rPr>
        <w:t xml:space="preserve">7</w:t>
      </w:r>
      <w:r>
        <w:rPr>
          <w:rFonts w:hint="eastAsia" w:ascii="宋体" w:hAnsi="宋体" w:cs="宋体"/>
          <w:bCs/>
          <w:sz w:val="24"/>
          <w:szCs w:val="24"/>
        </w:rPr>
        <w:t xml:space="preserve">．</w:t>
      </w:r>
      <w:r>
        <w:rPr>
          <w:rFonts w:hint="eastAsia" w:ascii="宋体" w:hAnsi="宋体" w:cs="宋体"/>
          <w:bCs/>
          <w:sz w:val="24"/>
          <w:szCs w:val="24"/>
        </w:rPr>
        <w:t xml:space="preserve">快递中使用的集装袋应为单一材质制成，其重复使用次数应不小于80次</w:t>
      </w:r>
      <w:r>
        <w:rPr>
          <w:rFonts w:hint="eastAsia" w:ascii="宋体" w:hAnsi="宋体" w:cs="宋体"/>
          <w:bCs/>
          <w:sz w:val="24"/>
          <w:szCs w:val="24"/>
        </w:rPr>
        <w:t xml:space="preserve">。</w:t>
      </w:r>
      <w:r>
        <w:rPr>
          <w:rFonts w:ascii="宋体" w:hAnsi="宋体" w:cs="宋体"/>
          <w:bCs/>
          <w:sz w:val="24"/>
          <w:szCs w:val="24"/>
        </w:rPr>
      </w:r>
      <w:r/>
    </w:p>
    <w:p>
      <w:pPr>
        <w:pStyle w:val="911"/>
        <w:ind w:firstLine="640"/>
        <w:jc w:val="both"/>
        <w:spacing w:before="0" w:beforeAutospacing="0" w:after="0" w:afterAutospacing="0" w:line="480" w:lineRule="exact"/>
        <w:widowControl w:val="off"/>
        <w:rPr>
          <w:rFonts w:ascii="Times New Roman" w:hAnsi="Times New Roman"/>
          <w:color w:val="ff0000"/>
          <w:sz w:val="32"/>
          <w:szCs w:val="32"/>
        </w:rPr>
      </w:pPr>
      <w:r>
        <w:rPr>
          <w:rFonts w:ascii="Times New Roman" w:hAnsi="Times New Roman"/>
          <w:color w:val="ff0000"/>
          <w:sz w:val="32"/>
          <w:szCs w:val="32"/>
        </w:rPr>
      </w:r>
      <w:r/>
    </w:p>
    <w:p>
      <w:pPr>
        <w:pStyle w:val="911"/>
        <w:ind w:firstLine="640"/>
        <w:jc w:val="both"/>
        <w:spacing w:before="0" w:beforeAutospacing="0" w:after="0" w:afterAutospacing="0" w:line="480" w:lineRule="exact"/>
        <w:widowControl w:val="off"/>
        <w:rPr>
          <w:rFonts w:ascii="Times New Roman" w:hAnsi="Times New Roman"/>
          <w:color w:val="ff0000"/>
          <w:sz w:val="32"/>
          <w:szCs w:val="32"/>
        </w:rPr>
      </w:pPr>
      <w:r>
        <w:rPr>
          <w:rFonts w:hint="eastAsia" w:ascii="Times New Roman" w:hAnsi="Times New Roman"/>
          <w:color w:val="ff0000"/>
          <w:sz w:val="32"/>
          <w:szCs w:val="32"/>
        </w:rPr>
        <w:t xml:space="preserve">本项目采购需求中</w:t>
      </w:r>
      <w:r>
        <w:rPr>
          <w:rFonts w:hint="eastAsia" w:cs="宋体"/>
          <w:b/>
          <w:color w:val="ff0000"/>
          <w:sz w:val="32"/>
          <w:szCs w:val="32"/>
        </w:rPr>
        <w:t xml:space="preserve">★</w:t>
      </w:r>
      <w:r>
        <w:rPr>
          <w:rFonts w:hint="eastAsia" w:ascii="Times New Roman" w:hAnsi="Times New Roman"/>
          <w:color w:val="ff0000"/>
          <w:sz w:val="32"/>
          <w:szCs w:val="32"/>
        </w:rPr>
        <w:t xml:space="preserve">项为实质性条款要求，不接受负偏离，</w:t>
      </w:r>
      <w:r>
        <w:rPr>
          <w:rFonts w:hint="eastAsia" w:ascii="Times New Roman" w:hAnsi="Times New Roman"/>
          <w:color w:val="ff0000"/>
          <w:sz w:val="32"/>
          <w:szCs w:val="32"/>
        </w:rPr>
        <w:t xml:space="preserve">投标人须在《服务响应偏离表》中逐项做出明确响应；</w:t>
      </w:r>
      <w:r>
        <w:rPr>
          <w:rFonts w:hint="eastAsia" w:ascii="Times New Roman" w:hAnsi="Times New Roman"/>
          <w:color w:val="ff0000"/>
          <w:sz w:val="32"/>
          <w:szCs w:val="32"/>
        </w:rPr>
        <w:t xml:space="preserve">否则按无效标处理。</w:t>
      </w:r>
      <w:r>
        <w:rPr>
          <w:rFonts w:ascii="Times New Roman" w:hAnsi="Times New Roman"/>
          <w:color w:val="ff0000"/>
          <w:sz w:val="32"/>
          <w:szCs w:val="32"/>
        </w:rPr>
      </w:r>
      <w:r/>
    </w:p>
    <w:p>
      <w:pPr>
        <w:pStyle w:val="835"/>
        <w:ind w:firstLine="480"/>
        <w:spacing w:line="480" w:lineRule="exact"/>
        <w:rPr>
          <w:rFonts w:hint="eastAsia" w:ascii="黑体" w:hAnsi="黑体" w:eastAsia="黑体"/>
          <w:sz w:val="24"/>
          <w:szCs w:val="24"/>
          <w:lang w:val="en-US"/>
        </w:rPr>
      </w:pPr>
      <w:r>
        <w:rPr>
          <w:rFonts w:hint="eastAsia" w:ascii="黑体" w:hAnsi="黑体" w:eastAsia="黑体"/>
          <w:sz w:val="24"/>
          <w:szCs w:val="24"/>
          <w:lang w:val="en-US"/>
        </w:rPr>
      </w:r>
      <w:r/>
    </w:p>
    <w:p>
      <w:pPr>
        <w:pStyle w:val="835"/>
        <w:spacing w:line="500" w:lineRule="exact"/>
        <w:rPr>
          <w:rFonts w:hint="eastAsia" w:ascii="黑体" w:hAnsi="黑体" w:eastAsia="黑体"/>
          <w:sz w:val="24"/>
          <w:szCs w:val="24"/>
        </w:rPr>
      </w:pPr>
      <w:r>
        <w:rPr>
          <w:rFonts w:hint="eastAsia" w:ascii="黑体" w:hAnsi="黑体" w:eastAsia="黑体"/>
          <w:sz w:val="24"/>
          <w:szCs w:val="24"/>
        </w:rPr>
      </w:r>
      <w:r/>
    </w:p>
    <w:p>
      <w:pPr>
        <w:pStyle w:val="835"/>
        <w:spacing w:line="500" w:lineRule="exact"/>
        <w:rPr>
          <w:rFonts w:ascii="黑体" w:hAnsi="黑体" w:eastAsia="黑体"/>
          <w:sz w:val="24"/>
          <w:szCs w:val="24"/>
        </w:rPr>
      </w:pPr>
      <w:r>
        <w:rPr>
          <w:rFonts w:ascii="黑体" w:hAnsi="黑体" w:eastAsia="黑体"/>
          <w:sz w:val="24"/>
          <w:szCs w:val="24"/>
        </w:rPr>
      </w:r>
      <w:r/>
    </w:p>
    <w:p>
      <w:pPr>
        <w:pStyle w:val="835"/>
        <w:spacing w:line="500" w:lineRule="exact"/>
        <w:rPr>
          <w:rFonts w:ascii="黑体" w:hAnsi="黑体" w:eastAsia="黑体"/>
          <w:sz w:val="24"/>
          <w:szCs w:val="24"/>
        </w:rPr>
      </w:pPr>
      <w:r>
        <w:rPr>
          <w:rFonts w:ascii="黑体" w:hAnsi="黑体" w:eastAsia="黑体"/>
          <w:sz w:val="24"/>
          <w:szCs w:val="24"/>
        </w:rPr>
      </w:r>
      <w:r/>
    </w:p>
    <w:p>
      <w:pPr>
        <w:pStyle w:val="835"/>
        <w:spacing w:line="500" w:lineRule="exact"/>
        <w:rPr>
          <w:rFonts w:ascii="黑体" w:hAnsi="黑体" w:eastAsia="黑体"/>
          <w:sz w:val="24"/>
          <w:szCs w:val="24"/>
        </w:rPr>
      </w:pPr>
      <w:r>
        <w:rPr>
          <w:rFonts w:ascii="黑体" w:hAnsi="黑体" w:eastAsia="黑体"/>
          <w:sz w:val="24"/>
          <w:szCs w:val="24"/>
        </w:rPr>
      </w:r>
      <w:r/>
    </w:p>
    <w:p>
      <w:pPr>
        <w:pStyle w:val="835"/>
        <w:spacing w:line="500" w:lineRule="exact"/>
        <w:rPr>
          <w:rFonts w:hint="eastAsia" w:ascii="黑体" w:hAnsi="黑体" w:eastAsia="黑体"/>
          <w:sz w:val="24"/>
          <w:szCs w:val="24"/>
        </w:rPr>
      </w:pPr>
      <w:r>
        <w:rPr>
          <w:rFonts w:hint="eastAsia" w:ascii="黑体" w:hAnsi="黑体" w:eastAsia="黑体"/>
          <w:sz w:val="24"/>
          <w:szCs w:val="24"/>
        </w:rPr>
      </w:r>
      <w:r/>
    </w:p>
    <w:p>
      <w:pPr>
        <w:pStyle w:val="835"/>
        <w:spacing w:line="500" w:lineRule="exact"/>
        <w:rPr>
          <w:rFonts w:hint="eastAsia" w:ascii="黑体" w:hAnsi="黑体" w:eastAsia="黑体"/>
          <w:sz w:val="24"/>
          <w:szCs w:val="24"/>
        </w:rPr>
      </w:pPr>
      <w:r>
        <w:rPr>
          <w:rFonts w:hint="eastAsia" w:ascii="黑体" w:hAnsi="黑体" w:eastAsia="黑体"/>
          <w:sz w:val="24"/>
          <w:szCs w:val="24"/>
        </w:rPr>
      </w:r>
      <w:r/>
    </w:p>
    <w:p>
      <w:pPr>
        <w:pStyle w:val="835"/>
        <w:spacing w:line="500" w:lineRule="exact"/>
        <w:rPr>
          <w:rFonts w:hint="eastAsia" w:ascii="黑体" w:hAnsi="黑体" w:eastAsia="黑体"/>
          <w:sz w:val="24"/>
          <w:szCs w:val="24"/>
        </w:rPr>
      </w:pPr>
      <w:r>
        <w:rPr>
          <w:rFonts w:hint="eastAsia" w:ascii="黑体" w:hAnsi="黑体" w:eastAsia="黑体"/>
          <w:sz w:val="24"/>
          <w:szCs w:val="24"/>
        </w:rPr>
      </w:r>
      <w:r/>
    </w:p>
    <w:p>
      <w:pPr>
        <w:pStyle w:val="835"/>
        <w:rPr>
          <w:sz w:val="24"/>
          <w:szCs w:val="24"/>
        </w:rPr>
      </w:pPr>
      <w:r>
        <w:rPr>
          <w:sz w:val="24"/>
          <w:szCs w:val="24"/>
        </w:rPr>
      </w:r>
      <w:r/>
    </w:p>
    <w:p>
      <w:pPr>
        <w:pStyle w:val="835"/>
        <w:rPr>
          <w:rFonts w:hint="eastAsia"/>
          <w:sz w:val="24"/>
          <w:szCs w:val="24"/>
        </w:rPr>
      </w:pPr>
      <w:r>
        <w:rPr>
          <w:rFonts w:hint="eastAsia"/>
          <w:sz w:val="24"/>
          <w:szCs w:val="24"/>
        </w:rPr>
      </w:r>
      <w:r/>
    </w:p>
    <w:p>
      <w:pPr>
        <w:pStyle w:val="835"/>
        <w:jc w:val="center"/>
        <w:spacing w:line="500" w:lineRule="exact"/>
        <w:rPr>
          <w:rFonts w:ascii="Times New Roman" w:hAnsi="Times New Roman"/>
          <w:b/>
          <w:sz w:val="44"/>
          <w:szCs w:val="44"/>
        </w:rPr>
        <w:outlineLvl w:val="0"/>
      </w:pPr>
      <w:r/>
      <w:bookmarkStart w:id="432" w:name="_Toc19774"/>
      <w:r>
        <w:rPr>
          <w:rFonts w:hint="eastAsia"/>
          <w:b/>
          <w:sz w:val="44"/>
          <w:szCs w:val="44"/>
        </w:rPr>
        <w:t xml:space="preserve">第五章</w:t>
      </w:r>
      <w:r>
        <w:rPr>
          <w:b/>
          <w:sz w:val="44"/>
          <w:szCs w:val="44"/>
        </w:rPr>
        <w:t xml:space="preserve">  </w:t>
      </w:r>
      <w:bookmarkEnd w:id="247"/>
      <w:r/>
      <w:bookmarkEnd w:id="248"/>
      <w:r/>
      <w:bookmarkEnd w:id="249"/>
      <w:r/>
      <w:bookmarkEnd w:id="250"/>
      <w:r/>
      <w:bookmarkEnd w:id="432"/>
      <w:r/>
      <w:bookmarkStart w:id="433" w:name="_Toc81575207"/>
      <w:r/>
      <w:bookmarkStart w:id="434" w:name="_Toc22853"/>
      <w:r/>
      <w:bookmarkStart w:id="435" w:name="_Toc21933"/>
      <w:r/>
      <w:bookmarkStart w:id="436" w:name="_Toc81575170"/>
      <w:r/>
      <w:bookmarkStart w:id="437" w:name="_Toc19649"/>
      <w:r/>
      <w:bookmarkStart w:id="438" w:name="_Toc9003"/>
      <w:r>
        <w:rPr>
          <w:rFonts w:hint="eastAsia" w:ascii="宋体" w:hAnsi="宋体" w:cs="宋体"/>
          <w:sz w:val="44"/>
        </w:rPr>
        <w:t xml:space="preserve">合同格式及条款</w:t>
      </w:r>
      <w:bookmarkStart w:id="439" w:name="OLE_LINK86"/>
      <w:r/>
      <w:bookmarkStart w:id="440" w:name="OLE_LINK85"/>
      <w:r>
        <w:rPr>
          <w:rFonts w:hint="eastAsia" w:ascii="宋体" w:hAnsi="宋体" w:cs="宋体"/>
          <w:sz w:val="44"/>
        </w:rPr>
        <w:t xml:space="preserve">（草案）</w:t>
      </w:r>
      <w:bookmarkEnd w:id="439"/>
      <w:r/>
      <w:bookmarkEnd w:id="440"/>
      <w:r>
        <w:rPr>
          <w:rFonts w:ascii="Times New Roman" w:hAnsi="Times New Roman"/>
          <w:b/>
          <w:sz w:val="44"/>
          <w:szCs w:val="44"/>
        </w:rPr>
      </w:r>
      <w:r/>
    </w:p>
    <w:p>
      <w:pPr>
        <w:pStyle w:val="835"/>
        <w:jc w:val="center"/>
        <w:rPr>
          <w:rFonts w:ascii="宋体" w:hAnsi="宋体" w:cs="宋体"/>
          <w:sz w:val="32"/>
          <w:szCs w:val="32"/>
        </w:rPr>
      </w:pPr>
      <w:r>
        <w:rPr>
          <w:rFonts w:ascii="宋体" w:hAnsi="宋体" w:cs="宋体"/>
          <w:sz w:val="32"/>
          <w:szCs w:val="32"/>
        </w:rPr>
      </w:r>
      <w:r/>
    </w:p>
    <w:p>
      <w:pPr>
        <w:pStyle w:val="835"/>
        <w:jc w:val="center"/>
        <w:spacing w:line="480" w:lineRule="auto"/>
        <w:rPr>
          <w:rFonts w:hint="eastAsia" w:ascii="宋体" w:hAnsi="宋体" w:cs="宋体"/>
          <w:b/>
          <w:sz w:val="28"/>
          <w:szCs w:val="28"/>
        </w:rPr>
      </w:pPr>
      <w:r>
        <w:rPr>
          <w:rFonts w:hint="eastAsia" w:ascii="宋体" w:hAnsi="宋体" w:cs="宋体"/>
          <w:b/>
          <w:sz w:val="28"/>
          <w:szCs w:val="28"/>
        </w:rPr>
      </w:r>
      <w:r/>
    </w:p>
    <w:p>
      <w:pPr>
        <w:pStyle w:val="835"/>
        <w:jc w:val="center"/>
        <w:spacing w:line="480" w:lineRule="auto"/>
        <w:rPr>
          <w:rFonts w:hint="eastAsia" w:ascii="宋体" w:hAnsi="宋体" w:cs="宋体"/>
          <w:b/>
          <w:sz w:val="28"/>
          <w:szCs w:val="28"/>
        </w:rPr>
      </w:pPr>
      <w:r>
        <w:rPr>
          <w:rFonts w:hint="eastAsia" w:ascii="宋体" w:hAnsi="宋体" w:cs="宋体"/>
          <w:b/>
          <w:sz w:val="28"/>
          <w:szCs w:val="28"/>
        </w:rPr>
      </w:r>
      <w:r/>
    </w:p>
    <w:p>
      <w:pPr>
        <w:pStyle w:val="1231"/>
        <w:ind w:firstLine="0"/>
        <w:rPr>
          <w:rFonts w:hint="eastAsia" w:hAnsi="宋体" w:cs="宋体"/>
          <w:szCs w:val="24"/>
        </w:rPr>
      </w:pPr>
      <w:r>
        <w:rPr>
          <w:rFonts w:hint="eastAsia" w:hAnsi="宋体" w:cs="宋体"/>
          <w:szCs w:val="24"/>
        </w:rPr>
      </w:r>
      <w:r/>
    </w:p>
    <w:p>
      <w:pPr>
        <w:pStyle w:val="911"/>
        <w:jc w:val="center"/>
        <w:spacing w:before="0" w:beforeAutospacing="0" w:after="0" w:afterAutospacing="0" w:line="480" w:lineRule="auto"/>
        <w:widowControl w:val="off"/>
        <w:rPr>
          <w:rFonts w:hint="eastAsia"/>
        </w:rPr>
      </w:pPr>
      <w:r/>
      <w:bookmarkStart w:id="441" w:name="_Toc544"/>
      <w:r/>
      <w:bookmarkStart w:id="442" w:name="_Toc155086567"/>
      <w:r>
        <w:rPr>
          <w:rFonts w:hint="eastAsia"/>
          <w:b/>
          <w:bCs/>
          <w:sz w:val="30"/>
          <w:szCs w:val="30"/>
        </w:rPr>
        <w:t xml:space="preserve">政府采购合同（服务）（合同编号）</w:t>
      </w:r>
      <w:bookmarkEnd w:id="441"/>
      <w:r/>
      <w:bookmarkEnd w:id="442"/>
      <w:r>
        <w:rPr>
          <w:rFonts w:hint="eastAsia"/>
        </w:rPr>
      </w:r>
      <w:r/>
    </w:p>
    <w:p>
      <w:pPr>
        <w:pStyle w:val="911"/>
        <w:ind w:firstLine="840"/>
        <w:jc w:val="both"/>
        <w:spacing w:before="0" w:beforeAutospacing="0" w:after="0" w:afterAutospacing="0" w:line="480" w:lineRule="auto"/>
        <w:widowControl w:val="off"/>
        <w:rPr>
          <w:rFonts w:hint="eastAsia"/>
          <w:sz w:val="28"/>
          <w:szCs w:val="28"/>
        </w:rPr>
      </w:pPr>
      <w:r>
        <w:rPr>
          <w:rFonts w:hint="eastAsia"/>
          <w:sz w:val="28"/>
          <w:szCs w:val="28"/>
        </w:rPr>
      </w:r>
      <w:r/>
    </w:p>
    <w:p>
      <w:pPr>
        <w:pStyle w:val="911"/>
        <w:ind w:firstLine="840"/>
        <w:spacing w:before="0" w:beforeAutospacing="0" w:after="0" w:afterAutospacing="0" w:line="720" w:lineRule="auto"/>
        <w:widowControl w:val="off"/>
        <w:rPr>
          <w:rFonts w:hint="eastAsia"/>
          <w:sz w:val="28"/>
          <w:szCs w:val="28"/>
          <w:u w:val="single"/>
        </w:rPr>
      </w:pPr>
      <w:r>
        <w:rPr>
          <w:rFonts w:hint="eastAsia"/>
          <w:sz w:val="28"/>
          <w:szCs w:val="28"/>
        </w:rPr>
        <w:t xml:space="preserve">项目名称：</w:t>
      </w:r>
      <w:r>
        <w:rPr>
          <w:rFonts w:hint="eastAsia"/>
          <w:sz w:val="28"/>
          <w:szCs w:val="28"/>
        </w:rPr>
        <w:t xml:space="preserve">宿迁学院新校区搬迁项目</w:t>
      </w:r>
      <w:r>
        <w:rPr>
          <w:rFonts w:hint="eastAsia"/>
          <w:sz w:val="28"/>
          <w:szCs w:val="28"/>
        </w:rPr>
        <w:t xml:space="preserve">采购包</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rFonts w:hint="eastAsia"/>
          <w:sz w:val="28"/>
          <w:szCs w:val="28"/>
          <w:u w:val="single"/>
        </w:rPr>
      </w:r>
      <w:r/>
    </w:p>
    <w:p>
      <w:pPr>
        <w:pStyle w:val="911"/>
        <w:ind w:firstLine="840"/>
        <w:spacing w:before="0" w:beforeAutospacing="0" w:after="0" w:afterAutospacing="0" w:line="720" w:lineRule="auto"/>
        <w:widowControl w:val="off"/>
        <w:rPr>
          <w:rFonts w:hint="eastAsia"/>
          <w:sz w:val="28"/>
          <w:szCs w:val="28"/>
        </w:rPr>
      </w:pPr>
      <w:r>
        <w:rPr>
          <w:rFonts w:hint="eastAsia"/>
          <w:sz w:val="28"/>
          <w:szCs w:val="28"/>
        </w:rPr>
        <w:t xml:space="preserve">项目编号：</w:t>
      </w:r>
      <w:bookmarkStart w:id="443" w:name="OLE_LINK31"/>
      <w:r/>
      <w:bookmarkStart w:id="444" w:name="OLE_LINK264"/>
      <w:r>
        <w:rPr>
          <w:rFonts w:hint="eastAsia"/>
          <w:sz w:val="28"/>
          <w:szCs w:val="28"/>
        </w:rPr>
        <w:t xml:space="preserve">JSZC-321300-JZCG-G2026-0039</w:t>
      </w:r>
      <w:bookmarkEnd w:id="443"/>
      <w:r/>
      <w:bookmarkEnd w:id="444"/>
      <w:r>
        <w:rPr>
          <w:rFonts w:hint="eastAsia"/>
          <w:sz w:val="28"/>
          <w:szCs w:val="28"/>
        </w:rPr>
        <w:tab/>
        <w:t xml:space="preserve">       </w:t>
      </w:r>
      <w:r/>
    </w:p>
    <w:p>
      <w:pPr>
        <w:pStyle w:val="911"/>
        <w:ind w:firstLine="840"/>
        <w:jc w:val="both"/>
        <w:spacing w:before="0" w:beforeAutospacing="0" w:after="0" w:afterAutospacing="0" w:line="720" w:lineRule="auto"/>
        <w:widowControl w:val="off"/>
        <w:rPr>
          <w:rFonts w:hint="eastAsia"/>
          <w:sz w:val="28"/>
          <w:szCs w:val="28"/>
        </w:rPr>
      </w:pPr>
      <w:r>
        <w:rPr>
          <w:rFonts w:hint="eastAsia"/>
          <w:sz w:val="28"/>
          <w:szCs w:val="28"/>
        </w:rPr>
        <w:t xml:space="preserve">分包编号：</w:t>
      </w:r>
      <w:r>
        <w:rPr>
          <w:rFonts w:hint="eastAsia"/>
          <w:sz w:val="28"/>
          <w:szCs w:val="28"/>
        </w:rPr>
        <w:t xml:space="preserve">JSZC-321300-JZCG-G2026-0039</w:t>
      </w:r>
      <w:r>
        <w:rPr>
          <w:rFonts w:hint="eastAsia"/>
          <w:sz w:val="28"/>
          <w:szCs w:val="28"/>
        </w:rPr>
      </w:r>
      <w:r/>
    </w:p>
    <w:p>
      <w:pPr>
        <w:pStyle w:val="1231"/>
        <w:ind w:left="420"/>
        <w:spacing w:line="720" w:lineRule="auto"/>
        <w:rPr>
          <w:rFonts w:hint="eastAsia" w:hAnsi="宋体" w:cs="宋体"/>
          <w:sz w:val="28"/>
          <w:szCs w:val="28"/>
          <w:u w:val="single"/>
        </w:rPr>
      </w:pPr>
      <w:r>
        <w:rPr>
          <w:rFonts w:hint="eastAsia" w:hAnsi="宋体" w:cs="宋体"/>
          <w:sz w:val="28"/>
          <w:szCs w:val="28"/>
        </w:rPr>
        <w:t xml:space="preserve">甲方（全称）：</w:t>
      </w:r>
      <w:r>
        <w:rPr>
          <w:rFonts w:hint="eastAsia" w:hAnsi="宋体" w:cs="宋体"/>
          <w:sz w:val="28"/>
          <w:szCs w:val="28"/>
        </w:rPr>
        <w:t xml:space="preserve">宿迁</w:t>
      </w:r>
      <w:r>
        <w:rPr>
          <w:rFonts w:hint="eastAsia" w:hAnsi="宋体" w:cs="宋体"/>
          <w:sz w:val="28"/>
          <w:szCs w:val="28"/>
        </w:rPr>
        <w:t xml:space="preserve">学院</w:t>
      </w:r>
      <w:r>
        <w:rPr>
          <w:rFonts w:hint="eastAsia" w:hAnsi="宋体" w:cs="宋体"/>
          <w:sz w:val="28"/>
          <w:szCs w:val="28"/>
          <w:u w:val="single"/>
        </w:rPr>
      </w:r>
      <w:r/>
    </w:p>
    <w:p>
      <w:pPr>
        <w:pStyle w:val="1231"/>
        <w:ind w:left="420"/>
        <w:spacing w:line="720" w:lineRule="auto"/>
        <w:rPr>
          <w:rFonts w:hint="eastAsia" w:hAnsi="宋体" w:cs="宋体"/>
          <w:sz w:val="28"/>
          <w:szCs w:val="28"/>
        </w:rPr>
      </w:pPr>
      <w:r>
        <w:rPr>
          <w:rFonts w:hint="eastAsia" w:hAnsi="宋体" w:cs="宋体"/>
          <w:sz w:val="28"/>
          <w:szCs w:val="28"/>
        </w:rPr>
        <w:t xml:space="preserve">乙方（全称）：</w:t>
      </w:r>
      <w:r/>
    </w:p>
    <w:p>
      <w:pPr>
        <w:pStyle w:val="1231"/>
        <w:ind w:firstLine="1120"/>
        <w:spacing w:line="480" w:lineRule="auto"/>
        <w:rPr>
          <w:rFonts w:hint="eastAsia" w:hAnsi="宋体" w:cs="宋体"/>
          <w:sz w:val="28"/>
          <w:szCs w:val="28"/>
        </w:rPr>
      </w:pPr>
      <w:r>
        <w:rPr>
          <w:rFonts w:hint="eastAsia" w:hAnsi="宋体" w:cs="宋体"/>
          <w:sz w:val="28"/>
          <w:szCs w:val="28"/>
        </w:rPr>
        <w:t xml:space="preserve">签订时间：2026年</w:t>
      </w:r>
      <w:r>
        <w:rPr>
          <w:rFonts w:hint="eastAsia" w:hAnsi="宋体" w:cs="宋体"/>
          <w:sz w:val="28"/>
          <w:szCs w:val="28"/>
          <w:u w:val="single"/>
        </w:rPr>
        <w:t xml:space="preserve">      </w:t>
      </w:r>
      <w:r>
        <w:rPr>
          <w:rFonts w:hint="eastAsia" w:hAnsi="宋体" w:cs="宋体"/>
          <w:sz w:val="28"/>
          <w:szCs w:val="28"/>
        </w:rPr>
        <w:t xml:space="preserve">月</w:t>
      </w:r>
      <w:r>
        <w:rPr>
          <w:rFonts w:hint="eastAsia" w:hAnsi="宋体" w:cs="宋体"/>
          <w:sz w:val="28"/>
          <w:szCs w:val="28"/>
          <w:u w:val="single"/>
        </w:rPr>
        <w:t xml:space="preserve">        </w:t>
      </w:r>
      <w:r>
        <w:rPr>
          <w:rFonts w:hint="eastAsia" w:hAnsi="宋体" w:cs="宋体"/>
          <w:sz w:val="28"/>
          <w:szCs w:val="28"/>
        </w:rPr>
        <w:t xml:space="preserve">日</w:t>
      </w:r>
      <w:r/>
    </w:p>
    <w:p>
      <w:pPr>
        <w:pStyle w:val="1231"/>
        <w:ind w:firstLine="0"/>
        <w:rPr>
          <w:rFonts w:hint="eastAsia" w:hAnsi="宋体" w:cs="宋体"/>
          <w:szCs w:val="24"/>
        </w:rPr>
      </w:pPr>
      <w:r>
        <w:rPr>
          <w:rFonts w:hint="eastAsia" w:hAnsi="宋体" w:cs="宋体"/>
          <w:szCs w:val="24"/>
        </w:rPr>
      </w:r>
      <w:r/>
    </w:p>
    <w:p>
      <w:pPr>
        <w:pStyle w:val="1231"/>
        <w:ind w:firstLine="0"/>
        <w:rPr>
          <w:rFonts w:hint="eastAsia" w:hAnsi="宋体" w:cs="宋体"/>
          <w:szCs w:val="24"/>
        </w:rPr>
      </w:pPr>
      <w:r>
        <w:rPr>
          <w:rFonts w:hint="eastAsia" w:hAnsi="宋体" w:cs="宋体"/>
          <w:szCs w:val="24"/>
        </w:rPr>
      </w:r>
      <w:r/>
    </w:p>
    <w:p>
      <w:pPr>
        <w:pStyle w:val="1231"/>
        <w:ind w:firstLine="0"/>
        <w:rPr>
          <w:rFonts w:hint="eastAsia" w:hAnsi="宋体" w:cs="宋体"/>
          <w:szCs w:val="24"/>
        </w:rPr>
      </w:pPr>
      <w:r>
        <w:rPr>
          <w:rFonts w:hint="eastAsia" w:hAnsi="宋体" w:cs="宋体"/>
          <w:szCs w:val="24"/>
        </w:rPr>
      </w:r>
      <w:r/>
    </w:p>
    <w:p>
      <w:pPr>
        <w:pStyle w:val="1231"/>
        <w:ind w:firstLine="0"/>
        <w:rPr>
          <w:rFonts w:hint="eastAsia" w:hAnsi="宋体" w:cs="宋体"/>
          <w:szCs w:val="24"/>
        </w:rPr>
      </w:pPr>
      <w:r>
        <w:rPr>
          <w:rFonts w:hint="eastAsia" w:hAnsi="宋体" w:cs="宋体"/>
          <w:szCs w:val="24"/>
        </w:rPr>
      </w:r>
      <w:r/>
    </w:p>
    <w:p>
      <w:pPr>
        <w:pStyle w:val="835"/>
        <w:spacing w:line="500" w:lineRule="exact"/>
        <w:rPr>
          <w:rFonts w:hint="eastAsia" w:ascii="宋体" w:hAnsi="宋体" w:cs="宋体"/>
          <w:sz w:val="24"/>
        </w:rPr>
      </w:pPr>
      <w:r>
        <w:rPr>
          <w:rFonts w:hint="eastAsia" w:ascii="宋体" w:hAnsi="宋体" w:cs="宋体"/>
          <w:sz w:val="24"/>
        </w:rPr>
        <w:br w:type="page" w:clear="all"/>
        <w:t xml:space="preserve">甲方（全称）：</w:t>
      </w:r>
      <w:r>
        <w:rPr>
          <w:rFonts w:hint="eastAsia" w:ascii="宋体" w:hAnsi="宋体" w:cs="宋体"/>
          <w:color w:val="000000"/>
          <w:sz w:val="24"/>
          <w:u w:val="single"/>
        </w:rPr>
        <w:t xml:space="preserve">宿迁</w:t>
      </w:r>
      <w:r>
        <w:rPr>
          <w:rFonts w:hint="eastAsia" w:ascii="宋体" w:hAnsi="宋体" w:cs="宋体"/>
          <w:color w:val="000000"/>
          <w:sz w:val="24"/>
          <w:u w:val="single"/>
        </w:rPr>
        <w:t xml:space="preserve">学院</w:t>
      </w:r>
      <w:r>
        <w:rPr>
          <w:rFonts w:hint="eastAsia" w:ascii="宋体" w:hAnsi="宋体" w:cs="宋体"/>
          <w:sz w:val="24"/>
          <w:u w:val="single"/>
        </w:rPr>
        <w:t xml:space="preserve"> </w:t>
      </w:r>
      <w:r>
        <w:rPr>
          <w:rFonts w:hint="eastAsia" w:ascii="宋体" w:hAnsi="宋体" w:cs="宋体"/>
          <w:sz w:val="24"/>
        </w:rPr>
        <w:t xml:space="preserve">（采购人）</w:t>
      </w:r>
      <w:r/>
    </w:p>
    <w:p>
      <w:pPr>
        <w:pStyle w:val="835"/>
        <w:spacing w:line="500" w:lineRule="exact"/>
        <w:rPr>
          <w:rFonts w:hint="eastAsia" w:ascii="宋体" w:hAnsi="宋体" w:cs="宋体"/>
          <w:sz w:val="24"/>
          <w:u w:val="single"/>
        </w:rPr>
      </w:pPr>
      <w:r>
        <w:rPr>
          <w:rFonts w:hint="eastAsia" w:ascii="宋体" w:hAnsi="宋体" w:cs="宋体"/>
          <w:sz w:val="24"/>
        </w:rPr>
        <w:t xml:space="preserve">乙方（全称）：</w:t>
      </w:r>
      <w:r>
        <w:rPr>
          <w:rFonts w:hint="eastAsia" w:ascii="宋体" w:hAnsi="宋体" w:cs="宋体"/>
          <w:sz w:val="24"/>
          <w:u w:val="single"/>
        </w:rPr>
        <w:t xml:space="preserve">                                       </w:t>
      </w:r>
      <w:r>
        <w:rPr>
          <w:rFonts w:hint="eastAsia" w:ascii="宋体" w:hAnsi="宋体" w:cs="宋体"/>
          <w:sz w:val="24"/>
        </w:rPr>
        <w:t xml:space="preserve">（供应商）</w:t>
      </w:r>
      <w:r>
        <w:rPr>
          <w:rFonts w:hint="eastAsia" w:ascii="宋体" w:hAnsi="宋体" w:cs="宋体"/>
          <w:sz w:val="24"/>
          <w:u w:val="single"/>
        </w:rPr>
      </w:r>
      <w:r/>
    </w:p>
    <w:p>
      <w:pPr>
        <w:pStyle w:val="911"/>
        <w:ind w:firstLine="480"/>
        <w:jc w:val="both"/>
        <w:spacing w:before="0" w:beforeAutospacing="0" w:after="0" w:afterAutospacing="0" w:line="500" w:lineRule="exact"/>
        <w:widowControl w:val="off"/>
        <w:rPr>
          <w:rFonts w:hint="eastAsia"/>
        </w:rPr>
      </w:pPr>
      <w:r>
        <w:rPr>
          <w:rFonts w:hint="eastAsia"/>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pStyle w:val="835"/>
        <w:ind w:firstLine="482"/>
        <w:spacing w:line="500" w:lineRule="exact"/>
        <w:rPr>
          <w:rFonts w:hint="eastAsia" w:ascii="宋体" w:hAnsi="宋体" w:cs="宋体"/>
          <w:b/>
          <w:sz w:val="24"/>
          <w:szCs w:val="24"/>
        </w:rPr>
        <w:outlineLvl w:val="1"/>
      </w:pPr>
      <w:r>
        <w:rPr>
          <w:rFonts w:hint="eastAsia" w:ascii="宋体" w:hAnsi="宋体" w:cs="宋体"/>
          <w:b/>
          <w:sz w:val="24"/>
          <w:szCs w:val="24"/>
        </w:rPr>
        <w:t xml:space="preserve">一、合同内容</w:t>
      </w:r>
      <w:r/>
    </w:p>
    <w:p>
      <w:pPr>
        <w:pStyle w:val="835"/>
        <w:ind w:firstLine="480"/>
        <w:spacing w:line="500" w:lineRule="exact"/>
        <w:rPr>
          <w:rFonts w:hint="eastAsia" w:ascii="宋体" w:hAnsi="宋体" w:cs="宋体"/>
          <w:sz w:val="24"/>
          <w:szCs w:val="24"/>
          <w:u w:val="single"/>
        </w:rPr>
      </w:pPr>
      <w:r>
        <w:rPr>
          <w:rFonts w:hint="eastAsia" w:ascii="宋体" w:hAnsi="宋体" w:cs="宋体"/>
          <w:sz w:val="24"/>
          <w:szCs w:val="24"/>
        </w:rPr>
        <w:t xml:space="preserve">（一）标的名称：</w:t>
      </w:r>
      <w:r>
        <w:rPr>
          <w:rFonts w:hint="eastAsia" w:ascii="宋体" w:hAnsi="宋体" w:cs="宋体"/>
          <w:sz w:val="24"/>
          <w:szCs w:val="24"/>
        </w:rPr>
        <w:t xml:space="preserve">宿迁学院新校区搬迁</w:t>
      </w:r>
      <w:r>
        <w:rPr>
          <w:rFonts w:hint="eastAsia" w:ascii="宋体" w:hAnsi="宋体" w:cs="宋体"/>
          <w:sz w:val="24"/>
          <w:szCs w:val="24"/>
        </w:rPr>
        <w:t xml:space="preserve">项目</w:t>
      </w:r>
      <w:r>
        <w:rPr>
          <w:rFonts w:hint="eastAsia" w:ascii="宋体" w:hAnsi="宋体" w:cs="宋体"/>
          <w:sz w:val="24"/>
          <w:szCs w:val="24"/>
        </w:rPr>
        <w:t xml:space="preserve">采购包</w:t>
      </w:r>
      <w:r>
        <w:rPr>
          <w:rFonts w:hint="eastAsia" w:ascii="宋体" w:hAnsi="宋体" w:cs="宋体"/>
          <w:sz w:val="24"/>
          <w:szCs w:val="24"/>
          <w:u w:val="single"/>
        </w:rPr>
        <w:t xml:space="preserve">     </w:t>
      </w:r>
      <w:r>
        <w:rPr>
          <w:rFonts w:hint="eastAsia" w:ascii="宋体" w:hAnsi="宋体" w:cs="宋体"/>
          <w:sz w:val="24"/>
          <w:szCs w:val="24"/>
          <w:u w:val="single"/>
        </w:rPr>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（二）标的质量：合格</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（三）标的数量（规模）：详见合同清单</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（四）履行时间（期限）：</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（五）履行地点：采购人指定地点</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（六）人员要求：</w:t>
      </w:r>
      <w:r/>
    </w:p>
    <w:p>
      <w:pPr>
        <w:pStyle w:val="835"/>
        <w:ind w:firstLine="480"/>
        <w:spacing w:line="500" w:lineRule="exact"/>
        <w:rPr>
          <w:rFonts w:ascii="宋体" w:hAnsi="宋体" w:cs="宋体"/>
          <w:bCs/>
          <w:sz w:val="24"/>
          <w:szCs w:val="24"/>
        </w:rPr>
      </w:pPr>
      <w:r>
        <w:rPr>
          <w:rFonts w:hint="eastAsia" w:ascii="宋体" w:hAnsi="宋体" w:cs="宋体"/>
          <w:bCs/>
          <w:color w:val="000000"/>
          <w:sz w:val="24"/>
          <w:szCs w:val="24"/>
        </w:rPr>
        <w:t xml:space="preserve">开展搬迁工作之前</w:t>
      </w:r>
      <w:r>
        <w:rPr>
          <w:rFonts w:hint="eastAsia" w:ascii="宋体" w:hAnsi="宋体" w:cs="宋体"/>
          <w:bCs/>
          <w:color w:val="000000"/>
          <w:sz w:val="24"/>
          <w:szCs w:val="24"/>
        </w:rPr>
        <w:t xml:space="preserve">中标人</w:t>
      </w:r>
      <w:r>
        <w:rPr>
          <w:rFonts w:hint="eastAsia" w:ascii="宋体" w:hAnsi="宋体" w:cs="宋体"/>
          <w:bCs/>
          <w:color w:val="000000"/>
          <w:sz w:val="24"/>
          <w:szCs w:val="24"/>
        </w:rPr>
        <w:t xml:space="preserve">将</w:t>
      </w:r>
      <w:r>
        <w:rPr>
          <w:rFonts w:hint="eastAsia" w:ascii="宋体" w:hAnsi="宋体" w:cs="宋体"/>
          <w:bCs/>
          <w:color w:val="000000"/>
          <w:sz w:val="24"/>
          <w:szCs w:val="24"/>
        </w:rPr>
        <w:t xml:space="preserve">项目组</w:t>
      </w:r>
      <w:r>
        <w:rPr>
          <w:rFonts w:hint="eastAsia" w:ascii="宋体" w:hAnsi="宋体" w:cs="宋体"/>
          <w:bCs/>
          <w:color w:val="000000"/>
          <w:sz w:val="24"/>
          <w:szCs w:val="24"/>
        </w:rPr>
        <w:t xml:space="preserve">相关人员名单报送采购人备案。</w:t>
      </w:r>
      <w:r>
        <w:rPr>
          <w:rFonts w:hint="eastAsia" w:ascii="宋体" w:hAnsi="宋体" w:cs="宋体"/>
          <w:bCs/>
          <w:sz w:val="24"/>
          <w:szCs w:val="24"/>
        </w:rPr>
        <w:t xml:space="preserve">项目负责人及项目组人员未经采购人允许，不得随意更换。</w:t>
      </w:r>
      <w:r>
        <w:rPr>
          <w:rFonts w:ascii="宋体" w:hAnsi="宋体" w:cs="宋体"/>
          <w:bCs/>
          <w:sz w:val="24"/>
          <w:szCs w:val="24"/>
        </w:rPr>
      </w:r>
      <w:r/>
    </w:p>
    <w:p>
      <w:pPr>
        <w:pStyle w:val="835"/>
        <w:ind w:firstLine="480"/>
        <w:spacing w:line="500" w:lineRule="exact"/>
        <w:rPr>
          <w:rFonts w:hint="eastAsia" w:ascii="宋体" w:hAnsi="宋体" w:cs="宋体"/>
          <w:bCs/>
          <w:color w:val="000000"/>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本项目</w:t>
      </w:r>
      <w:r>
        <w:rPr>
          <w:rFonts w:hint="eastAsia" w:ascii="宋体" w:hAnsi="宋体" w:cs="宋体"/>
          <w:bCs/>
          <w:sz w:val="24"/>
          <w:szCs w:val="24"/>
        </w:rPr>
        <w:t xml:space="preserve">成立项目团队，其中包含</w:t>
      </w:r>
      <w:r>
        <w:rPr>
          <w:rFonts w:hint="eastAsia" w:ascii="宋体" w:hAnsi="宋体" w:cs="宋体"/>
          <w:bCs/>
          <w:sz w:val="24"/>
          <w:szCs w:val="24"/>
        </w:rPr>
        <w:t xml:space="preserve">：（1）拟派项目负责人2 人（包括经理1人、副经理1人），供应商需投入一位</w:t>
      </w:r>
      <w:r>
        <w:rPr>
          <w:rFonts w:hint="eastAsia" w:ascii="宋体" w:hAnsi="宋体" w:cs="宋体"/>
          <w:bCs/>
          <w:color w:val="000000"/>
          <w:sz w:val="24"/>
          <w:szCs w:val="24"/>
        </w:rPr>
        <w:t xml:space="preserve">有3年以上相关搬迁工作经验的项目经理，高效专业管理整个项目。具有很好的统筹协调能力、应急事件的处理能力。</w:t>
      </w:r>
      <w:r/>
    </w:p>
    <w:p>
      <w:pPr>
        <w:pStyle w:val="835"/>
        <w:ind w:firstLine="480"/>
        <w:spacing w:line="500" w:lineRule="exact"/>
        <w:rPr>
          <w:rFonts w:hint="eastAsia" w:ascii="宋体" w:hAnsi="宋体" w:cs="宋体"/>
          <w:sz w:val="24"/>
          <w:szCs w:val="24"/>
        </w:rPr>
      </w:pPr>
      <w:r>
        <w:rPr>
          <w:rFonts w:hint="eastAsia" w:ascii="宋体" w:hAnsi="宋体" w:cs="宋体"/>
          <w:bCs/>
          <w:color w:val="000000"/>
          <w:sz w:val="24"/>
          <w:szCs w:val="24"/>
        </w:rPr>
        <w:t xml:space="preserve">（2）拟派</w:t>
      </w:r>
      <w:r>
        <w:rPr>
          <w:rFonts w:hint="eastAsia" w:ascii="宋体" w:hAnsi="宋体" w:cs="宋体"/>
          <w:bCs/>
          <w:color w:val="000000"/>
          <w:sz w:val="24"/>
          <w:szCs w:val="24"/>
        </w:rPr>
        <w:t xml:space="preserve">项目组其他成员</w:t>
      </w:r>
      <w:r>
        <w:rPr>
          <w:rFonts w:hint="eastAsia" w:ascii="宋体" w:hAnsi="宋体" w:cs="宋体"/>
          <w:bCs/>
          <w:color w:val="000000"/>
          <w:sz w:val="24"/>
          <w:szCs w:val="24"/>
        </w:rPr>
        <w:t xml:space="preserve">不</w:t>
      </w:r>
      <w:r>
        <w:rPr>
          <w:rFonts w:hint="eastAsia" w:ascii="宋体" w:hAnsi="宋体" w:cs="宋体"/>
          <w:bCs/>
          <w:color w:val="000000"/>
          <w:sz w:val="24"/>
          <w:szCs w:val="24"/>
        </w:rPr>
        <w:t xml:space="preserve">少</w:t>
      </w:r>
      <w:r>
        <w:rPr>
          <w:rFonts w:hint="eastAsia" w:ascii="宋体" w:hAnsi="宋体" w:cs="宋体"/>
          <w:bCs/>
          <w:color w:val="000000"/>
          <w:sz w:val="24"/>
          <w:szCs w:val="24"/>
        </w:rPr>
        <w:t xml:space="preserve">于</w:t>
      </w:r>
      <w:r>
        <w:rPr>
          <w:rFonts w:hint="eastAsia" w:ascii="宋体" w:hAnsi="宋体" w:cs="宋体"/>
          <w:bCs/>
          <w:color w:val="000000"/>
          <w:sz w:val="24"/>
          <w:szCs w:val="24"/>
          <w:u w:val="single"/>
        </w:rPr>
        <w:t xml:space="preserve"> </w:t>
      </w:r>
      <w:r>
        <w:rPr>
          <w:rFonts w:ascii="宋体" w:hAnsi="宋体" w:cs="宋体"/>
          <w:bCs/>
          <w:color w:val="000000"/>
          <w:sz w:val="24"/>
          <w:szCs w:val="24"/>
          <w:u w:val="single"/>
        </w:rPr>
        <w:t xml:space="preserve">   </w:t>
      </w:r>
      <w:r>
        <w:rPr>
          <w:rFonts w:hint="eastAsia" w:ascii="宋体" w:hAnsi="宋体" w:cs="宋体"/>
          <w:bCs/>
          <w:color w:val="000000"/>
          <w:sz w:val="24"/>
          <w:szCs w:val="24"/>
        </w:rPr>
        <w:t xml:space="preserve">人（不包括2名项目负责人），管理人员全程负责搬运工作协调指挥及安全管理工作，与采购人现场人员共同负责查验装卸物品</w:t>
      </w:r>
      <w:r>
        <w:rPr>
          <w:rFonts w:hint="eastAsia" w:ascii="宋体" w:hAnsi="宋体" w:cs="宋体"/>
          <w:bCs/>
          <w:sz w:val="24"/>
          <w:szCs w:val="24"/>
        </w:rPr>
        <w:t xml:space="preserve">……</w:t>
      </w:r>
      <w:r>
        <w:rPr>
          <w:rFonts w:hint="eastAsia" w:ascii="宋体" w:hAnsi="宋体" w:cs="宋体"/>
          <w:bCs/>
          <w:sz w:val="24"/>
          <w:szCs w:val="24"/>
        </w:rPr>
        <w:t xml:space="preserve">。</w:t>
      </w:r>
      <w:r>
        <w:rPr>
          <w:rFonts w:hint="eastAsia" w:ascii="宋体" w:hAnsi="宋体" w:cs="宋体"/>
          <w:sz w:val="24"/>
          <w:szCs w:val="24"/>
        </w:rPr>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2、执行有关项目建设的国家法律、法规、规范、标准和制度，履行合同规定的义务和职责；遵守国家的法律和政府的有关条例、规定和办法等。</w:t>
      </w:r>
      <w:r/>
    </w:p>
    <w:p>
      <w:pPr>
        <w:pStyle w:val="835"/>
        <w:ind w:firstLine="482"/>
        <w:spacing w:line="500" w:lineRule="exact"/>
        <w:rPr>
          <w:rFonts w:hint="eastAsia" w:ascii="宋体" w:hAnsi="宋体" w:cs="宋体"/>
          <w:b/>
          <w:sz w:val="24"/>
          <w:szCs w:val="24"/>
        </w:rPr>
        <w:outlineLvl w:val="1"/>
      </w:pPr>
      <w:r>
        <w:rPr>
          <w:rFonts w:hint="eastAsia" w:ascii="宋体" w:hAnsi="宋体" w:cs="宋体"/>
          <w:b/>
          <w:sz w:val="24"/>
          <w:szCs w:val="24"/>
        </w:rPr>
        <w:t xml:space="preserve">二、合同金额</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（一）本合同金额为（大写）：____________________________________元（_______________元）人民币或其他币种。</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（二）合同清单</w:t>
      </w:r>
      <w:r/>
    </w:p>
    <w:tbl>
      <w:tblPr>
        <w:tblW w:w="9405"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674"/>
        <w:gridCol w:w="1512"/>
        <w:gridCol w:w="1100"/>
        <w:gridCol w:w="1479"/>
        <w:gridCol w:w="1643"/>
        <w:gridCol w:w="1131"/>
      </w:tblGrid>
      <w:tr>
        <w:trPr>
          <w:cantSplit/>
          <w:trHeight w:val="555"/>
        </w:trPr>
        <w:tc>
          <w:tcPr>
            <w:tcBorders>
              <w:top w:val="single" w:color="000000" w:sz="4" w:space="0"/>
              <w:left w:val="single" w:color="000000" w:sz="4" w:space="0"/>
              <w:bottom w:val="single" w:color="000000" w:sz="4" w:space="0"/>
              <w:right w:val="single" w:color="000000" w:sz="4" w:space="0"/>
            </w:tcBorders>
            <w:tcW w:w="866" w:type="dxa"/>
            <w:vAlign w:val="center"/>
            <w:vMerge w:val="restart"/>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t xml:space="preserve">6</w:t>
            </w:r>
            <w:r/>
          </w:p>
        </w:tc>
      </w:tr>
      <w:tr>
        <w:trPr>
          <w:cantSplit/>
          <w:trHeight w:val="634"/>
        </w:trPr>
        <w:tc>
          <w:tcPr>
            <w:tcBorders>
              <w:top w:val="single" w:color="000000" w:sz="4" w:space="0"/>
              <w:left w:val="single" w:color="000000" w:sz="4" w:space="0"/>
              <w:bottom w:val="single" w:color="000000" w:sz="4" w:space="0"/>
              <w:right w:val="single" w:color="000000" w:sz="4" w:space="0"/>
            </w:tcBorders>
            <w:tcW w:w="6627" w:type="dxa"/>
            <w:vAlign w:val="center"/>
            <w:vMerge w:val="continue"/>
            <w:textDirection w:val="lrTb"/>
            <w:noWrap w:val="false"/>
          </w:tcPr>
          <w:p>
            <w:pPr>
              <w:pStyle w:val="835"/>
              <w:jc w:val="left"/>
              <w:spacing w:line="500" w:lineRule="exac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t xml:space="preserve">分项服务名称</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t xml:space="preserve">分项单位</w:t>
            </w:r>
            <w:r/>
          </w:p>
        </w:tc>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t xml:space="preserve">分项</w:t>
            </w:r>
            <w:r/>
          </w:p>
          <w:p>
            <w:pPr>
              <w:pStyle w:val="835"/>
              <w:jc w:val="center"/>
              <w:spacing w:line="500" w:lineRule="exact"/>
              <w:rPr>
                <w:rFonts w:hint="eastAsia" w:ascii="宋体" w:hAnsi="宋体" w:cs="宋体"/>
                <w:sz w:val="24"/>
                <w:szCs w:val="24"/>
              </w:rPr>
            </w:pPr>
            <w:r>
              <w:rPr>
                <w:rFonts w:hint="eastAsia" w:ascii="宋体" w:hAnsi="宋体" w:cs="宋体"/>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t xml:space="preserve">分项</w:t>
            </w:r>
            <w:r/>
          </w:p>
          <w:p>
            <w:pPr>
              <w:pStyle w:val="835"/>
              <w:jc w:val="center"/>
              <w:spacing w:line="500" w:lineRule="exact"/>
              <w:rPr>
                <w:rFonts w:hint="eastAsia" w:ascii="宋体" w:hAnsi="宋体" w:cs="宋体"/>
                <w:sz w:val="24"/>
                <w:szCs w:val="24"/>
              </w:rPr>
            </w:pPr>
            <w:r>
              <w:rPr>
                <w:rFonts w:hint="eastAsia" w:ascii="宋体" w:hAnsi="宋体" w:cs="宋体"/>
                <w:sz w:val="24"/>
                <w:szCs w:val="24"/>
              </w:rPr>
              <w:t xml:space="preserve">总价</w:t>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t xml:space="preserve">备注</w:t>
            </w:r>
            <w:r/>
          </w:p>
        </w:tc>
      </w:tr>
      <w:tr>
        <w:trPr>
          <w:cantSplit/>
          <w:trHeight w:val="666"/>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r>
      <w:tr>
        <w:trPr>
          <w:cantSplit/>
          <w:trHeight w:val="666"/>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r>
      <w:tr>
        <w:trPr>
          <w:cantSplit/>
          <w:trHeight w:val="666"/>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r>
      <w:tr>
        <w:trPr>
          <w:cantSplit/>
          <w:trHeight w:val="666"/>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511"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99"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r>
            <w:r/>
          </w:p>
        </w:tc>
      </w:tr>
      <w:tr>
        <w:trPr>
          <w:cantSplit/>
          <w:trHeight w:val="508"/>
        </w:trPr>
        <w:tc>
          <w:tcPr>
            <w:gridSpan w:val="5"/>
            <w:tcBorders>
              <w:top w:val="single" w:color="000000" w:sz="4" w:space="0"/>
              <w:left w:val="single" w:color="000000" w:sz="4" w:space="0"/>
              <w:bottom w:val="single" w:color="000000" w:sz="4" w:space="0"/>
              <w:right w:val="single" w:color="000000" w:sz="4" w:space="0"/>
            </w:tcBorders>
            <w:tcW w:w="6627" w:type="dxa"/>
            <w:vAlign w:val="center"/>
            <w:textDirection w:val="lrTb"/>
            <w:noWrap w:val="false"/>
          </w:tcPr>
          <w:p>
            <w:pPr>
              <w:pStyle w:val="835"/>
              <w:jc w:val="center"/>
              <w:spacing w:line="500" w:lineRule="exact"/>
              <w:rPr>
                <w:rFonts w:hint="eastAsia" w:ascii="宋体" w:hAnsi="宋体" w:cs="宋体"/>
                <w:sz w:val="24"/>
                <w:szCs w:val="24"/>
              </w:rPr>
            </w:pPr>
            <w:r>
              <w:rPr>
                <w:rFonts w:hint="eastAsia" w:ascii="宋体" w:hAnsi="宋体" w:cs="宋体"/>
                <w:sz w:val="24"/>
                <w:szCs w:val="24"/>
              </w:rPr>
              <w:t xml:space="preserve">总报价（人民币：元）</w:t>
            </w:r>
            <w:r/>
          </w:p>
        </w:tc>
        <w:tc>
          <w:tcPr>
            <w:tcBorders>
              <w:top w:val="single" w:color="000000" w:sz="4" w:space="0"/>
              <w:left w:val="single" w:color="000000" w:sz="4" w:space="0"/>
              <w:bottom w:val="single" w:color="000000" w:sz="4" w:space="0"/>
              <w:right w:val="single" w:color="000000" w:sz="4" w:space="0"/>
            </w:tcBorders>
            <w:tcW w:w="1642" w:type="dxa"/>
            <w:vAlign w:val="top"/>
            <w:textDirection w:val="lrTb"/>
            <w:noWrap w:val="false"/>
          </w:tcPr>
          <w:p>
            <w:pPr>
              <w:pStyle w:val="835"/>
              <w:spacing w:line="500" w:lineRule="exac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0" w:type="dxa"/>
            <w:vAlign w:val="top"/>
            <w:textDirection w:val="lrTb"/>
            <w:noWrap w:val="false"/>
          </w:tcPr>
          <w:p>
            <w:pPr>
              <w:pStyle w:val="835"/>
              <w:spacing w:line="500" w:lineRule="exact"/>
              <w:rPr>
                <w:rFonts w:hint="eastAsia" w:ascii="宋体" w:hAnsi="宋体" w:cs="宋体"/>
                <w:sz w:val="24"/>
                <w:szCs w:val="24"/>
              </w:rPr>
            </w:pPr>
            <w:r>
              <w:rPr>
                <w:rFonts w:hint="eastAsia" w:ascii="宋体" w:hAnsi="宋体" w:cs="宋体"/>
                <w:sz w:val="24"/>
                <w:szCs w:val="24"/>
              </w:rPr>
            </w:r>
            <w:r/>
          </w:p>
        </w:tc>
      </w:tr>
    </w:tbl>
    <w:p>
      <w:pPr>
        <w:pStyle w:val="835"/>
        <w:ind w:firstLine="482"/>
        <w:spacing w:line="500" w:lineRule="exact"/>
        <w:rPr>
          <w:rFonts w:hint="eastAsia" w:ascii="宋体" w:hAnsi="宋体" w:cs="宋体"/>
          <w:b/>
          <w:sz w:val="24"/>
          <w:szCs w:val="24"/>
        </w:rPr>
      </w:pPr>
      <w:r>
        <w:rPr>
          <w:rFonts w:hint="eastAsia" w:ascii="宋体" w:hAnsi="宋体" w:cs="宋体"/>
          <w:b/>
          <w:sz w:val="24"/>
          <w:szCs w:val="24"/>
        </w:rPr>
      </w:r>
      <w:r/>
    </w:p>
    <w:p>
      <w:pPr>
        <w:pStyle w:val="835"/>
        <w:ind w:firstLine="482"/>
        <w:spacing w:line="500" w:lineRule="exact"/>
        <w:rPr>
          <w:rFonts w:hint="eastAsia" w:ascii="宋体" w:hAnsi="宋体" w:cs="宋体"/>
          <w:b/>
          <w:sz w:val="24"/>
          <w:szCs w:val="24"/>
        </w:rPr>
        <w:outlineLvl w:val="1"/>
      </w:pPr>
      <w:r>
        <w:rPr>
          <w:rFonts w:hint="eastAsia" w:ascii="宋体" w:hAnsi="宋体" w:cs="宋体"/>
          <w:b/>
          <w:sz w:val="24"/>
          <w:szCs w:val="24"/>
        </w:rPr>
        <w:t xml:space="preserve">三、技术资料</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3.1乙方应按磋商文件规定的时间向甲方提供与合同标的有关的技术资料。</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35"/>
        <w:ind w:firstLine="482"/>
        <w:spacing w:line="500" w:lineRule="exact"/>
        <w:rPr>
          <w:rFonts w:hint="eastAsia" w:ascii="宋体" w:hAnsi="宋体" w:cs="宋体"/>
          <w:b/>
          <w:sz w:val="24"/>
          <w:szCs w:val="24"/>
        </w:rPr>
        <w:outlineLvl w:val="1"/>
      </w:pPr>
      <w:r>
        <w:rPr>
          <w:rFonts w:hint="eastAsia" w:ascii="宋体" w:hAnsi="宋体" w:cs="宋体"/>
          <w:b/>
          <w:sz w:val="24"/>
          <w:szCs w:val="24"/>
        </w:rPr>
        <w:t xml:space="preserve">四、知识产权</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4.1乙方应保证甲方在使用、接受本合同标的或其任何一部分时不受第三方提出侵犯其专利权、版权、商标权和工业设计权等知识产权的起诉。一旦出现侵权，由乙方负全部责任。</w:t>
      </w:r>
      <w:r/>
    </w:p>
    <w:p>
      <w:pPr>
        <w:pStyle w:val="835"/>
        <w:ind w:firstLine="482"/>
        <w:spacing w:line="500" w:lineRule="exact"/>
        <w:rPr>
          <w:rFonts w:hint="eastAsia" w:ascii="宋体" w:hAnsi="宋体" w:cs="宋体"/>
          <w:sz w:val="24"/>
          <w:szCs w:val="24"/>
          <w:u w:val="single"/>
        </w:rPr>
        <w:outlineLvl w:val="1"/>
      </w:pPr>
      <w:r>
        <w:rPr>
          <w:rFonts w:hint="eastAsia" w:ascii="宋体" w:hAnsi="宋体" w:cs="宋体"/>
          <w:b/>
          <w:sz w:val="24"/>
          <w:szCs w:val="24"/>
        </w:rPr>
        <w:t xml:space="preserve">五、产权担保</w:t>
      </w:r>
      <w:r>
        <w:rPr>
          <w:rFonts w:hint="eastAsia" w:ascii="宋体" w:hAnsi="宋体" w:cs="宋体"/>
          <w:sz w:val="24"/>
          <w:szCs w:val="24"/>
          <w:u w:val="single"/>
        </w:rPr>
      </w:r>
      <w:r/>
    </w:p>
    <w:p>
      <w:pPr>
        <w:pStyle w:val="835"/>
        <w:ind w:firstLine="480"/>
        <w:spacing w:line="500" w:lineRule="exact"/>
        <w:rPr>
          <w:rFonts w:hint="eastAsia" w:ascii="宋体" w:hAnsi="宋体" w:cs="宋体"/>
          <w:sz w:val="24"/>
          <w:szCs w:val="24"/>
          <w:u w:val="single"/>
        </w:rPr>
      </w:pPr>
      <w:r>
        <w:rPr>
          <w:rFonts w:hint="eastAsia" w:ascii="宋体" w:hAnsi="宋体" w:cs="宋体"/>
          <w:sz w:val="24"/>
          <w:szCs w:val="24"/>
        </w:rPr>
        <w:t xml:space="preserve">5.1乙方保证所交付的合同标的的所有权完全属于乙方且无任何抵押、查封等产权瑕疵。</w:t>
      </w:r>
      <w:r>
        <w:rPr>
          <w:rFonts w:hint="eastAsia" w:ascii="宋体" w:hAnsi="宋体" w:cs="宋体"/>
          <w:sz w:val="24"/>
          <w:szCs w:val="24"/>
          <w:u w:val="single"/>
        </w:rPr>
      </w:r>
      <w:r/>
    </w:p>
    <w:p>
      <w:pPr>
        <w:pStyle w:val="835"/>
        <w:ind w:firstLine="482"/>
        <w:spacing w:line="500" w:lineRule="exact"/>
        <w:rPr>
          <w:rFonts w:hint="eastAsia" w:ascii="宋体" w:hAnsi="宋体" w:cs="宋体"/>
          <w:b/>
          <w:sz w:val="24"/>
          <w:szCs w:val="24"/>
        </w:rPr>
        <w:outlineLvl w:val="1"/>
      </w:pPr>
      <w:r>
        <w:rPr>
          <w:rFonts w:hint="eastAsia" w:ascii="宋体" w:hAnsi="宋体" w:cs="宋体"/>
          <w:b/>
          <w:sz w:val="24"/>
          <w:szCs w:val="24"/>
        </w:rPr>
        <w:t xml:space="preserve">六、履约保证金</w:t>
      </w:r>
      <w:r/>
    </w:p>
    <w:p>
      <w:pPr>
        <w:pStyle w:val="835"/>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每个采购包按采购合同总价的</w:t>
      </w:r>
      <w:r>
        <w:rPr>
          <w:rFonts w:hint="eastAsia" w:ascii="Times New Roman" w:hAnsi="Times New Roman" w:cs="仿宋"/>
          <w:color w:val="000000"/>
          <w:sz w:val="24"/>
          <w:u w:val="single"/>
        </w:rPr>
        <w:t xml:space="preserve"> </w:t>
      </w:r>
      <w:r>
        <w:rPr>
          <w:rFonts w:ascii="Times New Roman" w:hAnsi="Times New Roman" w:cs="仿宋"/>
          <w:color w:val="000000"/>
          <w:sz w:val="24"/>
          <w:u w:val="single"/>
        </w:rPr>
        <w:t xml:space="preserve">5</w:t>
      </w:r>
      <w:r>
        <w:rPr>
          <w:rFonts w:hint="eastAsia" w:ascii="Times New Roman" w:hAnsi="Times New Roman" w:cs="仿宋"/>
          <w:color w:val="000000"/>
          <w:sz w:val="24"/>
          <w:u w:val="single"/>
        </w:rPr>
        <w:t xml:space="preserve"> </w:t>
      </w:r>
      <w:r>
        <w:rPr>
          <w:rFonts w:hint="eastAsia" w:ascii="Times New Roman" w:hAnsi="Times New Roman" w:cs="仿宋"/>
          <w:color w:val="000000"/>
          <w:sz w:val="24"/>
        </w:rPr>
        <w:t xml:space="preserve">%提交。</w:t>
      </w:r>
      <w:r/>
    </w:p>
    <w:p>
      <w:pPr>
        <w:pStyle w:val="835"/>
        <w:ind w:firstLine="480"/>
        <w:spacing w:line="480" w:lineRule="exact"/>
        <w:rPr>
          <w:rFonts w:hint="eastAsia" w:ascii="Times New Roman" w:hAnsi="Times New Roman" w:cs="仿宋"/>
          <w:color w:val="000000"/>
          <w:sz w:val="24"/>
        </w:rPr>
      </w:pPr>
      <w:r>
        <w:rPr>
          <w:rFonts w:hint="eastAsia" w:ascii="Times New Roman" w:hAnsi="Times New Roman" w:cs="仿宋"/>
          <w:color w:val="000000"/>
          <w:sz w:val="24"/>
        </w:rPr>
        <w:t xml:space="preserve">支持和鼓励投标人使用江苏政府采购电子履约保函（保险）代替缴纳履约保证金，投标人如使用江苏政府采购电子履约保函（保险）的，每个采购包可按采购合同总价的</w:t>
      </w:r>
      <w:r>
        <w:rPr>
          <w:rFonts w:hint="eastAsia" w:ascii="Times New Roman" w:hAnsi="Times New Roman" w:cs="仿宋"/>
          <w:color w:val="000000"/>
          <w:sz w:val="24"/>
          <w:u w:val="single"/>
        </w:rPr>
        <w:t xml:space="preserve"> </w:t>
      </w:r>
      <w:r>
        <w:rPr>
          <w:rFonts w:ascii="Times New Roman" w:hAnsi="Times New Roman" w:cs="仿宋"/>
          <w:color w:val="000000"/>
          <w:sz w:val="24"/>
          <w:u w:val="single"/>
        </w:rPr>
        <w:t xml:space="preserve">3 </w:t>
      </w:r>
      <w:r>
        <w:rPr>
          <w:rFonts w:hint="eastAsia" w:ascii="Times New Roman" w:hAnsi="Times New Roman" w:cs="仿宋"/>
          <w:color w:val="000000"/>
          <w:sz w:val="24"/>
        </w:rPr>
        <w:t xml:space="preserve">%提交。办理流程、偿付等内容见江苏政府采购网“保险保函”模块。</w:t>
      </w:r>
      <w:r/>
    </w:p>
    <w:p>
      <w:pPr>
        <w:pStyle w:val="835"/>
        <w:ind w:firstLine="480"/>
        <w:spacing w:line="480" w:lineRule="exact"/>
        <w:rPr>
          <w:rFonts w:hint="eastAsia" w:ascii="Times New Roman" w:hAnsi="Times New Roman" w:cs="仿宋"/>
          <w:sz w:val="24"/>
        </w:rPr>
      </w:pPr>
      <w:r>
        <w:rPr>
          <w:rFonts w:hint="eastAsia" w:ascii="Times New Roman" w:hAnsi="Times New Roman" w:cs="仿宋"/>
          <w:color w:val="000000"/>
          <w:sz w:val="24"/>
        </w:rPr>
        <w:t xml:space="preserve">履约保证金退还方式：以银行电汇、网上银行、</w:t>
      </w:r>
      <w:r>
        <w:rPr>
          <w:rFonts w:hint="eastAsia" w:ascii="Times New Roman" w:hAnsi="Times New Roman" w:cs="仿宋"/>
          <w:sz w:val="24"/>
        </w:rPr>
        <w:t xml:space="preserve">数字人民币形式缴纳履约保证金的，退回至投标人存款账户或数字人民币账户；以保函、担保、保险等形式缴纳履约保证金的，在保函、担保、保险约定的保证期限届满之日起自行失效。</w:t>
      </w:r>
      <w:r>
        <w:rPr>
          <w:rFonts w:hint="eastAsia" w:ascii="Times New Roman" w:hAnsi="Times New Roman" w:cs="仿宋"/>
          <w:sz w:val="24"/>
        </w:rPr>
      </w:r>
      <w:r/>
    </w:p>
    <w:p>
      <w:pPr>
        <w:pStyle w:val="835"/>
        <w:ind w:firstLine="480"/>
        <w:spacing w:line="500" w:lineRule="exact"/>
        <w:rPr>
          <w:rFonts w:hint="eastAsia" w:ascii="宋体" w:hAnsi="宋体" w:cs="宋体"/>
          <w:b/>
          <w:sz w:val="24"/>
          <w:szCs w:val="24"/>
        </w:rPr>
        <w:outlineLvl w:val="1"/>
      </w:pPr>
      <w:r>
        <w:rPr>
          <w:rFonts w:hint="eastAsia" w:ascii="宋体" w:hAnsi="宋体" w:cs="宋体"/>
          <w:b/>
          <w:sz w:val="24"/>
          <w:szCs w:val="24"/>
        </w:rPr>
        <w:t xml:space="preserve">七、合同转包或分包</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7.1乙方不得将合同标的转包给他人履行。</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7.2乙方不得将合同标的分包给他人履行。</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7.3乙方如有转包或未经甲方同意的分包行为，甲方有权解除合同。</w:t>
      </w:r>
      <w:r/>
    </w:p>
    <w:p>
      <w:pPr>
        <w:pStyle w:val="835"/>
        <w:ind w:firstLine="482"/>
        <w:spacing w:line="500" w:lineRule="exact"/>
        <w:rPr>
          <w:rFonts w:hint="eastAsia" w:ascii="宋体" w:hAnsi="宋体" w:cs="宋体"/>
          <w:b/>
          <w:sz w:val="24"/>
          <w:szCs w:val="24"/>
        </w:rPr>
        <w:outlineLvl w:val="1"/>
      </w:pPr>
      <w:r>
        <w:rPr>
          <w:rFonts w:hint="eastAsia" w:ascii="宋体" w:hAnsi="宋体" w:cs="宋体"/>
          <w:b/>
          <w:sz w:val="24"/>
          <w:szCs w:val="24"/>
        </w:rPr>
        <w:t xml:space="preserve">八、合同款项支付</w:t>
      </w:r>
      <w:r/>
    </w:p>
    <w:p>
      <w:pPr>
        <w:pStyle w:val="835"/>
        <w:ind w:firstLine="480"/>
        <w:jc w:val="left"/>
        <w:spacing w:line="500" w:lineRule="exact"/>
        <w:rPr>
          <w:rFonts w:hint="eastAsia" w:ascii="宋体" w:hAnsi="宋体" w:cs="宋体"/>
          <w:bCs/>
          <w:sz w:val="24"/>
          <w:szCs w:val="24"/>
        </w:rPr>
      </w:pPr>
      <w:r>
        <w:rPr>
          <w:rFonts w:hint="eastAsia" w:ascii="宋体" w:hAnsi="宋体" w:cs="宋体"/>
          <w:bCs/>
          <w:sz w:val="24"/>
          <w:szCs w:val="24"/>
        </w:rPr>
        <w:t xml:space="preserve">预付款支付：合同签订且在收到供应商发票后10 个工作日内，</w:t>
      </w:r>
      <w:r>
        <w:rPr>
          <w:rFonts w:hint="eastAsia" w:ascii="宋体" w:hAnsi="宋体" w:cs="宋体"/>
          <w:bCs/>
          <w:sz w:val="24"/>
          <w:szCs w:val="24"/>
        </w:rPr>
        <w:t xml:space="preserve">采购人向中标人支付合同总价款</w:t>
      </w:r>
      <w:r>
        <w:rPr>
          <w:rFonts w:hint="eastAsia" w:ascii="宋体" w:hAnsi="宋体" w:cs="宋体"/>
          <w:bCs/>
          <w:color w:val="000000"/>
          <w:sz w:val="24"/>
          <w:szCs w:val="24"/>
        </w:rPr>
        <w:t xml:space="preserve">的</w:t>
      </w:r>
      <w:r>
        <w:rPr>
          <w:rFonts w:ascii="宋体" w:hAnsi="宋体" w:cs="宋体"/>
          <w:bCs/>
          <w:color w:val="000000"/>
          <w:sz w:val="24"/>
          <w:szCs w:val="24"/>
        </w:rPr>
        <w:t xml:space="preserve">1</w:t>
      </w:r>
      <w:r>
        <w:rPr>
          <w:rFonts w:hint="eastAsia" w:ascii="宋体" w:hAnsi="宋体" w:cs="宋体"/>
          <w:bCs/>
          <w:color w:val="000000"/>
          <w:sz w:val="24"/>
          <w:szCs w:val="24"/>
        </w:rPr>
        <w:t xml:space="preserve">0%作为预付款</w:t>
      </w:r>
      <w:r>
        <w:rPr>
          <w:rFonts w:hint="eastAsia" w:ascii="宋体" w:hAnsi="宋体" w:cs="宋体"/>
          <w:bCs/>
          <w:color w:val="000000"/>
          <w:sz w:val="24"/>
          <w:szCs w:val="24"/>
        </w:rPr>
        <w:t xml:space="preserve">。</w:t>
      </w:r>
      <w:r>
        <w:rPr>
          <w:rFonts w:hint="eastAsia" w:ascii="宋体" w:hAnsi="宋体" w:cs="宋体"/>
          <w:bCs/>
          <w:sz w:val="24"/>
          <w:szCs w:val="24"/>
        </w:rPr>
      </w:r>
      <w:r/>
    </w:p>
    <w:p>
      <w:pPr>
        <w:pStyle w:val="835"/>
        <w:ind w:firstLine="480"/>
        <w:spacing w:line="500" w:lineRule="exact"/>
        <w:rPr>
          <w:rFonts w:hint="eastAsia" w:ascii="宋体" w:hAnsi="宋体" w:cs="宋体"/>
          <w:bCs/>
          <w:color w:val="000000"/>
          <w:sz w:val="24"/>
          <w:szCs w:val="24"/>
        </w:rPr>
      </w:pPr>
      <w:r>
        <w:rPr>
          <w:rFonts w:hint="eastAsia" w:ascii="宋体" w:hAnsi="宋体" w:cs="宋体"/>
          <w:bCs/>
          <w:sz w:val="24"/>
          <w:szCs w:val="24"/>
        </w:rPr>
        <w:t xml:space="preserve">进度款支付：所有合同约定完成的服务工作全部完成并经采购人验收合格后（包含与该采购包相关的所有涉及人身安全伤害赔偿及物品财物损毁、遗失、安全的相关赔偿扣除后）</w:t>
      </w:r>
      <w:r>
        <w:rPr>
          <w:rFonts w:hint="eastAsia" w:ascii="宋体" w:hAnsi="宋体" w:cs="宋体"/>
          <w:bCs/>
          <w:color w:val="000000"/>
          <w:sz w:val="24"/>
          <w:szCs w:val="24"/>
        </w:rPr>
        <w:t xml:space="preserve">，一次性付清应付余款。</w:t>
      </w:r>
      <w:r/>
    </w:p>
    <w:p>
      <w:pPr>
        <w:pStyle w:val="835"/>
        <w:ind w:firstLine="482"/>
        <w:jc w:val="left"/>
        <w:spacing w:line="500" w:lineRule="exact"/>
        <w:rPr>
          <w:rFonts w:ascii="宋体" w:hAnsi="宋体" w:cs="宋体"/>
          <w:bCs/>
          <w:sz w:val="24"/>
          <w:szCs w:val="24"/>
        </w:rPr>
      </w:pPr>
      <w:r>
        <w:rPr>
          <w:rFonts w:hint="eastAsia" w:ascii="宋体" w:hAnsi="宋体" w:cs="宋体"/>
          <w:b/>
          <w:bCs/>
          <w:sz w:val="24"/>
          <w:szCs w:val="24"/>
        </w:rPr>
        <w:t xml:space="preserve">注：</w:t>
      </w:r>
      <w:r>
        <w:rPr>
          <w:rFonts w:ascii="宋体" w:hAnsi="宋体" w:cs="宋体"/>
          <w:bCs/>
          <w:sz w:val="24"/>
          <w:szCs w:val="24"/>
        </w:rPr>
        <w:t xml:space="preserve">1</w:t>
      </w:r>
      <w:r>
        <w:rPr>
          <w:rFonts w:hint="eastAsia" w:ascii="宋体" w:hAnsi="宋体" w:cs="宋体"/>
          <w:bCs/>
          <w:sz w:val="24"/>
          <w:szCs w:val="24"/>
        </w:rPr>
        <w:t xml:space="preserve">.在签订合同时，中标供应商明确表示无需预付款或者主动要求降低预付款比例的金额，采购人可不适用前述规定。</w:t>
      </w:r>
      <w:r>
        <w:rPr>
          <w:rFonts w:ascii="宋体" w:hAnsi="宋体" w:cs="宋体"/>
          <w:bCs/>
          <w:sz w:val="24"/>
          <w:szCs w:val="24"/>
        </w:rPr>
      </w:r>
      <w:r/>
    </w:p>
    <w:p>
      <w:pPr>
        <w:pStyle w:val="835"/>
        <w:ind w:firstLine="480"/>
        <w:spacing w:line="500" w:lineRule="exact"/>
        <w:rPr>
          <w:rFonts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 </w:t>
      </w:r>
      <w:r>
        <w:rPr>
          <w:rFonts w:hint="eastAsia" w:ascii="宋体" w:hAnsi="宋体" w:cs="宋体"/>
          <w:bCs/>
          <w:sz w:val="24"/>
          <w:szCs w:val="24"/>
        </w:rPr>
        <w:t xml:space="preserve">采购人收到中标供应商发票后 10 个工作日内将资金支付到合同约定的中标供应商账户或中标供应商数字人民币账户。</w:t>
      </w:r>
      <w:r>
        <w:rPr>
          <w:rFonts w:ascii="宋体" w:hAnsi="宋体" w:cs="宋体"/>
          <w:bCs/>
          <w:sz w:val="24"/>
          <w:szCs w:val="24"/>
        </w:rPr>
      </w:r>
      <w:r/>
    </w:p>
    <w:p>
      <w:pPr>
        <w:pStyle w:val="835"/>
        <w:ind w:firstLine="480"/>
        <w:spacing w:line="500" w:lineRule="exact"/>
        <w:rPr>
          <w:rFonts w:ascii="宋体" w:hAnsi="宋体" w:cs="宋体"/>
          <w:bCs/>
          <w:sz w:val="24"/>
          <w:szCs w:val="24"/>
        </w:rPr>
      </w:pPr>
      <w:r>
        <w:rPr>
          <w:rFonts w:hint="eastAsia" w:ascii="宋体" w:hAnsi="宋体" w:cs="宋体"/>
          <w:bCs/>
          <w:sz w:val="24"/>
          <w:szCs w:val="24"/>
        </w:rPr>
        <w:t xml:space="preserve">3</w:t>
      </w:r>
      <w:r>
        <w:rPr>
          <w:rFonts w:ascii="宋体" w:hAnsi="宋体" w:cs="宋体"/>
          <w:bCs/>
          <w:sz w:val="24"/>
          <w:szCs w:val="24"/>
        </w:rPr>
        <w:t xml:space="preserve">.中标供应商应按照</w:t>
      </w:r>
      <w:r>
        <w:rPr>
          <w:rFonts w:hint="eastAsia" w:ascii="宋体" w:hAnsi="宋体" w:cs="宋体"/>
          <w:bCs/>
          <w:sz w:val="24"/>
          <w:szCs w:val="24"/>
        </w:rPr>
        <w:t xml:space="preserve">采购人要求开具符合财务管理制度要求的发票，并同时将验收合格材料（含项目服务交接单）、本采购包服务明细（含项目服务交接明细）加盖公章</w:t>
      </w:r>
      <w:r>
        <w:rPr>
          <w:rFonts w:hint="eastAsia" w:ascii="宋体" w:hAnsi="宋体" w:cs="宋体"/>
          <w:bCs/>
          <w:sz w:val="24"/>
          <w:szCs w:val="24"/>
        </w:rPr>
        <w:t xml:space="preserve">连同发票等材料交由采购人确认。中标供应商未及时足额提交符合要求的发票，造成付款时间顺延的，采购人不承担延迟付款的违约责任。</w:t>
      </w:r>
      <w:r>
        <w:rPr>
          <w:rFonts w:ascii="宋体" w:hAnsi="宋体" w:cs="宋体"/>
          <w:bCs/>
          <w:sz w:val="24"/>
          <w:szCs w:val="24"/>
        </w:rPr>
      </w:r>
      <w:r/>
    </w:p>
    <w:p>
      <w:pPr>
        <w:pStyle w:val="835"/>
        <w:ind w:firstLine="482"/>
        <w:spacing w:line="500" w:lineRule="exact"/>
        <w:rPr>
          <w:rFonts w:hint="eastAsia" w:ascii="宋体" w:hAnsi="宋体" w:cs="宋体"/>
          <w:bCs/>
          <w:sz w:val="24"/>
          <w:szCs w:val="24"/>
        </w:rPr>
      </w:pPr>
      <w:r>
        <w:rPr>
          <w:rFonts w:ascii="宋体" w:hAnsi="宋体" w:cs="宋体"/>
          <w:bCs/>
          <w:sz w:val="24"/>
          <w:szCs w:val="24"/>
          <w:lang w:val="zh-CN"/>
        </w:rPr>
        <w:t xml:space="preserve">4.</w:t>
      </w:r>
      <w:r>
        <w:rPr>
          <w:rFonts w:hint="eastAsia" w:ascii="宋体" w:hAnsi="宋体" w:cs="宋体"/>
          <w:bCs/>
          <w:sz w:val="24"/>
          <w:szCs w:val="24"/>
          <w:lang w:val="zh-CN"/>
        </w:rPr>
        <w:t xml:space="preserve">资金支付主体:宿迁学院。</w:t>
      </w:r>
      <w:r>
        <w:rPr>
          <w:rFonts w:hint="eastAsia" w:ascii="宋体" w:hAnsi="宋体" w:cs="宋体"/>
          <w:bCs/>
          <w:sz w:val="24"/>
          <w:szCs w:val="24"/>
        </w:rPr>
      </w:r>
      <w:r/>
    </w:p>
    <w:p>
      <w:pPr>
        <w:pStyle w:val="835"/>
        <w:ind w:firstLine="482"/>
        <w:spacing w:line="500" w:lineRule="exact"/>
        <w:rPr>
          <w:rFonts w:hint="eastAsia" w:ascii="宋体" w:hAnsi="宋体" w:cs="宋体"/>
          <w:b/>
          <w:sz w:val="24"/>
          <w:szCs w:val="24"/>
        </w:rPr>
        <w:outlineLvl w:val="1"/>
      </w:pPr>
      <w:r>
        <w:rPr>
          <w:rFonts w:hint="eastAsia" w:ascii="宋体" w:hAnsi="宋体" w:cs="宋体"/>
          <w:b/>
          <w:sz w:val="24"/>
          <w:szCs w:val="24"/>
        </w:rPr>
        <w:t xml:space="preserve">九、税费</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9.1本合同执行中相关的一切税费均由乙方负担。</w:t>
      </w:r>
      <w:r/>
    </w:p>
    <w:p>
      <w:pPr>
        <w:pStyle w:val="835"/>
        <w:ind w:firstLine="482"/>
        <w:spacing w:line="500" w:lineRule="exact"/>
        <w:rPr>
          <w:rFonts w:hint="eastAsia" w:ascii="宋体" w:hAnsi="宋体" w:cs="宋体"/>
          <w:b/>
          <w:sz w:val="24"/>
          <w:szCs w:val="24"/>
        </w:rPr>
        <w:outlineLvl w:val="1"/>
      </w:pPr>
      <w:r>
        <w:rPr>
          <w:rFonts w:hint="eastAsia" w:ascii="宋体" w:hAnsi="宋体" w:cs="宋体"/>
          <w:b/>
          <w:sz w:val="24"/>
          <w:szCs w:val="24"/>
        </w:rPr>
        <w:t xml:space="preserve">十、项目验收</w:t>
      </w:r>
      <w:r/>
    </w:p>
    <w:p>
      <w:pPr>
        <w:pStyle w:val="835"/>
        <w:ind w:firstLine="480"/>
        <w:spacing w:line="560" w:lineRule="exact"/>
        <w:rPr>
          <w:rFonts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t xml:space="preserve">．</w:t>
      </w:r>
      <w:r>
        <w:rPr>
          <w:rFonts w:hint="eastAsia" w:ascii="宋体" w:hAnsi="宋体" w:cs="宋体"/>
          <w:bCs/>
          <w:sz w:val="24"/>
          <w:szCs w:val="24"/>
        </w:rPr>
        <w:t xml:space="preserve">总体要求：验收由采购人组织，服务完成后，中标人可向采购人申请验收。根据采购文件、</w:t>
      </w:r>
      <w:r>
        <w:rPr>
          <w:rFonts w:hint="eastAsia" w:ascii="宋体" w:hAnsi="宋体" w:cs="宋体"/>
          <w:bCs/>
          <w:color w:val="000000"/>
          <w:sz w:val="24"/>
          <w:szCs w:val="24"/>
        </w:rPr>
        <w:t xml:space="preserve">投标文件、合同</w:t>
      </w:r>
      <w:r>
        <w:rPr>
          <w:rFonts w:hint="eastAsia" w:ascii="宋体" w:hAnsi="宋体" w:cs="宋体"/>
          <w:bCs/>
          <w:sz w:val="24"/>
          <w:szCs w:val="24"/>
        </w:rPr>
        <w:t xml:space="preserve">及其他相关要求，供应商完成所有工作任务且无任何遗留问题后，采购人在接到该申请的5个工作日内按规定程序组织验收，验收合格后出具履约验收评价报告。未达到验条件的，待达到验收条件时，中标人再申请验收；验收不合格的，供应商应无条件整改，直至验收合格，期间产生的费用由供应商承担。</w:t>
      </w:r>
      <w:r>
        <w:rPr>
          <w:rFonts w:ascii="宋体" w:hAnsi="宋体" w:cs="宋体"/>
          <w:bCs/>
          <w:sz w:val="24"/>
          <w:szCs w:val="24"/>
        </w:rPr>
      </w:r>
      <w:r/>
    </w:p>
    <w:p>
      <w:pPr>
        <w:pStyle w:val="835"/>
        <w:ind w:firstLine="480"/>
        <w:jc w:val="left"/>
        <w:spacing w:line="560" w:lineRule="exact"/>
        <w:rPr>
          <w:rFonts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w:t>
      </w:r>
      <w:r>
        <w:rPr>
          <w:rFonts w:hint="eastAsia" w:ascii="宋体" w:hAnsi="宋体" w:cs="宋体"/>
          <w:bCs/>
          <w:sz w:val="24"/>
          <w:szCs w:val="24"/>
        </w:rPr>
        <w:t xml:space="preserve">采购人在组织履约验收前，将根据项目特点制定验收方案，明确履约验收的时间、方式、程序等内容，并可根据项目特点对服务期内的服务实施情况</w:t>
      </w:r>
      <w:r>
        <w:rPr>
          <w:rFonts w:hint="eastAsia" w:ascii="宋体" w:hAnsi="宋体" w:cs="宋体"/>
          <w:bCs/>
          <w:color w:val="000000"/>
          <w:sz w:val="24"/>
          <w:szCs w:val="24"/>
        </w:rPr>
        <w:t xml:space="preserve">进行验收。乙</w:t>
      </w:r>
      <w:r>
        <w:rPr>
          <w:rFonts w:hint="eastAsia" w:ascii="宋体" w:hAnsi="宋体" w:cs="宋体"/>
          <w:bCs/>
          <w:sz w:val="24"/>
          <w:szCs w:val="24"/>
        </w:rPr>
        <w:t xml:space="preserve">方做好相应配合工作。如有必要，采购人将邀请第三方专业机构及专家参与验收，相关意见将作为验收书的参考资料。</w:t>
      </w:r>
      <w:r>
        <w:rPr>
          <w:rFonts w:ascii="宋体" w:hAnsi="宋体" w:cs="宋体"/>
          <w:bCs/>
          <w:sz w:val="24"/>
          <w:szCs w:val="24"/>
        </w:rPr>
      </w:r>
      <w:r/>
    </w:p>
    <w:p>
      <w:pPr>
        <w:pStyle w:val="835"/>
        <w:ind w:firstLine="480"/>
        <w:jc w:val="left"/>
        <w:spacing w:line="560" w:lineRule="exact"/>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rPr>
        <w:t xml:space="preserve">．</w:t>
      </w:r>
      <w:r>
        <w:rPr>
          <w:rFonts w:hint="eastAsia" w:ascii="宋体" w:hAnsi="宋体" w:cs="宋体"/>
          <w:bCs/>
          <w:sz w:val="24"/>
          <w:szCs w:val="24"/>
        </w:rPr>
        <w:t xml:space="preserve">质量要求；要求合格。符合国家、行业规范及要求、符合项目采购文件及投标文件要求。</w:t>
      </w:r>
      <w:r/>
    </w:p>
    <w:p>
      <w:pPr>
        <w:pStyle w:val="835"/>
        <w:ind w:firstLine="480"/>
        <w:jc w:val="left"/>
        <w:spacing w:line="560" w:lineRule="exact"/>
        <w:rPr>
          <w:rFonts w:hint="eastAsia" w:ascii="宋体" w:hAnsi="宋体" w:cs="宋体"/>
          <w:bCs/>
          <w:sz w:val="24"/>
          <w:szCs w:val="24"/>
        </w:rPr>
      </w:pPr>
      <w:r>
        <w:rPr>
          <w:rFonts w:hint="eastAsia" w:ascii="宋体" w:hAnsi="宋体" w:cs="宋体"/>
          <w:bCs/>
          <w:sz w:val="24"/>
          <w:szCs w:val="24"/>
        </w:rPr>
        <w:t xml:space="preserve">4</w:t>
      </w:r>
      <w:r>
        <w:rPr>
          <w:rFonts w:hint="eastAsia" w:ascii="宋体" w:hAnsi="宋体" w:cs="宋体"/>
          <w:bCs/>
          <w:sz w:val="24"/>
          <w:szCs w:val="24"/>
        </w:rPr>
        <w:t xml:space="preserve">．</w:t>
      </w:r>
      <w:r>
        <w:rPr>
          <w:rFonts w:hint="eastAsia" w:ascii="宋体" w:hAnsi="宋体" w:cs="宋体"/>
          <w:bCs/>
          <w:sz w:val="24"/>
          <w:szCs w:val="24"/>
        </w:rPr>
        <w:t xml:space="preserve">针对图书馆图书等物资搬迁验收，不</w:t>
      </w:r>
      <w:r>
        <w:rPr>
          <w:rFonts w:hint="eastAsia" w:ascii="宋体" w:hAnsi="宋体" w:cs="宋体"/>
          <w:bCs/>
          <w:color w:val="000000"/>
          <w:sz w:val="24"/>
          <w:szCs w:val="24"/>
        </w:rPr>
        <w:t xml:space="preserve">少于图书总数55%进密集库，45%进流通架。</w:t>
      </w:r>
      <w:r>
        <w:rPr>
          <w:rFonts w:hint="eastAsia" w:ascii="宋体" w:hAnsi="宋体" w:cs="宋体"/>
          <w:bCs/>
          <w:sz w:val="24"/>
          <w:szCs w:val="24"/>
        </w:rPr>
        <w:t xml:space="preserve">具体为：</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6"/>
        <w:gridCol w:w="4252"/>
        <w:gridCol w:w="3622"/>
      </w:tblGrid>
      <w:tr>
        <w:trPr/>
        <w:tc>
          <w:tcPr>
            <w:tcW w:w="1526" w:type="dxa"/>
            <w:vAlign w:val="top"/>
            <w:textDirection w:val="lrTb"/>
            <w:noWrap w:val="false"/>
          </w:tcPr>
          <w:p>
            <w:pPr>
              <w:pStyle w:val="835"/>
              <w:jc w:val="center"/>
              <w:spacing w:line="560" w:lineRule="exact"/>
              <w:rPr>
                <w:rFonts w:hint="eastAsia" w:ascii="黑体" w:hAnsi="黑体" w:eastAsia="黑体" w:cs="宋体"/>
                <w:bCs/>
                <w:sz w:val="24"/>
                <w:szCs w:val="24"/>
              </w:rPr>
            </w:pPr>
            <w:r>
              <w:rPr>
                <w:rFonts w:hint="eastAsia" w:ascii="黑体" w:hAnsi="黑体" w:eastAsia="黑体" w:cs="宋体"/>
                <w:bCs/>
                <w:sz w:val="24"/>
                <w:szCs w:val="24"/>
              </w:rPr>
              <w:t xml:space="preserve">验收内容</w:t>
            </w:r>
            <w:r/>
          </w:p>
        </w:tc>
        <w:tc>
          <w:tcPr>
            <w:tcW w:w="4252" w:type="dxa"/>
            <w:vAlign w:val="top"/>
            <w:textDirection w:val="lrTb"/>
            <w:noWrap w:val="false"/>
          </w:tcPr>
          <w:p>
            <w:pPr>
              <w:pStyle w:val="835"/>
              <w:jc w:val="center"/>
              <w:spacing w:line="560" w:lineRule="exact"/>
              <w:rPr>
                <w:rFonts w:hint="eastAsia" w:ascii="黑体" w:hAnsi="黑体" w:eastAsia="黑体" w:cs="宋体"/>
                <w:bCs/>
                <w:sz w:val="24"/>
                <w:szCs w:val="24"/>
              </w:rPr>
            </w:pPr>
            <w:r>
              <w:rPr>
                <w:rFonts w:hint="eastAsia" w:ascii="黑体" w:hAnsi="黑体" w:eastAsia="黑体" w:cs="宋体"/>
                <w:bCs/>
                <w:sz w:val="24"/>
                <w:szCs w:val="24"/>
              </w:rPr>
              <w:t xml:space="preserve">验收标准</w:t>
            </w:r>
            <w:r/>
          </w:p>
        </w:tc>
        <w:tc>
          <w:tcPr>
            <w:tcW w:w="3622" w:type="dxa"/>
            <w:vAlign w:val="top"/>
            <w:textDirection w:val="lrTb"/>
            <w:noWrap w:val="false"/>
          </w:tcPr>
          <w:p>
            <w:pPr>
              <w:pStyle w:val="835"/>
              <w:jc w:val="center"/>
              <w:spacing w:line="560" w:lineRule="exact"/>
              <w:rPr>
                <w:rFonts w:hint="eastAsia" w:ascii="黑体" w:hAnsi="黑体" w:eastAsia="黑体" w:cs="宋体"/>
                <w:bCs/>
                <w:sz w:val="24"/>
                <w:szCs w:val="24"/>
              </w:rPr>
            </w:pPr>
            <w:r>
              <w:rPr>
                <w:rFonts w:hint="eastAsia" w:ascii="黑体" w:hAnsi="黑体" w:eastAsia="黑体" w:cs="宋体"/>
                <w:bCs/>
                <w:sz w:val="24"/>
                <w:szCs w:val="24"/>
              </w:rPr>
              <w:t xml:space="preserve">检验方法</w:t>
            </w:r>
            <w:r/>
          </w:p>
        </w:tc>
      </w:tr>
      <w:tr>
        <w:trPr/>
        <w:tc>
          <w:tcPr>
            <w:tcW w:w="1526" w:type="dxa"/>
            <w:vAlign w:val="top"/>
            <w:textDirection w:val="lrTb"/>
            <w:noWrap w:val="false"/>
          </w:tcPr>
          <w:p>
            <w:pPr>
              <w:pStyle w:val="835"/>
              <w:jc w:val="center"/>
              <w:spacing w:line="560" w:lineRule="exact"/>
              <w:rPr>
                <w:rFonts w:hint="eastAsia" w:ascii="宋体" w:hAnsi="宋体" w:cs="宋体"/>
                <w:bCs/>
                <w:sz w:val="24"/>
                <w:szCs w:val="24"/>
              </w:rPr>
            </w:pPr>
            <w:r>
              <w:rPr>
                <w:rFonts w:hint="eastAsia" w:ascii="宋体" w:hAnsi="宋体" w:cs="宋体"/>
                <w:bCs/>
                <w:sz w:val="24"/>
                <w:szCs w:val="24"/>
              </w:rPr>
              <w:t xml:space="preserve">图书数量</w:t>
            </w:r>
            <w:r/>
          </w:p>
        </w:tc>
        <w:tc>
          <w:tcPr>
            <w:tcW w:w="4252" w:type="dxa"/>
            <w:vAlign w:val="center"/>
            <w:textDirection w:val="lrTb"/>
            <w:noWrap w:val="false"/>
          </w:tcPr>
          <w:p>
            <w:pPr>
              <w:pStyle w:val="835"/>
              <w:jc w:val="center"/>
              <w:keepNext/>
              <w:rPr>
                <w:rFonts w:ascii="宋体" w:hAnsi="宋体" w:cs="宋体"/>
                <w:bCs/>
                <w:sz w:val="24"/>
                <w:szCs w:val="24"/>
              </w:rPr>
            </w:pPr>
            <w:r>
              <w:rPr>
                <w:rFonts w:hint="eastAsia" w:ascii="宋体" w:hAnsi="宋体" w:cs="宋体"/>
                <w:bCs/>
                <w:sz w:val="24"/>
                <w:szCs w:val="24"/>
              </w:rPr>
              <w:t xml:space="preserve">实际搬迁数量与合同约定数量一致</w:t>
            </w:r>
            <w:r>
              <w:rPr>
                <w:rFonts w:ascii="宋体" w:hAnsi="宋体" w:cs="宋体"/>
                <w:bCs/>
                <w:sz w:val="24"/>
                <w:szCs w:val="24"/>
              </w:rPr>
            </w:r>
            <w:r/>
          </w:p>
        </w:tc>
        <w:tc>
          <w:tcPr>
            <w:tcW w:w="3622" w:type="dxa"/>
            <w:vAlign w:val="center"/>
            <w:textDirection w:val="lrTb"/>
            <w:noWrap w:val="false"/>
          </w:tcPr>
          <w:p>
            <w:pPr>
              <w:pStyle w:val="835"/>
              <w:jc w:val="center"/>
              <w:keepNext/>
              <w:rPr>
                <w:rFonts w:ascii="宋体" w:hAnsi="宋体" w:cs="宋体"/>
                <w:bCs/>
                <w:sz w:val="24"/>
                <w:szCs w:val="24"/>
              </w:rPr>
            </w:pPr>
            <w:r>
              <w:rPr>
                <w:rFonts w:hint="eastAsia" w:ascii="宋体" w:hAnsi="宋体" w:cs="宋体"/>
                <w:bCs/>
                <w:sz w:val="24"/>
                <w:szCs w:val="24"/>
              </w:rPr>
              <w:t xml:space="preserve">清点核对、抽样检查（抽查比例不低于10%）</w:t>
            </w:r>
            <w:r>
              <w:rPr>
                <w:rFonts w:ascii="宋体" w:hAnsi="宋体" w:cs="宋体"/>
                <w:bCs/>
                <w:sz w:val="24"/>
                <w:szCs w:val="24"/>
              </w:rPr>
            </w:r>
            <w:r/>
          </w:p>
        </w:tc>
      </w:tr>
      <w:tr>
        <w:trPr/>
        <w:tc>
          <w:tcPr>
            <w:tcW w:w="1526" w:type="dxa"/>
            <w:vAlign w:val="top"/>
            <w:textDirection w:val="lrTb"/>
            <w:noWrap w:val="false"/>
          </w:tcPr>
          <w:p>
            <w:pPr>
              <w:pStyle w:val="835"/>
              <w:jc w:val="center"/>
              <w:spacing w:line="560" w:lineRule="exact"/>
              <w:rPr>
                <w:rFonts w:hint="eastAsia" w:ascii="宋体" w:hAnsi="宋体" w:cs="宋体"/>
                <w:bCs/>
                <w:sz w:val="24"/>
                <w:szCs w:val="24"/>
              </w:rPr>
            </w:pPr>
            <w:r>
              <w:rPr>
                <w:rFonts w:hint="eastAsia" w:ascii="宋体" w:hAnsi="宋体" w:cs="宋体"/>
                <w:bCs/>
                <w:sz w:val="24"/>
                <w:szCs w:val="24"/>
              </w:rPr>
              <w:t xml:space="preserve">图书损坏</w:t>
            </w:r>
            <w:r/>
          </w:p>
        </w:tc>
        <w:tc>
          <w:tcPr>
            <w:tcW w:w="4252" w:type="dxa"/>
            <w:vAlign w:val="center"/>
            <w:textDirection w:val="lrTb"/>
            <w:noWrap w:val="false"/>
          </w:tcPr>
          <w:p>
            <w:pPr>
              <w:pStyle w:val="835"/>
              <w:jc w:val="center"/>
              <w:keepNext/>
              <w:rPr>
                <w:rFonts w:ascii="宋体" w:hAnsi="宋体" w:cs="宋体"/>
                <w:bCs/>
                <w:sz w:val="24"/>
                <w:szCs w:val="24"/>
              </w:rPr>
            </w:pPr>
            <w:r>
              <w:rPr>
                <w:rFonts w:hint="eastAsia" w:ascii="宋体" w:hAnsi="宋体" w:cs="宋体"/>
                <w:bCs/>
                <w:sz w:val="24"/>
                <w:szCs w:val="24"/>
              </w:rPr>
              <w:t xml:space="preserve">图书无新增污损、破页等，损坏率≤0.01%</w:t>
            </w:r>
            <w:r>
              <w:rPr>
                <w:rFonts w:ascii="宋体" w:hAnsi="宋体" w:cs="宋体"/>
                <w:bCs/>
                <w:sz w:val="24"/>
                <w:szCs w:val="24"/>
              </w:rPr>
            </w:r>
            <w:r/>
          </w:p>
        </w:tc>
        <w:tc>
          <w:tcPr>
            <w:tcW w:w="3622" w:type="dxa"/>
            <w:vAlign w:val="center"/>
            <w:textDirection w:val="lrTb"/>
            <w:noWrap w:val="false"/>
          </w:tcPr>
          <w:p>
            <w:pPr>
              <w:pStyle w:val="835"/>
              <w:jc w:val="center"/>
              <w:keepNext/>
              <w:rPr>
                <w:rFonts w:ascii="宋体" w:hAnsi="宋体" w:cs="宋体"/>
                <w:bCs/>
                <w:sz w:val="24"/>
                <w:szCs w:val="24"/>
              </w:rPr>
            </w:pPr>
            <w:r>
              <w:rPr>
                <w:rFonts w:hint="eastAsia" w:ascii="宋体" w:hAnsi="宋体" w:cs="宋体"/>
                <w:bCs/>
                <w:sz w:val="24"/>
                <w:szCs w:val="24"/>
              </w:rPr>
              <w:t xml:space="preserve">目视检查、抽样统计</w:t>
            </w:r>
            <w:r>
              <w:rPr>
                <w:rFonts w:ascii="宋体" w:hAnsi="宋体" w:cs="宋体"/>
                <w:bCs/>
                <w:sz w:val="24"/>
                <w:szCs w:val="24"/>
              </w:rPr>
            </w:r>
            <w:r/>
          </w:p>
        </w:tc>
      </w:tr>
      <w:tr>
        <w:trPr/>
        <w:tc>
          <w:tcPr>
            <w:tcW w:w="1526" w:type="dxa"/>
            <w:vAlign w:val="top"/>
            <w:textDirection w:val="lrTb"/>
            <w:noWrap w:val="false"/>
          </w:tcPr>
          <w:p>
            <w:pPr>
              <w:pStyle w:val="835"/>
              <w:jc w:val="center"/>
              <w:spacing w:line="560" w:lineRule="exact"/>
              <w:rPr>
                <w:rFonts w:hint="eastAsia" w:ascii="宋体" w:hAnsi="宋体" w:cs="宋体"/>
                <w:bCs/>
                <w:sz w:val="24"/>
                <w:szCs w:val="24"/>
              </w:rPr>
            </w:pPr>
            <w:r>
              <w:rPr>
                <w:rFonts w:hint="eastAsia" w:ascii="宋体" w:hAnsi="宋体" w:cs="宋体"/>
                <w:bCs/>
                <w:sz w:val="24"/>
                <w:szCs w:val="24"/>
              </w:rPr>
              <w:t xml:space="preserve">排架质量</w:t>
            </w:r>
            <w:r/>
          </w:p>
        </w:tc>
        <w:tc>
          <w:tcPr>
            <w:tcW w:w="4252" w:type="dxa"/>
            <w:vAlign w:val="center"/>
            <w:textDirection w:val="lrTb"/>
            <w:noWrap w:val="false"/>
          </w:tcPr>
          <w:p>
            <w:pPr>
              <w:pStyle w:val="835"/>
              <w:jc w:val="center"/>
              <w:keepNext/>
              <w:rPr>
                <w:rFonts w:ascii="宋体" w:hAnsi="宋体" w:cs="宋体"/>
                <w:bCs/>
                <w:sz w:val="24"/>
                <w:szCs w:val="24"/>
              </w:rPr>
            </w:pPr>
            <w:r>
              <w:rPr>
                <w:rFonts w:hint="eastAsia" w:ascii="宋体" w:hAnsi="宋体" w:cs="宋体"/>
                <w:bCs/>
                <w:sz w:val="24"/>
                <w:szCs w:val="24"/>
              </w:rPr>
              <w:t xml:space="preserve">严格按照中图法顺序排架，平层图书错架率≤0.1%，密集书刊上架准确率应达到100%。</w:t>
            </w:r>
            <w:r>
              <w:rPr>
                <w:rFonts w:ascii="宋体" w:hAnsi="宋体" w:cs="宋体"/>
                <w:bCs/>
                <w:sz w:val="24"/>
                <w:szCs w:val="24"/>
              </w:rPr>
            </w:r>
            <w:r/>
          </w:p>
        </w:tc>
        <w:tc>
          <w:tcPr>
            <w:tcW w:w="3622" w:type="dxa"/>
            <w:vAlign w:val="center"/>
            <w:textDirection w:val="lrTb"/>
            <w:noWrap w:val="false"/>
          </w:tcPr>
          <w:p>
            <w:pPr>
              <w:pStyle w:val="835"/>
              <w:jc w:val="center"/>
              <w:keepNext/>
              <w:rPr>
                <w:rFonts w:ascii="宋体" w:hAnsi="宋体" w:cs="宋体"/>
                <w:bCs/>
                <w:sz w:val="24"/>
                <w:szCs w:val="24"/>
              </w:rPr>
            </w:pPr>
            <w:r>
              <w:rPr>
                <w:rFonts w:hint="eastAsia" w:ascii="宋体" w:hAnsi="宋体" w:cs="宋体"/>
                <w:bCs/>
                <w:sz w:val="24"/>
                <w:szCs w:val="24"/>
              </w:rPr>
              <w:t xml:space="preserve">抽查核对（每区域抽查一定数量）</w:t>
            </w:r>
            <w:r>
              <w:rPr>
                <w:rFonts w:ascii="宋体" w:hAnsi="宋体" w:cs="宋体"/>
                <w:bCs/>
                <w:sz w:val="24"/>
                <w:szCs w:val="24"/>
              </w:rPr>
            </w:r>
            <w:r/>
          </w:p>
        </w:tc>
      </w:tr>
      <w:tr>
        <w:trPr/>
        <w:tc>
          <w:tcPr>
            <w:tcW w:w="1526" w:type="dxa"/>
            <w:vAlign w:val="top"/>
            <w:textDirection w:val="lrTb"/>
            <w:noWrap w:val="false"/>
          </w:tcPr>
          <w:p>
            <w:pPr>
              <w:pStyle w:val="835"/>
              <w:jc w:val="center"/>
              <w:spacing w:line="560" w:lineRule="exact"/>
              <w:rPr>
                <w:rFonts w:hint="eastAsia" w:ascii="宋体" w:hAnsi="宋体" w:cs="宋体"/>
                <w:bCs/>
                <w:sz w:val="24"/>
                <w:szCs w:val="24"/>
              </w:rPr>
            </w:pPr>
            <w:r>
              <w:rPr>
                <w:rFonts w:hint="eastAsia" w:ascii="宋体" w:hAnsi="宋体" w:cs="宋体"/>
                <w:bCs/>
                <w:sz w:val="24"/>
                <w:szCs w:val="24"/>
              </w:rPr>
              <w:t xml:space="preserve">排架整齐度</w:t>
            </w:r>
            <w:r/>
          </w:p>
        </w:tc>
        <w:tc>
          <w:tcPr>
            <w:tcW w:w="4252" w:type="dxa"/>
            <w:vAlign w:val="center"/>
            <w:textDirection w:val="lrTb"/>
            <w:noWrap w:val="false"/>
          </w:tcPr>
          <w:p>
            <w:pPr>
              <w:pStyle w:val="835"/>
              <w:jc w:val="center"/>
              <w:keepNext/>
              <w:rPr>
                <w:rFonts w:ascii="宋体" w:hAnsi="宋体" w:cs="宋体"/>
                <w:bCs/>
                <w:sz w:val="24"/>
                <w:szCs w:val="24"/>
              </w:rPr>
            </w:pPr>
            <w:r>
              <w:rPr>
                <w:rFonts w:hint="eastAsia" w:ascii="宋体" w:hAnsi="宋体" w:cs="宋体"/>
                <w:bCs/>
                <w:sz w:val="24"/>
                <w:szCs w:val="24"/>
              </w:rPr>
              <w:t xml:space="preserve">书脊平整、位置恰当，书架整洁</w:t>
            </w:r>
            <w:r>
              <w:rPr>
                <w:rFonts w:ascii="宋体" w:hAnsi="宋体" w:cs="宋体"/>
                <w:bCs/>
                <w:sz w:val="24"/>
                <w:szCs w:val="24"/>
              </w:rPr>
            </w:r>
            <w:r/>
          </w:p>
        </w:tc>
        <w:tc>
          <w:tcPr>
            <w:tcW w:w="3622" w:type="dxa"/>
            <w:vAlign w:val="center"/>
            <w:textDirection w:val="lrTb"/>
            <w:noWrap w:val="false"/>
          </w:tcPr>
          <w:p>
            <w:pPr>
              <w:pStyle w:val="835"/>
              <w:jc w:val="center"/>
              <w:keepNext/>
              <w:rPr>
                <w:rFonts w:ascii="宋体" w:hAnsi="宋体" w:cs="宋体"/>
                <w:bCs/>
                <w:sz w:val="24"/>
                <w:szCs w:val="24"/>
              </w:rPr>
            </w:pPr>
            <w:r>
              <w:rPr>
                <w:rFonts w:hint="eastAsia" w:ascii="宋体" w:hAnsi="宋体" w:cs="宋体"/>
                <w:bCs/>
                <w:sz w:val="24"/>
                <w:szCs w:val="24"/>
              </w:rPr>
              <w:t xml:space="preserve">目视检查</w:t>
            </w:r>
            <w:r>
              <w:rPr>
                <w:rFonts w:ascii="宋体" w:hAnsi="宋体" w:cs="宋体"/>
                <w:bCs/>
                <w:sz w:val="24"/>
                <w:szCs w:val="24"/>
              </w:rPr>
            </w:r>
            <w:r/>
          </w:p>
        </w:tc>
      </w:tr>
      <w:tr>
        <w:trPr/>
        <w:tc>
          <w:tcPr>
            <w:tcW w:w="1526" w:type="dxa"/>
            <w:vAlign w:val="top"/>
            <w:textDirection w:val="lrTb"/>
            <w:noWrap w:val="false"/>
          </w:tcPr>
          <w:p>
            <w:pPr>
              <w:pStyle w:val="835"/>
              <w:jc w:val="center"/>
              <w:spacing w:line="560" w:lineRule="exact"/>
              <w:rPr>
                <w:rFonts w:hint="eastAsia" w:ascii="宋体" w:hAnsi="宋体" w:cs="宋体"/>
                <w:bCs/>
                <w:sz w:val="24"/>
                <w:szCs w:val="24"/>
              </w:rPr>
            </w:pPr>
            <w:r>
              <w:rPr>
                <w:rFonts w:hint="eastAsia" w:ascii="宋体" w:hAnsi="宋体" w:cs="宋体"/>
                <w:bCs/>
                <w:sz w:val="24"/>
                <w:szCs w:val="24"/>
              </w:rPr>
              <w:t xml:space="preserve">安全与环境</w:t>
            </w:r>
            <w:r/>
          </w:p>
        </w:tc>
        <w:tc>
          <w:tcPr>
            <w:tcW w:w="4252" w:type="dxa"/>
            <w:vAlign w:val="center"/>
            <w:textDirection w:val="lrTb"/>
            <w:noWrap w:val="false"/>
          </w:tcPr>
          <w:p>
            <w:pPr>
              <w:pStyle w:val="835"/>
              <w:jc w:val="center"/>
              <w:keepNext/>
              <w:rPr>
                <w:rFonts w:ascii="宋体" w:hAnsi="宋体" w:cs="宋体"/>
                <w:bCs/>
                <w:sz w:val="24"/>
                <w:szCs w:val="24"/>
              </w:rPr>
            </w:pPr>
            <w:r>
              <w:rPr>
                <w:rFonts w:hint="eastAsia" w:ascii="宋体" w:hAnsi="宋体" w:cs="宋体"/>
                <w:bCs/>
                <w:sz w:val="24"/>
                <w:szCs w:val="24"/>
              </w:rPr>
              <w:t xml:space="preserve">杜绝安全事故，确保图书安全，保持现场整洁有序</w:t>
            </w:r>
            <w:r>
              <w:rPr>
                <w:rFonts w:ascii="宋体" w:hAnsi="宋体" w:cs="宋体"/>
                <w:bCs/>
                <w:sz w:val="24"/>
                <w:szCs w:val="24"/>
              </w:rPr>
            </w:r>
            <w:r/>
          </w:p>
        </w:tc>
        <w:tc>
          <w:tcPr>
            <w:tcW w:w="3622" w:type="dxa"/>
            <w:vAlign w:val="center"/>
            <w:textDirection w:val="lrTb"/>
            <w:noWrap w:val="false"/>
          </w:tcPr>
          <w:p>
            <w:pPr>
              <w:pStyle w:val="835"/>
              <w:jc w:val="center"/>
              <w:keepNext/>
              <w:rPr>
                <w:rFonts w:ascii="宋体" w:hAnsi="宋体" w:cs="宋体"/>
                <w:bCs/>
                <w:sz w:val="24"/>
                <w:szCs w:val="24"/>
              </w:rPr>
            </w:pPr>
            <w:r>
              <w:rPr>
                <w:rFonts w:hint="eastAsia" w:ascii="宋体" w:hAnsi="宋体" w:cs="宋体"/>
                <w:bCs/>
                <w:sz w:val="24"/>
                <w:szCs w:val="24"/>
              </w:rPr>
              <w:t xml:space="preserve">目视检查</w:t>
            </w:r>
            <w:r>
              <w:rPr>
                <w:rFonts w:ascii="宋体" w:hAnsi="宋体" w:cs="宋体"/>
                <w:bCs/>
                <w:sz w:val="24"/>
                <w:szCs w:val="24"/>
              </w:rPr>
            </w:r>
            <w:r/>
          </w:p>
        </w:tc>
      </w:tr>
    </w:tbl>
    <w:p>
      <w:pPr>
        <w:pStyle w:val="835"/>
        <w:ind w:firstLine="482"/>
        <w:spacing w:line="500" w:lineRule="exact"/>
        <w:rPr>
          <w:rFonts w:hint="eastAsia"/>
          <w:bCs/>
        </w:rPr>
      </w:pPr>
      <w:r>
        <w:rPr>
          <w:rFonts w:hint="eastAsia"/>
          <w:bCs/>
        </w:rPr>
      </w:r>
      <w:r/>
    </w:p>
    <w:p>
      <w:pPr>
        <w:pStyle w:val="835"/>
        <w:ind w:firstLine="482"/>
        <w:spacing w:line="500" w:lineRule="exact"/>
        <w:rPr>
          <w:rFonts w:hint="eastAsia" w:ascii="宋体" w:hAnsi="宋体" w:cs="宋体"/>
          <w:b/>
          <w:sz w:val="24"/>
          <w:szCs w:val="24"/>
        </w:rPr>
        <w:outlineLvl w:val="1"/>
      </w:pPr>
      <w:r>
        <w:rPr>
          <w:rFonts w:hint="eastAsia" w:ascii="宋体" w:hAnsi="宋体" w:cs="宋体"/>
          <w:b/>
          <w:sz w:val="24"/>
          <w:szCs w:val="24"/>
        </w:rPr>
        <w:t xml:space="preserve">十一、违约责任</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11.1甲方无正当理由拒绝接受乙方提供的合同标的的，甲方向乙方偿付拒绝接受合同价款总值</w:t>
      </w:r>
      <w:r>
        <w:rPr>
          <w:rFonts w:hint="eastAsia" w:ascii="宋体" w:hAnsi="宋体" w:cs="宋体"/>
          <w:sz w:val="24"/>
          <w:szCs w:val="24"/>
          <w:u w:val="single"/>
        </w:rPr>
        <w:t xml:space="preserve">   ‰</w:t>
      </w:r>
      <w:r>
        <w:rPr>
          <w:rFonts w:hint="eastAsia" w:ascii="宋体" w:hAnsi="宋体" w:cs="宋体"/>
          <w:sz w:val="24"/>
          <w:szCs w:val="24"/>
        </w:rPr>
        <w:t xml:space="preserve">的违约金。</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11.2甲方无故逾期验收和办理合同款项支付手续的,甲方应按逾期付款总额</w:t>
      </w:r>
      <w:r>
        <w:rPr>
          <w:rFonts w:hint="eastAsia" w:ascii="宋体" w:hAnsi="宋体" w:cs="宋体"/>
          <w:sz w:val="24"/>
          <w:szCs w:val="24"/>
          <w:u w:val="single"/>
        </w:rPr>
        <w:t xml:space="preserve">   ‰</w:t>
      </w:r>
      <w:r>
        <w:rPr>
          <w:rFonts w:hint="eastAsia" w:ascii="宋体" w:hAnsi="宋体" w:cs="宋体"/>
          <w:sz w:val="24"/>
          <w:szCs w:val="24"/>
        </w:rPr>
        <w:t xml:space="preserve">每日向乙方支付违约金。</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11.3乙方逾期交付合同标的的，乙方应按逾期交付合同总额</w:t>
      </w:r>
      <w:r>
        <w:rPr>
          <w:rFonts w:hint="eastAsia" w:ascii="宋体" w:hAnsi="宋体" w:cs="宋体"/>
          <w:sz w:val="24"/>
          <w:szCs w:val="24"/>
          <w:u w:val="single"/>
        </w:rPr>
        <w:t xml:space="preserve">每日   ‰</w:t>
      </w:r>
      <w:r>
        <w:rPr>
          <w:rFonts w:hint="eastAsia" w:ascii="宋体" w:hAnsi="宋体" w:cs="宋体"/>
          <w:sz w:val="24"/>
          <w:szCs w:val="24"/>
        </w:rPr>
        <w:t xml:space="preserve">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t xml:space="preserve">的违约金，如造成甲方损失超过违约金的，超出部分由乙方继续承担赔偿责任。</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11.4乙方交付合同标的的标准不符合合同规定及磋商文件规定标准的，甲方有权拒绝接受合同标的，并可单方面解除合同。</w:t>
      </w:r>
      <w:r/>
    </w:p>
    <w:p>
      <w:pPr>
        <w:pStyle w:val="835"/>
        <w:ind w:firstLine="482"/>
        <w:spacing w:line="500" w:lineRule="exact"/>
        <w:rPr>
          <w:rFonts w:hint="eastAsia" w:ascii="宋体" w:hAnsi="宋体" w:cs="宋体"/>
          <w:b/>
          <w:sz w:val="24"/>
          <w:szCs w:val="24"/>
        </w:rPr>
        <w:outlineLvl w:val="1"/>
      </w:pPr>
      <w:r>
        <w:rPr>
          <w:rFonts w:hint="eastAsia" w:ascii="宋体" w:hAnsi="宋体" w:cs="宋体"/>
          <w:b/>
          <w:sz w:val="24"/>
          <w:szCs w:val="24"/>
        </w:rPr>
        <w:t xml:space="preserve">十二、供应商合法权益补偿机制</w:t>
      </w:r>
      <w:r/>
    </w:p>
    <w:p>
      <w:pPr>
        <w:pStyle w:val="1207"/>
        <w:ind w:firstLine="480"/>
        <w:spacing w:line="500" w:lineRule="exact"/>
        <w:rPr>
          <w:rFonts w:hint="eastAsia" w:ascii="宋体" w:hAnsi="宋体" w:cs="宋体"/>
          <w:sz w:val="24"/>
          <w:szCs w:val="24"/>
        </w:rPr>
      </w:pPr>
      <w:r/>
      <w:bookmarkStart w:id="445" w:name="_Toc23650"/>
      <w:r>
        <w:rPr>
          <w:rFonts w:hint="eastAsia" w:ascii="宋体" w:hAnsi="宋体" w:cs="宋体"/>
          <w:sz w:val="24"/>
          <w:szCs w:val="24"/>
        </w:rPr>
        <w:t xml:space="preserve">供应商合法权益补偿救济机制。在履约过程因政策变化、规划调整而无法履行合同约定，造成企业合法权益受损的，采购人依据实际情况对供应商进行补偿救济。</w:t>
      </w:r>
      <w:bookmarkEnd w:id="445"/>
      <w:r>
        <w:rPr>
          <w:rFonts w:hint="eastAsia" w:ascii="宋体" w:hAnsi="宋体" w:cs="宋体"/>
          <w:sz w:val="24"/>
          <w:szCs w:val="24"/>
        </w:rPr>
      </w:r>
      <w:r/>
    </w:p>
    <w:p>
      <w:pPr>
        <w:pStyle w:val="835"/>
        <w:ind w:firstLine="482"/>
        <w:spacing w:line="500" w:lineRule="exact"/>
        <w:rPr>
          <w:rFonts w:hint="eastAsia" w:ascii="宋体" w:hAnsi="宋体" w:cs="宋体"/>
          <w:b/>
          <w:sz w:val="24"/>
          <w:szCs w:val="24"/>
        </w:rPr>
        <w:outlineLvl w:val="1"/>
      </w:pPr>
      <w:r>
        <w:rPr>
          <w:rFonts w:hint="eastAsia" w:ascii="宋体" w:hAnsi="宋体" w:cs="宋体"/>
          <w:b/>
          <w:sz w:val="24"/>
          <w:szCs w:val="24"/>
        </w:rPr>
        <w:t xml:space="preserve">十三、不可抗力事件处理</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13.1在合同有效期内，任何一方因不可抗力事件导致不能履行合同，则合同履行期可延长，其延长期与不可抗力影响期相同。</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13.2不可抗力事件发生后，应立即通知对方，并寄送有关权威机构出具的证明。</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13.3不可抗力事件延续120天以上，双方应通过友好协商，确定是否继续履行合同。</w:t>
      </w:r>
      <w:r/>
    </w:p>
    <w:p>
      <w:pPr>
        <w:pStyle w:val="835"/>
        <w:ind w:firstLine="482"/>
        <w:spacing w:line="500" w:lineRule="exact"/>
        <w:rPr>
          <w:rFonts w:hint="eastAsia" w:ascii="宋体" w:hAnsi="宋体" w:cs="宋体"/>
          <w:b/>
          <w:sz w:val="24"/>
          <w:szCs w:val="24"/>
        </w:rPr>
        <w:outlineLvl w:val="1"/>
      </w:pPr>
      <w:r>
        <w:rPr>
          <w:rFonts w:hint="eastAsia" w:ascii="宋体" w:hAnsi="宋体" w:cs="宋体"/>
          <w:b/>
          <w:sz w:val="24"/>
          <w:szCs w:val="24"/>
        </w:rPr>
        <w:t xml:space="preserve">十四、解决争议的方法</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14.1双方在签订、履行合同中所发生的一切争议，应通过友好协商解决。如协商不成，由甲方住所地人民法院管辖。</w:t>
      </w:r>
      <w:r/>
    </w:p>
    <w:p>
      <w:pPr>
        <w:pStyle w:val="835"/>
        <w:ind w:firstLine="482"/>
        <w:spacing w:line="500" w:lineRule="exact"/>
        <w:rPr>
          <w:rFonts w:hint="eastAsia" w:ascii="宋体" w:hAnsi="宋体" w:cs="宋体"/>
          <w:b/>
          <w:sz w:val="24"/>
          <w:szCs w:val="24"/>
        </w:rPr>
        <w:outlineLvl w:val="1"/>
      </w:pPr>
      <w:r>
        <w:rPr>
          <w:rFonts w:hint="eastAsia" w:ascii="宋体" w:hAnsi="宋体" w:cs="宋体"/>
          <w:b/>
          <w:sz w:val="24"/>
          <w:szCs w:val="24"/>
        </w:rPr>
        <w:t xml:space="preserve">十五、合同生效及其它</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15.1合同经双方法定代表人或授权委托代表人签字并加盖单位公章后生效。</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15.2本合同未尽事宜，遵照《中华人民共和国民法典》、《中华人民共和国政府采购法》有关条文执行。</w:t>
      </w:r>
      <w:r/>
    </w:p>
    <w:p>
      <w:pPr>
        <w:pStyle w:val="835"/>
        <w:ind w:firstLine="480"/>
        <w:spacing w:line="500" w:lineRule="exact"/>
        <w:rPr>
          <w:rFonts w:hint="eastAsia" w:ascii="宋体" w:hAnsi="宋体" w:cs="宋体"/>
          <w:sz w:val="24"/>
          <w:szCs w:val="24"/>
        </w:rPr>
      </w:pPr>
      <w:r>
        <w:rPr>
          <w:rFonts w:hint="eastAsia" w:ascii="宋体" w:hAnsi="宋体" w:cs="宋体"/>
          <w:sz w:val="24"/>
          <w:szCs w:val="24"/>
        </w:rPr>
        <w:t xml:space="preserve">15.3本合同正本一式三份，具有同等法律效力。</w:t>
      </w:r>
      <w:r/>
    </w:p>
    <w:p>
      <w:pPr>
        <w:pStyle w:val="835"/>
        <w:spacing w:line="500" w:lineRule="exact"/>
        <w:rPr>
          <w:rFonts w:hint="eastAsia" w:ascii="仿宋" w:hAnsi="仿宋" w:eastAsia="仿宋" w:cs="仿宋"/>
          <w:bCs/>
          <w:sz w:val="24"/>
          <w:szCs w:val="24"/>
        </w:rPr>
      </w:pPr>
      <w:r>
        <w:rPr>
          <w:rFonts w:hint="eastAsia" w:ascii="仿宋" w:hAnsi="仿宋" w:eastAsia="仿宋" w:cs="仿宋"/>
          <w:bCs/>
          <w:sz w:val="24"/>
          <w:szCs w:val="24"/>
        </w:rPr>
      </w:r>
      <w:r/>
    </w:p>
    <w:p>
      <w:pPr>
        <w:pStyle w:val="835"/>
        <w:spacing w:line="500" w:lineRule="exact"/>
        <w:rPr>
          <w:rFonts w:hint="eastAsia" w:ascii="宋体" w:hAnsi="宋体" w:cs="仿宋"/>
          <w:sz w:val="24"/>
          <w:szCs w:val="24"/>
        </w:rPr>
      </w:pPr>
      <w:r>
        <w:rPr>
          <w:rFonts w:hint="eastAsia" w:ascii="宋体" w:hAnsi="宋体" w:cs="仿宋"/>
          <w:b/>
          <w:sz w:val="24"/>
          <w:szCs w:val="24"/>
          <w:lang w:val="zh-CN"/>
        </w:rPr>
        <w:t xml:space="preserve">甲方</w:t>
      </w:r>
      <w:r>
        <w:rPr>
          <w:rFonts w:hint="eastAsia" w:ascii="宋体" w:hAnsi="宋体" w:cs="仿宋"/>
          <w:sz w:val="24"/>
          <w:szCs w:val="24"/>
        </w:rPr>
        <w:t xml:space="preserve">：                                    </w:t>
      </w:r>
      <w:r>
        <w:rPr>
          <w:rFonts w:hint="eastAsia" w:ascii="宋体" w:hAnsi="宋体" w:cs="仿宋"/>
          <w:b/>
          <w:sz w:val="24"/>
          <w:szCs w:val="24"/>
          <w:lang w:val="zh-CN"/>
        </w:rPr>
        <w:t xml:space="preserve">乙方</w:t>
      </w:r>
      <w:r>
        <w:rPr>
          <w:rFonts w:hint="eastAsia" w:ascii="宋体" w:hAnsi="宋体" w:cs="仿宋"/>
          <w:sz w:val="24"/>
          <w:szCs w:val="24"/>
        </w:rPr>
        <w:t xml:space="preserve">：</w:t>
      </w:r>
      <w:r/>
    </w:p>
    <w:p>
      <w:pPr>
        <w:pStyle w:val="835"/>
        <w:spacing w:line="500" w:lineRule="exact"/>
        <w:rPr>
          <w:rFonts w:hint="eastAsia" w:ascii="宋体" w:hAnsi="宋体" w:cs="仿宋"/>
          <w:sz w:val="24"/>
          <w:szCs w:val="24"/>
        </w:rPr>
      </w:pPr>
      <w:r>
        <w:rPr>
          <w:rFonts w:hint="eastAsia" w:ascii="宋体" w:hAnsi="宋体" w:cs="仿宋"/>
          <w:sz w:val="24"/>
          <w:szCs w:val="24"/>
          <w:lang w:val="zh-CN"/>
        </w:rPr>
        <w:t xml:space="preserve">法定代表人或</w:t>
      </w:r>
      <w:r>
        <w:rPr>
          <w:rFonts w:hint="eastAsia" w:ascii="宋体" w:hAnsi="宋体" w:cs="仿宋"/>
          <w:sz w:val="24"/>
          <w:szCs w:val="24"/>
        </w:rPr>
        <w:t xml:space="preserve">                              </w:t>
      </w:r>
      <w:r>
        <w:rPr>
          <w:rFonts w:hint="eastAsia" w:ascii="宋体" w:hAnsi="宋体" w:cs="仿宋"/>
          <w:sz w:val="24"/>
          <w:szCs w:val="24"/>
          <w:lang w:val="zh-CN"/>
        </w:rPr>
        <w:t xml:space="preserve">法定代表人或</w:t>
      </w:r>
      <w:r>
        <w:rPr>
          <w:rFonts w:hint="eastAsia" w:ascii="宋体" w:hAnsi="宋体" w:cs="仿宋"/>
          <w:sz w:val="24"/>
          <w:szCs w:val="24"/>
        </w:rPr>
      </w:r>
      <w:r/>
    </w:p>
    <w:p>
      <w:pPr>
        <w:pStyle w:val="835"/>
        <w:spacing w:line="500" w:lineRule="exact"/>
        <w:rPr>
          <w:rFonts w:hint="eastAsia" w:ascii="宋体" w:hAnsi="宋体" w:cs="仿宋"/>
          <w:sz w:val="24"/>
          <w:szCs w:val="24"/>
          <w:lang w:val="zh-CN"/>
        </w:rPr>
      </w:pPr>
      <w:r>
        <w:rPr>
          <w:rFonts w:hint="eastAsia" w:ascii="宋体" w:hAnsi="宋体" w:cs="仿宋"/>
          <w:sz w:val="24"/>
          <w:szCs w:val="24"/>
          <w:lang w:val="zh-CN"/>
        </w:rPr>
        <w:t xml:space="preserve">授权代表（签字）：                        授权代表（签字）：</w:t>
      </w:r>
      <w:r/>
    </w:p>
    <w:p>
      <w:pPr>
        <w:pStyle w:val="835"/>
        <w:spacing w:line="500" w:lineRule="exact"/>
        <w:rPr>
          <w:rFonts w:hint="eastAsia" w:ascii="宋体" w:hAnsi="宋体" w:cs="仿宋"/>
          <w:sz w:val="24"/>
          <w:szCs w:val="24"/>
          <w:lang w:val="zh-CN"/>
        </w:rPr>
      </w:pPr>
      <w:r>
        <w:rPr>
          <w:rFonts w:hint="eastAsia" w:ascii="宋体" w:hAnsi="宋体" w:cs="仿宋"/>
          <w:sz w:val="24"/>
          <w:szCs w:val="24"/>
          <w:lang w:val="zh-CN"/>
        </w:rPr>
        <w:t xml:space="preserve">联系人：                                  联系人：</w:t>
      </w:r>
      <w:r/>
    </w:p>
    <w:p>
      <w:pPr>
        <w:pStyle w:val="835"/>
        <w:spacing w:line="500" w:lineRule="exact"/>
        <w:rPr>
          <w:rFonts w:hint="eastAsia" w:ascii="宋体" w:hAnsi="宋体" w:cs="仿宋"/>
          <w:sz w:val="24"/>
          <w:szCs w:val="24"/>
          <w:lang w:val="zh-CN"/>
        </w:rPr>
      </w:pPr>
      <w:r>
        <w:rPr>
          <w:rFonts w:hint="eastAsia" w:ascii="宋体" w:hAnsi="宋体" w:cs="仿宋"/>
          <w:sz w:val="24"/>
          <w:szCs w:val="24"/>
          <w:lang w:val="zh-CN"/>
        </w:rPr>
        <w:t xml:space="preserve">约定送达地址：                            约定送达地址：</w:t>
      </w:r>
      <w:r/>
    </w:p>
    <w:p>
      <w:pPr>
        <w:pStyle w:val="835"/>
        <w:spacing w:line="500" w:lineRule="exact"/>
        <w:rPr>
          <w:rFonts w:hint="eastAsia" w:ascii="宋体" w:hAnsi="宋体" w:cs="仿宋"/>
          <w:sz w:val="24"/>
          <w:szCs w:val="24"/>
          <w:lang w:val="zh-CN"/>
        </w:rPr>
      </w:pPr>
      <w:r>
        <w:rPr>
          <w:rFonts w:hint="eastAsia" w:ascii="宋体" w:hAnsi="宋体" w:cs="仿宋"/>
          <w:sz w:val="24"/>
          <w:szCs w:val="24"/>
          <w:lang w:val="zh-CN"/>
        </w:rPr>
        <w:t xml:space="preserve">邮政编码：                                邮政编码：</w:t>
      </w:r>
      <w:r/>
    </w:p>
    <w:p>
      <w:pPr>
        <w:pStyle w:val="835"/>
        <w:spacing w:line="500" w:lineRule="exact"/>
        <w:rPr>
          <w:rFonts w:ascii="宋体" w:hAnsi="宋体" w:cs="仿宋"/>
          <w:sz w:val="24"/>
          <w:szCs w:val="24"/>
          <w:lang w:val="zh-CN"/>
        </w:rPr>
      </w:pPr>
      <w:r>
        <w:rPr>
          <w:rFonts w:hint="eastAsia" w:ascii="宋体" w:hAnsi="宋体" w:cs="仿宋"/>
          <w:sz w:val="24"/>
          <w:szCs w:val="24"/>
          <w:lang w:val="zh-CN"/>
        </w:rPr>
        <w:t xml:space="preserve">电话：                                    电话：</w:t>
      </w:r>
      <w:r>
        <w:rPr>
          <w:rFonts w:ascii="宋体" w:hAnsi="宋体" w:cs="仿宋"/>
          <w:sz w:val="24"/>
          <w:szCs w:val="24"/>
          <w:lang w:val="zh-CN"/>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5"/>
        <w:spacing w:line="440" w:lineRule="exact"/>
        <w:rPr>
          <w:rFonts w:ascii="宋体" w:hAnsi="宋体" w:cs="仿宋"/>
          <w:sz w:val="24"/>
          <w:szCs w:val="24"/>
        </w:rPr>
      </w:pPr>
      <w:r>
        <w:rPr>
          <w:rFonts w:ascii="宋体" w:hAnsi="宋体" w:cs="仿宋"/>
          <w:sz w:val="24"/>
          <w:szCs w:val="24"/>
        </w:rPr>
      </w:r>
      <w:r/>
    </w:p>
    <w:p>
      <w:pPr>
        <w:pStyle w:val="835"/>
        <w:spacing w:line="440" w:lineRule="exact"/>
        <w:rPr>
          <w:rFonts w:ascii="宋体" w:hAnsi="宋体" w:cs="仿宋"/>
          <w:sz w:val="24"/>
          <w:szCs w:val="24"/>
        </w:rPr>
      </w:pPr>
      <w:r>
        <w:rPr>
          <w:rFonts w:ascii="宋体" w:hAnsi="宋体" w:cs="仿宋"/>
          <w:sz w:val="24"/>
          <w:szCs w:val="24"/>
        </w:rPr>
      </w:r>
      <w:r/>
    </w:p>
    <w:p>
      <w:pPr>
        <w:pStyle w:val="835"/>
        <w:spacing w:line="440" w:lineRule="exact"/>
        <w:rPr>
          <w:rFonts w:ascii="宋体" w:hAnsi="宋体" w:cs="仿宋"/>
          <w:sz w:val="24"/>
          <w:szCs w:val="24"/>
        </w:rPr>
      </w:pPr>
      <w:r>
        <w:rPr>
          <w:rFonts w:ascii="宋体" w:hAnsi="宋体" w:cs="仿宋"/>
          <w:sz w:val="24"/>
          <w:szCs w:val="24"/>
        </w:rPr>
      </w:r>
      <w:r/>
    </w:p>
    <w:p>
      <w:pPr>
        <w:pStyle w:val="835"/>
        <w:spacing w:line="440" w:lineRule="exact"/>
        <w:rPr>
          <w:rFonts w:ascii="宋体" w:hAnsi="宋体" w:cs="仿宋"/>
          <w:sz w:val="24"/>
          <w:szCs w:val="24"/>
        </w:rPr>
      </w:pPr>
      <w:r>
        <w:rPr>
          <w:rFonts w:ascii="宋体" w:hAnsi="宋体" w:cs="仿宋"/>
          <w:sz w:val="24"/>
          <w:szCs w:val="24"/>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5"/>
        <w:spacing w:line="440" w:lineRule="exact"/>
        <w:rPr>
          <w:rFonts w:hint="eastAsia" w:ascii="宋体" w:hAnsi="宋体" w:cs="仿宋"/>
          <w:sz w:val="24"/>
          <w:szCs w:val="24"/>
        </w:rPr>
      </w:pPr>
      <w:r>
        <w:rPr>
          <w:rFonts w:hint="eastAsia" w:ascii="宋体" w:hAnsi="宋体" w:cs="仿宋"/>
          <w:sz w:val="24"/>
          <w:szCs w:val="24"/>
        </w:rPr>
      </w:r>
      <w:r/>
    </w:p>
    <w:p>
      <w:pPr>
        <w:pStyle w:val="836"/>
        <w:jc w:val="center"/>
        <w:spacing w:before="200"/>
        <w:rPr>
          <w:b/>
          <w:sz w:val="44"/>
          <w:szCs w:val="44"/>
        </w:rPr>
      </w:pPr>
      <w:r>
        <w:rPr>
          <w:rFonts w:hint="eastAsia" w:ascii="微软雅黑" w:hAnsi="微软雅黑" w:eastAsia="微软雅黑" w:cs="微软雅黑"/>
          <w:b/>
          <w:sz w:val="44"/>
          <w:szCs w:val="44"/>
        </w:rPr>
        <w:t xml:space="preserve">第六章</w:t>
      </w:r>
      <w:r>
        <w:rPr>
          <w:rFonts w:hint="eastAsia"/>
          <w:b/>
          <w:sz w:val="44"/>
          <w:szCs w:val="44"/>
        </w:rPr>
        <w:t xml:space="preserve">  </w:t>
      </w:r>
      <w:r>
        <w:rPr>
          <w:rFonts w:hint="eastAsia" w:ascii="微软雅黑" w:hAnsi="微软雅黑" w:eastAsia="微软雅黑" w:cs="微软雅黑"/>
          <w:b/>
          <w:sz w:val="44"/>
          <w:szCs w:val="44"/>
        </w:rPr>
        <w:t xml:space="preserve">投标文件格式</w:t>
      </w:r>
      <w:bookmarkEnd w:id="433"/>
      <w:r/>
      <w:bookmarkEnd w:id="434"/>
      <w:r/>
      <w:bookmarkEnd w:id="435"/>
      <w:r/>
      <w:bookmarkEnd w:id="436"/>
      <w:r/>
      <w:bookmarkEnd w:id="437"/>
      <w:r/>
      <w:bookmarkEnd w:id="438"/>
      <w:r>
        <w:rPr>
          <w:b/>
          <w:sz w:val="44"/>
          <w:szCs w:val="44"/>
        </w:rPr>
      </w:r>
      <w:r/>
    </w:p>
    <w:p>
      <w:pPr>
        <w:pStyle w:val="835"/>
      </w:pPr>
      <w:r/>
      <w:bookmarkStart w:id="446" w:name="EB819316f773b24a75aef829f9b72900c0"/>
      <w:r/>
      <w:r/>
    </w:p>
    <w:p>
      <w:pPr>
        <w:pStyle w:val="835"/>
        <w:rPr>
          <w:rFonts w:ascii="Times New Roman" w:hAnsi="Times New Roman"/>
          <w:b/>
          <w:sz w:val="72"/>
        </w:rPr>
      </w:pPr>
      <w:r/>
      <w:bookmarkStart w:id="447" w:name="_Toc15716"/>
      <w:r>
        <w:rPr>
          <w:rFonts w:ascii="Times New Roman" w:hAnsi="Times New Roman"/>
          <w:b/>
          <w:sz w:val="72"/>
        </w:rPr>
      </w:r>
      <w:r/>
    </w:p>
    <w:p>
      <w:pPr>
        <w:pStyle w:val="835"/>
        <w:rPr>
          <w:rFonts w:ascii="Times New Roman" w:hAnsi="Times New Roman"/>
          <w:b/>
          <w:sz w:val="72"/>
        </w:rPr>
      </w:pPr>
      <w:r>
        <w:rPr>
          <w:rFonts w:ascii="Times New Roman" w:hAnsi="Times New Roman"/>
          <w:b/>
          <w:sz w:val="72"/>
        </w:rPr>
      </w:r>
      <w:r/>
    </w:p>
    <w:p>
      <w:pPr>
        <w:pStyle w:val="835"/>
        <w:rPr>
          <w:rFonts w:ascii="Times New Roman" w:hAnsi="Times New Roman"/>
          <w:b/>
          <w:sz w:val="72"/>
        </w:rPr>
      </w:pPr>
      <w:r>
        <w:rPr>
          <w:rFonts w:ascii="Times New Roman" w:hAnsi="Times New Roman"/>
          <w:b/>
          <w:sz w:val="72"/>
        </w:rPr>
      </w:r>
      <w:r/>
    </w:p>
    <w:p>
      <w:pPr>
        <w:pStyle w:val="835"/>
        <w:jc w:val="center"/>
        <w:rPr>
          <w:rFonts w:ascii="Times New Roman" w:hAnsi="Times New Roman"/>
          <w:b/>
          <w:sz w:val="72"/>
        </w:rPr>
      </w:pPr>
      <w:r>
        <w:rPr>
          <w:rFonts w:hint="eastAsia" w:ascii="Times New Roman" w:hAnsi="Times New Roman"/>
          <w:b/>
          <w:sz w:val="72"/>
        </w:rPr>
        <w:t xml:space="preserve">投  标  文  件</w:t>
      </w:r>
      <w:r>
        <w:rPr>
          <w:rFonts w:ascii="Times New Roman" w:hAnsi="Times New Roman"/>
          <w:b/>
          <w:sz w:val="72"/>
        </w:rPr>
      </w:r>
      <w:r/>
    </w:p>
    <w:p>
      <w:pPr>
        <w:pStyle w:val="835"/>
        <w:jc w:val="center"/>
        <w:rPr>
          <w:rFonts w:ascii="Times New Roman" w:hAnsi="Times New Roman"/>
          <w:b/>
          <w:sz w:val="72"/>
        </w:rPr>
      </w:pPr>
      <w:r>
        <w:rPr>
          <w:rFonts w:ascii="Times New Roman" w:hAnsi="Times New Roman"/>
          <w:b/>
          <w:sz w:val="72"/>
        </w:rPr>
      </w:r>
      <w:r/>
    </w:p>
    <w:p>
      <w:pPr>
        <w:pStyle w:val="835"/>
        <w:jc w:val="center"/>
        <w:rPr>
          <w:rFonts w:ascii="Times New Roman" w:hAnsi="Times New Roman"/>
          <w:b/>
          <w:sz w:val="72"/>
        </w:rPr>
      </w:pPr>
      <w:r>
        <w:rPr>
          <w:rFonts w:ascii="Times New Roman" w:hAnsi="Times New Roman"/>
          <w:b/>
          <w:sz w:val="72"/>
        </w:rPr>
      </w:r>
      <w:r/>
    </w:p>
    <w:p>
      <w:pPr>
        <w:pStyle w:val="835"/>
        <w:jc w:val="center"/>
        <w:rPr>
          <w:rFonts w:ascii="Times New Roman" w:hAnsi="Times New Roman"/>
          <w:b/>
          <w:sz w:val="72"/>
        </w:rPr>
      </w:pPr>
      <w:r>
        <w:rPr>
          <w:rFonts w:ascii="Times New Roman" w:hAnsi="Times New Roman"/>
          <w:b/>
          <w:sz w:val="72"/>
        </w:rPr>
      </w:r>
      <w:r/>
    </w:p>
    <w:p>
      <w:pPr>
        <w:pStyle w:val="835"/>
        <w:jc w:val="center"/>
        <w:rPr>
          <w:rFonts w:ascii="Times New Roman" w:hAnsi="Times New Roman"/>
          <w:b/>
          <w:sz w:val="72"/>
        </w:rPr>
      </w:pPr>
      <w:r>
        <w:rPr>
          <w:rFonts w:ascii="Times New Roman" w:hAnsi="Times New Roman"/>
          <w:b/>
          <w:sz w:val="72"/>
        </w:rPr>
      </w:r>
      <w:r/>
    </w:p>
    <w:p>
      <w:pPr>
        <w:pStyle w:val="835"/>
        <w:jc w:val="center"/>
        <w:rPr>
          <w:rFonts w:ascii="Times New Roman" w:hAnsi="Times New Roman"/>
          <w:b/>
          <w:sz w:val="72"/>
        </w:rPr>
      </w:pPr>
      <w:r>
        <w:rPr>
          <w:rFonts w:ascii="Times New Roman" w:hAnsi="Times New Roman"/>
          <w:b/>
          <w:sz w:val="72"/>
        </w:rPr>
      </w:r>
      <w:r/>
    </w:p>
    <w:p>
      <w:pPr>
        <w:pStyle w:val="835"/>
        <w:jc w:val="center"/>
        <w:rPr>
          <w:rFonts w:ascii="Times New Roman" w:hAnsi="Times New Roman"/>
          <w:b/>
          <w:sz w:val="36"/>
        </w:rPr>
      </w:pPr>
      <w:r>
        <w:rPr>
          <w:rFonts w:ascii="Times New Roman" w:hAnsi="Times New Roman"/>
          <w:b/>
          <w:sz w:val="36"/>
        </w:rPr>
      </w:r>
      <w:r/>
    </w:p>
    <w:p>
      <w:pPr>
        <w:pStyle w:val="835"/>
        <w:jc w:val="center"/>
        <w:rPr>
          <w:rFonts w:ascii="Times New Roman" w:hAnsi="Times New Roman"/>
          <w:b/>
          <w:sz w:val="36"/>
        </w:rPr>
      </w:pPr>
      <w:r>
        <w:rPr>
          <w:rFonts w:ascii="Times New Roman" w:hAnsi="Times New Roman"/>
          <w:b/>
          <w:sz w:val="36"/>
        </w:rPr>
      </w:r>
      <w:r/>
    </w:p>
    <w:p>
      <w:pPr>
        <w:pStyle w:val="835"/>
        <w:jc w:val="center"/>
        <w:rPr>
          <w:rFonts w:ascii="Times New Roman" w:hAnsi="Times New Roman"/>
          <w:b/>
          <w:sz w:val="36"/>
        </w:rPr>
      </w:pPr>
      <w:r>
        <w:rPr>
          <w:rFonts w:ascii="Times New Roman" w:hAnsi="Times New Roman"/>
          <w:b/>
          <w:sz w:val="36"/>
        </w:rPr>
      </w:r>
      <w:r/>
    </w:p>
    <w:p>
      <w:pPr>
        <w:pStyle w:val="835"/>
        <w:ind w:firstLine="1084"/>
        <w:rPr>
          <w:rFonts w:ascii="Times New Roman" w:hAnsi="Times New Roman"/>
          <w:b/>
          <w:sz w:val="36"/>
        </w:rPr>
      </w:pPr>
      <w:r>
        <w:rPr>
          <w:rFonts w:hint="eastAsia" w:ascii="Times New Roman" w:hAnsi="Times New Roman"/>
          <w:b/>
          <w:sz w:val="36"/>
        </w:rPr>
        <w:t xml:space="preserve">项 目 名 称：</w:t>
      </w:r>
      <w:r>
        <w:rPr>
          <w:rFonts w:hint="eastAsia" w:ascii="Times New Roman" w:hAnsi="Times New Roman"/>
          <w:b/>
          <w:sz w:val="36"/>
          <w:u w:val="single"/>
        </w:rPr>
        <w:t xml:space="preserve">               </w:t>
      </w:r>
      <w:r>
        <w:rPr>
          <w:rFonts w:ascii="Times New Roman" w:hAnsi="Times New Roman"/>
          <w:b/>
          <w:sz w:val="36"/>
        </w:rPr>
      </w:r>
      <w:r/>
    </w:p>
    <w:p>
      <w:pPr>
        <w:pStyle w:val="835"/>
        <w:ind w:firstLine="1084"/>
        <w:rPr>
          <w:rFonts w:ascii="Times New Roman" w:hAnsi="Times New Roman"/>
          <w:b/>
          <w:sz w:val="36"/>
          <w:u w:val="single"/>
        </w:rPr>
      </w:pPr>
      <w:r>
        <w:rPr>
          <w:rFonts w:hint="eastAsia" w:ascii="Times New Roman" w:hAnsi="Times New Roman"/>
          <w:b/>
          <w:sz w:val="36"/>
        </w:rPr>
        <w:t xml:space="preserve">项 目 编 号：</w:t>
      </w:r>
      <w:r>
        <w:rPr>
          <w:rFonts w:hint="eastAsia" w:ascii="Times New Roman" w:hAnsi="Times New Roman"/>
          <w:b/>
          <w:sz w:val="36"/>
          <w:u w:val="single"/>
        </w:rPr>
        <w:t xml:space="preserve">               </w:t>
      </w:r>
      <w:r>
        <w:rPr>
          <w:rFonts w:ascii="Times New Roman" w:hAnsi="Times New Roman"/>
          <w:b/>
          <w:sz w:val="36"/>
          <w:u w:val="single"/>
        </w:rPr>
      </w:r>
      <w:r/>
    </w:p>
    <w:p>
      <w:pPr>
        <w:pStyle w:val="835"/>
        <w:rPr>
          <w:rFonts w:ascii="Times New Roman" w:hAnsi="Times New Roman"/>
          <w:b/>
          <w:sz w:val="36"/>
          <w:u w:val="single"/>
        </w:rPr>
      </w:pPr>
      <w:r>
        <w:rPr>
          <w:rFonts w:hint="eastAsia" w:ascii="Times New Roman" w:hAnsi="Times New Roman"/>
          <w:b/>
          <w:sz w:val="36"/>
        </w:rPr>
        <w:t xml:space="preserve">      投标人名称 ：</w:t>
      </w:r>
      <w:r>
        <w:rPr>
          <w:rFonts w:hint="eastAsia" w:ascii="Times New Roman" w:hAnsi="Times New Roman"/>
          <w:b/>
          <w:sz w:val="36"/>
          <w:u w:val="single"/>
        </w:rPr>
        <w:t xml:space="preserve">（盖CA电子公章）</w:t>
      </w:r>
      <w:r>
        <w:rPr>
          <w:rFonts w:ascii="Times New Roman" w:hAnsi="Times New Roman"/>
          <w:b/>
          <w:sz w:val="36"/>
          <w:u w:val="single"/>
        </w:rPr>
      </w:r>
      <w:r/>
    </w:p>
    <w:p>
      <w:pPr>
        <w:pStyle w:val="835"/>
        <w:rPr>
          <w:rFonts w:ascii="Times New Roman" w:hAnsi="Times New Roman"/>
          <w:b/>
          <w:sz w:val="36"/>
          <w:u w:val="single"/>
        </w:rPr>
      </w:pPr>
      <w:r>
        <w:rPr>
          <w:rFonts w:hint="eastAsia" w:ascii="Times New Roman" w:hAnsi="Times New Roman"/>
          <w:b/>
          <w:sz w:val="36"/>
        </w:rPr>
        <w:t xml:space="preserve">      日      期 ：</w:t>
      </w:r>
      <w:r>
        <w:rPr>
          <w:rFonts w:hint="eastAsia" w:ascii="Times New Roman" w:hAnsi="Times New Roman"/>
          <w:b/>
          <w:sz w:val="36"/>
          <w:u w:val="single"/>
        </w:rPr>
        <w:t xml:space="preserve">               </w:t>
      </w:r>
      <w:bookmarkEnd w:id="447"/>
      <w:r>
        <w:rPr>
          <w:rFonts w:ascii="Times New Roman" w:hAnsi="Times New Roman"/>
          <w:b/>
          <w:sz w:val="36"/>
          <w:u w:val="single"/>
        </w:rPr>
      </w:r>
      <w:r/>
    </w:p>
    <w:p>
      <w:pPr>
        <w:pStyle w:val="1118"/>
        <w:rPr>
          <w:rFonts w:ascii="宋体" w:hAnsi="宋体" w:eastAsia="宋体" w:cs="宋体"/>
        </w:rPr>
      </w:pPr>
      <w:r>
        <w:rPr>
          <w:rFonts w:ascii="宋体" w:hAnsi="宋体" w:eastAsia="宋体" w:cs="宋体"/>
        </w:rPr>
      </w:r>
      <w:r/>
    </w:p>
    <w:p>
      <w:pPr>
        <w:pStyle w:val="1118"/>
        <w:rPr>
          <w:rFonts w:ascii="宋体" w:hAnsi="宋体" w:eastAsia="宋体" w:cs="宋体"/>
        </w:rPr>
      </w:pPr>
      <w:r>
        <w:rPr>
          <w:rFonts w:ascii="宋体" w:hAnsi="宋体" w:eastAsia="宋体" w:cs="宋体"/>
        </w:rPr>
      </w:r>
      <w:r/>
    </w:p>
    <w:p>
      <w:pPr>
        <w:pStyle w:val="1118"/>
        <w:rPr>
          <w:rFonts w:ascii="宋体" w:hAnsi="宋体" w:eastAsia="宋体" w:cs="宋体"/>
        </w:rPr>
      </w:pPr>
      <w:r>
        <w:rPr>
          <w:rFonts w:ascii="宋体" w:hAnsi="宋体" w:eastAsia="宋体" w:cs="宋体"/>
        </w:rPr>
      </w:r>
      <w:r/>
    </w:p>
    <w:p>
      <w:pPr>
        <w:pStyle w:val="1118"/>
        <w:rPr>
          <w:rFonts w:ascii="宋体" w:hAnsi="宋体" w:eastAsia="宋体" w:cs="宋体"/>
        </w:rPr>
      </w:pPr>
      <w:r>
        <w:rPr>
          <w:rFonts w:ascii="宋体" w:hAnsi="宋体" w:eastAsia="宋体" w:cs="宋体"/>
        </w:rPr>
      </w:r>
      <w:r/>
    </w:p>
    <w:p>
      <w:pPr>
        <w:pStyle w:val="1118"/>
        <w:rPr>
          <w:rFonts w:ascii="宋体" w:hAnsi="宋体" w:eastAsia="宋体" w:cs="宋体"/>
        </w:rPr>
      </w:pPr>
      <w:r>
        <w:rPr>
          <w:rFonts w:ascii="宋体" w:hAnsi="宋体" w:eastAsia="宋体" w:cs="宋体"/>
        </w:rPr>
      </w:r>
      <w:r/>
    </w:p>
    <w:p>
      <w:pPr>
        <w:pStyle w:val="1118"/>
        <w:rPr>
          <w:rFonts w:ascii="宋体" w:hAnsi="宋体" w:eastAsia="宋体" w:cs="宋体"/>
        </w:rPr>
      </w:pPr>
      <w:r>
        <w:rPr>
          <w:rFonts w:ascii="宋体" w:hAnsi="宋体" w:eastAsia="宋体" w:cs="宋体"/>
        </w:rPr>
      </w:r>
      <w:r/>
    </w:p>
    <w:p>
      <w:pPr>
        <w:pStyle w:val="1118"/>
        <w:rPr>
          <w:rFonts w:ascii="宋体" w:hAnsi="宋体" w:eastAsia="宋体" w:cs="宋体"/>
        </w:rPr>
      </w:pPr>
      <w:r/>
      <w:bookmarkEnd w:id="446"/>
      <w:r>
        <w:rPr>
          <w:rFonts w:ascii="宋体" w:hAnsi="宋体" w:eastAsia="宋体" w:cs="宋体"/>
        </w:rPr>
      </w:r>
      <w:r/>
    </w:p>
    <w:p>
      <w:pPr>
        <w:pStyle w:val="1118"/>
        <w:jc w:val="center"/>
        <w:spacing w:line="360" w:lineRule="auto"/>
        <w:rPr>
          <w:rFonts w:ascii="宋体" w:hAnsi="宋体" w:eastAsia="宋体" w:cs="宋体"/>
          <w:b/>
          <w:bCs/>
          <w:sz w:val="32"/>
          <w:szCs w:val="32"/>
        </w:rPr>
      </w:pPr>
      <w:r>
        <w:rPr>
          <w:rFonts w:ascii="宋体" w:hAnsi="宋体" w:eastAsia="宋体" w:cs="宋体"/>
          <w:b/>
          <w:bCs/>
          <w:sz w:val="32"/>
          <w:szCs w:val="32"/>
        </w:rPr>
      </w:r>
      <w:r/>
    </w:p>
    <w:p>
      <w:pPr>
        <w:pStyle w:val="1118"/>
        <w:jc w:val="center"/>
        <w:spacing w:line="360" w:lineRule="auto"/>
        <w:rPr>
          <w:rFonts w:ascii="宋体" w:hAnsi="宋体" w:eastAsia="宋体" w:cs="宋体"/>
          <w:b/>
          <w:bCs/>
          <w:sz w:val="32"/>
          <w:szCs w:val="32"/>
        </w:rPr>
      </w:pPr>
      <w:r>
        <w:rPr>
          <w:rFonts w:hint="eastAsia" w:ascii="宋体" w:hAnsi="宋体" w:eastAsia="宋体" w:cs="宋体"/>
          <w:b/>
          <w:bCs/>
          <w:sz w:val="32"/>
          <w:szCs w:val="32"/>
        </w:rPr>
        <w:t xml:space="preserve">投标文件目录</w:t>
      </w:r>
      <w:r>
        <w:rPr>
          <w:rFonts w:ascii="宋体" w:hAnsi="宋体" w:eastAsia="宋体" w:cs="宋体"/>
          <w:b/>
          <w:bCs/>
          <w:sz w:val="32"/>
          <w:szCs w:val="32"/>
        </w:rPr>
      </w:r>
      <w:r/>
    </w:p>
    <w:p>
      <w:pPr>
        <w:pStyle w:val="1118"/>
        <w:spacing w:line="360" w:lineRule="auto"/>
        <w:rPr>
          <w:rFonts w:ascii="宋体" w:hAnsi="宋体" w:eastAsia="宋体" w:cs="宋体"/>
          <w:sz w:val="28"/>
          <w:szCs w:val="28"/>
        </w:rPr>
      </w:pPr>
      <w:r>
        <w:rPr>
          <w:rFonts w:ascii="宋体" w:hAnsi="宋体" w:eastAsia="宋体" w:cs="宋体"/>
          <w:sz w:val="28"/>
          <w:szCs w:val="28"/>
        </w:rPr>
      </w:r>
      <w:r/>
    </w:p>
    <w:p>
      <w:pPr>
        <w:pStyle w:val="835"/>
        <w:spacing w:line="360" w:lineRule="auto"/>
        <w:rPr>
          <w:rFonts w:hint="eastAsia" w:ascii="Times New Roman" w:hAnsi="Times New Roman"/>
          <w:sz w:val="28"/>
          <w:szCs w:val="28"/>
        </w:rPr>
      </w:pPr>
      <w:r>
        <w:rPr>
          <w:rFonts w:hint="eastAsia" w:ascii="Times New Roman" w:hAnsi="Times New Roman"/>
          <w:sz w:val="28"/>
          <w:szCs w:val="28"/>
        </w:rPr>
        <w:t xml:space="preserve">一、投标函</w:t>
      </w:r>
      <w:r/>
    </w:p>
    <w:p>
      <w:pPr>
        <w:pStyle w:val="835"/>
        <w:spacing w:line="360" w:lineRule="auto"/>
        <w:rPr>
          <w:rFonts w:hint="eastAsia" w:ascii="Times New Roman" w:hAnsi="Times New Roman"/>
          <w:sz w:val="28"/>
          <w:szCs w:val="28"/>
        </w:rPr>
      </w:pPr>
      <w:r>
        <w:rPr>
          <w:rFonts w:hint="eastAsia" w:ascii="Times New Roman" w:hAnsi="Times New Roman"/>
          <w:sz w:val="28"/>
          <w:szCs w:val="28"/>
        </w:rPr>
        <w:t xml:space="preserve">二</w:t>
      </w:r>
      <w:r>
        <w:rPr>
          <w:rFonts w:hint="eastAsia" w:ascii="Times New Roman" w:hAnsi="Times New Roman"/>
          <w:sz w:val="28"/>
          <w:szCs w:val="28"/>
        </w:rPr>
        <w:t xml:space="preserve">、法人授权书</w:t>
      </w:r>
      <w:r/>
    </w:p>
    <w:p>
      <w:pPr>
        <w:pStyle w:val="835"/>
        <w:spacing w:line="360" w:lineRule="auto"/>
        <w:rPr>
          <w:rFonts w:hint="eastAsia" w:ascii="Times New Roman" w:hAnsi="Times New Roman"/>
          <w:sz w:val="28"/>
          <w:szCs w:val="28"/>
        </w:rPr>
      </w:pPr>
      <w:r>
        <w:rPr>
          <w:rFonts w:hint="eastAsia" w:ascii="Times New Roman" w:hAnsi="Times New Roman"/>
          <w:sz w:val="28"/>
          <w:szCs w:val="28"/>
        </w:rPr>
        <w:t xml:space="preserve">三</w:t>
      </w:r>
      <w:r>
        <w:rPr>
          <w:rFonts w:hint="eastAsia" w:ascii="Times New Roman" w:hAnsi="Times New Roman"/>
          <w:sz w:val="28"/>
          <w:szCs w:val="28"/>
        </w:rPr>
        <w:t xml:space="preserve">、开标一览表</w:t>
      </w:r>
      <w:r/>
    </w:p>
    <w:p>
      <w:pPr>
        <w:pStyle w:val="835"/>
        <w:spacing w:line="360" w:lineRule="auto"/>
        <w:rPr>
          <w:rFonts w:ascii="Times New Roman" w:hAnsi="Times New Roman"/>
          <w:sz w:val="28"/>
          <w:szCs w:val="28"/>
        </w:rPr>
      </w:pPr>
      <w:r>
        <w:rPr>
          <w:rFonts w:hint="eastAsia" w:ascii="Times New Roman" w:hAnsi="Times New Roman"/>
          <w:sz w:val="28"/>
          <w:szCs w:val="28"/>
        </w:rPr>
        <w:t xml:space="preserve">四</w:t>
      </w:r>
      <w:r>
        <w:rPr>
          <w:rFonts w:hint="eastAsia" w:ascii="Times New Roman" w:hAnsi="Times New Roman"/>
          <w:sz w:val="28"/>
          <w:szCs w:val="28"/>
        </w:rPr>
        <w:t xml:space="preserve">、分项报价表</w:t>
      </w:r>
      <w:r>
        <w:rPr>
          <w:rFonts w:ascii="Times New Roman" w:hAnsi="Times New Roman"/>
          <w:sz w:val="28"/>
          <w:szCs w:val="28"/>
        </w:rPr>
      </w:r>
      <w:r/>
    </w:p>
    <w:p>
      <w:pPr>
        <w:pStyle w:val="835"/>
        <w:spacing w:line="360" w:lineRule="auto"/>
        <w:rPr>
          <w:rFonts w:hint="eastAsia" w:ascii="Times New Roman" w:hAnsi="Times New Roman"/>
          <w:sz w:val="28"/>
          <w:szCs w:val="28"/>
        </w:rPr>
      </w:pPr>
      <w:r>
        <w:rPr>
          <w:rFonts w:hint="eastAsia" w:ascii="Times New Roman" w:hAnsi="Times New Roman"/>
          <w:sz w:val="28"/>
          <w:szCs w:val="28"/>
        </w:rPr>
        <w:t xml:space="preserve">五</w:t>
      </w:r>
      <w:r>
        <w:rPr>
          <w:rFonts w:hint="eastAsia" w:ascii="Times New Roman" w:hAnsi="Times New Roman"/>
          <w:sz w:val="28"/>
          <w:szCs w:val="28"/>
        </w:rPr>
        <w:t xml:space="preserve">、中小企业或残疾人福利性单位声明函</w:t>
      </w:r>
      <w:r/>
    </w:p>
    <w:p>
      <w:pPr>
        <w:pStyle w:val="835"/>
        <w:spacing w:line="360" w:lineRule="auto"/>
        <w:rPr>
          <w:rFonts w:ascii="Times New Roman" w:hAnsi="Times New Roman"/>
          <w:sz w:val="28"/>
          <w:szCs w:val="28"/>
        </w:rPr>
      </w:pPr>
      <w:r>
        <w:rPr>
          <w:rFonts w:hint="eastAsia" w:ascii="Times New Roman" w:hAnsi="Times New Roman"/>
          <w:sz w:val="28"/>
          <w:szCs w:val="28"/>
        </w:rPr>
        <w:t xml:space="preserve">六</w:t>
      </w:r>
      <w:r>
        <w:rPr>
          <w:rFonts w:hint="eastAsia" w:ascii="Times New Roman" w:hAnsi="Times New Roman"/>
          <w:sz w:val="28"/>
          <w:szCs w:val="28"/>
        </w:rPr>
        <w:t xml:space="preserve">、</w:t>
      </w:r>
      <w:r>
        <w:rPr>
          <w:rFonts w:hint="eastAsia" w:ascii="Times New Roman" w:hAnsi="Times New Roman"/>
          <w:sz w:val="28"/>
          <w:szCs w:val="28"/>
        </w:rPr>
        <w:t xml:space="preserve">服务</w:t>
      </w:r>
      <w:r>
        <w:rPr>
          <w:rFonts w:hint="eastAsia" w:ascii="Times New Roman" w:hAnsi="Times New Roman"/>
          <w:sz w:val="28"/>
          <w:szCs w:val="28"/>
        </w:rPr>
        <w:t xml:space="preserve">响应偏离表</w:t>
      </w:r>
      <w:r>
        <w:rPr>
          <w:rFonts w:ascii="Times New Roman" w:hAnsi="Times New Roman"/>
          <w:sz w:val="28"/>
          <w:szCs w:val="28"/>
        </w:rPr>
      </w:r>
      <w:r/>
    </w:p>
    <w:p>
      <w:pPr>
        <w:pStyle w:val="835"/>
        <w:spacing w:line="360" w:lineRule="auto"/>
        <w:rPr>
          <w:rFonts w:hint="eastAsia" w:ascii="Times New Roman" w:hAnsi="Times New Roman"/>
          <w:sz w:val="28"/>
          <w:szCs w:val="28"/>
        </w:rPr>
      </w:pPr>
      <w:r>
        <w:rPr>
          <w:rFonts w:hint="eastAsia" w:ascii="Times New Roman" w:hAnsi="Times New Roman"/>
          <w:sz w:val="28"/>
          <w:szCs w:val="28"/>
        </w:rPr>
        <w:t xml:space="preserve">七</w:t>
      </w:r>
      <w:r>
        <w:rPr>
          <w:rFonts w:hint="eastAsia" w:ascii="Times New Roman" w:hAnsi="Times New Roman"/>
          <w:sz w:val="28"/>
          <w:szCs w:val="28"/>
        </w:rPr>
        <w:t xml:space="preserve">、项目组人员</w:t>
      </w:r>
      <w:r/>
    </w:p>
    <w:p>
      <w:pPr>
        <w:pStyle w:val="835"/>
        <w:spacing w:line="360" w:lineRule="auto"/>
        <w:rPr>
          <w:rFonts w:hint="eastAsia" w:ascii="Times New Roman" w:hAnsi="Times New Roman"/>
          <w:sz w:val="28"/>
          <w:szCs w:val="28"/>
        </w:rPr>
      </w:pPr>
      <w:r>
        <w:rPr>
          <w:rFonts w:hint="eastAsia" w:ascii="Times New Roman" w:hAnsi="Times New Roman"/>
          <w:sz w:val="28"/>
          <w:szCs w:val="28"/>
        </w:rPr>
        <w:t xml:space="preserve">八</w:t>
      </w:r>
      <w:r>
        <w:rPr>
          <w:rFonts w:hint="eastAsia" w:ascii="Times New Roman" w:hAnsi="Times New Roman"/>
          <w:sz w:val="28"/>
          <w:szCs w:val="28"/>
        </w:rPr>
        <w:t xml:space="preserve">、企业业绩</w:t>
      </w:r>
      <w:r/>
    </w:p>
    <w:p>
      <w:pPr>
        <w:pStyle w:val="835"/>
        <w:spacing w:line="360" w:lineRule="auto"/>
        <w:rPr>
          <w:rFonts w:ascii="Times New Roman" w:hAnsi="Times New Roman"/>
          <w:sz w:val="28"/>
          <w:szCs w:val="28"/>
        </w:rPr>
      </w:pPr>
      <w:r>
        <w:rPr>
          <w:rFonts w:hint="eastAsia" w:ascii="Times New Roman" w:hAnsi="Times New Roman"/>
          <w:sz w:val="28"/>
          <w:szCs w:val="28"/>
        </w:rPr>
        <w:t xml:space="preserve">九</w:t>
      </w:r>
      <w:r>
        <w:rPr>
          <w:rFonts w:hint="eastAsia" w:ascii="Times New Roman" w:hAnsi="Times New Roman"/>
          <w:sz w:val="28"/>
          <w:szCs w:val="28"/>
        </w:rPr>
        <w:t xml:space="preserve">、投标所需其他材料</w:t>
      </w:r>
      <w:r>
        <w:rPr>
          <w:rFonts w:ascii="Times New Roman" w:hAnsi="Times New Roman"/>
          <w:sz w:val="28"/>
          <w:szCs w:val="28"/>
        </w:rPr>
      </w:r>
      <w:r/>
    </w:p>
    <w:p>
      <w:pPr>
        <w:pStyle w:val="835"/>
        <w:spacing w:line="360" w:lineRule="auto"/>
        <w:rPr>
          <w:rFonts w:ascii="Times New Roman" w:hAnsi="Times New Roman"/>
          <w:sz w:val="28"/>
          <w:szCs w:val="28"/>
        </w:rPr>
      </w:pPr>
      <w:r/>
      <w:bookmarkStart w:id="448" w:name="_Toc26005"/>
      <w:r/>
      <w:bookmarkStart w:id="449" w:name="_Toc20577"/>
      <w:r/>
      <w:bookmarkStart w:id="450" w:name="OLE_LINK271"/>
      <w:r/>
      <w:bookmarkStart w:id="451" w:name="OLE_LINK272"/>
      <w:r>
        <w:rPr>
          <w:rFonts w:ascii="Times New Roman" w:hAnsi="Times New Roman"/>
          <w:sz w:val="28"/>
          <w:szCs w:val="28"/>
        </w:rPr>
        <w:t xml:space="preserve">十</w:t>
      </w:r>
      <w:r>
        <w:rPr>
          <w:rFonts w:ascii="Times New Roman" w:hAnsi="Times New Roman"/>
          <w:sz w:val="28"/>
          <w:szCs w:val="28"/>
        </w:rPr>
        <w:t xml:space="preserve">、承诺函</w:t>
      </w:r>
      <w:r>
        <w:rPr>
          <w:rFonts w:ascii="Times New Roman" w:hAnsi="Times New Roman"/>
          <w:sz w:val="28"/>
          <w:szCs w:val="28"/>
        </w:rPr>
        <w:t xml:space="preserve">（投保情况）</w:t>
      </w:r>
      <w:bookmarkEnd w:id="450"/>
      <w:r/>
      <w:bookmarkEnd w:id="451"/>
      <w:r>
        <w:rPr>
          <w:rFonts w:ascii="Times New Roman" w:hAnsi="Times New Roman"/>
          <w:sz w:val="28"/>
          <w:szCs w:val="28"/>
        </w:rPr>
      </w:r>
      <w:r/>
    </w:p>
    <w:p>
      <w:pPr>
        <w:pStyle w:val="835"/>
        <w:spacing w:line="360" w:lineRule="auto"/>
        <w:rPr>
          <w:rFonts w:ascii="Times New Roman" w:hAnsi="Times New Roman"/>
          <w:sz w:val="28"/>
          <w:szCs w:val="28"/>
        </w:rPr>
      </w:pPr>
      <w:r>
        <w:rPr>
          <w:rFonts w:ascii="Times New Roman" w:hAnsi="Times New Roman"/>
          <w:sz w:val="28"/>
          <w:szCs w:val="28"/>
        </w:rPr>
        <w:t xml:space="preserve">十</w:t>
      </w:r>
      <w:r>
        <w:rPr>
          <w:rFonts w:ascii="Times New Roman" w:hAnsi="Times New Roman"/>
          <w:sz w:val="28"/>
          <w:szCs w:val="28"/>
        </w:rPr>
        <w:t xml:space="preserve">一、承诺函（</w:t>
      </w:r>
      <w:r>
        <w:rPr>
          <w:rFonts w:hint="eastAsia" w:ascii="Times New Roman" w:hAnsi="Times New Roman"/>
          <w:sz w:val="28"/>
          <w:szCs w:val="28"/>
        </w:rPr>
        <w:t xml:space="preserve">运输</w:t>
      </w:r>
      <w:r>
        <w:rPr>
          <w:rFonts w:ascii="Times New Roman" w:hAnsi="Times New Roman"/>
          <w:sz w:val="28"/>
          <w:szCs w:val="28"/>
        </w:rPr>
        <w:t xml:space="preserve">实力）</w:t>
      </w:r>
      <w:r>
        <w:rPr>
          <w:rFonts w:ascii="Times New Roman" w:hAnsi="Times New Roman"/>
          <w:sz w:val="28"/>
          <w:szCs w:val="28"/>
        </w:rPr>
      </w:r>
      <w:r/>
    </w:p>
    <w:p>
      <w:pPr>
        <w:pStyle w:val="835"/>
        <w:spacing w:line="360" w:lineRule="auto"/>
        <w:rPr>
          <w:rFonts w:ascii="Times New Roman" w:hAnsi="Times New Roman"/>
          <w:sz w:val="28"/>
          <w:szCs w:val="28"/>
        </w:rPr>
      </w:pPr>
      <w:r>
        <w:rPr>
          <w:rFonts w:ascii="Times New Roman" w:hAnsi="Times New Roman"/>
          <w:sz w:val="28"/>
          <w:szCs w:val="28"/>
        </w:rPr>
        <w:t xml:space="preserve">十二、承诺函（</w:t>
      </w:r>
      <w:r>
        <w:rPr>
          <w:rFonts w:hint="eastAsia" w:ascii="Times New Roman" w:hAnsi="Times New Roman"/>
          <w:sz w:val="28"/>
          <w:szCs w:val="28"/>
        </w:rPr>
        <w:t xml:space="preserve">项目</w:t>
      </w:r>
      <w:r>
        <w:rPr>
          <w:rFonts w:ascii="Times New Roman" w:hAnsi="Times New Roman"/>
          <w:sz w:val="28"/>
          <w:szCs w:val="28"/>
        </w:rPr>
        <w:t xml:space="preserve">团队）</w:t>
      </w:r>
      <w:r>
        <w:rPr>
          <w:rFonts w:ascii="Times New Roman" w:hAnsi="Times New Roman"/>
          <w:sz w:val="28"/>
          <w:szCs w:val="28"/>
        </w:rPr>
      </w:r>
      <w:r/>
    </w:p>
    <w:p>
      <w:pPr>
        <w:pStyle w:val="835"/>
        <w:spacing w:line="360" w:lineRule="auto"/>
        <w:rPr>
          <w:rFonts w:ascii="Times New Roman" w:hAnsi="Times New Roman"/>
          <w:sz w:val="28"/>
          <w:szCs w:val="28"/>
        </w:rPr>
      </w:pPr>
      <w:r>
        <w:rPr>
          <w:rFonts w:ascii="Times New Roman" w:hAnsi="Times New Roman"/>
          <w:sz w:val="28"/>
          <w:szCs w:val="28"/>
        </w:rPr>
      </w:r>
      <w:r/>
    </w:p>
    <w:p>
      <w:pPr>
        <w:pStyle w:val="835"/>
      </w:pPr>
      <w:r/>
      <w:r/>
    </w:p>
    <w:p>
      <w:pPr>
        <w:pStyle w:val="835"/>
      </w:pPr>
      <w:r/>
      <w:r/>
    </w:p>
    <w:p>
      <w:pPr>
        <w:pStyle w:val="835"/>
      </w:pPr>
      <w:r/>
      <w:r/>
    </w:p>
    <w:p>
      <w:pPr>
        <w:pStyle w:val="835"/>
      </w:pPr>
      <w:r/>
      <w:r/>
    </w:p>
    <w:p>
      <w:pPr>
        <w:pStyle w:val="835"/>
      </w:pPr>
      <w:r/>
      <w:r/>
    </w:p>
    <w:p>
      <w:pPr>
        <w:pStyle w:val="835"/>
      </w:pPr>
      <w:r/>
      <w:r/>
    </w:p>
    <w:p>
      <w:pPr>
        <w:pStyle w:val="835"/>
      </w:pPr>
      <w:r/>
      <w:r/>
    </w:p>
    <w:p>
      <w:pPr>
        <w:pStyle w:val="835"/>
      </w:pPr>
      <w:r/>
      <w:r/>
    </w:p>
    <w:p>
      <w:pPr>
        <w:pStyle w:val="835"/>
      </w:pPr>
      <w:r/>
      <w:r/>
    </w:p>
    <w:p>
      <w:pPr>
        <w:pStyle w:val="835"/>
      </w:pPr>
      <w:r/>
      <w:r/>
    </w:p>
    <w:p>
      <w:pPr>
        <w:pStyle w:val="835"/>
        <w:rPr>
          <w:rFonts w:hint="eastAsia"/>
        </w:rPr>
      </w:pPr>
      <w:r>
        <w:rPr>
          <w:rFonts w:hint="eastAsia"/>
        </w:rPr>
      </w:r>
      <w:r/>
    </w:p>
    <w:p>
      <w:pPr>
        <w:pStyle w:val="835"/>
      </w:pPr>
      <w:r/>
      <w:r/>
    </w:p>
    <w:p>
      <w:pPr>
        <w:pStyle w:val="835"/>
      </w:pPr>
      <w:r/>
      <w:r/>
    </w:p>
    <w:p>
      <w:pPr>
        <w:pStyle w:val="1128"/>
        <w:rPr>
          <w:b w:val="0"/>
          <w:bCs/>
        </w:rPr>
        <w:outlineLvl w:val="1"/>
      </w:pPr>
      <w:r/>
      <w:bookmarkStart w:id="452" w:name="_Toc8978"/>
      <w:r>
        <w:rPr>
          <w:b w:val="0"/>
          <w:bCs/>
        </w:rPr>
      </w:r>
      <w:r/>
    </w:p>
    <w:p>
      <w:pPr>
        <w:pStyle w:val="1128"/>
        <w:rPr>
          <w:b w:val="0"/>
          <w:bCs/>
        </w:rPr>
        <w:outlineLvl w:val="1"/>
      </w:pPr>
      <w:r>
        <w:rPr>
          <w:rFonts w:hint="eastAsia"/>
          <w:b w:val="0"/>
          <w:bCs/>
        </w:rPr>
        <w:br w:type="page" w:clear="all"/>
        <w:t xml:space="preserve">一</w:t>
      </w:r>
      <w:r>
        <w:rPr>
          <w:b w:val="0"/>
          <w:bCs/>
        </w:rPr>
        <w:t xml:space="preserve">、投标函</w:t>
      </w:r>
      <w:bookmarkEnd w:id="448"/>
      <w:r/>
      <w:bookmarkEnd w:id="449"/>
      <w:r/>
      <w:bookmarkEnd w:id="452"/>
      <w:r>
        <w:rPr>
          <w:b w:val="0"/>
          <w:bCs/>
        </w:rPr>
      </w:r>
      <w:r/>
    </w:p>
    <w:p>
      <w:pPr>
        <w:pStyle w:val="1129"/>
        <w:jc w:val="center"/>
        <w:rPr>
          <w:rFonts w:ascii="方正小标宋_GBK" w:eastAsia="方正小标宋_GBK"/>
          <w:bCs/>
          <w:sz w:val="32"/>
          <w:szCs w:val="32"/>
        </w:rPr>
      </w:pPr>
      <w:r>
        <w:rPr>
          <w:rFonts w:ascii="方正小标宋_GBK" w:eastAsia="方正小标宋_GBK"/>
          <w:bCs/>
          <w:sz w:val="32"/>
          <w:szCs w:val="32"/>
        </w:rPr>
      </w:r>
      <w:r/>
    </w:p>
    <w:p>
      <w:pPr>
        <w:pStyle w:val="1129"/>
        <w:jc w:val="center"/>
        <w:rPr>
          <w:rFonts w:hint="eastAsia" w:ascii="方正小标宋_GBK" w:eastAsia="方正小标宋_GBK"/>
          <w:bCs/>
          <w:sz w:val="32"/>
          <w:szCs w:val="32"/>
        </w:rPr>
      </w:pPr>
      <w:r>
        <w:rPr>
          <w:rFonts w:hint="eastAsia" w:ascii="方正小标宋_GBK" w:eastAsia="方正小标宋_GBK"/>
          <w:bCs/>
          <w:sz w:val="32"/>
          <w:szCs w:val="32"/>
        </w:rPr>
        <w:t xml:space="preserve">投标函</w:t>
      </w:r>
      <w:r/>
    </w:p>
    <w:p>
      <w:pPr>
        <w:pStyle w:val="1129"/>
        <w:jc w:val="left"/>
        <w:spacing w:line="500" w:lineRule="exact"/>
        <w:rPr>
          <w:rFonts w:ascii="宋体" w:hAnsi="宋体"/>
          <w:sz w:val="24"/>
          <w:szCs w:val="24"/>
          <w:u w:val="single"/>
        </w:rPr>
      </w:pPr>
      <w:r>
        <w:rPr>
          <w:rFonts w:hint="eastAsia" w:ascii="宋体" w:hAnsi="宋体"/>
          <w:sz w:val="24"/>
          <w:szCs w:val="24"/>
          <w:u w:val="single"/>
        </w:rPr>
        <w:t xml:space="preserve">宿迁</w:t>
      </w:r>
      <w:r>
        <w:rPr>
          <w:rFonts w:hint="eastAsia" w:ascii="宋体" w:hAnsi="宋体"/>
          <w:sz w:val="24"/>
          <w:szCs w:val="24"/>
          <w:u w:val="single"/>
        </w:rPr>
        <w:t xml:space="preserve">学院</w:t>
      </w:r>
      <w:r>
        <w:rPr>
          <w:rFonts w:hint="eastAsia" w:ascii="宋体" w:hAnsi="宋体"/>
          <w:sz w:val="24"/>
          <w:szCs w:val="24"/>
          <w:u w:val="single"/>
        </w:rPr>
        <w:t xml:space="preserve">：</w:t>
      </w:r>
      <w:r>
        <w:rPr>
          <w:rFonts w:ascii="宋体" w:hAnsi="宋体"/>
          <w:sz w:val="24"/>
          <w:szCs w:val="24"/>
          <w:u w:val="single"/>
        </w:rPr>
      </w:r>
      <w:r/>
    </w:p>
    <w:p>
      <w:pPr>
        <w:pStyle w:val="1129"/>
        <w:ind w:firstLine="480"/>
        <w:jc w:val="left"/>
        <w:spacing w:line="500" w:lineRule="exact"/>
        <w:rPr>
          <w:rFonts w:ascii="宋体" w:hAnsi="宋体"/>
          <w:sz w:val="24"/>
          <w:szCs w:val="24"/>
        </w:rPr>
      </w:pPr>
      <w:r>
        <w:rPr>
          <w:rFonts w:hint="eastAsia" w:ascii="宋体" w:hAnsi="宋体"/>
          <w:sz w:val="24"/>
          <w:szCs w:val="24"/>
        </w:rPr>
        <w:t xml:space="preserve">根据已收到的项目编号为</w:t>
      </w:r>
      <w:r>
        <w:rPr>
          <w:rFonts w:hint="eastAsia" w:ascii="宋体" w:hAnsi="宋体"/>
          <w:sz w:val="24"/>
          <w:szCs w:val="24"/>
          <w:u w:val="single"/>
        </w:rPr>
        <w:t xml:space="preserve"> </w:t>
      </w:r>
      <w:bookmarkStart w:id="453" w:name="OLE_LINK33"/>
      <w:r/>
      <w:bookmarkStart w:id="454" w:name="OLE_LINK34"/>
      <w:r/>
      <w:bookmarkStart w:id="455" w:name="OLE_LINK75"/>
      <w:r>
        <w:rPr>
          <w:rFonts w:hint="eastAsia" w:ascii="宋体" w:hAnsi="宋体"/>
          <w:sz w:val="24"/>
          <w:szCs w:val="24"/>
          <w:u w:val="single"/>
        </w:rPr>
        <w:t xml:space="preserve">JSZC-321300-JZCG-G2026-0039</w:t>
      </w:r>
      <w:bookmarkEnd w:id="453"/>
      <w:r/>
      <w:bookmarkEnd w:id="454"/>
      <w:r/>
      <w:bookmarkEnd w:id="455"/>
      <w:r>
        <w:rPr>
          <w:rFonts w:hint="eastAsia" w:ascii="宋体" w:hAnsi="宋体"/>
          <w:sz w:val="24"/>
          <w:szCs w:val="24"/>
          <w:u w:val="single"/>
        </w:rPr>
        <w:t xml:space="preserve"> </w:t>
      </w:r>
      <w:r>
        <w:rPr>
          <w:rFonts w:hint="eastAsia" w:ascii="宋体" w:hAnsi="宋体"/>
          <w:sz w:val="24"/>
          <w:szCs w:val="24"/>
        </w:rPr>
        <w:t xml:space="preserve">的</w:t>
      </w:r>
      <w:r>
        <w:rPr>
          <w:rFonts w:hint="eastAsia" w:ascii="宋体" w:hAnsi="宋体"/>
          <w:sz w:val="24"/>
          <w:szCs w:val="24"/>
          <w:u w:val="single"/>
        </w:rPr>
        <w:t xml:space="preserve"> </w:t>
      </w:r>
      <w:bookmarkStart w:id="456" w:name="OLE_LINK35"/>
      <w:r>
        <w:rPr>
          <w:rFonts w:hint="eastAsia" w:ascii="宋体" w:hAnsi="宋体"/>
          <w:sz w:val="24"/>
          <w:szCs w:val="24"/>
          <w:u w:val="single"/>
        </w:rPr>
        <w:t xml:space="preserve">宿迁学院新校区搬迁</w:t>
      </w:r>
      <w:r>
        <w:rPr>
          <w:rFonts w:hint="eastAsia" w:ascii="宋体" w:hAnsi="宋体"/>
          <w:sz w:val="24"/>
          <w:szCs w:val="24"/>
          <w:u w:val="single"/>
        </w:rPr>
        <w:t xml:space="preserve">项目</w:t>
      </w:r>
      <w:bookmarkEnd w:id="456"/>
      <w:r>
        <w:rPr>
          <w:rFonts w:hint="eastAsia" w:ascii="宋体" w:hAnsi="宋体"/>
          <w:sz w:val="24"/>
          <w:szCs w:val="24"/>
          <w:u w:val="single"/>
        </w:rPr>
        <w:t xml:space="preserve"> </w:t>
      </w:r>
      <w:r>
        <w:rPr>
          <w:rFonts w:hint="eastAsia" w:ascii="宋体" w:hAnsi="宋体"/>
          <w:sz w:val="24"/>
          <w:szCs w:val="24"/>
        </w:rPr>
        <w:t xml:space="preserve">的招标文件，我方在参加本项目招投标活动中，特作出如下承诺：</w:t>
      </w:r>
      <w:r>
        <w:rPr>
          <w:rFonts w:ascii="宋体" w:hAnsi="宋体"/>
          <w:sz w:val="24"/>
          <w:szCs w:val="24"/>
        </w:rPr>
      </w:r>
      <w:r/>
    </w:p>
    <w:p>
      <w:pPr>
        <w:pStyle w:val="1129"/>
        <w:ind w:firstLine="480"/>
        <w:jc w:val="left"/>
        <w:spacing w:line="500" w:lineRule="exact"/>
        <w:rPr>
          <w:rFonts w:ascii="宋体" w:hAnsi="宋体"/>
          <w:sz w:val="24"/>
        </w:rPr>
      </w:pPr>
      <w:r>
        <w:rPr>
          <w:rFonts w:hint="eastAsia" w:ascii="宋体" w:hAnsi="宋体"/>
          <w:sz w:val="24"/>
          <w:szCs w:val="24"/>
        </w:rPr>
        <w:t xml:space="preserve">一、我方</w:t>
      </w:r>
      <w:r>
        <w:rPr>
          <w:rFonts w:ascii="宋体" w:hAnsi="宋体"/>
          <w:sz w:val="24"/>
        </w:rPr>
        <w:t xml:space="preserve">具备《中华人民共和国政府采购法》第二十二条第一款规定的6项条件；</w:t>
      </w:r>
      <w:r/>
    </w:p>
    <w:p>
      <w:pPr>
        <w:pStyle w:val="1129"/>
        <w:ind w:firstLine="480"/>
        <w:jc w:val="left"/>
        <w:spacing w:line="500" w:lineRule="exact"/>
        <w:rPr>
          <w:rFonts w:ascii="宋体" w:hAnsi="宋体"/>
          <w:sz w:val="24"/>
          <w:szCs w:val="24"/>
        </w:rPr>
      </w:pPr>
      <w:r>
        <w:rPr>
          <w:rFonts w:hint="eastAsia" w:ascii="宋体" w:hAnsi="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ascii="宋体" w:hAnsi="宋体"/>
          <w:sz w:val="24"/>
          <w:szCs w:val="24"/>
        </w:rPr>
      </w:r>
      <w:r/>
    </w:p>
    <w:p>
      <w:pPr>
        <w:pStyle w:val="1129"/>
        <w:ind w:firstLine="480"/>
        <w:jc w:val="left"/>
        <w:spacing w:line="500" w:lineRule="exact"/>
        <w:rPr>
          <w:rFonts w:ascii="宋体" w:hAnsi="宋体"/>
          <w:sz w:val="24"/>
          <w:szCs w:val="24"/>
        </w:rPr>
      </w:pPr>
      <w:r>
        <w:rPr>
          <w:rFonts w:hint="eastAsia" w:ascii="宋体" w:hAnsi="宋体"/>
          <w:sz w:val="24"/>
          <w:szCs w:val="24"/>
        </w:rPr>
        <w:t xml:space="preserve">三、我方按招标文件要求提交投标文件，响应招标文件规定的投标有效期；</w:t>
      </w:r>
      <w:r>
        <w:rPr>
          <w:rFonts w:ascii="宋体" w:hAnsi="宋体"/>
          <w:sz w:val="24"/>
          <w:szCs w:val="24"/>
        </w:rPr>
      </w:r>
      <w:r/>
    </w:p>
    <w:p>
      <w:pPr>
        <w:pStyle w:val="1129"/>
        <w:ind w:firstLine="480"/>
        <w:jc w:val="left"/>
        <w:spacing w:line="500" w:lineRule="exact"/>
        <w:rPr>
          <w:rFonts w:ascii="宋体" w:hAnsi="宋体"/>
          <w:sz w:val="24"/>
          <w:szCs w:val="24"/>
        </w:rPr>
      </w:pPr>
      <w:r>
        <w:rPr>
          <w:rFonts w:hint="eastAsia" w:ascii="宋体" w:hAnsi="宋体"/>
          <w:sz w:val="24"/>
          <w:szCs w:val="24"/>
        </w:rPr>
        <w:t xml:space="preserve">四、如果我方的投标文件被接受，我方将按《中华人民共和国民法典（第三编合同）》及其他有关法律、法规的规定，按期、按质、按量交付采购单位，全面做到履约守信；</w:t>
      </w:r>
      <w:r>
        <w:rPr>
          <w:rFonts w:ascii="宋体" w:hAnsi="宋体"/>
          <w:sz w:val="24"/>
          <w:szCs w:val="24"/>
        </w:rPr>
      </w:r>
      <w:r/>
    </w:p>
    <w:p>
      <w:pPr>
        <w:pStyle w:val="1129"/>
        <w:ind w:firstLine="480"/>
        <w:jc w:val="left"/>
        <w:spacing w:line="500" w:lineRule="exact"/>
        <w:rPr>
          <w:rFonts w:ascii="宋体" w:hAnsi="宋体"/>
          <w:sz w:val="24"/>
          <w:szCs w:val="24"/>
        </w:rPr>
      </w:pPr>
      <w:r>
        <w:rPr>
          <w:rFonts w:hint="eastAsia" w:ascii="宋体" w:hAnsi="宋体"/>
          <w:sz w:val="24"/>
          <w:szCs w:val="24"/>
        </w:rPr>
        <w:t xml:space="preserve">五、我方若违背本声明及承诺约定，经查实，自愿接受采购人及相关主管部门相应的规定处理，并依法承担相应的法律责任。</w:t>
      </w:r>
      <w:r>
        <w:rPr>
          <w:rFonts w:ascii="宋体" w:hAnsi="宋体"/>
          <w:sz w:val="24"/>
          <w:szCs w:val="24"/>
        </w:rPr>
      </w:r>
      <w:r/>
    </w:p>
    <w:p>
      <w:pPr>
        <w:pStyle w:val="1129"/>
        <w:ind w:firstLine="480"/>
        <w:jc w:val="left"/>
        <w:spacing w:line="500" w:lineRule="exact"/>
        <w:rPr>
          <w:rFonts w:ascii="宋体" w:hAnsi="宋体"/>
          <w:sz w:val="24"/>
          <w:szCs w:val="24"/>
        </w:rPr>
      </w:pPr>
      <w:r>
        <w:rPr>
          <w:rFonts w:hint="eastAsia" w:ascii="宋体" w:hAnsi="宋体"/>
          <w:sz w:val="24"/>
          <w:szCs w:val="24"/>
        </w:rPr>
        <w:t xml:space="preserve">六、我方同意采购人、采购代理机构将本函上网公开。</w:t>
      </w:r>
      <w:r>
        <w:rPr>
          <w:rFonts w:ascii="宋体" w:hAnsi="宋体"/>
          <w:sz w:val="24"/>
          <w:szCs w:val="24"/>
        </w:rPr>
      </w:r>
      <w:r/>
    </w:p>
    <w:p>
      <w:pPr>
        <w:pStyle w:val="1129"/>
        <w:ind w:firstLine="480"/>
        <w:jc w:val="left"/>
        <w:spacing w:line="500" w:lineRule="exact"/>
        <w:rPr>
          <w:rFonts w:ascii="方正仿宋_GBK" w:eastAsia="方正仿宋_GBK"/>
          <w:sz w:val="24"/>
          <w:szCs w:val="24"/>
        </w:rPr>
      </w:pPr>
      <w:r>
        <w:rPr>
          <w:rFonts w:ascii="方正仿宋_GBK" w:eastAsia="方正仿宋_GBK"/>
          <w:sz w:val="24"/>
          <w:szCs w:val="24"/>
        </w:rPr>
      </w:r>
      <w:r/>
    </w:p>
    <w:p>
      <w:pPr>
        <w:pStyle w:val="1129"/>
        <w:jc w:val="left"/>
        <w:spacing w:line="500" w:lineRule="exact"/>
        <w:rPr>
          <w:rFonts w:ascii="宋体" w:hAnsi="宋体"/>
          <w:sz w:val="24"/>
          <w:szCs w:val="24"/>
        </w:rPr>
      </w:pPr>
      <w:r>
        <w:rPr>
          <w:rFonts w:ascii="宋体" w:hAnsi="宋体"/>
          <w:sz w:val="24"/>
          <w:szCs w:val="24"/>
        </w:rPr>
      </w:r>
      <w:r/>
    </w:p>
    <w:p>
      <w:pPr>
        <w:pStyle w:val="1129"/>
        <w:ind w:firstLine="480"/>
        <w:jc w:val="left"/>
        <w:spacing w:line="500" w:lineRule="exact"/>
        <w:rPr>
          <w:rFonts w:ascii="宋体" w:hAnsi="宋体"/>
          <w:sz w:val="24"/>
          <w:szCs w:val="24"/>
        </w:rPr>
      </w:pPr>
      <w:r>
        <w:rPr>
          <w:rFonts w:hint="eastAsia" w:ascii="宋体" w:hAnsi="宋体"/>
          <w:sz w:val="24"/>
          <w:szCs w:val="24"/>
        </w:rPr>
        <w:t xml:space="preserve">投标人名称： </w:t>
      </w:r>
      <w:r>
        <w:rPr>
          <w:rFonts w:hint="eastAsia" w:ascii="宋体" w:hAnsi="宋体"/>
          <w:sz w:val="24"/>
          <w:szCs w:val="24"/>
          <w:u w:val="single"/>
        </w:rPr>
        <w:t xml:space="preserve">          </w:t>
      </w:r>
      <w:r>
        <w:rPr>
          <w:rFonts w:hint="eastAsia" w:ascii="宋体" w:hAnsi="宋体"/>
          <w:sz w:val="24"/>
          <w:szCs w:val="24"/>
        </w:rPr>
        <w:t xml:space="preserve">（盖CA电子公章）</w:t>
      </w:r>
      <w:r>
        <w:rPr>
          <w:rFonts w:ascii="宋体" w:hAnsi="宋体"/>
          <w:sz w:val="24"/>
          <w:szCs w:val="24"/>
        </w:rPr>
      </w:r>
      <w:r/>
    </w:p>
    <w:p>
      <w:pPr>
        <w:pStyle w:val="1129"/>
        <w:ind w:firstLine="480"/>
        <w:rPr>
          <w:rFonts w:ascii="宋体" w:hAnsi="宋体"/>
          <w:sz w:val="24"/>
          <w:szCs w:val="24"/>
        </w:rPr>
      </w:pPr>
      <w:r>
        <w:rPr>
          <w:rFonts w:ascii="宋体" w:hAnsi="宋体"/>
          <w:sz w:val="24"/>
          <w:szCs w:val="24"/>
        </w:rPr>
      </w:r>
      <w:r/>
    </w:p>
    <w:p>
      <w:pPr>
        <w:pStyle w:val="1129"/>
        <w:ind w:firstLine="480"/>
        <w:rPr>
          <w:rFonts w:ascii="宋体" w:hAnsi="宋体"/>
        </w:rPr>
      </w:pPr>
      <w:r>
        <w:rPr>
          <w:rFonts w:hint="eastAsia" w:ascii="宋体" w:hAnsi="宋体"/>
          <w:sz w:val="24"/>
          <w:szCs w:val="24"/>
        </w:rPr>
        <w:t xml:space="preserve">日期：    年    月   日</w:t>
      </w:r>
      <w:r>
        <w:rPr>
          <w:rFonts w:ascii="宋体" w:hAnsi="宋体"/>
        </w:rPr>
      </w:r>
      <w:r/>
    </w:p>
    <w:p>
      <w:pPr>
        <w:pStyle w:val="835"/>
      </w:pPr>
      <w:r/>
      <w:r/>
    </w:p>
    <w:p>
      <w:pPr>
        <w:pStyle w:val="835"/>
      </w:pPr>
      <w:r/>
      <w:r/>
    </w:p>
    <w:p>
      <w:pPr>
        <w:pStyle w:val="835"/>
      </w:pPr>
      <w:r/>
      <w:r/>
    </w:p>
    <w:p>
      <w:pPr>
        <w:pStyle w:val="835"/>
      </w:pPr>
      <w:r/>
      <w:r/>
    </w:p>
    <w:p>
      <w:pPr>
        <w:pStyle w:val="835"/>
      </w:pPr>
      <w:r/>
      <w:r/>
    </w:p>
    <w:p>
      <w:pPr>
        <w:pStyle w:val="835"/>
      </w:pPr>
      <w:r/>
      <w:r/>
    </w:p>
    <w:p>
      <w:pPr>
        <w:pStyle w:val="835"/>
      </w:pPr>
      <w:r/>
      <w:r/>
    </w:p>
    <w:p>
      <w:pPr>
        <w:pStyle w:val="835"/>
      </w:pPr>
      <w:r/>
      <w:r/>
    </w:p>
    <w:p>
      <w:pPr>
        <w:pStyle w:val="835"/>
      </w:pPr>
      <w:r/>
      <w:r/>
    </w:p>
    <w:p>
      <w:pPr>
        <w:pStyle w:val="835"/>
      </w:pPr>
      <w:r/>
      <w:r/>
    </w:p>
    <w:p>
      <w:pPr>
        <w:pStyle w:val="835"/>
      </w:pPr>
      <w:r/>
      <w:r/>
    </w:p>
    <w:p>
      <w:pPr>
        <w:pStyle w:val="835"/>
      </w:pPr>
      <w:r/>
      <w:r/>
    </w:p>
    <w:p>
      <w:pPr>
        <w:pStyle w:val="835"/>
        <w:rPr>
          <w:rFonts w:hint="eastAsia"/>
        </w:rPr>
      </w:pPr>
      <w:r>
        <w:rPr>
          <w:rFonts w:hint="eastAsia"/>
        </w:rPr>
      </w:r>
      <w:r/>
    </w:p>
    <w:p>
      <w:pPr>
        <w:pStyle w:val="835"/>
        <w:outlineLvl w:val="1"/>
      </w:pPr>
      <w:r/>
      <w:bookmarkStart w:id="457" w:name="_Toc3680"/>
      <w:r/>
      <w:bookmarkStart w:id="458" w:name="_Toc29506"/>
      <w:r/>
      <w:bookmarkStart w:id="459" w:name="_Toc27409"/>
      <w:r>
        <w:rPr>
          <w:rFonts w:hint="eastAsia" w:ascii="黑体" w:hAnsi="黑体" w:eastAsia="黑体" w:cs="黑体"/>
          <w:bCs/>
          <w:sz w:val="32"/>
          <w:szCs w:val="24"/>
        </w:rPr>
        <w:t xml:space="preserve">二</w:t>
      </w:r>
      <w:r>
        <w:rPr>
          <w:rFonts w:hint="eastAsia" w:ascii="黑体" w:hAnsi="黑体" w:eastAsia="黑体" w:cs="黑体"/>
          <w:bCs/>
          <w:sz w:val="32"/>
          <w:szCs w:val="24"/>
        </w:rPr>
        <w:t xml:space="preserve">、</w:t>
      </w:r>
      <w:bookmarkEnd w:id="457"/>
      <w:r/>
      <w:bookmarkEnd w:id="458"/>
      <w:r>
        <w:rPr>
          <w:rFonts w:hint="eastAsia" w:ascii="黑体" w:hAnsi="黑体" w:eastAsia="黑体" w:cs="黑体"/>
          <w:bCs/>
          <w:sz w:val="32"/>
          <w:szCs w:val="24"/>
        </w:rPr>
        <w:t xml:space="preserve">法人授权书</w:t>
      </w:r>
      <w:bookmarkEnd w:id="459"/>
      <w:r/>
      <w:r/>
    </w:p>
    <w:p>
      <w:pPr>
        <w:pStyle w:val="1129"/>
        <w:jc w:val="center"/>
        <w:rPr>
          <w:rFonts w:ascii="方正小标宋_GBK" w:eastAsia="方正小标宋_GBK"/>
          <w:bCs/>
          <w:sz w:val="32"/>
          <w:szCs w:val="32"/>
        </w:rPr>
      </w:pPr>
      <w:r/>
      <w:bookmarkStart w:id="460" w:name="OLE_LINK6"/>
      <w:r>
        <w:rPr>
          <w:rFonts w:hint="eastAsia" w:ascii="方正小标宋_GBK" w:eastAsia="方正小标宋_GBK"/>
          <w:bCs/>
          <w:sz w:val="32"/>
          <w:szCs w:val="32"/>
        </w:rPr>
        <w:t xml:space="preserve">法人授权书</w:t>
      </w:r>
      <w:r>
        <w:rPr>
          <w:rFonts w:ascii="方正小标宋_GBK" w:eastAsia="方正小标宋_GBK"/>
          <w:bCs/>
          <w:sz w:val="32"/>
          <w:szCs w:val="32"/>
        </w:rPr>
      </w:r>
      <w:r/>
    </w:p>
    <w:p>
      <w:pPr>
        <w:pStyle w:val="1249"/>
        <w:ind w:firstLine="482"/>
        <w:spacing w:line="480" w:lineRule="exact"/>
        <w:rPr>
          <w:rFonts w:hint="eastAsia" w:ascii="宋体" w:hAnsi="宋体"/>
          <w:sz w:val="24"/>
          <w:szCs w:val="24"/>
        </w:rPr>
      </w:pPr>
      <w:r/>
      <w:bookmarkEnd w:id="460"/>
      <w:r>
        <w:rPr>
          <w:rFonts w:hint="eastAsia" w:ascii="宋体" w:hAnsi="宋体"/>
          <w:sz w:val="24"/>
          <w:szCs w:val="24"/>
        </w:rPr>
        <w:t xml:space="preserve">本授权书声明：____________（投标人名称）授权________________（被授权人的姓名）为我方就</w:t>
      </w:r>
      <w:r>
        <w:rPr>
          <w:rFonts w:hint="eastAsia" w:ascii="宋体" w:hAnsi="宋体"/>
          <w:sz w:val="24"/>
          <w:szCs w:val="24"/>
          <w:u w:val="single"/>
        </w:rPr>
        <w:t xml:space="preserve">JSZC-321300-JZCG-G2026-0039</w:t>
      </w:r>
      <w:r>
        <w:rPr>
          <w:rFonts w:hint="eastAsia" w:ascii="宋体" w:hAnsi="宋体"/>
          <w:sz w:val="24"/>
          <w:szCs w:val="24"/>
        </w:rPr>
        <w:t xml:space="preserve">号</w:t>
      </w:r>
      <w:r>
        <w:rPr>
          <w:rFonts w:hint="eastAsia" w:ascii="宋体" w:hAnsi="宋体"/>
          <w:sz w:val="24"/>
          <w:szCs w:val="24"/>
          <w:u w:val="single"/>
        </w:rPr>
        <w:t xml:space="preserve">宿迁学院新校区搬迁</w:t>
      </w:r>
      <w:r>
        <w:rPr>
          <w:rFonts w:hint="eastAsia" w:ascii="宋体" w:hAnsi="宋体"/>
          <w:sz w:val="24"/>
          <w:szCs w:val="24"/>
          <w:u w:val="single"/>
        </w:rPr>
        <w:t xml:space="preserve">项目</w:t>
      </w:r>
      <w:r>
        <w:rPr>
          <w:rFonts w:hint="eastAsia" w:ascii="宋体" w:hAnsi="宋体"/>
          <w:sz w:val="24"/>
          <w:szCs w:val="24"/>
        </w:rPr>
        <w:t xml:space="preserve">采购活动的合法代理人，以本单位名义全权处理一切与该项目采购有关的事务。</w:t>
      </w:r>
      <w:r/>
    </w:p>
    <w:p>
      <w:pPr>
        <w:pStyle w:val="1249"/>
        <w:ind w:firstLine="482"/>
        <w:spacing w:line="480" w:lineRule="exact"/>
        <w:rPr>
          <w:rFonts w:ascii="宋体" w:hAnsi="宋体"/>
          <w:sz w:val="24"/>
          <w:szCs w:val="24"/>
        </w:rPr>
      </w:pPr>
      <w:r>
        <w:rPr>
          <w:rFonts w:hint="eastAsia" w:ascii="宋体" w:hAnsi="宋体"/>
          <w:sz w:val="24"/>
          <w:szCs w:val="24"/>
        </w:rPr>
        <w:t xml:space="preserve">本授权书于______年____月____日起生效，特此声明。</w:t>
      </w:r>
      <w:r>
        <w:rPr>
          <w:rFonts w:ascii="宋体" w:hAnsi="宋体"/>
          <w:sz w:val="24"/>
          <w:szCs w:val="24"/>
        </w:rPr>
      </w:r>
      <w:r/>
    </w:p>
    <w:p>
      <w:pPr>
        <w:pStyle w:val="1249"/>
        <w:ind w:firstLine="482"/>
        <w:spacing w:line="480" w:lineRule="exact"/>
        <w:rPr>
          <w:sz w:val="24"/>
          <w:szCs w:val="24"/>
          <w:u w:val="single"/>
        </w:rPr>
      </w:pPr>
      <w:r>
        <w:rPr>
          <w:rFonts w:hint="eastAsia"/>
          <w:sz w:val="24"/>
          <w:szCs w:val="24"/>
        </w:rPr>
        <w:t xml:space="preserve">被授权人身份证号码：</w:t>
      </w:r>
      <w:r>
        <w:rPr>
          <w:rFonts w:hint="eastAsia"/>
          <w:sz w:val="24"/>
          <w:szCs w:val="24"/>
          <w:u w:val="single"/>
        </w:rPr>
        <w:t xml:space="preserve">                             </w:t>
      </w:r>
      <w:r>
        <w:rPr>
          <w:sz w:val="24"/>
          <w:szCs w:val="24"/>
          <w:u w:val="single"/>
        </w:rPr>
      </w:r>
      <w:r/>
    </w:p>
    <w:p>
      <w:pPr>
        <w:pStyle w:val="1249"/>
        <w:ind w:firstLine="482"/>
        <w:spacing w:line="480" w:lineRule="exact"/>
        <w:rPr>
          <w:rFonts w:ascii="宋体" w:hAnsi="宋体"/>
          <w:sz w:val="24"/>
          <w:szCs w:val="24"/>
        </w:rPr>
      </w:pPr>
      <w:r>
        <w:rPr>
          <w:rFonts w:hint="eastAsia"/>
          <w:sz w:val="24"/>
          <w:szCs w:val="24"/>
        </w:rPr>
        <w:t xml:space="preserve">被授权人联系电话：（手机）</w:t>
      </w:r>
      <w:r>
        <w:rPr>
          <w:rFonts w:hint="eastAsia"/>
          <w:sz w:val="24"/>
          <w:szCs w:val="24"/>
          <w:u w:val="single"/>
        </w:rPr>
        <w:t xml:space="preserve">                          </w:t>
      </w:r>
      <w:r>
        <w:rPr>
          <w:rFonts w:ascii="宋体" w:hAnsi="宋体"/>
          <w:sz w:val="24"/>
          <w:szCs w:val="24"/>
        </w:rPr>
      </w:r>
      <w:r/>
    </w:p>
    <w:p>
      <w:pPr>
        <w:pStyle w:val="1249"/>
        <w:ind w:firstLine="482"/>
        <w:spacing w:line="480" w:lineRule="exact"/>
        <w:rPr>
          <w:rFonts w:ascii="宋体" w:hAnsi="宋体"/>
          <w:sz w:val="24"/>
          <w:szCs w:val="24"/>
        </w:rPr>
      </w:pPr>
      <w:r>
        <w:rPr>
          <w:rFonts w:hint="eastAsia"/>
          <w:sz w:val="24"/>
          <w:szCs w:val="24"/>
        </w:rPr>
        <w:t xml:space="preserve">授权单位名称：</w:t>
      </w:r>
      <w:r>
        <w:rPr>
          <w:rFonts w:hint="eastAsia"/>
          <w:sz w:val="24"/>
          <w:szCs w:val="24"/>
          <w:u w:val="single"/>
        </w:rPr>
        <w:t xml:space="preserve">（盖CA电子公章）</w:t>
      </w:r>
      <w:r>
        <w:rPr>
          <w:rFonts w:ascii="宋体" w:hAnsi="宋体"/>
          <w:sz w:val="24"/>
          <w:szCs w:val="24"/>
        </w:rPr>
      </w:r>
      <w:r/>
    </w:p>
    <w:p>
      <w:pPr>
        <w:pStyle w:val="1249"/>
        <w:ind w:firstLine="482"/>
        <w:spacing w:line="480" w:lineRule="exact"/>
        <w:rPr>
          <w:rFonts w:ascii="宋体" w:hAnsi="宋体"/>
          <w:sz w:val="24"/>
          <w:szCs w:val="24"/>
        </w:rPr>
      </w:pPr>
      <w:r>
        <w:rPr>
          <w:rFonts w:hint="eastAsia"/>
          <w:sz w:val="24"/>
          <w:szCs w:val="24"/>
        </w:rPr>
        <w:t xml:space="preserve">单位地址：</w:t>
      </w:r>
      <w:r>
        <w:rPr>
          <w:rFonts w:hint="eastAsia"/>
          <w:sz w:val="24"/>
          <w:szCs w:val="24"/>
          <w:u w:val="single"/>
        </w:rPr>
        <w:t xml:space="preserve">                                         </w:t>
      </w:r>
      <w:r>
        <w:rPr>
          <w:rFonts w:ascii="宋体" w:hAnsi="宋体"/>
          <w:sz w:val="24"/>
          <w:szCs w:val="24"/>
        </w:rPr>
      </w:r>
      <w:r/>
    </w:p>
    <w:p>
      <w:pPr>
        <w:pStyle w:val="1249"/>
        <w:ind w:firstLine="482"/>
        <w:spacing w:line="480" w:lineRule="exact"/>
        <w:rPr>
          <w:rFonts w:hint="eastAsia" w:ascii="宋体" w:hAnsi="宋体"/>
          <w:sz w:val="24"/>
          <w:szCs w:val="24"/>
        </w:rPr>
      </w:pPr>
      <w:r>
        <w:rPr>
          <w:rFonts w:hint="eastAsia"/>
          <w:sz w:val="24"/>
          <w:szCs w:val="24"/>
        </w:rPr>
        <w:t xml:space="preserve">日期：</w:t>
      </w:r>
      <w:bookmarkStart w:id="461" w:name="_Hlt26955070"/>
      <w:r/>
      <w:bookmarkEnd w:id="461"/>
      <w:r/>
      <w:bookmarkStart w:id="462" w:name="_格式3__银行出具的资信证明"/>
      <w:r/>
      <w:bookmarkEnd w:id="462"/>
      <w:r/>
      <w:bookmarkStart w:id="463" w:name="_Hlt26671380"/>
      <w:r/>
      <w:bookmarkEnd w:id="463"/>
      <w:r>
        <w:rPr>
          <w:rFonts w:hint="eastAsia"/>
          <w:sz w:val="24"/>
          <w:szCs w:val="24"/>
          <w:u w:val="single"/>
        </w:rPr>
        <w:t xml:space="preserve">                                         </w:t>
      </w:r>
      <w:r>
        <w:rPr>
          <w:rFonts w:hint="eastAsia" w:ascii="宋体" w:hAnsi="宋体"/>
          <w:sz w:val="24"/>
          <w:szCs w:val="24"/>
        </w:rPr>
      </w:r>
      <w:r/>
    </w:p>
    <w:p>
      <w:pPr>
        <w:pStyle w:val="1131"/>
        <w:ind w:firstLine="629"/>
        <w:spacing w:line="700" w:lineRule="exact"/>
        <w:rPr>
          <w:rFonts w:ascii="方正仿宋_GBK" w:eastAsia="方正仿宋_GBK"/>
          <w:sz w:val="24"/>
        </w:rPr>
      </w:pPr>
      <w:r>
        <w:rPr>
          <w:rFonts w:ascii="方正仿宋_GBK" w:eastAsia="方正仿宋_GBK"/>
          <w:sz w:val="24"/>
        </w:rPr>
      </w:r>
      <w:r/>
    </w:p>
    <w:p>
      <w:pPr>
        <w:pStyle w:val="1134"/>
        <w:outlineLvl w:val="1"/>
      </w:pPr>
      <w:r>
        <w:br w:type="page" w:clear="all"/>
      </w:r>
      <w:bookmarkStart w:id="464" w:name="_Toc13550"/>
      <w:r/>
      <w:bookmarkStart w:id="465" w:name="_Toc30543"/>
      <w:r/>
      <w:bookmarkStart w:id="466" w:name="_Toc27199"/>
      <w:r>
        <w:rPr>
          <w:rFonts w:hint="eastAsia"/>
          <w:b w:val="0"/>
          <w:bCs/>
        </w:rPr>
        <w:t xml:space="preserve">三</w:t>
      </w:r>
      <w:r>
        <w:rPr>
          <w:b w:val="0"/>
          <w:bCs/>
        </w:rPr>
        <w:t xml:space="preserve">、开标一览表</w:t>
      </w:r>
      <w:bookmarkEnd w:id="464"/>
      <w:r/>
      <w:bookmarkEnd w:id="465"/>
      <w:r/>
      <w:bookmarkEnd w:id="466"/>
      <w:r/>
      <w:r/>
    </w:p>
    <w:p>
      <w:pPr>
        <w:pStyle w:val="1135"/>
        <w:rPr>
          <w:rFonts w:hint="eastAsia" w:ascii="宋体" w:hAnsi="宋体" w:eastAsia="宋体" w:cs="宋体"/>
        </w:rPr>
      </w:pPr>
      <w:r>
        <w:rPr>
          <w:rFonts w:hint="eastAsia" w:ascii="宋体" w:hAnsi="宋体" w:eastAsia="宋体" w:cs="宋体"/>
        </w:rPr>
      </w:r>
      <w:r/>
    </w:p>
    <w:p>
      <w:pPr>
        <w:pStyle w:val="1146"/>
        <w:ind w:firstLine="442"/>
        <w:spacing w:line="480" w:lineRule="exact"/>
        <w:rPr>
          <w:rFonts w:ascii="Times New Roman" w:hAnsi="Times New Roman"/>
          <w:sz w:val="24"/>
          <w:szCs w:val="24"/>
        </w:rPr>
      </w:pPr>
      <w:r/>
      <w:bookmarkStart w:id="467" w:name="_Toc956"/>
      <w:r/>
      <w:bookmarkStart w:id="468" w:name="_Toc26543"/>
      <w:r/>
      <w:bookmarkStart w:id="469" w:name="_Toc12614"/>
      <w:r>
        <w:rPr>
          <w:rFonts w:hint="eastAsia" w:ascii="宋体" w:hAnsi="宋体" w:cs="宋体"/>
          <w:sz w:val="32"/>
        </w:rPr>
        <w:t xml:space="preserve">格式详见投标文件制作工具</w:t>
      </w:r>
      <w:r>
        <w:rPr>
          <w:rFonts w:ascii="Times New Roman" w:hAnsi="Times New Roman"/>
          <w:sz w:val="24"/>
          <w:szCs w:val="24"/>
        </w:rPr>
      </w:r>
      <w:r/>
    </w:p>
    <w:p>
      <w:pPr>
        <w:pStyle w:val="1137"/>
        <w:rPr>
          <w:rFonts w:hint="eastAsia"/>
        </w:rPr>
        <w:outlineLvl w:val="1"/>
      </w:pPr>
      <w:r>
        <w:rPr>
          <w:rFonts w:hint="eastAsia"/>
          <w:b w:val="0"/>
          <w:bCs/>
        </w:rPr>
        <w:br w:type="page" w:clear="all"/>
      </w:r>
      <w:r>
        <w:rPr>
          <w:rFonts w:hint="eastAsia"/>
          <w:b w:val="0"/>
          <w:bCs/>
        </w:rPr>
        <w:t xml:space="preserve">四</w:t>
      </w:r>
      <w:r>
        <w:rPr>
          <w:b w:val="0"/>
          <w:bCs/>
        </w:rPr>
        <w:t xml:space="preserve">、</w:t>
      </w:r>
      <w:bookmarkEnd w:id="467"/>
      <w:r/>
      <w:bookmarkEnd w:id="468"/>
      <w:r>
        <w:rPr>
          <w:rFonts w:hint="eastAsia"/>
          <w:b w:val="0"/>
          <w:bCs/>
        </w:rPr>
        <w:t xml:space="preserve">分项报价表</w:t>
      </w:r>
      <w:bookmarkEnd w:id="469"/>
      <w:r>
        <w:rPr>
          <w:rFonts w:hint="eastAsia"/>
        </w:rPr>
      </w:r>
      <w:r/>
    </w:p>
    <w:p>
      <w:pPr>
        <w:pStyle w:val="1129"/>
        <w:jc w:val="center"/>
        <w:rPr>
          <w:rFonts w:ascii="方正小标宋_GBK" w:eastAsia="方正小标宋_GBK"/>
          <w:bCs/>
          <w:sz w:val="32"/>
          <w:szCs w:val="32"/>
        </w:rPr>
      </w:pPr>
      <w:r>
        <w:rPr>
          <w:rFonts w:ascii="方正小标宋_GBK" w:eastAsia="方正小标宋_GBK"/>
          <w:bCs/>
          <w:sz w:val="32"/>
          <w:szCs w:val="32"/>
        </w:rPr>
      </w:r>
      <w:r/>
    </w:p>
    <w:p>
      <w:pPr>
        <w:pStyle w:val="1129"/>
        <w:jc w:val="center"/>
        <w:rPr>
          <w:rFonts w:ascii="方正小标宋_GBK" w:eastAsia="方正小标宋_GBK"/>
          <w:bCs/>
          <w:sz w:val="32"/>
          <w:szCs w:val="32"/>
        </w:rPr>
      </w:pPr>
      <w:r>
        <w:rPr>
          <w:rFonts w:hint="eastAsia" w:ascii="方正小标宋_GBK" w:eastAsia="方正小标宋_GBK"/>
          <w:bCs/>
          <w:sz w:val="32"/>
          <w:szCs w:val="32"/>
        </w:rPr>
        <w:t xml:space="preserve">分项报价表（服务类）</w:t>
      </w:r>
      <w:r>
        <w:rPr>
          <w:rFonts w:ascii="方正小标宋_GBK" w:eastAsia="方正小标宋_GBK"/>
          <w:bCs/>
          <w:sz w:val="32"/>
          <w:szCs w:val="32"/>
        </w:rPr>
      </w:r>
      <w:r/>
    </w:p>
    <w:p>
      <w:pPr>
        <w:pStyle w:val="1129"/>
        <w:jc w:val="center"/>
        <w:rPr>
          <w:rFonts w:ascii="宋体" w:hAnsi="宋体"/>
          <w:bCs/>
          <w:sz w:val="28"/>
          <w:szCs w:val="28"/>
        </w:rPr>
      </w:pPr>
      <w:r>
        <w:rPr>
          <w:rFonts w:ascii="宋体" w:hAnsi="宋体"/>
          <w:bCs/>
          <w:sz w:val="28"/>
          <w:szCs w:val="28"/>
        </w:rPr>
      </w:r>
      <w:r/>
    </w:p>
    <w:p>
      <w:pPr>
        <w:pStyle w:val="1129"/>
        <w:jc w:val="center"/>
        <w:rPr>
          <w:rFonts w:hint="eastAsia" w:ascii="宋体" w:hAnsi="宋体"/>
          <w:bCs/>
          <w:sz w:val="28"/>
          <w:szCs w:val="28"/>
          <w:u w:val="single"/>
        </w:rPr>
      </w:pPr>
      <w:r>
        <w:rPr>
          <w:rFonts w:hint="eastAsia" w:ascii="宋体" w:hAnsi="宋体"/>
          <w:bCs/>
          <w:sz w:val="28"/>
          <w:szCs w:val="28"/>
        </w:rPr>
        <w:t xml:space="preserve">采购包</w:t>
      </w:r>
      <w:r>
        <w:rPr>
          <w:rFonts w:hint="eastAsia" w:ascii="宋体" w:hAnsi="宋体"/>
          <w:bCs/>
          <w:sz w:val="28"/>
          <w:szCs w:val="28"/>
          <w:u w:val="single"/>
        </w:rPr>
        <w:t xml:space="preserve">    </w:t>
      </w:r>
      <w:r>
        <w:rPr>
          <w:rFonts w:hint="eastAsia" w:ascii="宋体" w:hAnsi="宋体"/>
          <w:bCs/>
          <w:sz w:val="28"/>
          <w:szCs w:val="28"/>
          <w:u w:val="single"/>
        </w:rPr>
      </w:r>
      <w:r/>
    </w:p>
    <w:tbl>
      <w:tblPr>
        <w:tblW w:w="89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630"/>
        </w:trPr>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1226"/>
              <w:jc w:val="center"/>
              <w:spacing w:line="360" w:lineRule="exact"/>
              <w:widowControl/>
              <w:rPr>
                <w:rFonts w:hint="eastAsia" w:ascii="宋体" w:hAnsi="宋体"/>
                <w:sz w:val="24"/>
                <w:szCs w:val="24"/>
              </w:rPr>
            </w:pPr>
            <w:r>
              <w:rPr>
                <w:rFonts w:hint="eastAsia" w:ascii="宋体" w:hAnsi="宋体"/>
                <w:sz w:val="24"/>
                <w:szCs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3673" w:type="dxa"/>
            <w:vAlign w:val="center"/>
            <w:textDirection w:val="lrTb"/>
            <w:noWrap w:val="false"/>
          </w:tcPr>
          <w:p>
            <w:pPr>
              <w:pStyle w:val="1226"/>
              <w:jc w:val="center"/>
              <w:spacing w:line="360" w:lineRule="exact"/>
              <w:widowControl/>
              <w:rPr>
                <w:rFonts w:hint="eastAsia" w:ascii="宋体" w:hAnsi="宋体"/>
                <w:sz w:val="24"/>
                <w:szCs w:val="24"/>
              </w:rPr>
            </w:pPr>
            <w:r>
              <w:rPr>
                <w:rFonts w:hint="eastAsia" w:ascii="宋体" w:hAnsi="宋体"/>
                <w:sz w:val="24"/>
                <w:szCs w:val="24"/>
              </w:rPr>
              <w:t xml:space="preserve">服务费用简述</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226"/>
              <w:jc w:val="center"/>
              <w:spacing w:line="360" w:lineRule="exact"/>
              <w:widowControl/>
              <w:rPr>
                <w:rFonts w:hint="eastAsia" w:ascii="宋体" w:hAnsi="宋体"/>
                <w:sz w:val="24"/>
                <w:szCs w:val="24"/>
              </w:rPr>
            </w:pPr>
            <w:r>
              <w:rPr>
                <w:rFonts w:hint="eastAsia" w:ascii="宋体" w:hAnsi="宋体"/>
                <w:sz w:val="24"/>
                <w:szCs w:val="24"/>
              </w:rPr>
              <w:t xml:space="preserve">单价</w:t>
            </w:r>
            <w:r/>
          </w:p>
          <w:p>
            <w:pPr>
              <w:pStyle w:val="1226"/>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26"/>
              <w:jc w:val="center"/>
              <w:spacing w:line="360" w:lineRule="exact"/>
              <w:widowControl/>
              <w:rPr>
                <w:rFonts w:hint="eastAsia" w:ascii="宋体" w:hAnsi="宋体"/>
                <w:sz w:val="24"/>
                <w:szCs w:val="24"/>
              </w:rPr>
            </w:pPr>
            <w:r>
              <w:rPr>
                <w:rFonts w:hint="eastAsia" w:ascii="宋体" w:hAnsi="宋体"/>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226"/>
              <w:jc w:val="center"/>
              <w:spacing w:line="360" w:lineRule="exact"/>
              <w:widowControl/>
              <w:rPr>
                <w:rFonts w:hint="eastAsia" w:ascii="宋体" w:hAnsi="宋体"/>
                <w:sz w:val="24"/>
                <w:szCs w:val="24"/>
              </w:rPr>
            </w:pPr>
            <w:r>
              <w:rPr>
                <w:rFonts w:hint="eastAsia" w:ascii="宋体" w:hAnsi="宋体"/>
                <w:sz w:val="24"/>
                <w:szCs w:val="24"/>
              </w:rPr>
              <w:t xml:space="preserve">合价</w:t>
            </w:r>
            <w:r/>
          </w:p>
          <w:p>
            <w:pPr>
              <w:pStyle w:val="1226"/>
              <w:jc w:val="center"/>
              <w:spacing w:line="360" w:lineRule="exact"/>
              <w:widowControl/>
              <w:rPr>
                <w:rFonts w:hint="eastAsia" w:ascii="宋体" w:hAnsi="宋体"/>
                <w:sz w:val="24"/>
                <w:szCs w:val="24"/>
              </w:rPr>
            </w:pPr>
            <w:r>
              <w:rPr>
                <w:rFonts w:hint="eastAsia" w:ascii="宋体" w:hAnsi="宋体"/>
                <w:sz w:val="24"/>
                <w:szCs w:val="24"/>
              </w:rPr>
              <w:t xml:space="preserve">（元）</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226"/>
              <w:jc w:val="center"/>
              <w:spacing w:line="360" w:lineRule="exact"/>
              <w:widowControl/>
              <w:rPr>
                <w:rFonts w:hint="eastAsia" w:ascii="宋体" w:hAnsi="宋体"/>
                <w:sz w:val="24"/>
                <w:szCs w:val="24"/>
              </w:rPr>
            </w:pPr>
            <w:r>
              <w:rPr>
                <w:rFonts w:hint="eastAsia" w:ascii="宋体" w:hAnsi="宋体"/>
                <w:sz w:val="24"/>
                <w:szCs w:val="24"/>
              </w:rPr>
              <w:t xml:space="preserve">备注</w:t>
            </w:r>
            <w:r/>
          </w:p>
        </w:tc>
      </w:tr>
      <w:tr>
        <w:trPr>
          <w:cantSplit/>
          <w:trHeight w:val="482"/>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226"/>
              <w:jc w:val="center"/>
              <w:spacing w:line="560" w:lineRule="exact"/>
              <w:widowControl/>
              <w:rPr>
                <w:rFonts w:hint="eastAsia" w:ascii="宋体" w:hAnsi="宋体"/>
                <w:sz w:val="24"/>
                <w:szCs w:val="24"/>
              </w:rPr>
            </w:pPr>
            <w:r>
              <w:rPr>
                <w:rFonts w:hint="eastAsia" w:ascii="宋体" w:hAnsi="宋体"/>
                <w:sz w:val="24"/>
                <w:szCs w:val="24"/>
              </w:rPr>
              <w:t xml:space="preserve">1</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22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22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22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22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226"/>
              <w:jc w:val="center"/>
              <w:spacing w:line="560" w:lineRule="exact"/>
              <w:rPr>
                <w:rFonts w:hint="eastAsia" w:ascii="宋体" w:hAnsi="宋体"/>
                <w:sz w:val="24"/>
                <w:szCs w:val="24"/>
              </w:rPr>
            </w:pPr>
            <w:r>
              <w:rPr>
                <w:rFonts w:hint="eastAsia" w:ascii="宋体" w:hAnsi="宋体"/>
                <w:sz w:val="24"/>
                <w:szCs w:val="24"/>
              </w:rPr>
            </w:r>
            <w:r/>
          </w:p>
        </w:tc>
      </w:tr>
      <w:tr>
        <w:trPr>
          <w:cantSplit/>
          <w:trHeight w:val="376"/>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226"/>
              <w:jc w:val="center"/>
              <w:spacing w:line="560" w:lineRule="exact"/>
              <w:widowControl/>
              <w:rPr>
                <w:rFonts w:hint="eastAsia" w:ascii="宋体" w:hAnsi="宋体"/>
                <w:sz w:val="24"/>
                <w:szCs w:val="24"/>
              </w:rPr>
            </w:pPr>
            <w:r>
              <w:rPr>
                <w:rFonts w:hint="eastAsia" w:ascii="宋体" w:hAnsi="宋体"/>
                <w:sz w:val="24"/>
                <w:szCs w:val="24"/>
              </w:rPr>
              <w:t xml:space="preserve">2</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22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22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22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22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226"/>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226"/>
              <w:jc w:val="center"/>
              <w:spacing w:line="560" w:lineRule="exact"/>
              <w:widowControl/>
              <w:rPr>
                <w:rFonts w:hint="eastAsia" w:ascii="宋体" w:hAnsi="宋体"/>
                <w:sz w:val="24"/>
                <w:szCs w:val="24"/>
              </w:rPr>
            </w:pPr>
            <w:r>
              <w:rPr>
                <w:rFonts w:hint="eastAsia" w:ascii="宋体" w:hAnsi="宋体"/>
                <w:sz w:val="24"/>
                <w:szCs w:val="24"/>
              </w:rPr>
              <w:t xml:space="preserve">3</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22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22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22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22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226"/>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226"/>
              <w:jc w:val="center"/>
              <w:spacing w:line="560" w:lineRule="exact"/>
              <w:widowControl/>
              <w:rPr>
                <w:rFonts w:hint="eastAsia" w:ascii="宋体" w:hAnsi="宋体"/>
                <w:sz w:val="24"/>
                <w:szCs w:val="24"/>
              </w:rPr>
            </w:pPr>
            <w:r>
              <w:rPr>
                <w:rFonts w:hint="eastAsia" w:ascii="宋体" w:hAnsi="宋体"/>
                <w:sz w:val="24"/>
                <w:szCs w:val="24"/>
              </w:rPr>
              <w:t xml:space="preserve">4</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22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22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22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22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226"/>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226"/>
              <w:jc w:val="center"/>
              <w:spacing w:line="560" w:lineRule="exact"/>
              <w:widowControl/>
              <w:rPr>
                <w:rFonts w:hint="eastAsia" w:ascii="宋体" w:hAnsi="宋体"/>
                <w:sz w:val="24"/>
                <w:szCs w:val="24"/>
              </w:rPr>
            </w:pPr>
            <w:r>
              <w:rPr>
                <w:rFonts w:hint="eastAsia" w:ascii="宋体" w:hAnsi="宋体"/>
                <w:sz w:val="24"/>
                <w:szCs w:val="24"/>
              </w:rPr>
              <w:t xml:space="preserve">5</w:t>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22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22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22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22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226"/>
              <w:jc w:val="center"/>
              <w:spacing w:line="560" w:lineRule="exact"/>
              <w:rPr>
                <w:rFonts w:hint="eastAsia" w:ascii="宋体" w:hAnsi="宋体"/>
                <w:sz w:val="24"/>
                <w:szCs w:val="24"/>
              </w:rPr>
            </w:pPr>
            <w:r>
              <w:rPr>
                <w:rFonts w:hint="eastAsia" w:ascii="宋体" w:hAnsi="宋体"/>
                <w:sz w:val="24"/>
                <w:szCs w:val="24"/>
              </w:rPr>
            </w:r>
            <w:r/>
          </w:p>
        </w:tc>
      </w:tr>
      <w:tr>
        <w:trPr>
          <w:cantSplit/>
          <w:trHeight w:val="70"/>
        </w:trPr>
        <w:tc>
          <w:tcPr>
            <w:tcBorders>
              <w:top w:val="single" w:color="000000" w:sz="4" w:space="0"/>
              <w:left w:val="single" w:color="000000" w:sz="4" w:space="0"/>
              <w:bottom w:val="single" w:color="000000" w:sz="4" w:space="0"/>
              <w:right w:val="single" w:color="000000" w:sz="4" w:space="0"/>
            </w:tcBorders>
            <w:tcW w:w="654" w:type="dxa"/>
            <w:vAlign w:val="top"/>
            <w:textDirection w:val="lrTb"/>
            <w:noWrap w:val="false"/>
          </w:tcPr>
          <w:p>
            <w:pPr>
              <w:pStyle w:val="1226"/>
              <w:spacing w:line="560" w:lineRule="exact"/>
              <w:widowControl/>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3673" w:type="dxa"/>
            <w:vAlign w:val="top"/>
            <w:textDirection w:val="lrTb"/>
            <w:noWrap w:val="false"/>
          </w:tcPr>
          <w:p>
            <w:pPr>
              <w:pStyle w:val="122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122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1226"/>
              <w:jc w:val="center"/>
              <w:spacing w:line="560" w:lineRule="exact"/>
              <w:widowControl/>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pStyle w:val="1226"/>
              <w:jc w:val="center"/>
              <w:spacing w:line="560" w:lineRule="exact"/>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1226"/>
              <w:jc w:val="center"/>
              <w:spacing w:line="560" w:lineRule="exact"/>
              <w:rPr>
                <w:rFonts w:hint="eastAsia" w:ascii="宋体" w:hAnsi="宋体"/>
                <w:sz w:val="24"/>
                <w:szCs w:val="24"/>
              </w:rPr>
            </w:pPr>
            <w:r>
              <w:rPr>
                <w:rFonts w:hint="eastAsia" w:ascii="宋体" w:hAnsi="宋体"/>
                <w:sz w:val="24"/>
                <w:szCs w:val="24"/>
              </w:rPr>
            </w:r>
            <w:r/>
          </w:p>
        </w:tc>
      </w:tr>
      <w:tr>
        <w:trPr>
          <w:cantSplit/>
          <w:trHeight w:val="1766"/>
        </w:trPr>
        <w:tc>
          <w:tcPr>
            <w:gridSpan w:val="2"/>
            <w:tcBorders>
              <w:top w:val="single" w:color="000000" w:sz="4" w:space="0"/>
              <w:left w:val="single" w:color="000000" w:sz="4" w:space="0"/>
              <w:bottom w:val="single" w:color="000000" w:sz="4" w:space="0"/>
              <w:right w:val="single" w:color="000000" w:sz="4" w:space="0"/>
            </w:tcBorders>
            <w:tcW w:w="2061" w:type="dxa"/>
            <w:vAlign w:val="center"/>
            <w:textDirection w:val="lrTb"/>
            <w:noWrap w:val="false"/>
          </w:tcPr>
          <w:p>
            <w:pPr>
              <w:pStyle w:val="1226"/>
              <w:jc w:val="center"/>
              <w:spacing w:line="500" w:lineRule="exact"/>
              <w:rPr>
                <w:rFonts w:hint="eastAsia" w:ascii="宋体" w:hAnsi="宋体"/>
                <w:b/>
                <w:bCs/>
                <w:sz w:val="24"/>
                <w:szCs w:val="24"/>
              </w:rPr>
            </w:pPr>
            <w:r>
              <w:rPr>
                <w:rFonts w:hint="eastAsia" w:ascii="宋体" w:hAnsi="宋体"/>
                <w:b/>
                <w:bCs/>
                <w:sz w:val="24"/>
                <w:szCs w:val="24"/>
              </w:rPr>
              <w:t xml:space="preserve">投标</w:t>
            </w:r>
            <w:r>
              <w:rPr>
                <w:rFonts w:hint="eastAsia" w:ascii="宋体" w:hAnsi="宋体"/>
                <w:b/>
                <w:bCs/>
                <w:sz w:val="24"/>
                <w:szCs w:val="24"/>
              </w:rPr>
              <w:t xml:space="preserve">报价</w:t>
            </w:r>
            <w:r/>
          </w:p>
        </w:tc>
        <w:tc>
          <w:tcPr>
            <w:gridSpan w:val="5"/>
            <w:tcBorders>
              <w:top w:val="single" w:color="000000" w:sz="4" w:space="0"/>
              <w:left w:val="single" w:color="000000" w:sz="4" w:space="0"/>
              <w:bottom w:val="single" w:color="000000" w:sz="4" w:space="0"/>
              <w:right w:val="single" w:color="000000" w:sz="4" w:space="0"/>
            </w:tcBorders>
            <w:tcW w:w="6924" w:type="dxa"/>
            <w:vAlign w:val="center"/>
            <w:textDirection w:val="lrTb"/>
            <w:noWrap w:val="false"/>
          </w:tcPr>
          <w:p>
            <w:pPr>
              <w:pStyle w:val="1226"/>
              <w:spacing w:line="500" w:lineRule="exact"/>
              <w:rPr>
                <w:rFonts w:hint="eastAsia" w:ascii="宋体" w:hAnsi="宋体"/>
                <w:b/>
                <w:bCs/>
                <w:sz w:val="24"/>
                <w:szCs w:val="24"/>
              </w:rPr>
            </w:pPr>
            <w:r>
              <w:rPr>
                <w:rFonts w:hint="eastAsia" w:ascii="宋体" w:hAnsi="宋体"/>
                <w:b/>
                <w:bCs/>
                <w:sz w:val="24"/>
                <w:szCs w:val="24"/>
              </w:rPr>
              <w:t xml:space="preserve">￥</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                 </w:t>
            </w:r>
            <w:r>
              <w:rPr>
                <w:rFonts w:hint="eastAsia" w:ascii="宋体" w:hAnsi="宋体"/>
                <w:b/>
                <w:bCs/>
                <w:sz w:val="24"/>
                <w:szCs w:val="24"/>
              </w:rPr>
            </w:r>
            <w:r/>
          </w:p>
          <w:p>
            <w:pPr>
              <w:pStyle w:val="1226"/>
              <w:spacing w:line="500" w:lineRule="exact"/>
              <w:rPr>
                <w:rFonts w:hint="eastAsia" w:ascii="宋体" w:hAnsi="宋体"/>
                <w:b/>
                <w:bCs/>
                <w:sz w:val="24"/>
                <w:szCs w:val="24"/>
              </w:rPr>
            </w:pPr>
            <w:r>
              <w:rPr>
                <w:rFonts w:hint="eastAsia" w:ascii="宋体" w:hAnsi="宋体"/>
                <w:b/>
                <w:bCs/>
                <w:sz w:val="24"/>
                <w:szCs w:val="24"/>
              </w:rPr>
              <w:t xml:space="preserve">人民币（大写）：</w:t>
            </w:r>
            <w:r>
              <w:rPr>
                <w:rFonts w:hint="eastAsia" w:ascii="宋体" w:hAnsi="宋体"/>
                <w:b/>
                <w:bCs/>
                <w:sz w:val="24"/>
                <w:szCs w:val="24"/>
                <w:u w:val="single"/>
              </w:rPr>
              <w:t xml:space="preserve"> </w:t>
            </w:r>
            <w:r>
              <w:rPr>
                <w:rFonts w:ascii="宋体" w:hAnsi="宋体"/>
                <w:b/>
                <w:bCs/>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仟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 万</w:t>
            </w:r>
            <w:r>
              <w:rPr>
                <w:rFonts w:hint="eastAsia" w:ascii="宋体" w:hAnsi="宋体"/>
                <w:bCs/>
                <w:sz w:val="24"/>
                <w:szCs w:val="24"/>
                <w:u w:val="single"/>
              </w:rPr>
              <w:t xml:space="preserve">    </w:t>
            </w:r>
            <w:r>
              <w:rPr>
                <w:rFonts w:hint="eastAsia" w:ascii="宋体" w:hAnsi="宋体"/>
                <w:bCs/>
                <w:sz w:val="24"/>
                <w:szCs w:val="24"/>
              </w:rPr>
              <w:t xml:space="preserve">仟</w:t>
            </w:r>
            <w:r>
              <w:rPr>
                <w:rFonts w:hint="eastAsia" w:ascii="宋体" w:hAnsi="宋体"/>
                <w:sz w:val="24"/>
                <w:szCs w:val="24"/>
                <w:u w:val="single"/>
              </w:rPr>
              <w:t xml:space="preserve">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元</w:t>
            </w:r>
            <w:r>
              <w:rPr>
                <w:rFonts w:hint="eastAsia" w:ascii="宋体" w:hAnsi="宋体"/>
                <w:sz w:val="24"/>
                <w:szCs w:val="24"/>
                <w:u w:val="single"/>
              </w:rPr>
              <w:t xml:space="preserve">      </w:t>
            </w:r>
            <w:r>
              <w:rPr>
                <w:rFonts w:hint="eastAsia" w:ascii="宋体" w:hAnsi="宋体"/>
                <w:bCs/>
                <w:sz w:val="24"/>
                <w:szCs w:val="24"/>
              </w:rPr>
              <w:t xml:space="preserve">角</w:t>
            </w:r>
            <w:r>
              <w:rPr>
                <w:rFonts w:hint="eastAsia" w:ascii="宋体" w:hAnsi="宋体"/>
                <w:sz w:val="24"/>
                <w:szCs w:val="24"/>
                <w:u w:val="single"/>
              </w:rPr>
              <w:t xml:space="preserve">      </w:t>
            </w:r>
            <w:r>
              <w:rPr>
                <w:rFonts w:hint="eastAsia" w:ascii="宋体" w:hAnsi="宋体"/>
                <w:bCs/>
                <w:sz w:val="24"/>
                <w:szCs w:val="24"/>
              </w:rPr>
              <w:t xml:space="preserve">分</w:t>
            </w:r>
            <w:r>
              <w:rPr>
                <w:rFonts w:hint="eastAsia" w:ascii="宋体" w:hAnsi="宋体"/>
                <w:b/>
                <w:bCs/>
                <w:sz w:val="24"/>
                <w:szCs w:val="24"/>
              </w:rPr>
            </w:r>
            <w:r/>
          </w:p>
        </w:tc>
      </w:tr>
    </w:tbl>
    <w:p>
      <w:pPr>
        <w:pStyle w:val="835"/>
        <w:ind w:firstLine="480"/>
        <w:spacing w:line="480" w:lineRule="exact"/>
        <w:rPr>
          <w:rFonts w:hint="eastAsia" w:ascii="宋体" w:hAnsi="宋体"/>
          <w:sz w:val="24"/>
          <w:szCs w:val="24"/>
        </w:rPr>
      </w:pPr>
      <w:r>
        <w:rPr>
          <w:rFonts w:hint="eastAsia" w:ascii="宋体" w:hAnsi="宋体"/>
          <w:sz w:val="24"/>
          <w:szCs w:val="24"/>
        </w:rPr>
        <w:t xml:space="preserve">备注：1</w:t>
      </w:r>
      <w:r>
        <w:rPr>
          <w:rFonts w:hint="eastAsia" w:ascii="宋体" w:hAnsi="宋体"/>
          <w:sz w:val="24"/>
          <w:szCs w:val="24"/>
        </w:rPr>
        <w:t xml:space="preserve">.</w:t>
      </w:r>
      <w:r>
        <w:rPr>
          <w:rFonts w:hint="eastAsia" w:ascii="宋体" w:hAnsi="宋体"/>
          <w:sz w:val="24"/>
          <w:szCs w:val="24"/>
        </w:rPr>
        <w:t xml:space="preserve">“</w:t>
      </w:r>
      <w:r>
        <w:rPr>
          <w:rFonts w:hint="eastAsia" w:ascii="宋体" w:hAnsi="宋体"/>
          <w:sz w:val="24"/>
          <w:szCs w:val="24"/>
        </w:rPr>
        <w:t xml:space="preserve">投标</w:t>
      </w:r>
      <w:r>
        <w:rPr>
          <w:rFonts w:hint="eastAsia" w:ascii="宋体" w:hAnsi="宋体"/>
          <w:sz w:val="24"/>
          <w:szCs w:val="24"/>
        </w:rPr>
        <w:t xml:space="preserve">报价”数额应当与“</w:t>
      </w:r>
      <w:r>
        <w:rPr>
          <w:rFonts w:hint="eastAsia" w:ascii="宋体" w:hAnsi="宋体"/>
          <w:sz w:val="24"/>
          <w:szCs w:val="24"/>
        </w:rPr>
        <w:t xml:space="preserve">开标一览表</w:t>
      </w:r>
      <w:r>
        <w:rPr>
          <w:rFonts w:hint="eastAsia" w:ascii="宋体" w:hAnsi="宋体"/>
          <w:sz w:val="24"/>
          <w:szCs w:val="24"/>
        </w:rPr>
        <w:t xml:space="preserve">”中“总价”数额一致；</w:t>
      </w:r>
      <w:r/>
    </w:p>
    <w:p>
      <w:pPr>
        <w:pStyle w:val="835"/>
        <w:ind w:firstLine="480"/>
        <w:spacing w:line="500" w:lineRule="exact"/>
        <w:rPr>
          <w:rFonts w:hint="eastAsia" w:ascii="宋体" w:hAnsi="宋体" w:cs="宋体"/>
          <w:bCs/>
          <w:sz w:val="24"/>
          <w:szCs w:val="24"/>
        </w:rPr>
      </w:pPr>
      <w:r>
        <w:rPr>
          <w:rFonts w:hint="eastAsia" w:ascii="宋体" w:hAnsi="宋体"/>
          <w:sz w:val="24"/>
          <w:szCs w:val="24"/>
        </w:rPr>
        <w:t xml:space="preserve">2</w:t>
      </w:r>
      <w:r>
        <w:rPr>
          <w:rFonts w:hint="eastAsia" w:ascii="宋体" w:hAnsi="宋体"/>
          <w:sz w:val="24"/>
          <w:szCs w:val="24"/>
        </w:rPr>
        <w:t xml:space="preserve">.</w:t>
      </w:r>
      <w:r>
        <w:rPr>
          <w:rFonts w:hint="eastAsia" w:ascii="宋体" w:hAnsi="宋体" w:cs="宋体"/>
          <w:bCs/>
          <w:sz w:val="24"/>
          <w:szCs w:val="24"/>
        </w:rPr>
        <w:t xml:space="preserve">投标报价包含全部服务所需的人工劳务费、车辆租赁费、机械租赁费、打包物料费、运输费、覆盖项目服务周期的各种保险费、通讯费、各种风险费、利润、税金等服务本项目过程中的一切费用。</w:t>
      </w:r>
      <w:r/>
    </w:p>
    <w:p>
      <w:pPr>
        <w:pStyle w:val="835"/>
        <w:ind w:firstLine="723"/>
        <w:spacing w:line="480" w:lineRule="exact"/>
        <w:tabs>
          <w:tab w:val="left" w:pos="0" w:leader="none"/>
        </w:tabs>
        <w:rPr>
          <w:rFonts w:hint="eastAsia" w:ascii="宋体" w:hAnsi="宋体"/>
          <w:b/>
          <w:bCs/>
          <w:sz w:val="24"/>
          <w:szCs w:val="24"/>
        </w:rPr>
      </w:pPr>
      <w:r>
        <w:rPr>
          <w:rFonts w:hint="eastAsia" w:ascii="宋体" w:hAnsi="宋体"/>
          <w:b/>
          <w:bCs/>
          <w:sz w:val="24"/>
          <w:szCs w:val="24"/>
        </w:rPr>
      </w:r>
      <w:r/>
    </w:p>
    <w:p>
      <w:pPr>
        <w:pStyle w:val="835"/>
        <w:ind w:firstLine="480"/>
        <w:spacing w:line="480" w:lineRule="exact"/>
        <w:rPr>
          <w:rFonts w:ascii="宋体" w:hAnsi="宋体"/>
          <w:sz w:val="24"/>
          <w:szCs w:val="24"/>
        </w:rPr>
      </w:pPr>
      <w:r>
        <w:rPr>
          <w:rFonts w:ascii="宋体" w:hAnsi="宋体"/>
          <w:sz w:val="24"/>
          <w:szCs w:val="24"/>
        </w:rPr>
      </w:r>
      <w:r/>
    </w:p>
    <w:p>
      <w:pPr>
        <w:pStyle w:val="835"/>
        <w:spacing w:line="480" w:lineRule="exact"/>
        <w:rPr>
          <w:rFonts w:hint="eastAsia" w:ascii="宋体" w:hAnsi="宋体"/>
          <w:sz w:val="24"/>
          <w:szCs w:val="24"/>
        </w:rPr>
      </w:pPr>
      <w:r>
        <w:rPr>
          <w:rFonts w:hint="eastAsia" w:ascii="宋体" w:hAnsi="宋体"/>
          <w:sz w:val="24"/>
          <w:szCs w:val="24"/>
        </w:rPr>
      </w:r>
      <w:r/>
    </w:p>
    <w:p>
      <w:pPr>
        <w:pStyle w:val="835"/>
        <w:spacing w:line="480" w:lineRule="exact"/>
        <w:rPr>
          <w:rFonts w:ascii="宋体" w:hAnsi="宋体"/>
          <w:sz w:val="24"/>
          <w:szCs w:val="24"/>
        </w:rPr>
      </w:pPr>
      <w:r>
        <w:rPr>
          <w:rFonts w:ascii="宋体" w:hAnsi="宋体"/>
          <w:sz w:val="24"/>
          <w:szCs w:val="24"/>
        </w:rPr>
      </w:r>
      <w:r/>
    </w:p>
    <w:p>
      <w:pPr>
        <w:pStyle w:val="835"/>
        <w:spacing w:line="480" w:lineRule="exact"/>
      </w:pPr>
      <w:r/>
      <w:r/>
    </w:p>
    <w:p>
      <w:pPr>
        <w:pStyle w:val="835"/>
        <w:spacing w:line="0" w:lineRule="atLeast"/>
        <w:rPr>
          <w:rFonts w:hint="eastAsia" w:ascii="宋体" w:hAnsi="宋体"/>
          <w:sz w:val="24"/>
          <w:szCs w:val="24"/>
        </w:rPr>
      </w:pPr>
      <w:r/>
      <w:bookmarkStart w:id="470" w:name="_Toc17418"/>
      <w:r>
        <w:rPr>
          <w:rFonts w:hint="eastAsia" w:ascii="宋体" w:hAnsi="宋体"/>
          <w:sz w:val="24"/>
          <w:szCs w:val="24"/>
        </w:rPr>
      </w:r>
      <w:r/>
    </w:p>
    <w:p>
      <w:pPr>
        <w:pStyle w:val="1129"/>
        <w:jc w:val="center"/>
        <w:rPr>
          <w:rFonts w:hint="eastAsia"/>
        </w:rPr>
      </w:pPr>
      <w:r>
        <w:rPr>
          <w:rFonts w:hint="eastAsia"/>
          <w:b/>
          <w:bCs/>
        </w:rPr>
        <w:br w:type="page" w:clear="all"/>
      </w:r>
      <w:r>
        <w:rPr>
          <w:rFonts w:hint="eastAsia"/>
        </w:rPr>
      </w:r>
      <w:r/>
    </w:p>
    <w:p>
      <w:pPr>
        <w:pStyle w:val="1163"/>
        <w:rPr>
          <w:rFonts w:hint="eastAsia"/>
          <w:b w:val="0"/>
          <w:bCs/>
        </w:rPr>
        <w:outlineLvl w:val="1"/>
      </w:pPr>
      <w:r/>
      <w:bookmarkStart w:id="471" w:name="_Toc2747"/>
      <w:r/>
      <w:bookmarkStart w:id="472" w:name="_Toc21129"/>
      <w:r>
        <w:rPr>
          <w:rFonts w:hint="eastAsia"/>
          <w:b w:val="0"/>
          <w:bCs/>
        </w:rPr>
        <w:t xml:space="preserve">五</w:t>
      </w:r>
      <w:r>
        <w:rPr>
          <w:rFonts w:hint="eastAsia"/>
          <w:b w:val="0"/>
          <w:bCs/>
        </w:rPr>
        <w:t xml:space="preserve">、中小企业或残疾人福利性单位声明函</w:t>
      </w:r>
      <w:bookmarkEnd w:id="470"/>
      <w:r/>
      <w:bookmarkEnd w:id="471"/>
      <w:r/>
      <w:bookmarkEnd w:id="472"/>
      <w:r>
        <w:rPr>
          <w:rFonts w:hint="eastAsia"/>
          <w:b w:val="0"/>
          <w:bCs/>
        </w:rPr>
      </w:r>
      <w:r/>
    </w:p>
    <w:p>
      <w:pPr>
        <w:pStyle w:val="1129"/>
        <w:jc w:val="center"/>
        <w:rPr>
          <w:rFonts w:ascii="方正小标宋_GBK" w:eastAsia="方正小标宋_GBK"/>
          <w:bCs/>
          <w:sz w:val="32"/>
          <w:szCs w:val="32"/>
        </w:rPr>
      </w:pPr>
      <w:r>
        <w:rPr>
          <w:rFonts w:ascii="方正小标宋_GBK" w:eastAsia="方正小标宋_GBK"/>
          <w:bCs/>
          <w:sz w:val="32"/>
          <w:szCs w:val="32"/>
        </w:rPr>
      </w:r>
      <w:r/>
    </w:p>
    <w:p>
      <w:pPr>
        <w:pStyle w:val="1146"/>
        <w:ind w:firstLine="442"/>
        <w:spacing w:line="480" w:lineRule="exact"/>
        <w:rPr>
          <w:rFonts w:ascii="Times New Roman" w:hAnsi="Times New Roman"/>
          <w:sz w:val="24"/>
          <w:szCs w:val="24"/>
        </w:rPr>
      </w:pPr>
      <w:r>
        <w:rPr>
          <w:rFonts w:hint="eastAsia" w:ascii="宋体" w:hAnsi="宋体" w:cs="宋体"/>
          <w:sz w:val="32"/>
        </w:rPr>
        <w:t xml:space="preserve">格式详见投标文件制作工具</w:t>
      </w: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ascii="Times New Roman" w:hAnsi="Times New Roman"/>
          <w:sz w:val="24"/>
          <w:szCs w:val="24"/>
        </w:rPr>
      </w:pPr>
      <w:r>
        <w:rPr>
          <w:rFonts w:ascii="Times New Roman" w:hAnsi="Times New Roman"/>
          <w:sz w:val="24"/>
          <w:szCs w:val="24"/>
        </w:rPr>
      </w:r>
      <w:r/>
    </w:p>
    <w:p>
      <w:pPr>
        <w:pStyle w:val="1146"/>
        <w:spacing w:line="480" w:lineRule="exact"/>
        <w:rPr>
          <w:rFonts w:hint="eastAsia" w:ascii="Times New Roman" w:hAnsi="Times New Roman"/>
          <w:sz w:val="24"/>
          <w:szCs w:val="24"/>
        </w:rPr>
      </w:pPr>
      <w:r>
        <w:rPr>
          <w:rFonts w:hint="eastAsia" w:ascii="Times New Roman" w:hAnsi="Times New Roman"/>
          <w:sz w:val="24"/>
          <w:szCs w:val="24"/>
        </w:rPr>
      </w:r>
      <w:r/>
    </w:p>
    <w:p>
      <w:pPr>
        <w:pStyle w:val="837"/>
        <w:spacing w:before="0" w:after="0" w:line="520" w:lineRule="exact"/>
        <w:rPr>
          <w:rFonts w:hint="eastAsia" w:ascii="宋体" w:hAnsi="宋体" w:eastAsia="宋体" w:cs="宋体"/>
          <w:bCs/>
          <w:szCs w:val="32"/>
        </w:rPr>
      </w:pPr>
      <w:r>
        <w:rPr>
          <w:rFonts w:hint="eastAsia" w:ascii="宋体" w:hAnsi="宋体"/>
          <w:bCs/>
        </w:rPr>
        <w:t xml:space="preserve">六</w:t>
      </w:r>
      <w:r>
        <w:rPr>
          <w:rFonts w:hint="eastAsia" w:ascii="宋体" w:hAnsi="宋体"/>
          <w:bCs/>
        </w:rPr>
        <w:t xml:space="preserve">、</w:t>
      </w:r>
      <w:r>
        <w:rPr>
          <w:rFonts w:hint="eastAsia" w:ascii="宋体" w:hAnsi="宋体" w:eastAsia="宋体" w:cs="宋体"/>
          <w:bCs/>
          <w:szCs w:val="32"/>
        </w:rPr>
        <w:t xml:space="preserve">服务</w:t>
      </w:r>
      <w:r>
        <w:rPr>
          <w:rFonts w:hint="eastAsia" w:ascii="宋体" w:hAnsi="宋体" w:eastAsia="宋体" w:cs="宋体"/>
          <w:bCs/>
          <w:szCs w:val="32"/>
        </w:rPr>
        <w:t xml:space="preserve">响应偏离表（技术参数响应）</w:t>
      </w:r>
      <w:r/>
    </w:p>
    <w:p>
      <w:pPr>
        <w:pStyle w:val="850"/>
        <w:ind w:firstLine="0"/>
        <w:jc w:val="center"/>
        <w:rPr>
          <w:rFonts w:hint="eastAsia" w:hAnsi="宋体"/>
          <w:bCs/>
          <w:sz w:val="28"/>
          <w:szCs w:val="28"/>
        </w:rPr>
      </w:pPr>
      <w:r>
        <w:rPr>
          <w:rFonts w:hint="eastAsia" w:hAnsi="宋体"/>
          <w:bCs/>
          <w:sz w:val="28"/>
          <w:szCs w:val="28"/>
        </w:rPr>
      </w:r>
      <w:r/>
    </w:p>
    <w:p>
      <w:pPr>
        <w:pStyle w:val="850"/>
        <w:ind w:firstLine="0"/>
        <w:jc w:val="center"/>
        <w:rPr>
          <w:rFonts w:hint="eastAsia"/>
          <w:u w:val="single"/>
        </w:rPr>
      </w:pPr>
      <w:r>
        <w:rPr>
          <w:rFonts w:hint="eastAsia" w:hAnsi="宋体"/>
          <w:bCs/>
          <w:sz w:val="28"/>
          <w:szCs w:val="28"/>
        </w:rPr>
        <w:t xml:space="preserve">采购包</w:t>
      </w:r>
      <w:r>
        <w:rPr>
          <w:rFonts w:hint="eastAsia" w:hAnsi="宋体"/>
          <w:bCs/>
          <w:sz w:val="28"/>
          <w:szCs w:val="28"/>
          <w:u w:val="single"/>
        </w:rPr>
        <w:t xml:space="preserve">    </w:t>
      </w:r>
      <w:r>
        <w:rPr>
          <w:rFonts w:hint="eastAsia"/>
          <w:u w:val="single"/>
        </w:rPr>
      </w:r>
      <w:r/>
    </w:p>
    <w:tbl>
      <w:tblPr>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pStyle w:val="835"/>
              <w:jc w:val="center"/>
              <w:spacing w:before="100" w:line="559" w:lineRule="atLeast"/>
              <w:rPr>
                <w:rFonts w:ascii="宋体" w:hAnsi="宋体" w:cs="仿宋"/>
              </w:rPr>
            </w:pPr>
            <w:r>
              <w:rPr>
                <w:rFonts w:hint="eastAsia" w:ascii="宋体" w:hAnsi="宋体" w:cs="仿宋"/>
                <w:sz w:val="28"/>
              </w:rPr>
              <w:t xml:space="preserve">招标文件内容</w:t>
            </w:r>
            <w:r>
              <w:rPr>
                <w:rFonts w:ascii="宋体" w:hAnsi="宋体" w:cs="仿宋"/>
              </w:rPr>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pStyle w:val="835"/>
              <w:jc w:val="center"/>
              <w:spacing w:before="100" w:line="559" w:lineRule="atLeast"/>
              <w:rPr>
                <w:rFonts w:ascii="宋体" w:hAnsi="宋体" w:cs="仿宋"/>
              </w:rPr>
            </w:pPr>
            <w:r>
              <w:rPr>
                <w:rFonts w:hint="eastAsia" w:ascii="宋体" w:hAnsi="宋体" w:cs="仿宋"/>
                <w:sz w:val="28"/>
              </w:rPr>
              <w:t xml:space="preserve">投标文件内容</w:t>
            </w:r>
            <w:r>
              <w:rPr>
                <w:rFonts w:ascii="宋体" w:hAnsi="宋体" w:cs="仿宋"/>
              </w:rPr>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pStyle w:val="835"/>
              <w:jc w:val="center"/>
              <w:spacing w:before="100" w:line="400" w:lineRule="exact"/>
              <w:rPr>
                <w:rFonts w:ascii="宋体" w:hAnsi="宋体" w:cs="仿宋"/>
                <w:sz w:val="28"/>
              </w:rPr>
            </w:pPr>
            <w:r>
              <w:rPr>
                <w:rFonts w:hint="eastAsia" w:ascii="宋体" w:hAnsi="宋体" w:cs="仿宋"/>
                <w:sz w:val="28"/>
              </w:rPr>
              <w:t xml:space="preserve">偏离情况</w:t>
            </w:r>
            <w:r>
              <w:rPr>
                <w:rFonts w:ascii="宋体" w:hAnsi="宋体" w:cs="仿宋"/>
                <w:sz w:val="28"/>
              </w:rPr>
            </w:r>
            <w:r/>
          </w:p>
          <w:p>
            <w:pPr>
              <w:pStyle w:val="835"/>
              <w:jc w:val="center"/>
              <w:spacing w:before="100" w:line="400" w:lineRule="exact"/>
              <w:rPr>
                <w:rFonts w:hint="eastAsia" w:ascii="宋体" w:hAnsi="宋体" w:cs="仿宋"/>
                <w:sz w:val="28"/>
              </w:rPr>
            </w:pPr>
            <w:r>
              <w:rPr>
                <w:rFonts w:hint="eastAsia" w:ascii="宋体" w:hAnsi="宋体" w:cs="仿宋"/>
                <w:sz w:val="28"/>
              </w:rPr>
              <w:t xml:space="preserve">（</w:t>
            </w:r>
            <w:r>
              <w:rPr>
                <w:rFonts w:ascii="宋体" w:hAnsi="宋体" w:cs="仿宋"/>
                <w:b/>
                <w:sz w:val="24"/>
              </w:rPr>
              <w:t xml:space="preserve">正偏离、负偏离、无偏离</w:t>
            </w:r>
            <w:r>
              <w:rPr>
                <w:rFonts w:hint="eastAsia" w:ascii="宋体" w:hAnsi="宋体" w:cs="仿宋"/>
                <w:sz w:val="28"/>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pStyle w:val="835"/>
              <w:jc w:val="center"/>
              <w:spacing w:before="100" w:line="559" w:lineRule="atLeast"/>
              <w:rPr>
                <w:rFonts w:hint="eastAsia" w:ascii="宋体" w:hAnsi="宋体" w:cs="仿宋"/>
                <w:sz w:val="28"/>
                <w:szCs w:val="28"/>
              </w:rPr>
            </w:pPr>
            <w:r>
              <w:rPr>
                <w:rFonts w:hint="eastAsia" w:ascii="宋体" w:hAnsi="宋体" w:cs="仿宋"/>
                <w:sz w:val="28"/>
              </w:rPr>
              <w:t xml:space="preserve">偏离内容及说明</w:t>
            </w:r>
            <w:r>
              <w:rPr>
                <w:rFonts w:hint="eastAsia" w:ascii="宋体" w:hAnsi="宋体" w:cs="仿宋"/>
                <w:sz w:val="28"/>
                <w:szCs w:val="28"/>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35"/>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35"/>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35"/>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35"/>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35"/>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35"/>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35"/>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35"/>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35"/>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pStyle w:val="835"/>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pStyle w:val="835"/>
              <w:jc w:val="center"/>
              <w:spacing w:line="559" w:lineRule="atLeast"/>
              <w:rPr>
                <w:rFonts w:ascii="仿宋" w:hAnsi="仿宋" w:eastAsia="仿宋" w:cs="仿宋"/>
              </w:rPr>
            </w:pPr>
            <w:r>
              <w:rPr>
                <w:rFonts w:hint="eastAsia" w:ascii="仿宋" w:hAnsi="仿宋" w:eastAsia="仿宋" w:cs="仿宋"/>
                <w:sz w:val="24"/>
              </w:rPr>
              <w:t xml:space="preserve"> </w:t>
            </w:r>
            <w:r>
              <w:rPr>
                <w:rFonts w:ascii="仿宋" w:hAnsi="仿宋" w:eastAsia="仿宋" w:cs="仿宋"/>
              </w:rPr>
            </w:r>
            <w:r/>
          </w:p>
        </w:tc>
      </w:tr>
    </w:tbl>
    <w:p>
      <w:pPr>
        <w:pStyle w:val="835"/>
        <w:jc w:val="right"/>
        <w:spacing w:line="559" w:lineRule="atLeast"/>
        <w:rPr>
          <w:rFonts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rPr>
          <w:rFonts w:ascii="宋体" w:hAnsi="宋体" w:cs="仿宋"/>
        </w:rPr>
      </w:r>
      <w:r/>
    </w:p>
    <w:p>
      <w:pPr>
        <w:pStyle w:val="911"/>
        <w:ind w:firstLine="482"/>
        <w:jc w:val="both"/>
        <w:spacing w:before="0" w:beforeAutospacing="0" w:after="0" w:afterAutospacing="0" w:line="400" w:lineRule="exact"/>
        <w:widowControl w:val="off"/>
        <w:rPr>
          <w:rFonts w:cs="仿宋"/>
          <w:b/>
          <w:bCs/>
          <w:szCs w:val="28"/>
        </w:rPr>
      </w:pPr>
      <w:r>
        <w:rPr>
          <w:rFonts w:cs="仿宋"/>
          <w:b/>
          <w:bCs/>
          <w:szCs w:val="28"/>
        </w:rPr>
      </w:r>
      <w:r/>
    </w:p>
    <w:p>
      <w:pPr>
        <w:pStyle w:val="911"/>
        <w:ind w:firstLine="482"/>
        <w:jc w:val="both"/>
        <w:spacing w:before="0" w:beforeAutospacing="0" w:after="0" w:afterAutospacing="0" w:line="400" w:lineRule="exact"/>
        <w:widowControl w:val="off"/>
        <w:rPr>
          <w:rFonts w:ascii="Times New Roman" w:hAnsi="Times New Roman"/>
          <w:b/>
          <w:bCs/>
          <w:szCs w:val="20"/>
        </w:rPr>
      </w:pPr>
      <w:r>
        <w:rPr>
          <w:rFonts w:hint="eastAsia" w:ascii="Times New Roman" w:hAnsi="Times New Roman" w:cs="仿宋"/>
          <w:b/>
          <w:bCs/>
          <w:szCs w:val="28"/>
        </w:rPr>
        <w:t xml:space="preserve">备注：</w:t>
      </w:r>
      <w:r>
        <w:rPr>
          <w:rFonts w:hint="eastAsia" w:ascii="Times New Roman" w:hAnsi="Times New Roman" w:cs="仿宋"/>
          <w:szCs w:val="28"/>
        </w:rPr>
        <w:t xml:space="preserve">1</w:t>
      </w:r>
      <w:bookmarkStart w:id="473" w:name="_Hlk187934629"/>
      <w:r>
        <w:rPr>
          <w:rFonts w:hint="eastAsia" w:ascii="Times New Roman" w:hAnsi="Times New Roman" w:cs="仿宋"/>
          <w:szCs w:val="28"/>
        </w:rPr>
        <w:t xml:space="preserve">.</w:t>
      </w:r>
      <w:r>
        <w:rPr>
          <w:rFonts w:hint="eastAsia" w:ascii="Times New Roman" w:hAnsi="Times New Roman"/>
          <w:szCs w:val="20"/>
        </w:rPr>
        <w:t xml:space="preserve">针对</w:t>
      </w:r>
      <w:r>
        <w:rPr>
          <w:rFonts w:ascii="SimSun" w:hAnsi="SimSun" w:eastAsia="SimSun" w:cs="SimSun"/>
          <w:color w:val="000000" w:themeColor="text1"/>
          <w:sz w:val="21"/>
        </w:rPr>
        <w:t xml:space="preserve">“第四章</w:t>
      </w:r>
      <w:r>
        <w:rPr>
          <w:rFonts w:ascii="Times New Roman" w:hAnsi="Times New Roman" w:eastAsia="Times New Roman" w:cs="Times New Roman"/>
          <w:color w:val="000000" w:themeColor="text1"/>
          <w:sz w:val="21"/>
        </w:rPr>
        <w:t xml:space="preserve"> </w:t>
      </w:r>
      <w:r>
        <w:rPr>
          <w:rFonts w:ascii="SimSun" w:hAnsi="SimSun" w:eastAsia="SimSun" w:cs="SimSun"/>
          <w:color w:val="000000" w:themeColor="text1"/>
          <w:sz w:val="21"/>
        </w:rPr>
        <w:t xml:space="preserve">采购需求—三、服务要求”</w:t>
      </w:r>
      <w:r>
        <w:rPr>
          <w:rFonts w:hint="eastAsia" w:ascii="Times New Roman" w:hAnsi="Times New Roman"/>
          <w:color w:val="000000" w:themeColor="text1"/>
          <w:szCs w:val="20"/>
        </w:rPr>
        <w:t xml:space="preserve">中</w:t>
      </w:r>
      <w:r>
        <w:rPr>
          <w:rFonts w:hint="eastAsia" w:ascii="Times New Roman" w:hAnsi="Times New Roman"/>
          <w:szCs w:val="20"/>
        </w:rPr>
        <w:t xml:space="preserve">的实质性要求（“★”内容），</w:t>
      </w:r>
      <w:bookmarkStart w:id="474" w:name="OLE_LINK101"/>
      <w:r>
        <w:rPr>
          <w:rFonts w:hint="eastAsia" w:ascii="Times New Roman" w:hAnsi="Times New Roman"/>
          <w:szCs w:val="20"/>
        </w:rPr>
        <w:t xml:space="preserve">投标人须</w:t>
      </w:r>
      <w:r>
        <w:rPr>
          <w:rFonts w:hint="eastAsia" w:ascii="Times New Roman" w:hAnsi="Times New Roman"/>
          <w:szCs w:val="20"/>
          <w:lang w:eastAsia="zh-CN"/>
        </w:rPr>
        <w:t xml:space="preserve">逐项</w:t>
      </w:r>
      <w:r>
        <w:rPr>
          <w:rFonts w:hint="eastAsia" w:ascii="Times New Roman" w:hAnsi="Times New Roman"/>
          <w:szCs w:val="20"/>
        </w:rPr>
        <w:t xml:space="preserve">做出明确响应。</w:t>
      </w:r>
      <w:r>
        <w:rPr>
          <w:rFonts w:ascii="Times New Roman" w:hAnsi="Times New Roman"/>
          <w:b/>
          <w:bCs/>
          <w:szCs w:val="20"/>
        </w:rPr>
      </w:r>
      <w:r/>
    </w:p>
    <w:p>
      <w:pPr>
        <w:pStyle w:val="911"/>
        <w:ind w:firstLine="480"/>
        <w:jc w:val="both"/>
        <w:spacing w:before="0" w:beforeAutospacing="0" w:after="0" w:afterAutospacing="0" w:line="400" w:lineRule="exact"/>
        <w:widowControl w:val="off"/>
        <w:rPr>
          <w:rFonts w:ascii="Times New Roman" w:hAnsi="Times New Roman"/>
          <w:szCs w:val="20"/>
        </w:rPr>
      </w:pPr>
      <w:r/>
      <w:bookmarkEnd w:id="474"/>
      <w:r>
        <w:rPr>
          <w:rFonts w:hint="eastAsia" w:ascii="Times New Roman" w:hAnsi="Times New Roman" w:cs="仿宋"/>
          <w:szCs w:val="28"/>
        </w:rPr>
        <w:t xml:space="preserve">2.对</w:t>
      </w:r>
      <w:r>
        <w:rPr>
          <w:rFonts w:ascii="SimSun" w:hAnsi="SimSun" w:eastAsia="SimSun" w:cs="SimSun"/>
          <w:color w:val="000000" w:themeColor="text1"/>
          <w:sz w:val="21"/>
        </w:rPr>
        <w:t xml:space="preserve">“第四章</w:t>
      </w:r>
      <w:r>
        <w:rPr>
          <w:rFonts w:ascii="Times New Roman" w:hAnsi="Times New Roman" w:eastAsia="Times New Roman" w:cs="Times New Roman"/>
          <w:color w:val="000000" w:themeColor="text1"/>
          <w:sz w:val="21"/>
        </w:rPr>
        <w:t xml:space="preserve"> </w:t>
      </w:r>
      <w:r>
        <w:rPr>
          <w:rFonts w:ascii="SimSun" w:hAnsi="SimSun" w:eastAsia="SimSun" w:cs="SimSun"/>
          <w:color w:val="000000" w:themeColor="text1"/>
          <w:sz w:val="21"/>
        </w:rPr>
        <w:t xml:space="preserve">采购需求—三、服务要求”</w:t>
      </w:r>
      <w:r>
        <w:rPr>
          <w:rFonts w:hint="eastAsia" w:ascii="Times New Roman" w:hAnsi="Times New Roman"/>
          <w:color w:val="000000" w:themeColor="text1"/>
          <w:szCs w:val="20"/>
        </w:rPr>
        <w:t xml:space="preserve">中</w:t>
      </w:r>
      <w:r>
        <w:rPr>
          <w:rFonts w:hint="eastAsia" w:ascii="Times New Roman" w:hAnsi="Times New Roman" w:cs="仿宋"/>
          <w:szCs w:val="28"/>
        </w:rPr>
        <w:t xml:space="preserve">的其它非实质性要求，投标人按所投</w:t>
      </w:r>
      <w:r>
        <w:rPr>
          <w:rFonts w:hint="eastAsia" w:ascii="Times New Roman" w:hAnsi="Times New Roman" w:cs="仿宋"/>
          <w:szCs w:val="28"/>
          <w:lang w:eastAsia="zh-CN"/>
        </w:rPr>
        <w:t xml:space="preserve">服务</w:t>
      </w:r>
      <w:r>
        <w:rPr>
          <w:rFonts w:hint="eastAsia" w:ascii="Times New Roman" w:hAnsi="Times New Roman" w:cs="仿宋"/>
          <w:szCs w:val="28"/>
        </w:rPr>
        <w:t xml:space="preserve">情况</w:t>
      </w:r>
      <w:r>
        <w:rPr>
          <w:rFonts w:ascii="Times New Roman" w:hAnsi="Times New Roman" w:cs="仿宋"/>
          <w:szCs w:val="28"/>
        </w:rPr>
        <w:t xml:space="preserve">在此表中详细列出偏离情况（包括正偏离、负偏离、无偏离）并说明理由</w:t>
      </w:r>
      <w:r>
        <w:rPr>
          <w:rFonts w:hint="eastAsia" w:ascii="Times New Roman" w:hAnsi="Times New Roman" w:cs="仿宋"/>
          <w:szCs w:val="28"/>
        </w:rPr>
        <w:t xml:space="preserve">；未列明的均视为未响应招标文件要求</w:t>
      </w:r>
      <w:r>
        <w:rPr>
          <w:rFonts w:ascii="Times New Roman" w:hAnsi="Times New Roman" w:cs="仿宋"/>
          <w:szCs w:val="28"/>
        </w:rPr>
        <w:t xml:space="preserve">。</w:t>
      </w:r>
      <w:r>
        <w:rPr>
          <w:rFonts w:ascii="Times New Roman" w:hAnsi="Times New Roman"/>
          <w:szCs w:val="20"/>
        </w:rPr>
      </w:r>
      <w:r/>
    </w:p>
    <w:p>
      <w:pPr>
        <w:pStyle w:val="835"/>
        <w:spacing w:line="400" w:lineRule="exact"/>
        <w:rPr>
          <w:rFonts w:hint="eastAsia" w:ascii="Times New Roman" w:hAnsi="Times New Roman"/>
          <w:sz w:val="24"/>
          <w:szCs w:val="21"/>
        </w:rPr>
        <w:pBdr>
          <w:top w:val="none" w:color="000000" w:sz="0" w:space="0"/>
          <w:left w:val="none" w:color="000000" w:sz="0" w:space="0"/>
          <w:bottom w:val="none" w:color="000000" w:sz="0" w:space="0"/>
          <w:right w:val="none" w:color="000000" w:sz="0" w:space="0"/>
        </w:pBdr>
      </w:pPr>
      <w:r>
        <w:rPr>
          <w:rFonts w:hint="eastAsia" w:ascii="Times New Roman" w:hAnsi="Times New Roman"/>
          <w:sz w:val="24"/>
          <w:szCs w:val="21"/>
        </w:rPr>
      </w:r>
      <w:r/>
    </w:p>
    <w:p>
      <w:pPr>
        <w:pStyle w:val="837"/>
        <w:rPr>
          <w:rFonts w:hint="eastAsia" w:ascii="宋体" w:hAnsi="宋体" w:eastAsia="宋体" w:cs="宋体"/>
          <w:bCs/>
        </w:rPr>
      </w:pPr>
      <w:r/>
      <w:bookmarkEnd w:id="473"/>
      <w:r/>
      <w:bookmarkStart w:id="475" w:name="_Toc25337"/>
      <w:r/>
      <w:bookmarkStart w:id="476" w:name="_Toc15871"/>
      <w:r>
        <w:rPr>
          <w:rFonts w:hint="eastAsia" w:ascii="宋体" w:hAnsi="宋体" w:eastAsia="宋体" w:cs="宋体"/>
          <w:bCs/>
        </w:rPr>
        <w:t xml:space="preserve">七</w:t>
      </w:r>
      <w:r>
        <w:rPr>
          <w:rFonts w:hint="eastAsia" w:ascii="宋体" w:hAnsi="宋体" w:eastAsia="宋体" w:cs="宋体"/>
          <w:bCs/>
        </w:rPr>
        <w:t xml:space="preserve">、项目组人员</w:t>
      </w:r>
      <w:r/>
    </w:p>
    <w:p>
      <w:pPr>
        <w:pStyle w:val="1134"/>
        <w:ind w:firstLine="200"/>
        <w:rPr>
          <w:rFonts w:ascii="宋体" w:hAnsi="宋体" w:eastAsia="宋体" w:cs="宋体"/>
        </w:rPr>
        <w:outlineLvl w:val="1"/>
      </w:pPr>
      <w:r/>
      <w:bookmarkStart w:id="477" w:name="_Toc24007"/>
      <w:r/>
      <w:bookmarkEnd w:id="477"/>
      <w:r>
        <w:rPr>
          <w:rFonts w:ascii="宋体" w:hAnsi="宋体" w:eastAsia="宋体" w:cs="宋体"/>
        </w:rPr>
      </w:r>
      <w:r/>
    </w:p>
    <w:p>
      <w:pPr>
        <w:pStyle w:val="1164"/>
        <w:jc w:val="center"/>
        <w:rPr>
          <w:rFonts w:ascii="宋体" w:hAnsi="宋体" w:cs="宋体"/>
          <w:b/>
          <w:sz w:val="30"/>
          <w:szCs w:val="30"/>
        </w:rPr>
      </w:pPr>
      <w:r>
        <w:rPr>
          <w:rFonts w:hint="eastAsia" w:ascii="宋体" w:hAnsi="宋体" w:cs="宋体"/>
          <w:b/>
          <w:sz w:val="30"/>
          <w:szCs w:val="30"/>
          <w:highlight w:val="white"/>
        </w:rPr>
        <w:t xml:space="preserve">拟选派项目经理简历表</w:t>
      </w:r>
      <w:r>
        <w:rPr>
          <w:rFonts w:ascii="宋体" w:hAnsi="宋体" w:cs="宋体"/>
          <w:b/>
          <w:sz w:val="30"/>
          <w:szCs w:val="30"/>
        </w:rPr>
      </w:r>
      <w:r/>
    </w:p>
    <w:p>
      <w:pPr>
        <w:pStyle w:val="1164"/>
        <w:jc w:val="center"/>
        <w:rPr>
          <w:rFonts w:ascii="宋体" w:hAnsi="宋体" w:cs="宋体"/>
          <w:b/>
          <w:sz w:val="30"/>
          <w:szCs w:val="30"/>
        </w:rPr>
      </w:pPr>
      <w:r>
        <w:rPr>
          <w:rFonts w:ascii="宋体" w:hAnsi="宋体" w:cs="宋体"/>
          <w:b/>
          <w:sz w:val="30"/>
          <w:szCs w:val="30"/>
        </w:rPr>
      </w:r>
      <w:r/>
    </w:p>
    <w:p>
      <w:pPr>
        <w:pStyle w:val="1164"/>
        <w:jc w:val="center"/>
        <w:rPr>
          <w:rFonts w:ascii="宋体" w:hAnsi="宋体" w:cs="宋体"/>
          <w:b/>
          <w:sz w:val="30"/>
          <w:szCs w:val="30"/>
        </w:rPr>
      </w:pPr>
      <w:r>
        <w:rPr>
          <w:rFonts w:hint="eastAsia" w:ascii="宋体" w:hAnsi="宋体" w:cs="宋体"/>
          <w:b/>
          <w:sz w:val="30"/>
          <w:szCs w:val="30"/>
        </w:rPr>
        <w:t xml:space="preserve">（</w:t>
      </w:r>
      <w:r>
        <w:rPr>
          <w:rFonts w:hint="eastAsia" w:ascii="宋体" w:hAnsi="宋体"/>
          <w:bCs/>
          <w:sz w:val="28"/>
          <w:szCs w:val="28"/>
        </w:rPr>
        <w:t xml:space="preserve">采购包</w:t>
      </w:r>
      <w:r>
        <w:rPr>
          <w:rFonts w:hint="eastAsia" w:ascii="宋体" w:hAnsi="宋体"/>
          <w:bCs/>
          <w:sz w:val="28"/>
          <w:szCs w:val="28"/>
          <w:u w:val="single"/>
        </w:rPr>
        <w:t xml:space="preserve">    </w:t>
      </w:r>
      <w:r>
        <w:rPr>
          <w:rFonts w:hint="eastAsia" w:ascii="宋体" w:hAnsi="宋体" w:cs="宋体"/>
          <w:b/>
          <w:sz w:val="30"/>
          <w:szCs w:val="30"/>
        </w:rPr>
        <w:t xml:space="preserve">）</w:t>
      </w:r>
      <w:r>
        <w:rPr>
          <w:rFonts w:ascii="宋体" w:hAnsi="宋体" w:cs="宋体"/>
          <w:b/>
          <w:sz w:val="30"/>
          <w:szCs w:val="30"/>
        </w:rPr>
      </w:r>
      <w:r/>
    </w:p>
    <w:tbl>
      <w:tblPr>
        <w:tblW w:w="888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6"/>
        <w:gridCol w:w="1110"/>
        <w:gridCol w:w="1049"/>
        <w:gridCol w:w="676"/>
        <w:gridCol w:w="667"/>
        <w:gridCol w:w="1269"/>
        <w:gridCol w:w="38"/>
        <w:gridCol w:w="1356"/>
        <w:gridCol w:w="214"/>
        <w:gridCol w:w="1648"/>
      </w:tblGrid>
      <w:tr>
        <w:trPr>
          <w:trHeight w:val="606"/>
        </w:trPr>
        <w:tc>
          <w:tcPr>
            <w:gridSpan w:val="2"/>
            <w:tcW w:w="1966" w:type="dxa"/>
            <w:vAlign w:val="center"/>
            <w:textDirection w:val="lrTb"/>
            <w:noWrap w:val="false"/>
          </w:tcPr>
          <w:p>
            <w:pPr>
              <w:pStyle w:val="1165"/>
              <w:jc w:val="center"/>
              <w:spacing w:line="440" w:lineRule="exact"/>
              <w:rPr>
                <w:rFonts w:ascii="宋体" w:hAnsi="宋体" w:cs="宋体"/>
                <w:sz w:val="28"/>
                <w:szCs w:val="28"/>
              </w:rPr>
            </w:pPr>
            <w:r>
              <w:rPr>
                <w:rFonts w:hint="eastAsia" w:ascii="宋体" w:hAnsi="宋体" w:cs="宋体"/>
                <w:sz w:val="28"/>
                <w:szCs w:val="28"/>
              </w:rPr>
              <w:t xml:space="preserve">姓名</w:t>
            </w:r>
            <w:r>
              <w:rPr>
                <w:rFonts w:ascii="宋体" w:hAnsi="宋体" w:cs="宋体"/>
                <w:sz w:val="28"/>
                <w:szCs w:val="28"/>
              </w:rPr>
            </w:r>
            <w:r/>
          </w:p>
        </w:tc>
        <w:tc>
          <w:tcPr>
            <w:tcW w:w="1049" w:type="dxa"/>
            <w:vAlign w:val="center"/>
            <w:textDirection w:val="lrTb"/>
            <w:noWrap w:val="false"/>
          </w:tcPr>
          <w:p>
            <w:pPr>
              <w:pStyle w:val="1165"/>
              <w:ind w:firstLine="280"/>
              <w:jc w:val="center"/>
              <w:spacing w:line="440" w:lineRule="exact"/>
              <w:rPr>
                <w:rFonts w:ascii="宋体" w:hAnsi="宋体" w:cs="宋体"/>
                <w:sz w:val="28"/>
                <w:szCs w:val="28"/>
              </w:rPr>
            </w:pPr>
            <w:r>
              <w:rPr>
                <w:rFonts w:ascii="宋体" w:hAnsi="宋体" w:cs="宋体"/>
                <w:sz w:val="28"/>
                <w:szCs w:val="28"/>
              </w:rPr>
            </w:r>
            <w:r/>
          </w:p>
        </w:tc>
        <w:tc>
          <w:tcPr>
            <w:gridSpan w:val="2"/>
            <w:tcW w:w="1343" w:type="dxa"/>
            <w:vAlign w:val="center"/>
            <w:textDirection w:val="lrTb"/>
            <w:noWrap w:val="false"/>
          </w:tcPr>
          <w:p>
            <w:pPr>
              <w:pStyle w:val="1165"/>
              <w:ind w:firstLine="280"/>
              <w:spacing w:line="440" w:lineRule="exact"/>
              <w:rPr>
                <w:rFonts w:ascii="宋体" w:hAnsi="宋体" w:cs="宋体"/>
                <w:sz w:val="28"/>
                <w:szCs w:val="28"/>
              </w:rPr>
            </w:pPr>
            <w:r>
              <w:rPr>
                <w:rFonts w:hint="eastAsia" w:ascii="宋体" w:hAnsi="宋体" w:cs="宋体"/>
                <w:sz w:val="28"/>
                <w:szCs w:val="28"/>
              </w:rPr>
              <w:t xml:space="preserve">年龄</w:t>
            </w:r>
            <w:r>
              <w:rPr>
                <w:rFonts w:ascii="宋体" w:hAnsi="宋体" w:cs="宋体"/>
                <w:sz w:val="28"/>
                <w:szCs w:val="28"/>
              </w:rPr>
            </w:r>
            <w:r/>
          </w:p>
        </w:tc>
        <w:tc>
          <w:tcPr>
            <w:tcW w:w="1269" w:type="dxa"/>
            <w:vAlign w:val="center"/>
            <w:textDirection w:val="lrTb"/>
            <w:noWrap w:val="false"/>
          </w:tcPr>
          <w:p>
            <w:pPr>
              <w:pStyle w:val="1165"/>
              <w:ind w:firstLine="280"/>
              <w:jc w:val="center"/>
              <w:spacing w:line="440" w:lineRule="exact"/>
              <w:rPr>
                <w:rFonts w:ascii="宋体" w:hAnsi="宋体" w:cs="宋体"/>
                <w:sz w:val="28"/>
                <w:szCs w:val="28"/>
              </w:rPr>
            </w:pPr>
            <w:r>
              <w:rPr>
                <w:rFonts w:ascii="宋体" w:hAnsi="宋体" w:cs="宋体"/>
                <w:sz w:val="28"/>
                <w:szCs w:val="28"/>
              </w:rPr>
            </w:r>
            <w:r/>
          </w:p>
        </w:tc>
        <w:tc>
          <w:tcPr>
            <w:gridSpan w:val="2"/>
            <w:tcW w:w="1394" w:type="dxa"/>
            <w:vAlign w:val="center"/>
            <w:textDirection w:val="lrTb"/>
            <w:noWrap w:val="false"/>
          </w:tcPr>
          <w:p>
            <w:pPr>
              <w:pStyle w:val="1165"/>
              <w:ind w:firstLine="280"/>
              <w:spacing w:line="440" w:lineRule="exact"/>
              <w:rPr>
                <w:rFonts w:ascii="宋体" w:hAnsi="宋体" w:cs="宋体"/>
                <w:sz w:val="28"/>
                <w:szCs w:val="28"/>
              </w:rPr>
            </w:pPr>
            <w:r>
              <w:rPr>
                <w:rFonts w:hint="eastAsia" w:ascii="宋体" w:hAnsi="宋体" w:cs="宋体"/>
                <w:sz w:val="28"/>
                <w:szCs w:val="28"/>
              </w:rPr>
              <w:t xml:space="preserve">学历</w:t>
            </w:r>
            <w:r>
              <w:rPr>
                <w:rFonts w:ascii="宋体" w:hAnsi="宋体" w:cs="宋体"/>
                <w:sz w:val="28"/>
                <w:szCs w:val="28"/>
              </w:rPr>
            </w:r>
            <w:r/>
          </w:p>
        </w:tc>
        <w:tc>
          <w:tcPr>
            <w:gridSpan w:val="2"/>
            <w:tcW w:w="1862" w:type="dxa"/>
            <w:vAlign w:val="center"/>
            <w:textDirection w:val="lrTb"/>
            <w:noWrap w:val="false"/>
          </w:tcPr>
          <w:p>
            <w:pPr>
              <w:pStyle w:val="1165"/>
              <w:ind w:firstLine="280"/>
              <w:jc w:val="center"/>
              <w:spacing w:line="440" w:lineRule="exact"/>
              <w:rPr>
                <w:rFonts w:ascii="宋体" w:hAnsi="宋体" w:cs="宋体"/>
                <w:sz w:val="28"/>
                <w:szCs w:val="28"/>
              </w:rPr>
            </w:pPr>
            <w:r>
              <w:rPr>
                <w:rFonts w:ascii="宋体" w:hAnsi="宋体" w:cs="宋体"/>
                <w:sz w:val="28"/>
                <w:szCs w:val="28"/>
              </w:rPr>
            </w:r>
            <w:r/>
          </w:p>
        </w:tc>
      </w:tr>
      <w:tr>
        <w:trPr>
          <w:trHeight w:val="1005"/>
        </w:trPr>
        <w:tc>
          <w:tcPr>
            <w:gridSpan w:val="2"/>
            <w:tcW w:w="1966" w:type="dxa"/>
            <w:vAlign w:val="center"/>
            <w:textDirection w:val="lrTb"/>
            <w:noWrap w:val="false"/>
          </w:tcPr>
          <w:p>
            <w:pPr>
              <w:pStyle w:val="1165"/>
              <w:ind w:firstLine="280"/>
              <w:spacing w:line="440" w:lineRule="exact"/>
              <w:rPr>
                <w:rFonts w:ascii="宋体" w:hAnsi="宋体" w:cs="宋体"/>
                <w:sz w:val="28"/>
                <w:szCs w:val="28"/>
              </w:rPr>
            </w:pPr>
            <w:r>
              <w:rPr>
                <w:rFonts w:hint="eastAsia" w:ascii="宋体" w:hAnsi="宋体" w:cs="宋体"/>
                <w:sz w:val="28"/>
                <w:szCs w:val="28"/>
              </w:rPr>
              <w:t xml:space="preserve">毕业学校</w:t>
            </w:r>
            <w:r>
              <w:rPr>
                <w:rFonts w:ascii="宋体" w:hAnsi="宋体" w:cs="宋体"/>
                <w:sz w:val="28"/>
                <w:szCs w:val="28"/>
              </w:rPr>
            </w:r>
            <w:r/>
          </w:p>
        </w:tc>
        <w:tc>
          <w:tcPr>
            <w:gridSpan w:val="8"/>
            <w:tcW w:w="6917" w:type="dxa"/>
            <w:vAlign w:val="center"/>
            <w:textDirection w:val="lrTb"/>
            <w:noWrap w:val="false"/>
          </w:tcPr>
          <w:p>
            <w:pPr>
              <w:pStyle w:val="1165"/>
              <w:ind w:firstLine="280"/>
              <w:jc w:val="center"/>
              <w:spacing w:line="440" w:lineRule="exact"/>
              <w:rPr>
                <w:rFonts w:ascii="宋体" w:hAnsi="宋体" w:cs="宋体"/>
                <w:sz w:val="28"/>
                <w:szCs w:val="28"/>
              </w:rPr>
            </w:pPr>
            <w:r>
              <w:rPr>
                <w:rFonts w:ascii="宋体" w:hAnsi="宋体" w:cs="宋体"/>
                <w:sz w:val="28"/>
                <w:szCs w:val="28"/>
              </w:rPr>
            </w:r>
            <w:r/>
          </w:p>
        </w:tc>
      </w:tr>
      <w:tr>
        <w:trPr>
          <w:trHeight w:val="683"/>
        </w:trPr>
        <w:tc>
          <w:tcPr>
            <w:gridSpan w:val="10"/>
            <w:tcW w:w="8883" w:type="dxa"/>
            <w:vAlign w:val="center"/>
            <w:textDirection w:val="lrTb"/>
            <w:noWrap w:val="false"/>
          </w:tcPr>
          <w:p>
            <w:pPr>
              <w:pStyle w:val="1165"/>
              <w:spacing w:line="440" w:lineRule="exact"/>
              <w:rPr>
                <w:rFonts w:ascii="宋体" w:hAnsi="宋体" w:cs="宋体"/>
                <w:sz w:val="28"/>
                <w:szCs w:val="28"/>
              </w:rPr>
            </w:pPr>
            <w:r>
              <w:rPr>
                <w:rFonts w:hint="eastAsia" w:ascii="宋体" w:hAnsi="宋体" w:cs="宋体"/>
                <w:sz w:val="28"/>
                <w:szCs w:val="28"/>
              </w:rPr>
              <w:t xml:space="preserve">主要主持的类似项目</w:t>
            </w:r>
            <w:r>
              <w:rPr>
                <w:rFonts w:ascii="宋体" w:hAnsi="宋体" w:cs="宋体"/>
                <w:sz w:val="28"/>
                <w:szCs w:val="28"/>
              </w:rPr>
            </w:r>
            <w:r/>
          </w:p>
        </w:tc>
      </w:tr>
      <w:tr>
        <w:trPr>
          <w:trHeight w:val="683"/>
        </w:trPr>
        <w:tc>
          <w:tcPr>
            <w:tcW w:w="856" w:type="dxa"/>
            <w:vAlign w:val="center"/>
            <w:textDirection w:val="lrTb"/>
            <w:noWrap w:val="false"/>
          </w:tcPr>
          <w:p>
            <w:pPr>
              <w:pStyle w:val="1165"/>
              <w:jc w:val="center"/>
              <w:spacing w:line="440" w:lineRule="exact"/>
              <w:rPr>
                <w:rFonts w:ascii="宋体" w:hAnsi="宋体" w:cs="宋体"/>
                <w:sz w:val="28"/>
                <w:szCs w:val="28"/>
              </w:rPr>
            </w:pPr>
            <w:r>
              <w:rPr>
                <w:rFonts w:hint="eastAsia" w:ascii="宋体" w:hAnsi="宋体" w:cs="宋体"/>
                <w:sz w:val="28"/>
                <w:szCs w:val="28"/>
              </w:rPr>
              <w:t xml:space="preserve">序号</w:t>
            </w:r>
            <w:r>
              <w:rPr>
                <w:rFonts w:ascii="宋体" w:hAnsi="宋体" w:cs="宋体"/>
                <w:sz w:val="28"/>
                <w:szCs w:val="28"/>
              </w:rPr>
            </w:r>
            <w:r/>
          </w:p>
        </w:tc>
        <w:tc>
          <w:tcPr>
            <w:gridSpan w:val="3"/>
            <w:tcW w:w="2835" w:type="dxa"/>
            <w:vAlign w:val="center"/>
            <w:textDirection w:val="lrTb"/>
            <w:noWrap w:val="false"/>
          </w:tcPr>
          <w:p>
            <w:pPr>
              <w:pStyle w:val="1165"/>
              <w:jc w:val="center"/>
              <w:spacing w:line="440" w:lineRule="exact"/>
              <w:rPr>
                <w:rFonts w:ascii="宋体" w:hAnsi="宋体" w:cs="宋体"/>
                <w:sz w:val="28"/>
                <w:szCs w:val="28"/>
              </w:rPr>
            </w:pPr>
            <w:r>
              <w:rPr>
                <w:rFonts w:hint="eastAsia" w:ascii="宋体" w:hAnsi="宋体" w:cs="宋体"/>
                <w:sz w:val="28"/>
                <w:szCs w:val="28"/>
              </w:rPr>
              <w:t xml:space="preserve">项目名称</w:t>
            </w:r>
            <w:r>
              <w:rPr>
                <w:rFonts w:ascii="宋体" w:hAnsi="宋体" w:cs="宋体"/>
                <w:sz w:val="28"/>
                <w:szCs w:val="28"/>
              </w:rPr>
            </w:r>
            <w:r/>
          </w:p>
        </w:tc>
        <w:tc>
          <w:tcPr>
            <w:gridSpan w:val="3"/>
            <w:tcBorders>
              <w:right w:val="single" w:color="000000" w:sz="4" w:space="0"/>
            </w:tcBorders>
            <w:tcW w:w="1974" w:type="dxa"/>
            <w:vAlign w:val="center"/>
            <w:textDirection w:val="lrTb"/>
            <w:noWrap w:val="false"/>
          </w:tcPr>
          <w:p>
            <w:pPr>
              <w:pStyle w:val="1165"/>
              <w:jc w:val="center"/>
              <w:spacing w:line="440" w:lineRule="exact"/>
              <w:rPr>
                <w:rFonts w:ascii="宋体" w:hAnsi="宋体" w:cs="宋体"/>
                <w:sz w:val="28"/>
                <w:szCs w:val="28"/>
              </w:rPr>
            </w:pPr>
            <w:r>
              <w:rPr>
                <w:rFonts w:hint="eastAsia" w:ascii="宋体" w:hAnsi="宋体" w:cs="宋体"/>
                <w:sz w:val="28"/>
                <w:szCs w:val="28"/>
              </w:rPr>
              <w:t xml:space="preserve">合同甲方</w:t>
            </w:r>
            <w:r>
              <w:rPr>
                <w:rFonts w:ascii="宋体" w:hAnsi="宋体" w:cs="宋体"/>
                <w:sz w:val="28"/>
                <w:szCs w:val="28"/>
              </w:rPr>
            </w:r>
            <w:r/>
          </w:p>
        </w:tc>
        <w:tc>
          <w:tcPr>
            <w:gridSpan w:val="2"/>
            <w:tcBorders>
              <w:left w:val="single" w:color="000000" w:sz="4" w:space="0"/>
            </w:tcBorders>
            <w:tcW w:w="1570" w:type="dxa"/>
            <w:vAlign w:val="center"/>
            <w:textDirection w:val="lrTb"/>
            <w:noWrap w:val="false"/>
          </w:tcPr>
          <w:p>
            <w:pPr>
              <w:pStyle w:val="1165"/>
              <w:jc w:val="center"/>
              <w:spacing w:line="440" w:lineRule="exact"/>
              <w:rPr>
                <w:rFonts w:ascii="宋体" w:hAnsi="宋体" w:cs="宋体"/>
                <w:sz w:val="28"/>
                <w:szCs w:val="28"/>
              </w:rPr>
            </w:pPr>
            <w:r>
              <w:rPr>
                <w:rFonts w:ascii="宋体" w:hAnsi="宋体" w:cs="宋体"/>
                <w:sz w:val="28"/>
                <w:szCs w:val="28"/>
              </w:rPr>
              <w:t xml:space="preserve">合同签订时间</w:t>
            </w:r>
            <w:r/>
          </w:p>
        </w:tc>
        <w:tc>
          <w:tcPr>
            <w:tcW w:w="1648" w:type="dxa"/>
            <w:vAlign w:val="center"/>
            <w:textDirection w:val="lrTb"/>
            <w:noWrap w:val="false"/>
          </w:tcPr>
          <w:p>
            <w:pPr>
              <w:pStyle w:val="1165"/>
              <w:jc w:val="center"/>
              <w:spacing w:line="440" w:lineRule="exact"/>
              <w:rPr>
                <w:rFonts w:ascii="宋体" w:hAnsi="宋体" w:cs="宋体"/>
                <w:sz w:val="28"/>
                <w:szCs w:val="28"/>
              </w:rPr>
            </w:pPr>
            <w:r>
              <w:rPr>
                <w:rFonts w:hint="eastAsia" w:ascii="宋体" w:hAnsi="宋体" w:cs="宋体"/>
                <w:sz w:val="28"/>
                <w:szCs w:val="28"/>
              </w:rPr>
              <w:t xml:space="preserve">合同主要内容</w:t>
            </w:r>
            <w:r>
              <w:rPr>
                <w:rFonts w:ascii="宋体" w:hAnsi="宋体" w:cs="宋体"/>
                <w:sz w:val="28"/>
                <w:szCs w:val="28"/>
              </w:rPr>
            </w:r>
            <w:r/>
          </w:p>
        </w:tc>
      </w:tr>
      <w:tr>
        <w:trPr>
          <w:trHeight w:val="713"/>
        </w:trPr>
        <w:tc>
          <w:tcPr>
            <w:tcW w:w="856" w:type="dxa"/>
            <w:vAlign w:val="center"/>
            <w:textDirection w:val="lrTb"/>
            <w:noWrap w:val="false"/>
          </w:tcPr>
          <w:p>
            <w:pPr>
              <w:pStyle w:val="1165"/>
              <w:jc w:val="center"/>
              <w:spacing w:line="360" w:lineRule="exact"/>
              <w:rPr>
                <w:rFonts w:ascii="宋体" w:hAnsi="宋体" w:cs="宋体"/>
                <w:sz w:val="28"/>
                <w:szCs w:val="28"/>
              </w:rPr>
            </w:pPr>
            <w:r>
              <w:rPr>
                <w:rFonts w:hint="eastAsia" w:ascii="宋体" w:hAnsi="宋体" w:cs="宋体"/>
                <w:sz w:val="28"/>
                <w:szCs w:val="28"/>
              </w:rPr>
              <w:t xml:space="preserve">1</w:t>
            </w:r>
            <w:r>
              <w:rPr>
                <w:rFonts w:ascii="宋体" w:hAnsi="宋体" w:cs="宋体"/>
                <w:sz w:val="28"/>
                <w:szCs w:val="28"/>
              </w:rPr>
            </w:r>
            <w:r/>
          </w:p>
        </w:tc>
        <w:tc>
          <w:tcPr>
            <w:gridSpan w:val="3"/>
            <w:tcW w:w="2835" w:type="dxa"/>
            <w:vAlign w:val="center"/>
            <w:textDirection w:val="lrTb"/>
            <w:noWrap w:val="false"/>
          </w:tcPr>
          <w:p>
            <w:pPr>
              <w:pStyle w:val="1165"/>
              <w:ind w:firstLine="240"/>
              <w:jc w:val="center"/>
              <w:spacing w:line="360" w:lineRule="exact"/>
              <w:rPr>
                <w:rFonts w:ascii="宋体" w:hAnsi="宋体" w:cs="宋体"/>
                <w:szCs w:val="21"/>
              </w:rPr>
            </w:pPr>
            <w:r>
              <w:rPr>
                <w:rFonts w:ascii="宋体" w:hAnsi="宋体" w:cs="宋体"/>
                <w:szCs w:val="21"/>
              </w:rPr>
            </w:r>
            <w:r/>
          </w:p>
        </w:tc>
        <w:tc>
          <w:tcPr>
            <w:gridSpan w:val="3"/>
            <w:tcBorders>
              <w:right w:val="single" w:color="000000" w:sz="4" w:space="0"/>
            </w:tcBorders>
            <w:tcW w:w="1974" w:type="dxa"/>
            <w:vAlign w:val="center"/>
            <w:textDirection w:val="lrTb"/>
            <w:noWrap w:val="false"/>
          </w:tcPr>
          <w:p>
            <w:pPr>
              <w:pStyle w:val="1165"/>
              <w:ind w:firstLine="240"/>
              <w:jc w:val="center"/>
              <w:spacing w:line="360" w:lineRule="exact"/>
              <w:rPr>
                <w:rFonts w:ascii="宋体" w:hAnsi="宋体" w:cs="宋体"/>
                <w:szCs w:val="21"/>
              </w:rPr>
            </w:pPr>
            <w:r>
              <w:rPr>
                <w:rFonts w:ascii="宋体" w:hAnsi="宋体" w:cs="宋体"/>
                <w:szCs w:val="21"/>
              </w:rPr>
            </w:r>
            <w:r/>
          </w:p>
        </w:tc>
        <w:tc>
          <w:tcPr>
            <w:gridSpan w:val="2"/>
            <w:tcBorders>
              <w:left w:val="single" w:color="000000" w:sz="4" w:space="0"/>
            </w:tcBorders>
            <w:tcW w:w="1570" w:type="dxa"/>
            <w:vAlign w:val="center"/>
            <w:textDirection w:val="lrTb"/>
            <w:noWrap w:val="false"/>
          </w:tcPr>
          <w:p>
            <w:pPr>
              <w:pStyle w:val="1165"/>
              <w:ind w:firstLine="240"/>
              <w:jc w:val="center"/>
              <w:spacing w:line="360" w:lineRule="exact"/>
              <w:rPr>
                <w:rFonts w:ascii="宋体" w:hAnsi="宋体" w:cs="宋体"/>
                <w:szCs w:val="21"/>
              </w:rPr>
            </w:pPr>
            <w:r>
              <w:rPr>
                <w:rFonts w:ascii="宋体" w:hAnsi="宋体" w:cs="宋体"/>
                <w:szCs w:val="21"/>
              </w:rPr>
            </w:r>
            <w:r/>
          </w:p>
        </w:tc>
        <w:tc>
          <w:tcPr>
            <w:tcW w:w="1648" w:type="dxa"/>
            <w:vAlign w:val="center"/>
            <w:textDirection w:val="lrTb"/>
            <w:noWrap w:val="false"/>
          </w:tcPr>
          <w:p>
            <w:pPr>
              <w:pStyle w:val="1165"/>
              <w:ind w:firstLine="240"/>
              <w:jc w:val="center"/>
              <w:spacing w:line="360" w:lineRule="exact"/>
              <w:rPr>
                <w:rFonts w:ascii="宋体" w:hAnsi="宋体" w:cs="宋体"/>
                <w:szCs w:val="21"/>
              </w:rPr>
            </w:pPr>
            <w:r>
              <w:rPr>
                <w:rFonts w:ascii="宋体" w:hAnsi="宋体" w:cs="宋体"/>
                <w:szCs w:val="21"/>
              </w:rPr>
            </w:r>
            <w:r/>
          </w:p>
        </w:tc>
      </w:tr>
      <w:tr>
        <w:trPr>
          <w:trHeight w:val="713"/>
        </w:trPr>
        <w:tc>
          <w:tcPr>
            <w:tcW w:w="856" w:type="dxa"/>
            <w:vAlign w:val="center"/>
            <w:textDirection w:val="lrTb"/>
            <w:noWrap w:val="false"/>
          </w:tcPr>
          <w:p>
            <w:pPr>
              <w:pStyle w:val="1165"/>
              <w:jc w:val="center"/>
              <w:spacing w:line="360" w:lineRule="exact"/>
              <w:rPr>
                <w:rFonts w:ascii="宋体" w:hAnsi="宋体" w:cs="宋体"/>
                <w:sz w:val="28"/>
                <w:szCs w:val="28"/>
              </w:rPr>
            </w:pPr>
            <w:r>
              <w:rPr>
                <w:rFonts w:hint="eastAsia" w:ascii="宋体" w:hAnsi="宋体" w:cs="宋体"/>
                <w:sz w:val="28"/>
                <w:szCs w:val="28"/>
              </w:rPr>
              <w:t xml:space="preserve">2</w:t>
            </w:r>
            <w:r>
              <w:rPr>
                <w:rFonts w:ascii="宋体" w:hAnsi="宋体" w:cs="宋体"/>
                <w:sz w:val="28"/>
                <w:szCs w:val="28"/>
              </w:rPr>
            </w:r>
            <w:r/>
          </w:p>
        </w:tc>
        <w:tc>
          <w:tcPr>
            <w:gridSpan w:val="3"/>
            <w:tcW w:w="2835" w:type="dxa"/>
            <w:vAlign w:val="center"/>
            <w:textDirection w:val="lrTb"/>
            <w:noWrap w:val="false"/>
          </w:tcPr>
          <w:p>
            <w:pPr>
              <w:pStyle w:val="1165"/>
              <w:ind w:firstLine="240"/>
              <w:jc w:val="center"/>
              <w:spacing w:line="360" w:lineRule="exact"/>
              <w:rPr>
                <w:rFonts w:ascii="宋体" w:hAnsi="宋体" w:cs="宋体"/>
                <w:szCs w:val="21"/>
              </w:rPr>
            </w:pPr>
            <w:r>
              <w:rPr>
                <w:rFonts w:ascii="宋体" w:hAnsi="宋体" w:cs="宋体"/>
                <w:szCs w:val="21"/>
              </w:rPr>
            </w:r>
            <w:r/>
          </w:p>
        </w:tc>
        <w:tc>
          <w:tcPr>
            <w:gridSpan w:val="3"/>
            <w:tcBorders>
              <w:right w:val="single" w:color="000000" w:sz="4" w:space="0"/>
            </w:tcBorders>
            <w:tcW w:w="1974" w:type="dxa"/>
            <w:vAlign w:val="center"/>
            <w:textDirection w:val="lrTb"/>
            <w:noWrap w:val="false"/>
          </w:tcPr>
          <w:p>
            <w:pPr>
              <w:pStyle w:val="1165"/>
              <w:ind w:firstLine="240"/>
              <w:jc w:val="center"/>
              <w:spacing w:line="360" w:lineRule="exact"/>
              <w:rPr>
                <w:rFonts w:ascii="宋体" w:hAnsi="宋体" w:cs="宋体"/>
                <w:szCs w:val="21"/>
              </w:rPr>
            </w:pPr>
            <w:r>
              <w:rPr>
                <w:rFonts w:ascii="宋体" w:hAnsi="宋体" w:cs="宋体"/>
                <w:szCs w:val="21"/>
              </w:rPr>
            </w:r>
            <w:r/>
          </w:p>
        </w:tc>
        <w:tc>
          <w:tcPr>
            <w:gridSpan w:val="2"/>
            <w:tcBorders>
              <w:left w:val="single" w:color="000000" w:sz="4" w:space="0"/>
            </w:tcBorders>
            <w:tcW w:w="1570" w:type="dxa"/>
            <w:vAlign w:val="center"/>
            <w:textDirection w:val="lrTb"/>
            <w:noWrap w:val="false"/>
          </w:tcPr>
          <w:p>
            <w:pPr>
              <w:pStyle w:val="1165"/>
              <w:ind w:firstLine="240"/>
              <w:jc w:val="center"/>
              <w:spacing w:line="360" w:lineRule="exact"/>
              <w:rPr>
                <w:rFonts w:ascii="宋体" w:hAnsi="宋体" w:cs="宋体"/>
                <w:szCs w:val="21"/>
              </w:rPr>
            </w:pPr>
            <w:r>
              <w:rPr>
                <w:rFonts w:ascii="宋体" w:hAnsi="宋体" w:cs="宋体"/>
                <w:szCs w:val="21"/>
              </w:rPr>
            </w:r>
            <w:r/>
          </w:p>
        </w:tc>
        <w:tc>
          <w:tcPr>
            <w:tcW w:w="1648" w:type="dxa"/>
            <w:vAlign w:val="center"/>
            <w:textDirection w:val="lrTb"/>
            <w:noWrap w:val="false"/>
          </w:tcPr>
          <w:p>
            <w:pPr>
              <w:pStyle w:val="1165"/>
              <w:ind w:firstLine="240"/>
              <w:jc w:val="center"/>
              <w:spacing w:line="360" w:lineRule="exact"/>
              <w:rPr>
                <w:rFonts w:ascii="宋体" w:hAnsi="宋体" w:cs="宋体"/>
                <w:szCs w:val="21"/>
              </w:rPr>
            </w:pPr>
            <w:r>
              <w:rPr>
                <w:rFonts w:ascii="宋体" w:hAnsi="宋体" w:cs="宋体"/>
                <w:szCs w:val="21"/>
              </w:rPr>
            </w:r>
            <w:r/>
          </w:p>
        </w:tc>
      </w:tr>
      <w:tr>
        <w:trPr>
          <w:trHeight w:val="713"/>
        </w:trPr>
        <w:tc>
          <w:tcPr>
            <w:tcW w:w="856" w:type="dxa"/>
            <w:vAlign w:val="center"/>
            <w:textDirection w:val="lrTb"/>
            <w:noWrap w:val="false"/>
          </w:tcPr>
          <w:p>
            <w:pPr>
              <w:pStyle w:val="1165"/>
              <w:jc w:val="center"/>
              <w:spacing w:line="360" w:lineRule="exact"/>
              <w:rPr>
                <w:rFonts w:ascii="宋体" w:hAnsi="宋体" w:cs="宋体"/>
                <w:sz w:val="28"/>
                <w:szCs w:val="28"/>
              </w:rPr>
            </w:pPr>
            <w:r>
              <w:rPr>
                <w:rFonts w:ascii="宋体" w:hAnsi="宋体" w:cs="宋体"/>
                <w:sz w:val="28"/>
                <w:szCs w:val="28"/>
              </w:rPr>
              <w:t xml:space="preserve">……</w:t>
            </w:r>
            <w:r/>
          </w:p>
        </w:tc>
        <w:tc>
          <w:tcPr>
            <w:gridSpan w:val="3"/>
            <w:tcW w:w="2835" w:type="dxa"/>
            <w:vAlign w:val="center"/>
            <w:textDirection w:val="lrTb"/>
            <w:noWrap w:val="false"/>
          </w:tcPr>
          <w:p>
            <w:pPr>
              <w:pStyle w:val="1165"/>
              <w:ind w:firstLine="240"/>
              <w:jc w:val="center"/>
              <w:spacing w:line="360" w:lineRule="exact"/>
              <w:rPr>
                <w:rFonts w:ascii="宋体" w:hAnsi="宋体" w:cs="宋体"/>
                <w:szCs w:val="21"/>
              </w:rPr>
            </w:pPr>
            <w:r>
              <w:rPr>
                <w:rFonts w:ascii="宋体" w:hAnsi="宋体" w:cs="宋体"/>
                <w:szCs w:val="21"/>
              </w:rPr>
            </w:r>
            <w:r/>
          </w:p>
        </w:tc>
        <w:tc>
          <w:tcPr>
            <w:gridSpan w:val="3"/>
            <w:tcBorders>
              <w:right w:val="single" w:color="000000" w:sz="4" w:space="0"/>
            </w:tcBorders>
            <w:tcW w:w="1974" w:type="dxa"/>
            <w:vAlign w:val="center"/>
            <w:textDirection w:val="lrTb"/>
            <w:noWrap w:val="false"/>
          </w:tcPr>
          <w:p>
            <w:pPr>
              <w:pStyle w:val="1165"/>
              <w:ind w:firstLine="240"/>
              <w:jc w:val="center"/>
              <w:spacing w:line="360" w:lineRule="exact"/>
              <w:rPr>
                <w:rFonts w:ascii="宋体" w:hAnsi="宋体" w:cs="宋体"/>
                <w:szCs w:val="21"/>
              </w:rPr>
            </w:pPr>
            <w:r>
              <w:rPr>
                <w:rFonts w:ascii="宋体" w:hAnsi="宋体" w:cs="宋体"/>
                <w:szCs w:val="21"/>
              </w:rPr>
            </w:r>
            <w:r/>
          </w:p>
        </w:tc>
        <w:tc>
          <w:tcPr>
            <w:gridSpan w:val="2"/>
            <w:tcBorders>
              <w:left w:val="single" w:color="000000" w:sz="4" w:space="0"/>
            </w:tcBorders>
            <w:tcW w:w="1570" w:type="dxa"/>
            <w:vAlign w:val="center"/>
            <w:textDirection w:val="lrTb"/>
            <w:noWrap w:val="false"/>
          </w:tcPr>
          <w:p>
            <w:pPr>
              <w:pStyle w:val="1165"/>
              <w:ind w:firstLine="240"/>
              <w:jc w:val="center"/>
              <w:spacing w:line="360" w:lineRule="exact"/>
              <w:rPr>
                <w:rFonts w:ascii="宋体" w:hAnsi="宋体" w:cs="宋体"/>
                <w:szCs w:val="21"/>
              </w:rPr>
            </w:pPr>
            <w:r>
              <w:rPr>
                <w:rFonts w:ascii="宋体" w:hAnsi="宋体" w:cs="宋体"/>
                <w:szCs w:val="21"/>
              </w:rPr>
            </w:r>
            <w:r/>
          </w:p>
        </w:tc>
        <w:tc>
          <w:tcPr>
            <w:tcW w:w="1648" w:type="dxa"/>
            <w:vAlign w:val="center"/>
            <w:textDirection w:val="lrTb"/>
            <w:noWrap w:val="false"/>
          </w:tcPr>
          <w:p>
            <w:pPr>
              <w:pStyle w:val="1165"/>
              <w:ind w:firstLine="240"/>
              <w:jc w:val="center"/>
              <w:spacing w:line="360" w:lineRule="exact"/>
              <w:rPr>
                <w:rFonts w:ascii="宋体" w:hAnsi="宋体" w:cs="宋体"/>
                <w:szCs w:val="21"/>
              </w:rPr>
            </w:pPr>
            <w:r>
              <w:rPr>
                <w:rFonts w:ascii="宋体" w:hAnsi="宋体" w:cs="宋体"/>
                <w:szCs w:val="21"/>
              </w:rPr>
            </w:r>
            <w:r/>
          </w:p>
        </w:tc>
      </w:tr>
    </w:tbl>
    <w:p>
      <w:pPr>
        <w:pStyle w:val="1166"/>
        <w:ind w:firstLine="398"/>
        <w:spacing w:line="460" w:lineRule="exact"/>
        <w:rPr>
          <w:rFonts w:ascii="宋体" w:hAnsi="宋体" w:eastAsia="宋体" w:cs="宋体"/>
          <w:sz w:val="24"/>
          <w:szCs w:val="22"/>
        </w:rPr>
      </w:pPr>
      <w:r>
        <w:rPr>
          <w:rFonts w:hint="eastAsia" w:ascii="宋体" w:hAnsi="宋体" w:eastAsia="宋体" w:cs="宋体"/>
          <w:sz w:val="24"/>
          <w:szCs w:val="22"/>
        </w:rPr>
        <w:t xml:space="preserve">注：1</w:t>
      </w:r>
      <w:r>
        <w:rPr>
          <w:rFonts w:hint="eastAsia" w:ascii="宋体" w:hAnsi="宋体" w:eastAsia="宋体" w:cs="宋体"/>
          <w:sz w:val="24"/>
          <w:szCs w:val="22"/>
        </w:rPr>
        <w:t xml:space="preserve">.如涉及评分标准内容的，按要求提供相关材料电子件。</w:t>
      </w:r>
      <w:r>
        <w:rPr>
          <w:rFonts w:ascii="宋体" w:hAnsi="宋体" w:eastAsia="宋体" w:cs="宋体"/>
          <w:sz w:val="24"/>
          <w:szCs w:val="22"/>
        </w:rPr>
      </w:r>
      <w:r/>
    </w:p>
    <w:p>
      <w:pPr>
        <w:pStyle w:val="1166"/>
        <w:ind w:firstLine="398"/>
        <w:spacing w:line="460" w:lineRule="exact"/>
        <w:rPr>
          <w:rFonts w:ascii="宋体" w:hAnsi="宋体" w:eastAsia="宋体" w:cs="宋体"/>
          <w:sz w:val="24"/>
          <w:szCs w:val="22"/>
        </w:rPr>
      </w:pPr>
      <w:r>
        <w:rPr>
          <w:rFonts w:hint="eastAsia" w:ascii="宋体" w:hAnsi="宋体" w:eastAsia="宋体" w:cs="宋体"/>
          <w:sz w:val="24"/>
          <w:szCs w:val="22"/>
        </w:rPr>
        <w:t xml:space="preserve">2</w:t>
      </w:r>
      <w:r>
        <w:rPr>
          <w:rFonts w:hint="eastAsia" w:ascii="宋体" w:hAnsi="宋体" w:eastAsia="宋体" w:cs="宋体"/>
          <w:sz w:val="24"/>
          <w:szCs w:val="22"/>
        </w:rPr>
        <w:t xml:space="preserve">.</w:t>
      </w:r>
      <w:r>
        <w:rPr>
          <w:rFonts w:hint="eastAsia" w:ascii="宋体" w:hAnsi="宋体" w:eastAsia="宋体" w:cs="宋体"/>
          <w:sz w:val="24"/>
          <w:szCs w:val="22"/>
        </w:rPr>
        <w:t xml:space="preserve">如中标，项目经理须</w:t>
      </w:r>
      <w:r>
        <w:rPr>
          <w:rFonts w:hint="eastAsia" w:ascii="宋体" w:hAnsi="宋体" w:eastAsia="宋体" w:cs="宋体"/>
          <w:sz w:val="24"/>
          <w:szCs w:val="22"/>
        </w:rPr>
        <w:t xml:space="preserve">按</w:t>
      </w:r>
      <w:r>
        <w:rPr>
          <w:rFonts w:hint="eastAsia" w:ascii="宋体" w:hAnsi="宋体" w:eastAsia="宋体" w:cs="宋体"/>
          <w:sz w:val="24"/>
          <w:szCs w:val="22"/>
        </w:rPr>
        <w:t xml:space="preserve">本表承诺实施，不得</w:t>
      </w:r>
      <w:r>
        <w:rPr>
          <w:rFonts w:hint="eastAsia" w:ascii="宋体" w:hAnsi="宋体" w:eastAsia="宋体" w:cs="宋体"/>
          <w:sz w:val="24"/>
          <w:szCs w:val="22"/>
        </w:rPr>
        <w:t xml:space="preserve">随意</w:t>
      </w:r>
      <w:r>
        <w:rPr>
          <w:rFonts w:hint="eastAsia" w:ascii="宋体" w:hAnsi="宋体" w:eastAsia="宋体" w:cs="宋体"/>
          <w:sz w:val="24"/>
          <w:szCs w:val="22"/>
        </w:rPr>
        <w:t xml:space="preserve">更换。</w:t>
      </w:r>
      <w:r>
        <w:rPr>
          <w:rFonts w:ascii="宋体" w:hAnsi="宋体" w:eastAsia="宋体" w:cs="宋体"/>
          <w:sz w:val="24"/>
          <w:szCs w:val="22"/>
        </w:rPr>
      </w:r>
      <w:r/>
    </w:p>
    <w:p>
      <w:pPr>
        <w:pStyle w:val="1167"/>
        <w:ind w:firstLine="321"/>
        <w:jc w:val="center"/>
        <w:spacing w:line="600" w:lineRule="exact"/>
        <w:rPr>
          <w:rFonts w:ascii="宋体" w:hAnsi="宋体" w:cs="宋体"/>
          <w:b/>
          <w:bCs/>
          <w:sz w:val="32"/>
          <w:szCs w:val="32"/>
        </w:rPr>
      </w:pPr>
      <w:r>
        <w:rPr>
          <w:rFonts w:ascii="宋体" w:hAnsi="宋体" w:cs="宋体"/>
          <w:b/>
          <w:bCs/>
          <w:sz w:val="32"/>
          <w:szCs w:val="32"/>
        </w:rPr>
      </w:r>
      <w:r/>
    </w:p>
    <w:p>
      <w:pPr>
        <w:pStyle w:val="850"/>
        <w:ind w:firstLine="0"/>
        <w:rPr>
          <w:rFonts w:hint="eastAsia"/>
          <w:lang w:val="en-US"/>
        </w:rPr>
      </w:pPr>
      <w:r>
        <w:rPr>
          <w:rFonts w:hint="eastAsia"/>
          <w:lang w:val="en-US"/>
        </w:rPr>
      </w:r>
      <w:r/>
    </w:p>
    <w:p>
      <w:pPr>
        <w:pStyle w:val="850"/>
        <w:ind w:firstLine="0"/>
        <w:rPr>
          <w:rFonts w:hint="eastAsia"/>
        </w:rPr>
      </w:pPr>
      <w:r>
        <w:rPr>
          <w:rFonts w:hint="eastAsia"/>
        </w:rPr>
      </w:r>
      <w:r/>
    </w:p>
    <w:p>
      <w:pPr>
        <w:pStyle w:val="850"/>
        <w:ind w:firstLine="0"/>
        <w:rPr>
          <w:rFonts w:hint="eastAsia"/>
        </w:rPr>
      </w:pPr>
      <w:r>
        <w:rPr>
          <w:rFonts w:hint="eastAsia"/>
        </w:rPr>
      </w:r>
      <w:r/>
    </w:p>
    <w:p>
      <w:pPr>
        <w:pStyle w:val="850"/>
        <w:ind w:firstLine="0"/>
        <w:rPr>
          <w:rFonts w:hint="eastAsia"/>
        </w:rPr>
      </w:pPr>
      <w:r>
        <w:rPr>
          <w:rFonts w:hint="eastAsia"/>
        </w:rPr>
      </w:r>
      <w:r/>
    </w:p>
    <w:p>
      <w:pPr>
        <w:pStyle w:val="850"/>
        <w:ind w:firstLine="0"/>
        <w:rPr>
          <w:rFonts w:hint="eastAsia"/>
        </w:rPr>
      </w:pPr>
      <w:r>
        <w:rPr>
          <w:rFonts w:hint="eastAsia"/>
        </w:rPr>
      </w:r>
      <w:r/>
    </w:p>
    <w:p>
      <w:pPr>
        <w:pStyle w:val="850"/>
        <w:ind w:firstLine="0"/>
        <w:rPr>
          <w:rFonts w:hint="eastAsia"/>
        </w:rPr>
      </w:pPr>
      <w:r>
        <w:rPr>
          <w:rFonts w:hint="eastAsia"/>
        </w:rPr>
      </w:r>
      <w:r/>
    </w:p>
    <w:p>
      <w:pPr>
        <w:pStyle w:val="850"/>
        <w:ind w:firstLine="0"/>
        <w:rPr>
          <w:rFonts w:hint="eastAsia"/>
        </w:rPr>
      </w:pPr>
      <w:r>
        <w:rPr>
          <w:rFonts w:hint="eastAsia"/>
        </w:rPr>
      </w:r>
      <w:r/>
    </w:p>
    <w:p>
      <w:pPr>
        <w:pStyle w:val="850"/>
        <w:ind w:firstLine="0"/>
        <w:rPr>
          <w:rFonts w:hint="eastAsia"/>
        </w:rPr>
      </w:pPr>
      <w:r>
        <w:rPr>
          <w:rFonts w:hint="eastAsia"/>
        </w:rPr>
      </w:r>
      <w:r/>
    </w:p>
    <w:p>
      <w:pPr>
        <w:pStyle w:val="850"/>
        <w:ind w:firstLine="0"/>
        <w:rPr>
          <w:rFonts w:hint="eastAsia"/>
        </w:rPr>
      </w:pPr>
      <w:r>
        <w:rPr>
          <w:rFonts w:hint="eastAsia"/>
        </w:rPr>
      </w:r>
      <w:r/>
    </w:p>
    <w:p>
      <w:pPr>
        <w:pStyle w:val="850"/>
        <w:ind w:firstLine="0"/>
        <w:rPr>
          <w:rFonts w:hint="eastAsia"/>
        </w:rPr>
      </w:pPr>
      <w:r>
        <w:rPr>
          <w:rFonts w:hint="eastAsia"/>
        </w:rPr>
      </w:r>
      <w:r/>
    </w:p>
    <w:p>
      <w:pPr>
        <w:pStyle w:val="850"/>
        <w:ind w:firstLine="0"/>
        <w:rPr>
          <w:rFonts w:hint="eastAsia"/>
        </w:rPr>
      </w:pPr>
      <w:r>
        <w:rPr>
          <w:rFonts w:hint="eastAsia"/>
        </w:rPr>
      </w:r>
      <w:r/>
    </w:p>
    <w:p>
      <w:pPr>
        <w:pStyle w:val="850"/>
        <w:ind w:firstLine="0"/>
        <w:rPr>
          <w:rFonts w:hint="eastAsia"/>
        </w:rPr>
      </w:pPr>
      <w:r>
        <w:rPr>
          <w:rFonts w:hint="eastAsia"/>
        </w:rPr>
      </w:r>
      <w:r/>
    </w:p>
    <w:p>
      <w:pPr>
        <w:pStyle w:val="850"/>
        <w:ind w:firstLine="0"/>
        <w:rPr>
          <w:rFonts w:hint="eastAsia"/>
        </w:rPr>
      </w:pPr>
      <w:r>
        <w:rPr>
          <w:rFonts w:hint="eastAsia"/>
        </w:rPr>
      </w:r>
      <w:r/>
    </w:p>
    <w:p>
      <w:pPr>
        <w:pStyle w:val="850"/>
        <w:ind w:firstLine="0"/>
        <w:rPr>
          <w:rFonts w:hint="eastAsia"/>
        </w:rPr>
      </w:pPr>
      <w:r>
        <w:rPr>
          <w:rFonts w:hint="eastAsia"/>
        </w:rPr>
      </w:r>
      <w:r/>
    </w:p>
    <w:p>
      <w:pPr>
        <w:pStyle w:val="850"/>
        <w:ind w:firstLine="0"/>
        <w:rPr>
          <w:rFonts w:hint="eastAsia"/>
        </w:rPr>
      </w:pPr>
      <w:r>
        <w:rPr>
          <w:rFonts w:hint="eastAsia"/>
        </w:rPr>
      </w:r>
      <w:r/>
    </w:p>
    <w:p>
      <w:pPr>
        <w:pStyle w:val="850"/>
        <w:ind w:firstLine="0"/>
        <w:rPr>
          <w:rFonts w:hint="eastAsia"/>
        </w:rPr>
      </w:pPr>
      <w:r>
        <w:rPr>
          <w:rFonts w:hint="eastAsia"/>
        </w:rPr>
      </w:r>
      <w:r/>
    </w:p>
    <w:p>
      <w:pPr>
        <w:pStyle w:val="850"/>
        <w:ind w:firstLine="0"/>
        <w:rPr>
          <w:rFonts w:hint="eastAsia"/>
        </w:rPr>
      </w:pPr>
      <w:r>
        <w:rPr>
          <w:rFonts w:hint="eastAsia" w:hAnsi="宋体" w:cs="宋体"/>
          <w:b/>
          <w:bCs/>
          <w:color w:val="000000"/>
          <w:sz w:val="32"/>
          <w:szCs w:val="24"/>
        </w:rPr>
        <w:t xml:space="preserve">项目组其他人员（除项目经理外）</w:t>
      </w:r>
      <w:r>
        <w:rPr>
          <w:rFonts w:hint="eastAsia"/>
        </w:rPr>
      </w:r>
      <w:r/>
    </w:p>
    <w:p>
      <w:pPr>
        <w:pStyle w:val="850"/>
        <w:ind w:firstLine="0"/>
        <w:rPr>
          <w:rFonts w:hint="eastAsia"/>
        </w:rPr>
      </w:pPr>
      <w:r>
        <w:rPr>
          <w:rFonts w:hint="eastAsia"/>
        </w:rPr>
      </w:r>
      <w:r/>
    </w:p>
    <w:p>
      <w:pPr>
        <w:pStyle w:val="850"/>
        <w:ind w:firstLine="0"/>
        <w:jc w:val="center"/>
        <w:rPr>
          <w:rFonts w:hint="eastAsia"/>
          <w:u w:val="single"/>
        </w:rPr>
      </w:pPr>
      <w:r>
        <w:rPr>
          <w:rFonts w:hint="eastAsia" w:hAnsi="宋体"/>
          <w:bCs/>
          <w:sz w:val="28"/>
          <w:szCs w:val="28"/>
        </w:rPr>
        <w:t xml:space="preserve">采购包</w:t>
      </w:r>
      <w:r>
        <w:rPr>
          <w:rFonts w:hint="eastAsia" w:hAnsi="宋体"/>
          <w:bCs/>
          <w:sz w:val="28"/>
          <w:szCs w:val="28"/>
          <w:u w:val="single"/>
        </w:rPr>
        <w:t xml:space="preserve">    </w:t>
      </w:r>
      <w:r>
        <w:rPr>
          <w:rFonts w:hint="eastAsia"/>
          <w:u w:val="single"/>
        </w:rPr>
      </w:r>
      <w:r/>
    </w:p>
    <w:tbl>
      <w:tblPr>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35"/>
              <w:jc w:val="center"/>
              <w:spacing w:beforeAutospacing="1" w:line="560" w:lineRule="exact"/>
              <w:widowControl/>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35"/>
              <w:jc w:val="center"/>
              <w:spacing w:beforeAutospacing="1" w:line="560" w:lineRule="exact"/>
              <w:widowControl/>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35"/>
              <w:jc w:val="center"/>
              <w:spacing w:beforeAutospacing="1" w:line="560" w:lineRule="exact"/>
              <w:widowControl/>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35"/>
              <w:ind w:firstLine="280"/>
              <w:spacing w:beforeAutospacing="1" w:line="560" w:lineRule="exact"/>
              <w:widowControl/>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35"/>
              <w:jc w:val="center"/>
              <w:spacing w:beforeAutospacing="1" w:line="560" w:lineRule="exact"/>
              <w:widowControl/>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35"/>
              <w:spacing w:beforeAutospacing="1" w:line="560" w:lineRule="exact"/>
              <w:widowControl/>
              <w:rPr>
                <w:rFonts w:hint="eastAsia" w:ascii="宋体" w:hAnsi="宋体" w:cs="仿宋"/>
                <w:sz w:val="28"/>
                <w:szCs w:val="28"/>
              </w:rPr>
              <w:framePr w:hSpace="180" w:wrap="around" w:vAnchor="text" w:hAnchor="margin" w:xAlign="center" w:y="74"/>
            </w:pPr>
            <w:r>
              <w:rPr>
                <w:rFonts w:hint="eastAsia" w:ascii="宋体" w:hAnsi="宋体" w:cs="仿宋"/>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35"/>
              <w:jc w:val="center"/>
              <w:spacing w:beforeAutospacing="1" w:line="560" w:lineRule="exact"/>
              <w:widowControl/>
              <w:rPr>
                <w:rFonts w:hint="eastAsia" w:ascii="仿宋" w:hAnsi="仿宋" w:eastAsia="仿宋" w:cs="仿宋"/>
                <w:sz w:val="20"/>
                <w:szCs w:val="20"/>
              </w:rPr>
              <w:framePr w:hSpace="180" w:wrap="around" w:vAnchor="text" w:hAnchor="margin" w:xAlign="center" w:y="74"/>
            </w:pPr>
            <w:r>
              <w:rPr>
                <w:rFonts w:hint="eastAsia" w:ascii="宋体" w:hAnsi="宋体" w:cs="仿宋"/>
                <w:sz w:val="28"/>
                <w:szCs w:val="28"/>
              </w:rPr>
              <w:t xml:space="preserve">副经理</w:t>
            </w: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95"/>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95"/>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95"/>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95"/>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95"/>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95"/>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95"/>
              <w:jc w:val="center"/>
              <w:rPr>
                <w:rFonts w:hint="eastAsia" w:ascii="仿宋" w:hAnsi="仿宋" w:eastAsia="仿宋" w:cs="仿宋"/>
                <w:sz w:val="20"/>
                <w:szCs w:val="20"/>
              </w:rPr>
              <w:framePr w:hSpace="180" w:wrap="around" w:vAnchor="text" w:hAnchor="margin" w:xAlign="center" w:y="74"/>
            </w:pPr>
            <w:r>
              <w:rPr>
                <w:rFonts w:hint="eastAsia" w:ascii="仿宋" w:hAnsi="仿宋" w:eastAsia="仿宋" w:cs="仿宋"/>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35"/>
              <w:ind w:firstLine="560"/>
              <w:jc w:val="center"/>
              <w:spacing w:line="560" w:lineRule="exact"/>
              <w:widowControl/>
              <w:rPr>
                <w:rFonts w:hint="eastAsia" w:ascii="仿宋" w:hAnsi="仿宋" w:eastAsia="仿宋" w:cs="仿宋"/>
                <w:sz w:val="28"/>
                <w:szCs w:val="28"/>
              </w:rPr>
              <w:framePr w:hSpace="180" w:wrap="around" w:vAnchor="text" w:hAnchor="margin" w:xAlign="center" w:y="74"/>
            </w:pPr>
            <w:r>
              <w:rPr>
                <w:rFonts w:hint="eastAsia" w:ascii="仿宋" w:hAnsi="仿宋" w:eastAsia="仿宋" w:cs="仿宋"/>
                <w:sz w:val="28"/>
                <w:szCs w:val="28"/>
              </w:rPr>
            </w:r>
            <w:r/>
          </w:p>
        </w:tc>
      </w:tr>
    </w:tbl>
    <w:p>
      <w:pPr>
        <w:pStyle w:val="835"/>
        <w:ind w:firstLine="210"/>
        <w:spacing w:line="480" w:lineRule="exact"/>
        <w:rPr>
          <w:rFonts w:hint="eastAsia" w:ascii="Times New Roman" w:hAnsi="Times New Roman" w:cs="宋体"/>
          <w:sz w:val="24"/>
          <w:szCs w:val="20"/>
        </w:rPr>
      </w:pPr>
      <w:r>
        <w:rPr>
          <w:rFonts w:hint="eastAsia" w:ascii="Times New Roman" w:hAnsi="Times New Roman" w:cs="宋体"/>
          <w:sz w:val="24"/>
          <w:szCs w:val="20"/>
        </w:rPr>
        <w:t xml:space="preserve">注：</w:t>
      </w:r>
      <w:r>
        <w:rPr>
          <w:rFonts w:hint="eastAsia" w:ascii="Times New Roman" w:hAnsi="Times New Roman" w:cs="宋体"/>
          <w:sz w:val="24"/>
          <w:szCs w:val="20"/>
        </w:rPr>
        <w:t xml:space="preserve">1</w:t>
      </w:r>
      <w:r>
        <w:rPr>
          <w:rFonts w:ascii="Times New Roman" w:hAnsi="Times New Roman" w:cs="宋体"/>
          <w:sz w:val="24"/>
          <w:szCs w:val="20"/>
        </w:rPr>
        <w:t xml:space="preserve">.</w:t>
      </w:r>
      <w:r>
        <w:rPr>
          <w:rFonts w:hint="eastAsia" w:ascii="Times New Roman" w:hAnsi="Times New Roman" w:cs="宋体"/>
          <w:sz w:val="24"/>
          <w:szCs w:val="20"/>
        </w:rPr>
        <w:t xml:space="preserve">如投标人中标，项目组成员按本表承诺人员操作，不得随意更换。</w:t>
      </w:r>
      <w:r>
        <w:rPr>
          <w:rFonts w:hint="eastAsia" w:ascii="Times New Roman" w:hAnsi="Times New Roman" w:cs="宋体"/>
          <w:sz w:val="24"/>
          <w:szCs w:val="20"/>
        </w:rPr>
        <w:t xml:space="preserve">2</w:t>
      </w:r>
      <w:r>
        <w:rPr>
          <w:rFonts w:ascii="Times New Roman" w:hAnsi="Times New Roman" w:cs="宋体"/>
          <w:sz w:val="24"/>
          <w:szCs w:val="20"/>
        </w:rPr>
        <w:t xml:space="preserve">.</w:t>
      </w:r>
      <w:r>
        <w:rPr>
          <w:rFonts w:hint="eastAsia" w:ascii="宋体" w:hAnsi="宋体" w:cs="宋体"/>
          <w:sz w:val="24"/>
        </w:rPr>
        <w:t xml:space="preserve"> </w:t>
      </w:r>
      <w:r>
        <w:rPr>
          <w:rFonts w:hint="eastAsia" w:ascii="宋体" w:hAnsi="宋体" w:cs="宋体"/>
          <w:sz w:val="24"/>
        </w:rPr>
        <w:t xml:space="preserve">如涉及评分标准内容的，按要求提供相关材料电子件。</w:t>
      </w:r>
      <w:bookmarkStart w:id="478" w:name="_格式2__法定代表人授权书"/>
      <w:r/>
      <w:bookmarkEnd w:id="478"/>
      <w:r/>
      <w:bookmarkStart w:id="479" w:name="OLE_LINK8"/>
      <w:r>
        <w:rPr>
          <w:rFonts w:hint="eastAsia" w:ascii="Times New Roman" w:hAnsi="Times New Roman" w:cs="宋体"/>
          <w:sz w:val="24"/>
          <w:szCs w:val="20"/>
        </w:rPr>
      </w:r>
      <w:r/>
    </w:p>
    <w:p>
      <w:pPr>
        <w:pStyle w:val="835"/>
        <w:rPr>
          <w:rFonts w:hint="eastAsia" w:ascii="仿宋" w:hAnsi="仿宋" w:eastAsia="仿宋" w:cs="仿宋"/>
          <w:color w:val="ff0000"/>
          <w:szCs w:val="21"/>
        </w:rPr>
      </w:pPr>
      <w:r/>
      <w:bookmarkEnd w:id="479"/>
      <w:r>
        <w:rPr>
          <w:rFonts w:hint="eastAsia" w:ascii="仿宋" w:hAnsi="仿宋" w:eastAsia="仿宋" w:cs="仿宋"/>
          <w:color w:val="ff0000"/>
          <w:szCs w:val="21"/>
        </w:rPr>
      </w:r>
      <w:r/>
    </w:p>
    <w:p>
      <w:pPr>
        <w:pStyle w:val="835"/>
        <w:ind w:firstLine="210"/>
        <w:rPr>
          <w:rFonts w:hint="eastAsia" w:ascii="仿宋" w:hAnsi="仿宋" w:eastAsia="仿宋" w:cs="仿宋"/>
          <w:szCs w:val="21"/>
        </w:rPr>
      </w:pPr>
      <w:r>
        <w:rPr>
          <w:rFonts w:hint="eastAsia" w:ascii="仿宋" w:hAnsi="仿宋" w:eastAsia="仿宋" w:cs="仿宋"/>
          <w:szCs w:val="21"/>
        </w:rPr>
      </w:r>
      <w:r/>
    </w:p>
    <w:p>
      <w:pPr>
        <w:pStyle w:val="1163"/>
        <w:ind w:left="210"/>
        <w:rPr>
          <w:rFonts w:hint="eastAsia" w:ascii="宋体"/>
          <w:b w:val="0"/>
          <w:szCs w:val="32"/>
        </w:rPr>
        <w:outlineLvl w:val="1"/>
      </w:pPr>
      <w:r>
        <w:rPr>
          <w:rFonts w:hint="eastAsia" w:ascii="宋体"/>
          <w:b w:val="0"/>
          <w:szCs w:val="32"/>
        </w:rPr>
        <w:br w:type="page" w:clear="all"/>
      </w:r>
      <w:r>
        <w:rPr>
          <w:rFonts w:hint="eastAsia" w:ascii="宋体"/>
          <w:b w:val="0"/>
          <w:szCs w:val="32"/>
        </w:rPr>
        <w:t xml:space="preserve">八</w:t>
      </w:r>
      <w:r>
        <w:rPr>
          <w:rFonts w:hint="eastAsia" w:ascii="宋体"/>
          <w:b w:val="0"/>
          <w:szCs w:val="32"/>
        </w:rPr>
        <w:t xml:space="preserve">、企业业绩</w:t>
      </w:r>
      <w:bookmarkEnd w:id="475"/>
      <w:r/>
      <w:bookmarkEnd w:id="476"/>
      <w:r>
        <w:rPr>
          <w:rFonts w:hint="eastAsia" w:ascii="宋体"/>
          <w:b w:val="0"/>
          <w:szCs w:val="32"/>
        </w:rPr>
      </w:r>
      <w:r/>
    </w:p>
    <w:p>
      <w:pPr>
        <w:pStyle w:val="1171"/>
        <w:jc w:val="center"/>
        <w:rPr>
          <w:rFonts w:ascii="方正小标宋_GBK" w:eastAsia="方正小标宋_GBK"/>
          <w:bCs/>
          <w:sz w:val="32"/>
          <w:szCs w:val="32"/>
        </w:rPr>
      </w:pPr>
      <w:r>
        <w:rPr>
          <w:rFonts w:ascii="方正小标宋_GBK" w:eastAsia="方正小标宋_GBK"/>
          <w:bCs/>
          <w:sz w:val="32"/>
          <w:szCs w:val="32"/>
        </w:rPr>
      </w:r>
      <w:r/>
    </w:p>
    <w:p>
      <w:pPr>
        <w:pStyle w:val="1171"/>
        <w:jc w:val="center"/>
        <w:rPr>
          <w:rFonts w:ascii="方正小标宋_GBK" w:eastAsia="方正小标宋_GBK"/>
          <w:bCs/>
          <w:sz w:val="32"/>
          <w:szCs w:val="32"/>
        </w:rPr>
      </w:pPr>
      <w:r>
        <w:rPr>
          <w:rFonts w:hint="eastAsia" w:ascii="方正小标宋_GBK" w:eastAsia="方正小标宋_GBK"/>
          <w:bCs/>
          <w:sz w:val="32"/>
          <w:szCs w:val="32"/>
        </w:rPr>
        <w:t xml:space="preserve">投标人</w:t>
      </w:r>
      <w:bookmarkStart w:id="480" w:name="_Hlk187935031"/>
      <w:r>
        <w:rPr>
          <w:rFonts w:hint="eastAsia" w:ascii="方正小标宋_GBK" w:eastAsia="方正小标宋_GBK"/>
          <w:bCs/>
          <w:sz w:val="32"/>
          <w:szCs w:val="32"/>
        </w:rPr>
        <w:t xml:space="preserve">自</w:t>
      </w:r>
      <w:r>
        <w:rPr>
          <w:rFonts w:ascii="方正小标宋_GBK" w:eastAsia="方正小标宋_GBK"/>
          <w:bCs/>
          <w:sz w:val="32"/>
          <w:szCs w:val="32"/>
          <w:u w:val="single"/>
        </w:rPr>
        <w:t xml:space="preserve">2023</w:t>
      </w:r>
      <w:r>
        <w:rPr>
          <w:rFonts w:hint="eastAsia" w:ascii="方正小标宋_GBK" w:eastAsia="方正小标宋_GBK"/>
          <w:bCs/>
          <w:sz w:val="32"/>
          <w:szCs w:val="32"/>
        </w:rPr>
        <w:t xml:space="preserve">年</w:t>
      </w:r>
      <w:r>
        <w:rPr>
          <w:rFonts w:ascii="方正小标宋_GBK" w:eastAsia="方正小标宋_GBK"/>
          <w:bCs/>
          <w:sz w:val="32"/>
          <w:szCs w:val="32"/>
          <w:u w:val="single"/>
        </w:rPr>
        <w:t xml:space="preserve">1</w:t>
      </w:r>
      <w:r>
        <w:rPr>
          <w:rFonts w:hint="eastAsia" w:ascii="方正小标宋_GBK" w:eastAsia="方正小标宋_GBK"/>
          <w:bCs/>
          <w:sz w:val="32"/>
          <w:szCs w:val="32"/>
        </w:rPr>
        <w:t xml:space="preserve">月</w:t>
      </w:r>
      <w:r>
        <w:rPr>
          <w:rFonts w:ascii="方正小标宋_GBK" w:eastAsia="方正小标宋_GBK"/>
          <w:bCs/>
          <w:sz w:val="32"/>
          <w:szCs w:val="32"/>
          <w:u w:val="single"/>
        </w:rPr>
        <w:t xml:space="preserve">1</w:t>
      </w:r>
      <w:r>
        <w:rPr>
          <w:rFonts w:hint="eastAsia" w:ascii="方正小标宋_GBK" w:eastAsia="方正小标宋_GBK"/>
          <w:bCs/>
          <w:sz w:val="32"/>
          <w:szCs w:val="32"/>
        </w:rPr>
        <w:t xml:space="preserve">日以来承担</w:t>
      </w:r>
      <w:r>
        <w:rPr>
          <w:rFonts w:ascii="方正小标宋_GBK" w:eastAsia="方正小标宋_GBK"/>
          <w:bCs/>
          <w:sz w:val="32"/>
          <w:szCs w:val="32"/>
        </w:rPr>
      </w:r>
      <w:r/>
    </w:p>
    <w:p>
      <w:pPr>
        <w:pStyle w:val="1171"/>
        <w:jc w:val="center"/>
        <w:rPr>
          <w:rFonts w:ascii="方正小标宋_GBK" w:eastAsia="方正小标宋_GBK"/>
          <w:bCs/>
          <w:sz w:val="32"/>
          <w:szCs w:val="32"/>
        </w:rPr>
      </w:pPr>
      <w:r>
        <w:rPr>
          <w:rFonts w:hint="eastAsia" w:ascii="方正小标宋_GBK" w:eastAsia="方正小标宋_GBK"/>
          <w:bCs/>
          <w:sz w:val="32"/>
          <w:szCs w:val="32"/>
        </w:rPr>
        <w:t xml:space="preserve">类似项目业绩一览表</w:t>
      </w:r>
      <w:r>
        <w:rPr>
          <w:rFonts w:ascii="方正小标宋_GBK" w:eastAsia="方正小标宋_GBK"/>
          <w:bCs/>
          <w:sz w:val="32"/>
          <w:szCs w:val="32"/>
        </w:rPr>
      </w:r>
      <w:r/>
    </w:p>
    <w:p>
      <w:pPr>
        <w:pStyle w:val="1171"/>
        <w:jc w:val="center"/>
        <w:rPr>
          <w:rFonts w:ascii="方正小标宋_GBK" w:eastAsia="方正小标宋_GBK"/>
          <w:bCs/>
          <w:sz w:val="32"/>
          <w:szCs w:val="32"/>
        </w:rPr>
      </w:pPr>
      <w:r>
        <w:rPr>
          <w:rFonts w:ascii="方正小标宋_GBK" w:eastAsia="方正小标宋_GBK"/>
          <w:bCs/>
          <w:sz w:val="32"/>
          <w:szCs w:val="32"/>
        </w:rPr>
      </w:r>
      <w:r/>
    </w:p>
    <w:p>
      <w:pPr>
        <w:pStyle w:val="1171"/>
        <w:jc w:val="center"/>
        <w:rPr>
          <w:rFonts w:hint="eastAsia" w:ascii="方正小标宋_GBK" w:eastAsia="方正小标宋_GBK"/>
          <w:bCs/>
          <w:sz w:val="32"/>
          <w:szCs w:val="32"/>
        </w:rPr>
      </w:pPr>
      <w:r>
        <w:rPr>
          <w:rFonts w:hint="eastAsia" w:ascii="方正小标宋_GBK" w:eastAsia="方正小标宋_GBK"/>
          <w:bCs/>
          <w:sz w:val="32"/>
          <w:szCs w:val="32"/>
        </w:rPr>
        <w:t xml:space="preserve">（</w:t>
      </w:r>
      <w:r>
        <w:rPr>
          <w:rFonts w:hint="eastAsia" w:ascii="宋体" w:hAnsi="宋体"/>
          <w:bCs/>
          <w:sz w:val="28"/>
          <w:szCs w:val="28"/>
        </w:rPr>
        <w:t xml:space="preserve">采购包</w:t>
      </w:r>
      <w:r>
        <w:rPr>
          <w:rFonts w:hint="eastAsia" w:ascii="宋体" w:hAnsi="宋体"/>
          <w:bCs/>
          <w:sz w:val="28"/>
          <w:szCs w:val="28"/>
          <w:u w:val="single"/>
        </w:rPr>
        <w:t xml:space="preserve">    </w:t>
      </w:r>
      <w:r>
        <w:rPr>
          <w:rFonts w:hint="eastAsia" w:ascii="方正小标宋_GBK" w:eastAsia="方正小标宋_GBK"/>
          <w:bCs/>
          <w:sz w:val="32"/>
          <w:szCs w:val="32"/>
        </w:rPr>
        <w:t xml:space="preserve">）</w:t>
      </w:r>
      <w:r>
        <w:rPr>
          <w:rFonts w:hint="eastAsia" w:ascii="方正小标宋_GBK" w:eastAsia="方正小标宋_GBK"/>
          <w:bCs/>
          <w:sz w:val="32"/>
          <w:szCs w:val="32"/>
        </w:rPr>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84"/>
        <w:gridCol w:w="2694"/>
        <w:gridCol w:w="1134"/>
        <w:gridCol w:w="1417"/>
        <w:gridCol w:w="1701"/>
        <w:gridCol w:w="954"/>
      </w:tblGrid>
      <w:tr>
        <w:trPr>
          <w:trHeight w:val="753"/>
        </w:trPr>
        <w:tc>
          <w:tcPr>
            <w:tcW w:w="984" w:type="dxa"/>
            <w:vAlign w:val="top"/>
            <w:textDirection w:val="lrTb"/>
            <w:noWrap w:val="false"/>
          </w:tcPr>
          <w:p>
            <w:pPr>
              <w:pStyle w:val="1235"/>
              <w:jc w:val="center"/>
              <w:spacing w:line="500" w:lineRule="exact"/>
              <w:widowControl/>
              <w:rPr>
                <w:rFonts w:ascii="宋体" w:hAnsi="宋体" w:cs="仿宋"/>
                <w:sz w:val="28"/>
                <w:szCs w:val="28"/>
              </w:rPr>
            </w:pPr>
            <w:r/>
            <w:bookmarkEnd w:id="480"/>
            <w:r>
              <w:rPr>
                <w:rFonts w:hint="eastAsia" w:ascii="宋体" w:hAnsi="宋体" w:cs="仿宋"/>
                <w:sz w:val="28"/>
                <w:szCs w:val="28"/>
              </w:rPr>
              <w:t xml:space="preserve">序</w:t>
            </w:r>
            <w:r>
              <w:rPr>
                <w:rFonts w:ascii="宋体" w:hAnsi="宋体" w:cs="仿宋"/>
                <w:sz w:val="28"/>
                <w:szCs w:val="28"/>
              </w:rPr>
            </w:r>
            <w:r/>
          </w:p>
          <w:p>
            <w:pPr>
              <w:pStyle w:val="1235"/>
              <w:jc w:val="center"/>
              <w:spacing w:line="500" w:lineRule="exact"/>
              <w:widowControl/>
              <w:rPr>
                <w:rFonts w:ascii="宋体" w:hAnsi="宋体" w:cs="仿宋"/>
                <w:sz w:val="28"/>
                <w:szCs w:val="28"/>
              </w:rPr>
            </w:pPr>
            <w:r>
              <w:rPr>
                <w:rFonts w:hint="eastAsia" w:ascii="宋体" w:hAnsi="宋体" w:cs="仿宋"/>
                <w:sz w:val="28"/>
                <w:szCs w:val="28"/>
              </w:rPr>
              <w:t xml:space="preserve">号</w:t>
            </w:r>
            <w:r>
              <w:rPr>
                <w:rFonts w:ascii="宋体" w:hAnsi="宋体" w:cs="仿宋"/>
                <w:sz w:val="28"/>
                <w:szCs w:val="28"/>
              </w:rPr>
            </w:r>
            <w:r/>
          </w:p>
        </w:tc>
        <w:tc>
          <w:tcPr>
            <w:tcW w:w="2694" w:type="dxa"/>
            <w:vAlign w:val="center"/>
            <w:textDirection w:val="lrTb"/>
            <w:noWrap w:val="false"/>
          </w:tcPr>
          <w:p>
            <w:pPr>
              <w:pStyle w:val="1235"/>
              <w:jc w:val="center"/>
              <w:spacing w:line="500" w:lineRule="exact"/>
              <w:widowControl/>
              <w:rPr>
                <w:rFonts w:ascii="宋体" w:hAnsi="宋体" w:cs="仿宋"/>
                <w:sz w:val="28"/>
                <w:szCs w:val="28"/>
              </w:rPr>
            </w:pPr>
            <w:r>
              <w:rPr>
                <w:rFonts w:hint="eastAsia" w:ascii="宋体" w:hAnsi="宋体" w:cs="仿宋"/>
                <w:sz w:val="28"/>
                <w:szCs w:val="28"/>
              </w:rPr>
              <w:t xml:space="preserve">项目名称</w:t>
            </w:r>
            <w:r>
              <w:rPr>
                <w:rFonts w:ascii="宋体" w:hAnsi="宋体" w:cs="仿宋"/>
                <w:sz w:val="28"/>
                <w:szCs w:val="28"/>
              </w:rPr>
            </w:r>
            <w:r/>
          </w:p>
        </w:tc>
        <w:tc>
          <w:tcPr>
            <w:tcW w:w="1134" w:type="dxa"/>
            <w:vAlign w:val="center"/>
            <w:textDirection w:val="lrTb"/>
            <w:noWrap w:val="false"/>
          </w:tcPr>
          <w:p>
            <w:pPr>
              <w:pStyle w:val="1235"/>
              <w:jc w:val="center"/>
              <w:spacing w:line="500" w:lineRule="exact"/>
              <w:widowControl/>
              <w:rPr>
                <w:rFonts w:hint="eastAsia" w:ascii="宋体" w:hAnsi="宋体" w:cs="仿宋"/>
                <w:sz w:val="28"/>
                <w:szCs w:val="28"/>
              </w:rPr>
            </w:pPr>
            <w:r>
              <w:rPr>
                <w:rFonts w:hint="eastAsia" w:ascii="宋体" w:hAnsi="宋体" w:cs="仿宋"/>
                <w:sz w:val="28"/>
                <w:szCs w:val="28"/>
              </w:rPr>
              <w:t xml:space="preserve">合同签订时间</w:t>
            </w:r>
            <w:r/>
          </w:p>
        </w:tc>
        <w:tc>
          <w:tcPr>
            <w:tcW w:w="1417" w:type="dxa"/>
            <w:vAlign w:val="center"/>
            <w:textDirection w:val="lrTb"/>
            <w:noWrap w:val="false"/>
          </w:tcPr>
          <w:p>
            <w:pPr>
              <w:pStyle w:val="1235"/>
              <w:jc w:val="center"/>
              <w:spacing w:line="500" w:lineRule="exact"/>
              <w:widowControl/>
              <w:rPr>
                <w:rFonts w:ascii="宋体" w:hAnsi="宋体" w:cs="仿宋"/>
                <w:sz w:val="28"/>
                <w:szCs w:val="28"/>
              </w:rPr>
            </w:pPr>
            <w:r>
              <w:rPr>
                <w:rFonts w:hint="eastAsia" w:ascii="宋体" w:hAnsi="宋体" w:cs="仿宋"/>
                <w:sz w:val="28"/>
                <w:szCs w:val="28"/>
              </w:rPr>
              <w:t xml:space="preserve">合同甲方</w:t>
            </w:r>
            <w:r>
              <w:rPr>
                <w:rFonts w:ascii="宋体" w:hAnsi="宋体" w:cs="仿宋"/>
                <w:sz w:val="28"/>
                <w:szCs w:val="28"/>
              </w:rPr>
            </w:r>
            <w:r/>
          </w:p>
        </w:tc>
        <w:tc>
          <w:tcPr>
            <w:tcW w:w="1701" w:type="dxa"/>
            <w:vAlign w:val="center"/>
            <w:textDirection w:val="lrTb"/>
            <w:noWrap w:val="false"/>
          </w:tcPr>
          <w:p>
            <w:pPr>
              <w:pStyle w:val="1235"/>
              <w:jc w:val="center"/>
              <w:spacing w:line="500" w:lineRule="exact"/>
              <w:widowControl/>
              <w:rPr>
                <w:rFonts w:ascii="宋体" w:hAnsi="宋体" w:cs="仿宋"/>
                <w:sz w:val="28"/>
                <w:szCs w:val="28"/>
              </w:rPr>
            </w:pPr>
            <w:r>
              <w:rPr>
                <w:rFonts w:hint="eastAsia" w:ascii="宋体" w:hAnsi="宋体" w:cs="仿宋"/>
                <w:sz w:val="28"/>
                <w:szCs w:val="28"/>
              </w:rPr>
              <w:t xml:space="preserve">合同主要内容</w:t>
            </w:r>
            <w:r>
              <w:rPr>
                <w:rFonts w:ascii="宋体" w:hAnsi="宋体" w:cs="仿宋"/>
                <w:sz w:val="28"/>
                <w:szCs w:val="28"/>
              </w:rPr>
            </w:r>
            <w:r/>
          </w:p>
        </w:tc>
        <w:tc>
          <w:tcPr>
            <w:tcW w:w="954" w:type="dxa"/>
            <w:vAlign w:val="center"/>
            <w:textDirection w:val="lrTb"/>
            <w:noWrap w:val="false"/>
          </w:tcPr>
          <w:p>
            <w:pPr>
              <w:pStyle w:val="1235"/>
              <w:jc w:val="center"/>
              <w:spacing w:line="500" w:lineRule="exact"/>
              <w:widowControl/>
              <w:rPr>
                <w:rFonts w:ascii="宋体" w:hAnsi="宋体" w:cs="仿宋"/>
                <w:sz w:val="28"/>
                <w:szCs w:val="28"/>
              </w:rPr>
            </w:pPr>
            <w:r>
              <w:rPr>
                <w:rFonts w:hint="eastAsia" w:ascii="宋体" w:hAnsi="宋体" w:cs="仿宋"/>
                <w:sz w:val="28"/>
                <w:szCs w:val="28"/>
              </w:rPr>
              <w:t xml:space="preserve">备注</w:t>
            </w:r>
            <w:r>
              <w:rPr>
                <w:rFonts w:ascii="宋体" w:hAnsi="宋体" w:cs="仿宋"/>
                <w:sz w:val="28"/>
                <w:szCs w:val="28"/>
              </w:rPr>
            </w:r>
            <w:r/>
          </w:p>
        </w:tc>
      </w:tr>
      <w:tr>
        <w:trPr>
          <w:trHeight w:val="1510"/>
        </w:trPr>
        <w:tc>
          <w:tcPr>
            <w:tcW w:w="984" w:type="dxa"/>
            <w:vAlign w:val="top"/>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c>
          <w:tcPr>
            <w:tcW w:w="2694" w:type="dxa"/>
            <w:vAlign w:val="center"/>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c>
          <w:tcPr>
            <w:tcW w:w="1134" w:type="dxa"/>
            <w:vAlign w:val="center"/>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r>
      <w:tr>
        <w:trPr>
          <w:trHeight w:val="1510"/>
        </w:trPr>
        <w:tc>
          <w:tcPr>
            <w:tcW w:w="984" w:type="dxa"/>
            <w:vAlign w:val="top"/>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c>
          <w:tcPr>
            <w:tcW w:w="2694" w:type="dxa"/>
            <w:vAlign w:val="center"/>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c>
          <w:tcPr>
            <w:tcW w:w="1134" w:type="dxa"/>
            <w:vAlign w:val="center"/>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r>
      <w:tr>
        <w:trPr>
          <w:trHeight w:val="1510"/>
        </w:trPr>
        <w:tc>
          <w:tcPr>
            <w:tcW w:w="984" w:type="dxa"/>
            <w:vAlign w:val="top"/>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c>
          <w:tcPr>
            <w:tcW w:w="2694" w:type="dxa"/>
            <w:vAlign w:val="center"/>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c>
          <w:tcPr>
            <w:tcW w:w="1134" w:type="dxa"/>
            <w:vAlign w:val="center"/>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r>
      <w:tr>
        <w:trPr>
          <w:trHeight w:val="1525"/>
        </w:trPr>
        <w:tc>
          <w:tcPr>
            <w:tcW w:w="984" w:type="dxa"/>
            <w:vAlign w:val="top"/>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c>
          <w:tcPr>
            <w:tcW w:w="2694" w:type="dxa"/>
            <w:vAlign w:val="center"/>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c>
          <w:tcPr>
            <w:tcW w:w="1134" w:type="dxa"/>
            <w:vAlign w:val="center"/>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c>
          <w:tcPr>
            <w:tcW w:w="1417" w:type="dxa"/>
            <w:vAlign w:val="center"/>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c>
          <w:tcPr>
            <w:tcW w:w="1701" w:type="dxa"/>
            <w:vAlign w:val="center"/>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c>
          <w:tcPr>
            <w:tcW w:w="954" w:type="dxa"/>
            <w:vAlign w:val="center"/>
            <w:textDirection w:val="lrTb"/>
            <w:noWrap w:val="false"/>
          </w:tcPr>
          <w:p>
            <w:pPr>
              <w:pStyle w:val="1172"/>
              <w:jc w:val="center"/>
              <w:spacing w:line="560" w:lineRule="exact"/>
              <w:rPr>
                <w:rFonts w:ascii="仿宋_GB2312" w:eastAsia="仿宋_GB2312"/>
                <w:sz w:val="28"/>
              </w:rPr>
            </w:pPr>
            <w:r>
              <w:rPr>
                <w:rFonts w:ascii="仿宋_GB2312" w:eastAsia="仿宋_GB2312"/>
                <w:sz w:val="28"/>
              </w:rPr>
            </w:r>
            <w:r/>
          </w:p>
        </w:tc>
      </w:tr>
    </w:tbl>
    <w:p>
      <w:pPr>
        <w:pStyle w:val="835"/>
        <w:ind w:firstLine="210"/>
        <w:spacing w:line="480" w:lineRule="exact"/>
        <w:rPr>
          <w:rFonts w:hint="eastAsia" w:ascii="宋体" w:hAnsi="宋体"/>
          <w:bCs/>
          <w:sz w:val="24"/>
        </w:rPr>
      </w:pPr>
      <w:r>
        <w:rPr>
          <w:rFonts w:hint="eastAsia" w:ascii="宋体" w:hAnsi="宋体"/>
          <w:bCs/>
          <w:sz w:val="24"/>
        </w:rPr>
        <w:t xml:space="preserve">注：请填写此表，并按要求上传业绩资料电子件。</w:t>
      </w:r>
      <w:r/>
    </w:p>
    <w:p>
      <w:pPr>
        <w:pStyle w:val="835"/>
        <w:spacing w:line="480" w:lineRule="exact"/>
        <w:rPr>
          <w:rFonts w:hint="eastAsia" w:ascii="宋体"/>
          <w:szCs w:val="32"/>
        </w:rPr>
        <w:outlineLvl w:val="1"/>
      </w:pPr>
      <w:r/>
      <w:bookmarkStart w:id="481" w:name="_Toc9275"/>
      <w:r/>
      <w:bookmarkStart w:id="482" w:name="_Toc26048"/>
      <w:r>
        <w:rPr>
          <w:rFonts w:hint="eastAsia" w:ascii="宋体" w:hAnsi="黑体" w:eastAsia="黑体" w:cs="黑体"/>
          <w:sz w:val="32"/>
          <w:szCs w:val="32"/>
        </w:rPr>
        <w:br w:type="page" w:clear="all"/>
      </w:r>
      <w:bookmarkStart w:id="483" w:name="OLE_LINK228"/>
      <w:r>
        <w:rPr>
          <w:rFonts w:hint="eastAsia" w:ascii="宋体" w:hAnsi="黑体" w:eastAsia="黑体" w:cs="黑体"/>
          <w:sz w:val="32"/>
          <w:szCs w:val="32"/>
        </w:rPr>
        <w:t xml:space="preserve">九</w:t>
      </w:r>
      <w:r>
        <w:rPr>
          <w:rFonts w:hint="eastAsia" w:ascii="宋体" w:hAnsi="黑体" w:eastAsia="黑体" w:cs="黑体"/>
          <w:sz w:val="32"/>
          <w:szCs w:val="32"/>
        </w:rPr>
        <w:t xml:space="preserve">、投标所需其他材料</w:t>
      </w:r>
      <w:bookmarkEnd w:id="481"/>
      <w:r/>
      <w:bookmarkEnd w:id="482"/>
      <w:r>
        <w:rPr>
          <w:rFonts w:hint="eastAsia" w:ascii="宋体"/>
          <w:szCs w:val="32"/>
        </w:rPr>
      </w:r>
      <w:r/>
    </w:p>
    <w:p>
      <w:pPr>
        <w:pStyle w:val="1175"/>
        <w:ind w:firstLine="420"/>
        <w:spacing w:line="480" w:lineRule="exact"/>
        <w:rPr>
          <w:sz w:val="24"/>
          <w:szCs w:val="24"/>
        </w:rPr>
      </w:pPr>
      <w:r>
        <w:rPr>
          <w:rFonts w:hint="eastAsia"/>
          <w:sz w:val="24"/>
          <w:szCs w:val="24"/>
        </w:rPr>
        <w:t xml:space="preserve">请在此文档中增加投标所需其他相关内容（包括</w:t>
      </w:r>
      <w:bookmarkEnd w:id="483"/>
      <w:r>
        <w:rPr>
          <w:rFonts w:hint="eastAsia"/>
          <w:sz w:val="24"/>
          <w:szCs w:val="24"/>
        </w:rPr>
        <w:t xml:space="preserve">评分办法、采购需求中涉及的证件证明及其它投标人认为有必要提供的资料），如没有请将此空文档上传。</w:t>
      </w:r>
      <w:r>
        <w:rPr>
          <w:sz w:val="24"/>
          <w:szCs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835"/>
        <w:spacing w:line="480" w:lineRule="exact"/>
        <w:rPr>
          <w:rFonts w:ascii="宋体" w:hAnsi="黑体" w:eastAsia="黑体" w:cs="黑体"/>
          <w:sz w:val="32"/>
          <w:szCs w:val="32"/>
        </w:rPr>
        <w:outlineLvl w:val="1"/>
      </w:pPr>
      <w:r>
        <w:rPr>
          <w:rFonts w:hint="eastAsia" w:ascii="宋体" w:hAnsi="黑体" w:eastAsia="黑体" w:cs="黑体"/>
          <w:sz w:val="32"/>
          <w:szCs w:val="32"/>
        </w:rPr>
        <w:t xml:space="preserve">十、</w:t>
      </w:r>
      <w:bookmarkStart w:id="484" w:name="OLE_LINK268"/>
      <w:r>
        <w:rPr>
          <w:rFonts w:hint="eastAsia" w:ascii="宋体" w:hAnsi="黑体" w:eastAsia="黑体" w:cs="黑体"/>
          <w:sz w:val="32"/>
          <w:szCs w:val="32"/>
        </w:rPr>
        <w:t xml:space="preserve">承诺函（</w:t>
      </w:r>
      <w:r>
        <w:rPr>
          <w:rFonts w:hint="eastAsia" w:ascii="宋体" w:hAnsi="黑体" w:eastAsia="黑体" w:cs="黑体"/>
          <w:sz w:val="32"/>
          <w:szCs w:val="32"/>
        </w:rPr>
        <w:t xml:space="preserve">投保</w:t>
      </w:r>
      <w:r>
        <w:rPr>
          <w:rFonts w:hint="eastAsia" w:ascii="宋体" w:hAnsi="黑体" w:eastAsia="黑体" w:cs="黑体"/>
          <w:sz w:val="32"/>
          <w:szCs w:val="32"/>
        </w:rPr>
        <w:t xml:space="preserve">情况）</w:t>
      </w:r>
      <w:bookmarkEnd w:id="484"/>
      <w:r>
        <w:rPr>
          <w:rFonts w:ascii="宋体" w:hAnsi="黑体" w:eastAsia="黑体" w:cs="黑体"/>
          <w:sz w:val="32"/>
          <w:szCs w:val="32"/>
        </w:rPr>
      </w:r>
      <w:r/>
    </w:p>
    <w:p>
      <w:pPr>
        <w:pStyle w:val="835"/>
        <w:spacing w:line="480" w:lineRule="exact"/>
        <w:rPr>
          <w:rFonts w:hint="eastAsia"/>
          <w:sz w:val="28"/>
          <w:szCs w:val="28"/>
        </w:rPr>
        <w:outlineLvl w:val="1"/>
      </w:pPr>
      <w:r>
        <w:rPr>
          <w:rFonts w:hint="eastAsia"/>
          <w:sz w:val="28"/>
          <w:szCs w:val="28"/>
        </w:rPr>
      </w:r>
      <w:r/>
    </w:p>
    <w:p>
      <w:pPr>
        <w:pStyle w:val="835"/>
        <w:ind w:firstLine="3935"/>
        <w:spacing w:line="560" w:lineRule="exact"/>
        <w:rPr>
          <w:sz w:val="28"/>
          <w:szCs w:val="28"/>
          <w:u w:val="single"/>
        </w:rPr>
      </w:pPr>
      <w:r>
        <w:rPr>
          <w:b/>
          <w:sz w:val="28"/>
          <w:szCs w:val="28"/>
        </w:rPr>
        <w:t xml:space="preserve">采购包</w:t>
      </w:r>
      <w:r>
        <w:rPr>
          <w:rFonts w:hint="eastAsia"/>
          <w:b/>
          <w:sz w:val="28"/>
          <w:szCs w:val="28"/>
          <w:u w:val="single"/>
        </w:rPr>
        <w:t xml:space="preserve">1</w:t>
      </w:r>
      <w:r>
        <w:rPr>
          <w:sz w:val="28"/>
          <w:szCs w:val="28"/>
          <w:u w:val="single"/>
        </w:rPr>
      </w:r>
      <w:r/>
    </w:p>
    <w:p>
      <w:pPr>
        <w:pStyle w:val="835"/>
        <w:spacing w:line="560" w:lineRule="exact"/>
        <w:rPr>
          <w:rFonts w:hint="eastAsia"/>
          <w:sz w:val="28"/>
          <w:szCs w:val="28"/>
        </w:rPr>
      </w:pPr>
      <w:r>
        <w:rPr>
          <w:rFonts w:hint="eastAsia"/>
          <w:sz w:val="28"/>
          <w:szCs w:val="28"/>
        </w:rPr>
      </w:r>
      <w:r/>
    </w:p>
    <w:p>
      <w:pPr>
        <w:pStyle w:val="835"/>
        <w:spacing w:line="560" w:lineRule="exact"/>
        <w:rPr>
          <w:rFonts w:hint="eastAsia" w:ascii="宋体" w:hAnsi="宋体"/>
          <w:sz w:val="28"/>
          <w:szCs w:val="28"/>
        </w:rPr>
      </w:pPr>
      <w:r>
        <w:rPr>
          <w:rFonts w:hint="eastAsia" w:ascii="宋体" w:hAnsi="宋体"/>
          <w:sz w:val="28"/>
          <w:szCs w:val="28"/>
          <w:u w:val="single"/>
        </w:rPr>
        <w:t xml:space="preserve">宿迁学院</w:t>
      </w:r>
      <w:r>
        <w:rPr>
          <w:rFonts w:hint="eastAsia" w:ascii="宋体" w:hAnsi="宋体"/>
          <w:sz w:val="28"/>
          <w:szCs w:val="28"/>
        </w:rPr>
        <w:t xml:space="preserve">：</w:t>
      </w:r>
      <w:r/>
    </w:p>
    <w:p>
      <w:pPr>
        <w:pStyle w:val="835"/>
        <w:spacing w:line="560" w:lineRule="exact"/>
        <w:rPr>
          <w:rFonts w:hint="eastAsia" w:ascii="宋体" w:hAnsi="宋体"/>
          <w:sz w:val="28"/>
          <w:szCs w:val="28"/>
        </w:rPr>
      </w:pPr>
      <w:r>
        <w:rPr>
          <w:rFonts w:hint="eastAsia" w:ascii="宋体" w:hAnsi="宋体"/>
          <w:sz w:val="28"/>
          <w:szCs w:val="28"/>
        </w:rPr>
      </w:r>
      <w:r/>
    </w:p>
    <w:p>
      <w:pPr>
        <w:pStyle w:val="835"/>
        <w:ind w:firstLine="560"/>
        <w:spacing w:line="560" w:lineRule="exact"/>
        <w:rPr>
          <w:rFonts w:ascii="宋体" w:hAnsi="宋体"/>
          <w:sz w:val="28"/>
          <w:szCs w:val="28"/>
        </w:rPr>
      </w:pPr>
      <w:r>
        <w:rPr>
          <w:rFonts w:hint="eastAsia" w:ascii="宋体" w:hAnsi="宋体"/>
          <w:sz w:val="28"/>
          <w:szCs w:val="28"/>
        </w:rPr>
        <w:t xml:space="preserve">根据</w:t>
      </w:r>
      <w:r>
        <w:rPr>
          <w:rFonts w:hint="eastAsia" w:ascii="宋体" w:hAnsi="宋体"/>
          <w:sz w:val="28"/>
          <w:szCs w:val="28"/>
          <w:u w:val="single"/>
        </w:rPr>
        <w:t xml:space="preserve"> </w:t>
      </w:r>
      <w:r>
        <w:rPr>
          <w:rFonts w:ascii="宋体" w:hAnsi="宋体"/>
          <w:sz w:val="28"/>
          <w:szCs w:val="28"/>
          <w:u w:val="single"/>
        </w:rPr>
        <w:t xml:space="preserve"> </w:t>
      </w:r>
      <w:bookmarkStart w:id="485" w:name="OLE_LINK76"/>
      <w:r/>
      <w:bookmarkStart w:id="486" w:name="OLE_LINK257"/>
      <w:r>
        <w:rPr>
          <w:rFonts w:hint="eastAsia" w:ascii="宋体" w:hAnsi="宋体" w:cs="方正仿宋_GBK"/>
          <w:sz w:val="28"/>
          <w:szCs w:val="28"/>
          <w:u w:val="single"/>
        </w:rPr>
        <w:t xml:space="preserve">JSZC-321300-JZCG-G2026-0039</w:t>
      </w:r>
      <w:bookmarkEnd w:id="485"/>
      <w:r/>
      <w:bookmarkEnd w:id="486"/>
      <w:r>
        <w:rPr>
          <w:rFonts w:ascii="宋体" w:hAnsi="宋体"/>
          <w:sz w:val="24"/>
          <w:szCs w:val="24"/>
          <w:u w:val="single"/>
        </w:rPr>
        <w:t xml:space="preserve">  </w:t>
      </w:r>
      <w:r>
        <w:rPr>
          <w:rFonts w:hint="eastAsia" w:ascii="宋体" w:hAnsi="宋体" w:cs="方正仿宋_GBK"/>
          <w:sz w:val="28"/>
          <w:szCs w:val="28"/>
        </w:rPr>
        <w:t xml:space="preserve">号</w:t>
      </w:r>
      <w:r>
        <w:rPr>
          <w:rFonts w:hint="eastAsia" w:ascii="宋体" w:hAnsi="宋体" w:cs="方正仿宋_GBK"/>
          <w:sz w:val="28"/>
          <w:szCs w:val="28"/>
          <w:u w:val="single"/>
        </w:rPr>
        <w:t xml:space="preserve">宿迁学院新校区搬迁项目</w:t>
      </w:r>
      <w:r>
        <w:rPr>
          <w:rFonts w:hint="eastAsia" w:ascii="宋体" w:hAnsi="宋体"/>
          <w:sz w:val="28"/>
          <w:szCs w:val="28"/>
        </w:rPr>
        <w:t xml:space="preserve">（项目名称）招标文件相关要求，承诺如下：</w:t>
      </w:r>
      <w:r>
        <w:rPr>
          <w:rFonts w:ascii="宋体" w:hAnsi="宋体"/>
          <w:sz w:val="28"/>
          <w:szCs w:val="28"/>
        </w:rPr>
      </w:r>
      <w:r/>
    </w:p>
    <w:p>
      <w:pPr>
        <w:pStyle w:val="835"/>
        <w:ind w:firstLine="560"/>
        <w:spacing w:line="560" w:lineRule="exact"/>
        <w:rPr>
          <w:rFonts w:hint="eastAsia" w:ascii="宋体" w:hAnsi="宋体"/>
          <w:sz w:val="28"/>
          <w:szCs w:val="28"/>
        </w:rPr>
      </w:pPr>
      <w:r>
        <w:rPr>
          <w:rFonts w:hint="eastAsia" w:ascii="宋体" w:hAnsi="宋体"/>
          <w:sz w:val="28"/>
          <w:szCs w:val="28"/>
        </w:rPr>
        <w:t xml:space="preserve">如我单位中标，为本次服务车辆购买承运人责任保险，其中机动车第三者</w:t>
      </w:r>
      <w:r>
        <w:rPr>
          <w:rFonts w:hint="eastAsia" w:ascii="宋体" w:hAnsi="宋体"/>
          <w:sz w:val="28"/>
          <w:szCs w:val="28"/>
        </w:rPr>
        <w:t xml:space="preserve">责任保险保额</w:t>
      </w:r>
      <w:r>
        <w:rPr>
          <w:rFonts w:ascii="宋体" w:hAnsi="宋体"/>
          <w:sz w:val="28"/>
          <w:szCs w:val="28"/>
          <w:u w:val="single"/>
        </w:rPr>
        <w:t xml:space="preserve">        </w:t>
      </w:r>
      <w:r>
        <w:rPr>
          <w:rFonts w:hint="eastAsia" w:ascii="宋体" w:hAnsi="宋体"/>
          <w:sz w:val="28"/>
          <w:szCs w:val="28"/>
        </w:rPr>
        <w:t xml:space="preserve">万元；为本次搬迁的货物办理货物运输保险保额</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rPr>
        <w:t xml:space="preserve">万元；为</w:t>
      </w:r>
      <w:r>
        <w:rPr>
          <w:rFonts w:hint="eastAsia" w:ascii="宋体" w:hAnsi="宋体"/>
          <w:sz w:val="28"/>
          <w:szCs w:val="28"/>
        </w:rPr>
        <w:t xml:space="preserve">本次搬迁服务</w:t>
      </w:r>
      <w:r>
        <w:rPr>
          <w:rFonts w:hint="eastAsia" w:ascii="宋体" w:hAnsi="宋体"/>
          <w:sz w:val="28"/>
          <w:szCs w:val="28"/>
        </w:rPr>
        <w:t xml:space="preserve">每个乘客</w:t>
      </w:r>
      <w:r>
        <w:rPr>
          <w:rFonts w:hint="eastAsia" w:ascii="宋体" w:hAnsi="宋体"/>
          <w:sz w:val="28"/>
          <w:szCs w:val="28"/>
        </w:rPr>
        <w:t xml:space="preserve">办理</w:t>
      </w:r>
      <w:r>
        <w:rPr>
          <w:rFonts w:hint="eastAsia" w:ascii="宋体" w:hAnsi="宋体"/>
          <w:sz w:val="28"/>
          <w:szCs w:val="28"/>
        </w:rPr>
        <w:t xml:space="preserve">乘客座位保险最高赔付额不低于</w:t>
      </w:r>
      <w:r>
        <w:rPr>
          <w:rFonts w:hint="eastAsia" w:ascii="宋体" w:hAnsi="宋体"/>
          <w:sz w:val="28"/>
          <w:szCs w:val="28"/>
          <w:u w:val="single"/>
        </w:rPr>
        <w:t xml:space="preserve"> </w:t>
      </w:r>
      <w:r>
        <w:rPr>
          <w:rFonts w:ascii="宋体" w:hAnsi="宋体"/>
          <w:sz w:val="28"/>
          <w:szCs w:val="28"/>
          <w:u w:val="single"/>
        </w:rPr>
        <w:t xml:space="preserve">    </w:t>
      </w:r>
      <w:r>
        <w:rPr>
          <w:rFonts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rPr>
        <w:t xml:space="preserve">万元</w:t>
      </w:r>
      <w:r>
        <w:rPr>
          <w:rFonts w:hint="eastAsia" w:ascii="宋体" w:hAnsi="宋体"/>
          <w:sz w:val="28"/>
          <w:szCs w:val="28"/>
        </w:rPr>
        <w:t xml:space="preserve">。</w:t>
      </w:r>
      <w:r>
        <w:rPr>
          <w:rFonts w:hint="eastAsia" w:ascii="宋体" w:hAnsi="宋体"/>
          <w:sz w:val="28"/>
          <w:szCs w:val="28"/>
        </w:rPr>
        <w:t xml:space="preserve">保险期限覆盖所投采购包项目服务期。</w:t>
      </w:r>
      <w:r>
        <w:rPr>
          <w:rFonts w:hint="eastAsia" w:ascii="宋体" w:hAnsi="宋体"/>
          <w:sz w:val="28"/>
          <w:szCs w:val="28"/>
        </w:rPr>
      </w:r>
      <w:r/>
    </w:p>
    <w:p>
      <w:pPr>
        <w:pStyle w:val="835"/>
        <w:spacing w:line="560" w:lineRule="exact"/>
        <w:rPr>
          <w:rFonts w:hint="eastAsia" w:ascii="方正仿宋_GBK" w:eastAsia="方正仿宋_GBK"/>
          <w:sz w:val="28"/>
          <w:szCs w:val="28"/>
        </w:rPr>
      </w:pPr>
      <w:r>
        <w:rPr>
          <w:rFonts w:hint="eastAsia" w:ascii="方正仿宋_GBK" w:eastAsia="方正仿宋_GBK"/>
          <w:sz w:val="28"/>
          <w:szCs w:val="28"/>
        </w:rPr>
      </w:r>
      <w:r/>
    </w:p>
    <w:p>
      <w:pPr>
        <w:pStyle w:val="835"/>
        <w:ind w:firstLine="3080"/>
        <w:spacing w:line="560" w:lineRule="exact"/>
        <w:rPr>
          <w:rFonts w:ascii="宋体" w:hAnsi="宋体"/>
          <w:sz w:val="28"/>
          <w:szCs w:val="28"/>
        </w:rPr>
      </w:pPr>
      <w:r>
        <w:rPr>
          <w:rFonts w:ascii="宋体" w:hAnsi="宋体"/>
          <w:sz w:val="28"/>
          <w:szCs w:val="28"/>
        </w:rPr>
        <w:t xml:space="preserve">单位名称（加盖</w:t>
      </w:r>
      <w:r>
        <w:rPr>
          <w:rFonts w:hint="eastAsia" w:ascii="宋体" w:hAnsi="宋体"/>
          <w:sz w:val="28"/>
          <w:szCs w:val="28"/>
        </w:rPr>
        <w:t xml:space="preserve">C</w:t>
      </w:r>
      <w:r>
        <w:rPr>
          <w:rFonts w:ascii="宋体" w:hAnsi="宋体"/>
          <w:sz w:val="28"/>
          <w:szCs w:val="28"/>
        </w:rPr>
        <w:t xml:space="preserve">A电子公章）：</w:t>
      </w:r>
      <w:r>
        <w:rPr>
          <w:rFonts w:ascii="宋体" w:hAnsi="宋体"/>
          <w:sz w:val="28"/>
          <w:szCs w:val="28"/>
        </w:rPr>
      </w:r>
      <w:r/>
    </w:p>
    <w:p>
      <w:pPr>
        <w:pStyle w:val="835"/>
        <w:ind w:firstLine="3935"/>
        <w:spacing w:line="560" w:lineRule="exact"/>
        <w:rPr>
          <w:b/>
          <w:sz w:val="28"/>
          <w:szCs w:val="28"/>
        </w:rPr>
      </w:pPr>
      <w:r>
        <w:rPr>
          <w:b/>
          <w:sz w:val="28"/>
          <w:szCs w:val="28"/>
        </w:rPr>
      </w:r>
      <w:r/>
    </w:p>
    <w:p>
      <w:pPr>
        <w:pStyle w:val="835"/>
        <w:spacing w:line="560" w:lineRule="exact"/>
        <w:rPr>
          <w:b/>
          <w:sz w:val="28"/>
          <w:szCs w:val="28"/>
        </w:rPr>
      </w:pPr>
      <w:r>
        <w:rPr>
          <w:b/>
          <w:sz w:val="28"/>
          <w:szCs w:val="28"/>
        </w:rPr>
      </w:r>
      <w:r/>
    </w:p>
    <w:p>
      <w:pPr>
        <w:pStyle w:val="835"/>
        <w:spacing w:line="560" w:lineRule="exact"/>
        <w:rPr>
          <w:b/>
          <w:sz w:val="28"/>
          <w:szCs w:val="28"/>
        </w:rPr>
      </w:pPr>
      <w:r>
        <w:rPr>
          <w:b/>
          <w:sz w:val="28"/>
          <w:szCs w:val="28"/>
        </w:rPr>
      </w:r>
      <w:r/>
    </w:p>
    <w:p>
      <w:pPr>
        <w:pStyle w:val="835"/>
        <w:spacing w:line="560" w:lineRule="exact"/>
        <w:rPr>
          <w:b/>
          <w:sz w:val="28"/>
          <w:szCs w:val="28"/>
        </w:rPr>
      </w:pPr>
      <w:r>
        <w:rPr>
          <w:b/>
          <w:sz w:val="28"/>
          <w:szCs w:val="28"/>
        </w:rPr>
      </w:r>
      <w:r/>
    </w:p>
    <w:p>
      <w:pPr>
        <w:pStyle w:val="835"/>
        <w:spacing w:line="560" w:lineRule="exact"/>
        <w:rPr>
          <w:b/>
          <w:sz w:val="28"/>
          <w:szCs w:val="28"/>
        </w:rPr>
      </w:pPr>
      <w:r>
        <w:rPr>
          <w:b/>
          <w:sz w:val="28"/>
          <w:szCs w:val="28"/>
        </w:rPr>
      </w:r>
      <w:r/>
    </w:p>
    <w:p>
      <w:pPr>
        <w:pStyle w:val="835"/>
        <w:spacing w:line="560" w:lineRule="exact"/>
        <w:rPr>
          <w:b/>
          <w:sz w:val="28"/>
          <w:szCs w:val="28"/>
        </w:rPr>
      </w:pPr>
      <w:r>
        <w:rPr>
          <w:b/>
          <w:sz w:val="28"/>
          <w:szCs w:val="28"/>
        </w:rPr>
      </w:r>
      <w:r/>
    </w:p>
    <w:p>
      <w:pPr>
        <w:pStyle w:val="835"/>
        <w:spacing w:line="560" w:lineRule="exact"/>
        <w:rPr>
          <w:b/>
          <w:sz w:val="28"/>
          <w:szCs w:val="28"/>
        </w:rPr>
      </w:pPr>
      <w:r>
        <w:rPr>
          <w:b/>
          <w:sz w:val="28"/>
          <w:szCs w:val="28"/>
        </w:rPr>
      </w:r>
      <w:r/>
    </w:p>
    <w:p>
      <w:pPr>
        <w:pStyle w:val="835"/>
        <w:spacing w:line="560" w:lineRule="exact"/>
        <w:rPr>
          <w:b/>
          <w:sz w:val="28"/>
          <w:szCs w:val="28"/>
        </w:rPr>
      </w:pPr>
      <w:r>
        <w:rPr>
          <w:b/>
          <w:sz w:val="28"/>
          <w:szCs w:val="28"/>
        </w:rPr>
      </w:r>
      <w:r/>
    </w:p>
    <w:p>
      <w:pPr>
        <w:pStyle w:val="835"/>
        <w:spacing w:line="560" w:lineRule="exact"/>
        <w:rPr>
          <w:b/>
          <w:sz w:val="28"/>
          <w:szCs w:val="28"/>
        </w:rPr>
      </w:pPr>
      <w:r>
        <w:rPr>
          <w:b/>
          <w:sz w:val="28"/>
          <w:szCs w:val="28"/>
        </w:rPr>
      </w:r>
      <w:r/>
    </w:p>
    <w:p>
      <w:pPr>
        <w:pStyle w:val="835"/>
        <w:spacing w:line="560" w:lineRule="exact"/>
        <w:rPr>
          <w:b/>
          <w:sz w:val="28"/>
          <w:szCs w:val="28"/>
        </w:rPr>
      </w:pPr>
      <w:r>
        <w:rPr>
          <w:b/>
          <w:sz w:val="28"/>
          <w:szCs w:val="28"/>
        </w:rPr>
      </w:r>
      <w:r/>
    </w:p>
    <w:p>
      <w:pPr>
        <w:pStyle w:val="835"/>
        <w:spacing w:line="560" w:lineRule="exact"/>
        <w:rPr>
          <w:b/>
          <w:sz w:val="28"/>
          <w:szCs w:val="28"/>
        </w:rPr>
      </w:pPr>
      <w:r>
        <w:rPr>
          <w:b/>
          <w:sz w:val="28"/>
          <w:szCs w:val="28"/>
        </w:rPr>
      </w:r>
      <w:r/>
    </w:p>
    <w:p>
      <w:pPr>
        <w:pStyle w:val="835"/>
        <w:spacing w:line="560" w:lineRule="exact"/>
        <w:rPr>
          <w:b/>
          <w:sz w:val="28"/>
          <w:szCs w:val="28"/>
        </w:rPr>
      </w:pPr>
      <w:r>
        <w:rPr>
          <w:b/>
          <w:sz w:val="28"/>
          <w:szCs w:val="28"/>
        </w:rPr>
      </w:r>
      <w:r/>
    </w:p>
    <w:p>
      <w:pPr>
        <w:pStyle w:val="835"/>
        <w:spacing w:line="560" w:lineRule="exact"/>
        <w:rPr>
          <w:rFonts w:hint="eastAsia"/>
          <w:b/>
          <w:sz w:val="28"/>
          <w:szCs w:val="28"/>
        </w:rPr>
      </w:pPr>
      <w:r>
        <w:rPr>
          <w:rFonts w:hint="eastAsia"/>
          <w:b/>
          <w:sz w:val="28"/>
          <w:szCs w:val="28"/>
        </w:rPr>
      </w:r>
      <w:r/>
    </w:p>
    <w:p>
      <w:pPr>
        <w:pStyle w:val="835"/>
        <w:ind w:firstLine="3935"/>
        <w:spacing w:line="560" w:lineRule="exact"/>
        <w:rPr>
          <w:sz w:val="28"/>
          <w:szCs w:val="28"/>
          <w:u w:val="single"/>
        </w:rPr>
      </w:pPr>
      <w:r/>
      <w:bookmarkStart w:id="487" w:name="OLE_LINK89"/>
      <w:r>
        <w:rPr>
          <w:b/>
          <w:sz w:val="28"/>
          <w:szCs w:val="28"/>
        </w:rPr>
        <w:t xml:space="preserve">采购包</w:t>
      </w:r>
      <w:r>
        <w:rPr>
          <w:rFonts w:hint="eastAsia"/>
          <w:b/>
          <w:sz w:val="28"/>
          <w:szCs w:val="28"/>
          <w:u w:val="single"/>
        </w:rPr>
        <w:t xml:space="preserve">2</w:t>
      </w:r>
      <w:r>
        <w:rPr>
          <w:sz w:val="28"/>
          <w:szCs w:val="28"/>
          <w:u w:val="single"/>
        </w:rPr>
      </w:r>
      <w:r/>
    </w:p>
    <w:p>
      <w:pPr>
        <w:pStyle w:val="835"/>
        <w:spacing w:line="560" w:lineRule="exact"/>
        <w:rPr>
          <w:rFonts w:hint="eastAsia"/>
          <w:sz w:val="28"/>
          <w:szCs w:val="28"/>
        </w:rPr>
      </w:pPr>
      <w:r>
        <w:rPr>
          <w:rFonts w:hint="eastAsia"/>
          <w:sz w:val="28"/>
          <w:szCs w:val="28"/>
        </w:rPr>
      </w:r>
      <w:r/>
    </w:p>
    <w:p>
      <w:pPr>
        <w:pStyle w:val="835"/>
        <w:spacing w:line="560" w:lineRule="exact"/>
        <w:rPr>
          <w:rFonts w:hint="eastAsia" w:ascii="宋体" w:hAnsi="宋体"/>
          <w:sz w:val="28"/>
          <w:szCs w:val="28"/>
        </w:rPr>
      </w:pPr>
      <w:r>
        <w:rPr>
          <w:rFonts w:hint="eastAsia" w:ascii="宋体" w:hAnsi="宋体"/>
          <w:sz w:val="28"/>
          <w:szCs w:val="28"/>
          <w:u w:val="single"/>
        </w:rPr>
        <w:t xml:space="preserve">宿迁学院</w:t>
      </w:r>
      <w:r>
        <w:rPr>
          <w:rFonts w:hint="eastAsia" w:ascii="宋体" w:hAnsi="宋体"/>
          <w:sz w:val="28"/>
          <w:szCs w:val="28"/>
        </w:rPr>
        <w:t xml:space="preserve">：</w:t>
      </w:r>
      <w:r/>
    </w:p>
    <w:p>
      <w:pPr>
        <w:pStyle w:val="835"/>
        <w:spacing w:line="560" w:lineRule="exact"/>
        <w:rPr>
          <w:rFonts w:hint="eastAsia" w:ascii="宋体" w:hAnsi="宋体"/>
          <w:sz w:val="28"/>
          <w:szCs w:val="28"/>
        </w:rPr>
      </w:pPr>
      <w:r>
        <w:rPr>
          <w:rFonts w:hint="eastAsia" w:ascii="宋体" w:hAnsi="宋体"/>
          <w:sz w:val="28"/>
          <w:szCs w:val="28"/>
        </w:rPr>
      </w:r>
      <w:r/>
    </w:p>
    <w:p>
      <w:pPr>
        <w:pStyle w:val="835"/>
        <w:ind w:firstLine="560"/>
        <w:spacing w:line="560" w:lineRule="exact"/>
        <w:rPr>
          <w:rFonts w:ascii="宋体" w:hAnsi="宋体"/>
          <w:sz w:val="28"/>
          <w:szCs w:val="28"/>
        </w:rPr>
      </w:pPr>
      <w:r>
        <w:rPr>
          <w:rFonts w:hint="eastAsia" w:ascii="宋体" w:hAnsi="宋体"/>
          <w:sz w:val="28"/>
          <w:szCs w:val="28"/>
        </w:rPr>
        <w:t xml:space="preserve">根据</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cs="方正仿宋_GBK"/>
          <w:sz w:val="28"/>
          <w:szCs w:val="28"/>
          <w:u w:val="single"/>
        </w:rPr>
        <w:t xml:space="preserve">JSZC-321300-JZCG-G2026-0039</w:t>
      </w:r>
      <w:r>
        <w:rPr>
          <w:rFonts w:ascii="宋体" w:hAnsi="宋体"/>
          <w:sz w:val="24"/>
          <w:szCs w:val="24"/>
          <w:u w:val="single"/>
        </w:rPr>
        <w:t xml:space="preserve">  </w:t>
      </w:r>
      <w:r>
        <w:rPr>
          <w:rFonts w:hint="eastAsia" w:ascii="宋体" w:hAnsi="宋体" w:cs="方正仿宋_GBK"/>
          <w:sz w:val="28"/>
          <w:szCs w:val="28"/>
        </w:rPr>
        <w:t xml:space="preserve">号</w:t>
      </w:r>
      <w:r>
        <w:rPr>
          <w:rFonts w:hint="eastAsia" w:ascii="宋体" w:hAnsi="宋体" w:cs="方正仿宋_GBK"/>
          <w:sz w:val="28"/>
          <w:szCs w:val="28"/>
          <w:u w:val="single"/>
        </w:rPr>
        <w:t xml:space="preserve">宿迁学院新校区搬迁项目</w:t>
      </w:r>
      <w:r>
        <w:rPr>
          <w:rFonts w:hint="eastAsia" w:ascii="宋体" w:hAnsi="宋体"/>
          <w:sz w:val="28"/>
          <w:szCs w:val="28"/>
        </w:rPr>
        <w:t xml:space="preserve">（项目名称）招标文件相关要求，承诺如下：</w:t>
      </w:r>
      <w:r>
        <w:rPr>
          <w:rFonts w:ascii="宋体" w:hAnsi="宋体"/>
          <w:sz w:val="28"/>
          <w:szCs w:val="28"/>
        </w:rPr>
      </w:r>
      <w:r/>
    </w:p>
    <w:p>
      <w:pPr>
        <w:pStyle w:val="835"/>
        <w:ind w:firstLine="560"/>
        <w:spacing w:line="560" w:lineRule="exact"/>
        <w:rPr>
          <w:rFonts w:hint="eastAsia" w:ascii="宋体" w:hAnsi="宋体"/>
          <w:sz w:val="28"/>
          <w:szCs w:val="28"/>
        </w:rPr>
      </w:pPr>
      <w:r>
        <w:rPr>
          <w:rFonts w:hint="eastAsia" w:ascii="宋体" w:hAnsi="宋体"/>
          <w:sz w:val="28"/>
          <w:szCs w:val="28"/>
        </w:rPr>
        <w:t xml:space="preserve">如我单位中标，为本次服务车辆购买承运人责任保险，其中机动车第三者责任保险保额</w:t>
      </w:r>
      <w:r>
        <w:rPr>
          <w:rFonts w:ascii="宋体" w:hAnsi="宋体"/>
          <w:sz w:val="28"/>
          <w:szCs w:val="28"/>
          <w:u w:val="single"/>
        </w:rPr>
        <w:t xml:space="preserve">        </w:t>
      </w:r>
      <w:r>
        <w:rPr>
          <w:rFonts w:hint="eastAsia" w:ascii="宋体" w:hAnsi="宋体"/>
          <w:sz w:val="28"/>
          <w:szCs w:val="28"/>
        </w:rPr>
        <w:t xml:space="preserve">万元；为本次搬迁的货物办理货物运输保险保额</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rPr>
        <w:t xml:space="preserve">万元；为</w:t>
      </w:r>
      <w:r>
        <w:rPr>
          <w:rFonts w:hint="eastAsia" w:ascii="宋体" w:hAnsi="宋体"/>
          <w:sz w:val="28"/>
          <w:szCs w:val="28"/>
        </w:rPr>
        <w:t xml:space="preserve">本次搬迁服务</w:t>
      </w:r>
      <w:r>
        <w:rPr>
          <w:rFonts w:hint="eastAsia" w:ascii="宋体" w:hAnsi="宋体"/>
          <w:sz w:val="28"/>
          <w:szCs w:val="28"/>
        </w:rPr>
        <w:t xml:space="preserve">每个乘客办理乘客座位保险最高赔付额不低于</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rPr>
        <w:t xml:space="preserve">万元。保险期限覆盖所投采购包项目服务期。</w:t>
      </w:r>
      <w:r/>
    </w:p>
    <w:p>
      <w:pPr>
        <w:pStyle w:val="835"/>
        <w:spacing w:line="560" w:lineRule="exact"/>
        <w:rPr>
          <w:rFonts w:hint="eastAsia" w:ascii="方正仿宋_GBK" w:eastAsia="方正仿宋_GBK"/>
          <w:sz w:val="28"/>
          <w:szCs w:val="28"/>
        </w:rPr>
      </w:pPr>
      <w:r>
        <w:rPr>
          <w:rFonts w:hint="eastAsia" w:ascii="方正仿宋_GBK" w:eastAsia="方正仿宋_GBK"/>
          <w:sz w:val="28"/>
          <w:szCs w:val="28"/>
        </w:rPr>
      </w:r>
      <w:r/>
    </w:p>
    <w:p>
      <w:pPr>
        <w:pStyle w:val="835"/>
        <w:ind w:firstLine="3080"/>
        <w:spacing w:line="560" w:lineRule="exact"/>
        <w:rPr>
          <w:rFonts w:ascii="宋体" w:hAnsi="宋体"/>
          <w:sz w:val="24"/>
          <w:szCs w:val="24"/>
        </w:rPr>
      </w:pPr>
      <w:r>
        <w:rPr>
          <w:rFonts w:ascii="宋体" w:hAnsi="宋体"/>
          <w:sz w:val="28"/>
          <w:szCs w:val="28"/>
        </w:rPr>
        <w:t xml:space="preserve">单位名称（加盖</w:t>
      </w:r>
      <w:r>
        <w:rPr>
          <w:rFonts w:hint="eastAsia" w:ascii="宋体" w:hAnsi="宋体"/>
          <w:sz w:val="28"/>
          <w:szCs w:val="28"/>
        </w:rPr>
        <w:t xml:space="preserve">C</w:t>
      </w:r>
      <w:r>
        <w:rPr>
          <w:rFonts w:ascii="宋体" w:hAnsi="宋体"/>
          <w:sz w:val="28"/>
          <w:szCs w:val="28"/>
        </w:rPr>
        <w:t xml:space="preserve">A电子公章）：</w:t>
      </w:r>
      <w:r>
        <w:rPr>
          <w:rFonts w:ascii="宋体" w:hAnsi="宋体"/>
          <w:sz w:val="24"/>
          <w:szCs w:val="24"/>
        </w:rPr>
      </w:r>
      <w:r/>
    </w:p>
    <w:p>
      <w:pPr>
        <w:pStyle w:val="835"/>
        <w:ind w:firstLine="2640"/>
        <w:spacing w:line="560" w:lineRule="exact"/>
        <w:rPr>
          <w:rFonts w:hint="eastAsia" w:ascii="宋体" w:hAnsi="宋体"/>
          <w:sz w:val="24"/>
          <w:szCs w:val="24"/>
        </w:rPr>
      </w:pPr>
      <w:r/>
      <w:bookmarkEnd w:id="487"/>
      <w:r>
        <w:rPr>
          <w:rFonts w:hint="eastAsia" w:ascii="宋体" w:hAnsi="宋体"/>
          <w:sz w:val="24"/>
          <w:szCs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835"/>
        <w:ind w:firstLine="3935"/>
        <w:spacing w:line="560" w:lineRule="exact"/>
        <w:rPr>
          <w:b/>
          <w:sz w:val="28"/>
          <w:szCs w:val="28"/>
        </w:rPr>
      </w:pPr>
      <w:r>
        <w:rPr>
          <w:b/>
          <w:sz w:val="28"/>
          <w:szCs w:val="28"/>
        </w:rPr>
      </w:r>
      <w:r/>
    </w:p>
    <w:p>
      <w:pPr>
        <w:pStyle w:val="835"/>
        <w:ind w:firstLine="3935"/>
        <w:spacing w:line="560" w:lineRule="exact"/>
        <w:rPr>
          <w:b/>
          <w:sz w:val="28"/>
          <w:szCs w:val="28"/>
        </w:rPr>
      </w:pPr>
      <w:r>
        <w:rPr>
          <w:b/>
          <w:sz w:val="28"/>
          <w:szCs w:val="28"/>
        </w:rPr>
      </w:r>
      <w:r/>
    </w:p>
    <w:p>
      <w:pPr>
        <w:pStyle w:val="835"/>
        <w:ind w:firstLine="3935"/>
        <w:spacing w:line="560" w:lineRule="exact"/>
        <w:rPr>
          <w:b/>
          <w:sz w:val="28"/>
          <w:szCs w:val="28"/>
        </w:rPr>
      </w:pPr>
      <w:r>
        <w:rPr>
          <w:b/>
          <w:sz w:val="28"/>
          <w:szCs w:val="28"/>
        </w:rPr>
      </w:r>
      <w:r/>
    </w:p>
    <w:p>
      <w:pPr>
        <w:pStyle w:val="835"/>
        <w:ind w:firstLine="3935"/>
        <w:spacing w:line="560" w:lineRule="exact"/>
        <w:rPr>
          <w:b/>
          <w:sz w:val="28"/>
          <w:szCs w:val="28"/>
        </w:rPr>
      </w:pPr>
      <w:r>
        <w:rPr>
          <w:b/>
          <w:sz w:val="28"/>
          <w:szCs w:val="28"/>
        </w:rPr>
      </w:r>
      <w:r/>
    </w:p>
    <w:p>
      <w:pPr>
        <w:pStyle w:val="835"/>
        <w:ind w:firstLine="3935"/>
        <w:spacing w:line="560" w:lineRule="exact"/>
        <w:rPr>
          <w:b/>
          <w:sz w:val="28"/>
          <w:szCs w:val="28"/>
        </w:rPr>
      </w:pPr>
      <w:r>
        <w:rPr>
          <w:b/>
          <w:sz w:val="28"/>
          <w:szCs w:val="28"/>
        </w:rPr>
      </w:r>
      <w:r/>
    </w:p>
    <w:p>
      <w:pPr>
        <w:pStyle w:val="835"/>
        <w:ind w:firstLine="3935"/>
        <w:spacing w:line="560" w:lineRule="exact"/>
        <w:rPr>
          <w:b/>
          <w:sz w:val="28"/>
          <w:szCs w:val="28"/>
        </w:rPr>
      </w:pPr>
      <w:r>
        <w:rPr>
          <w:b/>
          <w:sz w:val="28"/>
          <w:szCs w:val="28"/>
        </w:rPr>
      </w:r>
      <w:r/>
    </w:p>
    <w:p>
      <w:pPr>
        <w:pStyle w:val="835"/>
        <w:ind w:firstLine="3935"/>
        <w:spacing w:line="560" w:lineRule="exact"/>
        <w:rPr>
          <w:b/>
          <w:sz w:val="28"/>
          <w:szCs w:val="28"/>
        </w:rPr>
      </w:pPr>
      <w:r>
        <w:rPr>
          <w:b/>
          <w:sz w:val="28"/>
          <w:szCs w:val="28"/>
        </w:rPr>
      </w:r>
      <w:r/>
    </w:p>
    <w:p>
      <w:pPr>
        <w:pStyle w:val="835"/>
        <w:ind w:firstLine="3935"/>
        <w:spacing w:line="560" w:lineRule="exact"/>
        <w:rPr>
          <w:b/>
          <w:sz w:val="28"/>
          <w:szCs w:val="28"/>
        </w:rPr>
      </w:pPr>
      <w:r>
        <w:rPr>
          <w:b/>
          <w:sz w:val="28"/>
          <w:szCs w:val="28"/>
        </w:rPr>
      </w:r>
      <w:r/>
    </w:p>
    <w:p>
      <w:pPr>
        <w:pStyle w:val="835"/>
        <w:ind w:firstLine="3935"/>
        <w:spacing w:line="560" w:lineRule="exact"/>
        <w:rPr>
          <w:b/>
          <w:sz w:val="28"/>
          <w:szCs w:val="28"/>
        </w:rPr>
      </w:pPr>
      <w:r>
        <w:rPr>
          <w:b/>
          <w:sz w:val="28"/>
          <w:szCs w:val="28"/>
        </w:rPr>
      </w:r>
      <w:r/>
    </w:p>
    <w:p>
      <w:pPr>
        <w:pStyle w:val="835"/>
        <w:ind w:firstLine="3935"/>
        <w:spacing w:line="560" w:lineRule="exact"/>
        <w:rPr>
          <w:b/>
          <w:sz w:val="28"/>
          <w:szCs w:val="28"/>
        </w:rPr>
      </w:pPr>
      <w:r>
        <w:rPr>
          <w:b/>
          <w:sz w:val="28"/>
          <w:szCs w:val="28"/>
        </w:rPr>
      </w:r>
      <w:r/>
    </w:p>
    <w:p>
      <w:pPr>
        <w:pStyle w:val="835"/>
        <w:ind w:firstLine="3935"/>
        <w:spacing w:line="560" w:lineRule="exact"/>
        <w:rPr>
          <w:sz w:val="28"/>
          <w:szCs w:val="28"/>
          <w:u w:val="single"/>
        </w:rPr>
      </w:pPr>
      <w:r>
        <w:rPr>
          <w:b/>
          <w:sz w:val="28"/>
          <w:szCs w:val="28"/>
        </w:rPr>
        <w:t xml:space="preserve">采购包</w:t>
      </w:r>
      <w:r>
        <w:rPr>
          <w:rFonts w:hint="eastAsia"/>
          <w:b/>
          <w:sz w:val="28"/>
          <w:szCs w:val="28"/>
          <w:u w:val="single"/>
        </w:rPr>
        <w:t xml:space="preserve">3</w:t>
      </w:r>
      <w:r>
        <w:rPr>
          <w:sz w:val="28"/>
          <w:szCs w:val="28"/>
          <w:u w:val="single"/>
        </w:rPr>
      </w:r>
      <w:r/>
    </w:p>
    <w:p>
      <w:pPr>
        <w:pStyle w:val="835"/>
        <w:spacing w:line="560" w:lineRule="exact"/>
        <w:rPr>
          <w:rFonts w:hint="eastAsia"/>
          <w:sz w:val="28"/>
          <w:szCs w:val="28"/>
        </w:rPr>
      </w:pPr>
      <w:r>
        <w:rPr>
          <w:rFonts w:hint="eastAsia"/>
          <w:sz w:val="28"/>
          <w:szCs w:val="28"/>
        </w:rPr>
      </w:r>
      <w:r/>
    </w:p>
    <w:p>
      <w:pPr>
        <w:pStyle w:val="835"/>
        <w:spacing w:line="560" w:lineRule="exact"/>
        <w:rPr>
          <w:rFonts w:hint="eastAsia" w:ascii="宋体" w:hAnsi="宋体"/>
          <w:sz w:val="28"/>
          <w:szCs w:val="28"/>
        </w:rPr>
      </w:pPr>
      <w:r>
        <w:rPr>
          <w:rFonts w:hint="eastAsia" w:ascii="宋体" w:hAnsi="宋体"/>
          <w:sz w:val="28"/>
          <w:szCs w:val="28"/>
          <w:u w:val="single"/>
        </w:rPr>
        <w:t xml:space="preserve">宿迁学院</w:t>
      </w:r>
      <w:r>
        <w:rPr>
          <w:rFonts w:hint="eastAsia" w:ascii="宋体" w:hAnsi="宋体"/>
          <w:sz w:val="28"/>
          <w:szCs w:val="28"/>
        </w:rPr>
        <w:t xml:space="preserve">：</w:t>
      </w:r>
      <w:r/>
    </w:p>
    <w:p>
      <w:pPr>
        <w:pStyle w:val="835"/>
        <w:spacing w:line="560" w:lineRule="exact"/>
        <w:rPr>
          <w:rFonts w:hint="eastAsia" w:ascii="宋体" w:hAnsi="宋体"/>
          <w:sz w:val="28"/>
          <w:szCs w:val="28"/>
        </w:rPr>
      </w:pPr>
      <w:r>
        <w:rPr>
          <w:rFonts w:hint="eastAsia" w:ascii="宋体" w:hAnsi="宋体"/>
          <w:sz w:val="28"/>
          <w:szCs w:val="28"/>
        </w:rPr>
      </w:r>
      <w:r/>
    </w:p>
    <w:p>
      <w:pPr>
        <w:pStyle w:val="835"/>
        <w:ind w:firstLine="560"/>
        <w:spacing w:line="560" w:lineRule="exact"/>
        <w:rPr>
          <w:rFonts w:ascii="宋体" w:hAnsi="宋体"/>
          <w:sz w:val="28"/>
          <w:szCs w:val="28"/>
        </w:rPr>
      </w:pPr>
      <w:r>
        <w:rPr>
          <w:rFonts w:hint="eastAsia" w:ascii="宋体" w:hAnsi="宋体"/>
          <w:sz w:val="28"/>
          <w:szCs w:val="28"/>
        </w:rPr>
        <w:t xml:space="preserve">根据</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cs="方正仿宋_GBK"/>
          <w:sz w:val="28"/>
          <w:szCs w:val="28"/>
          <w:u w:val="single"/>
        </w:rPr>
        <w:t xml:space="preserve">JSZC-321300-JZCG-G2026-0039</w:t>
      </w:r>
      <w:r>
        <w:rPr>
          <w:rFonts w:ascii="宋体" w:hAnsi="宋体"/>
          <w:sz w:val="24"/>
          <w:szCs w:val="24"/>
          <w:u w:val="single"/>
        </w:rPr>
        <w:t xml:space="preserve">  </w:t>
      </w:r>
      <w:r>
        <w:rPr>
          <w:rFonts w:hint="eastAsia" w:ascii="宋体" w:hAnsi="宋体" w:cs="方正仿宋_GBK"/>
          <w:sz w:val="28"/>
          <w:szCs w:val="28"/>
        </w:rPr>
        <w:t xml:space="preserve">号</w:t>
      </w:r>
      <w:r>
        <w:rPr>
          <w:rFonts w:hint="eastAsia" w:ascii="宋体" w:hAnsi="宋体" w:cs="方正仿宋_GBK"/>
          <w:sz w:val="28"/>
          <w:szCs w:val="28"/>
          <w:u w:val="single"/>
        </w:rPr>
        <w:t xml:space="preserve">宿迁学院新校区搬迁项目</w:t>
      </w:r>
      <w:r>
        <w:rPr>
          <w:rFonts w:hint="eastAsia" w:ascii="宋体" w:hAnsi="宋体"/>
          <w:sz w:val="28"/>
          <w:szCs w:val="28"/>
        </w:rPr>
        <w:t xml:space="preserve">（项目名称）招标文件相关要求，承诺如下：</w:t>
      </w:r>
      <w:r>
        <w:rPr>
          <w:rFonts w:ascii="宋体" w:hAnsi="宋体"/>
          <w:sz w:val="28"/>
          <w:szCs w:val="28"/>
        </w:rPr>
      </w:r>
      <w:r/>
    </w:p>
    <w:p>
      <w:pPr>
        <w:pStyle w:val="835"/>
        <w:ind w:firstLine="560"/>
        <w:spacing w:line="560" w:lineRule="exact"/>
        <w:rPr>
          <w:rFonts w:hint="eastAsia" w:ascii="宋体" w:hAnsi="宋体"/>
          <w:sz w:val="28"/>
          <w:szCs w:val="28"/>
        </w:rPr>
      </w:pPr>
      <w:r>
        <w:rPr>
          <w:rFonts w:hint="eastAsia" w:ascii="宋体" w:hAnsi="宋体"/>
          <w:sz w:val="28"/>
          <w:szCs w:val="28"/>
        </w:rPr>
        <w:t xml:space="preserve">如我单位中标，为本次服务车辆购买承运人责任保险，其中机动车第三者责任保险保额</w:t>
      </w:r>
      <w:r>
        <w:rPr>
          <w:rFonts w:ascii="宋体" w:hAnsi="宋体"/>
          <w:sz w:val="28"/>
          <w:szCs w:val="28"/>
          <w:u w:val="single"/>
        </w:rPr>
        <w:t xml:space="preserve">        </w:t>
      </w:r>
      <w:r>
        <w:rPr>
          <w:rFonts w:hint="eastAsia" w:ascii="宋体" w:hAnsi="宋体"/>
          <w:sz w:val="28"/>
          <w:szCs w:val="28"/>
        </w:rPr>
        <w:t xml:space="preserve">万元；为本次搬迁的货物办理货物运输保险保额</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rPr>
        <w:t xml:space="preserve">万元；为</w:t>
      </w:r>
      <w:r>
        <w:rPr>
          <w:rFonts w:hint="eastAsia" w:ascii="宋体" w:hAnsi="宋体"/>
          <w:sz w:val="28"/>
          <w:szCs w:val="28"/>
        </w:rPr>
        <w:t xml:space="preserve">本次搬迁服务</w:t>
      </w:r>
      <w:r>
        <w:rPr>
          <w:rFonts w:hint="eastAsia" w:ascii="宋体" w:hAnsi="宋体"/>
          <w:sz w:val="28"/>
          <w:szCs w:val="28"/>
        </w:rPr>
        <w:t xml:space="preserve">每个乘客办理乘客座位保险最高赔付额不低于</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rPr>
        <w:t xml:space="preserve">万元。保险期限覆盖所投采购包项目服务期。</w:t>
      </w:r>
      <w:r/>
    </w:p>
    <w:p>
      <w:pPr>
        <w:pStyle w:val="835"/>
        <w:spacing w:line="560" w:lineRule="exact"/>
        <w:rPr>
          <w:rFonts w:hint="eastAsia" w:ascii="方正仿宋_GBK" w:eastAsia="方正仿宋_GBK"/>
          <w:sz w:val="28"/>
          <w:szCs w:val="28"/>
        </w:rPr>
      </w:pPr>
      <w:r>
        <w:rPr>
          <w:rFonts w:hint="eastAsia" w:ascii="方正仿宋_GBK" w:eastAsia="方正仿宋_GBK"/>
          <w:sz w:val="28"/>
          <w:szCs w:val="28"/>
        </w:rPr>
      </w:r>
      <w:r/>
    </w:p>
    <w:p>
      <w:pPr>
        <w:pStyle w:val="835"/>
        <w:ind w:firstLine="3080"/>
        <w:spacing w:line="560" w:lineRule="exact"/>
        <w:rPr>
          <w:rFonts w:ascii="宋体" w:hAnsi="宋体"/>
          <w:sz w:val="24"/>
          <w:szCs w:val="24"/>
        </w:rPr>
      </w:pPr>
      <w:r>
        <w:rPr>
          <w:rFonts w:ascii="宋体" w:hAnsi="宋体"/>
          <w:sz w:val="28"/>
          <w:szCs w:val="28"/>
        </w:rPr>
        <w:t xml:space="preserve">单位名称（加盖</w:t>
      </w:r>
      <w:r>
        <w:rPr>
          <w:rFonts w:hint="eastAsia" w:ascii="宋体" w:hAnsi="宋体"/>
          <w:sz w:val="28"/>
          <w:szCs w:val="28"/>
        </w:rPr>
        <w:t xml:space="preserve">C</w:t>
      </w:r>
      <w:r>
        <w:rPr>
          <w:rFonts w:ascii="宋体" w:hAnsi="宋体"/>
          <w:sz w:val="28"/>
          <w:szCs w:val="28"/>
        </w:rPr>
        <w:t xml:space="preserve">A电子公章）：</w:t>
      </w:r>
      <w:r>
        <w:rPr>
          <w:rFonts w:ascii="宋体" w:hAnsi="宋体"/>
          <w:sz w:val="24"/>
          <w:szCs w:val="24"/>
        </w:rPr>
      </w:r>
      <w:r/>
    </w:p>
    <w:p>
      <w:pPr>
        <w:pStyle w:val="835"/>
        <w:ind w:firstLine="3935"/>
        <w:spacing w:line="560" w:lineRule="exact"/>
        <w:rPr>
          <w:b/>
          <w:sz w:val="28"/>
          <w:szCs w:val="28"/>
        </w:rPr>
      </w:pPr>
      <w:r>
        <w:rPr>
          <w:b/>
          <w:sz w:val="28"/>
          <w:szCs w:val="28"/>
        </w:rPr>
      </w:r>
      <w:r/>
    </w:p>
    <w:p>
      <w:pPr>
        <w:pStyle w:val="835"/>
        <w:ind w:firstLine="3935"/>
        <w:spacing w:line="560" w:lineRule="exact"/>
        <w:rPr>
          <w:b/>
          <w:sz w:val="28"/>
          <w:szCs w:val="28"/>
        </w:rPr>
      </w:pPr>
      <w:r>
        <w:rPr>
          <w:b/>
          <w:sz w:val="28"/>
          <w:szCs w:val="28"/>
        </w:rPr>
      </w:r>
      <w:r/>
    </w:p>
    <w:p>
      <w:pPr>
        <w:pStyle w:val="835"/>
        <w:ind w:firstLine="3935"/>
        <w:spacing w:line="560" w:lineRule="exact"/>
        <w:rPr>
          <w:b/>
          <w:sz w:val="28"/>
          <w:szCs w:val="28"/>
        </w:rPr>
      </w:pPr>
      <w:r>
        <w:rPr>
          <w:b/>
          <w:sz w:val="28"/>
          <w:szCs w:val="28"/>
        </w:rPr>
      </w:r>
      <w:r/>
    </w:p>
    <w:p>
      <w:pPr>
        <w:pStyle w:val="835"/>
        <w:ind w:firstLine="3935"/>
        <w:spacing w:line="560" w:lineRule="exact"/>
        <w:rPr>
          <w:b/>
          <w:sz w:val="28"/>
          <w:szCs w:val="28"/>
        </w:rPr>
      </w:pPr>
      <w:r>
        <w:rPr>
          <w:b/>
          <w:sz w:val="28"/>
          <w:szCs w:val="28"/>
        </w:rPr>
      </w:r>
      <w:r/>
    </w:p>
    <w:p>
      <w:pPr>
        <w:pStyle w:val="835"/>
        <w:ind w:firstLine="3935"/>
        <w:spacing w:line="560" w:lineRule="exact"/>
        <w:rPr>
          <w:b/>
          <w:sz w:val="28"/>
          <w:szCs w:val="28"/>
        </w:rPr>
      </w:pPr>
      <w:r>
        <w:rPr>
          <w:b/>
          <w:sz w:val="28"/>
          <w:szCs w:val="28"/>
        </w:rPr>
      </w:r>
      <w:r/>
    </w:p>
    <w:p>
      <w:pPr>
        <w:pStyle w:val="835"/>
        <w:ind w:firstLine="3935"/>
        <w:spacing w:line="560" w:lineRule="exact"/>
        <w:rPr>
          <w:b/>
          <w:sz w:val="28"/>
          <w:szCs w:val="28"/>
        </w:rPr>
      </w:pPr>
      <w:r>
        <w:rPr>
          <w:b/>
          <w:sz w:val="28"/>
          <w:szCs w:val="28"/>
        </w:rPr>
      </w:r>
      <w:r/>
    </w:p>
    <w:p>
      <w:pPr>
        <w:pStyle w:val="835"/>
        <w:ind w:firstLine="3935"/>
        <w:spacing w:line="560" w:lineRule="exact"/>
        <w:rPr>
          <w:b/>
          <w:sz w:val="28"/>
          <w:szCs w:val="28"/>
        </w:rPr>
      </w:pPr>
      <w:r>
        <w:rPr>
          <w:b/>
          <w:sz w:val="28"/>
          <w:szCs w:val="28"/>
        </w:rPr>
      </w:r>
      <w:r/>
    </w:p>
    <w:p>
      <w:pPr>
        <w:pStyle w:val="835"/>
        <w:ind w:firstLine="3935"/>
        <w:spacing w:line="560" w:lineRule="exact"/>
        <w:rPr>
          <w:b/>
          <w:sz w:val="28"/>
          <w:szCs w:val="28"/>
        </w:rPr>
      </w:pPr>
      <w:r>
        <w:rPr>
          <w:b/>
          <w:sz w:val="28"/>
          <w:szCs w:val="28"/>
        </w:rPr>
      </w:r>
      <w:r/>
    </w:p>
    <w:p>
      <w:pPr>
        <w:pStyle w:val="835"/>
        <w:ind w:firstLine="3935"/>
        <w:spacing w:line="560" w:lineRule="exact"/>
        <w:rPr>
          <w:b/>
          <w:sz w:val="28"/>
          <w:szCs w:val="28"/>
        </w:rPr>
      </w:pPr>
      <w:r>
        <w:rPr>
          <w:b/>
          <w:sz w:val="28"/>
          <w:szCs w:val="28"/>
        </w:rPr>
      </w:r>
      <w:r/>
    </w:p>
    <w:p>
      <w:pPr>
        <w:pStyle w:val="835"/>
        <w:ind w:firstLine="3935"/>
        <w:spacing w:line="560" w:lineRule="exact"/>
        <w:rPr>
          <w:b/>
          <w:sz w:val="28"/>
          <w:szCs w:val="28"/>
        </w:rPr>
      </w:pPr>
      <w:r>
        <w:rPr>
          <w:b/>
          <w:sz w:val="28"/>
          <w:szCs w:val="28"/>
        </w:rPr>
      </w:r>
      <w:r/>
    </w:p>
    <w:p>
      <w:pPr>
        <w:pStyle w:val="835"/>
        <w:ind w:firstLine="3935"/>
        <w:spacing w:line="560" w:lineRule="exact"/>
        <w:rPr>
          <w:b/>
          <w:sz w:val="28"/>
          <w:szCs w:val="28"/>
        </w:rPr>
      </w:pPr>
      <w:r>
        <w:rPr>
          <w:b/>
          <w:sz w:val="28"/>
          <w:szCs w:val="28"/>
        </w:rPr>
      </w:r>
      <w:r/>
    </w:p>
    <w:p>
      <w:pPr>
        <w:pStyle w:val="835"/>
        <w:ind w:firstLine="3935"/>
        <w:spacing w:line="560" w:lineRule="exact"/>
        <w:rPr>
          <w:b/>
          <w:sz w:val="28"/>
          <w:szCs w:val="28"/>
        </w:rPr>
      </w:pPr>
      <w:r>
        <w:rPr>
          <w:b/>
          <w:sz w:val="28"/>
          <w:szCs w:val="28"/>
        </w:rPr>
      </w:r>
      <w:r/>
    </w:p>
    <w:p>
      <w:pPr>
        <w:pStyle w:val="835"/>
        <w:ind w:firstLine="3935"/>
        <w:spacing w:line="560" w:lineRule="exact"/>
        <w:rPr>
          <w:sz w:val="28"/>
          <w:szCs w:val="28"/>
          <w:u w:val="single"/>
        </w:rPr>
      </w:pPr>
      <w:r>
        <w:rPr>
          <w:b/>
          <w:sz w:val="28"/>
          <w:szCs w:val="28"/>
        </w:rPr>
        <w:t xml:space="preserve">采购包</w:t>
      </w:r>
      <w:r>
        <w:rPr>
          <w:rFonts w:hint="eastAsia"/>
          <w:b/>
          <w:sz w:val="28"/>
          <w:szCs w:val="28"/>
          <w:u w:val="single"/>
        </w:rPr>
        <w:t xml:space="preserve">4</w:t>
      </w:r>
      <w:r>
        <w:rPr>
          <w:sz w:val="28"/>
          <w:szCs w:val="28"/>
          <w:u w:val="single"/>
        </w:rPr>
      </w:r>
      <w:r/>
    </w:p>
    <w:p>
      <w:pPr>
        <w:pStyle w:val="835"/>
        <w:spacing w:line="560" w:lineRule="exact"/>
        <w:rPr>
          <w:rFonts w:hint="eastAsia"/>
          <w:sz w:val="28"/>
          <w:szCs w:val="28"/>
        </w:rPr>
      </w:pPr>
      <w:r>
        <w:rPr>
          <w:rFonts w:hint="eastAsia"/>
          <w:sz w:val="28"/>
          <w:szCs w:val="28"/>
        </w:rPr>
      </w:r>
      <w:r/>
    </w:p>
    <w:p>
      <w:pPr>
        <w:pStyle w:val="835"/>
        <w:spacing w:line="560" w:lineRule="exact"/>
        <w:rPr>
          <w:rFonts w:hint="eastAsia" w:ascii="宋体" w:hAnsi="宋体"/>
          <w:sz w:val="28"/>
          <w:szCs w:val="28"/>
        </w:rPr>
      </w:pPr>
      <w:r>
        <w:rPr>
          <w:rFonts w:hint="eastAsia" w:ascii="宋体" w:hAnsi="宋体"/>
          <w:sz w:val="28"/>
          <w:szCs w:val="28"/>
          <w:u w:val="single"/>
        </w:rPr>
        <w:t xml:space="preserve">宿迁学院</w:t>
      </w:r>
      <w:r>
        <w:rPr>
          <w:rFonts w:hint="eastAsia" w:ascii="宋体" w:hAnsi="宋体"/>
          <w:sz w:val="28"/>
          <w:szCs w:val="28"/>
        </w:rPr>
        <w:t xml:space="preserve">：</w:t>
      </w:r>
      <w:r/>
    </w:p>
    <w:p>
      <w:pPr>
        <w:pStyle w:val="835"/>
        <w:spacing w:line="560" w:lineRule="exact"/>
        <w:rPr>
          <w:rFonts w:hint="eastAsia" w:ascii="宋体" w:hAnsi="宋体"/>
          <w:sz w:val="28"/>
          <w:szCs w:val="28"/>
        </w:rPr>
      </w:pPr>
      <w:r>
        <w:rPr>
          <w:rFonts w:hint="eastAsia" w:ascii="宋体" w:hAnsi="宋体"/>
          <w:sz w:val="28"/>
          <w:szCs w:val="28"/>
        </w:rPr>
      </w:r>
      <w:r/>
    </w:p>
    <w:p>
      <w:pPr>
        <w:pStyle w:val="835"/>
        <w:ind w:firstLine="560"/>
        <w:spacing w:line="560" w:lineRule="exact"/>
        <w:rPr>
          <w:rFonts w:ascii="宋体" w:hAnsi="宋体"/>
          <w:sz w:val="28"/>
          <w:szCs w:val="28"/>
        </w:rPr>
      </w:pPr>
      <w:r>
        <w:rPr>
          <w:rFonts w:hint="eastAsia" w:ascii="宋体" w:hAnsi="宋体"/>
          <w:sz w:val="28"/>
          <w:szCs w:val="28"/>
        </w:rPr>
        <w:t xml:space="preserve">根据</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cs="方正仿宋_GBK"/>
          <w:sz w:val="28"/>
          <w:szCs w:val="28"/>
          <w:u w:val="single"/>
        </w:rPr>
        <w:t xml:space="preserve">JSZC-321300-JZCG-G2026-0039</w:t>
      </w:r>
      <w:r>
        <w:rPr>
          <w:rFonts w:ascii="宋体" w:hAnsi="宋体"/>
          <w:sz w:val="24"/>
          <w:szCs w:val="24"/>
          <w:u w:val="single"/>
        </w:rPr>
        <w:t xml:space="preserve">  </w:t>
      </w:r>
      <w:r>
        <w:rPr>
          <w:rFonts w:hint="eastAsia" w:ascii="宋体" w:hAnsi="宋体" w:cs="方正仿宋_GBK"/>
          <w:sz w:val="28"/>
          <w:szCs w:val="28"/>
        </w:rPr>
        <w:t xml:space="preserve">号</w:t>
      </w:r>
      <w:r>
        <w:rPr>
          <w:rFonts w:hint="eastAsia" w:ascii="宋体" w:hAnsi="宋体" w:cs="方正仿宋_GBK"/>
          <w:sz w:val="28"/>
          <w:szCs w:val="28"/>
          <w:u w:val="single"/>
        </w:rPr>
        <w:t xml:space="preserve">宿迁学院新校区搬迁项目</w:t>
      </w:r>
      <w:r>
        <w:rPr>
          <w:rFonts w:hint="eastAsia" w:ascii="宋体" w:hAnsi="宋体"/>
          <w:sz w:val="28"/>
          <w:szCs w:val="28"/>
        </w:rPr>
        <w:t xml:space="preserve">（项目名称）招标文件相关要求，承诺如下：</w:t>
      </w:r>
      <w:r>
        <w:rPr>
          <w:rFonts w:ascii="宋体" w:hAnsi="宋体"/>
          <w:sz w:val="28"/>
          <w:szCs w:val="28"/>
        </w:rPr>
      </w:r>
      <w:r/>
    </w:p>
    <w:p>
      <w:pPr>
        <w:pStyle w:val="835"/>
        <w:ind w:firstLine="560"/>
        <w:spacing w:line="560" w:lineRule="exact"/>
        <w:rPr>
          <w:rFonts w:hint="eastAsia" w:ascii="宋体" w:hAnsi="宋体"/>
          <w:sz w:val="28"/>
          <w:szCs w:val="28"/>
        </w:rPr>
      </w:pPr>
      <w:r>
        <w:rPr>
          <w:rFonts w:hint="eastAsia" w:ascii="宋体" w:hAnsi="宋体"/>
          <w:sz w:val="28"/>
          <w:szCs w:val="28"/>
        </w:rPr>
        <w:t xml:space="preserve">如我单位中标，为本次服务车辆购买承运人责任保险，其中机动车第三者责任保险保额</w:t>
      </w:r>
      <w:r>
        <w:rPr>
          <w:rFonts w:ascii="宋体" w:hAnsi="宋体"/>
          <w:sz w:val="28"/>
          <w:szCs w:val="28"/>
          <w:u w:val="single"/>
        </w:rPr>
        <w:t xml:space="preserve">        </w:t>
      </w:r>
      <w:r>
        <w:rPr>
          <w:rFonts w:hint="eastAsia" w:ascii="宋体" w:hAnsi="宋体"/>
          <w:sz w:val="28"/>
          <w:szCs w:val="28"/>
        </w:rPr>
        <w:t xml:space="preserve">万元；为本次搬迁的货物办理货物运输保险保额</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rPr>
        <w:t xml:space="preserve">万元；为</w:t>
      </w:r>
      <w:r>
        <w:rPr>
          <w:rFonts w:hint="eastAsia" w:ascii="宋体" w:hAnsi="宋体"/>
          <w:sz w:val="28"/>
          <w:szCs w:val="28"/>
        </w:rPr>
        <w:t xml:space="preserve">本次搬迁服务</w:t>
      </w:r>
      <w:r>
        <w:rPr>
          <w:rFonts w:hint="eastAsia" w:ascii="宋体" w:hAnsi="宋体"/>
          <w:sz w:val="28"/>
          <w:szCs w:val="28"/>
        </w:rPr>
        <w:t xml:space="preserve">每个乘客办理乘客座位保险最高赔付额不低于</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rPr>
        <w:t xml:space="preserve">万元。保险期限覆盖所投采购包项目服务期。</w:t>
      </w:r>
      <w:r/>
    </w:p>
    <w:p>
      <w:pPr>
        <w:pStyle w:val="835"/>
        <w:spacing w:line="560" w:lineRule="exact"/>
        <w:rPr>
          <w:rFonts w:hint="eastAsia" w:ascii="方正仿宋_GBK" w:eastAsia="方正仿宋_GBK"/>
          <w:sz w:val="28"/>
          <w:szCs w:val="28"/>
        </w:rPr>
      </w:pPr>
      <w:r>
        <w:rPr>
          <w:rFonts w:hint="eastAsia" w:ascii="方正仿宋_GBK" w:eastAsia="方正仿宋_GBK"/>
          <w:sz w:val="28"/>
          <w:szCs w:val="28"/>
        </w:rPr>
      </w:r>
      <w:r/>
    </w:p>
    <w:p>
      <w:pPr>
        <w:pStyle w:val="835"/>
        <w:ind w:firstLine="3080"/>
        <w:spacing w:line="560" w:lineRule="exact"/>
        <w:rPr>
          <w:rFonts w:ascii="宋体" w:hAnsi="宋体"/>
          <w:sz w:val="24"/>
          <w:szCs w:val="24"/>
        </w:rPr>
      </w:pPr>
      <w:r>
        <w:rPr>
          <w:rFonts w:ascii="宋体" w:hAnsi="宋体"/>
          <w:sz w:val="28"/>
          <w:szCs w:val="28"/>
        </w:rPr>
        <w:t xml:space="preserve">单位名称（加盖</w:t>
      </w:r>
      <w:r>
        <w:rPr>
          <w:rFonts w:hint="eastAsia" w:ascii="宋体" w:hAnsi="宋体"/>
          <w:sz w:val="28"/>
          <w:szCs w:val="28"/>
        </w:rPr>
        <w:t xml:space="preserve">C</w:t>
      </w:r>
      <w:r>
        <w:rPr>
          <w:rFonts w:ascii="宋体" w:hAnsi="宋体"/>
          <w:sz w:val="28"/>
          <w:szCs w:val="28"/>
        </w:rPr>
        <w:t xml:space="preserve">A电子公章）：</w:t>
      </w:r>
      <w:r>
        <w:rPr>
          <w:rFonts w:ascii="宋体" w:hAnsi="宋体"/>
          <w:sz w:val="24"/>
          <w:szCs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hint="eastAsia" w:ascii="宋体"/>
          <w:b w:val="0"/>
          <w:szCs w:val="32"/>
        </w:rPr>
        <w:t xml:space="preserve">十</w:t>
      </w:r>
      <w:r>
        <w:rPr>
          <w:rFonts w:hint="eastAsia" w:ascii="宋体"/>
          <w:b w:val="0"/>
          <w:szCs w:val="32"/>
        </w:rPr>
        <w:t xml:space="preserve">一</w:t>
      </w:r>
      <w:r>
        <w:rPr>
          <w:rFonts w:hint="eastAsia" w:ascii="宋体"/>
          <w:b w:val="0"/>
          <w:szCs w:val="32"/>
        </w:rPr>
        <w:t xml:space="preserve">、</w:t>
      </w:r>
      <w:bookmarkStart w:id="488" w:name="OLE_LINK269"/>
      <w:r/>
      <w:bookmarkStart w:id="489" w:name="OLE_LINK270"/>
      <w:r>
        <w:rPr>
          <w:rFonts w:hint="eastAsia" w:ascii="宋体"/>
          <w:b w:val="0"/>
          <w:szCs w:val="32"/>
        </w:rPr>
        <w:t xml:space="preserve">承诺函</w:t>
      </w:r>
      <w:r>
        <w:rPr>
          <w:rFonts w:hint="eastAsia" w:ascii="宋体"/>
          <w:b w:val="0"/>
          <w:szCs w:val="32"/>
        </w:rPr>
        <w:t xml:space="preserve">（运输实力）</w:t>
      </w:r>
      <w:bookmarkEnd w:id="488"/>
      <w:r/>
      <w:bookmarkEnd w:id="489"/>
      <w:r>
        <w:rPr>
          <w:rFonts w:ascii="方正仿宋_GBK" w:hAnsi="方正仿宋_GBK" w:eastAsia="方正仿宋_GBK" w:cs="方正仿宋_GBK"/>
          <w:sz w:val="24"/>
        </w:rPr>
      </w:r>
      <w:r/>
    </w:p>
    <w:p>
      <w:pPr>
        <w:pStyle w:val="835"/>
        <w:ind w:firstLine="560"/>
        <w:jc w:val="center"/>
        <w:spacing w:line="560" w:lineRule="exact"/>
        <w:rPr>
          <w:rFonts w:ascii="宋体" w:hAnsi="宋体"/>
          <w:sz w:val="28"/>
          <w:szCs w:val="28"/>
        </w:rPr>
      </w:pPr>
      <w:r/>
      <w:bookmarkStart w:id="490" w:name="OLE_LINK84"/>
      <w:r>
        <w:rPr>
          <w:rFonts w:hint="eastAsia" w:ascii="宋体" w:hAnsi="宋体"/>
          <w:sz w:val="28"/>
          <w:szCs w:val="28"/>
        </w:rPr>
        <w:t xml:space="preserve">采购包</w:t>
      </w:r>
      <w:r>
        <w:rPr>
          <w:rFonts w:hint="eastAsia" w:ascii="宋体" w:hAnsi="宋体"/>
          <w:sz w:val="28"/>
          <w:szCs w:val="28"/>
        </w:rPr>
        <w:t xml:space="preserve">1</w:t>
      </w:r>
      <w:r>
        <w:rPr>
          <w:rFonts w:ascii="宋体" w:hAnsi="宋体"/>
          <w:sz w:val="28"/>
          <w:szCs w:val="28"/>
        </w:rPr>
      </w:r>
      <w:r/>
    </w:p>
    <w:p>
      <w:pPr>
        <w:pStyle w:val="835"/>
        <w:spacing w:line="560" w:lineRule="exact"/>
        <w:rPr>
          <w:rFonts w:hint="eastAsia" w:ascii="宋体" w:hAnsi="宋体"/>
          <w:sz w:val="28"/>
          <w:szCs w:val="28"/>
        </w:rPr>
      </w:pPr>
      <w:r>
        <w:rPr>
          <w:rFonts w:hint="eastAsia" w:ascii="宋体" w:hAnsi="宋体"/>
          <w:sz w:val="28"/>
          <w:szCs w:val="28"/>
        </w:rPr>
      </w:r>
      <w:r/>
    </w:p>
    <w:p>
      <w:pPr>
        <w:pStyle w:val="835"/>
        <w:spacing w:line="560" w:lineRule="exact"/>
        <w:rPr>
          <w:rFonts w:hint="eastAsia" w:ascii="宋体" w:hAnsi="宋体"/>
          <w:sz w:val="28"/>
          <w:szCs w:val="28"/>
        </w:rPr>
      </w:pPr>
      <w:r>
        <w:rPr>
          <w:rFonts w:hint="eastAsia" w:ascii="宋体" w:hAnsi="宋体"/>
          <w:sz w:val="28"/>
          <w:szCs w:val="28"/>
          <w:u w:val="single"/>
        </w:rPr>
        <w:t xml:space="preserve">宿迁学院</w:t>
      </w:r>
      <w:r>
        <w:rPr>
          <w:rFonts w:hint="eastAsia" w:ascii="宋体" w:hAnsi="宋体"/>
          <w:sz w:val="28"/>
          <w:szCs w:val="28"/>
        </w:rPr>
        <w:t xml:space="preserve">：</w:t>
      </w:r>
      <w:r/>
    </w:p>
    <w:p>
      <w:pPr>
        <w:pStyle w:val="835"/>
        <w:spacing w:line="560" w:lineRule="exact"/>
        <w:rPr>
          <w:rFonts w:hint="eastAsia" w:ascii="宋体" w:hAnsi="宋体"/>
          <w:sz w:val="28"/>
          <w:szCs w:val="28"/>
        </w:rPr>
      </w:pPr>
      <w:r>
        <w:rPr>
          <w:rFonts w:hint="eastAsia" w:ascii="宋体" w:hAnsi="宋体"/>
          <w:sz w:val="28"/>
          <w:szCs w:val="28"/>
        </w:rPr>
      </w:r>
      <w:r/>
    </w:p>
    <w:p>
      <w:pPr>
        <w:pStyle w:val="835"/>
        <w:ind w:firstLine="560"/>
        <w:spacing w:line="560" w:lineRule="exact"/>
        <w:rPr>
          <w:rFonts w:ascii="宋体" w:hAnsi="宋体"/>
          <w:sz w:val="28"/>
          <w:szCs w:val="28"/>
        </w:rPr>
      </w:pPr>
      <w:r>
        <w:rPr>
          <w:rFonts w:hint="eastAsia" w:ascii="宋体" w:hAnsi="宋体"/>
          <w:sz w:val="28"/>
          <w:szCs w:val="28"/>
        </w:rPr>
        <w:t xml:space="preserve">根据</w:t>
      </w:r>
      <w:r>
        <w:rPr>
          <w:rFonts w:hint="eastAsia" w:ascii="宋体" w:hAnsi="宋体" w:cs="方正仿宋_GBK"/>
          <w:sz w:val="28"/>
          <w:szCs w:val="28"/>
          <w:u w:val="single"/>
        </w:rPr>
        <w:t xml:space="preserve">JSZC-321300-JZCG-G2026-0039</w:t>
      </w:r>
      <w:r>
        <w:rPr>
          <w:rFonts w:ascii="宋体" w:hAnsi="宋体"/>
          <w:sz w:val="24"/>
          <w:szCs w:val="24"/>
          <w:u w:val="single"/>
        </w:rPr>
        <w:t xml:space="preserve">  </w:t>
      </w:r>
      <w:r>
        <w:rPr>
          <w:rFonts w:hint="eastAsia" w:ascii="宋体" w:hAnsi="宋体" w:cs="方正仿宋_GBK"/>
          <w:sz w:val="28"/>
          <w:szCs w:val="28"/>
        </w:rPr>
        <w:t xml:space="preserve">号</w:t>
      </w:r>
      <w:r>
        <w:rPr>
          <w:rFonts w:hint="eastAsia" w:ascii="宋体" w:hAnsi="宋体" w:cs="方正仿宋_GBK"/>
          <w:sz w:val="28"/>
          <w:szCs w:val="28"/>
          <w:u w:val="single"/>
        </w:rPr>
        <w:t xml:space="preserve">宿迁学院新校区搬迁项目</w:t>
      </w:r>
      <w:r>
        <w:rPr>
          <w:rFonts w:hint="eastAsia" w:ascii="宋体" w:hAnsi="宋体"/>
          <w:sz w:val="28"/>
          <w:szCs w:val="28"/>
        </w:rPr>
        <w:t xml:space="preserve">（项目名称）招标文件相关要求，承诺如下：</w:t>
      </w:r>
      <w:r>
        <w:rPr>
          <w:rFonts w:ascii="宋体" w:hAnsi="宋体"/>
          <w:sz w:val="28"/>
          <w:szCs w:val="28"/>
        </w:rPr>
      </w:r>
      <w:r/>
    </w:p>
    <w:p>
      <w:pPr>
        <w:pStyle w:val="835"/>
        <w:ind w:firstLine="560"/>
        <w:spacing w:line="560" w:lineRule="exact"/>
        <w:rPr>
          <w:rFonts w:ascii="宋体" w:hAnsi="宋体"/>
          <w:sz w:val="28"/>
          <w:szCs w:val="28"/>
        </w:rPr>
      </w:pPr>
      <w:r>
        <w:rPr>
          <w:rFonts w:hint="eastAsia" w:ascii="宋体" w:hAnsi="宋体"/>
          <w:sz w:val="28"/>
          <w:szCs w:val="28"/>
        </w:rPr>
        <w:t xml:space="preserve">我公司（单位）</w:t>
      </w:r>
      <w:r>
        <w:rPr>
          <w:rFonts w:hint="eastAsia" w:ascii="宋体" w:hAnsi="宋体"/>
          <w:sz w:val="28"/>
          <w:szCs w:val="28"/>
        </w:rPr>
        <w:t xml:space="preserve">拟投入</w:t>
      </w:r>
      <w:r>
        <w:rPr>
          <w:rFonts w:hint="eastAsia" w:ascii="宋体" w:hAnsi="宋体"/>
          <w:sz w:val="28"/>
          <w:szCs w:val="28"/>
        </w:rPr>
        <w:t xml:space="preserve">本次</w:t>
      </w:r>
      <w:r>
        <w:rPr>
          <w:rFonts w:hint="eastAsia" w:ascii="宋体" w:hAnsi="宋体"/>
          <w:sz w:val="28"/>
          <w:szCs w:val="28"/>
        </w:rPr>
        <w:t xml:space="preserve">搬迁的符合设施设备运输、冷链运输、危化品运输等要求的车辆总数量</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u w:val="single"/>
        </w:rPr>
        <w:t xml:space="preserve">）</w:t>
      </w:r>
      <w:r>
        <w:rPr>
          <w:rFonts w:hint="eastAsia" w:ascii="宋体" w:hAnsi="宋体"/>
          <w:sz w:val="28"/>
          <w:szCs w:val="28"/>
        </w:rPr>
        <w:t xml:space="preserve">辆</w:t>
      </w:r>
      <w:r>
        <w:rPr>
          <w:rFonts w:hint="eastAsia" w:ascii="宋体" w:hAnsi="宋体"/>
          <w:sz w:val="28"/>
          <w:szCs w:val="28"/>
        </w:rPr>
        <w:t xml:space="preserve">。</w:t>
      </w:r>
      <w:r>
        <w:rPr>
          <w:rFonts w:ascii="宋体" w:hAnsi="宋体"/>
          <w:sz w:val="28"/>
          <w:szCs w:val="28"/>
        </w:rPr>
      </w:r>
      <w:r/>
    </w:p>
    <w:p>
      <w:pPr>
        <w:pStyle w:val="835"/>
        <w:ind w:firstLine="560"/>
        <w:spacing w:line="560" w:lineRule="exact"/>
        <w:rPr>
          <w:rFonts w:ascii="宋体" w:hAnsi="宋体"/>
          <w:sz w:val="28"/>
          <w:szCs w:val="28"/>
        </w:rPr>
      </w:pPr>
      <w:r>
        <w:rPr>
          <w:rFonts w:hint="eastAsia" w:ascii="宋体" w:hAnsi="宋体"/>
          <w:sz w:val="28"/>
          <w:szCs w:val="28"/>
        </w:rPr>
        <w:t xml:space="preserve">如我公司（单位）中标，在合同签订前，我单位将向采购人提供自有车辆有效期内的行驶证（车辆属于自有车辆时提供）、车辆租赁合同（车辆为租赁车辆</w:t>
      </w:r>
      <w:r>
        <w:rPr>
          <w:rFonts w:hint="eastAsia" w:ascii="宋体" w:hAnsi="宋体"/>
          <w:sz w:val="28"/>
          <w:szCs w:val="28"/>
        </w:rPr>
        <w:t xml:space="preserve">时提供</w:t>
      </w:r>
      <w:r>
        <w:rPr>
          <w:rFonts w:hint="eastAsia" w:ascii="宋体" w:hAnsi="宋体"/>
          <w:sz w:val="28"/>
          <w:szCs w:val="28"/>
        </w:rPr>
        <w:t xml:space="preserve">，租赁期限覆盖本项目服务期）。</w:t>
      </w:r>
      <w:r>
        <w:rPr>
          <w:rFonts w:ascii="宋体" w:hAnsi="宋体"/>
          <w:sz w:val="28"/>
          <w:szCs w:val="28"/>
        </w:rPr>
      </w:r>
      <w:r/>
    </w:p>
    <w:p>
      <w:pPr>
        <w:pStyle w:val="835"/>
        <w:spacing w:line="560" w:lineRule="exact"/>
        <w:rPr>
          <w:rFonts w:ascii="宋体" w:hAnsi="宋体"/>
          <w:sz w:val="28"/>
          <w:szCs w:val="28"/>
        </w:rPr>
      </w:pPr>
      <w:r>
        <w:rPr>
          <w:rFonts w:ascii="宋体" w:hAnsi="宋体"/>
          <w:sz w:val="28"/>
          <w:szCs w:val="28"/>
        </w:rPr>
      </w:r>
      <w:r/>
    </w:p>
    <w:p>
      <w:pPr>
        <w:pStyle w:val="835"/>
        <w:spacing w:line="560" w:lineRule="exact"/>
        <w:rPr>
          <w:rFonts w:hint="eastAsia" w:ascii="宋体" w:hAnsi="宋体"/>
          <w:sz w:val="28"/>
          <w:szCs w:val="28"/>
        </w:rPr>
      </w:pPr>
      <w:r>
        <w:rPr>
          <w:rFonts w:hint="eastAsia" w:ascii="宋体" w:hAnsi="宋体"/>
          <w:sz w:val="28"/>
          <w:szCs w:val="28"/>
        </w:rPr>
      </w:r>
      <w:r/>
    </w:p>
    <w:p>
      <w:pPr>
        <w:pStyle w:val="835"/>
        <w:ind w:firstLine="3080"/>
        <w:spacing w:line="560" w:lineRule="exact"/>
        <w:rPr>
          <w:rFonts w:ascii="宋体" w:hAnsi="宋体"/>
          <w:sz w:val="24"/>
          <w:szCs w:val="24"/>
        </w:rPr>
      </w:pPr>
      <w:r>
        <w:rPr>
          <w:rFonts w:ascii="宋体" w:hAnsi="宋体"/>
          <w:sz w:val="28"/>
          <w:szCs w:val="28"/>
        </w:rPr>
        <w:t xml:space="preserve">单位名称（加盖</w:t>
      </w:r>
      <w:r>
        <w:rPr>
          <w:rFonts w:hint="eastAsia" w:ascii="宋体" w:hAnsi="宋体"/>
          <w:sz w:val="28"/>
          <w:szCs w:val="28"/>
        </w:rPr>
        <w:t xml:space="preserve">C</w:t>
      </w:r>
      <w:r>
        <w:rPr>
          <w:rFonts w:ascii="宋体" w:hAnsi="宋体"/>
          <w:sz w:val="28"/>
          <w:szCs w:val="28"/>
        </w:rPr>
        <w:t xml:space="preserve">A电子公章）：</w:t>
      </w:r>
      <w:r>
        <w:rPr>
          <w:rFonts w:ascii="宋体" w:hAnsi="宋体"/>
          <w:sz w:val="24"/>
          <w:szCs w:val="24"/>
        </w:rPr>
      </w:r>
      <w:r/>
    </w:p>
    <w:p>
      <w:pPr>
        <w:pStyle w:val="1150"/>
        <w:spacing w:line="360" w:lineRule="auto"/>
        <w:rPr>
          <w:rFonts w:ascii="方正仿宋_GBK" w:hAnsi="方正仿宋_GBK" w:eastAsia="方正仿宋_GBK" w:cs="方正仿宋_GBK"/>
          <w:sz w:val="24"/>
        </w:rPr>
      </w:pPr>
      <w:r/>
      <w:bookmarkEnd w:id="490"/>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p>
      <w:pPr>
        <w:pStyle w:val="835"/>
        <w:ind w:firstLine="560"/>
        <w:jc w:val="center"/>
        <w:spacing w:line="560" w:lineRule="exact"/>
        <w:rPr>
          <w:rFonts w:ascii="宋体" w:hAnsi="宋体"/>
          <w:sz w:val="28"/>
          <w:szCs w:val="28"/>
        </w:rPr>
      </w:pPr>
      <w:r>
        <w:rPr>
          <w:rFonts w:hint="eastAsia" w:ascii="宋体" w:hAnsi="宋体"/>
          <w:sz w:val="28"/>
          <w:szCs w:val="28"/>
        </w:rPr>
        <w:t xml:space="preserve">采购包</w:t>
      </w:r>
      <w:r>
        <w:rPr>
          <w:rFonts w:hint="eastAsia" w:ascii="宋体" w:hAnsi="宋体"/>
          <w:sz w:val="28"/>
          <w:szCs w:val="28"/>
        </w:rPr>
        <w:t xml:space="preserve">2</w:t>
      </w:r>
      <w:r>
        <w:rPr>
          <w:rFonts w:ascii="宋体" w:hAnsi="宋体"/>
          <w:sz w:val="28"/>
          <w:szCs w:val="28"/>
        </w:rPr>
      </w:r>
      <w:r/>
    </w:p>
    <w:p>
      <w:pPr>
        <w:pStyle w:val="835"/>
        <w:spacing w:line="560" w:lineRule="exact"/>
        <w:rPr>
          <w:rFonts w:hint="eastAsia"/>
          <w:sz w:val="28"/>
          <w:szCs w:val="28"/>
        </w:rPr>
      </w:pPr>
      <w:r>
        <w:rPr>
          <w:rFonts w:hint="eastAsia"/>
          <w:sz w:val="28"/>
          <w:szCs w:val="28"/>
        </w:rPr>
      </w:r>
      <w:r/>
    </w:p>
    <w:p>
      <w:pPr>
        <w:pStyle w:val="835"/>
        <w:spacing w:line="560" w:lineRule="exact"/>
        <w:rPr>
          <w:rFonts w:hint="eastAsia" w:ascii="宋体" w:hAnsi="宋体"/>
          <w:sz w:val="28"/>
          <w:szCs w:val="28"/>
        </w:rPr>
      </w:pPr>
      <w:r>
        <w:rPr>
          <w:rFonts w:hint="eastAsia" w:ascii="宋体" w:hAnsi="宋体"/>
          <w:sz w:val="28"/>
          <w:szCs w:val="28"/>
          <w:u w:val="single"/>
        </w:rPr>
        <w:t xml:space="preserve">宿迁学院</w:t>
      </w:r>
      <w:r>
        <w:rPr>
          <w:rFonts w:hint="eastAsia" w:ascii="宋体" w:hAnsi="宋体"/>
          <w:sz w:val="28"/>
          <w:szCs w:val="28"/>
        </w:rPr>
        <w:t xml:space="preserve">：</w:t>
      </w:r>
      <w:r/>
    </w:p>
    <w:p>
      <w:pPr>
        <w:pStyle w:val="835"/>
        <w:spacing w:line="560" w:lineRule="exact"/>
        <w:rPr>
          <w:rFonts w:hint="eastAsia" w:ascii="宋体" w:hAnsi="宋体"/>
          <w:sz w:val="28"/>
          <w:szCs w:val="28"/>
        </w:rPr>
      </w:pPr>
      <w:r>
        <w:rPr>
          <w:rFonts w:hint="eastAsia" w:ascii="宋体" w:hAnsi="宋体"/>
          <w:sz w:val="28"/>
          <w:szCs w:val="28"/>
        </w:rPr>
      </w:r>
      <w:r/>
    </w:p>
    <w:p>
      <w:pPr>
        <w:pStyle w:val="835"/>
        <w:ind w:firstLine="560"/>
        <w:spacing w:line="560" w:lineRule="exact"/>
        <w:rPr>
          <w:rFonts w:ascii="宋体" w:hAnsi="宋体"/>
          <w:sz w:val="28"/>
          <w:szCs w:val="28"/>
        </w:rPr>
      </w:pPr>
      <w:r>
        <w:rPr>
          <w:rFonts w:hint="eastAsia" w:ascii="宋体" w:hAnsi="宋体"/>
          <w:sz w:val="28"/>
          <w:szCs w:val="28"/>
        </w:rPr>
        <w:t xml:space="preserve">根据</w:t>
      </w:r>
      <w:r>
        <w:rPr>
          <w:rFonts w:hint="eastAsia" w:ascii="宋体" w:hAnsi="宋体" w:cs="方正仿宋_GBK"/>
          <w:sz w:val="28"/>
          <w:szCs w:val="28"/>
          <w:u w:val="single"/>
        </w:rPr>
        <w:t xml:space="preserve">JSZC-321300-JZCG-G2026-0039</w:t>
      </w:r>
      <w:r>
        <w:rPr>
          <w:rFonts w:ascii="宋体" w:hAnsi="宋体"/>
          <w:sz w:val="24"/>
          <w:szCs w:val="24"/>
          <w:u w:val="single"/>
        </w:rPr>
        <w:t xml:space="preserve">  </w:t>
      </w:r>
      <w:r>
        <w:rPr>
          <w:rFonts w:hint="eastAsia" w:ascii="宋体" w:hAnsi="宋体" w:cs="方正仿宋_GBK"/>
          <w:sz w:val="28"/>
          <w:szCs w:val="28"/>
        </w:rPr>
        <w:t xml:space="preserve">号</w:t>
      </w:r>
      <w:r>
        <w:rPr>
          <w:rFonts w:hint="eastAsia" w:ascii="宋体" w:hAnsi="宋体" w:cs="方正仿宋_GBK"/>
          <w:sz w:val="28"/>
          <w:szCs w:val="28"/>
          <w:u w:val="single"/>
        </w:rPr>
        <w:t xml:space="preserve">宿迁学院新校区搬迁项目</w:t>
      </w:r>
      <w:r>
        <w:rPr>
          <w:rFonts w:hint="eastAsia" w:ascii="宋体" w:hAnsi="宋体"/>
          <w:sz w:val="28"/>
          <w:szCs w:val="28"/>
        </w:rPr>
        <w:t xml:space="preserve">（项目名称）招标文件相关要求，承诺如下：</w:t>
      </w:r>
      <w:r>
        <w:rPr>
          <w:rFonts w:ascii="宋体" w:hAnsi="宋体"/>
          <w:sz w:val="28"/>
          <w:szCs w:val="28"/>
        </w:rPr>
      </w:r>
      <w:r/>
    </w:p>
    <w:p>
      <w:pPr>
        <w:pStyle w:val="835"/>
        <w:ind w:firstLine="560"/>
        <w:spacing w:line="560" w:lineRule="exact"/>
        <w:rPr>
          <w:rFonts w:hint="eastAsia" w:ascii="宋体" w:hAnsi="宋体"/>
          <w:sz w:val="28"/>
          <w:szCs w:val="28"/>
        </w:rPr>
      </w:pPr>
      <w:r>
        <w:rPr>
          <w:rFonts w:hint="eastAsia" w:ascii="宋体" w:hAnsi="宋体"/>
          <w:sz w:val="28"/>
          <w:szCs w:val="28"/>
        </w:rPr>
        <w:t xml:space="preserve">我公司（单位）拟投入本次搬迁</w:t>
      </w:r>
      <w:r>
        <w:rPr>
          <w:rFonts w:hint="eastAsia" w:ascii="宋体" w:hAnsi="宋体"/>
          <w:sz w:val="28"/>
          <w:szCs w:val="28"/>
        </w:rPr>
        <w:t xml:space="preserve">服务</w:t>
      </w:r>
      <w:r>
        <w:rPr>
          <w:rFonts w:hint="eastAsia" w:ascii="宋体" w:hAnsi="宋体"/>
          <w:sz w:val="28"/>
          <w:szCs w:val="28"/>
        </w:rPr>
        <w:t xml:space="preserve">4.2米及以上封闭式箱式货车数量</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u w:val="single"/>
        </w:rPr>
        <w:t xml:space="preserve">）</w:t>
      </w:r>
      <w:r>
        <w:rPr>
          <w:rFonts w:ascii="宋体" w:hAnsi="宋体"/>
          <w:sz w:val="28"/>
          <w:szCs w:val="28"/>
        </w:rPr>
        <w:t xml:space="preserve">辆</w:t>
      </w:r>
      <w:r>
        <w:rPr>
          <w:rFonts w:hint="eastAsia" w:ascii="宋体" w:hAnsi="宋体"/>
          <w:sz w:val="28"/>
          <w:szCs w:val="28"/>
        </w:rPr>
        <w:t xml:space="preserve">；</w:t>
      </w:r>
      <w:r>
        <w:rPr>
          <w:rFonts w:ascii="宋体" w:hAnsi="宋体"/>
          <w:sz w:val="28"/>
          <w:szCs w:val="28"/>
        </w:rPr>
        <w:t xml:space="preserve">45座</w:t>
      </w:r>
      <w:r>
        <w:rPr>
          <w:rFonts w:hint="eastAsia" w:ascii="宋体" w:hAnsi="宋体"/>
          <w:sz w:val="28"/>
          <w:szCs w:val="28"/>
        </w:rPr>
        <w:t xml:space="preserve">及以上空调大巴车的数量</w:t>
      </w:r>
      <w:r>
        <w:rPr>
          <w:rFonts w:hint="eastAsia" w:ascii="宋体" w:hAnsi="宋体"/>
          <w:sz w:val="28"/>
          <w:szCs w:val="28"/>
          <w:u w:val="single"/>
        </w:rPr>
        <w:t xml:space="preserve">（</w:t>
      </w:r>
      <w:r>
        <w:rPr>
          <w:rFonts w:hint="eastAsia" w:ascii="宋体" w:hAnsi="宋体"/>
          <w:sz w:val="28"/>
          <w:szCs w:val="28"/>
          <w:u w:val="single"/>
        </w:rPr>
        <w:t xml:space="preserve"> </w:t>
      </w:r>
      <w:r>
        <w:rPr>
          <w:rFonts w:hint="eastAsia" w:ascii="宋体" w:hAnsi="宋体"/>
          <w:sz w:val="28"/>
          <w:szCs w:val="28"/>
          <w:u w:val="single"/>
        </w:rPr>
        <w:t xml:space="preserve">  </w:t>
      </w:r>
      <w:r>
        <w:rPr>
          <w:rFonts w:hint="eastAsia" w:ascii="宋体" w:hAnsi="宋体"/>
          <w:sz w:val="28"/>
          <w:szCs w:val="28"/>
          <w:u w:val="single"/>
        </w:rPr>
        <w:t xml:space="preserve">）</w:t>
      </w:r>
      <w:r>
        <w:rPr>
          <w:rFonts w:hint="eastAsia" w:ascii="宋体" w:hAnsi="宋体"/>
          <w:sz w:val="28"/>
          <w:szCs w:val="28"/>
        </w:rPr>
        <w:t xml:space="preserve">辆。</w:t>
      </w:r>
      <w:r/>
    </w:p>
    <w:p>
      <w:pPr>
        <w:pStyle w:val="835"/>
        <w:ind w:firstLine="560"/>
        <w:spacing w:line="560" w:lineRule="exact"/>
        <w:rPr>
          <w:rFonts w:ascii="宋体" w:hAnsi="宋体"/>
          <w:sz w:val="28"/>
          <w:szCs w:val="28"/>
        </w:rPr>
      </w:pPr>
      <w:r>
        <w:rPr>
          <w:rFonts w:hint="eastAsia" w:ascii="宋体" w:hAnsi="宋体"/>
          <w:sz w:val="28"/>
          <w:szCs w:val="28"/>
        </w:rPr>
        <w:t xml:space="preserve">如我公司（单位）中标，在合同签订前，我单位将向采购人提供自有车辆有效期内的行驶证（车辆属于自有车辆时提供）、车辆租赁合同（车辆为租赁车辆</w:t>
      </w:r>
      <w:r>
        <w:rPr>
          <w:rFonts w:hint="eastAsia" w:ascii="宋体" w:hAnsi="宋体"/>
          <w:sz w:val="28"/>
          <w:szCs w:val="28"/>
        </w:rPr>
        <w:t xml:space="preserve">时提供</w:t>
      </w:r>
      <w:r>
        <w:rPr>
          <w:rFonts w:hint="eastAsia" w:ascii="宋体" w:hAnsi="宋体"/>
          <w:sz w:val="28"/>
          <w:szCs w:val="28"/>
        </w:rPr>
        <w:t xml:space="preserve">，租赁期限覆盖本项目服务期）。</w:t>
      </w:r>
      <w:r>
        <w:rPr>
          <w:rFonts w:ascii="宋体" w:hAnsi="宋体"/>
          <w:sz w:val="28"/>
          <w:szCs w:val="28"/>
        </w:rPr>
      </w:r>
      <w:r/>
    </w:p>
    <w:p>
      <w:pPr>
        <w:pStyle w:val="835"/>
        <w:spacing w:line="560" w:lineRule="exact"/>
        <w:rPr>
          <w:rFonts w:ascii="宋体" w:hAnsi="宋体"/>
          <w:sz w:val="28"/>
          <w:szCs w:val="28"/>
        </w:rPr>
      </w:pPr>
      <w:r>
        <w:rPr>
          <w:rFonts w:ascii="宋体" w:hAnsi="宋体"/>
          <w:sz w:val="28"/>
          <w:szCs w:val="28"/>
        </w:rPr>
      </w:r>
      <w:r/>
    </w:p>
    <w:p>
      <w:pPr>
        <w:pStyle w:val="835"/>
        <w:spacing w:line="560" w:lineRule="exact"/>
        <w:rPr>
          <w:rFonts w:hint="eastAsia" w:ascii="宋体" w:hAnsi="宋体"/>
          <w:sz w:val="28"/>
          <w:szCs w:val="28"/>
        </w:rPr>
      </w:pPr>
      <w:r>
        <w:rPr>
          <w:rFonts w:hint="eastAsia" w:ascii="宋体" w:hAnsi="宋体"/>
          <w:sz w:val="28"/>
          <w:szCs w:val="28"/>
        </w:rPr>
      </w:r>
      <w:r/>
    </w:p>
    <w:p>
      <w:pPr>
        <w:pStyle w:val="835"/>
        <w:ind w:firstLine="3080"/>
        <w:spacing w:line="560" w:lineRule="exact"/>
        <w:rPr>
          <w:rFonts w:ascii="宋体" w:hAnsi="宋体"/>
          <w:sz w:val="24"/>
          <w:szCs w:val="24"/>
        </w:rPr>
      </w:pPr>
      <w:r>
        <w:rPr>
          <w:rFonts w:ascii="宋体" w:hAnsi="宋体"/>
          <w:sz w:val="28"/>
          <w:szCs w:val="28"/>
        </w:rPr>
        <w:t xml:space="preserve">单位名称（加盖</w:t>
      </w:r>
      <w:r>
        <w:rPr>
          <w:rFonts w:hint="eastAsia" w:ascii="宋体" w:hAnsi="宋体"/>
          <w:sz w:val="28"/>
          <w:szCs w:val="28"/>
        </w:rPr>
        <w:t xml:space="preserve">C</w:t>
      </w:r>
      <w:r>
        <w:rPr>
          <w:rFonts w:ascii="宋体" w:hAnsi="宋体"/>
          <w:sz w:val="28"/>
          <w:szCs w:val="28"/>
        </w:rPr>
        <w:t xml:space="preserve">A电子公章）：</w:t>
      </w:r>
      <w:r>
        <w:rPr>
          <w:rFonts w:ascii="宋体" w:hAnsi="宋体"/>
          <w:sz w:val="24"/>
          <w:szCs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p>
      <w:pPr>
        <w:pStyle w:val="115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p>
      <w:pPr>
        <w:pStyle w:val="835"/>
        <w:ind w:firstLine="560"/>
        <w:jc w:val="center"/>
        <w:spacing w:line="560" w:lineRule="exact"/>
        <w:rPr>
          <w:rFonts w:ascii="宋体" w:hAnsi="宋体"/>
          <w:sz w:val="28"/>
          <w:szCs w:val="28"/>
        </w:rPr>
      </w:pPr>
      <w:r>
        <w:rPr>
          <w:rFonts w:hint="eastAsia" w:ascii="宋体" w:hAnsi="宋体"/>
          <w:sz w:val="28"/>
          <w:szCs w:val="28"/>
        </w:rPr>
        <w:t xml:space="preserve">采购包3</w:t>
      </w:r>
      <w:r>
        <w:rPr>
          <w:rFonts w:ascii="宋体" w:hAnsi="宋体"/>
          <w:sz w:val="28"/>
          <w:szCs w:val="28"/>
        </w:rPr>
      </w:r>
      <w:r/>
    </w:p>
    <w:p>
      <w:pPr>
        <w:pStyle w:val="835"/>
        <w:spacing w:line="560" w:lineRule="exact"/>
        <w:rPr>
          <w:rFonts w:hint="eastAsia"/>
          <w:sz w:val="28"/>
          <w:szCs w:val="28"/>
        </w:rPr>
      </w:pPr>
      <w:r>
        <w:rPr>
          <w:rFonts w:hint="eastAsia"/>
          <w:sz w:val="28"/>
          <w:szCs w:val="28"/>
        </w:rPr>
      </w:r>
      <w:r/>
    </w:p>
    <w:p>
      <w:pPr>
        <w:pStyle w:val="835"/>
        <w:spacing w:line="560" w:lineRule="exact"/>
        <w:rPr>
          <w:rFonts w:hint="eastAsia" w:ascii="宋体" w:hAnsi="宋体"/>
          <w:sz w:val="28"/>
          <w:szCs w:val="28"/>
        </w:rPr>
      </w:pPr>
      <w:r>
        <w:rPr>
          <w:rFonts w:hint="eastAsia" w:ascii="宋体" w:hAnsi="宋体"/>
          <w:sz w:val="28"/>
          <w:szCs w:val="28"/>
          <w:u w:val="single"/>
        </w:rPr>
        <w:t xml:space="preserve">宿迁学院</w:t>
      </w:r>
      <w:r>
        <w:rPr>
          <w:rFonts w:hint="eastAsia" w:ascii="宋体" w:hAnsi="宋体"/>
          <w:sz w:val="28"/>
          <w:szCs w:val="28"/>
        </w:rPr>
        <w:t xml:space="preserve">：</w:t>
      </w:r>
      <w:r/>
    </w:p>
    <w:p>
      <w:pPr>
        <w:pStyle w:val="835"/>
        <w:spacing w:line="560" w:lineRule="exact"/>
        <w:rPr>
          <w:rFonts w:hint="eastAsia" w:ascii="宋体" w:hAnsi="宋体"/>
          <w:sz w:val="28"/>
          <w:szCs w:val="28"/>
        </w:rPr>
      </w:pPr>
      <w:r>
        <w:rPr>
          <w:rFonts w:hint="eastAsia" w:ascii="宋体" w:hAnsi="宋体"/>
          <w:sz w:val="28"/>
          <w:szCs w:val="28"/>
        </w:rPr>
      </w:r>
      <w:r/>
    </w:p>
    <w:p>
      <w:pPr>
        <w:pStyle w:val="835"/>
        <w:ind w:firstLine="560"/>
        <w:spacing w:line="560" w:lineRule="exact"/>
        <w:rPr>
          <w:rFonts w:ascii="宋体" w:hAnsi="宋体"/>
          <w:sz w:val="28"/>
          <w:szCs w:val="28"/>
        </w:rPr>
      </w:pPr>
      <w:r>
        <w:rPr>
          <w:rFonts w:hint="eastAsia" w:ascii="宋体" w:hAnsi="宋体"/>
          <w:sz w:val="28"/>
          <w:szCs w:val="28"/>
        </w:rPr>
        <w:t xml:space="preserve">根据</w:t>
      </w:r>
      <w:r>
        <w:rPr>
          <w:rFonts w:hint="eastAsia" w:ascii="宋体" w:hAnsi="宋体" w:cs="方正仿宋_GBK"/>
          <w:sz w:val="28"/>
          <w:szCs w:val="28"/>
          <w:u w:val="single"/>
        </w:rPr>
        <w:t xml:space="preserve">JSZC-321300-JZCG-G2026-0039</w:t>
      </w:r>
      <w:r>
        <w:rPr>
          <w:rFonts w:ascii="宋体" w:hAnsi="宋体"/>
          <w:sz w:val="24"/>
          <w:szCs w:val="24"/>
          <w:u w:val="single"/>
        </w:rPr>
        <w:t xml:space="preserve">  </w:t>
      </w:r>
      <w:r>
        <w:rPr>
          <w:rFonts w:hint="eastAsia" w:ascii="宋体" w:hAnsi="宋体" w:cs="方正仿宋_GBK"/>
          <w:sz w:val="28"/>
          <w:szCs w:val="28"/>
        </w:rPr>
        <w:t xml:space="preserve">号</w:t>
      </w:r>
      <w:r>
        <w:rPr>
          <w:rFonts w:hint="eastAsia" w:ascii="宋体" w:hAnsi="宋体" w:cs="方正仿宋_GBK"/>
          <w:sz w:val="28"/>
          <w:szCs w:val="28"/>
          <w:u w:val="single"/>
        </w:rPr>
        <w:t xml:space="preserve">宿迁学院新校区搬迁项目</w:t>
      </w:r>
      <w:r>
        <w:rPr>
          <w:rFonts w:hint="eastAsia" w:ascii="宋体" w:hAnsi="宋体"/>
          <w:sz w:val="28"/>
          <w:szCs w:val="28"/>
        </w:rPr>
        <w:t xml:space="preserve">（项目名称）招标文件相关要求，承诺如下：</w:t>
      </w:r>
      <w:r>
        <w:rPr>
          <w:rFonts w:ascii="宋体" w:hAnsi="宋体"/>
          <w:sz w:val="28"/>
          <w:szCs w:val="28"/>
        </w:rPr>
      </w:r>
      <w:r/>
    </w:p>
    <w:p>
      <w:pPr>
        <w:pStyle w:val="835"/>
        <w:ind w:firstLine="560"/>
        <w:spacing w:line="560" w:lineRule="exact"/>
        <w:rPr>
          <w:rFonts w:hint="eastAsia" w:ascii="宋体" w:hAnsi="宋体"/>
          <w:sz w:val="28"/>
          <w:szCs w:val="28"/>
        </w:rPr>
      </w:pPr>
      <w:r>
        <w:rPr>
          <w:rFonts w:hint="eastAsia" w:ascii="宋体" w:hAnsi="宋体"/>
          <w:sz w:val="28"/>
          <w:szCs w:val="28"/>
        </w:rPr>
        <w:t xml:space="preserve">我公司（单位）拟投入本次搬迁4.2米及以上封闭式箱式货车数量</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u w:val="single"/>
        </w:rPr>
        <w:t xml:space="preserve">） </w:t>
      </w:r>
      <w:r>
        <w:rPr>
          <w:rFonts w:ascii="宋体" w:hAnsi="宋体"/>
          <w:sz w:val="28"/>
          <w:szCs w:val="28"/>
        </w:rPr>
        <w:t xml:space="preserve">辆</w:t>
      </w:r>
      <w:r>
        <w:rPr>
          <w:rFonts w:hint="eastAsia" w:ascii="宋体" w:hAnsi="宋体"/>
          <w:sz w:val="28"/>
          <w:szCs w:val="28"/>
        </w:rPr>
        <w:t xml:space="preserve">。</w:t>
      </w:r>
      <w:r/>
    </w:p>
    <w:p>
      <w:pPr>
        <w:pStyle w:val="835"/>
        <w:ind w:firstLine="560"/>
        <w:spacing w:line="560" w:lineRule="exact"/>
        <w:rPr>
          <w:rFonts w:ascii="宋体" w:hAnsi="宋体"/>
          <w:sz w:val="28"/>
          <w:szCs w:val="28"/>
        </w:rPr>
      </w:pPr>
      <w:r>
        <w:rPr>
          <w:rFonts w:hint="eastAsia" w:ascii="宋体" w:hAnsi="宋体"/>
          <w:sz w:val="28"/>
          <w:szCs w:val="28"/>
        </w:rPr>
        <w:t xml:space="preserve">如我公司（单位）中标，在合同签订前，我单位将向采购人提供自有车辆有效期内的行驶证（车辆属于自有车辆时提供）、车辆租赁合同（车辆为租赁车辆</w:t>
      </w:r>
      <w:r>
        <w:rPr>
          <w:rFonts w:hint="eastAsia" w:ascii="宋体" w:hAnsi="宋体"/>
          <w:sz w:val="28"/>
          <w:szCs w:val="28"/>
        </w:rPr>
        <w:t xml:space="preserve">时提供</w:t>
      </w:r>
      <w:r>
        <w:rPr>
          <w:rFonts w:hint="eastAsia" w:ascii="宋体" w:hAnsi="宋体"/>
          <w:sz w:val="28"/>
          <w:szCs w:val="28"/>
        </w:rPr>
        <w:t xml:space="preserve">，租赁期限覆盖本项目服务期）。</w:t>
      </w:r>
      <w:r>
        <w:rPr>
          <w:rFonts w:ascii="宋体" w:hAnsi="宋体"/>
          <w:sz w:val="28"/>
          <w:szCs w:val="28"/>
        </w:rPr>
      </w:r>
      <w:r/>
    </w:p>
    <w:p>
      <w:pPr>
        <w:pStyle w:val="835"/>
        <w:spacing w:line="560" w:lineRule="exact"/>
        <w:rPr>
          <w:rFonts w:ascii="宋体" w:hAnsi="宋体"/>
          <w:sz w:val="28"/>
          <w:szCs w:val="28"/>
        </w:rPr>
      </w:pPr>
      <w:r>
        <w:rPr>
          <w:rFonts w:ascii="宋体" w:hAnsi="宋体"/>
          <w:sz w:val="28"/>
          <w:szCs w:val="28"/>
        </w:rPr>
      </w:r>
      <w:r/>
    </w:p>
    <w:p>
      <w:pPr>
        <w:pStyle w:val="835"/>
        <w:spacing w:line="560" w:lineRule="exact"/>
        <w:rPr>
          <w:rFonts w:hint="eastAsia" w:ascii="宋体" w:hAnsi="宋体"/>
          <w:sz w:val="28"/>
          <w:szCs w:val="28"/>
        </w:rPr>
      </w:pPr>
      <w:r>
        <w:rPr>
          <w:rFonts w:hint="eastAsia" w:ascii="宋体" w:hAnsi="宋体"/>
          <w:sz w:val="28"/>
          <w:szCs w:val="28"/>
        </w:rPr>
      </w:r>
      <w:r/>
    </w:p>
    <w:p>
      <w:pPr>
        <w:pStyle w:val="835"/>
        <w:ind w:firstLine="3080"/>
        <w:spacing w:line="560" w:lineRule="exact"/>
        <w:rPr>
          <w:rFonts w:ascii="宋体" w:hAnsi="宋体"/>
          <w:sz w:val="24"/>
          <w:szCs w:val="24"/>
        </w:rPr>
      </w:pPr>
      <w:r>
        <w:rPr>
          <w:rFonts w:ascii="宋体" w:hAnsi="宋体"/>
          <w:sz w:val="28"/>
          <w:szCs w:val="28"/>
        </w:rPr>
        <w:t xml:space="preserve">单位名称（加盖</w:t>
      </w:r>
      <w:r>
        <w:rPr>
          <w:rFonts w:hint="eastAsia" w:ascii="宋体" w:hAnsi="宋体"/>
          <w:sz w:val="28"/>
          <w:szCs w:val="28"/>
        </w:rPr>
        <w:t xml:space="preserve">C</w:t>
      </w:r>
      <w:r>
        <w:rPr>
          <w:rFonts w:ascii="宋体" w:hAnsi="宋体"/>
          <w:sz w:val="28"/>
          <w:szCs w:val="28"/>
        </w:rPr>
        <w:t xml:space="preserve">A电子公章）：</w:t>
      </w:r>
      <w:r>
        <w:rPr>
          <w:rFonts w:ascii="宋体" w:hAnsi="宋体"/>
          <w:sz w:val="24"/>
          <w:szCs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p>
      <w:pPr>
        <w:pStyle w:val="835"/>
        <w:ind w:firstLine="560"/>
        <w:jc w:val="center"/>
        <w:spacing w:line="560" w:lineRule="exact"/>
        <w:rPr>
          <w:rFonts w:ascii="宋体" w:hAnsi="宋体"/>
          <w:sz w:val="28"/>
          <w:szCs w:val="28"/>
        </w:rPr>
      </w:pPr>
      <w:r>
        <w:rPr>
          <w:rFonts w:hint="eastAsia" w:ascii="宋体" w:hAnsi="宋体"/>
          <w:sz w:val="28"/>
          <w:szCs w:val="28"/>
        </w:rPr>
        <w:t xml:space="preserve">采购包4</w:t>
      </w:r>
      <w:r>
        <w:rPr>
          <w:rFonts w:ascii="宋体" w:hAnsi="宋体"/>
          <w:sz w:val="28"/>
          <w:szCs w:val="28"/>
        </w:rPr>
      </w:r>
      <w:r/>
    </w:p>
    <w:p>
      <w:pPr>
        <w:pStyle w:val="835"/>
        <w:spacing w:line="560" w:lineRule="exact"/>
        <w:rPr>
          <w:rFonts w:hint="eastAsia"/>
          <w:sz w:val="28"/>
          <w:szCs w:val="28"/>
        </w:rPr>
      </w:pPr>
      <w:r>
        <w:rPr>
          <w:rFonts w:hint="eastAsia"/>
          <w:sz w:val="28"/>
          <w:szCs w:val="28"/>
        </w:rPr>
      </w:r>
      <w:r/>
    </w:p>
    <w:p>
      <w:pPr>
        <w:pStyle w:val="835"/>
        <w:spacing w:line="560" w:lineRule="exact"/>
        <w:rPr>
          <w:rFonts w:hint="eastAsia" w:ascii="宋体" w:hAnsi="宋体"/>
          <w:sz w:val="28"/>
          <w:szCs w:val="28"/>
        </w:rPr>
      </w:pPr>
      <w:r/>
      <w:bookmarkStart w:id="491" w:name="OLE_LINK227"/>
      <w:r>
        <w:rPr>
          <w:rFonts w:hint="eastAsia" w:ascii="宋体" w:hAnsi="宋体"/>
          <w:sz w:val="28"/>
          <w:szCs w:val="28"/>
          <w:u w:val="single"/>
        </w:rPr>
        <w:t xml:space="preserve">宿迁学院</w:t>
      </w:r>
      <w:r>
        <w:rPr>
          <w:rFonts w:hint="eastAsia" w:ascii="宋体" w:hAnsi="宋体"/>
          <w:sz w:val="28"/>
          <w:szCs w:val="28"/>
        </w:rPr>
        <w:t xml:space="preserve">：</w:t>
      </w:r>
      <w:bookmarkEnd w:id="491"/>
      <w:r>
        <w:rPr>
          <w:rFonts w:hint="eastAsia" w:ascii="宋体" w:hAnsi="宋体"/>
          <w:sz w:val="28"/>
          <w:szCs w:val="28"/>
        </w:rPr>
      </w:r>
      <w:r/>
    </w:p>
    <w:p>
      <w:pPr>
        <w:pStyle w:val="835"/>
        <w:spacing w:line="560" w:lineRule="exact"/>
        <w:rPr>
          <w:rFonts w:hint="eastAsia" w:ascii="宋体" w:hAnsi="宋体"/>
          <w:sz w:val="28"/>
          <w:szCs w:val="28"/>
        </w:rPr>
      </w:pPr>
      <w:r/>
      <w:bookmarkStart w:id="492" w:name="OLE_LINK240"/>
      <w:r>
        <w:rPr>
          <w:rFonts w:hint="eastAsia" w:ascii="宋体" w:hAnsi="宋体"/>
          <w:sz w:val="28"/>
          <w:szCs w:val="28"/>
        </w:rPr>
      </w:r>
      <w:r/>
    </w:p>
    <w:p>
      <w:pPr>
        <w:pStyle w:val="835"/>
        <w:ind w:firstLine="560"/>
        <w:spacing w:line="560" w:lineRule="exact"/>
        <w:rPr>
          <w:rFonts w:ascii="宋体" w:hAnsi="宋体"/>
          <w:sz w:val="28"/>
          <w:szCs w:val="28"/>
        </w:rPr>
      </w:pPr>
      <w:r>
        <w:rPr>
          <w:rFonts w:hint="eastAsia" w:ascii="宋体" w:hAnsi="宋体"/>
          <w:sz w:val="28"/>
          <w:szCs w:val="28"/>
        </w:rPr>
        <w:t xml:space="preserve">根据</w:t>
      </w:r>
      <w:r>
        <w:rPr>
          <w:rFonts w:hint="eastAsia" w:ascii="宋体" w:hAnsi="宋体" w:cs="方正仿宋_GBK"/>
          <w:sz w:val="28"/>
          <w:szCs w:val="28"/>
          <w:u w:val="single"/>
        </w:rPr>
        <w:t xml:space="preserve">JSZC-321300-JZCG-G2026-0039</w:t>
      </w:r>
      <w:r>
        <w:rPr>
          <w:rFonts w:ascii="宋体" w:hAnsi="宋体"/>
          <w:sz w:val="24"/>
          <w:szCs w:val="24"/>
          <w:u w:val="single"/>
        </w:rPr>
        <w:t xml:space="preserve">  </w:t>
      </w:r>
      <w:r>
        <w:rPr>
          <w:rFonts w:hint="eastAsia" w:ascii="宋体" w:hAnsi="宋体" w:cs="方正仿宋_GBK"/>
          <w:sz w:val="28"/>
          <w:szCs w:val="28"/>
        </w:rPr>
        <w:t xml:space="preserve">号</w:t>
      </w:r>
      <w:r>
        <w:rPr>
          <w:rFonts w:hint="eastAsia" w:ascii="宋体" w:hAnsi="宋体" w:cs="方正仿宋_GBK"/>
          <w:sz w:val="28"/>
          <w:szCs w:val="28"/>
          <w:u w:val="single"/>
        </w:rPr>
        <w:t xml:space="preserve">宿迁学院新校区搬迁项目</w:t>
      </w:r>
      <w:r>
        <w:rPr>
          <w:rFonts w:hint="eastAsia" w:ascii="宋体" w:hAnsi="宋体"/>
          <w:sz w:val="28"/>
          <w:szCs w:val="28"/>
        </w:rPr>
        <w:t xml:space="preserve">（项目名称）招标文件相关要求，承诺如下：</w:t>
      </w:r>
      <w:bookmarkEnd w:id="492"/>
      <w:r>
        <w:rPr>
          <w:rFonts w:ascii="宋体" w:hAnsi="宋体"/>
          <w:sz w:val="28"/>
          <w:szCs w:val="28"/>
        </w:rPr>
      </w:r>
      <w:r/>
    </w:p>
    <w:p>
      <w:pPr>
        <w:pStyle w:val="835"/>
        <w:ind w:firstLine="560"/>
        <w:spacing w:line="560" w:lineRule="exact"/>
        <w:rPr>
          <w:rFonts w:hint="eastAsia" w:ascii="宋体" w:hAnsi="宋体"/>
          <w:sz w:val="28"/>
          <w:szCs w:val="28"/>
        </w:rPr>
      </w:pPr>
      <w:r>
        <w:rPr>
          <w:rFonts w:hint="eastAsia" w:ascii="宋体" w:hAnsi="宋体"/>
          <w:sz w:val="28"/>
          <w:szCs w:val="28"/>
        </w:rPr>
        <w:t xml:space="preserve">我公司（单位）拟投入本次搬迁4.2米及以上封闭式箱式货车数量</w:t>
      </w:r>
      <w:r>
        <w:rPr>
          <w:rFonts w:hint="eastAsia" w:ascii="宋体" w:hAnsi="宋体"/>
          <w:sz w:val="28"/>
          <w:szCs w:val="28"/>
          <w:u w:val="single"/>
        </w:rPr>
        <w:t xml:space="preserve">（</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u w:val="single"/>
        </w:rPr>
        <w:t xml:space="preserve"> ）</w:t>
      </w:r>
      <w:r>
        <w:rPr>
          <w:rFonts w:hint="eastAsia" w:ascii="宋体" w:hAnsi="宋体"/>
          <w:sz w:val="28"/>
          <w:szCs w:val="28"/>
        </w:rPr>
        <w:t xml:space="preserve"> </w:t>
      </w:r>
      <w:r>
        <w:rPr>
          <w:rFonts w:ascii="宋体" w:hAnsi="宋体"/>
          <w:sz w:val="28"/>
          <w:szCs w:val="28"/>
        </w:rPr>
        <w:t xml:space="preserve">辆</w:t>
      </w:r>
      <w:r>
        <w:rPr>
          <w:rFonts w:hint="eastAsia" w:ascii="宋体" w:hAnsi="宋体"/>
          <w:sz w:val="28"/>
          <w:szCs w:val="28"/>
        </w:rPr>
        <w:t xml:space="preserve">。</w:t>
      </w:r>
      <w:r/>
    </w:p>
    <w:p>
      <w:pPr>
        <w:pStyle w:val="835"/>
        <w:ind w:firstLine="560"/>
        <w:spacing w:line="560" w:lineRule="exact"/>
        <w:rPr>
          <w:rFonts w:ascii="宋体" w:hAnsi="宋体"/>
          <w:sz w:val="28"/>
          <w:szCs w:val="28"/>
        </w:rPr>
      </w:pPr>
      <w:r>
        <w:rPr>
          <w:rFonts w:hint="eastAsia" w:ascii="宋体" w:hAnsi="宋体"/>
          <w:sz w:val="28"/>
          <w:szCs w:val="28"/>
        </w:rPr>
        <w:t xml:space="preserve">如我公司（单位）中标，在合同签订前，我单位将向采购人提供自有车辆有效期内的行驶证（车辆属于自有车辆时提供）、车辆租赁合同（车辆为租赁车辆</w:t>
      </w:r>
      <w:r>
        <w:rPr>
          <w:rFonts w:hint="eastAsia" w:ascii="宋体" w:hAnsi="宋体"/>
          <w:sz w:val="28"/>
          <w:szCs w:val="28"/>
        </w:rPr>
        <w:t xml:space="preserve">时提供</w:t>
      </w:r>
      <w:r>
        <w:rPr>
          <w:rFonts w:hint="eastAsia" w:ascii="宋体" w:hAnsi="宋体"/>
          <w:sz w:val="28"/>
          <w:szCs w:val="28"/>
        </w:rPr>
        <w:t xml:space="preserve">，租赁期限覆盖本项目服务期）。</w:t>
      </w:r>
      <w:r>
        <w:rPr>
          <w:rFonts w:ascii="宋体" w:hAnsi="宋体"/>
          <w:sz w:val="28"/>
          <w:szCs w:val="28"/>
        </w:rPr>
      </w:r>
      <w:r/>
    </w:p>
    <w:p>
      <w:pPr>
        <w:pStyle w:val="835"/>
        <w:spacing w:line="560" w:lineRule="exact"/>
        <w:rPr>
          <w:rFonts w:ascii="宋体" w:hAnsi="宋体"/>
          <w:sz w:val="28"/>
          <w:szCs w:val="28"/>
        </w:rPr>
      </w:pPr>
      <w:r>
        <w:rPr>
          <w:rFonts w:ascii="宋体" w:hAnsi="宋体"/>
          <w:sz w:val="28"/>
          <w:szCs w:val="28"/>
        </w:rPr>
      </w:r>
      <w:r/>
    </w:p>
    <w:p>
      <w:pPr>
        <w:pStyle w:val="835"/>
        <w:spacing w:line="560" w:lineRule="exact"/>
        <w:rPr>
          <w:rFonts w:hint="eastAsia" w:ascii="宋体" w:hAnsi="宋体"/>
          <w:sz w:val="28"/>
          <w:szCs w:val="28"/>
        </w:rPr>
      </w:pPr>
      <w:r>
        <w:rPr>
          <w:rFonts w:hint="eastAsia" w:ascii="宋体" w:hAnsi="宋体"/>
          <w:sz w:val="28"/>
          <w:szCs w:val="28"/>
        </w:rPr>
      </w:r>
      <w:r/>
    </w:p>
    <w:p>
      <w:pPr>
        <w:pStyle w:val="835"/>
        <w:ind w:firstLine="3080"/>
        <w:spacing w:line="560" w:lineRule="exact"/>
        <w:rPr>
          <w:rFonts w:ascii="宋体" w:hAnsi="宋体"/>
          <w:sz w:val="24"/>
          <w:szCs w:val="24"/>
        </w:rPr>
      </w:pPr>
      <w:r/>
      <w:bookmarkStart w:id="493" w:name="OLE_LINK241"/>
      <w:r/>
      <w:bookmarkStart w:id="494" w:name="OLE_LINK244"/>
      <w:r>
        <w:rPr>
          <w:rFonts w:ascii="宋体" w:hAnsi="宋体"/>
          <w:sz w:val="28"/>
          <w:szCs w:val="28"/>
        </w:rPr>
        <w:t xml:space="preserve">单位名称（加盖</w:t>
      </w:r>
      <w:r>
        <w:rPr>
          <w:rFonts w:hint="eastAsia" w:ascii="宋体" w:hAnsi="宋体"/>
          <w:sz w:val="28"/>
          <w:szCs w:val="28"/>
        </w:rPr>
        <w:t xml:space="preserve">C</w:t>
      </w:r>
      <w:r>
        <w:rPr>
          <w:rFonts w:ascii="宋体" w:hAnsi="宋体"/>
          <w:sz w:val="28"/>
          <w:szCs w:val="28"/>
        </w:rPr>
        <w:t xml:space="preserve">A电子公章）：</w:t>
      </w:r>
      <w:bookmarkEnd w:id="493"/>
      <w:r/>
      <w:bookmarkEnd w:id="494"/>
      <w:r>
        <w:rPr>
          <w:rFonts w:ascii="宋体" w:hAnsi="宋体"/>
          <w:sz w:val="24"/>
          <w:szCs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hint="eastAsia" w:ascii="方正仿宋_GBK" w:hAnsi="方正仿宋_GBK" w:eastAsia="方正仿宋_GBK" w:cs="方正仿宋_GBK"/>
          <w:sz w:val="24"/>
        </w:rPr>
      </w:pPr>
      <w:r>
        <w:rPr>
          <w:rFonts w:hint="eastAsia"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宋体"/>
          <w:b w:val="0"/>
          <w:szCs w:val="32"/>
        </w:rPr>
      </w:pPr>
      <w:r>
        <w:rPr>
          <w:rFonts w:ascii="宋体"/>
          <w:b w:val="0"/>
          <w:szCs w:val="32"/>
        </w:rPr>
      </w:r>
      <w:r/>
    </w:p>
    <w:p>
      <w:pPr>
        <w:pStyle w:val="1150"/>
        <w:spacing w:line="360" w:lineRule="auto"/>
        <w:rPr>
          <w:rFonts w:ascii="宋体"/>
          <w:b w:val="0"/>
          <w:szCs w:val="32"/>
        </w:rPr>
      </w:pPr>
      <w:r>
        <w:rPr>
          <w:rFonts w:ascii="宋体"/>
          <w:b w:val="0"/>
          <w:szCs w:val="32"/>
        </w:rPr>
        <w:t xml:space="preserve">十二、承诺函</w:t>
      </w:r>
      <w:r>
        <w:rPr>
          <w:rFonts w:ascii="宋体"/>
          <w:b w:val="0"/>
          <w:szCs w:val="32"/>
        </w:rPr>
        <w:t xml:space="preserve">（</w:t>
      </w:r>
      <w:r>
        <w:rPr>
          <w:rFonts w:hint="eastAsia" w:ascii="宋体"/>
          <w:b w:val="0"/>
          <w:szCs w:val="32"/>
        </w:rPr>
        <w:t xml:space="preserve">项目</w:t>
      </w:r>
      <w:r>
        <w:rPr>
          <w:rFonts w:ascii="宋体"/>
          <w:b w:val="0"/>
          <w:szCs w:val="32"/>
        </w:rPr>
        <w:t xml:space="preserve">团队）</w:t>
      </w:r>
      <w:r>
        <w:rPr>
          <w:rFonts w:ascii="宋体"/>
          <w:b w:val="0"/>
          <w:szCs w:val="32"/>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ind w:firstLine="4200"/>
        <w:spacing w:line="360" w:lineRule="auto"/>
        <w:rPr>
          <w:rFonts w:hint="eastAsia" w:ascii="宋体" w:hAnsi="宋体" w:eastAsia="宋体" w:cs="Times New Roman"/>
          <w:b w:val="0"/>
          <w:sz w:val="28"/>
          <w:szCs w:val="28"/>
        </w:rPr>
      </w:pPr>
      <w:r>
        <w:rPr>
          <w:rFonts w:hint="eastAsia" w:ascii="宋体" w:hAnsi="宋体" w:eastAsia="宋体" w:cs="Times New Roman"/>
          <w:b w:val="0"/>
          <w:sz w:val="28"/>
          <w:szCs w:val="28"/>
        </w:rPr>
        <w:t xml:space="preserve">采购包</w:t>
      </w:r>
      <w:r>
        <w:rPr>
          <w:rFonts w:ascii="宋体" w:hAnsi="宋体" w:eastAsia="宋体" w:cs="Times New Roman"/>
          <w:b w:val="0"/>
          <w:sz w:val="28"/>
          <w:szCs w:val="28"/>
          <w:u w:val="single"/>
        </w:rPr>
        <w:t xml:space="preserve">     </w:t>
      </w:r>
      <w:r>
        <w:rPr>
          <w:rFonts w:hint="eastAsia" w:ascii="宋体" w:hAnsi="宋体" w:eastAsia="宋体" w:cs="Times New Roman"/>
          <w:b w:val="0"/>
          <w:sz w:val="28"/>
          <w:szCs w:val="28"/>
        </w:rPr>
      </w:r>
      <w:r/>
    </w:p>
    <w:p>
      <w:pPr>
        <w:pStyle w:val="1150"/>
        <w:ind w:firstLine="4200"/>
        <w:spacing w:line="360" w:lineRule="auto"/>
        <w:rPr>
          <w:rFonts w:ascii="宋体" w:hAnsi="宋体" w:eastAsia="宋体" w:cs="Times New Roman"/>
          <w:b w:val="0"/>
          <w:sz w:val="28"/>
          <w:szCs w:val="28"/>
        </w:rPr>
      </w:pPr>
      <w:r>
        <w:rPr>
          <w:rFonts w:ascii="宋体" w:hAnsi="宋体" w:eastAsia="宋体" w:cs="Times New Roman"/>
          <w:b w:val="0"/>
          <w:sz w:val="28"/>
          <w:szCs w:val="28"/>
        </w:rPr>
      </w:r>
      <w:r/>
    </w:p>
    <w:p>
      <w:pPr>
        <w:pStyle w:val="1150"/>
        <w:spacing w:line="360" w:lineRule="auto"/>
        <w:rPr>
          <w:rFonts w:ascii="宋体" w:hAnsi="宋体" w:eastAsia="宋体" w:cs="Times New Roman"/>
          <w:b w:val="0"/>
          <w:sz w:val="28"/>
          <w:szCs w:val="28"/>
          <w:u w:val="single"/>
        </w:rPr>
      </w:pPr>
      <w:r>
        <w:rPr>
          <w:rFonts w:hint="eastAsia" w:ascii="宋体" w:hAnsi="宋体" w:eastAsia="宋体" w:cs="Times New Roman"/>
          <w:b w:val="0"/>
          <w:sz w:val="28"/>
          <w:szCs w:val="28"/>
          <w:u w:val="single"/>
        </w:rPr>
        <w:t xml:space="preserve">宿迁学院：</w:t>
      </w:r>
      <w:r>
        <w:rPr>
          <w:rFonts w:ascii="宋体" w:hAnsi="宋体" w:eastAsia="宋体" w:cs="Times New Roman"/>
          <w:b w:val="0"/>
          <w:sz w:val="28"/>
          <w:szCs w:val="28"/>
          <w:u w:val="single"/>
        </w:rPr>
      </w:r>
      <w:r/>
    </w:p>
    <w:p>
      <w:pPr>
        <w:pStyle w:val="835"/>
        <w:spacing w:line="560" w:lineRule="exact"/>
        <w:rPr>
          <w:rFonts w:hint="eastAsia" w:ascii="宋体" w:hAnsi="宋体"/>
          <w:sz w:val="28"/>
          <w:szCs w:val="28"/>
        </w:rPr>
      </w:pPr>
      <w:r>
        <w:rPr>
          <w:rFonts w:hint="eastAsia" w:ascii="宋体" w:hAnsi="宋体"/>
          <w:sz w:val="28"/>
          <w:szCs w:val="28"/>
        </w:rPr>
      </w:r>
      <w:r/>
    </w:p>
    <w:p>
      <w:pPr>
        <w:pStyle w:val="1150"/>
        <w:ind w:firstLine="560"/>
        <w:spacing w:line="360" w:lineRule="auto"/>
        <w:rPr>
          <w:rFonts w:ascii="宋体" w:hAnsi="宋体" w:eastAsia="宋体" w:cs="宋体"/>
          <w:b w:val="0"/>
          <w:sz w:val="24"/>
        </w:rPr>
      </w:pPr>
      <w:r>
        <w:rPr>
          <w:rFonts w:hint="eastAsia" w:ascii="宋体" w:hAnsi="宋体" w:eastAsia="宋体" w:cs="Times New Roman"/>
          <w:b w:val="0"/>
          <w:sz w:val="28"/>
          <w:szCs w:val="28"/>
        </w:rPr>
        <w:t xml:space="preserve">根据</w:t>
      </w:r>
      <w:r>
        <w:rPr>
          <w:rFonts w:hint="eastAsia" w:ascii="宋体" w:hAnsi="宋体" w:eastAsia="宋体" w:cs="方正仿宋_GBK"/>
          <w:b w:val="0"/>
          <w:sz w:val="28"/>
          <w:szCs w:val="28"/>
          <w:u w:val="single"/>
        </w:rPr>
        <w:t xml:space="preserve">JSZC-321300-JZCG-G2026-0039</w:t>
      </w:r>
      <w:r>
        <w:rPr>
          <w:rFonts w:ascii="宋体" w:hAnsi="宋体" w:eastAsia="宋体" w:cs="方正仿宋_GBK"/>
          <w:b w:val="0"/>
          <w:sz w:val="28"/>
          <w:szCs w:val="28"/>
          <w:u w:val="single"/>
        </w:rPr>
        <w:t xml:space="preserve"> </w:t>
      </w:r>
      <w:r>
        <w:rPr>
          <w:rFonts w:ascii="宋体" w:hAnsi="宋体" w:eastAsia="宋体" w:cs="Times New Roman"/>
          <w:b w:val="0"/>
          <w:sz w:val="28"/>
          <w:szCs w:val="28"/>
          <w:u w:val="single"/>
        </w:rPr>
        <w:t xml:space="preserve"> </w:t>
      </w:r>
      <w:r>
        <w:rPr>
          <w:rFonts w:hint="eastAsia" w:ascii="宋体" w:hAnsi="宋体" w:eastAsia="宋体" w:cs="Times New Roman"/>
          <w:b w:val="0"/>
          <w:sz w:val="28"/>
          <w:szCs w:val="28"/>
        </w:rPr>
        <w:t xml:space="preserve">号宿迁学院新校区搬迁项目（项目名称）招标文件相关要求，承诺如下：</w:t>
      </w:r>
      <w:r>
        <w:rPr>
          <w:rFonts w:ascii="宋体" w:hAnsi="宋体" w:eastAsia="宋体" w:cs="宋体"/>
          <w:b w:val="0"/>
          <w:sz w:val="24"/>
        </w:rPr>
      </w:r>
      <w:r/>
    </w:p>
    <w:p>
      <w:pPr>
        <w:pStyle w:val="1150"/>
        <w:ind w:firstLine="560"/>
        <w:spacing w:line="360" w:lineRule="auto"/>
        <w:rPr>
          <w:rFonts w:ascii="宋体" w:hAnsi="宋体" w:eastAsia="宋体" w:cs="Times New Roman"/>
          <w:b w:val="0"/>
          <w:sz w:val="28"/>
          <w:szCs w:val="28"/>
        </w:rPr>
      </w:pPr>
      <w:r>
        <w:rPr>
          <w:rFonts w:hint="eastAsia" w:ascii="宋体" w:hAnsi="宋体" w:eastAsia="宋体" w:cs="Times New Roman"/>
          <w:b w:val="0"/>
          <w:sz w:val="28"/>
          <w:szCs w:val="28"/>
        </w:rPr>
        <w:t xml:space="preserve">拟委派本项目的项目经理和专业技术人员为我单位自有人员，投标文件中提供的人员证书真实有效，无伪造、挂靠情况。</w:t>
      </w:r>
      <w:r>
        <w:rPr>
          <w:rFonts w:ascii="宋体" w:hAnsi="宋体" w:eastAsia="宋体" w:cs="Times New Roman"/>
          <w:b w:val="0"/>
          <w:sz w:val="28"/>
          <w:szCs w:val="28"/>
        </w:rPr>
      </w:r>
      <w:r/>
    </w:p>
    <w:p>
      <w:pPr>
        <w:pStyle w:val="1150"/>
        <w:ind w:firstLine="560"/>
        <w:spacing w:line="360" w:lineRule="auto"/>
        <w:rPr>
          <w:rFonts w:ascii="宋体" w:hAnsi="宋体" w:eastAsia="宋体" w:cs="Times New Roman"/>
          <w:b w:val="0"/>
          <w:sz w:val="28"/>
          <w:szCs w:val="28"/>
        </w:rPr>
      </w:pPr>
      <w:r>
        <w:rPr>
          <w:rFonts w:hint="eastAsia" w:ascii="宋体" w:hAnsi="宋体" w:eastAsia="宋体" w:cs="Times New Roman"/>
          <w:b w:val="0"/>
          <w:sz w:val="28"/>
          <w:szCs w:val="28"/>
        </w:rPr>
        <w:t xml:space="preserve">如我公司(单位)中标，在合同签订前，我单位将向采购人提供上述人员社保、劳动合同、退休协议等。</w:t>
      </w:r>
      <w:r>
        <w:rPr>
          <w:rFonts w:ascii="宋体" w:hAnsi="宋体" w:eastAsia="宋体" w:cs="Times New Roman"/>
          <w:b w:val="0"/>
          <w:sz w:val="28"/>
          <w:szCs w:val="28"/>
        </w:rPr>
      </w:r>
      <w:r/>
    </w:p>
    <w:p>
      <w:pPr>
        <w:pStyle w:val="1150"/>
        <w:spacing w:line="360" w:lineRule="auto"/>
        <w:rPr>
          <w:rFonts w:ascii="宋体" w:hAnsi="宋体" w:eastAsia="宋体" w:cs="宋体"/>
          <w:b w:val="0"/>
          <w:sz w:val="24"/>
        </w:rPr>
      </w:pPr>
      <w:r>
        <w:rPr>
          <w:rFonts w:ascii="宋体" w:hAnsi="宋体" w:eastAsia="宋体" w:cs="宋体"/>
          <w:b w:val="0"/>
          <w:sz w:val="24"/>
        </w:rPr>
      </w:r>
      <w:r/>
    </w:p>
    <w:p>
      <w:pPr>
        <w:pStyle w:val="1150"/>
        <w:spacing w:line="360" w:lineRule="auto"/>
        <w:rPr>
          <w:rFonts w:ascii="宋体" w:hAnsi="宋体" w:eastAsia="宋体" w:cs="宋体"/>
          <w:b w:val="0"/>
          <w:sz w:val="24"/>
        </w:rPr>
      </w:pPr>
      <w:r>
        <w:rPr>
          <w:rFonts w:ascii="宋体" w:hAnsi="宋体" w:eastAsia="宋体" w:cs="宋体"/>
          <w:b w:val="0"/>
          <w:sz w:val="24"/>
        </w:rPr>
      </w:r>
      <w:r/>
    </w:p>
    <w:p>
      <w:pPr>
        <w:pStyle w:val="1150"/>
        <w:ind w:firstLine="3080"/>
        <w:spacing w:line="360" w:lineRule="auto"/>
        <w:rPr>
          <w:rFonts w:hint="eastAsia" w:ascii="宋体" w:hAnsi="宋体" w:eastAsia="宋体" w:cs="宋体"/>
          <w:b w:val="0"/>
          <w:sz w:val="24"/>
        </w:rPr>
      </w:pPr>
      <w:r>
        <w:rPr>
          <w:rFonts w:ascii="宋体" w:hAnsi="宋体" w:eastAsia="宋体" w:cs="Times New Roman"/>
          <w:b w:val="0"/>
          <w:sz w:val="28"/>
          <w:szCs w:val="28"/>
        </w:rPr>
        <w:t xml:space="preserve">单位名称（加盖</w:t>
      </w:r>
      <w:r>
        <w:rPr>
          <w:rFonts w:hint="eastAsia" w:ascii="宋体" w:hAnsi="宋体" w:eastAsia="宋体" w:cs="Times New Roman"/>
          <w:b w:val="0"/>
          <w:sz w:val="28"/>
          <w:szCs w:val="28"/>
        </w:rPr>
        <w:t xml:space="preserve">C</w:t>
      </w:r>
      <w:r>
        <w:rPr>
          <w:rFonts w:ascii="宋体" w:hAnsi="宋体" w:eastAsia="宋体" w:cs="Times New Roman"/>
          <w:b w:val="0"/>
          <w:sz w:val="28"/>
          <w:szCs w:val="28"/>
        </w:rPr>
        <w:t xml:space="preserve">A电子公章）：</w:t>
      </w:r>
      <w:r>
        <w:rPr>
          <w:rFonts w:hint="eastAsia" w:ascii="宋体" w:hAnsi="宋体" w:eastAsia="宋体" w:cs="宋体"/>
          <w:b w:val="0"/>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p>
      <w:pPr>
        <w:pStyle w:val="1150"/>
        <w:spacing w:line="360" w:lineRule="auto"/>
        <w:rPr>
          <w:rFonts w:ascii="方正仿宋_GBK" w:hAnsi="方正仿宋_GBK" w:eastAsia="方正仿宋_GBK" w:cs="方正仿宋_GBK"/>
          <w:sz w:val="24"/>
        </w:rPr>
      </w:pPr>
      <w:r>
        <w:rPr>
          <w:rFonts w:ascii="方正仿宋_GBK" w:hAnsi="方正仿宋_GBK" w:eastAsia="方正仿宋_GBK" w:cs="方正仿宋_GBK"/>
          <w:sz w:val="24"/>
        </w:rPr>
      </w:r>
      <w:r/>
    </w:p>
    <w:sectPr>
      <w:footerReference w:type="default" r:id="rId12"/>
      <w:footnotePr/>
      <w:endnotePr/>
      <w:type w:val="continuous"/>
      <w:pgSz w:w="11906" w:h="16838" w:orient="portrait"/>
      <w:pgMar w:top="1440" w:right="1304" w:bottom="1440"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imSun">
    <w:panose1 w:val="02010600030101010101"/>
  </w:font>
  <w:font w:name="Segoe UI">
    <w:panose1 w:val="020B0502040204020203"/>
  </w:font>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仿宋">
    <w:panose1 w:val="0201060906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-123189</wp:posOffset>
              </wp:positionV>
              <wp:extent cx="770890" cy="3435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90"/>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r>
                          <w:r/>
                        </w:p>
                        <w:p>
                          <w:pPr>
                            <w:pStyle w:val="835"/>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90"/>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r>
                    <w:r/>
                  </w:p>
                  <w:p>
                    <w:pPr>
                      <w:pStyle w:val="835"/>
                    </w:pPr>
                    <w:r/>
                    <w:r/>
                  </w:p>
                </w:txbxContent>
              </v:textbox>
            </v:shape>
          </w:pict>
        </mc:Fallback>
      </mc:AlternateContent>
    </w:r>
    <w:r/>
  </w:p>
  <w:p>
    <w:pPr>
      <w:pStyle w:val="89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0"/>
                          </w:pPr>
                          <w:r>
                            <w:fldChar w:fldCharType="begin"/>
                          </w:r>
                          <w:r>
                            <w:instrText xml:space="preserve"> PAGE  \* MERGEFORMAT </w:instrText>
                          </w:r>
                          <w:r>
                            <w:fldChar w:fldCharType="separate"/>
                          </w:r>
                          <w:r>
                            <w:t xml:space="preserve">1</w:t>
                          </w:r>
                          <w:r>
                            <w:fldChar w:fldCharType="end"/>
                          </w:r>
                          <w:r/>
                        </w:p>
                        <w:p>
                          <w:pPr>
                            <w:pStyle w:val="83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0"/>
                    </w:pPr>
                    <w:r>
                      <w:fldChar w:fldCharType="begin"/>
                    </w:r>
                    <w:r>
                      <w:instrText xml:space="preserve"> PAGE  \* MERGEFORMAT </w:instrText>
                    </w:r>
                    <w:r>
                      <w:fldChar w:fldCharType="separate"/>
                    </w:r>
                    <w:r>
                      <w:t xml:space="preserve">1</w:t>
                    </w:r>
                    <w:r>
                      <w:fldChar w:fldCharType="end"/>
                    </w:r>
                    <w:r/>
                  </w:p>
                  <w:p>
                    <w:pPr>
                      <w:pStyle w:val="83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posOffset>2847975</wp:posOffset>
              </wp:positionH>
              <wp:positionV relativeFrom="paragraph">
                <wp:posOffset>-13969</wp:posOffset>
              </wp:positionV>
              <wp:extent cx="742950" cy="2794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90"/>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50</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pPr>
                            <w:pStyle w:val="835"/>
                          </w:pPr>
                          <w:r/>
                          <w:r/>
                        </w:p>
                      </w:txbxContent>
                    </wps:txbx>
                    <wps:bodyPr wrap="square" lIns="0" tIns="0" rIns="0" bIns="0" upright="1"/>
                  </wps:wsp>
                </a:graphicData>
              </a:graphic>
            </wp:anchor>
          </w:drawing>
        </mc:Choice>
        <mc:Fallback>
          <w:pict>
            <v:shape id="shape 2" o:spid="_x0000_s2" o:spt="202" type="#_x0000_t202" style="position:absolute;z-index:251658242;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90"/>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50</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pPr>
                      <w:pStyle w:val="835"/>
                    </w:pPr>
                    <w:r/>
                    <w:r/>
                  </w:p>
                </w:txbxContent>
              </v:textbox>
            </v:shape>
          </w:pict>
        </mc:Fallback>
      </mc:AlternateContent>
    </w:r>
    <w:r/>
  </w:p>
  <w:p>
    <w:pPr>
      <w:pStyle w:val="890"/>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8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6"/>
      <w:numFmt w:val="decimal"/>
      <w:isLgl w:val="false"/>
      <w:suff w:val="space"/>
      <w:lvlText w:val="%1."/>
      <w:lvlJc w:val="left"/>
      <w:pPr>
        <w:pStyle w:val="8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pStyle w:val="835"/>
        <w:ind w:left="0" w:firstLine="5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pStyle w:val="8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space"/>
      <w:lvlText w:val="%1."/>
      <w:lvlJc w:val="left"/>
      <w:pPr>
        <w:pStyle w:val="8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pStyle w:val="8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space"/>
      <w:lvlText w:val="（%1）"/>
      <w:lvlJc w:val="left"/>
      <w:pPr>
        <w:pStyle w:val="835"/>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8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243"/>
      <w:isLgl w:val="false"/>
      <w:suff w:val="nothing"/>
      <w:lvlText w:val="%1、"/>
      <w:lvlJc w:val="left"/>
      <w:pPr>
        <w:pStyle w:val="835"/>
      </w:pPr>
    </w:lvl>
    <w:lvl w:ilvl="1">
      <w:start w:val="1"/>
      <w:numFmt w:val="bullet"/>
      <w:isLgl w:val="false"/>
      <w:suff w:val="tab"/>
      <w:lvlText w:val="o"/>
      <w:lvlJc w:val="left"/>
      <w:pPr>
        <w:pStyle w:val="835"/>
        <w:ind w:left="1440" w:hanging="360"/>
      </w:pPr>
      <w:rPr>
        <w:rFonts w:ascii="Courier New" w:hAnsi="Courier New" w:eastAsia="Courier New" w:cs="Courier New"/>
      </w:rPr>
    </w:lvl>
    <w:lvl w:ilvl="2">
      <w:start w:val="1"/>
      <w:numFmt w:val="bullet"/>
      <w:isLgl w:val="false"/>
      <w:suff w:val="tab"/>
      <w:lvlText w:val="§"/>
      <w:lvlJc w:val="left"/>
      <w:pPr>
        <w:pStyle w:val="835"/>
        <w:ind w:left="2160" w:hanging="360"/>
      </w:pPr>
      <w:rPr>
        <w:rFonts w:ascii="Wingdings" w:hAnsi="Wingdings" w:eastAsia="Wingdings" w:cs="Wingdings"/>
      </w:rPr>
    </w:lvl>
    <w:lvl w:ilvl="3">
      <w:start w:val="1"/>
      <w:numFmt w:val="bullet"/>
      <w:isLgl w:val="false"/>
      <w:suff w:val="tab"/>
      <w:lvlText w:val="·"/>
      <w:lvlJc w:val="left"/>
      <w:pPr>
        <w:pStyle w:val="835"/>
        <w:ind w:left="2880" w:hanging="360"/>
      </w:pPr>
      <w:rPr>
        <w:rFonts w:ascii="Symbol" w:hAnsi="Symbol" w:eastAsia="Symbol" w:cs="Symbol"/>
      </w:rPr>
    </w:lvl>
    <w:lvl w:ilvl="4">
      <w:start w:val="1"/>
      <w:numFmt w:val="bullet"/>
      <w:isLgl w:val="false"/>
      <w:suff w:val="tab"/>
      <w:lvlText w:val="o"/>
      <w:lvlJc w:val="left"/>
      <w:pPr>
        <w:pStyle w:val="835"/>
        <w:ind w:left="3600" w:hanging="360"/>
      </w:pPr>
      <w:rPr>
        <w:rFonts w:ascii="Courier New" w:hAnsi="Courier New" w:eastAsia="Courier New" w:cs="Courier New"/>
      </w:rPr>
    </w:lvl>
    <w:lvl w:ilvl="5">
      <w:start w:val="1"/>
      <w:numFmt w:val="bullet"/>
      <w:isLgl w:val="false"/>
      <w:suff w:val="tab"/>
      <w:lvlText w:val="§"/>
      <w:lvlJc w:val="left"/>
      <w:pPr>
        <w:pStyle w:val="835"/>
        <w:ind w:left="4320" w:hanging="360"/>
      </w:pPr>
      <w:rPr>
        <w:rFonts w:ascii="Wingdings" w:hAnsi="Wingdings" w:eastAsia="Wingdings" w:cs="Wingdings"/>
      </w:rPr>
    </w:lvl>
    <w:lvl w:ilvl="6">
      <w:start w:val="1"/>
      <w:numFmt w:val="bullet"/>
      <w:isLgl w:val="false"/>
      <w:suff w:val="tab"/>
      <w:lvlText w:val="·"/>
      <w:lvlJc w:val="left"/>
      <w:pPr>
        <w:pStyle w:val="835"/>
        <w:ind w:left="5040" w:hanging="360"/>
      </w:pPr>
      <w:rPr>
        <w:rFonts w:ascii="Symbol" w:hAnsi="Symbol" w:eastAsia="Symbol" w:cs="Symbol"/>
      </w:rPr>
    </w:lvl>
    <w:lvl w:ilvl="7">
      <w:start w:val="1"/>
      <w:numFmt w:val="bullet"/>
      <w:isLgl w:val="false"/>
      <w:suff w:val="tab"/>
      <w:lvlText w:val="o"/>
      <w:lvlJc w:val="left"/>
      <w:pPr>
        <w:pStyle w:val="835"/>
        <w:ind w:left="5760" w:hanging="360"/>
      </w:pPr>
      <w:rPr>
        <w:rFonts w:ascii="Courier New" w:hAnsi="Courier New" w:eastAsia="Courier New" w:cs="Courier New"/>
      </w:rPr>
    </w:lvl>
    <w:lvl w:ilvl="8">
      <w:start w:val="1"/>
      <w:numFmt w:val="bullet"/>
      <w:isLgl w:val="false"/>
      <w:suff w:val="tab"/>
      <w:lvlText w:val="§"/>
      <w:lvlJc w:val="left"/>
      <w:pPr>
        <w:pStyle w:val="835"/>
        <w:ind w:left="6480" w:hanging="360"/>
      </w:pPr>
      <w:rPr>
        <w:rFonts w:ascii="Wingdings" w:hAnsi="Wingdings" w:eastAsia="Wingdings" w:cs="Wingdings"/>
      </w:rPr>
    </w:lvl>
  </w:abstractNum>
  <w:abstractNum w:abstractNumId="11">
    <w:multiLevelType w:val="hybridMultilevel"/>
    <w:lvl w:ilvl="0">
      <w:start w:val="1"/>
      <w:numFmt w:val="chineseCounting"/>
      <w:pStyle w:val="1258"/>
      <w:isLgl w:val="false"/>
      <w:suff w:val="nothing"/>
      <w:lvlText w:val="%1、"/>
      <w:lvlJc w:val="left"/>
      <w:pPr>
        <w:pStyle w:val="835"/>
      </w:pPr>
      <w:rPr>
        <w:rFonts w:hint="eastAsia"/>
      </w:rPr>
    </w:lvl>
    <w:lvl w:ilvl="1">
      <w:start w:val="1"/>
      <w:numFmt w:val="bullet"/>
      <w:isLgl w:val="false"/>
      <w:suff w:val="tab"/>
      <w:lvlText w:val="o"/>
      <w:lvlJc w:val="left"/>
      <w:pPr>
        <w:pStyle w:val="835"/>
        <w:ind w:left="1440" w:hanging="360"/>
      </w:pPr>
      <w:rPr>
        <w:rFonts w:ascii="Courier New" w:hAnsi="Courier New" w:eastAsia="Courier New" w:cs="Courier New"/>
      </w:rPr>
    </w:lvl>
    <w:lvl w:ilvl="2">
      <w:start w:val="1"/>
      <w:numFmt w:val="bullet"/>
      <w:isLgl w:val="false"/>
      <w:suff w:val="tab"/>
      <w:lvlText w:val="§"/>
      <w:lvlJc w:val="left"/>
      <w:pPr>
        <w:pStyle w:val="835"/>
        <w:ind w:left="2160" w:hanging="360"/>
      </w:pPr>
      <w:rPr>
        <w:rFonts w:ascii="Wingdings" w:hAnsi="Wingdings" w:eastAsia="Wingdings" w:cs="Wingdings"/>
      </w:rPr>
    </w:lvl>
    <w:lvl w:ilvl="3">
      <w:start w:val="1"/>
      <w:numFmt w:val="bullet"/>
      <w:isLgl w:val="false"/>
      <w:suff w:val="tab"/>
      <w:lvlText w:val="·"/>
      <w:lvlJc w:val="left"/>
      <w:pPr>
        <w:pStyle w:val="835"/>
        <w:ind w:left="2880" w:hanging="360"/>
      </w:pPr>
      <w:rPr>
        <w:rFonts w:ascii="Symbol" w:hAnsi="Symbol" w:eastAsia="Symbol" w:cs="Symbol"/>
      </w:rPr>
    </w:lvl>
    <w:lvl w:ilvl="4">
      <w:start w:val="1"/>
      <w:numFmt w:val="bullet"/>
      <w:isLgl w:val="false"/>
      <w:suff w:val="tab"/>
      <w:lvlText w:val="o"/>
      <w:lvlJc w:val="left"/>
      <w:pPr>
        <w:pStyle w:val="835"/>
        <w:ind w:left="3600" w:hanging="360"/>
      </w:pPr>
      <w:rPr>
        <w:rFonts w:ascii="Courier New" w:hAnsi="Courier New" w:eastAsia="Courier New" w:cs="Courier New"/>
      </w:rPr>
    </w:lvl>
    <w:lvl w:ilvl="5">
      <w:start w:val="1"/>
      <w:numFmt w:val="bullet"/>
      <w:isLgl w:val="false"/>
      <w:suff w:val="tab"/>
      <w:lvlText w:val="§"/>
      <w:lvlJc w:val="left"/>
      <w:pPr>
        <w:pStyle w:val="835"/>
        <w:ind w:left="4320" w:hanging="360"/>
      </w:pPr>
      <w:rPr>
        <w:rFonts w:ascii="Wingdings" w:hAnsi="Wingdings" w:eastAsia="Wingdings" w:cs="Wingdings"/>
      </w:rPr>
    </w:lvl>
    <w:lvl w:ilvl="6">
      <w:start w:val="1"/>
      <w:numFmt w:val="bullet"/>
      <w:isLgl w:val="false"/>
      <w:suff w:val="tab"/>
      <w:lvlText w:val="·"/>
      <w:lvlJc w:val="left"/>
      <w:pPr>
        <w:pStyle w:val="835"/>
        <w:ind w:left="5040" w:hanging="360"/>
      </w:pPr>
      <w:rPr>
        <w:rFonts w:ascii="Symbol" w:hAnsi="Symbol" w:eastAsia="Symbol" w:cs="Symbol"/>
      </w:rPr>
    </w:lvl>
    <w:lvl w:ilvl="7">
      <w:start w:val="1"/>
      <w:numFmt w:val="bullet"/>
      <w:isLgl w:val="false"/>
      <w:suff w:val="tab"/>
      <w:lvlText w:val="o"/>
      <w:lvlJc w:val="left"/>
      <w:pPr>
        <w:pStyle w:val="835"/>
        <w:ind w:left="5760" w:hanging="360"/>
      </w:pPr>
      <w:rPr>
        <w:rFonts w:ascii="Courier New" w:hAnsi="Courier New" w:eastAsia="Courier New" w:cs="Courier New"/>
      </w:rPr>
    </w:lvl>
    <w:lvl w:ilvl="8">
      <w:start w:val="1"/>
      <w:numFmt w:val="bullet"/>
      <w:isLgl w:val="false"/>
      <w:suff w:val="tab"/>
      <w:lvlText w:val="§"/>
      <w:lvlJc w:val="left"/>
      <w:pPr>
        <w:pStyle w:val="835"/>
        <w:ind w:left="6480" w:hanging="360"/>
      </w:pPr>
      <w:rPr>
        <w:rFonts w:ascii="Wingdings" w:hAnsi="Wingdings" w:eastAsia="Wingdings" w:cs="Wingdings"/>
      </w:rPr>
    </w:lvl>
  </w:abstractNum>
  <w:abstractNum w:abstractNumId="12">
    <w:multiLevelType w:val="hybridMultilevel"/>
    <w:lvl w:ilvl="0">
      <w:start w:val="1"/>
      <w:numFmt w:val="decimal"/>
      <w:isLgl w:val="false"/>
      <w:suff w:val="tab"/>
      <w:lvlText w:val="%1、"/>
      <w:lvlJc w:val="left"/>
      <w:pPr>
        <w:pStyle w:val="835"/>
        <w:ind w:left="360" w:hanging="360"/>
      </w:pPr>
      <w:rPr>
        <w:color w:val="000000"/>
      </w:rPr>
    </w:lvl>
    <w:lvl w:ilvl="1">
      <w:start w:val="1"/>
      <w:numFmt w:val="lowerLetter"/>
      <w:isLgl w:val="false"/>
      <w:suff w:val="tab"/>
      <w:lvlText w:val="%2)"/>
      <w:lvlJc w:val="left"/>
      <w:pPr>
        <w:pStyle w:val="835"/>
        <w:ind w:left="840" w:hanging="420"/>
      </w:pPr>
    </w:lvl>
    <w:lvl w:ilvl="2">
      <w:start w:val="1"/>
      <w:numFmt w:val="lowerRoman"/>
      <w:isLgl w:val="false"/>
      <w:suff w:val="tab"/>
      <w:lvlText w:val="%3."/>
      <w:lvlJc w:val="right"/>
      <w:pPr>
        <w:pStyle w:val="835"/>
        <w:ind w:left="1260" w:hanging="420"/>
      </w:pPr>
    </w:lvl>
    <w:lvl w:ilvl="3">
      <w:start w:val="1"/>
      <w:numFmt w:val="decimal"/>
      <w:isLgl w:val="false"/>
      <w:suff w:val="tab"/>
      <w:lvlText w:val="%4."/>
      <w:lvlJc w:val="left"/>
      <w:pPr>
        <w:pStyle w:val="835"/>
        <w:ind w:left="1680" w:hanging="420"/>
      </w:pPr>
    </w:lvl>
    <w:lvl w:ilvl="4">
      <w:start w:val="1"/>
      <w:numFmt w:val="lowerLetter"/>
      <w:isLgl w:val="false"/>
      <w:suff w:val="tab"/>
      <w:lvlText w:val="%5)"/>
      <w:lvlJc w:val="left"/>
      <w:pPr>
        <w:pStyle w:val="835"/>
        <w:ind w:left="2100" w:hanging="420"/>
      </w:pPr>
    </w:lvl>
    <w:lvl w:ilvl="5">
      <w:start w:val="1"/>
      <w:numFmt w:val="lowerRoman"/>
      <w:isLgl w:val="false"/>
      <w:suff w:val="tab"/>
      <w:lvlText w:val="%6."/>
      <w:lvlJc w:val="right"/>
      <w:pPr>
        <w:pStyle w:val="835"/>
        <w:ind w:left="2520" w:hanging="420"/>
      </w:pPr>
    </w:lvl>
    <w:lvl w:ilvl="6">
      <w:start w:val="1"/>
      <w:numFmt w:val="decimal"/>
      <w:isLgl w:val="false"/>
      <w:suff w:val="tab"/>
      <w:lvlText w:val="%7."/>
      <w:lvlJc w:val="left"/>
      <w:pPr>
        <w:pStyle w:val="835"/>
        <w:ind w:left="2940" w:hanging="420"/>
      </w:pPr>
    </w:lvl>
    <w:lvl w:ilvl="7">
      <w:start w:val="1"/>
      <w:numFmt w:val="lowerLetter"/>
      <w:isLgl w:val="false"/>
      <w:suff w:val="tab"/>
      <w:lvlText w:val="%8)"/>
      <w:lvlJc w:val="left"/>
      <w:pPr>
        <w:pStyle w:val="835"/>
        <w:ind w:left="3360" w:hanging="420"/>
      </w:pPr>
    </w:lvl>
    <w:lvl w:ilvl="8">
      <w:start w:val="1"/>
      <w:numFmt w:val="lowerRoman"/>
      <w:isLgl w:val="false"/>
      <w:suff w:val="tab"/>
      <w:lvlText w:val="%9."/>
      <w:lvlJc w:val="right"/>
      <w:pPr>
        <w:pStyle w:val="835"/>
        <w:ind w:left="3780" w:hanging="420"/>
      </w:pPr>
    </w:lvl>
  </w:abstractNum>
  <w:abstractNum w:abstractNumId="13">
    <w:multiLevelType w:val="hybridMultilevel"/>
    <w:lvl w:ilvl="0">
      <w:start w:val="1"/>
      <w:numFmt w:val="decimal"/>
      <w:isLgl w:val="false"/>
      <w:suff w:val="space"/>
      <w:lvlText w:val="%1."/>
      <w:lvlJc w:val="left"/>
      <w:pPr>
        <w:pStyle w:val="8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11"/>
  </w:num>
  <w:num w:numId="3">
    <w:abstractNumId w:val="13"/>
  </w:num>
  <w:num w:numId="4">
    <w:abstractNumId w:val="9"/>
  </w:num>
  <w:num w:numId="5">
    <w:abstractNumId w:val="6"/>
  </w:num>
  <w:num w:numId="6">
    <w:abstractNumId w:val="5"/>
  </w:num>
  <w:num w:numId="7">
    <w:abstractNumId w:val="3"/>
  </w:num>
  <w:num w:numId="8">
    <w:abstractNumId w:val="7"/>
  </w:num>
  <w:num w:numId="9">
    <w:abstractNumId w:val="0"/>
  </w:num>
  <w:num w:numId="10">
    <w:abstractNumId w:val="8"/>
  </w:num>
  <w:num w:numId="11">
    <w:abstractNumId w:val="12"/>
  </w:num>
  <w:num w:numId="12">
    <w:abstractNumId w:val="2"/>
  </w:num>
  <w:num w:numId="13">
    <w:abstractNumId w:val="1"/>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1">
    <w:name w:val="Heading 1"/>
    <w:basedOn w:val="835"/>
    <w:next w:val="835"/>
    <w:link w:val="979"/>
    <w:uiPriority w:val="9"/>
    <w:qFormat/>
    <w:pPr>
      <w:keepLines/>
      <w:keepNext/>
      <w:spacing w:before="480" w:after="200"/>
      <w:outlineLvl w:val="0"/>
    </w:pPr>
    <w:rPr>
      <w:rFonts w:ascii="Arial" w:hAnsi="Arial" w:eastAsia="Arial" w:cs="Arial"/>
      <w:sz w:val="40"/>
      <w:szCs w:val="40"/>
    </w:rPr>
  </w:style>
  <w:style w:type="paragraph" w:styleId="802">
    <w:name w:val="Heading 2"/>
    <w:basedOn w:val="835"/>
    <w:next w:val="835"/>
    <w:link w:val="980"/>
    <w:uiPriority w:val="9"/>
    <w:unhideWhenUsed/>
    <w:qFormat/>
    <w:pPr>
      <w:keepLines/>
      <w:keepNext/>
      <w:spacing w:before="360" w:after="200"/>
      <w:outlineLvl w:val="1"/>
    </w:pPr>
    <w:rPr>
      <w:rFonts w:ascii="Arial" w:hAnsi="Arial" w:eastAsia="Arial" w:cs="Arial"/>
      <w:sz w:val="34"/>
    </w:rPr>
  </w:style>
  <w:style w:type="paragraph" w:styleId="803">
    <w:name w:val="Heading 3"/>
    <w:basedOn w:val="835"/>
    <w:next w:val="835"/>
    <w:link w:val="981"/>
    <w:uiPriority w:val="9"/>
    <w:unhideWhenUsed/>
    <w:qFormat/>
    <w:pPr>
      <w:keepLines/>
      <w:keepNext/>
      <w:spacing w:before="320" w:after="200"/>
      <w:outlineLvl w:val="2"/>
    </w:pPr>
    <w:rPr>
      <w:rFonts w:ascii="Arial" w:hAnsi="Arial" w:eastAsia="Arial" w:cs="Arial"/>
      <w:sz w:val="30"/>
      <w:szCs w:val="30"/>
    </w:rPr>
  </w:style>
  <w:style w:type="paragraph" w:styleId="804">
    <w:name w:val="Heading 4"/>
    <w:basedOn w:val="835"/>
    <w:next w:val="835"/>
    <w:link w:val="982"/>
    <w:uiPriority w:val="9"/>
    <w:unhideWhenUsed/>
    <w:qFormat/>
    <w:pPr>
      <w:keepLines/>
      <w:keepNext/>
      <w:spacing w:before="320" w:after="200"/>
      <w:outlineLvl w:val="3"/>
    </w:pPr>
    <w:rPr>
      <w:rFonts w:ascii="Arial" w:hAnsi="Arial" w:eastAsia="Arial" w:cs="Arial"/>
      <w:b/>
      <w:bCs/>
      <w:sz w:val="26"/>
      <w:szCs w:val="26"/>
    </w:rPr>
  </w:style>
  <w:style w:type="paragraph" w:styleId="805">
    <w:name w:val="Heading 5"/>
    <w:basedOn w:val="835"/>
    <w:next w:val="835"/>
    <w:link w:val="983"/>
    <w:uiPriority w:val="9"/>
    <w:unhideWhenUsed/>
    <w:qFormat/>
    <w:pPr>
      <w:keepLines/>
      <w:keepNext/>
      <w:spacing w:before="320" w:after="200"/>
      <w:outlineLvl w:val="4"/>
    </w:pPr>
    <w:rPr>
      <w:rFonts w:ascii="Arial" w:hAnsi="Arial" w:eastAsia="Arial" w:cs="Arial"/>
      <w:b/>
      <w:bCs/>
      <w:sz w:val="24"/>
      <w:szCs w:val="24"/>
    </w:rPr>
  </w:style>
  <w:style w:type="paragraph" w:styleId="806">
    <w:name w:val="Heading 6"/>
    <w:basedOn w:val="835"/>
    <w:next w:val="835"/>
    <w:link w:val="984"/>
    <w:uiPriority w:val="9"/>
    <w:unhideWhenUsed/>
    <w:qFormat/>
    <w:pPr>
      <w:keepLines/>
      <w:keepNext/>
      <w:spacing w:before="320" w:after="200"/>
      <w:outlineLvl w:val="5"/>
    </w:pPr>
    <w:rPr>
      <w:rFonts w:ascii="Arial" w:hAnsi="Arial" w:eastAsia="Arial" w:cs="Arial"/>
      <w:b/>
      <w:bCs/>
      <w:sz w:val="22"/>
      <w:szCs w:val="22"/>
    </w:rPr>
  </w:style>
  <w:style w:type="paragraph" w:styleId="807">
    <w:name w:val="Heading 7"/>
    <w:basedOn w:val="835"/>
    <w:next w:val="835"/>
    <w:link w:val="985"/>
    <w:uiPriority w:val="9"/>
    <w:unhideWhenUsed/>
    <w:qFormat/>
    <w:pPr>
      <w:keepLines/>
      <w:keepNext/>
      <w:spacing w:before="320" w:after="200"/>
      <w:outlineLvl w:val="6"/>
    </w:pPr>
    <w:rPr>
      <w:rFonts w:ascii="Arial" w:hAnsi="Arial" w:eastAsia="Arial" w:cs="Arial"/>
      <w:b/>
      <w:bCs/>
      <w:i/>
      <w:iCs/>
      <w:sz w:val="22"/>
      <w:szCs w:val="22"/>
    </w:rPr>
  </w:style>
  <w:style w:type="paragraph" w:styleId="808">
    <w:name w:val="Heading 8"/>
    <w:basedOn w:val="835"/>
    <w:next w:val="835"/>
    <w:link w:val="986"/>
    <w:uiPriority w:val="9"/>
    <w:unhideWhenUsed/>
    <w:qFormat/>
    <w:pPr>
      <w:keepLines/>
      <w:keepNext/>
      <w:spacing w:before="320" w:after="200"/>
      <w:outlineLvl w:val="7"/>
    </w:pPr>
    <w:rPr>
      <w:rFonts w:ascii="Arial" w:hAnsi="Arial" w:eastAsia="Arial" w:cs="Arial"/>
      <w:i/>
      <w:iCs/>
      <w:sz w:val="22"/>
      <w:szCs w:val="22"/>
    </w:rPr>
  </w:style>
  <w:style w:type="paragraph" w:styleId="809">
    <w:name w:val="Heading 9"/>
    <w:basedOn w:val="835"/>
    <w:next w:val="835"/>
    <w:link w:val="987"/>
    <w:uiPriority w:val="9"/>
    <w:unhideWhenUsed/>
    <w:qFormat/>
    <w:pPr>
      <w:keepLines/>
      <w:keepNext/>
      <w:spacing w:before="320" w:after="200"/>
      <w:outlineLvl w:val="8"/>
    </w:pPr>
    <w:rPr>
      <w:rFonts w:ascii="Arial" w:hAnsi="Arial" w:eastAsia="Arial" w:cs="Arial"/>
      <w:i/>
      <w:iCs/>
      <w:sz w:val="21"/>
      <w:szCs w:val="21"/>
    </w:rPr>
  </w:style>
  <w:style w:type="paragraph" w:styleId="810">
    <w:name w:val="List Paragraph"/>
    <w:basedOn w:val="835"/>
    <w:uiPriority w:val="34"/>
    <w:qFormat/>
    <w:pPr>
      <w:contextualSpacing/>
      <w:ind w:left="720"/>
    </w:pPr>
  </w:style>
  <w:style w:type="paragraph" w:styleId="811">
    <w:name w:val="No Spacing"/>
    <w:uiPriority w:val="1"/>
    <w:qFormat/>
    <w:pPr>
      <w:spacing w:before="0" w:after="0" w:line="240" w:lineRule="auto"/>
    </w:pPr>
  </w:style>
  <w:style w:type="paragraph" w:styleId="812">
    <w:name w:val="Title"/>
    <w:basedOn w:val="835"/>
    <w:next w:val="835"/>
    <w:link w:val="988"/>
    <w:uiPriority w:val="10"/>
    <w:qFormat/>
    <w:pPr>
      <w:contextualSpacing/>
      <w:spacing w:before="300" w:after="200"/>
    </w:pPr>
    <w:rPr>
      <w:sz w:val="48"/>
      <w:szCs w:val="48"/>
    </w:rPr>
  </w:style>
  <w:style w:type="paragraph" w:styleId="813">
    <w:name w:val="Subtitle"/>
    <w:basedOn w:val="835"/>
    <w:next w:val="835"/>
    <w:link w:val="989"/>
    <w:uiPriority w:val="11"/>
    <w:qFormat/>
    <w:pPr>
      <w:spacing w:before="200" w:after="200"/>
    </w:pPr>
    <w:rPr>
      <w:sz w:val="24"/>
      <w:szCs w:val="24"/>
    </w:rPr>
  </w:style>
  <w:style w:type="paragraph" w:styleId="814">
    <w:name w:val="Quote"/>
    <w:basedOn w:val="835"/>
    <w:next w:val="835"/>
    <w:link w:val="990"/>
    <w:uiPriority w:val="29"/>
    <w:qFormat/>
    <w:pPr>
      <w:ind w:left="720" w:right="720"/>
    </w:pPr>
    <w:rPr>
      <w:i/>
    </w:rPr>
  </w:style>
  <w:style w:type="paragraph" w:styleId="815">
    <w:name w:val="Intense Quote"/>
    <w:basedOn w:val="835"/>
    <w:next w:val="835"/>
    <w:link w:val="9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16">
    <w:name w:val="Header"/>
    <w:basedOn w:val="835"/>
    <w:link w:val="1001"/>
    <w:uiPriority w:val="99"/>
    <w:unhideWhenUsed/>
    <w:pPr>
      <w:spacing w:after="0" w:line="240" w:lineRule="auto"/>
      <w:tabs>
        <w:tab w:val="center" w:pos="7143" w:leader="none"/>
        <w:tab w:val="right" w:pos="14287" w:leader="none"/>
      </w:tabs>
    </w:pPr>
  </w:style>
  <w:style w:type="paragraph" w:styleId="817">
    <w:name w:val="Footer"/>
    <w:basedOn w:val="835"/>
    <w:link w:val="992"/>
    <w:uiPriority w:val="99"/>
    <w:unhideWhenUsed/>
    <w:pPr>
      <w:spacing w:after="0" w:line="240" w:lineRule="auto"/>
      <w:tabs>
        <w:tab w:val="center" w:pos="7143" w:leader="none"/>
        <w:tab w:val="right" w:pos="14287" w:leader="none"/>
      </w:tabs>
    </w:pPr>
  </w:style>
  <w:style w:type="paragraph" w:styleId="818">
    <w:name w:val="Caption"/>
    <w:basedOn w:val="835"/>
    <w:next w:val="835"/>
    <w:uiPriority w:val="35"/>
    <w:semiHidden/>
    <w:unhideWhenUsed/>
    <w:qFormat/>
    <w:pPr>
      <w:spacing w:line="276" w:lineRule="auto"/>
    </w:pPr>
    <w:rPr>
      <w:b/>
      <w:bCs/>
      <w:color w:val="4f81bd" w:themeColor="accent1"/>
      <w:sz w:val="18"/>
      <w:szCs w:val="18"/>
    </w:rPr>
  </w:style>
  <w:style w:type="table" w:styleId="81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0">
    <w:name w:val="Hyperlink"/>
    <w:uiPriority w:val="99"/>
    <w:unhideWhenUsed/>
    <w:rPr>
      <w:color w:val="0000ff" w:themeColor="hyperlink"/>
      <w:u w:val="single"/>
    </w:rPr>
  </w:style>
  <w:style w:type="paragraph" w:styleId="821">
    <w:name w:val="footnote text"/>
    <w:basedOn w:val="835"/>
    <w:link w:val="993"/>
    <w:uiPriority w:val="99"/>
    <w:semiHidden/>
    <w:unhideWhenUsed/>
    <w:pPr>
      <w:spacing w:after="40" w:line="240" w:lineRule="auto"/>
    </w:pPr>
    <w:rPr>
      <w:sz w:val="18"/>
    </w:rPr>
  </w:style>
  <w:style w:type="character" w:styleId="822">
    <w:name w:val="footnote reference"/>
    <w:uiPriority w:val="99"/>
    <w:unhideWhenUsed/>
    <w:rPr>
      <w:vertAlign w:val="superscript"/>
    </w:rPr>
  </w:style>
  <w:style w:type="paragraph" w:styleId="823">
    <w:name w:val="endnote text"/>
    <w:basedOn w:val="835"/>
    <w:link w:val="994"/>
    <w:uiPriority w:val="99"/>
    <w:semiHidden/>
    <w:unhideWhenUsed/>
    <w:pPr>
      <w:spacing w:after="0" w:line="240" w:lineRule="auto"/>
    </w:pPr>
    <w:rPr>
      <w:sz w:val="20"/>
    </w:rPr>
  </w:style>
  <w:style w:type="character" w:styleId="824">
    <w:name w:val="endnote reference"/>
    <w:uiPriority w:val="99"/>
    <w:semiHidden/>
    <w:unhideWhenUsed/>
    <w:rPr>
      <w:vertAlign w:val="superscript"/>
    </w:rPr>
  </w:style>
  <w:style w:type="paragraph" w:styleId="825">
    <w:name w:val="toc 1"/>
    <w:basedOn w:val="835"/>
    <w:next w:val="835"/>
    <w:uiPriority w:val="39"/>
    <w:unhideWhenUsed/>
    <w:pPr>
      <w:ind w:left="0" w:right="0" w:firstLine="0"/>
      <w:spacing w:after="57"/>
    </w:pPr>
  </w:style>
  <w:style w:type="paragraph" w:styleId="826">
    <w:name w:val="toc 2"/>
    <w:basedOn w:val="835"/>
    <w:next w:val="835"/>
    <w:uiPriority w:val="39"/>
    <w:unhideWhenUsed/>
    <w:pPr>
      <w:ind w:left="283" w:right="0" w:firstLine="0"/>
      <w:spacing w:after="57"/>
    </w:pPr>
  </w:style>
  <w:style w:type="paragraph" w:styleId="827">
    <w:name w:val="toc 3"/>
    <w:basedOn w:val="835"/>
    <w:next w:val="835"/>
    <w:uiPriority w:val="39"/>
    <w:unhideWhenUsed/>
    <w:pPr>
      <w:ind w:left="567" w:right="0" w:firstLine="0"/>
      <w:spacing w:after="57"/>
    </w:pPr>
  </w:style>
  <w:style w:type="paragraph" w:styleId="828">
    <w:name w:val="toc 4"/>
    <w:basedOn w:val="835"/>
    <w:next w:val="835"/>
    <w:uiPriority w:val="39"/>
    <w:unhideWhenUsed/>
    <w:pPr>
      <w:ind w:left="850" w:right="0" w:firstLine="0"/>
      <w:spacing w:after="57"/>
    </w:pPr>
  </w:style>
  <w:style w:type="paragraph" w:styleId="829">
    <w:name w:val="toc 5"/>
    <w:basedOn w:val="835"/>
    <w:next w:val="835"/>
    <w:uiPriority w:val="39"/>
    <w:unhideWhenUsed/>
    <w:pPr>
      <w:ind w:left="1134" w:right="0" w:firstLine="0"/>
      <w:spacing w:after="57"/>
    </w:pPr>
  </w:style>
  <w:style w:type="paragraph" w:styleId="830">
    <w:name w:val="toc 6"/>
    <w:basedOn w:val="835"/>
    <w:next w:val="835"/>
    <w:uiPriority w:val="39"/>
    <w:unhideWhenUsed/>
    <w:pPr>
      <w:ind w:left="1417" w:right="0" w:firstLine="0"/>
      <w:spacing w:after="57"/>
    </w:pPr>
  </w:style>
  <w:style w:type="paragraph" w:styleId="831">
    <w:name w:val="toc 7"/>
    <w:basedOn w:val="835"/>
    <w:next w:val="835"/>
    <w:uiPriority w:val="39"/>
    <w:unhideWhenUsed/>
    <w:pPr>
      <w:ind w:left="1701" w:right="0" w:firstLine="0"/>
      <w:spacing w:after="57"/>
    </w:pPr>
  </w:style>
  <w:style w:type="paragraph" w:styleId="832">
    <w:name w:val="toc 8"/>
    <w:basedOn w:val="835"/>
    <w:next w:val="835"/>
    <w:uiPriority w:val="39"/>
    <w:unhideWhenUsed/>
    <w:pPr>
      <w:ind w:left="1984" w:right="0" w:firstLine="0"/>
      <w:spacing w:after="57"/>
    </w:pPr>
  </w:style>
  <w:style w:type="paragraph" w:styleId="833">
    <w:name w:val="toc 9"/>
    <w:basedOn w:val="835"/>
    <w:next w:val="835"/>
    <w:uiPriority w:val="39"/>
    <w:unhideWhenUsed/>
    <w:pPr>
      <w:ind w:left="2268" w:right="0" w:firstLine="0"/>
      <w:spacing w:after="57"/>
    </w:pPr>
  </w:style>
  <w:style w:type="paragraph" w:styleId="834">
    <w:name w:val="table of figures"/>
    <w:basedOn w:val="835"/>
    <w:next w:val="835"/>
    <w:uiPriority w:val="99"/>
    <w:unhideWhenUsed/>
    <w:pPr>
      <w:spacing w:after="0" w:afterAutospacing="0"/>
    </w:pPr>
  </w:style>
  <w:style w:type="paragraph" w:styleId="835" w:default="1">
    <w:name w:val="Normal"/>
    <w:next w:val="835"/>
    <w:link w:val="835"/>
    <w:qFormat/>
    <w:pPr>
      <w:jc w:val="both"/>
      <w:widowControl w:val="off"/>
    </w:pPr>
    <w:rPr>
      <w:rFonts w:ascii="Calibri" w:hAnsi="Calibri"/>
      <w:sz w:val="21"/>
      <w:szCs w:val="22"/>
      <w:lang w:val="en-US" w:eastAsia="zh-CN" w:bidi="ar-SA"/>
    </w:rPr>
  </w:style>
  <w:style w:type="paragraph" w:styleId="836">
    <w:name w:val="标题 1"/>
    <w:basedOn w:val="835"/>
    <w:next w:val="835"/>
    <w:link w:val="848"/>
    <w:qFormat/>
    <w:pPr>
      <w:keepLines/>
      <w:keepNext/>
      <w:spacing w:before="480" w:after="200"/>
      <w:outlineLvl w:val="0"/>
    </w:pPr>
    <w:rPr>
      <w:rFonts w:ascii="Arial" w:hAnsi="Arial" w:eastAsia="Arial"/>
      <w:sz w:val="40"/>
      <w:szCs w:val="40"/>
      <w:lang w:val="en-US" w:eastAsia="en-US"/>
    </w:rPr>
  </w:style>
  <w:style w:type="paragraph" w:styleId="837">
    <w:name w:val="标题 2"/>
    <w:basedOn w:val="835"/>
    <w:next w:val="850"/>
    <w:link w:val="849"/>
    <w:qFormat/>
    <w:pPr>
      <w:keepLines/>
      <w:keepNext/>
      <w:spacing w:before="260" w:after="260" w:line="413" w:lineRule="auto"/>
      <w:outlineLvl w:val="1"/>
    </w:pPr>
    <w:rPr>
      <w:rFonts w:ascii="Arial" w:hAnsi="Arial" w:eastAsia="Arial"/>
      <w:sz w:val="34"/>
      <w:szCs w:val="20"/>
      <w:lang w:val="en-US" w:eastAsia="en-US"/>
    </w:rPr>
  </w:style>
  <w:style w:type="paragraph" w:styleId="838">
    <w:name w:val="标题 3"/>
    <w:basedOn w:val="852"/>
    <w:next w:val="854"/>
    <w:link w:val="853"/>
    <w:qFormat/>
    <w:pPr>
      <w:keepLines/>
      <w:keepNext/>
      <w:spacing w:before="320" w:after="200"/>
      <w:outlineLvl w:val="2"/>
    </w:pPr>
    <w:rPr>
      <w:rFonts w:ascii="Arial" w:hAnsi="Arial" w:eastAsia="Arial"/>
      <w:sz w:val="30"/>
      <w:szCs w:val="30"/>
      <w:lang w:val="en-US" w:eastAsia="en-US"/>
    </w:rPr>
  </w:style>
  <w:style w:type="paragraph" w:styleId="839">
    <w:name w:val="标题 4"/>
    <w:basedOn w:val="835"/>
    <w:next w:val="835"/>
    <w:link w:val="858"/>
    <w:qFormat/>
    <w:pPr>
      <w:jc w:val="center"/>
      <w:keepNext/>
      <w:outlineLvl w:val="3"/>
    </w:pPr>
    <w:rPr>
      <w:rFonts w:ascii="Arial" w:hAnsi="Arial" w:eastAsia="Arial"/>
      <w:b/>
      <w:bCs/>
      <w:sz w:val="26"/>
      <w:szCs w:val="26"/>
      <w:lang w:val="en-US" w:eastAsia="en-US"/>
    </w:rPr>
  </w:style>
  <w:style w:type="paragraph" w:styleId="840">
    <w:name w:val="标题 5"/>
    <w:basedOn w:val="835"/>
    <w:next w:val="835"/>
    <w:link w:val="859"/>
    <w:qFormat/>
    <w:pPr>
      <w:keepLines/>
      <w:keepNext/>
      <w:spacing w:before="320" w:after="200"/>
      <w:outlineLvl w:val="4"/>
    </w:pPr>
    <w:rPr>
      <w:rFonts w:ascii="Arial" w:hAnsi="Arial" w:eastAsia="Arial"/>
      <w:b/>
      <w:bCs/>
      <w:sz w:val="24"/>
      <w:szCs w:val="24"/>
      <w:lang w:val="en-US" w:eastAsia="en-US"/>
    </w:rPr>
  </w:style>
  <w:style w:type="paragraph" w:styleId="841">
    <w:name w:val="标题 6"/>
    <w:basedOn w:val="835"/>
    <w:next w:val="835"/>
    <w:link w:val="860"/>
    <w:qFormat/>
    <w:pPr>
      <w:keepLines/>
      <w:keepNext/>
      <w:spacing w:before="320" w:after="200"/>
      <w:outlineLvl w:val="5"/>
    </w:pPr>
    <w:rPr>
      <w:rFonts w:ascii="Arial" w:hAnsi="Arial" w:eastAsia="Arial"/>
      <w:b/>
      <w:bCs/>
      <w:sz w:val="22"/>
      <w:lang w:val="en-US" w:eastAsia="en-US"/>
    </w:rPr>
  </w:style>
  <w:style w:type="paragraph" w:styleId="842">
    <w:name w:val="标题 7"/>
    <w:basedOn w:val="835"/>
    <w:next w:val="835"/>
    <w:link w:val="861"/>
    <w:qFormat/>
    <w:pPr>
      <w:keepLines/>
      <w:keepNext/>
      <w:spacing w:before="320" w:after="200"/>
      <w:outlineLvl w:val="6"/>
    </w:pPr>
    <w:rPr>
      <w:rFonts w:ascii="Arial" w:hAnsi="Arial" w:eastAsia="Arial"/>
      <w:b/>
      <w:bCs/>
      <w:i/>
      <w:iCs/>
      <w:sz w:val="22"/>
      <w:lang w:val="en-US" w:eastAsia="en-US"/>
    </w:rPr>
  </w:style>
  <w:style w:type="paragraph" w:styleId="843">
    <w:name w:val="标题 8"/>
    <w:basedOn w:val="835"/>
    <w:next w:val="835"/>
    <w:link w:val="862"/>
    <w:qFormat/>
    <w:pPr>
      <w:keepLines/>
      <w:keepNext/>
      <w:spacing w:before="320" w:after="200"/>
      <w:outlineLvl w:val="7"/>
    </w:pPr>
    <w:rPr>
      <w:rFonts w:ascii="Arial" w:hAnsi="Arial" w:eastAsia="Arial"/>
      <w:i/>
      <w:iCs/>
      <w:sz w:val="22"/>
      <w:lang w:val="en-US" w:eastAsia="en-US"/>
    </w:rPr>
  </w:style>
  <w:style w:type="paragraph" w:styleId="844">
    <w:name w:val="标题 9"/>
    <w:basedOn w:val="835"/>
    <w:next w:val="835"/>
    <w:link w:val="863"/>
    <w:qFormat/>
    <w:pPr>
      <w:keepLines/>
      <w:keepNext/>
      <w:spacing w:before="320" w:after="200"/>
      <w:outlineLvl w:val="8"/>
    </w:pPr>
    <w:rPr>
      <w:rFonts w:ascii="Arial" w:hAnsi="Arial" w:eastAsia="Arial"/>
      <w:i/>
      <w:iCs/>
      <w:szCs w:val="21"/>
      <w:lang w:val="en-US" w:eastAsia="en-US"/>
    </w:rPr>
  </w:style>
  <w:style w:type="character" w:styleId="845">
    <w:name w:val="默认段落字体"/>
    <w:next w:val="845"/>
    <w:link w:val="835"/>
    <w:uiPriority w:val="1"/>
    <w:unhideWhenUsed/>
    <w:qFormat/>
  </w:style>
  <w:style w:type="table" w:styleId="846">
    <w:name w:val="普通表格"/>
    <w:next w:val="846"/>
    <w:link w:val="835"/>
    <w:uiPriority w:val="99"/>
    <w:unhideWhenUsed/>
    <w:qFormat/>
    <w:tblPr/>
  </w:style>
  <w:style w:type="numbering" w:styleId="847">
    <w:name w:val="无列表"/>
    <w:next w:val="847"/>
    <w:link w:val="835"/>
    <w:uiPriority w:val="99"/>
    <w:semiHidden/>
    <w:unhideWhenUsed/>
  </w:style>
  <w:style w:type="character" w:styleId="848">
    <w:name w:val="标题 1 Char"/>
    <w:next w:val="848"/>
    <w:link w:val="836"/>
    <w:qFormat/>
    <w:rPr>
      <w:rFonts w:ascii="Arial" w:hAnsi="Arial" w:eastAsia="Arial" w:cs="Arial"/>
      <w:sz w:val="40"/>
      <w:szCs w:val="40"/>
    </w:rPr>
  </w:style>
  <w:style w:type="character" w:styleId="849">
    <w:name w:val="标题 2 Char"/>
    <w:next w:val="849"/>
    <w:link w:val="837"/>
    <w:qFormat/>
    <w:rPr>
      <w:rFonts w:ascii="Arial" w:hAnsi="Arial" w:eastAsia="Arial" w:cs="Arial"/>
      <w:sz w:val="34"/>
    </w:rPr>
  </w:style>
  <w:style w:type="paragraph" w:styleId="850">
    <w:name w:val="正文缩进"/>
    <w:basedOn w:val="835"/>
    <w:next w:val="850"/>
    <w:link w:val="851"/>
    <w:qFormat/>
    <w:pPr>
      <w:ind w:firstLine="420"/>
    </w:pPr>
    <w:rPr>
      <w:rFonts w:ascii="宋体"/>
      <w:color w:val="000000"/>
      <w:sz w:val="24"/>
      <w:szCs w:val="20"/>
      <w:lang w:val="en-US" w:eastAsia="en-US"/>
    </w:rPr>
  </w:style>
  <w:style w:type="character" w:styleId="851">
    <w:name w:val="正文缩进 Char"/>
    <w:next w:val="851"/>
    <w:link w:val="850"/>
    <w:qFormat/>
    <w:rPr>
      <w:rFonts w:ascii="宋体" w:hAnsi="Calibri"/>
      <w:color w:val="000000"/>
      <w:sz w:val="24"/>
    </w:rPr>
  </w:style>
  <w:style w:type="paragraph" w:styleId="852">
    <w:name w:val="Normal1"/>
    <w:next w:val="838"/>
    <w:link w:val="835"/>
    <w:qFormat/>
    <w:pPr>
      <w:jc w:val="both"/>
      <w:widowControl w:val="off"/>
    </w:pPr>
    <w:rPr>
      <w:rFonts w:ascii="Calibri" w:hAnsi="Calibri"/>
      <w:sz w:val="21"/>
      <w:szCs w:val="22"/>
      <w:lang w:val="en-US" w:eastAsia="zh-CN" w:bidi="ar-SA"/>
    </w:rPr>
  </w:style>
  <w:style w:type="character" w:styleId="853">
    <w:name w:val="标题 3 Char"/>
    <w:next w:val="853"/>
    <w:link w:val="838"/>
    <w:qFormat/>
    <w:rPr>
      <w:rFonts w:ascii="Arial" w:hAnsi="Arial" w:eastAsia="Arial" w:cs="Arial"/>
      <w:sz w:val="30"/>
      <w:szCs w:val="30"/>
    </w:rPr>
  </w:style>
  <w:style w:type="paragraph" w:styleId="854">
    <w:name w:val="Normal_19"/>
    <w:next w:val="855"/>
    <w:link w:val="835"/>
    <w:qFormat/>
    <w:rPr>
      <w:rFonts w:ascii="黑体" w:hAnsi="黑体" w:eastAsia="黑体" w:cs="黑体"/>
      <w:b/>
      <w:sz w:val="32"/>
      <w:szCs w:val="24"/>
      <w:lang w:val="en-US" w:eastAsia="zh-CN" w:bidi="ar-SA"/>
    </w:rPr>
  </w:style>
  <w:style w:type="paragraph" w:styleId="855">
    <w:name w:val="Normal1"/>
    <w:next w:val="856"/>
    <w:link w:val="835"/>
    <w:qFormat/>
    <w:pPr>
      <w:jc w:val="both"/>
      <w:widowControl w:val="off"/>
    </w:pPr>
    <w:rPr>
      <w:szCs w:val="21"/>
      <w:lang w:val="en-US" w:eastAsia="zh-CN" w:bidi="ar-SA"/>
    </w:rPr>
  </w:style>
  <w:style w:type="paragraph" w:styleId="856">
    <w:name w:val="Body Text First Indent1"/>
    <w:basedOn w:val="857"/>
    <w:next w:val="856"/>
    <w:link w:val="835"/>
    <w:uiPriority w:val="99"/>
    <w:unhideWhenUsed/>
    <w:qFormat/>
    <w:pPr>
      <w:ind w:firstLine="420"/>
    </w:pPr>
  </w:style>
  <w:style w:type="paragraph" w:styleId="857">
    <w:name w:val="Body Text1"/>
    <w:basedOn w:val="855"/>
    <w:next w:val="857"/>
    <w:link w:val="835"/>
    <w:uiPriority w:val="99"/>
    <w:unhideWhenUsed/>
    <w:qFormat/>
    <w:pPr>
      <w:spacing w:after="120"/>
    </w:pPr>
  </w:style>
  <w:style w:type="character" w:styleId="858">
    <w:name w:val="标题 4 Char"/>
    <w:next w:val="858"/>
    <w:link w:val="839"/>
    <w:qFormat/>
    <w:rPr>
      <w:rFonts w:ascii="Arial" w:hAnsi="Arial" w:eastAsia="Arial" w:cs="Arial"/>
      <w:b/>
      <w:bCs/>
      <w:sz w:val="26"/>
      <w:szCs w:val="26"/>
    </w:rPr>
  </w:style>
  <w:style w:type="character" w:styleId="859">
    <w:name w:val="标题 5 Char"/>
    <w:next w:val="859"/>
    <w:link w:val="840"/>
    <w:qFormat/>
    <w:rPr>
      <w:rFonts w:ascii="Arial" w:hAnsi="Arial" w:eastAsia="Arial" w:cs="Arial"/>
      <w:b/>
      <w:bCs/>
      <w:sz w:val="24"/>
      <w:szCs w:val="24"/>
    </w:rPr>
  </w:style>
  <w:style w:type="character" w:styleId="860">
    <w:name w:val="标题 6 Char"/>
    <w:next w:val="860"/>
    <w:link w:val="841"/>
    <w:qFormat/>
    <w:rPr>
      <w:rFonts w:ascii="Arial" w:hAnsi="Arial" w:eastAsia="Arial" w:cs="Arial"/>
      <w:b/>
      <w:bCs/>
      <w:sz w:val="22"/>
      <w:szCs w:val="22"/>
    </w:rPr>
  </w:style>
  <w:style w:type="character" w:styleId="861">
    <w:name w:val="标题 7 Char"/>
    <w:next w:val="861"/>
    <w:link w:val="842"/>
    <w:qFormat/>
    <w:rPr>
      <w:rFonts w:ascii="Arial" w:hAnsi="Arial" w:eastAsia="Arial" w:cs="Arial"/>
      <w:b/>
      <w:bCs/>
      <w:i/>
      <w:iCs/>
      <w:sz w:val="22"/>
      <w:szCs w:val="22"/>
    </w:rPr>
  </w:style>
  <w:style w:type="character" w:styleId="862">
    <w:name w:val="标题 8 Char"/>
    <w:next w:val="862"/>
    <w:link w:val="843"/>
    <w:qFormat/>
    <w:rPr>
      <w:rFonts w:ascii="Arial" w:hAnsi="Arial" w:eastAsia="Arial" w:cs="Arial"/>
      <w:i/>
      <w:iCs/>
      <w:sz w:val="22"/>
      <w:szCs w:val="22"/>
    </w:rPr>
  </w:style>
  <w:style w:type="character" w:styleId="863">
    <w:name w:val="标题 9 Char"/>
    <w:next w:val="863"/>
    <w:link w:val="844"/>
    <w:qFormat/>
    <w:rPr>
      <w:rFonts w:ascii="Arial" w:hAnsi="Arial" w:eastAsia="Arial" w:cs="Arial"/>
      <w:i/>
      <w:iCs/>
      <w:sz w:val="21"/>
      <w:szCs w:val="21"/>
    </w:rPr>
  </w:style>
  <w:style w:type="paragraph" w:styleId="864">
    <w:name w:val="列表 3"/>
    <w:basedOn w:val="835"/>
    <w:next w:val="864"/>
    <w:link w:val="835"/>
    <w:qFormat/>
    <w:pPr>
      <w:ind w:left="100" w:hanging="200"/>
    </w:pPr>
    <w:rPr>
      <w:rFonts w:ascii="Times New Roman" w:hAnsi="Times New Roman"/>
      <w:szCs w:val="21"/>
    </w:rPr>
  </w:style>
  <w:style w:type="paragraph" w:styleId="865">
    <w:name w:val="目录 7"/>
    <w:basedOn w:val="835"/>
    <w:next w:val="835"/>
    <w:link w:val="835"/>
    <w:unhideWhenUsed/>
    <w:qFormat/>
    <w:pPr>
      <w:ind w:left="1701"/>
      <w:spacing w:after="57"/>
    </w:pPr>
  </w:style>
  <w:style w:type="paragraph" w:styleId="866">
    <w:name w:val="题注"/>
    <w:basedOn w:val="835"/>
    <w:next w:val="835"/>
    <w:link w:val="835"/>
    <w:uiPriority w:val="35"/>
    <w:qFormat/>
    <w:pPr>
      <w:spacing w:line="276" w:lineRule="auto"/>
    </w:pPr>
    <w:rPr>
      <w:b/>
      <w:bCs/>
      <w:color w:val="5b9bd5"/>
      <w:sz w:val="18"/>
      <w:szCs w:val="18"/>
    </w:rPr>
  </w:style>
  <w:style w:type="paragraph" w:styleId="867">
    <w:name w:val="文档结构图"/>
    <w:basedOn w:val="835"/>
    <w:next w:val="867"/>
    <w:link w:val="868"/>
    <w:semiHidden/>
    <w:qFormat/>
    <w:pPr>
      <w:shd w:val="clear" w:color="auto" w:fill="000080"/>
    </w:pPr>
    <w:rPr>
      <w:rFonts w:ascii="Times New Roman" w:hAnsi="Times New Roman"/>
      <w:szCs w:val="21"/>
      <w:lang w:val="en-US" w:eastAsia="en-US"/>
    </w:rPr>
  </w:style>
  <w:style w:type="character" w:styleId="868">
    <w:name w:val="文档结构图 Char"/>
    <w:next w:val="868"/>
    <w:link w:val="867"/>
    <w:semiHidden/>
    <w:qFormat/>
    <w:rPr>
      <w:sz w:val="21"/>
      <w:szCs w:val="21"/>
      <w:shd w:val="clear" w:color="auto" w:fill="000080"/>
    </w:rPr>
  </w:style>
  <w:style w:type="paragraph" w:styleId="869">
    <w:name w:val="批注文字"/>
    <w:basedOn w:val="835"/>
    <w:next w:val="869"/>
    <w:link w:val="870"/>
    <w:semiHidden/>
    <w:qFormat/>
    <w:pPr>
      <w:jc w:val="left"/>
    </w:pPr>
    <w:rPr>
      <w:rFonts w:ascii="Times New Roman" w:hAnsi="Times New Roman"/>
      <w:szCs w:val="21"/>
      <w:lang w:val="en-US" w:eastAsia="en-US"/>
    </w:rPr>
  </w:style>
  <w:style w:type="character" w:styleId="870">
    <w:name w:val="批注文字 Char"/>
    <w:next w:val="870"/>
    <w:link w:val="869"/>
    <w:semiHidden/>
    <w:qFormat/>
    <w:rPr>
      <w:sz w:val="21"/>
      <w:szCs w:val="21"/>
    </w:rPr>
  </w:style>
  <w:style w:type="paragraph" w:styleId="871">
    <w:name w:val="正文文本 3"/>
    <w:basedOn w:val="835"/>
    <w:next w:val="871"/>
    <w:link w:val="872"/>
    <w:qFormat/>
    <w:rPr>
      <w:rFonts w:ascii="仿宋_GB2312" w:hAnsi="Arial" w:eastAsia="仿宋_GB2312"/>
      <w:sz w:val="32"/>
      <w:szCs w:val="32"/>
      <w:lang w:val="en-US" w:eastAsia="en-US"/>
    </w:rPr>
  </w:style>
  <w:style w:type="character" w:styleId="872">
    <w:name w:val="正文文本 3 Char"/>
    <w:next w:val="872"/>
    <w:link w:val="871"/>
    <w:qFormat/>
    <w:rPr>
      <w:rFonts w:ascii="仿宋_GB2312" w:hAnsi="Arial" w:eastAsia="仿宋_GB2312"/>
      <w:sz w:val="32"/>
      <w:szCs w:val="32"/>
    </w:rPr>
  </w:style>
  <w:style w:type="paragraph" w:styleId="873">
    <w:name w:val="正文文本"/>
    <w:basedOn w:val="835"/>
    <w:next w:val="873"/>
    <w:link w:val="1298"/>
    <w:semiHidden/>
    <w:qFormat/>
    <w:rPr>
      <w:rFonts w:ascii="仿宋" w:hAnsi="仿宋" w:eastAsia="仿宋"/>
      <w:sz w:val="32"/>
      <w:szCs w:val="32"/>
      <w:lang w:val="en-US" w:eastAsia="en-US"/>
    </w:rPr>
  </w:style>
  <w:style w:type="paragraph" w:styleId="874">
    <w:name w:val="正文文本缩进"/>
    <w:basedOn w:val="835"/>
    <w:next w:val="874"/>
    <w:link w:val="875"/>
    <w:qFormat/>
    <w:pPr>
      <w:ind w:firstLine="225"/>
    </w:pPr>
    <w:rPr>
      <w:rFonts w:ascii="仿宋_GB2312" w:eastAsia="仿宋_GB2312"/>
      <w:sz w:val="32"/>
      <w:lang w:val="en-US" w:eastAsia="en-US"/>
    </w:rPr>
  </w:style>
  <w:style w:type="character" w:styleId="875">
    <w:name w:val="正文文本缩进 Char"/>
    <w:next w:val="875"/>
    <w:link w:val="874"/>
    <w:qFormat/>
    <w:rPr>
      <w:rFonts w:ascii="仿宋_GB2312" w:hAnsi="Calibri" w:eastAsia="仿宋_GB2312"/>
      <w:sz w:val="32"/>
      <w:szCs w:val="22"/>
    </w:rPr>
  </w:style>
  <w:style w:type="paragraph" w:styleId="876">
    <w:name w:val="列表 2"/>
    <w:basedOn w:val="835"/>
    <w:next w:val="876"/>
    <w:link w:val="835"/>
    <w:qFormat/>
    <w:pPr>
      <w:ind w:left="100" w:hanging="200"/>
    </w:pPr>
    <w:rPr>
      <w:rFonts w:ascii="Times New Roman" w:hAnsi="Times New Roman"/>
      <w:szCs w:val="21"/>
    </w:rPr>
  </w:style>
  <w:style w:type="paragraph" w:styleId="877">
    <w:name w:val="目录 5"/>
    <w:basedOn w:val="835"/>
    <w:next w:val="835"/>
    <w:link w:val="835"/>
    <w:unhideWhenUsed/>
    <w:qFormat/>
    <w:pPr>
      <w:ind w:left="1134"/>
      <w:spacing w:after="57"/>
    </w:pPr>
  </w:style>
  <w:style w:type="paragraph" w:styleId="878">
    <w:name w:val="目录 3"/>
    <w:basedOn w:val="835"/>
    <w:next w:val="835"/>
    <w:link w:val="835"/>
    <w:unhideWhenUsed/>
    <w:qFormat/>
    <w:pPr>
      <w:ind w:left="567"/>
      <w:spacing w:after="57"/>
    </w:pPr>
  </w:style>
  <w:style w:type="paragraph" w:styleId="879">
    <w:name w:val="纯文本"/>
    <w:basedOn w:val="835"/>
    <w:next w:val="879"/>
    <w:link w:val="880"/>
    <w:qFormat/>
    <w:rPr>
      <w:rFonts w:ascii="宋体" w:hAnsi="Courier New"/>
      <w:szCs w:val="21"/>
      <w:lang w:val="en-US" w:eastAsia="en-US"/>
    </w:rPr>
  </w:style>
  <w:style w:type="character" w:styleId="880">
    <w:name w:val="纯文本 Char"/>
    <w:next w:val="880"/>
    <w:link w:val="879"/>
    <w:qFormat/>
    <w:rPr>
      <w:rFonts w:ascii="宋体" w:hAnsi="Courier New" w:cs="Courier New"/>
      <w:sz w:val="21"/>
      <w:szCs w:val="21"/>
    </w:rPr>
  </w:style>
  <w:style w:type="paragraph" w:styleId="881">
    <w:name w:val="目录 8"/>
    <w:basedOn w:val="835"/>
    <w:next w:val="835"/>
    <w:link w:val="835"/>
    <w:unhideWhenUsed/>
    <w:qFormat/>
    <w:pPr>
      <w:ind w:left="1984"/>
      <w:spacing w:after="57"/>
    </w:pPr>
  </w:style>
  <w:style w:type="paragraph" w:styleId="882">
    <w:name w:val="日期"/>
    <w:basedOn w:val="835"/>
    <w:next w:val="835"/>
    <w:link w:val="883"/>
    <w:qFormat/>
    <w:rPr>
      <w:rFonts w:ascii="Times New Roman" w:hAnsi="Times New Roman"/>
      <w:sz w:val="24"/>
      <w:szCs w:val="24"/>
      <w:lang w:val="en-US" w:eastAsia="en-US"/>
    </w:rPr>
  </w:style>
  <w:style w:type="character" w:styleId="883">
    <w:name w:val="日期 Char"/>
    <w:next w:val="883"/>
    <w:link w:val="882"/>
    <w:qFormat/>
    <w:rPr>
      <w:sz w:val="24"/>
      <w:szCs w:val="24"/>
    </w:rPr>
  </w:style>
  <w:style w:type="paragraph" w:styleId="884">
    <w:name w:val="正文文本缩进 2"/>
    <w:basedOn w:val="835"/>
    <w:next w:val="884"/>
    <w:link w:val="885"/>
    <w:qFormat/>
    <w:pPr>
      <w:ind w:left="630" w:firstLine="645"/>
    </w:pPr>
    <w:rPr>
      <w:rFonts w:ascii="Arial" w:hAnsi="Arial" w:eastAsia="仿宋_GB2312"/>
      <w:sz w:val="32"/>
      <w:szCs w:val="32"/>
      <w:lang w:val="en-US" w:eastAsia="en-US"/>
    </w:rPr>
  </w:style>
  <w:style w:type="character" w:styleId="885">
    <w:name w:val="正文文本缩进 2 Char"/>
    <w:next w:val="885"/>
    <w:link w:val="884"/>
    <w:qFormat/>
    <w:rPr>
      <w:rFonts w:ascii="Arial" w:hAnsi="Arial" w:eastAsia="仿宋_GB2312" w:cs="Arial"/>
      <w:sz w:val="32"/>
      <w:szCs w:val="32"/>
    </w:rPr>
  </w:style>
  <w:style w:type="paragraph" w:styleId="886">
    <w:name w:val="尾注文本"/>
    <w:basedOn w:val="835"/>
    <w:next w:val="886"/>
    <w:link w:val="887"/>
    <w:uiPriority w:val="99"/>
    <w:unhideWhenUsed/>
    <w:qFormat/>
    <w:rPr>
      <w:rFonts w:ascii="Times New Roman" w:hAnsi="Times New Roman"/>
      <w:sz w:val="20"/>
      <w:szCs w:val="20"/>
      <w:lang w:val="en-US" w:eastAsia="en-US"/>
    </w:rPr>
  </w:style>
  <w:style w:type="character" w:styleId="887">
    <w:name w:val="尾注文本 Char"/>
    <w:next w:val="887"/>
    <w:link w:val="886"/>
    <w:uiPriority w:val="99"/>
    <w:qFormat/>
    <w:rPr>
      <w:sz w:val="20"/>
    </w:rPr>
  </w:style>
  <w:style w:type="paragraph" w:styleId="888">
    <w:name w:val="批注框文本"/>
    <w:basedOn w:val="835"/>
    <w:next w:val="888"/>
    <w:link w:val="889"/>
    <w:qFormat/>
    <w:rPr>
      <w:rFonts w:ascii="Times New Roman" w:hAnsi="Times New Roman"/>
      <w:sz w:val="18"/>
      <w:szCs w:val="18"/>
      <w:lang w:val="en-US" w:eastAsia="en-US"/>
    </w:rPr>
  </w:style>
  <w:style w:type="character" w:styleId="889">
    <w:name w:val="批注框文本 Char"/>
    <w:next w:val="889"/>
    <w:link w:val="888"/>
    <w:qFormat/>
    <w:rPr>
      <w:sz w:val="18"/>
      <w:szCs w:val="18"/>
    </w:rPr>
  </w:style>
  <w:style w:type="paragraph" w:styleId="890">
    <w:name w:val="页脚"/>
    <w:basedOn w:val="835"/>
    <w:next w:val="890"/>
    <w:link w:val="891"/>
    <w:uiPriority w:val="99"/>
    <w:qFormat/>
    <w:pPr>
      <w:jc w:val="left"/>
      <w:tabs>
        <w:tab w:val="center" w:pos="4153" w:leader="none"/>
        <w:tab w:val="right" w:pos="8306" w:leader="none"/>
      </w:tabs>
    </w:pPr>
    <w:rPr>
      <w:sz w:val="18"/>
      <w:szCs w:val="18"/>
    </w:rPr>
  </w:style>
  <w:style w:type="character" w:styleId="891">
    <w:name w:val="页脚 Char"/>
    <w:next w:val="891"/>
    <w:link w:val="890"/>
    <w:uiPriority w:val="99"/>
    <w:qFormat/>
  </w:style>
  <w:style w:type="paragraph" w:styleId="892">
    <w:name w:val="页眉"/>
    <w:basedOn w:val="835"/>
    <w:next w:val="892"/>
    <w:link w:val="893"/>
    <w:qFormat/>
    <w:pPr>
      <w:jc w:val="center"/>
      <w:tabs>
        <w:tab w:val="center" w:pos="4153" w:leader="none"/>
        <w:tab w:val="right" w:pos="8306" w:leader="none"/>
      </w:tabs>
    </w:pPr>
    <w:rPr>
      <w:sz w:val="18"/>
      <w:szCs w:val="18"/>
      <w:lang w:val="en-US" w:eastAsia="en-US"/>
    </w:rPr>
  </w:style>
  <w:style w:type="character" w:styleId="893">
    <w:name w:val="页眉 Char"/>
    <w:next w:val="893"/>
    <w:link w:val="892"/>
    <w:qFormat/>
    <w:rPr>
      <w:rFonts w:ascii="Calibri" w:hAnsi="Calibri"/>
      <w:sz w:val="18"/>
      <w:szCs w:val="18"/>
    </w:rPr>
  </w:style>
  <w:style w:type="paragraph" w:styleId="894">
    <w:name w:val="目录 1"/>
    <w:basedOn w:val="835"/>
    <w:next w:val="835"/>
    <w:link w:val="835"/>
    <w:qFormat/>
    <w:pPr>
      <w:jc w:val="left"/>
      <w:spacing w:before="120" w:after="120"/>
    </w:pPr>
    <w:rPr>
      <w:rFonts w:cs="Calibri"/>
      <w:b/>
      <w:bCs/>
      <w:caps/>
      <w:sz w:val="20"/>
      <w:szCs w:val="20"/>
    </w:rPr>
  </w:style>
  <w:style w:type="paragraph" w:styleId="895">
    <w:name w:val="目录 4"/>
    <w:basedOn w:val="835"/>
    <w:next w:val="835"/>
    <w:link w:val="835"/>
    <w:unhideWhenUsed/>
    <w:qFormat/>
    <w:pPr>
      <w:ind w:left="850"/>
      <w:spacing w:after="57"/>
    </w:pPr>
  </w:style>
  <w:style w:type="paragraph" w:styleId="896">
    <w:name w:val="副标题"/>
    <w:basedOn w:val="835"/>
    <w:next w:val="835"/>
    <w:link w:val="897"/>
    <w:uiPriority w:val="11"/>
    <w:qFormat/>
    <w:pPr>
      <w:spacing w:before="200" w:after="200"/>
    </w:pPr>
    <w:rPr>
      <w:rFonts w:ascii="Times New Roman" w:hAnsi="Times New Roman"/>
      <w:sz w:val="24"/>
      <w:szCs w:val="24"/>
      <w:lang w:val="en-US" w:eastAsia="en-US"/>
    </w:rPr>
  </w:style>
  <w:style w:type="character" w:styleId="897">
    <w:name w:val="副标题 Char"/>
    <w:next w:val="897"/>
    <w:link w:val="896"/>
    <w:uiPriority w:val="11"/>
    <w:qFormat/>
    <w:rPr>
      <w:sz w:val="24"/>
      <w:szCs w:val="24"/>
    </w:rPr>
  </w:style>
  <w:style w:type="paragraph" w:styleId="898">
    <w:name w:val="列表"/>
    <w:basedOn w:val="835"/>
    <w:next w:val="898"/>
    <w:link w:val="835"/>
    <w:qFormat/>
    <w:pPr>
      <w:ind w:left="200" w:hanging="200"/>
    </w:pPr>
    <w:rPr>
      <w:rFonts w:ascii="Times New Roman" w:hAnsi="Times New Roman"/>
      <w:szCs w:val="21"/>
    </w:rPr>
  </w:style>
  <w:style w:type="paragraph" w:styleId="899">
    <w:name w:val="脚注文本"/>
    <w:basedOn w:val="835"/>
    <w:next w:val="899"/>
    <w:link w:val="900"/>
    <w:uiPriority w:val="99"/>
    <w:unhideWhenUsed/>
    <w:qFormat/>
    <w:pPr>
      <w:spacing w:after="40"/>
    </w:pPr>
    <w:rPr>
      <w:rFonts w:ascii="Times New Roman" w:hAnsi="Times New Roman"/>
      <w:sz w:val="18"/>
      <w:szCs w:val="20"/>
      <w:lang w:val="en-US" w:eastAsia="en-US"/>
    </w:rPr>
  </w:style>
  <w:style w:type="character" w:styleId="900">
    <w:name w:val="脚注文本 Char"/>
    <w:next w:val="900"/>
    <w:link w:val="899"/>
    <w:uiPriority w:val="99"/>
    <w:qFormat/>
    <w:rPr>
      <w:sz w:val="18"/>
    </w:rPr>
  </w:style>
  <w:style w:type="paragraph" w:styleId="901">
    <w:name w:val="目录 6"/>
    <w:basedOn w:val="835"/>
    <w:next w:val="835"/>
    <w:link w:val="835"/>
    <w:unhideWhenUsed/>
    <w:qFormat/>
    <w:pPr>
      <w:ind w:left="1417"/>
      <w:spacing w:after="57"/>
    </w:pPr>
  </w:style>
  <w:style w:type="paragraph" w:styleId="902">
    <w:name w:val="正文文本缩进 3"/>
    <w:basedOn w:val="835"/>
    <w:next w:val="902"/>
    <w:link w:val="903"/>
    <w:qFormat/>
    <w:pPr>
      <w:ind w:left="645" w:firstLine="645"/>
    </w:pPr>
    <w:rPr>
      <w:rFonts w:ascii="Arial" w:hAnsi="Arial" w:eastAsia="仿宋_GB2312"/>
      <w:color w:val="ffff00"/>
      <w:sz w:val="32"/>
      <w:szCs w:val="32"/>
      <w:lang w:val="en-US" w:eastAsia="en-US"/>
    </w:rPr>
  </w:style>
  <w:style w:type="character" w:styleId="903">
    <w:name w:val="正文文本缩进 3 Char"/>
    <w:next w:val="903"/>
    <w:link w:val="902"/>
    <w:qFormat/>
    <w:rPr>
      <w:rFonts w:ascii="Arial" w:hAnsi="Arial" w:eastAsia="仿宋_GB2312" w:cs="Arial"/>
      <w:color w:val="ffff00"/>
      <w:sz w:val="32"/>
      <w:szCs w:val="32"/>
    </w:rPr>
  </w:style>
  <w:style w:type="paragraph" w:styleId="904">
    <w:name w:val="图表目录"/>
    <w:basedOn w:val="835"/>
    <w:next w:val="835"/>
    <w:link w:val="835"/>
    <w:unhideWhenUsed/>
    <w:qFormat/>
  </w:style>
  <w:style w:type="paragraph" w:styleId="905">
    <w:name w:val="目录 2"/>
    <w:basedOn w:val="835"/>
    <w:next w:val="835"/>
    <w:link w:val="835"/>
    <w:qFormat/>
    <w:pPr>
      <w:ind w:left="210"/>
      <w:jc w:val="left"/>
    </w:pPr>
    <w:rPr>
      <w:rFonts w:cs="Calibri"/>
      <w:smallCaps/>
      <w:sz w:val="20"/>
      <w:szCs w:val="20"/>
    </w:rPr>
  </w:style>
  <w:style w:type="paragraph" w:styleId="906">
    <w:name w:val="目录 9"/>
    <w:basedOn w:val="835"/>
    <w:next w:val="835"/>
    <w:link w:val="835"/>
    <w:unhideWhenUsed/>
    <w:qFormat/>
    <w:pPr>
      <w:ind w:left="2268"/>
      <w:spacing w:after="57"/>
    </w:pPr>
  </w:style>
  <w:style w:type="paragraph" w:styleId="907">
    <w:name w:val="正文文本 2"/>
    <w:basedOn w:val="835"/>
    <w:next w:val="907"/>
    <w:link w:val="908"/>
    <w:qFormat/>
    <w:pPr>
      <w:jc w:val="center"/>
      <w:widowControl/>
    </w:pPr>
    <w:rPr>
      <w:rFonts w:ascii="楷体_GB2312" w:hAnsi="Times New Roman" w:eastAsia="楷体_GB2312"/>
      <w:sz w:val="28"/>
      <w:szCs w:val="28"/>
      <w:lang w:val="en-US" w:eastAsia="en-US"/>
    </w:rPr>
  </w:style>
  <w:style w:type="character" w:styleId="908">
    <w:name w:val="正文文本 2 Char"/>
    <w:next w:val="908"/>
    <w:link w:val="907"/>
    <w:qFormat/>
    <w:rPr>
      <w:rFonts w:ascii="楷体_GB2312" w:eastAsia="楷体_GB2312"/>
      <w:sz w:val="28"/>
      <w:szCs w:val="28"/>
    </w:rPr>
  </w:style>
  <w:style w:type="paragraph" w:styleId="909">
    <w:name w:val="HTML 预设格式"/>
    <w:basedOn w:val="835"/>
    <w:next w:val="909"/>
    <w:link w:val="910"/>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lang w:val="en-US" w:eastAsia="en-US"/>
    </w:rPr>
  </w:style>
  <w:style w:type="character" w:styleId="910">
    <w:name w:val="HTML 预设格式 Char"/>
    <w:next w:val="910"/>
    <w:link w:val="909"/>
    <w:uiPriority w:val="99"/>
    <w:qFormat/>
    <w:rPr>
      <w:rFonts w:ascii="宋体" w:hAnsi="宋体"/>
      <w:sz w:val="24"/>
      <w:szCs w:val="24"/>
    </w:rPr>
  </w:style>
  <w:style w:type="paragraph" w:styleId="911">
    <w:name w:val="普通(网站)"/>
    <w:basedOn w:val="835"/>
    <w:next w:val="911"/>
    <w:link w:val="1297"/>
    <w:uiPriority w:val="99"/>
    <w:qFormat/>
    <w:pPr>
      <w:jc w:val="left"/>
      <w:spacing w:before="100" w:beforeAutospacing="1" w:after="100" w:afterAutospacing="1"/>
      <w:widowControl/>
    </w:pPr>
    <w:rPr>
      <w:rFonts w:ascii="宋体" w:hAnsi="宋体"/>
      <w:sz w:val="24"/>
      <w:szCs w:val="24"/>
      <w:lang w:val="en-US" w:eastAsia="en-US"/>
    </w:rPr>
  </w:style>
  <w:style w:type="paragraph" w:styleId="912">
    <w:name w:val="索引 1"/>
    <w:basedOn w:val="835"/>
    <w:next w:val="835"/>
    <w:link w:val="835"/>
    <w:semiHidden/>
    <w:qFormat/>
    <w:pPr>
      <w:spacing w:line="240" w:lineRule="atLeast"/>
    </w:pPr>
    <w:rPr>
      <w:rFonts w:ascii="Times New Roman" w:hAnsi="Times New Roman"/>
      <w:b/>
      <w:bCs/>
      <w:szCs w:val="21"/>
    </w:rPr>
  </w:style>
  <w:style w:type="paragraph" w:styleId="913">
    <w:name w:val="标题"/>
    <w:basedOn w:val="835"/>
    <w:next w:val="835"/>
    <w:link w:val="914"/>
    <w:uiPriority w:val="10"/>
    <w:qFormat/>
    <w:pPr>
      <w:contextualSpacing/>
      <w:spacing w:before="300" w:after="200"/>
    </w:pPr>
    <w:rPr>
      <w:rFonts w:ascii="Times New Roman" w:hAnsi="Times New Roman"/>
      <w:sz w:val="48"/>
      <w:szCs w:val="48"/>
      <w:lang w:val="en-US" w:eastAsia="en-US"/>
    </w:rPr>
  </w:style>
  <w:style w:type="character" w:styleId="914">
    <w:name w:val="标题 Char"/>
    <w:next w:val="914"/>
    <w:link w:val="913"/>
    <w:uiPriority w:val="10"/>
    <w:qFormat/>
    <w:rPr>
      <w:sz w:val="48"/>
      <w:szCs w:val="48"/>
    </w:rPr>
  </w:style>
  <w:style w:type="paragraph" w:styleId="915">
    <w:name w:val="批注主题"/>
    <w:basedOn w:val="869"/>
    <w:next w:val="869"/>
    <w:link w:val="916"/>
    <w:semiHidden/>
    <w:qFormat/>
    <w:rPr>
      <w:b/>
      <w:bCs/>
    </w:rPr>
  </w:style>
  <w:style w:type="character" w:styleId="916">
    <w:name w:val="批注主题 Char"/>
    <w:next w:val="916"/>
    <w:link w:val="915"/>
    <w:semiHidden/>
    <w:qFormat/>
    <w:rPr>
      <w:b/>
      <w:bCs/>
      <w:sz w:val="21"/>
      <w:szCs w:val="21"/>
    </w:rPr>
  </w:style>
  <w:style w:type="paragraph" w:styleId="917">
    <w:name w:val="正文首行缩进 2"/>
    <w:basedOn w:val="874"/>
    <w:next w:val="917"/>
    <w:link w:val="918"/>
    <w:qFormat/>
    <w:pPr>
      <w:ind w:firstLine="420"/>
      <w:spacing w:line="360" w:lineRule="auto"/>
    </w:pPr>
    <w:rPr>
      <w:rFonts w:ascii="宋体" w:hAnsi="宋体"/>
      <w:sz w:val="21"/>
    </w:rPr>
  </w:style>
  <w:style w:type="character" w:styleId="918">
    <w:name w:val="正文首行缩进 2 Char"/>
    <w:next w:val="918"/>
    <w:link w:val="917"/>
    <w:qFormat/>
    <w:rPr>
      <w:rFonts w:ascii="宋体" w:hAnsi="宋体" w:eastAsia="仿宋_GB2312"/>
      <w:sz w:val="21"/>
      <w:szCs w:val="22"/>
    </w:rPr>
  </w:style>
  <w:style w:type="table" w:styleId="919">
    <w:name w:val="网格型"/>
    <w:basedOn w:val="846"/>
    <w:next w:val="919"/>
    <w:link w:val="835"/>
    <w:qFormat/>
    <w:pPr>
      <w:jc w:val="both"/>
      <w:widowControl w:val="off"/>
    </w:pPr>
    <w:tblPr/>
  </w:style>
  <w:style w:type="character" w:styleId="920">
    <w:name w:val="要点"/>
    <w:next w:val="920"/>
    <w:link w:val="835"/>
    <w:uiPriority w:val="22"/>
    <w:qFormat/>
    <w:rPr>
      <w:b/>
      <w:bCs/>
    </w:rPr>
  </w:style>
  <w:style w:type="character" w:styleId="921">
    <w:name w:val="尾注引用"/>
    <w:next w:val="921"/>
    <w:link w:val="835"/>
    <w:uiPriority w:val="99"/>
    <w:unhideWhenUsed/>
    <w:qFormat/>
    <w:rPr>
      <w:vertAlign w:val="superscript"/>
    </w:rPr>
  </w:style>
  <w:style w:type="character" w:styleId="922">
    <w:name w:val="页码"/>
    <w:next w:val="922"/>
    <w:link w:val="835"/>
    <w:qFormat/>
  </w:style>
  <w:style w:type="character" w:styleId="923">
    <w:name w:val="访问过的超链接"/>
    <w:next w:val="923"/>
    <w:link w:val="835"/>
    <w:qFormat/>
    <w:rPr>
      <w:color w:val="800080"/>
      <w:u w:val="single"/>
    </w:rPr>
  </w:style>
  <w:style w:type="character" w:styleId="924">
    <w:name w:val="强调"/>
    <w:next w:val="924"/>
    <w:link w:val="835"/>
    <w:qFormat/>
    <w:rPr>
      <w:i/>
    </w:rPr>
  </w:style>
  <w:style w:type="character" w:styleId="925">
    <w:name w:val="超链接"/>
    <w:next w:val="925"/>
    <w:link w:val="835"/>
    <w:qFormat/>
    <w:rPr>
      <w:color w:val="0000ff"/>
      <w:u w:val="single"/>
    </w:rPr>
  </w:style>
  <w:style w:type="character" w:styleId="926">
    <w:name w:val="批注引用"/>
    <w:next w:val="926"/>
    <w:link w:val="835"/>
    <w:semiHidden/>
    <w:qFormat/>
    <w:rPr>
      <w:sz w:val="21"/>
      <w:szCs w:val="21"/>
    </w:rPr>
  </w:style>
  <w:style w:type="character" w:styleId="927">
    <w:name w:val="脚注引用"/>
    <w:next w:val="927"/>
    <w:link w:val="835"/>
    <w:uiPriority w:val="99"/>
    <w:unhideWhenUsed/>
    <w:qFormat/>
    <w:rPr>
      <w:vertAlign w:val="superscript"/>
    </w:rPr>
  </w:style>
  <w:style w:type="paragraph" w:styleId="928">
    <w:name w:val="正文首行缩进 21"/>
    <w:basedOn w:val="929"/>
    <w:next w:val="835"/>
    <w:link w:val="835"/>
    <w:qFormat/>
    <w:pPr>
      <w:ind w:firstLine="420"/>
      <w:spacing w:line="360" w:lineRule="auto"/>
    </w:pPr>
    <w:rPr>
      <w:rFonts w:ascii="宋体" w:hAnsi="宋体" w:eastAsia="宋体"/>
      <w:sz w:val="21"/>
      <w:szCs w:val="20"/>
    </w:rPr>
  </w:style>
  <w:style w:type="paragraph" w:styleId="929">
    <w:name w:val="正文文本缩进1"/>
    <w:basedOn w:val="835"/>
    <w:next w:val="930"/>
    <w:link w:val="835"/>
    <w:qFormat/>
    <w:pPr>
      <w:ind w:firstLine="645"/>
    </w:pPr>
    <w:rPr>
      <w:rFonts w:ascii="楷体_GB2312" w:eastAsia="楷体_GB2312"/>
      <w:sz w:val="32"/>
      <w:szCs w:val="32"/>
    </w:rPr>
  </w:style>
  <w:style w:type="paragraph" w:styleId="930">
    <w:name w:val="寄信人地址1"/>
    <w:basedOn w:val="835"/>
    <w:next w:val="930"/>
    <w:link w:val="835"/>
    <w:qFormat/>
    <w:rPr>
      <w:rFonts w:ascii="Arial" w:hAnsi="Arial"/>
    </w:rPr>
  </w:style>
  <w:style w:type="paragraph" w:styleId="931">
    <w:name w:val="标题 41"/>
    <w:basedOn w:val="932"/>
    <w:next w:val="835"/>
    <w:link w:val="835"/>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32">
    <w:name w:val="Normal_20"/>
    <w:next w:val="933"/>
    <w:link w:val="835"/>
    <w:qFormat/>
    <w:rPr>
      <w:rFonts w:ascii="黑体" w:hAnsi="黑体" w:eastAsia="黑体" w:cs="黑体"/>
      <w:b/>
      <w:sz w:val="32"/>
      <w:szCs w:val="24"/>
      <w:lang w:val="en-US" w:eastAsia="zh-CN" w:bidi="ar-SA"/>
    </w:rPr>
  </w:style>
  <w:style w:type="paragraph" w:styleId="933">
    <w:name w:val="Body Text First Indent_2"/>
    <w:basedOn w:val="932"/>
    <w:next w:val="933"/>
    <w:link w:val="835"/>
    <w:qFormat/>
    <w:pPr>
      <w:ind w:firstLine="100"/>
      <w:spacing w:after="120"/>
    </w:pPr>
  </w:style>
  <w:style w:type="paragraph" w:styleId="934">
    <w:name w:val="脚注文本1"/>
    <w:basedOn w:val="835"/>
    <w:next w:val="934"/>
    <w:link w:val="835"/>
    <w:qFormat/>
    <w:pPr>
      <w:jc w:val="left"/>
    </w:pPr>
    <w:rPr>
      <w:rFonts w:eastAsia="Times New Roman"/>
      <w:sz w:val="18"/>
      <w:szCs w:val="24"/>
    </w:rPr>
  </w:style>
  <w:style w:type="table" w:styleId="935">
    <w:name w:val="Plain Table 1"/>
    <w:basedOn w:val="846"/>
    <w:next w:val="935"/>
    <w:link w:val="835"/>
    <w:uiPriority w:val="59"/>
    <w:qFormat/>
    <w:pPr>
      <w:spacing w:after="0" w:line="240" w:lineRule="auto"/>
    </w:pPr>
    <w:tblPr/>
  </w:style>
  <w:style w:type="table" w:styleId="936">
    <w:name w:val="Plain Table 2"/>
    <w:basedOn w:val="846"/>
    <w:next w:val="936"/>
    <w:link w:val="835"/>
    <w:uiPriority w:val="59"/>
    <w:qFormat/>
    <w:pPr>
      <w:spacing w:after="0" w:line="240" w:lineRule="auto"/>
    </w:pPr>
    <w:tblPr/>
  </w:style>
  <w:style w:type="table" w:styleId="937">
    <w:name w:val="Plain Table 3"/>
    <w:basedOn w:val="846"/>
    <w:next w:val="937"/>
    <w:link w:val="835"/>
    <w:uiPriority w:val="99"/>
    <w:qFormat/>
    <w:pPr>
      <w:spacing w:after="0" w:line="240" w:lineRule="auto"/>
    </w:pPr>
    <w:tblPr/>
  </w:style>
  <w:style w:type="table" w:styleId="938">
    <w:name w:val="Plain Table 4"/>
    <w:basedOn w:val="846"/>
    <w:next w:val="938"/>
    <w:link w:val="835"/>
    <w:uiPriority w:val="99"/>
    <w:qFormat/>
    <w:pPr>
      <w:spacing w:after="0" w:line="240" w:lineRule="auto"/>
    </w:pPr>
    <w:tblPr/>
  </w:style>
  <w:style w:type="table" w:styleId="939">
    <w:name w:val="Plain Table 5"/>
    <w:basedOn w:val="846"/>
    <w:next w:val="939"/>
    <w:link w:val="835"/>
    <w:uiPriority w:val="99"/>
    <w:qFormat/>
    <w:pPr>
      <w:spacing w:after="0" w:line="240" w:lineRule="auto"/>
    </w:pPr>
    <w:tblPr/>
  </w:style>
  <w:style w:type="table" w:styleId="940">
    <w:name w:val="Grid Table 1 Light"/>
    <w:basedOn w:val="846"/>
    <w:next w:val="940"/>
    <w:link w:val="835"/>
    <w:uiPriority w:val="99"/>
    <w:qFormat/>
    <w:pPr>
      <w:spacing w:after="0" w:line="240" w:lineRule="auto"/>
    </w:pPr>
    <w:tblPr/>
  </w:style>
  <w:style w:type="table" w:styleId="941">
    <w:name w:val="Grid Table 2"/>
    <w:basedOn w:val="846"/>
    <w:next w:val="941"/>
    <w:link w:val="835"/>
    <w:uiPriority w:val="99"/>
    <w:qFormat/>
    <w:pPr>
      <w:spacing w:after="0" w:line="240" w:lineRule="auto"/>
    </w:pPr>
    <w:tblPr/>
  </w:style>
  <w:style w:type="table" w:styleId="942">
    <w:name w:val="Grid Table 3"/>
    <w:basedOn w:val="846"/>
    <w:next w:val="942"/>
    <w:link w:val="835"/>
    <w:uiPriority w:val="99"/>
    <w:qFormat/>
    <w:pPr>
      <w:spacing w:after="0" w:line="240" w:lineRule="auto"/>
    </w:pPr>
    <w:tblPr/>
  </w:style>
  <w:style w:type="table" w:styleId="943">
    <w:name w:val="Grid Table 4"/>
    <w:basedOn w:val="846"/>
    <w:next w:val="943"/>
    <w:link w:val="835"/>
    <w:uiPriority w:val="59"/>
    <w:qFormat/>
    <w:pPr>
      <w:spacing w:after="0" w:line="240" w:lineRule="auto"/>
    </w:pPr>
    <w:tblPr/>
  </w:style>
  <w:style w:type="table" w:styleId="944">
    <w:name w:val="Grid Table 5 Dark"/>
    <w:basedOn w:val="846"/>
    <w:next w:val="944"/>
    <w:link w:val="835"/>
    <w:uiPriority w:val="99"/>
    <w:qFormat/>
    <w:pPr>
      <w:spacing w:after="0" w:line="240" w:lineRule="auto"/>
    </w:pPr>
    <w:tblPr/>
  </w:style>
  <w:style w:type="table" w:styleId="945">
    <w:name w:val="Grid Table 6 Colorful"/>
    <w:basedOn w:val="846"/>
    <w:next w:val="945"/>
    <w:link w:val="835"/>
    <w:uiPriority w:val="99"/>
    <w:qFormat/>
    <w:pPr>
      <w:spacing w:after="0" w:line="240" w:lineRule="auto"/>
    </w:pPr>
    <w:tblPr/>
  </w:style>
  <w:style w:type="table" w:styleId="946">
    <w:name w:val="Grid Table 7 Colorful"/>
    <w:basedOn w:val="846"/>
    <w:next w:val="946"/>
    <w:link w:val="835"/>
    <w:uiPriority w:val="99"/>
    <w:qFormat/>
    <w:pPr>
      <w:spacing w:after="0" w:line="240" w:lineRule="auto"/>
    </w:pPr>
    <w:tblPr/>
  </w:style>
  <w:style w:type="table" w:styleId="947">
    <w:name w:val="List Table 1 Light"/>
    <w:basedOn w:val="846"/>
    <w:next w:val="947"/>
    <w:link w:val="835"/>
    <w:uiPriority w:val="99"/>
    <w:qFormat/>
    <w:pPr>
      <w:spacing w:after="0" w:line="240" w:lineRule="auto"/>
    </w:pPr>
    <w:tblPr/>
  </w:style>
  <w:style w:type="table" w:styleId="948">
    <w:name w:val="List Table 2"/>
    <w:basedOn w:val="846"/>
    <w:next w:val="948"/>
    <w:link w:val="835"/>
    <w:uiPriority w:val="99"/>
    <w:qFormat/>
    <w:pPr>
      <w:spacing w:after="0" w:line="240" w:lineRule="auto"/>
    </w:pPr>
    <w:tblPr/>
  </w:style>
  <w:style w:type="table" w:styleId="949">
    <w:name w:val="List Table 3"/>
    <w:basedOn w:val="846"/>
    <w:next w:val="949"/>
    <w:link w:val="835"/>
    <w:uiPriority w:val="99"/>
    <w:qFormat/>
    <w:pPr>
      <w:spacing w:after="0" w:line="240" w:lineRule="auto"/>
    </w:pPr>
    <w:tblPr/>
  </w:style>
  <w:style w:type="table" w:styleId="950">
    <w:name w:val="List Table 4"/>
    <w:basedOn w:val="846"/>
    <w:next w:val="950"/>
    <w:link w:val="835"/>
    <w:uiPriority w:val="99"/>
    <w:qFormat/>
    <w:pPr>
      <w:spacing w:after="0" w:line="240" w:lineRule="auto"/>
    </w:pPr>
    <w:tblPr/>
  </w:style>
  <w:style w:type="table" w:styleId="951">
    <w:name w:val="List Table 5 Dark"/>
    <w:basedOn w:val="846"/>
    <w:next w:val="951"/>
    <w:link w:val="835"/>
    <w:uiPriority w:val="99"/>
    <w:qFormat/>
    <w:pPr>
      <w:spacing w:after="0" w:line="240" w:lineRule="auto"/>
    </w:pPr>
    <w:tblPr/>
  </w:style>
  <w:style w:type="table" w:styleId="952">
    <w:name w:val="List Table 6 Colorful"/>
    <w:basedOn w:val="846"/>
    <w:next w:val="952"/>
    <w:link w:val="835"/>
    <w:uiPriority w:val="99"/>
    <w:qFormat/>
    <w:pPr>
      <w:spacing w:after="0" w:line="240" w:lineRule="auto"/>
    </w:pPr>
    <w:tblPr/>
  </w:style>
  <w:style w:type="table" w:styleId="953">
    <w:name w:val="List Table 7 Colorful"/>
    <w:basedOn w:val="846"/>
    <w:next w:val="953"/>
    <w:link w:val="835"/>
    <w:uiPriority w:val="99"/>
    <w:qFormat/>
    <w:pPr>
      <w:spacing w:after="0" w:line="240" w:lineRule="auto"/>
    </w:pPr>
    <w:tblPr/>
  </w:style>
  <w:style w:type="paragraph" w:styleId="954">
    <w:name w:val="TOC Heading"/>
    <w:next w:val="954"/>
    <w:link w:val="835"/>
    <w:uiPriority w:val="39"/>
    <w:unhideWhenUsed/>
    <w:qFormat/>
    <w:rPr>
      <w:lang w:val="en-US" w:eastAsia="zh-CN" w:bidi="ar-SA"/>
    </w:rPr>
  </w:style>
  <w:style w:type="table" w:styleId="955">
    <w:name w:val="无格式表格 11"/>
    <w:basedOn w:val="846"/>
    <w:next w:val="955"/>
    <w:link w:val="835"/>
    <w:uiPriority w:val="59"/>
    <w:qFormat/>
    <w:tblPr/>
  </w:style>
  <w:style w:type="table" w:styleId="956">
    <w:name w:val="无格式表格 21"/>
    <w:basedOn w:val="846"/>
    <w:next w:val="956"/>
    <w:link w:val="835"/>
    <w:uiPriority w:val="59"/>
    <w:qFormat/>
    <w:tblPr/>
  </w:style>
  <w:style w:type="table" w:styleId="957">
    <w:name w:val="无格式表格 31"/>
    <w:basedOn w:val="846"/>
    <w:next w:val="957"/>
    <w:link w:val="835"/>
    <w:uiPriority w:val="99"/>
    <w:qFormat/>
    <w:tblPr/>
  </w:style>
  <w:style w:type="table" w:styleId="958">
    <w:name w:val="无格式表格 41"/>
    <w:basedOn w:val="846"/>
    <w:next w:val="958"/>
    <w:link w:val="835"/>
    <w:uiPriority w:val="99"/>
    <w:qFormat/>
    <w:tblPr/>
  </w:style>
  <w:style w:type="table" w:styleId="959">
    <w:name w:val="无格式表格 51"/>
    <w:basedOn w:val="846"/>
    <w:next w:val="959"/>
    <w:link w:val="835"/>
    <w:uiPriority w:val="99"/>
    <w:qFormat/>
    <w:tblPr/>
  </w:style>
  <w:style w:type="table" w:styleId="960">
    <w:name w:val="网格表 1 浅色1"/>
    <w:basedOn w:val="846"/>
    <w:next w:val="960"/>
    <w:link w:val="835"/>
    <w:uiPriority w:val="99"/>
    <w:qFormat/>
    <w:tblPr/>
  </w:style>
  <w:style w:type="table" w:styleId="961">
    <w:name w:val="网格表 21"/>
    <w:basedOn w:val="846"/>
    <w:next w:val="961"/>
    <w:link w:val="835"/>
    <w:uiPriority w:val="99"/>
    <w:qFormat/>
    <w:tblPr/>
  </w:style>
  <w:style w:type="table" w:styleId="962">
    <w:name w:val="网格表 31"/>
    <w:basedOn w:val="846"/>
    <w:next w:val="962"/>
    <w:link w:val="835"/>
    <w:uiPriority w:val="99"/>
    <w:qFormat/>
    <w:tblPr/>
  </w:style>
  <w:style w:type="table" w:styleId="963">
    <w:name w:val="网格表 41"/>
    <w:basedOn w:val="846"/>
    <w:next w:val="963"/>
    <w:link w:val="835"/>
    <w:uiPriority w:val="59"/>
    <w:qFormat/>
    <w:tblPr/>
  </w:style>
  <w:style w:type="table" w:styleId="964">
    <w:name w:val="网格表 5 深色1"/>
    <w:basedOn w:val="846"/>
    <w:next w:val="964"/>
    <w:link w:val="835"/>
    <w:uiPriority w:val="99"/>
    <w:qFormat/>
    <w:tblPr/>
  </w:style>
  <w:style w:type="table" w:styleId="965">
    <w:name w:val="网格表 6 彩色1"/>
    <w:basedOn w:val="846"/>
    <w:next w:val="965"/>
    <w:link w:val="835"/>
    <w:uiPriority w:val="99"/>
    <w:qFormat/>
    <w:tblPr/>
  </w:style>
  <w:style w:type="table" w:styleId="966">
    <w:name w:val="网格表 7 彩色1"/>
    <w:basedOn w:val="846"/>
    <w:next w:val="966"/>
    <w:link w:val="835"/>
    <w:uiPriority w:val="99"/>
    <w:qFormat/>
    <w:tblPr/>
  </w:style>
  <w:style w:type="table" w:styleId="967">
    <w:name w:val="清单表 1 浅色1"/>
    <w:basedOn w:val="846"/>
    <w:next w:val="967"/>
    <w:link w:val="835"/>
    <w:uiPriority w:val="99"/>
    <w:qFormat/>
    <w:tblPr/>
  </w:style>
  <w:style w:type="table" w:styleId="968">
    <w:name w:val="清单表 21"/>
    <w:basedOn w:val="846"/>
    <w:next w:val="968"/>
    <w:link w:val="835"/>
    <w:uiPriority w:val="99"/>
    <w:qFormat/>
    <w:tblPr/>
  </w:style>
  <w:style w:type="table" w:styleId="969">
    <w:name w:val="清单表 31"/>
    <w:basedOn w:val="846"/>
    <w:next w:val="969"/>
    <w:link w:val="835"/>
    <w:uiPriority w:val="99"/>
    <w:qFormat/>
    <w:tblPr/>
  </w:style>
  <w:style w:type="table" w:styleId="970">
    <w:name w:val="清单表 41"/>
    <w:basedOn w:val="846"/>
    <w:next w:val="970"/>
    <w:link w:val="835"/>
    <w:uiPriority w:val="99"/>
    <w:qFormat/>
    <w:tblPr/>
  </w:style>
  <w:style w:type="table" w:styleId="971">
    <w:name w:val="清单表 5 深色1"/>
    <w:basedOn w:val="846"/>
    <w:next w:val="971"/>
    <w:link w:val="835"/>
    <w:uiPriority w:val="99"/>
    <w:qFormat/>
    <w:tblPr/>
  </w:style>
  <w:style w:type="table" w:styleId="972">
    <w:name w:val="清单表 6 彩色1"/>
    <w:basedOn w:val="846"/>
    <w:next w:val="972"/>
    <w:link w:val="835"/>
    <w:uiPriority w:val="99"/>
    <w:qFormat/>
    <w:tblPr/>
  </w:style>
  <w:style w:type="table" w:styleId="973">
    <w:name w:val="清单表 7 彩色1"/>
    <w:basedOn w:val="846"/>
    <w:next w:val="973"/>
    <w:link w:val="835"/>
    <w:uiPriority w:val="99"/>
    <w:qFormat/>
    <w:tblPr/>
  </w:style>
  <w:style w:type="paragraph" w:styleId="974">
    <w:name w:val="TOC 标题1"/>
    <w:next w:val="974"/>
    <w:link w:val="835"/>
    <w:uiPriority w:val="39"/>
    <w:unhideWhenUsed/>
    <w:qFormat/>
    <w:rPr>
      <w:lang w:val="en-US" w:eastAsia="zh-CN" w:bidi="ar-SA"/>
    </w:rPr>
  </w:style>
  <w:style w:type="paragraph" w:styleId="975">
    <w:name w:val="Normal_21"/>
    <w:basedOn w:val="976"/>
    <w:next w:val="976"/>
    <w:link w:val="835"/>
    <w:qFormat/>
    <w:pPr>
      <w:jc w:val="both"/>
      <w:widowControl w:val="off"/>
    </w:pPr>
    <w:rPr>
      <w:rFonts w:ascii="Times New Roman" w:hAnsi="Times New Roman" w:eastAsia="宋体" w:cs="Times New Roman"/>
      <w:sz w:val="21"/>
      <w:szCs w:val="24"/>
      <w:lang w:val="en-US" w:eastAsia="zh-CN" w:bidi="ar-SA"/>
    </w:rPr>
  </w:style>
  <w:style w:type="paragraph" w:styleId="976">
    <w:name w:val="正文_16"/>
    <w:next w:val="976"/>
    <w:link w:val="835"/>
    <w:qFormat/>
    <w:pPr>
      <w:jc w:val="both"/>
      <w:widowControl w:val="off"/>
    </w:pPr>
    <w:rPr>
      <w:rFonts w:ascii="Calibri" w:hAnsi="Calibri"/>
      <w:sz w:val="21"/>
      <w:szCs w:val="22"/>
      <w:lang w:val="en-US" w:eastAsia="zh-CN" w:bidi="ar-SA"/>
    </w:rPr>
  </w:style>
  <w:style w:type="paragraph" w:styleId="977">
    <w:name w:val="正文_17"/>
    <w:next w:val="978"/>
    <w:link w:val="835"/>
    <w:qFormat/>
    <w:pPr>
      <w:jc w:val="both"/>
      <w:widowControl w:val="off"/>
    </w:pPr>
    <w:rPr>
      <w:sz w:val="21"/>
      <w:szCs w:val="22"/>
      <w:lang w:val="en-US" w:eastAsia="zh-CN" w:bidi="ar-SA"/>
    </w:rPr>
  </w:style>
  <w:style w:type="paragraph" w:styleId="978">
    <w:name w:val="标题 4_1"/>
    <w:basedOn w:val="977"/>
    <w:next w:val="977"/>
    <w:link w:val="835"/>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79">
    <w:name w:val="Heading 1 Char"/>
    <w:next w:val="979"/>
    <w:link w:val="835"/>
    <w:uiPriority w:val="9"/>
    <w:qFormat/>
    <w:rPr>
      <w:rFonts w:ascii="Arial" w:hAnsi="Arial" w:eastAsia="Arial" w:cs="Arial"/>
      <w:sz w:val="40"/>
      <w:szCs w:val="40"/>
    </w:rPr>
  </w:style>
  <w:style w:type="character" w:styleId="980">
    <w:name w:val="Heading 2 Char"/>
    <w:next w:val="980"/>
    <w:link w:val="835"/>
    <w:uiPriority w:val="9"/>
    <w:qFormat/>
    <w:rPr>
      <w:rFonts w:ascii="Arial" w:hAnsi="Arial" w:eastAsia="Arial" w:cs="Arial"/>
      <w:sz w:val="34"/>
    </w:rPr>
  </w:style>
  <w:style w:type="character" w:styleId="981">
    <w:name w:val="Heading 3 Char"/>
    <w:next w:val="981"/>
    <w:link w:val="835"/>
    <w:uiPriority w:val="9"/>
    <w:qFormat/>
    <w:rPr>
      <w:rFonts w:ascii="Arial" w:hAnsi="Arial" w:eastAsia="Arial" w:cs="Arial"/>
      <w:sz w:val="30"/>
      <w:szCs w:val="30"/>
    </w:rPr>
  </w:style>
  <w:style w:type="character" w:styleId="982">
    <w:name w:val="Heading 4 Char"/>
    <w:next w:val="982"/>
    <w:link w:val="835"/>
    <w:uiPriority w:val="9"/>
    <w:qFormat/>
    <w:rPr>
      <w:rFonts w:ascii="Arial" w:hAnsi="Arial" w:eastAsia="Arial" w:cs="Arial"/>
      <w:b/>
      <w:bCs/>
      <w:sz w:val="26"/>
      <w:szCs w:val="26"/>
    </w:rPr>
  </w:style>
  <w:style w:type="character" w:styleId="983">
    <w:name w:val="Heading 5 Char"/>
    <w:next w:val="983"/>
    <w:link w:val="835"/>
    <w:uiPriority w:val="9"/>
    <w:qFormat/>
    <w:rPr>
      <w:rFonts w:ascii="Arial" w:hAnsi="Arial" w:eastAsia="Arial" w:cs="Arial"/>
      <w:b/>
      <w:bCs/>
      <w:sz w:val="24"/>
      <w:szCs w:val="24"/>
    </w:rPr>
  </w:style>
  <w:style w:type="character" w:styleId="984">
    <w:name w:val="Heading 6 Char"/>
    <w:next w:val="984"/>
    <w:link w:val="835"/>
    <w:uiPriority w:val="9"/>
    <w:qFormat/>
    <w:rPr>
      <w:rFonts w:ascii="Arial" w:hAnsi="Arial" w:eastAsia="Arial" w:cs="Arial"/>
      <w:b/>
      <w:bCs/>
      <w:sz w:val="22"/>
      <w:szCs w:val="22"/>
    </w:rPr>
  </w:style>
  <w:style w:type="character" w:styleId="985">
    <w:name w:val="Heading 7 Char"/>
    <w:next w:val="985"/>
    <w:link w:val="835"/>
    <w:uiPriority w:val="9"/>
    <w:qFormat/>
    <w:rPr>
      <w:rFonts w:ascii="Arial" w:hAnsi="Arial" w:eastAsia="Arial" w:cs="Arial"/>
      <w:b/>
      <w:bCs/>
      <w:i/>
      <w:iCs/>
      <w:sz w:val="22"/>
      <w:szCs w:val="22"/>
    </w:rPr>
  </w:style>
  <w:style w:type="character" w:styleId="986">
    <w:name w:val="Heading 8 Char"/>
    <w:next w:val="986"/>
    <w:link w:val="835"/>
    <w:uiPriority w:val="9"/>
    <w:qFormat/>
    <w:rPr>
      <w:rFonts w:ascii="Arial" w:hAnsi="Arial" w:eastAsia="Arial" w:cs="Arial"/>
      <w:i/>
      <w:iCs/>
      <w:sz w:val="22"/>
      <w:szCs w:val="22"/>
    </w:rPr>
  </w:style>
  <w:style w:type="character" w:styleId="987">
    <w:name w:val="Heading 9 Char"/>
    <w:next w:val="987"/>
    <w:link w:val="835"/>
    <w:uiPriority w:val="9"/>
    <w:qFormat/>
    <w:rPr>
      <w:rFonts w:ascii="Arial" w:hAnsi="Arial" w:eastAsia="Arial" w:cs="Arial"/>
      <w:i/>
      <w:iCs/>
      <w:sz w:val="21"/>
      <w:szCs w:val="21"/>
    </w:rPr>
  </w:style>
  <w:style w:type="character" w:styleId="988">
    <w:name w:val="Title Char"/>
    <w:next w:val="988"/>
    <w:link w:val="835"/>
    <w:uiPriority w:val="10"/>
    <w:qFormat/>
    <w:rPr>
      <w:sz w:val="48"/>
      <w:szCs w:val="48"/>
    </w:rPr>
  </w:style>
  <w:style w:type="character" w:styleId="989">
    <w:name w:val="Subtitle Char"/>
    <w:next w:val="989"/>
    <w:link w:val="835"/>
    <w:uiPriority w:val="11"/>
    <w:qFormat/>
    <w:rPr>
      <w:sz w:val="24"/>
      <w:szCs w:val="24"/>
    </w:rPr>
  </w:style>
  <w:style w:type="character" w:styleId="990">
    <w:name w:val="Quote Char"/>
    <w:next w:val="990"/>
    <w:link w:val="835"/>
    <w:uiPriority w:val="29"/>
    <w:qFormat/>
    <w:rPr>
      <w:i/>
    </w:rPr>
  </w:style>
  <w:style w:type="character" w:styleId="991">
    <w:name w:val="Intense Quote Char"/>
    <w:next w:val="991"/>
    <w:link w:val="835"/>
    <w:uiPriority w:val="30"/>
    <w:qFormat/>
    <w:rPr>
      <w:i/>
    </w:rPr>
  </w:style>
  <w:style w:type="character" w:styleId="992">
    <w:name w:val="Caption Char"/>
    <w:next w:val="992"/>
    <w:link w:val="835"/>
    <w:uiPriority w:val="99"/>
    <w:qFormat/>
  </w:style>
  <w:style w:type="character" w:styleId="993">
    <w:name w:val="Footnote Text Char"/>
    <w:next w:val="993"/>
    <w:link w:val="835"/>
    <w:uiPriority w:val="99"/>
    <w:qFormat/>
    <w:rPr>
      <w:sz w:val="18"/>
    </w:rPr>
  </w:style>
  <w:style w:type="character" w:styleId="994">
    <w:name w:val="Endnote Text Char"/>
    <w:next w:val="994"/>
    <w:link w:val="835"/>
    <w:uiPriority w:val="99"/>
    <w:qFormat/>
    <w:rPr>
      <w:sz w:val="20"/>
    </w:rPr>
  </w:style>
  <w:style w:type="paragraph" w:styleId="995">
    <w:name w:val="列出段落"/>
    <w:basedOn w:val="835"/>
    <w:next w:val="995"/>
    <w:link w:val="835"/>
    <w:qFormat/>
    <w:pPr>
      <w:contextualSpacing/>
      <w:ind w:left="720"/>
    </w:pPr>
  </w:style>
  <w:style w:type="paragraph" w:styleId="996">
    <w:name w:val="无间隔"/>
    <w:next w:val="996"/>
    <w:link w:val="835"/>
    <w:uiPriority w:val="99"/>
    <w:qFormat/>
    <w:rPr>
      <w:lang w:val="en-US" w:eastAsia="zh-CN" w:bidi="ar-SA"/>
    </w:rPr>
  </w:style>
  <w:style w:type="paragraph" w:styleId="997">
    <w:name w:val="引用"/>
    <w:basedOn w:val="835"/>
    <w:next w:val="835"/>
    <w:link w:val="998"/>
    <w:uiPriority w:val="29"/>
    <w:qFormat/>
    <w:pPr>
      <w:ind w:left="720" w:right="720"/>
    </w:pPr>
    <w:rPr>
      <w:rFonts w:ascii="Times New Roman" w:hAnsi="Times New Roman"/>
      <w:i/>
      <w:sz w:val="20"/>
      <w:szCs w:val="20"/>
      <w:lang w:val="en-US" w:eastAsia="en-US"/>
    </w:rPr>
  </w:style>
  <w:style w:type="character" w:styleId="998">
    <w:name w:val="引用 Char"/>
    <w:next w:val="998"/>
    <w:link w:val="997"/>
    <w:uiPriority w:val="29"/>
    <w:qFormat/>
    <w:rPr>
      <w:i/>
    </w:rPr>
  </w:style>
  <w:style w:type="paragraph" w:styleId="999">
    <w:name w:val="明显引用"/>
    <w:basedOn w:val="835"/>
    <w:next w:val="835"/>
    <w:link w:val="10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0"/>
      <w:szCs w:val="20"/>
      <w:lang w:val="en-US" w:eastAsia="en-US"/>
    </w:rPr>
  </w:style>
  <w:style w:type="character" w:styleId="1000">
    <w:name w:val="明显引用 Char"/>
    <w:next w:val="1000"/>
    <w:link w:val="999"/>
    <w:uiPriority w:val="30"/>
    <w:qFormat/>
    <w:rPr>
      <w:i/>
    </w:rPr>
  </w:style>
  <w:style w:type="character" w:styleId="1001">
    <w:name w:val="Header Char"/>
    <w:next w:val="1001"/>
    <w:link w:val="835"/>
    <w:uiPriority w:val="99"/>
    <w:qFormat/>
  </w:style>
  <w:style w:type="character" w:styleId="1002">
    <w:name w:val="Footer Char"/>
    <w:next w:val="1002"/>
    <w:link w:val="835"/>
    <w:uiPriority w:val="99"/>
    <w:qFormat/>
  </w:style>
  <w:style w:type="table" w:styleId="1003">
    <w:name w:val="Table Grid Light"/>
    <w:basedOn w:val="846"/>
    <w:next w:val="1003"/>
    <w:link w:val="835"/>
    <w:uiPriority w:val="59"/>
    <w:qFormat/>
    <w:tblPr/>
  </w:style>
  <w:style w:type="table" w:styleId="1004">
    <w:name w:val="Grid Table 1 Light - Accent 1"/>
    <w:basedOn w:val="846"/>
    <w:next w:val="1004"/>
    <w:link w:val="835"/>
    <w:uiPriority w:val="99"/>
    <w:qFormat/>
    <w:tblPr/>
  </w:style>
  <w:style w:type="table" w:styleId="1005">
    <w:name w:val="Grid Table 1 Light - Accent 2"/>
    <w:basedOn w:val="846"/>
    <w:next w:val="1005"/>
    <w:link w:val="835"/>
    <w:uiPriority w:val="99"/>
    <w:qFormat/>
    <w:tblPr/>
  </w:style>
  <w:style w:type="table" w:styleId="1006">
    <w:name w:val="Grid Table 1 Light - Accent 3"/>
    <w:basedOn w:val="846"/>
    <w:next w:val="1006"/>
    <w:link w:val="835"/>
    <w:uiPriority w:val="99"/>
    <w:qFormat/>
    <w:tblPr/>
  </w:style>
  <w:style w:type="table" w:styleId="1007">
    <w:name w:val="Grid Table 1 Light - Accent 4"/>
    <w:basedOn w:val="846"/>
    <w:next w:val="1007"/>
    <w:link w:val="835"/>
    <w:uiPriority w:val="99"/>
    <w:qFormat/>
    <w:tblPr/>
  </w:style>
  <w:style w:type="table" w:styleId="1008">
    <w:name w:val="Grid Table 1 Light - Accent 5"/>
    <w:basedOn w:val="846"/>
    <w:next w:val="1008"/>
    <w:link w:val="835"/>
    <w:uiPriority w:val="99"/>
    <w:qFormat/>
    <w:tblPr/>
  </w:style>
  <w:style w:type="table" w:styleId="1009">
    <w:name w:val="Grid Table 1 Light - Accent 6"/>
    <w:basedOn w:val="846"/>
    <w:next w:val="1009"/>
    <w:link w:val="835"/>
    <w:uiPriority w:val="99"/>
    <w:qFormat/>
    <w:tblPr/>
  </w:style>
  <w:style w:type="table" w:styleId="1010">
    <w:name w:val="Grid Table 2 - Accent 1"/>
    <w:basedOn w:val="846"/>
    <w:next w:val="1010"/>
    <w:link w:val="835"/>
    <w:uiPriority w:val="99"/>
    <w:qFormat/>
    <w:tblPr/>
  </w:style>
  <w:style w:type="table" w:styleId="1011">
    <w:name w:val="Grid Table 2 - Accent 2"/>
    <w:basedOn w:val="846"/>
    <w:next w:val="1011"/>
    <w:link w:val="835"/>
    <w:uiPriority w:val="99"/>
    <w:qFormat/>
    <w:tblPr/>
  </w:style>
  <w:style w:type="table" w:styleId="1012">
    <w:name w:val="Grid Table 2 - Accent 3"/>
    <w:basedOn w:val="846"/>
    <w:next w:val="1012"/>
    <w:link w:val="835"/>
    <w:uiPriority w:val="99"/>
    <w:qFormat/>
    <w:tblPr/>
  </w:style>
  <w:style w:type="table" w:styleId="1013">
    <w:name w:val="Grid Table 2 - Accent 4"/>
    <w:basedOn w:val="846"/>
    <w:next w:val="1013"/>
    <w:link w:val="835"/>
    <w:uiPriority w:val="99"/>
    <w:qFormat/>
    <w:tblPr/>
  </w:style>
  <w:style w:type="table" w:styleId="1014">
    <w:name w:val="Grid Table 2 - Accent 5"/>
    <w:basedOn w:val="846"/>
    <w:next w:val="1014"/>
    <w:link w:val="835"/>
    <w:uiPriority w:val="99"/>
    <w:qFormat/>
    <w:tblPr/>
  </w:style>
  <w:style w:type="table" w:styleId="1015">
    <w:name w:val="Grid Table 2 - Accent 6"/>
    <w:basedOn w:val="846"/>
    <w:next w:val="1015"/>
    <w:link w:val="835"/>
    <w:uiPriority w:val="99"/>
    <w:qFormat/>
    <w:tblPr/>
  </w:style>
  <w:style w:type="table" w:styleId="1016">
    <w:name w:val="Grid Table 3 - Accent 1"/>
    <w:basedOn w:val="846"/>
    <w:next w:val="1016"/>
    <w:link w:val="835"/>
    <w:uiPriority w:val="99"/>
    <w:qFormat/>
    <w:tblPr/>
  </w:style>
  <w:style w:type="table" w:styleId="1017">
    <w:name w:val="Grid Table 3 - Accent 2"/>
    <w:basedOn w:val="846"/>
    <w:next w:val="1017"/>
    <w:link w:val="835"/>
    <w:uiPriority w:val="99"/>
    <w:qFormat/>
    <w:tblPr/>
  </w:style>
  <w:style w:type="table" w:styleId="1018">
    <w:name w:val="Grid Table 3 - Accent 3"/>
    <w:basedOn w:val="846"/>
    <w:next w:val="1018"/>
    <w:link w:val="835"/>
    <w:uiPriority w:val="99"/>
    <w:qFormat/>
    <w:tblPr/>
  </w:style>
  <w:style w:type="table" w:styleId="1019">
    <w:name w:val="Grid Table 3 - Accent 4"/>
    <w:basedOn w:val="846"/>
    <w:next w:val="1019"/>
    <w:link w:val="835"/>
    <w:uiPriority w:val="99"/>
    <w:qFormat/>
    <w:tblPr/>
  </w:style>
  <w:style w:type="table" w:styleId="1020">
    <w:name w:val="Grid Table 3 - Accent 5"/>
    <w:basedOn w:val="846"/>
    <w:next w:val="1020"/>
    <w:link w:val="835"/>
    <w:uiPriority w:val="99"/>
    <w:qFormat/>
    <w:tblPr/>
  </w:style>
  <w:style w:type="table" w:styleId="1021">
    <w:name w:val="Grid Table 3 - Accent 6"/>
    <w:basedOn w:val="846"/>
    <w:next w:val="1021"/>
    <w:link w:val="835"/>
    <w:uiPriority w:val="99"/>
    <w:qFormat/>
    <w:tblPr/>
  </w:style>
  <w:style w:type="table" w:styleId="1022">
    <w:name w:val="Grid Table 4 - Accent 1"/>
    <w:basedOn w:val="846"/>
    <w:next w:val="1022"/>
    <w:link w:val="835"/>
    <w:uiPriority w:val="59"/>
    <w:qFormat/>
    <w:tblPr/>
  </w:style>
  <w:style w:type="table" w:styleId="1023">
    <w:name w:val="Grid Table 4 - Accent 2"/>
    <w:basedOn w:val="846"/>
    <w:next w:val="1023"/>
    <w:link w:val="835"/>
    <w:uiPriority w:val="59"/>
    <w:qFormat/>
    <w:tblPr/>
  </w:style>
  <w:style w:type="table" w:styleId="1024">
    <w:name w:val="Grid Table 4 - Accent 3"/>
    <w:basedOn w:val="846"/>
    <w:next w:val="1024"/>
    <w:link w:val="835"/>
    <w:uiPriority w:val="59"/>
    <w:qFormat/>
    <w:tblPr/>
  </w:style>
  <w:style w:type="table" w:styleId="1025">
    <w:name w:val="Grid Table 4 - Accent 4"/>
    <w:basedOn w:val="846"/>
    <w:next w:val="1025"/>
    <w:link w:val="835"/>
    <w:uiPriority w:val="59"/>
    <w:qFormat/>
    <w:tblPr/>
  </w:style>
  <w:style w:type="table" w:styleId="1026">
    <w:name w:val="Grid Table 4 - Accent 5"/>
    <w:basedOn w:val="846"/>
    <w:next w:val="1026"/>
    <w:link w:val="835"/>
    <w:uiPriority w:val="59"/>
    <w:qFormat/>
    <w:tblPr/>
  </w:style>
  <w:style w:type="table" w:styleId="1027">
    <w:name w:val="Grid Table 4 - Accent 6"/>
    <w:basedOn w:val="846"/>
    <w:next w:val="1027"/>
    <w:link w:val="835"/>
    <w:uiPriority w:val="59"/>
    <w:qFormat/>
    <w:tblPr/>
  </w:style>
  <w:style w:type="table" w:styleId="1028">
    <w:name w:val="Grid Table 5 Dark- Accent 1"/>
    <w:basedOn w:val="846"/>
    <w:next w:val="1028"/>
    <w:link w:val="835"/>
    <w:uiPriority w:val="99"/>
    <w:qFormat/>
    <w:tblPr/>
  </w:style>
  <w:style w:type="table" w:styleId="1029">
    <w:name w:val="Grid Table 5 Dark - Accent 2"/>
    <w:basedOn w:val="846"/>
    <w:next w:val="1029"/>
    <w:link w:val="835"/>
    <w:uiPriority w:val="99"/>
    <w:qFormat/>
    <w:tblPr/>
  </w:style>
  <w:style w:type="table" w:styleId="1030">
    <w:name w:val="Grid Table 5 Dark - Accent 3"/>
    <w:basedOn w:val="846"/>
    <w:next w:val="1030"/>
    <w:link w:val="835"/>
    <w:uiPriority w:val="99"/>
    <w:qFormat/>
    <w:tblPr/>
  </w:style>
  <w:style w:type="table" w:styleId="1031">
    <w:name w:val="Grid Table 5 Dark- Accent 4"/>
    <w:basedOn w:val="846"/>
    <w:next w:val="1031"/>
    <w:link w:val="835"/>
    <w:uiPriority w:val="99"/>
    <w:qFormat/>
    <w:tblPr/>
  </w:style>
  <w:style w:type="table" w:styleId="1032">
    <w:name w:val="Grid Table 5 Dark - Accent 5"/>
    <w:basedOn w:val="846"/>
    <w:next w:val="1032"/>
    <w:link w:val="835"/>
    <w:uiPriority w:val="99"/>
    <w:qFormat/>
    <w:tblPr/>
  </w:style>
  <w:style w:type="table" w:styleId="1033">
    <w:name w:val="Grid Table 5 Dark - Accent 6"/>
    <w:basedOn w:val="846"/>
    <w:next w:val="1033"/>
    <w:link w:val="835"/>
    <w:uiPriority w:val="99"/>
    <w:qFormat/>
    <w:tblPr/>
  </w:style>
  <w:style w:type="table" w:styleId="1034">
    <w:name w:val="Grid Table 6 Colorful - Accent 1"/>
    <w:basedOn w:val="846"/>
    <w:next w:val="1034"/>
    <w:link w:val="835"/>
    <w:uiPriority w:val="99"/>
    <w:qFormat/>
    <w:tblPr/>
  </w:style>
  <w:style w:type="table" w:styleId="1035">
    <w:name w:val="Grid Table 6 Colorful - Accent 2"/>
    <w:basedOn w:val="846"/>
    <w:next w:val="1035"/>
    <w:link w:val="835"/>
    <w:uiPriority w:val="99"/>
    <w:qFormat/>
    <w:tblPr/>
  </w:style>
  <w:style w:type="table" w:styleId="1036">
    <w:name w:val="Grid Table 6 Colorful - Accent 3"/>
    <w:basedOn w:val="846"/>
    <w:next w:val="1036"/>
    <w:link w:val="835"/>
    <w:uiPriority w:val="99"/>
    <w:qFormat/>
    <w:tblPr/>
  </w:style>
  <w:style w:type="table" w:styleId="1037">
    <w:name w:val="Grid Table 6 Colorful - Accent 4"/>
    <w:basedOn w:val="846"/>
    <w:next w:val="1037"/>
    <w:link w:val="835"/>
    <w:uiPriority w:val="99"/>
    <w:qFormat/>
    <w:tblPr/>
  </w:style>
  <w:style w:type="table" w:styleId="1038">
    <w:name w:val="Grid Table 6 Colorful - Accent 5"/>
    <w:basedOn w:val="846"/>
    <w:next w:val="1038"/>
    <w:link w:val="835"/>
    <w:uiPriority w:val="99"/>
    <w:qFormat/>
    <w:tblPr/>
  </w:style>
  <w:style w:type="table" w:styleId="1039">
    <w:name w:val="Grid Table 6 Colorful - Accent 6"/>
    <w:basedOn w:val="846"/>
    <w:next w:val="1039"/>
    <w:link w:val="835"/>
    <w:uiPriority w:val="99"/>
    <w:qFormat/>
    <w:tblPr/>
  </w:style>
  <w:style w:type="table" w:styleId="1040">
    <w:name w:val="Grid Table 7 Colorful - Accent 1"/>
    <w:basedOn w:val="846"/>
    <w:next w:val="1040"/>
    <w:link w:val="835"/>
    <w:uiPriority w:val="99"/>
    <w:qFormat/>
    <w:tblPr/>
  </w:style>
  <w:style w:type="table" w:styleId="1041">
    <w:name w:val="Grid Table 7 Colorful - Accent 2"/>
    <w:basedOn w:val="846"/>
    <w:next w:val="1041"/>
    <w:link w:val="835"/>
    <w:uiPriority w:val="99"/>
    <w:qFormat/>
    <w:tblPr/>
  </w:style>
  <w:style w:type="table" w:styleId="1042">
    <w:name w:val="Grid Table 7 Colorful - Accent 3"/>
    <w:basedOn w:val="846"/>
    <w:next w:val="1042"/>
    <w:link w:val="835"/>
    <w:uiPriority w:val="99"/>
    <w:qFormat/>
    <w:tblPr/>
  </w:style>
  <w:style w:type="table" w:styleId="1043">
    <w:name w:val="Grid Table 7 Colorful - Accent 4"/>
    <w:basedOn w:val="846"/>
    <w:next w:val="1043"/>
    <w:link w:val="835"/>
    <w:uiPriority w:val="99"/>
    <w:qFormat/>
    <w:tblPr/>
  </w:style>
  <w:style w:type="table" w:styleId="1044">
    <w:name w:val="Grid Table 7 Colorful - Accent 5"/>
    <w:basedOn w:val="846"/>
    <w:next w:val="1044"/>
    <w:link w:val="835"/>
    <w:uiPriority w:val="99"/>
    <w:qFormat/>
    <w:tblPr/>
  </w:style>
  <w:style w:type="table" w:styleId="1045">
    <w:name w:val="Grid Table 7 Colorful - Accent 6"/>
    <w:basedOn w:val="846"/>
    <w:next w:val="1045"/>
    <w:link w:val="835"/>
    <w:uiPriority w:val="99"/>
    <w:qFormat/>
    <w:tblPr/>
  </w:style>
  <w:style w:type="table" w:styleId="1046">
    <w:name w:val="List Table 1 Light - Accent 1"/>
    <w:basedOn w:val="846"/>
    <w:next w:val="1046"/>
    <w:link w:val="835"/>
    <w:uiPriority w:val="99"/>
    <w:qFormat/>
    <w:tblPr/>
  </w:style>
  <w:style w:type="table" w:styleId="1047">
    <w:name w:val="List Table 1 Light - Accent 2"/>
    <w:basedOn w:val="846"/>
    <w:next w:val="1047"/>
    <w:link w:val="835"/>
    <w:uiPriority w:val="99"/>
    <w:qFormat/>
    <w:tblPr/>
  </w:style>
  <w:style w:type="table" w:styleId="1048">
    <w:name w:val="List Table 1 Light - Accent 3"/>
    <w:basedOn w:val="846"/>
    <w:next w:val="1048"/>
    <w:link w:val="835"/>
    <w:uiPriority w:val="99"/>
    <w:qFormat/>
    <w:tblPr/>
  </w:style>
  <w:style w:type="table" w:styleId="1049">
    <w:name w:val="List Table 1 Light - Accent 4"/>
    <w:basedOn w:val="846"/>
    <w:next w:val="1049"/>
    <w:link w:val="835"/>
    <w:uiPriority w:val="99"/>
    <w:qFormat/>
    <w:tblPr/>
  </w:style>
  <w:style w:type="table" w:styleId="1050">
    <w:name w:val="List Table 1 Light - Accent 5"/>
    <w:basedOn w:val="846"/>
    <w:next w:val="1050"/>
    <w:link w:val="835"/>
    <w:uiPriority w:val="99"/>
    <w:qFormat/>
    <w:tblPr/>
  </w:style>
  <w:style w:type="table" w:styleId="1051">
    <w:name w:val="List Table 1 Light - Accent 6"/>
    <w:basedOn w:val="846"/>
    <w:next w:val="1051"/>
    <w:link w:val="835"/>
    <w:uiPriority w:val="99"/>
    <w:qFormat/>
    <w:tblPr/>
  </w:style>
  <w:style w:type="table" w:styleId="1052">
    <w:name w:val="List Table 2 - Accent 1"/>
    <w:basedOn w:val="846"/>
    <w:next w:val="1052"/>
    <w:link w:val="835"/>
    <w:uiPriority w:val="99"/>
    <w:qFormat/>
    <w:tblPr/>
  </w:style>
  <w:style w:type="table" w:styleId="1053">
    <w:name w:val="List Table 2 - Accent 2"/>
    <w:basedOn w:val="846"/>
    <w:next w:val="1053"/>
    <w:link w:val="835"/>
    <w:uiPriority w:val="99"/>
    <w:qFormat/>
    <w:tblPr/>
  </w:style>
  <w:style w:type="table" w:styleId="1054">
    <w:name w:val="List Table 2 - Accent 3"/>
    <w:basedOn w:val="846"/>
    <w:next w:val="1054"/>
    <w:link w:val="835"/>
    <w:uiPriority w:val="99"/>
    <w:qFormat/>
    <w:tblPr/>
  </w:style>
  <w:style w:type="table" w:styleId="1055">
    <w:name w:val="List Table 2 - Accent 4"/>
    <w:basedOn w:val="846"/>
    <w:next w:val="1055"/>
    <w:link w:val="835"/>
    <w:uiPriority w:val="99"/>
    <w:qFormat/>
    <w:tblPr/>
  </w:style>
  <w:style w:type="table" w:styleId="1056">
    <w:name w:val="List Table 2 - Accent 5"/>
    <w:basedOn w:val="846"/>
    <w:next w:val="1056"/>
    <w:link w:val="835"/>
    <w:uiPriority w:val="99"/>
    <w:qFormat/>
    <w:tblPr/>
  </w:style>
  <w:style w:type="table" w:styleId="1057">
    <w:name w:val="List Table 2 - Accent 6"/>
    <w:basedOn w:val="846"/>
    <w:next w:val="1057"/>
    <w:link w:val="835"/>
    <w:uiPriority w:val="99"/>
    <w:qFormat/>
    <w:tblPr/>
  </w:style>
  <w:style w:type="table" w:styleId="1058">
    <w:name w:val="List Table 3 - Accent 1"/>
    <w:basedOn w:val="846"/>
    <w:next w:val="1058"/>
    <w:link w:val="835"/>
    <w:uiPriority w:val="99"/>
    <w:qFormat/>
    <w:tblPr/>
  </w:style>
  <w:style w:type="table" w:styleId="1059">
    <w:name w:val="List Table 3 - Accent 2"/>
    <w:basedOn w:val="846"/>
    <w:next w:val="1059"/>
    <w:link w:val="835"/>
    <w:uiPriority w:val="99"/>
    <w:qFormat/>
    <w:tblPr/>
  </w:style>
  <w:style w:type="table" w:styleId="1060">
    <w:name w:val="List Table 3 - Accent 3"/>
    <w:basedOn w:val="846"/>
    <w:next w:val="1060"/>
    <w:link w:val="835"/>
    <w:uiPriority w:val="99"/>
    <w:qFormat/>
    <w:tblPr/>
  </w:style>
  <w:style w:type="table" w:styleId="1061">
    <w:name w:val="List Table 3 - Accent 4"/>
    <w:basedOn w:val="846"/>
    <w:next w:val="1061"/>
    <w:link w:val="835"/>
    <w:uiPriority w:val="99"/>
    <w:qFormat/>
    <w:tblPr/>
  </w:style>
  <w:style w:type="table" w:styleId="1062">
    <w:name w:val="List Table 3 - Accent 5"/>
    <w:basedOn w:val="846"/>
    <w:next w:val="1062"/>
    <w:link w:val="835"/>
    <w:uiPriority w:val="99"/>
    <w:qFormat/>
    <w:tblPr/>
  </w:style>
  <w:style w:type="table" w:styleId="1063">
    <w:name w:val="List Table 3 - Accent 6"/>
    <w:basedOn w:val="846"/>
    <w:next w:val="1063"/>
    <w:link w:val="835"/>
    <w:uiPriority w:val="99"/>
    <w:qFormat/>
    <w:tblPr/>
  </w:style>
  <w:style w:type="table" w:styleId="1064">
    <w:name w:val="List Table 4 - Accent 1"/>
    <w:basedOn w:val="846"/>
    <w:next w:val="1064"/>
    <w:link w:val="835"/>
    <w:uiPriority w:val="99"/>
    <w:qFormat/>
    <w:tblPr/>
  </w:style>
  <w:style w:type="table" w:styleId="1065">
    <w:name w:val="List Table 4 - Accent 2"/>
    <w:basedOn w:val="846"/>
    <w:next w:val="1065"/>
    <w:link w:val="835"/>
    <w:uiPriority w:val="99"/>
    <w:qFormat/>
    <w:tblPr/>
  </w:style>
  <w:style w:type="table" w:styleId="1066">
    <w:name w:val="List Table 4 - Accent 3"/>
    <w:basedOn w:val="846"/>
    <w:next w:val="1066"/>
    <w:link w:val="835"/>
    <w:uiPriority w:val="99"/>
    <w:qFormat/>
    <w:tblPr/>
  </w:style>
  <w:style w:type="table" w:styleId="1067">
    <w:name w:val="List Table 4 - Accent 4"/>
    <w:basedOn w:val="846"/>
    <w:next w:val="1067"/>
    <w:link w:val="835"/>
    <w:uiPriority w:val="99"/>
    <w:qFormat/>
    <w:tblPr/>
  </w:style>
  <w:style w:type="table" w:styleId="1068">
    <w:name w:val="List Table 4 - Accent 5"/>
    <w:basedOn w:val="846"/>
    <w:next w:val="1068"/>
    <w:link w:val="835"/>
    <w:uiPriority w:val="99"/>
    <w:qFormat/>
    <w:tblPr/>
  </w:style>
  <w:style w:type="table" w:styleId="1069">
    <w:name w:val="List Table 4 - Accent 6"/>
    <w:basedOn w:val="846"/>
    <w:next w:val="1069"/>
    <w:link w:val="835"/>
    <w:uiPriority w:val="99"/>
    <w:qFormat/>
    <w:tblPr/>
  </w:style>
  <w:style w:type="table" w:styleId="1070">
    <w:name w:val="List Table 5 Dark - Accent 1"/>
    <w:basedOn w:val="846"/>
    <w:next w:val="1070"/>
    <w:link w:val="835"/>
    <w:uiPriority w:val="99"/>
    <w:qFormat/>
    <w:tblPr/>
  </w:style>
  <w:style w:type="table" w:styleId="1071">
    <w:name w:val="List Table 5 Dark - Accent 2"/>
    <w:basedOn w:val="846"/>
    <w:next w:val="1071"/>
    <w:link w:val="835"/>
    <w:uiPriority w:val="99"/>
    <w:qFormat/>
    <w:tblPr/>
  </w:style>
  <w:style w:type="table" w:styleId="1072">
    <w:name w:val="List Table 5 Dark - Accent 3"/>
    <w:basedOn w:val="846"/>
    <w:next w:val="1072"/>
    <w:link w:val="835"/>
    <w:uiPriority w:val="99"/>
    <w:qFormat/>
    <w:tblPr/>
  </w:style>
  <w:style w:type="table" w:styleId="1073">
    <w:name w:val="List Table 5 Dark - Accent 4"/>
    <w:basedOn w:val="846"/>
    <w:next w:val="1073"/>
    <w:link w:val="835"/>
    <w:uiPriority w:val="99"/>
    <w:qFormat/>
    <w:tblPr/>
  </w:style>
  <w:style w:type="table" w:styleId="1074">
    <w:name w:val="List Table 5 Dark - Accent 5"/>
    <w:basedOn w:val="846"/>
    <w:next w:val="1074"/>
    <w:link w:val="835"/>
    <w:uiPriority w:val="99"/>
    <w:qFormat/>
    <w:tblPr/>
  </w:style>
  <w:style w:type="table" w:styleId="1075">
    <w:name w:val="List Table 5 Dark - Accent 6"/>
    <w:basedOn w:val="846"/>
    <w:next w:val="1075"/>
    <w:link w:val="835"/>
    <w:uiPriority w:val="99"/>
    <w:qFormat/>
    <w:tblPr/>
  </w:style>
  <w:style w:type="table" w:styleId="1076">
    <w:name w:val="List Table 6 Colorful - Accent 1"/>
    <w:basedOn w:val="846"/>
    <w:next w:val="1076"/>
    <w:link w:val="835"/>
    <w:uiPriority w:val="99"/>
    <w:qFormat/>
    <w:tblPr/>
  </w:style>
  <w:style w:type="table" w:styleId="1077">
    <w:name w:val="List Table 6 Colorful - Accent 2"/>
    <w:basedOn w:val="846"/>
    <w:next w:val="1077"/>
    <w:link w:val="835"/>
    <w:uiPriority w:val="99"/>
    <w:qFormat/>
    <w:tblPr/>
  </w:style>
  <w:style w:type="table" w:styleId="1078">
    <w:name w:val="List Table 6 Colorful - Accent 3"/>
    <w:basedOn w:val="846"/>
    <w:next w:val="1078"/>
    <w:link w:val="835"/>
    <w:uiPriority w:val="99"/>
    <w:qFormat/>
    <w:tblPr/>
  </w:style>
  <w:style w:type="table" w:styleId="1079">
    <w:name w:val="List Table 6 Colorful - Accent 4"/>
    <w:basedOn w:val="846"/>
    <w:next w:val="1079"/>
    <w:link w:val="835"/>
    <w:uiPriority w:val="99"/>
    <w:qFormat/>
    <w:tblPr/>
  </w:style>
  <w:style w:type="table" w:styleId="1080">
    <w:name w:val="List Table 6 Colorful - Accent 5"/>
    <w:basedOn w:val="846"/>
    <w:next w:val="1080"/>
    <w:link w:val="835"/>
    <w:uiPriority w:val="99"/>
    <w:qFormat/>
    <w:tblPr/>
  </w:style>
  <w:style w:type="table" w:styleId="1081">
    <w:name w:val="List Table 6 Colorful - Accent 6"/>
    <w:basedOn w:val="846"/>
    <w:next w:val="1081"/>
    <w:link w:val="835"/>
    <w:uiPriority w:val="99"/>
    <w:qFormat/>
    <w:tblPr/>
  </w:style>
  <w:style w:type="table" w:styleId="1082">
    <w:name w:val="List Table 7 Colorful - Accent 1"/>
    <w:basedOn w:val="846"/>
    <w:next w:val="1082"/>
    <w:link w:val="835"/>
    <w:uiPriority w:val="99"/>
    <w:qFormat/>
    <w:tblPr/>
  </w:style>
  <w:style w:type="table" w:styleId="1083">
    <w:name w:val="List Table 7 Colorful - Accent 2"/>
    <w:basedOn w:val="846"/>
    <w:next w:val="1083"/>
    <w:link w:val="835"/>
    <w:uiPriority w:val="99"/>
    <w:qFormat/>
    <w:tblPr/>
  </w:style>
  <w:style w:type="table" w:styleId="1084">
    <w:name w:val="List Table 7 Colorful - Accent 3"/>
    <w:basedOn w:val="846"/>
    <w:next w:val="1084"/>
    <w:link w:val="835"/>
    <w:uiPriority w:val="99"/>
    <w:qFormat/>
    <w:tblPr/>
  </w:style>
  <w:style w:type="table" w:styleId="1085">
    <w:name w:val="List Table 7 Colorful - Accent 4"/>
    <w:basedOn w:val="846"/>
    <w:next w:val="1085"/>
    <w:link w:val="835"/>
    <w:uiPriority w:val="99"/>
    <w:qFormat/>
    <w:tblPr/>
  </w:style>
  <w:style w:type="table" w:styleId="1086">
    <w:name w:val="List Table 7 Colorful - Accent 5"/>
    <w:basedOn w:val="846"/>
    <w:next w:val="1086"/>
    <w:link w:val="835"/>
    <w:uiPriority w:val="99"/>
    <w:qFormat/>
    <w:tblPr/>
  </w:style>
  <w:style w:type="table" w:styleId="1087">
    <w:name w:val="List Table 7 Colorful - Accent 6"/>
    <w:basedOn w:val="846"/>
    <w:next w:val="1087"/>
    <w:link w:val="835"/>
    <w:uiPriority w:val="99"/>
    <w:qFormat/>
    <w:tblPr/>
  </w:style>
  <w:style w:type="table" w:styleId="1088">
    <w:name w:val="Lined - Accent"/>
    <w:basedOn w:val="846"/>
    <w:next w:val="1088"/>
    <w:link w:val="835"/>
    <w:uiPriority w:val="99"/>
    <w:qFormat/>
    <w:rPr>
      <w:color w:val="404040"/>
    </w:rPr>
    <w:tblPr/>
  </w:style>
  <w:style w:type="table" w:styleId="1089">
    <w:name w:val="Lined - Accent 1"/>
    <w:basedOn w:val="846"/>
    <w:next w:val="1089"/>
    <w:link w:val="835"/>
    <w:uiPriority w:val="99"/>
    <w:qFormat/>
    <w:rPr>
      <w:color w:val="404040"/>
    </w:rPr>
    <w:tblPr/>
  </w:style>
  <w:style w:type="table" w:styleId="1090">
    <w:name w:val="Lined - Accent 2"/>
    <w:basedOn w:val="846"/>
    <w:next w:val="1090"/>
    <w:link w:val="835"/>
    <w:uiPriority w:val="99"/>
    <w:qFormat/>
    <w:rPr>
      <w:color w:val="404040"/>
    </w:rPr>
    <w:tblPr/>
  </w:style>
  <w:style w:type="table" w:styleId="1091">
    <w:name w:val="Lined - Accent 3"/>
    <w:basedOn w:val="846"/>
    <w:next w:val="1091"/>
    <w:link w:val="835"/>
    <w:uiPriority w:val="99"/>
    <w:qFormat/>
    <w:rPr>
      <w:color w:val="404040"/>
    </w:rPr>
    <w:tblPr/>
  </w:style>
  <w:style w:type="table" w:styleId="1092">
    <w:name w:val="Lined - Accent 4"/>
    <w:basedOn w:val="846"/>
    <w:next w:val="1092"/>
    <w:link w:val="835"/>
    <w:uiPriority w:val="99"/>
    <w:qFormat/>
    <w:rPr>
      <w:color w:val="404040"/>
    </w:rPr>
    <w:tblPr/>
  </w:style>
  <w:style w:type="table" w:styleId="1093">
    <w:name w:val="Lined - Accent 5"/>
    <w:basedOn w:val="846"/>
    <w:next w:val="1093"/>
    <w:link w:val="835"/>
    <w:uiPriority w:val="99"/>
    <w:qFormat/>
    <w:rPr>
      <w:color w:val="404040"/>
    </w:rPr>
    <w:tblPr/>
  </w:style>
  <w:style w:type="table" w:styleId="1094">
    <w:name w:val="Lined - Accent 6"/>
    <w:basedOn w:val="846"/>
    <w:next w:val="1094"/>
    <w:link w:val="835"/>
    <w:uiPriority w:val="99"/>
    <w:qFormat/>
    <w:rPr>
      <w:color w:val="404040"/>
    </w:rPr>
    <w:tblPr/>
  </w:style>
  <w:style w:type="table" w:styleId="1095">
    <w:name w:val="Bordered &amp; Lined - Accent"/>
    <w:basedOn w:val="846"/>
    <w:next w:val="1095"/>
    <w:link w:val="835"/>
    <w:uiPriority w:val="99"/>
    <w:qFormat/>
    <w:rPr>
      <w:color w:val="404040"/>
    </w:rPr>
    <w:tblPr/>
  </w:style>
  <w:style w:type="table" w:styleId="1096">
    <w:name w:val="Bordered &amp; Lined - Accent 1"/>
    <w:basedOn w:val="846"/>
    <w:next w:val="1096"/>
    <w:link w:val="835"/>
    <w:uiPriority w:val="99"/>
    <w:qFormat/>
    <w:rPr>
      <w:color w:val="404040"/>
    </w:rPr>
    <w:tblPr/>
  </w:style>
  <w:style w:type="table" w:styleId="1097">
    <w:name w:val="Bordered &amp; Lined - Accent 2"/>
    <w:basedOn w:val="846"/>
    <w:next w:val="1097"/>
    <w:link w:val="835"/>
    <w:uiPriority w:val="99"/>
    <w:qFormat/>
    <w:rPr>
      <w:color w:val="404040"/>
    </w:rPr>
    <w:tblPr/>
  </w:style>
  <w:style w:type="table" w:styleId="1098">
    <w:name w:val="Bordered &amp; Lined - Accent 3"/>
    <w:basedOn w:val="846"/>
    <w:next w:val="1098"/>
    <w:link w:val="835"/>
    <w:uiPriority w:val="99"/>
    <w:qFormat/>
    <w:rPr>
      <w:color w:val="404040"/>
    </w:rPr>
    <w:tblPr/>
  </w:style>
  <w:style w:type="table" w:styleId="1099">
    <w:name w:val="Bordered &amp; Lined - Accent 4"/>
    <w:basedOn w:val="846"/>
    <w:next w:val="1099"/>
    <w:link w:val="835"/>
    <w:uiPriority w:val="99"/>
    <w:qFormat/>
    <w:rPr>
      <w:color w:val="404040"/>
    </w:rPr>
    <w:tblPr/>
  </w:style>
  <w:style w:type="table" w:styleId="1100">
    <w:name w:val="Bordered &amp; Lined - Accent 5"/>
    <w:basedOn w:val="846"/>
    <w:next w:val="1100"/>
    <w:link w:val="835"/>
    <w:uiPriority w:val="99"/>
    <w:qFormat/>
    <w:rPr>
      <w:color w:val="404040"/>
    </w:rPr>
    <w:tblPr/>
  </w:style>
  <w:style w:type="table" w:styleId="1101">
    <w:name w:val="Bordered &amp; Lined - Accent 6"/>
    <w:basedOn w:val="846"/>
    <w:next w:val="1101"/>
    <w:link w:val="835"/>
    <w:uiPriority w:val="99"/>
    <w:qFormat/>
    <w:rPr>
      <w:color w:val="404040"/>
    </w:rPr>
    <w:tblPr/>
  </w:style>
  <w:style w:type="table" w:styleId="1102">
    <w:name w:val="Bordered"/>
    <w:basedOn w:val="846"/>
    <w:next w:val="1102"/>
    <w:link w:val="835"/>
    <w:uiPriority w:val="99"/>
    <w:qFormat/>
    <w:tblPr/>
  </w:style>
  <w:style w:type="table" w:styleId="1103">
    <w:name w:val="Bordered - Accent 1"/>
    <w:basedOn w:val="846"/>
    <w:next w:val="1103"/>
    <w:link w:val="835"/>
    <w:uiPriority w:val="99"/>
    <w:qFormat/>
    <w:tblPr/>
  </w:style>
  <w:style w:type="table" w:styleId="1104">
    <w:name w:val="Bordered - Accent 2"/>
    <w:basedOn w:val="846"/>
    <w:next w:val="1104"/>
    <w:link w:val="835"/>
    <w:uiPriority w:val="99"/>
    <w:qFormat/>
    <w:tblPr/>
  </w:style>
  <w:style w:type="table" w:styleId="1105">
    <w:name w:val="Bordered - Accent 3"/>
    <w:basedOn w:val="846"/>
    <w:next w:val="1105"/>
    <w:link w:val="835"/>
    <w:uiPriority w:val="99"/>
    <w:qFormat/>
    <w:tblPr/>
  </w:style>
  <w:style w:type="table" w:styleId="1106">
    <w:name w:val="Bordered - Accent 4"/>
    <w:basedOn w:val="846"/>
    <w:next w:val="1106"/>
    <w:link w:val="835"/>
    <w:uiPriority w:val="99"/>
    <w:qFormat/>
    <w:tblPr/>
  </w:style>
  <w:style w:type="table" w:styleId="1107">
    <w:name w:val="Bordered - Accent 5"/>
    <w:basedOn w:val="846"/>
    <w:next w:val="1107"/>
    <w:link w:val="835"/>
    <w:uiPriority w:val="99"/>
    <w:qFormat/>
    <w:tblPr/>
  </w:style>
  <w:style w:type="table" w:styleId="1108">
    <w:name w:val="Bordered - Accent 6"/>
    <w:basedOn w:val="846"/>
    <w:next w:val="1108"/>
    <w:link w:val="835"/>
    <w:uiPriority w:val="99"/>
    <w:qFormat/>
    <w:tblPr/>
  </w:style>
  <w:style w:type="paragraph" w:styleId="1109">
    <w:name w:val="TOC 标题11"/>
    <w:next w:val="1109"/>
    <w:link w:val="835"/>
    <w:uiPriority w:val="39"/>
    <w:unhideWhenUsed/>
    <w:qFormat/>
    <w:rPr>
      <w:lang w:val="en-US" w:eastAsia="zh-CN" w:bidi="ar-SA"/>
    </w:rPr>
  </w:style>
  <w:style w:type="paragraph" w:styleId="1110">
    <w:name w:val="Normal_0"/>
    <w:next w:val="1110"/>
    <w:link w:val="835"/>
    <w:qFormat/>
    <w:rPr>
      <w:rFonts w:ascii="黑体" w:hAnsi="黑体" w:eastAsia="黑体"/>
      <w:b/>
      <w:sz w:val="32"/>
      <w:szCs w:val="24"/>
      <w:lang w:val="en-US" w:eastAsia="zh-CN" w:bidi="ar-SA"/>
    </w:rPr>
  </w:style>
  <w:style w:type="paragraph" w:styleId="1111">
    <w:name w:val="正文1"/>
    <w:next w:val="856"/>
    <w:link w:val="835"/>
    <w:qFormat/>
    <w:rPr>
      <w:rFonts w:eastAsia="Times New Roman"/>
      <w:sz w:val="24"/>
      <w:szCs w:val="24"/>
      <w:lang w:val="en-US" w:eastAsia="zh-CN" w:bidi="ar-SA"/>
    </w:rPr>
  </w:style>
  <w:style w:type="paragraph" w:styleId="1112">
    <w:name w:val="Normal_0_3"/>
    <w:next w:val="1112"/>
    <w:link w:val="835"/>
    <w:qFormat/>
    <w:rPr>
      <w:rFonts w:ascii="黑体" w:hAnsi="黑体" w:eastAsia="黑体" w:cs="黑体"/>
      <w:b/>
      <w:sz w:val="32"/>
      <w:szCs w:val="24"/>
      <w:lang w:val="en-US" w:eastAsia="zh-CN" w:bidi="ar-SA"/>
    </w:rPr>
  </w:style>
  <w:style w:type="paragraph" w:styleId="1113">
    <w:name w:val="正文首行缩进 2_0"/>
    <w:basedOn w:val="1114"/>
    <w:next w:val="1113"/>
    <w:link w:val="835"/>
    <w:qFormat/>
    <w:pPr>
      <w:ind w:left="200" w:firstLine="200"/>
      <w:spacing w:after="120"/>
    </w:pPr>
    <w:rPr>
      <w:rFonts w:ascii="Times New Roman" w:hAnsi="Times New Roman"/>
      <w:sz w:val="24"/>
      <w:szCs w:val="24"/>
    </w:rPr>
  </w:style>
  <w:style w:type="paragraph" w:styleId="1114">
    <w:name w:val="正文文本缩进_0"/>
    <w:basedOn w:val="1115"/>
    <w:next w:val="1114"/>
    <w:link w:val="835"/>
    <w:qFormat/>
    <w:pPr>
      <w:ind w:firstLine="225"/>
    </w:pPr>
    <w:rPr>
      <w:rFonts w:ascii="仿宋_GB2312" w:eastAsia="仿宋_GB2312"/>
      <w:sz w:val="32"/>
    </w:rPr>
  </w:style>
  <w:style w:type="paragraph" w:styleId="1115">
    <w:name w:val="正文_2"/>
    <w:next w:val="1114"/>
    <w:link w:val="835"/>
    <w:qFormat/>
    <w:pPr>
      <w:jc w:val="both"/>
      <w:widowControl w:val="off"/>
    </w:pPr>
    <w:rPr>
      <w:rFonts w:ascii="Calibri" w:hAnsi="Calibri"/>
      <w:sz w:val="21"/>
      <w:szCs w:val="22"/>
      <w:lang w:val="en-US" w:eastAsia="zh-CN" w:bidi="ar-SA"/>
    </w:rPr>
  </w:style>
  <w:style w:type="paragraph" w:styleId="1116">
    <w:name w:val="Normal_0_2"/>
    <w:next w:val="1117"/>
    <w:link w:val="835"/>
    <w:qFormat/>
    <w:rPr>
      <w:rFonts w:ascii="黑体" w:hAnsi="黑体" w:eastAsia="黑体" w:cs="黑体"/>
      <w:b/>
      <w:sz w:val="32"/>
      <w:szCs w:val="24"/>
      <w:lang w:val="en-US" w:eastAsia="zh-CN" w:bidi="ar-SA"/>
    </w:rPr>
  </w:style>
  <w:style w:type="paragraph" w:styleId="1117">
    <w:name w:val="Body Text First Indent_1"/>
    <w:basedOn w:val="855"/>
    <w:next w:val="1117"/>
    <w:link w:val="835"/>
    <w:uiPriority w:val="99"/>
    <w:unhideWhenUsed/>
    <w:qFormat/>
    <w:pPr>
      <w:ind w:firstLine="420"/>
      <w:spacing w:after="120"/>
    </w:pPr>
    <w:rPr>
      <w:rFonts w:eastAsia="Times New Roman"/>
      <w:sz w:val="20"/>
    </w:rPr>
  </w:style>
  <w:style w:type="paragraph" w:styleId="1118">
    <w:name w:val="Normal_1_2"/>
    <w:next w:val="1118"/>
    <w:link w:val="835"/>
    <w:qFormat/>
    <w:rPr>
      <w:rFonts w:eastAsia="Times New Roman"/>
      <w:sz w:val="24"/>
      <w:szCs w:val="24"/>
      <w:lang w:val="en-US" w:eastAsia="zh-CN" w:bidi="ar-SA"/>
    </w:rPr>
  </w:style>
  <w:style w:type="paragraph" w:styleId="1119">
    <w:name w:val="Normal_0_1"/>
    <w:next w:val="1120"/>
    <w:link w:val="835"/>
    <w:qFormat/>
    <w:rPr>
      <w:rFonts w:ascii="黑体" w:hAnsi="黑体" w:eastAsia="黑体" w:cs="黑体"/>
      <w:b/>
      <w:sz w:val="32"/>
      <w:szCs w:val="24"/>
      <w:lang w:val="en-US" w:eastAsia="zh-CN" w:bidi="ar-SA"/>
    </w:rPr>
  </w:style>
  <w:style w:type="paragraph" w:styleId="1120">
    <w:name w:val="Body Text First Indent_0"/>
    <w:basedOn w:val="1121"/>
    <w:next w:val="1120"/>
    <w:link w:val="835"/>
    <w:uiPriority w:val="99"/>
    <w:unhideWhenUsed/>
    <w:qFormat/>
    <w:pPr>
      <w:ind w:firstLine="420"/>
      <w:spacing w:after="120"/>
    </w:pPr>
    <w:rPr>
      <w:rFonts w:eastAsia="Times New Roman"/>
    </w:rPr>
  </w:style>
  <w:style w:type="paragraph" w:styleId="1121">
    <w:name w:val="正文3"/>
    <w:next w:val="1122"/>
    <w:link w:val="835"/>
    <w:qFormat/>
    <w:rPr>
      <w:rFonts w:eastAsia="Times New Roman"/>
      <w:sz w:val="24"/>
      <w:szCs w:val="24"/>
      <w:lang w:val="en-US" w:eastAsia="zh-CN" w:bidi="ar-SA"/>
    </w:rPr>
  </w:style>
  <w:style w:type="paragraph" w:styleId="1122">
    <w:name w:val="正文首行缩进3"/>
    <w:basedOn w:val="1111"/>
    <w:next w:val="1122"/>
    <w:link w:val="835"/>
    <w:uiPriority w:val="99"/>
    <w:unhideWhenUsed/>
    <w:qFormat/>
    <w:pPr>
      <w:ind w:firstLine="420"/>
      <w:spacing w:after="120"/>
    </w:pPr>
    <w:rPr>
      <w:sz w:val="20"/>
    </w:rPr>
  </w:style>
  <w:style w:type="paragraph" w:styleId="1123">
    <w:name w:val="Normal_1_1"/>
    <w:next w:val="1123"/>
    <w:link w:val="835"/>
    <w:qFormat/>
    <w:rPr>
      <w:rFonts w:ascii="黑体" w:hAnsi="黑体" w:eastAsia="黑体" w:cs="黑体"/>
      <w:b/>
      <w:sz w:val="32"/>
      <w:szCs w:val="24"/>
      <w:lang w:val="en-US" w:eastAsia="zh-CN" w:bidi="ar-SA"/>
    </w:rPr>
  </w:style>
  <w:style w:type="paragraph" w:styleId="1124">
    <w:name w:val="正文_0_1"/>
    <w:next w:val="1124"/>
    <w:link w:val="835"/>
    <w:qFormat/>
    <w:pPr>
      <w:jc w:val="both"/>
      <w:widowControl w:val="off"/>
    </w:pPr>
    <w:rPr>
      <w:rFonts w:ascii="Calibri" w:hAnsi="Calibri"/>
      <w:sz w:val="21"/>
      <w:szCs w:val="22"/>
      <w:lang w:val="en-US" w:eastAsia="zh-CN" w:bidi="ar-SA"/>
    </w:rPr>
  </w:style>
  <w:style w:type="paragraph" w:styleId="1125">
    <w:name w:val="正文_1_1"/>
    <w:next w:val="1125"/>
    <w:link w:val="835"/>
    <w:qFormat/>
    <w:pPr>
      <w:jc w:val="both"/>
      <w:widowControl w:val="off"/>
    </w:pPr>
    <w:rPr>
      <w:rFonts w:ascii="Calibri" w:hAnsi="Calibri"/>
      <w:sz w:val="21"/>
      <w:szCs w:val="22"/>
      <w:lang w:val="en-US" w:eastAsia="zh-CN" w:bidi="ar-SA"/>
    </w:rPr>
  </w:style>
  <w:style w:type="paragraph" w:styleId="1126">
    <w:name w:val="Normal_2_0"/>
    <w:next w:val="1126"/>
    <w:link w:val="835"/>
    <w:qFormat/>
    <w:rPr>
      <w:rFonts w:ascii="黑体" w:hAnsi="黑体" w:eastAsia="黑体" w:cs="黑体"/>
      <w:b/>
      <w:sz w:val="32"/>
      <w:szCs w:val="24"/>
      <w:lang w:val="en-US" w:eastAsia="zh-CN" w:bidi="ar-SA"/>
    </w:rPr>
  </w:style>
  <w:style w:type="paragraph" w:styleId="1127">
    <w:name w:val="Normal_3_0"/>
    <w:next w:val="1127"/>
    <w:link w:val="835"/>
    <w:qFormat/>
    <w:pPr>
      <w:jc w:val="both"/>
      <w:widowControl w:val="off"/>
    </w:pPr>
    <w:rPr>
      <w:rFonts w:ascii="Calibri" w:hAnsi="Calibri"/>
      <w:sz w:val="21"/>
      <w:szCs w:val="22"/>
      <w:lang w:val="en-US" w:eastAsia="zh-CN" w:bidi="ar-SA"/>
    </w:rPr>
  </w:style>
  <w:style w:type="paragraph" w:styleId="1128">
    <w:name w:val="Normal_4_0"/>
    <w:next w:val="1128"/>
    <w:link w:val="835"/>
    <w:qFormat/>
    <w:rPr>
      <w:rFonts w:ascii="黑体" w:hAnsi="黑体" w:eastAsia="黑体" w:cs="黑体"/>
      <w:b/>
      <w:sz w:val="32"/>
      <w:szCs w:val="24"/>
      <w:lang w:val="en-US" w:eastAsia="zh-CN" w:bidi="ar-SA"/>
    </w:rPr>
  </w:style>
  <w:style w:type="paragraph" w:styleId="1129">
    <w:name w:val="Normal_5_0"/>
    <w:next w:val="1129"/>
    <w:link w:val="835"/>
    <w:qFormat/>
    <w:pPr>
      <w:jc w:val="both"/>
      <w:widowControl w:val="off"/>
    </w:pPr>
    <w:rPr>
      <w:rFonts w:ascii="Calibri" w:hAnsi="Calibri"/>
      <w:sz w:val="21"/>
      <w:szCs w:val="22"/>
      <w:lang w:val="en-US" w:eastAsia="zh-CN" w:bidi="ar-SA"/>
    </w:rPr>
  </w:style>
  <w:style w:type="paragraph" w:styleId="1130">
    <w:name w:val="Normal_6_0"/>
    <w:next w:val="1130"/>
    <w:link w:val="835"/>
    <w:qFormat/>
    <w:rPr>
      <w:rFonts w:ascii="黑体" w:hAnsi="黑体" w:eastAsia="黑体" w:cs="黑体"/>
      <w:b/>
      <w:sz w:val="32"/>
      <w:szCs w:val="24"/>
      <w:lang w:val="en-US" w:eastAsia="zh-CN" w:bidi="ar-SA"/>
    </w:rPr>
  </w:style>
  <w:style w:type="paragraph" w:styleId="1131">
    <w:name w:val="正文_1_0_0"/>
    <w:next w:val="1131"/>
    <w:link w:val="835"/>
    <w:qFormat/>
    <w:pPr>
      <w:jc w:val="both"/>
      <w:widowControl w:val="off"/>
    </w:pPr>
    <w:rPr>
      <w:sz w:val="21"/>
      <w:lang w:val="en-US" w:eastAsia="zh-CN" w:bidi="ar-SA"/>
    </w:rPr>
  </w:style>
  <w:style w:type="paragraph" w:styleId="1132">
    <w:name w:val="正文_0_0_0_0"/>
    <w:next w:val="1132"/>
    <w:link w:val="835"/>
    <w:qFormat/>
    <w:pPr>
      <w:jc w:val="both"/>
      <w:widowControl w:val="off"/>
    </w:pPr>
    <w:rPr>
      <w:sz w:val="21"/>
      <w:szCs w:val="24"/>
      <w:lang w:val="en-US" w:eastAsia="zh-CN" w:bidi="ar-SA"/>
    </w:rPr>
  </w:style>
  <w:style w:type="paragraph" w:styleId="1133">
    <w:name w:val="正文_1_0_0_0"/>
    <w:next w:val="1133"/>
    <w:link w:val="835"/>
    <w:qFormat/>
    <w:pPr>
      <w:jc w:val="both"/>
      <w:widowControl w:val="off"/>
    </w:pPr>
    <w:rPr>
      <w:sz w:val="21"/>
      <w:lang w:val="en-US" w:eastAsia="zh-CN" w:bidi="ar-SA"/>
    </w:rPr>
  </w:style>
  <w:style w:type="paragraph" w:styleId="1134">
    <w:name w:val="Normal_7_0"/>
    <w:next w:val="1134"/>
    <w:link w:val="835"/>
    <w:qFormat/>
    <w:rPr>
      <w:rFonts w:ascii="黑体" w:hAnsi="黑体" w:eastAsia="黑体" w:cs="黑体"/>
      <w:b/>
      <w:sz w:val="32"/>
      <w:szCs w:val="24"/>
      <w:lang w:val="en-US" w:eastAsia="zh-CN" w:bidi="ar-SA"/>
    </w:rPr>
  </w:style>
  <w:style w:type="paragraph" w:styleId="1135">
    <w:name w:val="Normal_8_0"/>
    <w:next w:val="1135"/>
    <w:link w:val="835"/>
    <w:qFormat/>
    <w:rPr>
      <w:rFonts w:eastAsia="Times New Roman"/>
      <w:sz w:val="24"/>
      <w:szCs w:val="24"/>
      <w:lang w:val="en-US" w:eastAsia="zh-CN" w:bidi="ar-SA"/>
    </w:rPr>
  </w:style>
  <w:style w:type="paragraph" w:styleId="1136">
    <w:name w:val="Normal_9_0"/>
    <w:next w:val="1136"/>
    <w:link w:val="835"/>
    <w:qFormat/>
    <w:rPr>
      <w:rFonts w:eastAsia="Times New Roman"/>
      <w:sz w:val="24"/>
      <w:szCs w:val="24"/>
      <w:lang w:val="en-US" w:eastAsia="zh-CN" w:bidi="ar-SA"/>
    </w:rPr>
  </w:style>
  <w:style w:type="paragraph" w:styleId="1137">
    <w:name w:val="Normal_10_0"/>
    <w:next w:val="1137"/>
    <w:link w:val="835"/>
    <w:qFormat/>
    <w:rPr>
      <w:rFonts w:ascii="黑体" w:hAnsi="黑体" w:eastAsia="黑体" w:cs="黑体"/>
      <w:b/>
      <w:sz w:val="32"/>
      <w:szCs w:val="24"/>
      <w:lang w:val="en-US" w:eastAsia="zh-CN" w:bidi="ar-SA"/>
    </w:rPr>
  </w:style>
  <w:style w:type="paragraph" w:styleId="1138">
    <w:name w:val="正文_3"/>
    <w:next w:val="1139"/>
    <w:link w:val="835"/>
    <w:qFormat/>
    <w:pPr>
      <w:jc w:val="both"/>
      <w:widowControl w:val="off"/>
    </w:pPr>
    <w:rPr>
      <w:rFonts w:ascii="Calibri" w:hAnsi="Calibri"/>
      <w:sz w:val="21"/>
      <w:szCs w:val="22"/>
      <w:lang w:val="en-US" w:eastAsia="zh-CN" w:bidi="ar-SA"/>
    </w:rPr>
  </w:style>
  <w:style w:type="paragraph" w:styleId="1139">
    <w:name w:val="正文首行缩进 2_1"/>
    <w:basedOn w:val="1140"/>
    <w:next w:val="1142"/>
    <w:link w:val="835"/>
    <w:qFormat/>
    <w:pPr>
      <w:ind w:left="200" w:firstLine="200"/>
      <w:spacing w:after="120"/>
    </w:pPr>
    <w:rPr>
      <w:rFonts w:ascii="Times New Roman"/>
      <w:szCs w:val="24"/>
    </w:rPr>
  </w:style>
  <w:style w:type="paragraph" w:styleId="1140">
    <w:name w:val="正文文本缩进_1"/>
    <w:basedOn w:val="1141"/>
    <w:next w:val="1139"/>
    <w:link w:val="835"/>
    <w:qFormat/>
    <w:pPr>
      <w:ind w:firstLine="225"/>
    </w:pPr>
    <w:rPr>
      <w:rFonts w:ascii="仿宋_GB2312" w:eastAsia="仿宋_GB2312"/>
      <w:sz w:val="32"/>
    </w:rPr>
  </w:style>
  <w:style w:type="paragraph" w:styleId="1141">
    <w:name w:val="正文_18"/>
    <w:next w:val="1140"/>
    <w:link w:val="835"/>
    <w:qFormat/>
    <w:pPr>
      <w:jc w:val="both"/>
      <w:widowControl w:val="off"/>
    </w:pPr>
    <w:rPr>
      <w:rFonts w:ascii="Calibri" w:hAnsi="Calibri"/>
      <w:sz w:val="21"/>
      <w:szCs w:val="22"/>
      <w:lang w:val="en-US" w:eastAsia="zh-CN" w:bidi="ar-SA"/>
    </w:rPr>
  </w:style>
  <w:style w:type="paragraph" w:styleId="1142">
    <w:name w:val="xl53_0"/>
    <w:next w:val="1138"/>
    <w:link w:val="835"/>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lang w:val="en-US" w:eastAsia="zh-CN" w:bidi="ar-SA"/>
    </w:rPr>
  </w:style>
  <w:style w:type="paragraph" w:styleId="1143">
    <w:name w:val="正文_4_0"/>
    <w:next w:val="1143"/>
    <w:link w:val="835"/>
    <w:qFormat/>
    <w:pPr>
      <w:jc w:val="both"/>
      <w:widowControl w:val="off"/>
    </w:pPr>
    <w:rPr>
      <w:rFonts w:ascii="Calibri" w:hAnsi="Calibri"/>
      <w:sz w:val="21"/>
      <w:szCs w:val="22"/>
      <w:lang w:val="en-US" w:eastAsia="zh-CN" w:bidi="ar-SA"/>
    </w:rPr>
  </w:style>
  <w:style w:type="paragraph" w:styleId="1144">
    <w:name w:val="Normal_11_0"/>
    <w:next w:val="1144"/>
    <w:link w:val="835"/>
    <w:qFormat/>
    <w:rPr>
      <w:rFonts w:ascii="黑体" w:hAnsi="黑体" w:eastAsia="黑体" w:cs="黑体"/>
      <w:b/>
      <w:sz w:val="32"/>
      <w:szCs w:val="24"/>
      <w:lang w:val="en-US" w:eastAsia="zh-CN" w:bidi="ar-SA"/>
    </w:rPr>
  </w:style>
  <w:style w:type="paragraph" w:styleId="1145">
    <w:name w:val="Normal_12_0"/>
    <w:next w:val="1145"/>
    <w:link w:val="835"/>
    <w:qFormat/>
    <w:pPr>
      <w:jc w:val="both"/>
      <w:widowControl w:val="off"/>
    </w:pPr>
    <w:rPr>
      <w:rFonts w:ascii="Calibri" w:hAnsi="Calibri"/>
      <w:sz w:val="21"/>
      <w:szCs w:val="22"/>
      <w:lang w:val="en-US" w:eastAsia="zh-CN" w:bidi="ar-SA"/>
    </w:rPr>
  </w:style>
  <w:style w:type="paragraph" w:styleId="1146">
    <w:name w:val="正文_9_0"/>
    <w:next w:val="1146"/>
    <w:link w:val="835"/>
    <w:qFormat/>
    <w:pPr>
      <w:jc w:val="both"/>
      <w:widowControl w:val="off"/>
    </w:pPr>
    <w:rPr>
      <w:rFonts w:ascii="Calibri" w:hAnsi="Calibri"/>
      <w:sz w:val="21"/>
      <w:szCs w:val="22"/>
      <w:lang w:val="en-US" w:eastAsia="zh-CN" w:bidi="ar-SA"/>
    </w:rPr>
  </w:style>
  <w:style w:type="paragraph" w:styleId="1147">
    <w:name w:val="正文_8_1"/>
    <w:next w:val="1147"/>
    <w:link w:val="835"/>
    <w:qFormat/>
    <w:pPr>
      <w:jc w:val="both"/>
      <w:widowControl w:val="off"/>
    </w:pPr>
    <w:rPr>
      <w:rFonts w:ascii="Calibri" w:hAnsi="Calibri"/>
      <w:sz w:val="21"/>
      <w:szCs w:val="22"/>
      <w:lang w:val="en-US" w:eastAsia="zh-CN" w:bidi="ar-SA"/>
    </w:rPr>
  </w:style>
  <w:style w:type="paragraph" w:styleId="1148">
    <w:name w:val="正文_1_0_0_0_0"/>
    <w:next w:val="1148"/>
    <w:link w:val="835"/>
    <w:qFormat/>
    <w:pPr>
      <w:jc w:val="both"/>
      <w:widowControl w:val="off"/>
    </w:pPr>
    <w:rPr>
      <w:sz w:val="21"/>
      <w:lang w:val="en-US" w:eastAsia="zh-CN" w:bidi="ar-SA"/>
    </w:rPr>
  </w:style>
  <w:style w:type="paragraph" w:styleId="1149">
    <w:name w:val="列出段落_2"/>
    <w:basedOn w:val="1147"/>
    <w:next w:val="1149"/>
    <w:link w:val="835"/>
    <w:uiPriority w:val="34"/>
    <w:qFormat/>
    <w:pPr>
      <w:ind w:firstLine="420"/>
    </w:pPr>
  </w:style>
  <w:style w:type="paragraph" w:styleId="1150">
    <w:name w:val="Normal_13_0"/>
    <w:next w:val="1150"/>
    <w:link w:val="835"/>
    <w:qFormat/>
    <w:rPr>
      <w:rFonts w:ascii="黑体" w:hAnsi="黑体" w:eastAsia="黑体" w:cs="黑体"/>
      <w:b/>
      <w:sz w:val="32"/>
      <w:szCs w:val="24"/>
      <w:lang w:val="en-US" w:eastAsia="zh-CN" w:bidi="ar-SA"/>
    </w:rPr>
  </w:style>
  <w:style w:type="paragraph" w:styleId="1151">
    <w:name w:val="正文_7_1_0"/>
    <w:next w:val="1151"/>
    <w:link w:val="835"/>
    <w:qFormat/>
    <w:pPr>
      <w:jc w:val="both"/>
      <w:widowControl w:val="off"/>
    </w:pPr>
    <w:rPr>
      <w:rFonts w:ascii="Calibri" w:hAnsi="Calibri"/>
      <w:sz w:val="21"/>
      <w:szCs w:val="22"/>
      <w:lang w:val="en-US" w:eastAsia="zh-CN" w:bidi="ar-SA"/>
    </w:rPr>
  </w:style>
  <w:style w:type="paragraph" w:styleId="1152">
    <w:name w:val="纯文本_0_0"/>
    <w:basedOn w:val="1151"/>
    <w:next w:val="1152"/>
    <w:link w:val="835"/>
    <w:unhideWhenUsed/>
    <w:qFormat/>
    <w:rPr>
      <w:rFonts w:ascii="宋体" w:hAnsi="Courier New"/>
      <w:szCs w:val="21"/>
    </w:rPr>
  </w:style>
  <w:style w:type="paragraph" w:styleId="1153">
    <w:name w:val="正文_8_0"/>
    <w:next w:val="1153"/>
    <w:link w:val="835"/>
    <w:qFormat/>
    <w:pPr>
      <w:jc w:val="both"/>
      <w:widowControl w:val="off"/>
    </w:pPr>
    <w:rPr>
      <w:rFonts w:ascii="Calibri" w:hAnsi="Calibri"/>
      <w:sz w:val="21"/>
      <w:szCs w:val="22"/>
      <w:lang w:val="en-US" w:eastAsia="zh-CN" w:bidi="ar-SA"/>
    </w:rPr>
  </w:style>
  <w:style w:type="paragraph" w:styleId="1154">
    <w:name w:val="Normal_14_0"/>
    <w:next w:val="1154"/>
    <w:link w:val="835"/>
    <w:qFormat/>
    <w:rPr>
      <w:rFonts w:ascii="黑体" w:hAnsi="黑体" w:eastAsia="黑体" w:cs="黑体"/>
      <w:b/>
      <w:sz w:val="32"/>
      <w:szCs w:val="24"/>
      <w:lang w:val="en-US" w:eastAsia="zh-CN" w:bidi="ar-SA"/>
    </w:rPr>
  </w:style>
  <w:style w:type="paragraph" w:styleId="1155">
    <w:name w:val="正文_6_0"/>
    <w:next w:val="1155"/>
    <w:link w:val="835"/>
    <w:qFormat/>
    <w:pPr>
      <w:jc w:val="both"/>
      <w:widowControl w:val="off"/>
    </w:pPr>
    <w:rPr>
      <w:rFonts w:ascii="Calibri" w:hAnsi="Calibri"/>
      <w:sz w:val="21"/>
      <w:szCs w:val="22"/>
      <w:lang w:val="en-US" w:eastAsia="zh-CN" w:bidi="ar-SA"/>
    </w:rPr>
  </w:style>
  <w:style w:type="paragraph" w:styleId="1156">
    <w:name w:val="Normal_15_0"/>
    <w:next w:val="1156"/>
    <w:link w:val="835"/>
    <w:qFormat/>
    <w:rPr>
      <w:rFonts w:ascii="黑体" w:hAnsi="黑体" w:eastAsia="黑体" w:cs="黑体"/>
      <w:b/>
      <w:sz w:val="32"/>
      <w:szCs w:val="24"/>
      <w:lang w:val="en-US" w:eastAsia="zh-CN" w:bidi="ar-SA"/>
    </w:rPr>
  </w:style>
  <w:style w:type="paragraph" w:styleId="1157">
    <w:name w:val="正文_7_0"/>
    <w:next w:val="1157"/>
    <w:link w:val="835"/>
    <w:qFormat/>
    <w:pPr>
      <w:jc w:val="both"/>
      <w:widowControl w:val="off"/>
    </w:pPr>
    <w:rPr>
      <w:rFonts w:ascii="Calibri" w:hAnsi="Calibri"/>
      <w:sz w:val="21"/>
      <w:szCs w:val="22"/>
      <w:lang w:val="en-US" w:eastAsia="zh-CN" w:bidi="ar-SA"/>
    </w:rPr>
  </w:style>
  <w:style w:type="paragraph" w:styleId="1158">
    <w:name w:val="正文_9_1"/>
    <w:next w:val="1158"/>
    <w:link w:val="835"/>
    <w:qFormat/>
    <w:pPr>
      <w:jc w:val="both"/>
      <w:widowControl w:val="off"/>
    </w:pPr>
    <w:rPr>
      <w:sz w:val="21"/>
      <w:szCs w:val="24"/>
      <w:lang w:val="en-US" w:eastAsia="zh-CN" w:bidi="ar-SA"/>
    </w:rPr>
  </w:style>
  <w:style w:type="paragraph" w:styleId="1159">
    <w:name w:val="Normal_16_0"/>
    <w:next w:val="1159"/>
    <w:link w:val="835"/>
    <w:qFormat/>
    <w:rPr>
      <w:rFonts w:ascii="黑体" w:hAnsi="黑体" w:eastAsia="黑体" w:cs="黑体"/>
      <w:b/>
      <w:sz w:val="32"/>
      <w:szCs w:val="24"/>
      <w:lang w:val="en-US" w:eastAsia="zh-CN" w:bidi="ar-SA"/>
    </w:rPr>
  </w:style>
  <w:style w:type="paragraph" w:styleId="1160">
    <w:name w:val="正文_10_0"/>
    <w:next w:val="1160"/>
    <w:link w:val="835"/>
    <w:qFormat/>
    <w:pPr>
      <w:jc w:val="both"/>
      <w:widowControl w:val="off"/>
    </w:pPr>
    <w:rPr>
      <w:sz w:val="21"/>
      <w:szCs w:val="24"/>
      <w:lang w:val="en-US" w:eastAsia="zh-CN" w:bidi="ar-SA"/>
    </w:rPr>
  </w:style>
  <w:style w:type="paragraph" w:styleId="1161">
    <w:name w:val="Normal_17_0"/>
    <w:next w:val="1161"/>
    <w:link w:val="835"/>
    <w:qFormat/>
    <w:rPr>
      <w:rFonts w:ascii="黑体" w:hAnsi="黑体" w:eastAsia="黑体" w:cs="黑体"/>
      <w:b/>
      <w:sz w:val="32"/>
      <w:szCs w:val="24"/>
      <w:lang w:val="en-US" w:eastAsia="zh-CN" w:bidi="ar-SA"/>
    </w:rPr>
  </w:style>
  <w:style w:type="paragraph" w:styleId="1162">
    <w:name w:val="正文_10_0_0"/>
    <w:next w:val="1162"/>
    <w:link w:val="835"/>
    <w:qFormat/>
    <w:pPr>
      <w:jc w:val="both"/>
      <w:widowControl w:val="off"/>
    </w:pPr>
    <w:rPr>
      <w:sz w:val="21"/>
      <w:szCs w:val="24"/>
      <w:lang w:val="en-US" w:eastAsia="zh-CN" w:bidi="ar-SA"/>
    </w:rPr>
  </w:style>
  <w:style w:type="paragraph" w:styleId="1163">
    <w:name w:val="Normal_18_0"/>
    <w:next w:val="1163"/>
    <w:link w:val="835"/>
    <w:qFormat/>
    <w:rPr>
      <w:rFonts w:ascii="黑体" w:hAnsi="黑体" w:eastAsia="黑体" w:cs="黑体"/>
      <w:b/>
      <w:sz w:val="32"/>
      <w:szCs w:val="24"/>
      <w:lang w:val="en-US" w:eastAsia="zh-CN" w:bidi="ar-SA"/>
    </w:rPr>
  </w:style>
  <w:style w:type="paragraph" w:styleId="1164">
    <w:name w:val="正文_12_0"/>
    <w:next w:val="1164"/>
    <w:link w:val="835"/>
    <w:qFormat/>
    <w:pPr>
      <w:jc w:val="both"/>
      <w:widowControl w:val="off"/>
    </w:pPr>
    <w:rPr>
      <w:rFonts w:ascii="Calibri" w:hAnsi="Calibri"/>
      <w:sz w:val="21"/>
      <w:szCs w:val="22"/>
      <w:lang w:val="en-US" w:eastAsia="zh-CN" w:bidi="ar-SA"/>
    </w:rPr>
  </w:style>
  <w:style w:type="paragraph" w:styleId="1165">
    <w:name w:val="正文_9_1_0"/>
    <w:next w:val="1165"/>
    <w:link w:val="835"/>
    <w:qFormat/>
    <w:pPr>
      <w:jc w:val="both"/>
      <w:widowControl w:val="off"/>
    </w:pPr>
    <w:rPr>
      <w:sz w:val="21"/>
      <w:szCs w:val="24"/>
      <w:lang w:val="en-US" w:eastAsia="zh-CN" w:bidi="ar-SA"/>
    </w:rPr>
  </w:style>
  <w:style w:type="paragraph" w:styleId="1166">
    <w:name w:val="Normal_14_0_0"/>
    <w:next w:val="1166"/>
    <w:link w:val="835"/>
    <w:qFormat/>
    <w:rPr>
      <w:rFonts w:ascii="黑体" w:hAnsi="黑体" w:eastAsia="黑体"/>
      <w:b/>
      <w:sz w:val="32"/>
      <w:szCs w:val="24"/>
      <w:lang w:val="en-US" w:eastAsia="zh-CN" w:bidi="ar-SA"/>
    </w:rPr>
  </w:style>
  <w:style w:type="paragraph" w:styleId="1167">
    <w:name w:val="正文_12_0_0"/>
    <w:next w:val="1167"/>
    <w:link w:val="835"/>
    <w:qFormat/>
    <w:pPr>
      <w:jc w:val="both"/>
      <w:widowControl w:val="off"/>
    </w:pPr>
    <w:rPr>
      <w:sz w:val="21"/>
      <w:szCs w:val="24"/>
      <w:lang w:val="en-US" w:eastAsia="zh-CN" w:bidi="ar-SA"/>
    </w:rPr>
  </w:style>
  <w:style w:type="paragraph" w:styleId="1168">
    <w:name w:val="正文_12_0_0_0"/>
    <w:next w:val="1168"/>
    <w:link w:val="835"/>
    <w:qFormat/>
    <w:pPr>
      <w:jc w:val="both"/>
      <w:widowControl w:val="off"/>
    </w:pPr>
    <w:rPr>
      <w:sz w:val="21"/>
      <w:szCs w:val="24"/>
      <w:lang w:val="en-US" w:eastAsia="zh-CN" w:bidi="ar-SA"/>
    </w:rPr>
  </w:style>
  <w:style w:type="paragraph" w:styleId="1169">
    <w:name w:val="正文_13_0"/>
    <w:next w:val="1169"/>
    <w:link w:val="835"/>
    <w:qFormat/>
    <w:pPr>
      <w:jc w:val="both"/>
      <w:widowControl w:val="off"/>
    </w:pPr>
    <w:rPr>
      <w:rFonts w:ascii="Calibri" w:hAnsi="Calibri"/>
      <w:sz w:val="21"/>
      <w:szCs w:val="22"/>
      <w:lang w:val="en-US" w:eastAsia="zh-CN" w:bidi="ar-SA"/>
    </w:rPr>
  </w:style>
  <w:style w:type="paragraph" w:styleId="1170">
    <w:name w:val="正文_13_0_0"/>
    <w:next w:val="1170"/>
    <w:link w:val="835"/>
    <w:qFormat/>
    <w:pPr>
      <w:jc w:val="both"/>
      <w:widowControl w:val="off"/>
    </w:pPr>
    <w:rPr>
      <w:sz w:val="21"/>
      <w:szCs w:val="24"/>
      <w:lang w:val="en-US" w:eastAsia="zh-CN" w:bidi="ar-SA"/>
    </w:rPr>
  </w:style>
  <w:style w:type="paragraph" w:styleId="1171">
    <w:name w:val="正文_14_0"/>
    <w:next w:val="1171"/>
    <w:link w:val="835"/>
    <w:qFormat/>
    <w:pPr>
      <w:jc w:val="both"/>
      <w:widowControl w:val="off"/>
    </w:pPr>
    <w:rPr>
      <w:rFonts w:ascii="Calibri" w:hAnsi="Calibri"/>
      <w:sz w:val="21"/>
      <w:szCs w:val="22"/>
      <w:lang w:val="en-US" w:eastAsia="zh-CN" w:bidi="ar-SA"/>
    </w:rPr>
  </w:style>
  <w:style w:type="paragraph" w:styleId="1172">
    <w:name w:val="正文_14_0_0"/>
    <w:next w:val="1172"/>
    <w:link w:val="835"/>
    <w:qFormat/>
    <w:pPr>
      <w:jc w:val="both"/>
      <w:widowControl w:val="off"/>
    </w:pPr>
    <w:rPr>
      <w:sz w:val="21"/>
      <w:szCs w:val="24"/>
      <w:lang w:val="en-US" w:eastAsia="zh-CN" w:bidi="ar-SA"/>
    </w:rPr>
  </w:style>
  <w:style w:type="paragraph" w:styleId="1173">
    <w:name w:val="Normal Indent_0"/>
    <w:basedOn w:val="932"/>
    <w:next w:val="1173"/>
    <w:link w:val="835"/>
    <w:qFormat/>
    <w:pPr>
      <w:ind w:firstLine="420"/>
    </w:pPr>
    <w:rPr>
      <w:rFonts w:ascii="宋体" w:eastAsia="Times New Roman"/>
      <w:color w:val="000000"/>
      <w:sz w:val="24"/>
      <w:szCs w:val="20"/>
    </w:rPr>
  </w:style>
  <w:style w:type="paragraph" w:styleId="1174">
    <w:name w:val="Heading 3_0"/>
    <w:basedOn w:val="932"/>
    <w:next w:val="932"/>
    <w:link w:val="835"/>
    <w:qFormat/>
    <w:pPr>
      <w:keepLines/>
      <w:keepNext/>
      <w:spacing w:before="260" w:after="260" w:line="413" w:lineRule="auto"/>
      <w:outlineLvl w:val="2"/>
    </w:pPr>
    <w:rPr>
      <w:rFonts w:ascii="Times New Roman" w:hAnsi="Times New Roman" w:eastAsia="Times New Roman"/>
      <w:szCs w:val="20"/>
    </w:rPr>
  </w:style>
  <w:style w:type="paragraph" w:styleId="1175">
    <w:name w:val="正文_15_0"/>
    <w:next w:val="1175"/>
    <w:link w:val="835"/>
    <w:qFormat/>
    <w:pPr>
      <w:jc w:val="both"/>
      <w:widowControl w:val="off"/>
    </w:pPr>
    <w:rPr>
      <w:rFonts w:ascii="Calibri" w:hAnsi="Calibri"/>
      <w:sz w:val="21"/>
      <w:szCs w:val="22"/>
      <w:lang w:val="en-US" w:eastAsia="zh-CN" w:bidi="ar-SA"/>
    </w:rPr>
  </w:style>
  <w:style w:type="paragraph" w:styleId="1176">
    <w:name w:val="正文2"/>
    <w:basedOn w:val="835"/>
    <w:next w:val="1176"/>
    <w:link w:val="835"/>
    <w:qFormat/>
    <w:pPr>
      <w:ind w:firstLine="510"/>
      <w:spacing w:before="156" w:line="360" w:lineRule="auto"/>
    </w:pPr>
    <w:rPr>
      <w:sz w:val="24"/>
      <w:szCs w:val="20"/>
    </w:rPr>
  </w:style>
  <w:style w:type="paragraph" w:styleId="1177">
    <w:name w:val="Default"/>
    <w:next w:val="1177"/>
    <w:link w:val="835"/>
    <w:qFormat/>
    <w:pPr>
      <w:widowControl w:val="off"/>
    </w:pPr>
    <w:rPr>
      <w:rFonts w:ascii="宋体" w:cs="宋体"/>
      <w:color w:val="000000"/>
      <w:sz w:val="24"/>
      <w:szCs w:val="24"/>
      <w:lang w:val="en-US" w:eastAsia="zh-CN" w:bidi="ar-SA"/>
    </w:rPr>
  </w:style>
  <w:style w:type="paragraph" w:styleId="1178">
    <w:name w:val="正文_0_2_0"/>
    <w:next w:val="1178"/>
    <w:link w:val="835"/>
    <w:qFormat/>
    <w:pPr>
      <w:jc w:val="both"/>
      <w:widowControl w:val="off"/>
    </w:pPr>
    <w:rPr>
      <w:szCs w:val="24"/>
      <w:lang w:val="en-US" w:eastAsia="zh-CN" w:bidi="ar-SA"/>
    </w:rPr>
  </w:style>
  <w:style w:type="paragraph" w:styleId="1179">
    <w:name w:val="Normal_19_1_0"/>
    <w:next w:val="1180"/>
    <w:link w:val="835"/>
    <w:qFormat/>
    <w:pPr>
      <w:jc w:val="both"/>
      <w:widowControl w:val="off"/>
    </w:pPr>
    <w:rPr>
      <w:rFonts w:ascii="Calibri" w:hAnsi="Calibri"/>
      <w:szCs w:val="24"/>
      <w:lang w:val="en-US" w:eastAsia="zh-CN" w:bidi="ar-SA"/>
    </w:rPr>
  </w:style>
  <w:style w:type="paragraph" w:styleId="1180">
    <w:name w:val="正文_16_0"/>
    <w:basedOn w:val="1141"/>
    <w:next w:val="1139"/>
    <w:link w:val="835"/>
    <w:qFormat/>
    <w:rPr>
      <w:rFonts w:ascii="Times New Roman" w:hAnsi="Times New Roman"/>
    </w:rPr>
  </w:style>
  <w:style w:type="paragraph" w:styleId="1181">
    <w:name w:val="Normal_19_0"/>
    <w:basedOn w:val="852"/>
    <w:next w:val="1182"/>
    <w:link w:val="835"/>
    <w:qFormat/>
    <w:rPr>
      <w:szCs w:val="24"/>
    </w:rPr>
  </w:style>
  <w:style w:type="paragraph" w:styleId="1182">
    <w:name w:val="Body Text First Indent_1_0"/>
    <w:basedOn w:val="1181"/>
    <w:next w:val="1182"/>
    <w:link w:val="835"/>
    <w:qFormat/>
    <w:pPr>
      <w:ind w:firstLine="100"/>
      <w:spacing w:after="120"/>
    </w:pPr>
  </w:style>
  <w:style w:type="paragraph" w:styleId="1183">
    <w:name w:val="Body Text_0"/>
    <w:basedOn w:val="1181"/>
    <w:next w:val="1183"/>
    <w:link w:val="835"/>
    <w:qFormat/>
    <w:pPr>
      <w:spacing w:line="60" w:lineRule="auto"/>
    </w:pPr>
    <w:rPr>
      <w:rFonts w:ascii="仿宋_GB2312" w:eastAsia="仿宋_GB2312"/>
      <w:sz w:val="32"/>
    </w:rPr>
  </w:style>
  <w:style w:type="paragraph" w:styleId="1184">
    <w:name w:val="Normal_19_1"/>
    <w:next w:val="932"/>
    <w:link w:val="835"/>
    <w:qFormat/>
    <w:pPr>
      <w:jc w:val="both"/>
      <w:widowControl w:val="off"/>
    </w:pPr>
    <w:rPr>
      <w:rFonts w:ascii="Calibri" w:hAnsi="Calibri"/>
      <w:szCs w:val="24"/>
      <w:lang w:val="en-US" w:eastAsia="zh-CN" w:bidi="ar-SA"/>
    </w:rPr>
  </w:style>
  <w:style w:type="paragraph" w:styleId="1185">
    <w:name w:val="正文_6_0_0"/>
    <w:next w:val="1185"/>
    <w:link w:val="835"/>
    <w:qFormat/>
    <w:pPr>
      <w:jc w:val="both"/>
      <w:widowControl w:val="off"/>
    </w:pPr>
    <w:rPr>
      <w:rFonts w:ascii="Calibri" w:hAnsi="Calibri"/>
      <w:lang w:val="en-US" w:eastAsia="zh-CN" w:bidi="ar-SA"/>
    </w:rPr>
  </w:style>
  <w:style w:type="paragraph" w:styleId="1186">
    <w:name w:val="正文_7_1"/>
    <w:next w:val="1186"/>
    <w:link w:val="835"/>
    <w:qFormat/>
    <w:pPr>
      <w:jc w:val="both"/>
      <w:widowControl w:val="off"/>
    </w:pPr>
    <w:rPr>
      <w:rFonts w:ascii="Calibri" w:hAnsi="Calibri"/>
      <w:lang w:val="en-US" w:eastAsia="zh-CN" w:bidi="ar-SA"/>
    </w:rPr>
  </w:style>
  <w:style w:type="paragraph" w:styleId="1187">
    <w:name w:val="正文1_1"/>
    <w:basedOn w:val="1135"/>
    <w:next w:val="1187"/>
    <w:link w:val="835"/>
    <w:qFormat/>
    <w:pPr>
      <w:jc w:val="both"/>
      <w:widowControl w:val="off"/>
    </w:pPr>
    <w:rPr>
      <w:sz w:val="20"/>
      <w:szCs w:val="20"/>
    </w:rPr>
  </w:style>
  <w:style w:type="paragraph" w:styleId="1188">
    <w:name w:val="Normal_8_0_0"/>
    <w:next w:val="1188"/>
    <w:link w:val="835"/>
    <w:qFormat/>
    <w:rPr>
      <w:rFonts w:eastAsia="Times New Roman"/>
      <w:sz w:val="24"/>
      <w:szCs w:val="24"/>
      <w:lang w:val="en-US" w:eastAsia="zh-CN" w:bidi="ar-SA"/>
    </w:rPr>
  </w:style>
  <w:style w:type="paragraph" w:styleId="1189">
    <w:name w:val="Normal_8_0_0_0"/>
    <w:next w:val="1189"/>
    <w:link w:val="835"/>
    <w:qFormat/>
    <w:pPr>
      <w:jc w:val="both"/>
      <w:widowControl w:val="off"/>
    </w:pPr>
    <w:rPr>
      <w:rFonts w:ascii="Calibri" w:hAnsi="Calibri"/>
      <w:lang w:val="en-US" w:eastAsia="zh-CN" w:bidi="ar-SA"/>
    </w:rPr>
  </w:style>
  <w:style w:type="paragraph" w:styleId="1190">
    <w:name w:val="Normal_16_1"/>
    <w:next w:val="1190"/>
    <w:link w:val="835"/>
    <w:qFormat/>
    <w:rPr>
      <w:rFonts w:ascii="黑体" w:hAnsi="黑体" w:eastAsia="黑体"/>
      <w:b/>
      <w:sz w:val="32"/>
      <w:szCs w:val="24"/>
      <w:lang w:val="en-US" w:eastAsia="zh-CN" w:bidi="ar-SA"/>
    </w:rPr>
  </w:style>
  <w:style w:type="paragraph" w:styleId="1191">
    <w:name w:val="Normal_19_0_1"/>
    <w:next w:val="1191"/>
    <w:link w:val="835"/>
    <w:qFormat/>
    <w:rPr>
      <w:rFonts w:ascii="Tahoma" w:hAnsi="Tahoma" w:eastAsia="微软雅黑"/>
      <w:lang w:val="en-US" w:eastAsia="zh-CN" w:bidi="ar-SA"/>
    </w:rPr>
  </w:style>
  <w:style w:type="paragraph" w:styleId="1192">
    <w:name w:val="Normal_16_0_0"/>
    <w:next w:val="1192"/>
    <w:link w:val="835"/>
    <w:qFormat/>
    <w:pPr>
      <w:jc w:val="both"/>
      <w:widowControl w:val="off"/>
    </w:pPr>
    <w:rPr>
      <w:rFonts w:ascii="Calibri" w:hAnsi="Calibri"/>
      <w:lang w:val="en-US" w:eastAsia="zh-CN" w:bidi="ar-SA"/>
    </w:rPr>
  </w:style>
  <w:style w:type="paragraph" w:styleId="1193">
    <w:name w:val="Normal_22_0"/>
    <w:next w:val="1193"/>
    <w:link w:val="835"/>
    <w:qFormat/>
    <w:pPr>
      <w:jc w:val="both"/>
      <w:widowControl w:val="off"/>
    </w:pPr>
    <w:rPr>
      <w:rFonts w:ascii="Calibri" w:hAnsi="Calibri"/>
      <w:szCs w:val="24"/>
      <w:lang w:val="en-US" w:eastAsia="zh-CN" w:bidi="ar-SA"/>
    </w:rPr>
  </w:style>
  <w:style w:type="paragraph" w:styleId="1194">
    <w:name w:val="Normal_17_0_0"/>
    <w:next w:val="1194"/>
    <w:link w:val="835"/>
    <w:qFormat/>
    <w:rPr>
      <w:rFonts w:ascii="黑体" w:hAnsi="黑体" w:eastAsia="黑体"/>
      <w:b/>
      <w:sz w:val="32"/>
      <w:szCs w:val="24"/>
      <w:lang w:val="en-US" w:eastAsia="zh-CN" w:bidi="ar-SA"/>
    </w:rPr>
  </w:style>
  <w:style w:type="paragraph" w:styleId="1195">
    <w:name w:val="Normal_19_0_1_0"/>
    <w:next w:val="1195"/>
    <w:link w:val="835"/>
    <w:qFormat/>
    <w:rPr>
      <w:rFonts w:ascii="Tahoma" w:hAnsi="Tahoma" w:eastAsia="微软雅黑"/>
      <w:lang w:val="en-US" w:eastAsia="zh-CN" w:bidi="ar-SA"/>
    </w:rPr>
  </w:style>
  <w:style w:type="paragraph" w:styleId="1196">
    <w:name w:val="Normal_19_3"/>
    <w:next w:val="1197"/>
    <w:link w:val="835"/>
    <w:qFormat/>
    <w:pPr>
      <w:jc w:val="both"/>
      <w:widowControl w:val="off"/>
    </w:pPr>
    <w:rPr>
      <w:rFonts w:ascii="Calibri" w:hAnsi="Calibri" w:eastAsia="Times New Roman"/>
      <w:szCs w:val="24"/>
      <w:lang w:val="en-US" w:eastAsia="zh-CN" w:bidi="ar-SA"/>
    </w:rPr>
  </w:style>
  <w:style w:type="paragraph" w:styleId="1197">
    <w:name w:val="正文_17_0"/>
    <w:next w:val="1197"/>
    <w:link w:val="835"/>
    <w:qFormat/>
    <w:pPr>
      <w:jc w:val="both"/>
      <w:widowControl w:val="off"/>
    </w:pPr>
    <w:rPr>
      <w:rFonts w:ascii="Calibri" w:hAnsi="Calibri"/>
      <w:sz w:val="21"/>
      <w:szCs w:val="22"/>
      <w:lang w:val="en-US" w:eastAsia="zh-CN" w:bidi="ar-SA"/>
    </w:rPr>
  </w:style>
  <w:style w:type="paragraph" w:styleId="1198">
    <w:name w:val="Normal_22_0_0"/>
    <w:next w:val="1198"/>
    <w:link w:val="835"/>
    <w:qFormat/>
    <w:pPr>
      <w:jc w:val="both"/>
      <w:widowControl w:val="off"/>
    </w:pPr>
    <w:rPr>
      <w:rFonts w:ascii="Calibri" w:hAnsi="Calibri"/>
      <w:szCs w:val="24"/>
      <w:lang w:val="en-US" w:eastAsia="zh-CN" w:bidi="ar-SA"/>
    </w:rPr>
  </w:style>
  <w:style w:type="character" w:styleId="1199">
    <w:name w:val="custom-tag-placeholder-class"/>
    <w:next w:val="1199"/>
    <w:link w:val="835"/>
    <w:qFormat/>
  </w:style>
  <w:style w:type="paragraph" w:styleId="1200">
    <w:name w:val="Normal_19_0_0"/>
    <w:basedOn w:val="932"/>
    <w:next w:val="1201"/>
    <w:link w:val="835"/>
    <w:qFormat/>
    <w:rPr>
      <w:rFonts w:ascii="Calibri" w:hAnsi="Calibri" w:eastAsia="Times New Roman"/>
      <w:sz w:val="24"/>
    </w:rPr>
  </w:style>
  <w:style w:type="paragraph" w:styleId="1201">
    <w:name w:val="Body Text First Indent_1_0_0"/>
    <w:basedOn w:val="1200"/>
    <w:next w:val="1201"/>
    <w:link w:val="835"/>
    <w:pPr>
      <w:ind w:firstLine="100"/>
      <w:spacing w:after="120"/>
    </w:pPr>
    <w:rPr>
      <w:rFonts w:eastAsia="Times New Roman"/>
    </w:rPr>
  </w:style>
  <w:style w:type="paragraph" w:styleId="1202">
    <w:name w:val="正文首行缩进1"/>
    <w:basedOn w:val="1203"/>
    <w:next w:val="1202"/>
    <w:link w:val="835"/>
    <w:qFormat/>
    <w:pPr>
      <w:ind w:firstLine="100"/>
      <w:spacing w:after="120" w:line="240" w:lineRule="auto"/>
    </w:pPr>
    <w:rPr>
      <w:rFonts w:ascii="Times New Roman" w:hAnsi="Times New Roman" w:eastAsia="宋体"/>
      <w:sz w:val="21"/>
    </w:rPr>
  </w:style>
  <w:style w:type="paragraph" w:styleId="1203">
    <w:name w:val="正文文本1"/>
    <w:basedOn w:val="835"/>
    <w:next w:val="1203"/>
    <w:link w:val="835"/>
    <w:qFormat/>
    <w:pPr>
      <w:spacing w:line="60" w:lineRule="auto"/>
    </w:pPr>
    <w:rPr>
      <w:rFonts w:ascii="仿宋_GB2312" w:eastAsia="仿宋_GB2312"/>
      <w:sz w:val="32"/>
    </w:rPr>
  </w:style>
  <w:style w:type="paragraph" w:styleId="1204">
    <w:name w:val="正文_2_0"/>
    <w:next w:val="1204"/>
    <w:link w:val="835"/>
    <w:qFormat/>
    <w:pPr>
      <w:jc w:val="both"/>
      <w:widowControl w:val="off"/>
    </w:pPr>
    <w:rPr>
      <w:rFonts w:ascii="Calibri" w:hAnsi="Calibri"/>
      <w:sz w:val="21"/>
      <w:szCs w:val="22"/>
      <w:lang w:val="en-US" w:eastAsia="zh-CN" w:bidi="ar-SA"/>
    </w:rPr>
  </w:style>
  <w:style w:type="paragraph" w:styleId="1205">
    <w:name w:val="List Paragraph_0"/>
    <w:basedOn w:val="1115"/>
    <w:next w:val="1205"/>
    <w:link w:val="835"/>
    <w:qFormat/>
    <w:pPr>
      <w:ind w:firstLine="420"/>
    </w:pPr>
  </w:style>
  <w:style w:type="paragraph" w:styleId="1206">
    <w:name w:val="纯文本_1"/>
    <w:basedOn w:val="1204"/>
    <w:next w:val="1206"/>
    <w:link w:val="835"/>
    <w:qFormat/>
    <w:rPr>
      <w:rFonts w:ascii="宋体" w:hAnsi="Times New Roman"/>
      <w:sz w:val="20"/>
      <w:szCs w:val="21"/>
    </w:rPr>
  </w:style>
  <w:style w:type="paragraph" w:styleId="1207">
    <w:name w:val="正文_16_0_0"/>
    <w:next w:val="977"/>
    <w:link w:val="835"/>
    <w:uiPriority w:val="99"/>
    <w:qFormat/>
    <w:pPr>
      <w:jc w:val="both"/>
      <w:widowControl w:val="off"/>
    </w:pPr>
    <w:rPr>
      <w:rFonts w:ascii="Calibri" w:hAnsi="Calibri"/>
      <w:sz w:val="21"/>
      <w:szCs w:val="22"/>
      <w:lang w:val="en-US" w:eastAsia="zh-CN" w:bidi="ar-SA"/>
    </w:rPr>
  </w:style>
  <w:style w:type="paragraph" w:styleId="1208">
    <w:name w:val="正文_11_0"/>
    <w:basedOn w:val="977"/>
    <w:next w:val="1208"/>
    <w:link w:val="835"/>
    <w:qFormat/>
    <w:rPr>
      <w:rFonts w:ascii="Calibri" w:hAnsi="Calibri"/>
      <w:szCs w:val="20"/>
    </w:rPr>
  </w:style>
  <w:style w:type="paragraph" w:styleId="1209">
    <w:name w:val="Normal_19_0_0_0"/>
    <w:basedOn w:val="852"/>
    <w:next w:val="1209"/>
    <w:link w:val="835"/>
    <w:qFormat/>
    <w:rPr>
      <w:rFonts w:cs="黑体"/>
      <w:szCs w:val="24"/>
    </w:rPr>
  </w:style>
  <w:style w:type="paragraph" w:styleId="1210">
    <w:name w:val="无间隔1"/>
    <w:basedOn w:val="1121"/>
    <w:next w:val="1210"/>
    <w:link w:val="835"/>
    <w:qFormat/>
    <w:rPr>
      <w:rFonts w:ascii="Calibri" w:hAnsi="Calibri" w:cs="Calibri"/>
    </w:rPr>
  </w:style>
  <w:style w:type="paragraph" w:styleId="1211">
    <w:name w:val="标题 31"/>
    <w:basedOn w:val="1121"/>
    <w:next w:val="1121"/>
    <w:link w:val="835"/>
    <w:qFormat/>
    <w:pPr>
      <w:keepLines/>
      <w:keepNext/>
      <w:spacing w:before="260" w:after="260" w:line="413" w:lineRule="auto"/>
      <w:outlineLvl w:val="2"/>
    </w:pPr>
    <w:rPr>
      <w:b/>
      <w:sz w:val="32"/>
      <w:szCs w:val="20"/>
    </w:rPr>
  </w:style>
  <w:style w:type="character" w:styleId="1212">
    <w:name w:val="标题 2 Char_0"/>
    <w:next w:val="1212"/>
    <w:link w:val="1213"/>
    <w:qFormat/>
    <w:rPr>
      <w:rFonts w:ascii="Arial" w:hAnsi="Arial" w:eastAsia="黑体"/>
      <w:b/>
      <w:sz w:val="32"/>
      <w:szCs w:val="22"/>
    </w:rPr>
  </w:style>
  <w:style w:type="paragraph" w:styleId="1213">
    <w:name w:val="标题 21"/>
    <w:basedOn w:val="854"/>
    <w:next w:val="854"/>
    <w:link w:val="1212"/>
    <w:unhideWhenUsed/>
    <w:qFormat/>
    <w:pPr>
      <w:keepLines/>
      <w:keepNext/>
      <w:spacing w:before="260" w:after="260" w:line="413" w:lineRule="auto"/>
      <w:outlineLvl w:val="1"/>
    </w:pPr>
    <w:rPr>
      <w:rFonts w:ascii="Arial" w:hAnsi="Arial" w:cs="Times New Roman"/>
      <w:szCs w:val="22"/>
      <w:lang w:val="en-US" w:eastAsia="en-US"/>
    </w:rPr>
  </w:style>
  <w:style w:type="paragraph" w:styleId="1214">
    <w:name w:val="Normal_19_1_0_0"/>
    <w:next w:val="1215"/>
    <w:link w:val="835"/>
    <w:qFormat/>
    <w:pPr>
      <w:jc w:val="both"/>
      <w:widowControl w:val="off"/>
    </w:pPr>
    <w:rPr>
      <w:rFonts w:ascii="Calibri" w:hAnsi="Calibri"/>
      <w:sz w:val="21"/>
      <w:szCs w:val="24"/>
      <w:lang w:val="en-US" w:eastAsia="zh-CN" w:bidi="ar-SA"/>
    </w:rPr>
  </w:style>
  <w:style w:type="paragraph" w:styleId="1215">
    <w:name w:val="正文_16_0_1"/>
    <w:next w:val="1215"/>
    <w:link w:val="835"/>
    <w:qFormat/>
    <w:pPr>
      <w:jc w:val="both"/>
      <w:widowControl w:val="off"/>
    </w:pPr>
    <w:rPr>
      <w:sz w:val="21"/>
      <w:szCs w:val="22"/>
      <w:lang w:val="en-US" w:eastAsia="zh-CN" w:bidi="ar-SA"/>
    </w:rPr>
  </w:style>
  <w:style w:type="paragraph" w:styleId="1216">
    <w:name w:val="正文1_0_0"/>
    <w:basedOn w:val="854"/>
    <w:next w:val="1216"/>
    <w:link w:val="835"/>
    <w:qFormat/>
    <w:pPr>
      <w:ind w:left="357" w:firstLine="420"/>
      <w:spacing w:line="360" w:lineRule="auto"/>
    </w:pPr>
    <w:rPr>
      <w:rFonts w:eastAsia="Times New Roman" w:cs="Arial"/>
    </w:rPr>
  </w:style>
  <w:style w:type="paragraph" w:styleId="1217">
    <w:name w:val="普通正文"/>
    <w:basedOn w:val="835"/>
    <w:next w:val="1217"/>
    <w:link w:val="835"/>
    <w:qFormat/>
    <w:pPr>
      <w:ind w:firstLine="480"/>
      <w:jc w:val="left"/>
      <w:spacing w:before="120" w:after="120" w:line="360" w:lineRule="auto"/>
    </w:pPr>
    <w:rPr>
      <w:rFonts w:ascii="Arial" w:hAnsi="Arial"/>
      <w:sz w:val="24"/>
      <w:szCs w:val="24"/>
    </w:rPr>
  </w:style>
  <w:style w:type="paragraph" w:styleId="1218">
    <w:name w:val="正文空2字"/>
    <w:basedOn w:val="1219"/>
    <w:next w:val="1218"/>
    <w:link w:val="835"/>
    <w:uiPriority w:val="99"/>
    <w:qFormat/>
    <w:pPr>
      <w:ind w:firstLine="640"/>
      <w:spacing w:line="560" w:lineRule="exact"/>
      <w:widowControl w:val="off"/>
    </w:pPr>
    <w:rPr>
      <w:rFonts w:ascii="仿宋_GB2312" w:hAnsi="仿宋_GB2312" w:cs="仿宋_GB2312"/>
      <w:lang w:val="zh-TW"/>
    </w:rPr>
  </w:style>
  <w:style w:type="paragraph" w:styleId="1219">
    <w:name w:val="左对齐正文"/>
    <w:next w:val="1219"/>
    <w:link w:val="835"/>
    <w:uiPriority w:val="99"/>
    <w:qFormat/>
    <w:rPr>
      <w:rFonts w:ascii="Calibri" w:hAnsi="Calibri" w:eastAsia="仿宋_GB2312" w:cs="Calibri"/>
      <w:sz w:val="32"/>
      <w:szCs w:val="32"/>
      <w:lang w:val="en-US" w:eastAsia="zh-CN" w:bidi="ar-SA"/>
    </w:rPr>
  </w:style>
  <w:style w:type="paragraph" w:styleId="1220">
    <w:name w:val="普通(网站)1"/>
    <w:basedOn w:val="835"/>
    <w:next w:val="1220"/>
    <w:link w:val="835"/>
    <w:qFormat/>
    <w:rPr>
      <w:sz w:val="24"/>
    </w:rPr>
  </w:style>
  <w:style w:type="character" w:styleId="1221">
    <w:name w:val="16"/>
    <w:next w:val="1221"/>
    <w:link w:val="835"/>
    <w:qFormat/>
    <w:rPr>
      <w:rFonts w:ascii="Times New Roman" w:hAnsi="Times New Roman"/>
      <w:sz w:val="21"/>
      <w:szCs w:val="21"/>
      <w:lang w:val="en-US" w:eastAsia="zh-CN" w:bidi="ar-SA"/>
    </w:rPr>
  </w:style>
  <w:style w:type="paragraph" w:styleId="1222">
    <w:name w:val="正文文本_0"/>
    <w:basedOn w:val="1115"/>
    <w:next w:val="1223"/>
    <w:link w:val="835"/>
    <w:qFormat/>
    <w:pPr>
      <w:spacing w:line="60" w:lineRule="auto"/>
    </w:pPr>
    <w:rPr>
      <w:rFonts w:ascii="仿宋_GB2312" w:eastAsia="仿宋_GB2312"/>
      <w:sz w:val="32"/>
    </w:rPr>
  </w:style>
  <w:style w:type="paragraph" w:styleId="1223">
    <w:name w:val="正文缩进_1"/>
    <w:basedOn w:val="1115"/>
    <w:next w:val="1115"/>
    <w:link w:val="835"/>
    <w:qFormat/>
    <w:pPr>
      <w:ind w:firstLine="420"/>
    </w:pPr>
    <w:rPr>
      <w:rFonts w:ascii="宋体"/>
      <w:color w:val="000000"/>
      <w:sz w:val="24"/>
      <w:szCs w:val="20"/>
    </w:rPr>
  </w:style>
  <w:style w:type="paragraph" w:styleId="1224">
    <w:name w:val="Table Paragraph"/>
    <w:basedOn w:val="932"/>
    <w:next w:val="1224"/>
    <w:link w:val="835"/>
    <w:uiPriority w:val="1"/>
    <w:qFormat/>
    <w:rPr>
      <w:rFonts w:ascii="宋体" w:hAnsi="宋体" w:cs="宋体"/>
      <w:sz w:val="22"/>
      <w:lang w:val="zh-CN" w:bidi="zh-CN"/>
    </w:rPr>
  </w:style>
  <w:style w:type="paragraph" w:styleId="1225">
    <w:name w:val="Normal_19_2"/>
    <w:basedOn w:val="1226"/>
    <w:next w:val="1225"/>
    <w:link w:val="835"/>
    <w:qFormat/>
    <w:rPr>
      <w:rFonts w:ascii="Times New Roman" w:hAnsi="Times New Roman"/>
      <w:szCs w:val="21"/>
    </w:rPr>
  </w:style>
  <w:style w:type="paragraph" w:styleId="1226">
    <w:name w:val="正文_3_0"/>
    <w:next w:val="1226"/>
    <w:link w:val="835"/>
    <w:qFormat/>
    <w:pPr>
      <w:jc w:val="both"/>
      <w:widowControl w:val="off"/>
    </w:pPr>
    <w:rPr>
      <w:rFonts w:ascii="Calibri" w:hAnsi="Calibri"/>
      <w:sz w:val="21"/>
      <w:szCs w:val="22"/>
      <w:lang w:val="en-US" w:eastAsia="zh-CN" w:bidi="ar-SA"/>
    </w:rPr>
  </w:style>
  <w:style w:type="paragraph" w:styleId="1227">
    <w:name w:val="正文文本2"/>
    <w:basedOn w:val="975"/>
    <w:next w:val="1227"/>
    <w:link w:val="835"/>
    <w:qFormat/>
    <w:pPr>
      <w:spacing w:line="60" w:lineRule="auto"/>
    </w:pPr>
    <w:rPr>
      <w:rFonts w:ascii="仿宋_GB2312" w:eastAsia="仿宋_GB2312"/>
      <w:sz w:val="32"/>
      <w:szCs w:val="22"/>
    </w:rPr>
  </w:style>
  <w:style w:type="paragraph" w:styleId="1228">
    <w:name w:val="正文1_0"/>
    <w:basedOn w:val="1204"/>
    <w:next w:val="1228"/>
    <w:link w:val="835"/>
    <w:qFormat/>
    <w:pPr>
      <w:ind w:left="357" w:firstLine="420"/>
      <w:jc w:val="left"/>
      <w:spacing w:line="360" w:lineRule="auto"/>
      <w:widowControl/>
    </w:pPr>
    <w:rPr>
      <w:rFonts w:cs="Arial"/>
      <w:szCs w:val="20"/>
    </w:rPr>
  </w:style>
  <w:style w:type="paragraph" w:styleId="1229">
    <w:name w:val="Normal_19_2_0"/>
    <w:basedOn w:val="1230"/>
    <w:next w:val="1229"/>
    <w:link w:val="835"/>
    <w:qFormat/>
    <w:rPr>
      <w:rFonts w:ascii="Times New Roman" w:hAnsi="Times New Roman"/>
      <w:szCs w:val="21"/>
    </w:rPr>
  </w:style>
  <w:style w:type="paragraph" w:styleId="1230">
    <w:name w:val="正文_3_1"/>
    <w:next w:val="1230"/>
    <w:link w:val="835"/>
    <w:qFormat/>
    <w:pPr>
      <w:jc w:val="both"/>
      <w:widowControl w:val="off"/>
    </w:pPr>
    <w:rPr>
      <w:rFonts w:ascii="Calibri" w:hAnsi="Calibri"/>
      <w:sz w:val="21"/>
      <w:szCs w:val="22"/>
      <w:lang w:val="en-US" w:eastAsia="zh-CN" w:bidi="ar-SA"/>
    </w:rPr>
  </w:style>
  <w:style w:type="paragraph" w:styleId="1231">
    <w:name w:val="正文缩进1"/>
    <w:basedOn w:val="835"/>
    <w:next w:val="1231"/>
    <w:link w:val="835"/>
    <w:uiPriority w:val="99"/>
    <w:qFormat/>
    <w:pPr>
      <w:ind w:firstLine="420"/>
      <w:jc w:val="left"/>
    </w:pPr>
    <w:rPr>
      <w:rFonts w:ascii="宋体" w:hAnsi="Calibri" w:eastAsia="宋体" w:cs="Times New Roman"/>
      <w:sz w:val="24"/>
    </w:rPr>
  </w:style>
  <w:style w:type="paragraph" w:styleId="1232">
    <w:name w:val="纯文本1"/>
    <w:basedOn w:val="976"/>
    <w:next w:val="1232"/>
    <w:link w:val="835"/>
    <w:qFormat/>
    <w:rPr>
      <w:rFonts w:ascii="宋体" w:hAnsi="Courier New" w:eastAsia="宋体" w:cs="Times New Roman"/>
    </w:rPr>
  </w:style>
  <w:style w:type="paragraph" w:styleId="1233">
    <w:name w:val="Normal_21_0"/>
    <w:next w:val="1234"/>
    <w:link w:val="835"/>
    <w:qFormat/>
    <w:pPr>
      <w:jc w:val="both"/>
      <w:widowControl w:val="off"/>
    </w:pPr>
    <w:rPr>
      <w:sz w:val="21"/>
      <w:szCs w:val="24"/>
      <w:lang w:val="en-US" w:eastAsia="zh-CN" w:bidi="ar-SA"/>
    </w:rPr>
  </w:style>
  <w:style w:type="paragraph" w:styleId="1234">
    <w:name w:val="Heading 1_0"/>
    <w:basedOn w:val="1233"/>
    <w:next w:val="1233"/>
    <w:link w:val="835"/>
    <w:qFormat/>
    <w:pPr>
      <w:jc w:val="center"/>
      <w:keepLines/>
      <w:keepNext/>
      <w:spacing w:before="240" w:after="120" w:line="300" w:lineRule="auto"/>
      <w:outlineLvl w:val="0"/>
    </w:pPr>
    <w:rPr>
      <w:rFonts w:ascii="宋体"/>
      <w:b/>
      <w:sz w:val="32"/>
      <w:szCs w:val="20"/>
    </w:rPr>
  </w:style>
  <w:style w:type="paragraph" w:styleId="1235">
    <w:name w:val="正文_12_0_0_0_0"/>
    <w:next w:val="1235"/>
    <w:link w:val="835"/>
    <w:qFormat/>
    <w:pPr>
      <w:jc w:val="both"/>
      <w:widowControl w:val="off"/>
    </w:pPr>
    <w:rPr>
      <w:sz w:val="21"/>
      <w:szCs w:val="24"/>
      <w:lang w:val="en-US" w:eastAsia="zh-CN" w:bidi="ar-SA"/>
    </w:rPr>
  </w:style>
  <w:style w:type="character" w:styleId="1236">
    <w:name w:val="正文文本 字符"/>
    <w:next w:val="1236"/>
    <w:link w:val="835"/>
    <w:qFormat/>
    <w:rPr>
      <w:rFonts w:ascii="楷体_GB2312" w:hAnsi="Arial" w:eastAsia="楷体_GB2312" w:cs="Times New Roman"/>
      <w:sz w:val="28"/>
      <w:szCs w:val="28"/>
    </w:rPr>
  </w:style>
  <w:style w:type="character" w:styleId="1237">
    <w:name w:val="正文文本缩进 字符"/>
    <w:next w:val="1237"/>
    <w:link w:val="835"/>
    <w:qFormat/>
    <w:rPr>
      <w:rFonts w:ascii="楷体_GB2312" w:hAnsi="Times New Roman" w:eastAsia="楷体_GB2312" w:cs="Times New Roman"/>
      <w:sz w:val="32"/>
      <w:szCs w:val="32"/>
    </w:rPr>
  </w:style>
  <w:style w:type="character" w:styleId="1238">
    <w:name w:val="正文文本 字符1"/>
    <w:next w:val="1238"/>
    <w:link w:val="835"/>
    <w:qFormat/>
    <w:rPr>
      <w:rFonts w:ascii="Calibri" w:hAnsi="Calibri"/>
      <w:sz w:val="28"/>
      <w:szCs w:val="24"/>
    </w:rPr>
  </w:style>
  <w:style w:type="character" w:styleId="1239">
    <w:name w:val="正文文本首行缩进 字符"/>
    <w:next w:val="1239"/>
    <w:link w:val="835"/>
    <w:qFormat/>
    <w:rPr>
      <w:rFonts w:ascii="仿宋_GB2312" w:hAnsi="Calibri" w:eastAsia="仿宋_GB2312"/>
      <w:sz w:val="30"/>
      <w:szCs w:val="30"/>
    </w:rPr>
  </w:style>
  <w:style w:type="paragraph" w:styleId="1240">
    <w:name w:val="索引 41"/>
    <w:basedOn w:val="835"/>
    <w:next w:val="835"/>
    <w:link w:val="835"/>
    <w:semiHidden/>
    <w:qFormat/>
    <w:pPr>
      <w:ind w:left="1260"/>
    </w:pPr>
    <w:rPr>
      <w:rFonts w:eastAsia="Calibri" w:cs="宋体"/>
      <w:sz w:val="20"/>
      <w:szCs w:val="21"/>
      <w:lang w:val="zh-CN"/>
    </w:rPr>
  </w:style>
  <w:style w:type="character" w:styleId="1241">
    <w:name w:val="font5 Char"/>
    <w:next w:val="1241"/>
    <w:link w:val="835"/>
    <w:qFormat/>
    <w:rPr>
      <w:rFonts w:ascii="宋体" w:hAnsi="宋体" w:eastAsia="宋体"/>
      <w:sz w:val="28"/>
      <w:szCs w:val="28"/>
      <w:lang w:val="en-US" w:eastAsia="zh-CN" w:bidi="ar-SA"/>
    </w:rPr>
  </w:style>
  <w:style w:type="character" w:styleId="1242">
    <w:name w:val="二级目录 Char"/>
    <w:next w:val="1242"/>
    <w:link w:val="1243"/>
    <w:qFormat/>
    <w:rPr>
      <w:b/>
      <w:sz w:val="30"/>
      <w:szCs w:val="28"/>
      <w:lang w:val="en-US" w:eastAsia="zh-CN" w:bidi="ar-SA"/>
    </w:rPr>
  </w:style>
  <w:style w:type="paragraph" w:styleId="1243">
    <w:name w:val="二级目录"/>
    <w:next w:val="835"/>
    <w:link w:val="1242"/>
    <w:qFormat/>
    <w:pPr>
      <w:numPr>
        <w:ilvl w:val="0"/>
        <w:numId w:val="1"/>
      </w:numPr>
      <w:tabs>
        <w:tab w:val="left" w:pos="907" w:leader="none"/>
        <w:tab w:val="left" w:pos="1145" w:leader="none"/>
      </w:tabs>
      <w:outlineLvl w:val="1"/>
    </w:pPr>
    <w:rPr>
      <w:b/>
      <w:sz w:val="30"/>
      <w:szCs w:val="28"/>
      <w:lang w:val="en-US" w:eastAsia="zh-CN" w:bidi="ar-SA"/>
    </w:rPr>
  </w:style>
  <w:style w:type="character" w:styleId="1244">
    <w:name w:val="列出段落 Char"/>
    <w:next w:val="1244"/>
    <w:link w:val="1245"/>
    <w:qFormat/>
    <w:rPr>
      <w:rFonts w:ascii="Calibri" w:hAnsi="Calibri"/>
      <w:sz w:val="24"/>
      <w:szCs w:val="24"/>
      <w:lang w:eastAsia="en-US" w:bidi="en-US"/>
    </w:rPr>
  </w:style>
  <w:style w:type="paragraph" w:styleId="1245">
    <w:name w:val="列出段落1"/>
    <w:basedOn w:val="835"/>
    <w:next w:val="1245"/>
    <w:link w:val="1244"/>
    <w:qFormat/>
    <w:pPr>
      <w:contextualSpacing/>
      <w:ind w:left="720"/>
      <w:jc w:val="left"/>
      <w:widowControl/>
    </w:pPr>
    <w:rPr>
      <w:sz w:val="24"/>
      <w:szCs w:val="24"/>
      <w:lang w:val="en-US" w:eastAsia="en-US" w:bidi="en-US"/>
    </w:rPr>
  </w:style>
  <w:style w:type="paragraph" w:styleId="1246">
    <w:name w:val="Body Text(ch)"/>
    <w:basedOn w:val="835"/>
    <w:next w:val="1246"/>
    <w:link w:val="835"/>
    <w:qFormat/>
    <w:pPr>
      <w:spacing w:after="120"/>
    </w:pPr>
    <w:rPr>
      <w:rFonts w:ascii="宋体" w:hAnsi="Arial"/>
      <w:bCs/>
      <w:iCs/>
      <w:szCs w:val="24"/>
    </w:rPr>
  </w:style>
  <w:style w:type="paragraph" w:styleId="1247">
    <w:name w:val="xl27"/>
    <w:basedOn w:val="835"/>
    <w:next w:val="1247"/>
    <w:link w:val="83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48">
    <w:name w:val="xl26"/>
    <w:basedOn w:val="835"/>
    <w:next w:val="1248"/>
    <w:link w:val="83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49">
    <w:name w:val="Char"/>
    <w:basedOn w:val="835"/>
    <w:next w:val="1249"/>
    <w:link w:val="835"/>
    <w:qFormat/>
    <w:pPr>
      <w:ind w:firstLine="200"/>
      <w:tabs>
        <w:tab w:val="left" w:pos="360" w:leader="none"/>
      </w:tabs>
    </w:pPr>
    <w:rPr>
      <w:rFonts w:ascii="Times New Roman" w:hAnsi="Times New Roman"/>
      <w:sz w:val="28"/>
      <w:szCs w:val="30"/>
    </w:rPr>
  </w:style>
  <w:style w:type="paragraph" w:styleId="1250">
    <w:name w:val="Char1"/>
    <w:basedOn w:val="867"/>
    <w:next w:val="1250"/>
    <w:link w:val="835"/>
    <w:qFormat/>
    <w:rPr>
      <w:rFonts w:ascii="Tahoma" w:hAnsi="Tahoma"/>
      <w:sz w:val="24"/>
      <w:szCs w:val="24"/>
    </w:rPr>
  </w:style>
  <w:style w:type="paragraph" w:styleId="1251">
    <w:name w:val="table_lines"/>
    <w:basedOn w:val="835"/>
    <w:next w:val="1251"/>
    <w:link w:val="835"/>
    <w:qFormat/>
    <w:pPr>
      <w:jc w:val="left"/>
      <w:widowControl/>
    </w:pPr>
    <w:rPr>
      <w:rFonts w:ascii="Times New Roman" w:hAnsi="Times New Roman"/>
      <w:sz w:val="20"/>
      <w:szCs w:val="20"/>
      <w:lang w:val="de-DE" w:eastAsia="de-DE"/>
    </w:rPr>
  </w:style>
  <w:style w:type="paragraph" w:styleId="1252">
    <w:name w:val="附录1"/>
    <w:next w:val="1252"/>
    <w:link w:val="835"/>
    <w:qFormat/>
    <w:pPr>
      <w:spacing w:before="240" w:line="600" w:lineRule="atLeast"/>
      <w:tabs>
        <w:tab w:val="left" w:pos="907" w:leader="none"/>
      </w:tabs>
    </w:pPr>
    <w:rPr>
      <w:b/>
      <w:i/>
      <w:sz w:val="28"/>
      <w:lang w:val="en-US" w:eastAsia="zh-CN" w:bidi="ar-SA"/>
    </w:rPr>
  </w:style>
  <w:style w:type="paragraph" w:styleId="1253">
    <w:name w:val="font7"/>
    <w:basedOn w:val="835"/>
    <w:next w:val="1253"/>
    <w:link w:val="835"/>
    <w:qFormat/>
    <w:pPr>
      <w:jc w:val="left"/>
      <w:spacing w:before="100" w:beforeAutospacing="1" w:after="100" w:afterAutospacing="1"/>
      <w:widowControl/>
    </w:pPr>
    <w:rPr>
      <w:rFonts w:hint="eastAsia" w:ascii="宋体" w:hAnsi="宋体"/>
      <w:sz w:val="18"/>
      <w:szCs w:val="18"/>
    </w:rPr>
  </w:style>
  <w:style w:type="paragraph" w:styleId="1254">
    <w:name w:val="Char Char Char Char"/>
    <w:basedOn w:val="867"/>
    <w:next w:val="1254"/>
    <w:link w:val="835"/>
    <w:qFormat/>
    <w:pPr>
      <w:spacing w:line="360" w:lineRule="auto"/>
    </w:pPr>
    <w:rPr>
      <w:rFonts w:ascii="Tahoma" w:hAnsi="Tahoma"/>
      <w:sz w:val="24"/>
      <w:szCs w:val="24"/>
    </w:rPr>
  </w:style>
  <w:style w:type="paragraph" w:styleId="1255">
    <w:name w:val="4"/>
    <w:basedOn w:val="835"/>
    <w:next w:val="902"/>
    <w:link w:val="835"/>
    <w:qFormat/>
    <w:pPr>
      <w:ind w:firstLine="420"/>
      <w:spacing w:line="360" w:lineRule="auto"/>
    </w:pPr>
    <w:rPr>
      <w:rFonts w:ascii="Times New Roman" w:hAnsi="Times New Roman"/>
      <w:color w:val="ff0000"/>
      <w:sz w:val="24"/>
      <w:szCs w:val="24"/>
    </w:rPr>
  </w:style>
  <w:style w:type="paragraph" w:styleId="1256">
    <w:name w:val="普通 (Web)"/>
    <w:basedOn w:val="835"/>
    <w:next w:val="1256"/>
    <w:link w:val="835"/>
    <w:qFormat/>
    <w:pPr>
      <w:jc w:val="left"/>
      <w:spacing w:before="100" w:beforeAutospacing="1" w:after="100" w:afterAutospacing="1"/>
      <w:widowControl/>
    </w:pPr>
    <w:rPr>
      <w:rFonts w:ascii="宋体" w:hAnsi="宋体"/>
      <w:sz w:val="24"/>
      <w:szCs w:val="24"/>
    </w:rPr>
  </w:style>
  <w:style w:type="paragraph" w:styleId="1257">
    <w:name w:val="Char Char Char Char Char Char Char Char Char Char"/>
    <w:basedOn w:val="835"/>
    <w:next w:val="1257"/>
    <w:link w:val="835"/>
    <w:qFormat/>
    <w:pPr>
      <w:spacing w:line="360" w:lineRule="auto"/>
    </w:pPr>
    <w:rPr>
      <w:rFonts w:ascii="Times New Roman" w:hAnsi="Times New Roman"/>
      <w:sz w:val="24"/>
      <w:szCs w:val="20"/>
    </w:rPr>
  </w:style>
  <w:style w:type="paragraph" w:styleId="1258">
    <w:name w:val="样式1"/>
    <w:basedOn w:val="835"/>
    <w:next w:val="1258"/>
    <w:link w:val="835"/>
    <w:qFormat/>
    <w:pPr>
      <w:numPr>
        <w:ilvl w:val="0"/>
        <w:numId w:val="2"/>
      </w:numPr>
      <w:tabs>
        <w:tab w:val="left" w:pos="709" w:leader="none"/>
      </w:tabs>
    </w:pPr>
    <w:rPr>
      <w:rFonts w:ascii="宋体" w:hAnsi="宋体"/>
      <w:szCs w:val="21"/>
    </w:rPr>
  </w:style>
  <w:style w:type="paragraph" w:styleId="1259">
    <w:name w:val="font6"/>
    <w:basedOn w:val="835"/>
    <w:next w:val="1259"/>
    <w:link w:val="835"/>
    <w:qFormat/>
    <w:pPr>
      <w:jc w:val="left"/>
      <w:spacing w:before="100" w:beforeAutospacing="1" w:after="100" w:afterAutospacing="1"/>
      <w:widowControl/>
    </w:pPr>
    <w:rPr>
      <w:rFonts w:hint="eastAsia" w:ascii="宋体" w:hAnsi="宋体"/>
      <w:sz w:val="28"/>
      <w:szCs w:val="28"/>
      <w:u w:val="single"/>
    </w:rPr>
  </w:style>
  <w:style w:type="paragraph" w:styleId="1260">
    <w:name w:val="xl25"/>
    <w:basedOn w:val="835"/>
    <w:next w:val="1260"/>
    <w:link w:val="835"/>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61">
    <w:name w:val="图标"/>
    <w:basedOn w:val="835"/>
    <w:next w:val="835"/>
    <w:link w:val="835"/>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62">
    <w:name w:val="标题3"/>
    <w:basedOn w:val="835"/>
    <w:next w:val="835"/>
    <w:link w:val="835"/>
    <w:qFormat/>
    <w:pPr>
      <w:ind w:firstLine="624"/>
      <w:spacing w:line="590" w:lineRule="atLeast"/>
    </w:pPr>
    <w:rPr>
      <w:rFonts w:ascii="方正黑体_GBK" w:hAnsi="Times New Roman" w:eastAsia="方正黑体_GBK"/>
      <w:sz w:val="32"/>
      <w:szCs w:val="32"/>
    </w:rPr>
  </w:style>
  <w:style w:type="paragraph" w:styleId="1263">
    <w:name w:val="xl24"/>
    <w:basedOn w:val="835"/>
    <w:next w:val="1263"/>
    <w:link w:val="83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64">
    <w:name w:val="xl29"/>
    <w:basedOn w:val="835"/>
    <w:next w:val="1264"/>
    <w:link w:val="835"/>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65">
    <w:name w:val="Char Char Char Char Char Char Char Char"/>
    <w:basedOn w:val="835"/>
    <w:next w:val="1265"/>
    <w:link w:val="835"/>
    <w:qFormat/>
    <w:pPr>
      <w:jc w:val="left"/>
      <w:spacing w:after="160" w:line="240" w:lineRule="exact"/>
      <w:widowControl/>
    </w:pPr>
    <w:rPr>
      <w:rFonts w:ascii="Verdana" w:hAnsi="Verdana"/>
      <w:sz w:val="20"/>
      <w:szCs w:val="20"/>
      <w:lang w:eastAsia="en-US"/>
    </w:rPr>
  </w:style>
  <w:style w:type="paragraph" w:styleId="1266">
    <w:name w:val="xl28"/>
    <w:basedOn w:val="835"/>
    <w:next w:val="1266"/>
    <w:link w:val="835"/>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67">
    <w:name w:val="Char Char Char Char Char Char Char Char1"/>
    <w:basedOn w:val="835"/>
    <w:next w:val="1267"/>
    <w:link w:val="835"/>
    <w:qFormat/>
    <w:pPr>
      <w:jc w:val="left"/>
      <w:spacing w:after="160" w:line="240" w:lineRule="exact"/>
      <w:widowControl/>
    </w:pPr>
    <w:rPr>
      <w:rFonts w:ascii="Verdana" w:hAnsi="Verdana"/>
      <w:sz w:val="20"/>
      <w:szCs w:val="20"/>
      <w:lang w:eastAsia="en-US"/>
    </w:rPr>
  </w:style>
  <w:style w:type="paragraph" w:styleId="1268">
    <w:name w:val="xl30"/>
    <w:basedOn w:val="835"/>
    <w:next w:val="1268"/>
    <w:link w:val="835"/>
    <w:qFormat/>
    <w:pPr>
      <w:jc w:val="center"/>
      <w:spacing w:before="100" w:beforeAutospacing="1" w:after="100" w:afterAutospacing="1"/>
      <w:widowControl/>
    </w:pPr>
    <w:rPr>
      <w:rFonts w:ascii="宋体" w:hAnsi="宋体"/>
      <w:b/>
      <w:bCs/>
      <w:sz w:val="36"/>
      <w:szCs w:val="36"/>
    </w:rPr>
  </w:style>
  <w:style w:type="paragraph" w:styleId="1269">
    <w:name w:val="Char Char Char Char1"/>
    <w:basedOn w:val="867"/>
    <w:next w:val="1269"/>
    <w:link w:val="835"/>
    <w:qFormat/>
    <w:pPr>
      <w:spacing w:line="360" w:lineRule="auto"/>
    </w:pPr>
    <w:rPr>
      <w:rFonts w:ascii="Tahoma" w:hAnsi="Tahoma"/>
      <w:sz w:val="24"/>
      <w:szCs w:val="24"/>
    </w:rPr>
  </w:style>
  <w:style w:type="paragraph" w:styleId="1270">
    <w:name w:val="table_1stline"/>
    <w:basedOn w:val="835"/>
    <w:next w:val="1270"/>
    <w:link w:val="835"/>
    <w:qFormat/>
    <w:pPr>
      <w:jc w:val="left"/>
      <w:spacing w:before="120"/>
      <w:widowControl/>
    </w:pPr>
    <w:rPr>
      <w:rFonts w:ascii="Times New Roman" w:hAnsi="Times New Roman"/>
      <w:bCs/>
      <w:sz w:val="20"/>
      <w:szCs w:val="20"/>
      <w:lang w:val="de-DE" w:eastAsia="de-DE"/>
    </w:rPr>
  </w:style>
  <w:style w:type="paragraph" w:styleId="1271">
    <w:name w:val="font5"/>
    <w:basedOn w:val="835"/>
    <w:next w:val="1271"/>
    <w:link w:val="835"/>
    <w:qFormat/>
    <w:pPr>
      <w:jc w:val="left"/>
      <w:spacing w:before="100" w:beforeAutospacing="1" w:after="100" w:afterAutospacing="1"/>
      <w:widowControl/>
    </w:pPr>
    <w:rPr>
      <w:rFonts w:hint="eastAsia" w:ascii="宋体" w:hAnsi="宋体"/>
      <w:sz w:val="28"/>
      <w:szCs w:val="28"/>
    </w:rPr>
  </w:style>
  <w:style w:type="paragraph" w:styleId="1272">
    <w:name w:val="标题1"/>
    <w:basedOn w:val="835"/>
    <w:next w:val="835"/>
    <w:link w:val="835"/>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73">
    <w:name w:val="修订1"/>
    <w:next w:val="1273"/>
    <w:link w:val="835"/>
    <w:uiPriority w:val="99"/>
    <w:semiHidden/>
    <w:qFormat/>
    <w:rPr>
      <w:sz w:val="21"/>
      <w:szCs w:val="21"/>
      <w:lang w:val="en-US" w:eastAsia="zh-CN" w:bidi="ar-SA"/>
    </w:rPr>
  </w:style>
  <w:style w:type="table" w:styleId="1274">
    <w:name w:val="Table Normal"/>
    <w:next w:val="1274"/>
    <w:link w:val="835"/>
    <w:qFormat/>
    <w:rPr>
      <w:lang w:val="en-US" w:eastAsia="zh-CN" w:bidi="ar-SA"/>
    </w:rPr>
    <w:tblPr/>
  </w:style>
  <w:style w:type="paragraph" w:styleId="1275">
    <w:name w:val="正文文本12"/>
    <w:basedOn w:val="835"/>
    <w:next w:val="1275"/>
    <w:link w:val="835"/>
    <w:uiPriority w:val="1"/>
    <w:qFormat/>
    <w:pPr>
      <w:ind w:left="120"/>
    </w:pPr>
    <w:rPr>
      <w:rFonts w:ascii="宋体" w:hAnsi="宋体" w:cs="宋体"/>
      <w:szCs w:val="21"/>
      <w:lang w:val="zh-CN" w:bidi="zh-CN"/>
    </w:rPr>
  </w:style>
  <w:style w:type="paragraph" w:styleId="1276">
    <w:name w:val="首行缩进"/>
    <w:basedOn w:val="835"/>
    <w:next w:val="1276"/>
    <w:link w:val="835"/>
    <w:qFormat/>
    <w:pPr>
      <w:ind w:firstLine="480"/>
    </w:pPr>
    <w:rPr>
      <w:rFonts w:ascii="Times New Roman" w:hAnsi="Times New Roman"/>
      <w:szCs w:val="21"/>
      <w:lang w:val="zh-CN"/>
    </w:rPr>
  </w:style>
  <w:style w:type="paragraph" w:styleId="1277">
    <w:name w:val="部分1"/>
    <w:basedOn w:val="835"/>
    <w:next w:val="1277"/>
    <w:link w:val="835"/>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78">
    <w:name w:val="15"/>
    <w:next w:val="1278"/>
    <w:link w:val="835"/>
    <w:qFormat/>
    <w:rPr>
      <w:rFonts w:ascii="Times New Roman" w:hAnsi="Times New Roman" w:cs="Times New Roman"/>
    </w:rPr>
  </w:style>
  <w:style w:type="paragraph" w:styleId="1279">
    <w:name w:val="正文文本缩进 2_0"/>
    <w:basedOn w:val="1115"/>
    <w:next w:val="1279"/>
    <w:link w:val="835"/>
    <w:qFormat/>
    <w:pPr>
      <w:ind w:firstLine="720"/>
      <w:jc w:val="left"/>
      <w:spacing w:line="540" w:lineRule="exact"/>
    </w:pPr>
    <w:rPr>
      <w:rFonts w:ascii="仿宋_GB2312" w:hAnsi="仿宋_GB2312" w:cs="宋体"/>
      <w:sz w:val="32"/>
      <w:szCs w:val="32"/>
    </w:rPr>
  </w:style>
  <w:style w:type="character" w:styleId="1280">
    <w:name w:val="10"/>
    <w:next w:val="1280"/>
    <w:link w:val="835"/>
    <w:qFormat/>
    <w:rPr>
      <w:rFonts w:ascii="Times New Roman" w:hAnsi="Times New Roman" w:cs="Times New Roman"/>
    </w:rPr>
  </w:style>
  <w:style w:type="paragraph" w:styleId="1281">
    <w:name w:val="正文_16_1"/>
    <w:basedOn w:val="835"/>
    <w:next w:val="1281"/>
    <w:link w:val="835"/>
    <w:qFormat/>
    <w:rPr>
      <w:rFonts w:ascii="Times New Roman" w:hAnsi="Times New Roman"/>
      <w:szCs w:val="21"/>
    </w:rPr>
  </w:style>
  <w:style w:type="paragraph" w:styleId="1282">
    <w:name w:val="页脚1"/>
    <w:basedOn w:val="835"/>
    <w:next w:val="1282"/>
    <w:link w:val="835"/>
    <w:qFormat/>
    <w:pPr>
      <w:jc w:val="left"/>
      <w:tabs>
        <w:tab w:val="center" w:pos="4153" w:leader="none"/>
        <w:tab w:val="right" w:pos="8306" w:leader="none"/>
      </w:tabs>
    </w:pPr>
    <w:rPr>
      <w:sz w:val="18"/>
      <w:szCs w:val="18"/>
    </w:rPr>
  </w:style>
  <w:style w:type="character" w:styleId="1283">
    <w:name w:val="页码1"/>
    <w:next w:val="1283"/>
    <w:link w:val="835"/>
    <w:qFormat/>
  </w:style>
  <w:style w:type="paragraph" w:styleId="1284">
    <w:name w:val="*正文"/>
    <w:basedOn w:val="850"/>
    <w:next w:val="1284"/>
    <w:link w:val="835"/>
    <w:qFormat/>
    <w:pPr>
      <w:ind w:firstLine="200"/>
    </w:pPr>
    <w:rPr>
      <w:rFonts w:ascii="宋体" w:hAnsi="宋体"/>
      <w:color w:val="000000"/>
      <w:sz w:val="24"/>
      <w:szCs w:val="24"/>
    </w:rPr>
  </w:style>
  <w:style w:type="paragraph" w:styleId="1285">
    <w:name w:val="*正文_0"/>
    <w:basedOn w:val="1286"/>
    <w:next w:val="1285"/>
    <w:link w:val="835"/>
    <w:qFormat/>
    <w:pPr>
      <w:ind w:firstLine="200"/>
      <w:spacing w:line="360" w:lineRule="auto"/>
    </w:pPr>
    <w:rPr>
      <w:rFonts w:ascii="宋体" w:hAnsi="宋体" w:eastAsia="Arial" w:cs="Arial"/>
      <w:color w:val="000000"/>
      <w:sz w:val="24"/>
    </w:rPr>
  </w:style>
  <w:style w:type="paragraph" w:styleId="1286">
    <w:name w:val="正文缩进_2"/>
    <w:basedOn w:val="1138"/>
    <w:next w:val="1286"/>
    <w:link w:val="835"/>
    <w:unhideWhenUsed/>
    <w:qFormat/>
    <w:pPr>
      <w:ind w:firstLine="420"/>
      <w:jc w:val="left"/>
      <w:widowControl/>
    </w:pPr>
    <w:rPr>
      <w:rFonts w:ascii="Times New Roman" w:hAnsi="Times New Roman"/>
      <w:sz w:val="20"/>
      <w:szCs w:val="24"/>
    </w:rPr>
  </w:style>
  <w:style w:type="paragraph" w:styleId="1287">
    <w:name w:val="*正文_0_0"/>
    <w:basedOn w:val="1138"/>
    <w:next w:val="1287"/>
    <w:link w:val="835"/>
    <w:qFormat/>
    <w:pPr>
      <w:ind w:firstLine="200"/>
      <w:jc w:val="left"/>
      <w:spacing w:line="360" w:lineRule="auto"/>
      <w:widowControl/>
    </w:pPr>
    <w:rPr>
      <w:rFonts w:ascii="宋体" w:hAnsi="宋体" w:eastAsia="Arial" w:cs="Arial"/>
      <w:color w:val="000000"/>
      <w:sz w:val="24"/>
      <w:szCs w:val="24"/>
    </w:rPr>
  </w:style>
  <w:style w:type="paragraph" w:styleId="1288">
    <w:name w:val="无间隔1_0_0"/>
    <w:basedOn w:val="1138"/>
    <w:next w:val="1288"/>
    <w:link w:val="835"/>
    <w:qFormat/>
    <w:rPr>
      <w:rFonts w:ascii="Times New Roman" w:hAnsi="Times New Roman"/>
      <w:szCs w:val="21"/>
    </w:rPr>
  </w:style>
  <w:style w:type="paragraph" w:styleId="1289">
    <w:name w:val="正文_0_2"/>
    <w:next w:val="1289"/>
    <w:link w:val="835"/>
    <w:qFormat/>
    <w:pPr>
      <w:jc w:val="both"/>
      <w:widowControl w:val="off"/>
    </w:pPr>
    <w:rPr>
      <w:szCs w:val="24"/>
      <w:lang w:val="en-US" w:eastAsia="zh-CN" w:bidi="ar-SA"/>
    </w:rPr>
  </w:style>
  <w:style w:type="paragraph" w:styleId="1290">
    <w:name w:val="标题 4_0"/>
    <w:basedOn w:val="1291"/>
    <w:next w:val="1291"/>
    <w:link w:val="835"/>
    <w:uiPriority w:val="9"/>
    <w:unhideWhenUsed/>
    <w:qFormat/>
    <w:pPr>
      <w:keepLines/>
      <w:keepNext/>
      <w:spacing w:before="280" w:after="290" w:line="372" w:lineRule="auto"/>
      <w:outlineLvl w:val="3"/>
    </w:pPr>
    <w:rPr>
      <w:rFonts w:ascii="Arial" w:hAnsi="Arial" w:eastAsia="黑体"/>
      <w:b/>
      <w:sz w:val="28"/>
    </w:rPr>
  </w:style>
  <w:style w:type="paragraph" w:styleId="1291">
    <w:name w:val="正文4"/>
    <w:next w:val="1291"/>
    <w:link w:val="835"/>
    <w:qFormat/>
    <w:pPr>
      <w:jc w:val="both"/>
      <w:widowControl w:val="off"/>
    </w:pPr>
    <w:rPr>
      <w:rFonts w:ascii="Calibri" w:hAnsi="Calibri"/>
      <w:lang w:val="en-US" w:eastAsia="zh-CN" w:bidi="ar-SA"/>
    </w:rPr>
  </w:style>
  <w:style w:type="paragraph" w:styleId="1292">
    <w:name w:val="正文_3_0_0"/>
    <w:next w:val="1292"/>
    <w:link w:val="835"/>
    <w:qFormat/>
    <w:pPr>
      <w:jc w:val="both"/>
      <w:widowControl w:val="off"/>
    </w:pPr>
    <w:rPr>
      <w:lang w:val="en-US" w:eastAsia="zh-CN" w:bidi="ar-SA"/>
    </w:rPr>
  </w:style>
  <w:style w:type="paragraph" w:styleId="1293">
    <w:name w:val="p17_0_0"/>
    <w:basedOn w:val="1181"/>
    <w:next w:val="1293"/>
    <w:link w:val="835"/>
    <w:qFormat/>
    <w:pPr>
      <w:jc w:val="left"/>
      <w:spacing w:before="100" w:beforeAutospacing="1" w:after="100" w:afterAutospacing="1"/>
      <w:widowControl/>
    </w:pPr>
    <w:rPr>
      <w:rFonts w:ascii="宋体" w:hAnsi="宋体" w:eastAsia="Times New Roman" w:cs="宋体"/>
      <w:sz w:val="24"/>
      <w:szCs w:val="24"/>
    </w:rPr>
  </w:style>
  <w:style w:type="paragraph" w:styleId="1294">
    <w:name w:val="p17_0"/>
    <w:basedOn w:val="854"/>
    <w:next w:val="1294"/>
    <w:link w:val="835"/>
    <w:qFormat/>
    <w:pPr>
      <w:jc w:val="left"/>
      <w:spacing w:before="100" w:beforeAutospacing="1" w:after="100" w:afterAutospacing="1"/>
      <w:widowControl/>
    </w:pPr>
    <w:rPr>
      <w:rFonts w:ascii="宋体" w:hAnsi="宋体" w:eastAsia="Times New Roman" w:cs="宋体"/>
      <w:sz w:val="24"/>
      <w:szCs w:val="24"/>
    </w:rPr>
  </w:style>
  <w:style w:type="paragraph" w:styleId="1295">
    <w:name w:val="普通(网站)11"/>
    <w:basedOn w:val="835"/>
    <w:next w:val="1295"/>
    <w:link w:val="835"/>
    <w:uiPriority w:val="99"/>
    <w:qFormat/>
    <w:rPr>
      <w:sz w:val="24"/>
    </w:rPr>
  </w:style>
  <w:style w:type="paragraph" w:styleId="1296">
    <w:name w:val="AONormal"/>
    <w:next w:val="1296"/>
    <w:link w:val="835"/>
    <w:qFormat/>
    <w:pPr>
      <w:ind w:firstLine="440"/>
      <w:spacing w:line="400" w:lineRule="exact"/>
    </w:pPr>
    <w:rPr>
      <w:rFonts w:ascii="华文楷体" w:hAnsi="华文楷体" w:eastAsia="华文楷体" w:cs="华文楷体"/>
      <w:sz w:val="22"/>
      <w:szCs w:val="21"/>
      <w:lang w:val="en-US" w:eastAsia="zh-CN" w:bidi="ar-SA"/>
    </w:rPr>
  </w:style>
  <w:style w:type="character" w:styleId="1297">
    <w:name w:val="普通(网站) Char"/>
    <w:next w:val="1297"/>
    <w:link w:val="911"/>
    <w:uiPriority w:val="99"/>
    <w:qFormat/>
    <w:rPr>
      <w:rFonts w:ascii="宋体" w:hAnsi="宋体" w:cs="宋体"/>
      <w:sz w:val="24"/>
      <w:szCs w:val="24"/>
    </w:rPr>
  </w:style>
  <w:style w:type="character" w:styleId="1298">
    <w:name w:val="正文文本 Char"/>
    <w:next w:val="1298"/>
    <w:link w:val="873"/>
    <w:semiHidden/>
    <w:rPr>
      <w:rFonts w:ascii="仿宋" w:hAnsi="仿宋" w:eastAsia="仿宋" w:cs="仿宋"/>
      <w:sz w:val="32"/>
      <w:szCs w:val="32"/>
      <w:lang w:eastAsia="en-US"/>
    </w:rPr>
  </w:style>
  <w:style w:type="character" w:styleId="1299">
    <w:name w:val="font11"/>
    <w:next w:val="1299"/>
    <w:link w:val="835"/>
    <w:qFormat/>
    <w:rPr>
      <w:rFonts w:hint="eastAsia" w:ascii="宋体" w:hAnsi="宋体" w:eastAsia="宋体" w:cs="宋体"/>
      <w:color w:val="000000"/>
      <w:sz w:val="22"/>
      <w:szCs w:val="22"/>
      <w:u w:val="none"/>
    </w:rPr>
  </w:style>
  <w:style w:type="paragraph" w:styleId="1300">
    <w:name w:val="修订"/>
    <w:next w:val="1300"/>
    <w:link w:val="835"/>
    <w:hidden/>
    <w:uiPriority w:val="99"/>
    <w:unhideWhenUsed/>
    <w:rPr>
      <w:rFonts w:ascii="Calibri" w:hAnsi="Calibri"/>
      <w:sz w:val="21"/>
      <w:szCs w:val="22"/>
      <w:lang w:val="en-US" w:eastAsia="zh-CN" w:bidi="ar-SA"/>
    </w:rPr>
  </w:style>
  <w:style w:type="character" w:styleId="1301" w:default="1">
    <w:name w:val="Default Paragraph Font"/>
    <w:uiPriority w:val="1"/>
    <w:semiHidden/>
    <w:unhideWhenUsed/>
  </w:style>
  <w:style w:type="numbering" w:styleId="1302" w:default="1">
    <w:name w:val="No List"/>
    <w:uiPriority w:val="99"/>
    <w:semiHidden/>
    <w:unhideWhenUsed/>
  </w:style>
  <w:style w:type="table" w:styleId="13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宿迁政府采购.晗然</dc:creator>
  <cp:lastModifiedBy>胡海洋</cp:lastModifiedBy>
  <cp:revision>3459</cp:revision>
  <dcterms:created xsi:type="dcterms:W3CDTF">2023-07-23T13:07:00Z</dcterms:created>
  <dcterms:modified xsi:type="dcterms:W3CDTF">2026-08-07T08:07:03Z</dcterms:modified>
  <cp:version>983040</cp:version>
</cp:coreProperties>
</file>