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010F7B">
      <w:pPr>
        <w:jc w:val="center"/>
        <w:rPr>
          <w:rFonts w:hint="eastAsia" w:eastAsiaTheme="minorEastAsia"/>
          <w:lang w:eastAsia="zh-CN"/>
        </w:rPr>
      </w:pPr>
    </w:p>
    <w:p w14:paraId="3122477D">
      <w:pPr>
        <w:jc w:val="center"/>
        <w:rPr>
          <w:rFonts w:hint="eastAsia" w:eastAsiaTheme="minorEastAsia"/>
          <w:lang w:eastAsia="zh-CN"/>
        </w:rPr>
      </w:pPr>
    </w:p>
    <w:p w14:paraId="49162733">
      <w:pPr>
        <w:jc w:val="center"/>
        <w:rPr>
          <w:rFonts w:hint="eastAsia" w:eastAsiaTheme="minorEastAsia"/>
          <w:lang w:eastAsia="zh-CN"/>
        </w:rPr>
      </w:pPr>
    </w:p>
    <w:p w14:paraId="67E69C42">
      <w:pPr>
        <w:jc w:val="center"/>
        <w:rPr>
          <w:rFonts w:hint="eastAsia" w:eastAsiaTheme="minorEastAsia"/>
          <w:lang w:eastAsia="zh-CN"/>
        </w:rPr>
      </w:pPr>
    </w:p>
    <w:p w14:paraId="2258F30A">
      <w:pPr>
        <w:jc w:val="center"/>
        <w:rPr>
          <w:rFonts w:hint="eastAsia" w:eastAsiaTheme="minorEastAsia"/>
          <w:lang w:eastAsia="zh-CN"/>
        </w:rPr>
      </w:pPr>
    </w:p>
    <w:p w14:paraId="02DEA474">
      <w:pPr>
        <w:jc w:val="center"/>
        <w:rPr>
          <w:rFonts w:hint="eastAsia" w:eastAsiaTheme="minorEastAsia"/>
          <w:lang w:eastAsia="zh-CN"/>
        </w:rPr>
      </w:pPr>
    </w:p>
    <w:p w14:paraId="1FADB31B">
      <w:pPr>
        <w:jc w:val="center"/>
        <w:rPr>
          <w:rFonts w:hint="eastAsia" w:eastAsiaTheme="minorEastAsia"/>
          <w:lang w:eastAsia="zh-CN"/>
        </w:rPr>
      </w:pPr>
    </w:p>
    <w:p w14:paraId="7185E917">
      <w:pPr>
        <w:jc w:val="center"/>
        <w:rPr>
          <w:rFonts w:hint="eastAsia" w:eastAsiaTheme="minorEastAsia"/>
          <w:lang w:eastAsia="zh-CN"/>
        </w:rPr>
      </w:pPr>
    </w:p>
    <w:p w14:paraId="1A2ADBD5">
      <w:pPr>
        <w:jc w:val="center"/>
        <w:rPr>
          <w:rFonts w:hint="eastAsia" w:eastAsiaTheme="minorEastAsia"/>
          <w:lang w:eastAsia="zh-CN"/>
        </w:rPr>
      </w:pPr>
    </w:p>
    <w:p w14:paraId="10CF13DB">
      <w:pPr>
        <w:jc w:val="center"/>
        <w:rPr>
          <w:rFonts w:hint="eastAsia" w:eastAsiaTheme="minorEastAsia"/>
          <w:lang w:eastAsia="zh-CN"/>
        </w:rPr>
      </w:pPr>
    </w:p>
    <w:p w14:paraId="1B459D8A">
      <w:pPr>
        <w:jc w:val="center"/>
        <w:rPr>
          <w:rFonts w:hint="eastAsia" w:eastAsiaTheme="minorEastAsia"/>
          <w:lang w:eastAsia="zh-CN"/>
        </w:rPr>
      </w:pPr>
    </w:p>
    <w:p w14:paraId="6FBD9FEB">
      <w:pPr>
        <w:jc w:val="center"/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3175000" cy="3175000"/>
            <wp:effectExtent l="0" t="0" r="0" b="0"/>
            <wp:docPr id="1" name="图片 1" descr="公平性审查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公平性审查二维码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ED1DB7"/>
    <w:rsid w:val="56ED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2026-07-30T07:09:00Z</dcterms:created>
  <dc:creator>GwWA_</dc:creator>
  <cp:lastModifiedBy>GwWA_</cp:lastModifiedBy>
  <dcterms:modified xsi:type="dcterms:W3CDTF">2026-07-30T07:10:31Z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BBABC95A7FE4420587C487D8492156B5_11</vt:lpwstr>
  </property>
  <property fmtid="{D5CDD505-2E9C-101B-9397-08002B2CF9AE}" pid="4" name="KSOTemplateDocerSaveRecord">
    <vt:lpwstr>eyJoZGlkIjoiZWIwMzU5ODE2NTRmNzc0MDBkYmU3MDIyZjEyYjBjZjMiLCJ1c2VySWQiOiIyNjE0ODczNjAifQ==</vt:lpwstr>
  </property>
</Properties>
</file>