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1C5FF">
      <w:pPr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OLE_LINK3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徐州市第一人民医院神经内窥镜系统采购项目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更正（澄清）内容（一）</w:t>
      </w:r>
      <w:bookmarkEnd w:id="0"/>
    </w:p>
    <w:p w14:paraId="4BD8A6E7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325A8D7">
      <w:pPr>
        <w:pStyle w:val="5"/>
        <w:widowControl/>
        <w:spacing w:beforeAutospacing="0" w:afterAutospacing="0" w:line="38" w:lineRule="atLeast"/>
        <w:jc w:val="both"/>
        <w:rPr>
          <w:rStyle w:val="9"/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一、以下为澄清或者修改的内容</w:t>
      </w:r>
    </w:p>
    <w:p w14:paraId="0D7697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0"/>
        <w:jc w:val="both"/>
        <w:rPr>
          <w:rStyle w:val="9"/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bookmarkStart w:id="1" w:name="OLE_LINK1"/>
      <w:r>
        <w:rPr>
          <w:rStyle w:val="9"/>
          <w:rFonts w:hint="eastAsia" w:ascii="宋体" w:hAnsi="宋体" w:eastAsia="宋体" w:cs="宋体"/>
          <w:b/>
          <w:sz w:val="24"/>
          <w:szCs w:val="24"/>
        </w:rPr>
        <w:t>1、原</w:t>
      </w:r>
      <w:r>
        <w:rPr>
          <w:rStyle w:val="9"/>
          <w:rFonts w:hint="eastAsia" w:cs="宋体"/>
          <w:b/>
          <w:sz w:val="24"/>
          <w:szCs w:val="24"/>
          <w:lang w:val="en-US" w:eastAsia="zh-CN"/>
        </w:rPr>
        <w:t>招标文件中</w:t>
      </w:r>
      <w:r>
        <w:rPr>
          <w:rStyle w:val="9"/>
          <w:rFonts w:hint="eastAsia" w:ascii="宋体" w:hAnsi="宋体" w:eastAsia="宋体" w:cs="宋体"/>
          <w:b/>
          <w:sz w:val="24"/>
          <w:szCs w:val="24"/>
          <w:lang w:val="en-US" w:eastAsia="zh-CN"/>
        </w:rPr>
        <w:t>：</w:t>
      </w:r>
    </w:p>
    <w:p w14:paraId="69B82B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0"/>
        <w:jc w:val="both"/>
        <w:rPr>
          <w:rFonts w:hint="eastAsia" w:ascii="宋体" w:hAnsi="宋体" w:cs="宋体"/>
          <w:b/>
          <w:bCs/>
        </w:rPr>
      </w:pPr>
      <w:bookmarkStart w:id="2" w:name="_Toc12259"/>
      <w:r>
        <w:rPr>
          <w:rStyle w:val="9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</w:t>
      </w:r>
      <w:r>
        <w:rPr>
          <w:rStyle w:val="9"/>
          <w:rFonts w:hint="eastAsia" w:cs="宋体"/>
          <w:b w:val="0"/>
          <w:bCs w:val="0"/>
          <w:sz w:val="24"/>
          <w:szCs w:val="24"/>
          <w:lang w:val="en-US" w:eastAsia="zh-CN"/>
        </w:rPr>
        <w:t>六</w:t>
      </w:r>
      <w:r>
        <w:rPr>
          <w:rStyle w:val="9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章  </w:t>
      </w:r>
      <w:bookmarkEnd w:id="2"/>
      <w:r>
        <w:rPr>
          <w:rStyle w:val="9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采购需求</w:t>
      </w:r>
      <w:r>
        <w:rPr>
          <w:rStyle w:val="9"/>
          <w:rFonts w:hint="eastAsia" w:cs="宋体"/>
          <w:b w:val="0"/>
          <w:bCs w:val="0"/>
          <w:sz w:val="24"/>
          <w:szCs w:val="24"/>
          <w:lang w:val="en-US" w:eastAsia="zh-CN"/>
        </w:rPr>
        <w:t>中的“八、包装、发运及运输要求”中的“1.供应商应在设备发运前对其进行满足运输距离、防潮、防震、防锈和防破损装卸等要求包装，以保证设备安全运达采购人指定地点（徐州市铜山区大学路269号，门诊楼三楼屈光中心，具体情况可自行现场踏勘）。”。</w:t>
      </w:r>
    </w:p>
    <w:p w14:paraId="1621B9A2">
      <w:pPr>
        <w:pStyle w:val="10"/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现更正为：</w:t>
      </w:r>
    </w:p>
    <w:p w14:paraId="715737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0"/>
        <w:jc w:val="both"/>
        <w:rPr>
          <w:rFonts w:hint="eastAsia" w:ascii="宋体" w:hAnsi="宋体" w:cs="宋体"/>
          <w:b/>
          <w:bCs/>
        </w:rPr>
      </w:pPr>
      <w:r>
        <w:rPr>
          <w:rStyle w:val="9"/>
          <w:rFonts w:hint="eastAsia" w:cs="宋体"/>
          <w:b w:val="0"/>
          <w:bCs w:val="0"/>
          <w:sz w:val="24"/>
          <w:szCs w:val="24"/>
          <w:lang w:val="en-US" w:eastAsia="zh-CN"/>
        </w:rPr>
        <w:t>第六章  采购需求中的“八、包装、发运及运输要求”中的“1.供应商应在设备发运前对其进行满足运输距离、防潮、防震、防锈和防破损装卸等要求包装，以保证设备安全运达采购人指定地点（徐州市铜山区大学路269号，</w:t>
      </w:r>
      <w:r>
        <w:rPr>
          <w:rStyle w:val="9"/>
          <w:rFonts w:hint="eastAsia" w:cs="宋体"/>
          <w:b w:val="0"/>
          <w:bCs w:val="0"/>
          <w:color w:val="FF0000"/>
          <w:sz w:val="24"/>
          <w:szCs w:val="24"/>
          <w:lang w:val="en-US" w:eastAsia="zh-CN"/>
        </w:rPr>
        <w:t>6号楼四楼手术室</w:t>
      </w:r>
      <w:r>
        <w:rPr>
          <w:rStyle w:val="9"/>
          <w:rFonts w:hint="eastAsia" w:cs="宋体"/>
          <w:b w:val="0"/>
          <w:bCs w:val="0"/>
          <w:sz w:val="24"/>
          <w:szCs w:val="24"/>
          <w:lang w:val="en-US" w:eastAsia="zh-CN"/>
        </w:rPr>
        <w:t>，具体情况可自行现场踏勘）。”</w:t>
      </w:r>
    </w:p>
    <w:bookmarkEnd w:id="1"/>
    <w:p w14:paraId="2E5E497A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p w14:paraId="42F54553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其他内容不变。</w:t>
      </w:r>
      <w:bookmarkStart w:id="3" w:name="_GoBack"/>
      <w:bookmarkEnd w:id="3"/>
    </w:p>
    <w:p w14:paraId="6F401D90">
      <w:pPr>
        <w:pStyle w:val="4"/>
        <w:numPr>
          <w:ilvl w:val="0"/>
          <w:numId w:val="0"/>
        </w:numPr>
        <w:ind w:right="33" w:rightChars="0"/>
        <w:rPr>
          <w:rFonts w:hint="eastAsia"/>
        </w:rPr>
      </w:pPr>
    </w:p>
    <w:p w14:paraId="07CD3BAD">
      <w:pPr>
        <w:rPr>
          <w:rFonts w:hint="eastAsia"/>
        </w:rPr>
      </w:pPr>
    </w:p>
    <w:p w14:paraId="766D089D">
      <w:pPr>
        <w:pStyle w:val="4"/>
        <w:numPr>
          <w:ilvl w:val="0"/>
          <w:numId w:val="0"/>
        </w:numPr>
        <w:ind w:right="33" w:rightChars="0"/>
        <w:jc w:val="right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4452036D">
      <w:pPr>
        <w:pStyle w:val="4"/>
        <w:numPr>
          <w:ilvl w:val="0"/>
          <w:numId w:val="0"/>
        </w:numPr>
        <w:ind w:right="33" w:rightChars="0"/>
        <w:jc w:val="righ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江苏中际招标代理有限公司</w:t>
      </w:r>
    </w:p>
    <w:p w14:paraId="03611F21">
      <w:pPr>
        <w:pStyle w:val="4"/>
        <w:numPr>
          <w:ilvl w:val="0"/>
          <w:numId w:val="0"/>
        </w:numPr>
        <w:ind w:right="33" w:rightChars="0"/>
        <w:jc w:val="righ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2026年8月3日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40B3D"/>
    <w:rsid w:val="048F7EE8"/>
    <w:rsid w:val="071B28F6"/>
    <w:rsid w:val="088A071D"/>
    <w:rsid w:val="0A5553DD"/>
    <w:rsid w:val="0C7E387A"/>
    <w:rsid w:val="0D511D2F"/>
    <w:rsid w:val="0E3176C7"/>
    <w:rsid w:val="0FCB5A17"/>
    <w:rsid w:val="116E0A2C"/>
    <w:rsid w:val="176371DE"/>
    <w:rsid w:val="176C43A0"/>
    <w:rsid w:val="19FC41DF"/>
    <w:rsid w:val="1DCD4F4F"/>
    <w:rsid w:val="1FCB4587"/>
    <w:rsid w:val="216919F8"/>
    <w:rsid w:val="233E4217"/>
    <w:rsid w:val="23FC58BB"/>
    <w:rsid w:val="246E6B03"/>
    <w:rsid w:val="25F65EA0"/>
    <w:rsid w:val="29095841"/>
    <w:rsid w:val="2A34411C"/>
    <w:rsid w:val="2AAF6BEE"/>
    <w:rsid w:val="2D43337D"/>
    <w:rsid w:val="2D7328EF"/>
    <w:rsid w:val="2ECA44C6"/>
    <w:rsid w:val="31B21285"/>
    <w:rsid w:val="36727878"/>
    <w:rsid w:val="3A023B78"/>
    <w:rsid w:val="3A8F5472"/>
    <w:rsid w:val="3AA31C05"/>
    <w:rsid w:val="3AC13E88"/>
    <w:rsid w:val="3E954F57"/>
    <w:rsid w:val="40401F7A"/>
    <w:rsid w:val="40D948EB"/>
    <w:rsid w:val="42F23EC2"/>
    <w:rsid w:val="443F1FF9"/>
    <w:rsid w:val="4AC867EE"/>
    <w:rsid w:val="4B346CEE"/>
    <w:rsid w:val="4E937DF5"/>
    <w:rsid w:val="4EFC6765"/>
    <w:rsid w:val="4F884945"/>
    <w:rsid w:val="503E2B9F"/>
    <w:rsid w:val="50AB2A5B"/>
    <w:rsid w:val="50FF480D"/>
    <w:rsid w:val="521B046E"/>
    <w:rsid w:val="535773A1"/>
    <w:rsid w:val="55A6430A"/>
    <w:rsid w:val="56477C89"/>
    <w:rsid w:val="59297CC8"/>
    <w:rsid w:val="5A3C086F"/>
    <w:rsid w:val="5B125A51"/>
    <w:rsid w:val="5B5E6814"/>
    <w:rsid w:val="5BB71341"/>
    <w:rsid w:val="5CEF4994"/>
    <w:rsid w:val="5D560B5F"/>
    <w:rsid w:val="5E6832D7"/>
    <w:rsid w:val="5E705E21"/>
    <w:rsid w:val="5EBA46DF"/>
    <w:rsid w:val="5EC7676C"/>
    <w:rsid w:val="65F96058"/>
    <w:rsid w:val="66C31ADB"/>
    <w:rsid w:val="692063B2"/>
    <w:rsid w:val="693F018E"/>
    <w:rsid w:val="6A2633FF"/>
    <w:rsid w:val="6B7D41F7"/>
    <w:rsid w:val="6D840E33"/>
    <w:rsid w:val="6D8825F4"/>
    <w:rsid w:val="703C47B8"/>
    <w:rsid w:val="713B338E"/>
    <w:rsid w:val="74F73BE4"/>
    <w:rsid w:val="783F48F4"/>
    <w:rsid w:val="799A63AB"/>
    <w:rsid w:val="79D34741"/>
    <w:rsid w:val="7A61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next w:val="1"/>
    <w:unhideWhenUsed/>
    <w:qFormat/>
    <w:uiPriority w:val="0"/>
    <w:pPr>
      <w:ind w:left="420" w:right="33"/>
    </w:pPr>
    <w:rPr>
      <w:sz w:val="24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文本块11"/>
    <w:basedOn w:val="11"/>
    <w:unhideWhenUsed/>
    <w:qFormat/>
    <w:uiPriority w:val="6"/>
    <w:pPr>
      <w:spacing w:after="120"/>
      <w:ind w:left="1440" w:right="1440"/>
    </w:pPr>
  </w:style>
  <w:style w:type="paragraph" w:customStyle="1" w:styleId="11">
    <w:name w:val="正文12"/>
    <w:next w:val="10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12">
    <w:name w:val="标题 1 Char"/>
    <w:link w:val="13"/>
    <w:qFormat/>
    <w:uiPriority w:val="0"/>
    <w:rPr>
      <w:rFonts w:eastAsia="新宋体"/>
      <w:b/>
      <w:bCs/>
      <w:sz w:val="30"/>
      <w:szCs w:val="44"/>
    </w:rPr>
  </w:style>
  <w:style w:type="paragraph" w:customStyle="1" w:styleId="13">
    <w:name w:val="标题 11"/>
    <w:basedOn w:val="1"/>
    <w:next w:val="1"/>
    <w:link w:val="12"/>
    <w:qFormat/>
    <w:uiPriority w:val="0"/>
    <w:pPr>
      <w:keepNext/>
      <w:keepLines/>
      <w:spacing w:line="578" w:lineRule="auto"/>
      <w:jc w:val="center"/>
      <w:outlineLvl w:val="0"/>
    </w:pPr>
    <w:rPr>
      <w:rFonts w:eastAsia="新宋体"/>
      <w:b/>
      <w:bCs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484</Words>
  <Characters>490</Characters>
  <Lines>0</Lines>
  <Paragraphs>0</Paragraphs>
  <TotalTime>0</TotalTime>
  <ScaleCrop>false</ScaleCrop>
  <LinksUpToDate>false</LinksUpToDate>
  <CharactersWithSpaces>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2022-04-13T03:48:00Z</dcterms:created>
  <dc:creator>ADMIN</dc:creator>
  <cp:lastModifiedBy>烙 馍 馍 。</cp:lastModifiedBy>
  <dcterms:modified xsi:type="dcterms:W3CDTF">2026-08-03T07:38:58Z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8A045FC92BDA4B97845E901B0FD811F6_13</vt:lpwstr>
  </property>
  <property fmtid="{D5CDD505-2E9C-101B-9397-08002B2CF9AE}" pid="4" name="KSOTemplateDocerSaveRecord">
    <vt:lpwstr>eyJoZGlkIjoiNzdkMmU0YjRjYzIzYmJmYzM2ZjBjMWNiNmJlNDA4MDUiLCJ1c2VySWQiOiI0MDEzOTc3NTYifQ==</vt:lpwstr>
  </property>
</Properties>
</file>