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center"/>
        <w:rPr>
          <w:rFonts w:hint="eastAsia" w:ascii="宋体" w:hAnsi="宋体"/>
          <w:b/>
          <w:sz w:val="52"/>
          <w:szCs w:val="84"/>
        </w:rPr>
      </w:pPr>
      <w:r>
        <w:rPr>
          <w:rFonts w:hint="eastAsia" w:ascii="宋体" w:hAnsi="宋体"/>
          <w:b/>
          <w:sz w:val="52"/>
          <w:szCs w:val="84"/>
        </w:rPr>
      </w:r>
      <w:r/>
    </w:p>
    <w:p>
      <w:pPr>
        <w:pStyle w:val="986"/>
      </w:pPr>
      <w:r/>
      <w:r/>
    </w:p>
    <w:p>
      <w:pPr>
        <w:pStyle w:val="944"/>
        <w:jc w:val="center"/>
        <w:rPr>
          <w:rFonts w:ascii="宋体" w:hAnsi="宋体"/>
          <w:b/>
          <w:sz w:val="96"/>
          <w:szCs w:val="84"/>
        </w:rPr>
      </w:pPr>
      <w:r>
        <w:rPr>
          <w:rFonts w:hint="eastAsia" w:ascii="宋体" w:hAnsi="宋体"/>
          <w:b/>
          <w:sz w:val="96"/>
          <w:szCs w:val="84"/>
        </w:rPr>
        <w:t xml:space="preserve">公 开 招 标 文 件</w:t>
      </w:r>
      <w:r>
        <w:rPr>
          <w:rFonts w:ascii="宋体" w:hAnsi="宋体"/>
          <w:b/>
          <w:sz w:val="96"/>
          <w:szCs w:val="84"/>
        </w:rPr>
      </w:r>
      <w:r/>
    </w:p>
    <w:p>
      <w:pPr>
        <w:pStyle w:val="944"/>
        <w:rPr>
          <w:rFonts w:ascii="宋体" w:hAnsi="宋体"/>
          <w:b/>
          <w:sz w:val="48"/>
        </w:rPr>
      </w:pPr>
      <w:r>
        <w:rPr>
          <w:rFonts w:ascii="宋体" w:hAnsi="宋体"/>
          <w:b/>
          <w:sz w:val="48"/>
        </w:rPr>
      </w:r>
      <w:r/>
    </w:p>
    <w:p>
      <w:pPr>
        <w:pStyle w:val="944"/>
        <w:rPr>
          <w:rFonts w:ascii="宋体" w:hAnsi="宋体"/>
          <w:b/>
          <w:sz w:val="36"/>
        </w:rPr>
      </w:pPr>
      <w:r>
        <w:rPr>
          <w:rFonts w:ascii="宋体" w:hAnsi="宋体"/>
          <w:b/>
          <w:sz w:val="36"/>
        </w:rPr>
      </w:r>
      <w:r/>
    </w:p>
    <w:p>
      <w:pPr>
        <w:pStyle w:val="944"/>
        <w:rPr>
          <w:rFonts w:ascii="宋体" w:hAnsi="宋体"/>
          <w:b/>
          <w:sz w:val="36"/>
        </w:rPr>
      </w:pPr>
      <w:r>
        <w:rPr>
          <w:rFonts w:hint="eastAsia" w:ascii="宋体" w:hAnsi="宋体"/>
          <w:b/>
          <w:sz w:val="36"/>
        </w:rPr>
        <w:t xml:space="preserve">项目编号：</w:t>
      </w:r>
      <w:r>
        <w:rPr>
          <w:rFonts w:ascii="宋体" w:hAnsi="宋体"/>
          <w:b/>
          <w:sz w:val="36"/>
        </w:rPr>
        <w:t xml:space="preserve">JSZC-320000-ZHZH-G2026-0018</w:t>
      </w:r>
      <w:r>
        <w:rPr>
          <w:rFonts w:hint="eastAsia" w:ascii="宋体" w:hAnsi="宋体"/>
          <w:b/>
          <w:sz w:val="36"/>
        </w:rPr>
        <w:t xml:space="preserve">（校内编号：</w:t>
      </w:r>
      <w:r>
        <w:rPr>
          <w:rFonts w:ascii="宋体" w:hAnsi="宋体"/>
          <w:b/>
          <w:sz w:val="36"/>
        </w:rPr>
        <w:t xml:space="preserve">FW-AB-2026026-Z</w:t>
      </w:r>
      <w:r>
        <w:rPr>
          <w:rFonts w:hint="eastAsia" w:ascii="宋体" w:hAnsi="宋体"/>
          <w:b/>
          <w:sz w:val="36"/>
        </w:rPr>
        <w:t xml:space="preserve">）</w:t>
      </w:r>
      <w:r>
        <w:rPr>
          <w:rFonts w:ascii="宋体" w:hAnsi="宋体"/>
          <w:b/>
          <w:sz w:val="36"/>
        </w:rPr>
      </w:r>
      <w:r/>
    </w:p>
    <w:p>
      <w:pPr>
        <w:pStyle w:val="944"/>
        <w:rPr>
          <w:rFonts w:ascii="宋体" w:hAnsi="宋体"/>
          <w:b/>
          <w:sz w:val="36"/>
        </w:rPr>
      </w:pPr>
      <w:r>
        <w:rPr>
          <w:rFonts w:ascii="宋体" w:hAnsi="宋体"/>
          <w:b/>
          <w:sz w:val="36"/>
        </w:rPr>
      </w:r>
      <w:r/>
    </w:p>
    <w:p>
      <w:pPr>
        <w:pStyle w:val="944"/>
        <w:ind w:left="1807" w:hanging="1807"/>
        <w:rPr>
          <w:rFonts w:hint="eastAsia" w:ascii="宋体" w:hAnsi="宋体"/>
          <w:b/>
          <w:sz w:val="36"/>
        </w:rPr>
      </w:pPr>
      <w:r>
        <w:rPr>
          <w:rFonts w:hint="eastAsia" w:ascii="宋体" w:hAnsi="宋体"/>
          <w:b/>
          <w:sz w:val="36"/>
        </w:rPr>
        <w:t xml:space="preserve">项目名称：</w:t>
      </w:r>
      <w:r>
        <w:rPr>
          <w:rFonts w:hint="eastAsia" w:ascii="宋体" w:hAnsi="宋体"/>
          <w:b/>
          <w:sz w:val="36"/>
        </w:rPr>
        <w:t xml:space="preserve">江苏科技大学安保服务采购</w:t>
      </w:r>
      <w:r>
        <w:rPr>
          <w:rFonts w:hint="eastAsia" w:ascii="宋体" w:hAnsi="宋体"/>
          <w:b/>
          <w:sz w:val="36"/>
        </w:rPr>
      </w:r>
      <w:r/>
    </w:p>
    <w:p>
      <w:pPr>
        <w:pStyle w:val="944"/>
        <w:rPr>
          <w:rFonts w:ascii="宋体" w:hAnsi="宋体"/>
          <w:b/>
          <w:sz w:val="36"/>
        </w:rPr>
      </w:pPr>
      <w:r>
        <w:rPr>
          <w:rFonts w:ascii="宋体" w:hAnsi="宋体"/>
          <w:b/>
          <w:sz w:val="36"/>
        </w:rPr>
      </w:r>
      <w:r/>
    </w:p>
    <w:p>
      <w:pPr>
        <w:pStyle w:val="944"/>
        <w:spacing w:line="480" w:lineRule="auto"/>
        <w:rPr>
          <w:rFonts w:ascii="宋体" w:hAnsi="宋体"/>
          <w:b/>
          <w:sz w:val="36"/>
        </w:rPr>
      </w:pPr>
      <w:r>
        <w:rPr>
          <w:rFonts w:ascii="宋体" w:hAnsi="宋体"/>
          <w:b/>
          <w:sz w:val="36"/>
        </w:rPr>
      </w:r>
      <w:r/>
    </w:p>
    <w:p>
      <w:pPr>
        <w:pStyle w:val="944"/>
        <w:spacing w:line="480" w:lineRule="auto"/>
        <w:rPr>
          <w:rFonts w:ascii="宋体" w:hAnsi="宋体"/>
          <w:b/>
          <w:sz w:val="36"/>
        </w:rPr>
      </w:pPr>
      <w:r>
        <w:rPr>
          <w:rFonts w:hint="eastAsia" w:ascii="宋体" w:hAnsi="宋体"/>
          <w:b/>
          <w:sz w:val="36"/>
        </w:rPr>
        <w:t xml:space="preserve">采购人：</w:t>
      </w:r>
      <w:r>
        <w:rPr>
          <w:rFonts w:hint="eastAsia" w:ascii="宋体" w:hAnsi="宋体"/>
          <w:b/>
          <w:sz w:val="36"/>
        </w:rPr>
        <w:t xml:space="preserve">江苏科技大学</w:t>
      </w:r>
      <w:r>
        <w:rPr>
          <w:rFonts w:ascii="宋体" w:hAnsi="宋体"/>
          <w:b/>
          <w:sz w:val="36"/>
        </w:rPr>
      </w:r>
      <w:r/>
    </w:p>
    <w:p>
      <w:pPr>
        <w:pStyle w:val="944"/>
        <w:spacing w:line="480" w:lineRule="auto"/>
        <w:rPr>
          <w:rFonts w:ascii="宋体" w:hAnsi="宋体"/>
          <w:b/>
          <w:sz w:val="36"/>
        </w:rPr>
      </w:pPr>
      <w:r>
        <w:rPr>
          <w:rFonts w:hint="eastAsia" w:ascii="宋体" w:hAnsi="宋体"/>
          <w:b/>
          <w:sz w:val="36"/>
        </w:rPr>
        <w:t xml:space="preserve">采购代理机构：江苏中衡工程顾问有限公司</w:t>
      </w:r>
      <w:r>
        <w:rPr>
          <w:rFonts w:ascii="宋体" w:hAnsi="宋体"/>
          <w:b/>
          <w:sz w:val="36"/>
        </w:rPr>
      </w:r>
      <w:r/>
    </w:p>
    <w:p>
      <w:pPr>
        <w:pStyle w:val="944"/>
        <w:rPr>
          <w:rFonts w:ascii="宋体" w:hAnsi="宋体"/>
          <w:b/>
          <w:sz w:val="36"/>
        </w:rPr>
      </w:pPr>
      <w:r>
        <w:rPr>
          <w:rFonts w:ascii="宋体" w:hAnsi="宋体"/>
          <w:b/>
          <w:sz w:val="36"/>
        </w:rPr>
      </w:r>
      <w:r/>
    </w:p>
    <w:p>
      <w:pPr>
        <w:pStyle w:val="944"/>
        <w:jc w:val="center"/>
        <w:spacing w:line="480" w:lineRule="auto"/>
        <w:rPr>
          <w:rFonts w:ascii="宋体" w:hAnsi="宋体"/>
          <w:b/>
          <w:sz w:val="36"/>
        </w:rPr>
        <w:sectPr>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bookmarkStart w:id="0" w:name="_Toc42001796"/>
      <w:r/>
      <w:bookmarkStart w:id="1" w:name="_Toc43816947"/>
      <w:r/>
      <w:bookmarkStart w:id="2" w:name="_Toc108514515"/>
      <w:r/>
      <w:bookmarkStart w:id="3" w:name="_Toc43195888"/>
      <w:r/>
      <w:bookmarkStart w:id="4" w:name="_Toc63367698"/>
      <w:r/>
      <w:bookmarkStart w:id="5" w:name="_Toc110355506"/>
      <w:r/>
      <w:bookmarkStart w:id="6" w:name="_Toc57980447"/>
      <w:r/>
      <w:bookmarkStart w:id="7" w:name="_Toc88137652"/>
      <w:r/>
      <w:bookmarkStart w:id="8" w:name="_Toc88137694"/>
      <w:r/>
      <w:bookmarkStart w:id="9" w:name="_Toc82797576"/>
      <w:r/>
      <w:bookmarkStart w:id="10" w:name="_Toc42002049"/>
      <w:r>
        <w:rPr>
          <w:rFonts w:hint="eastAsia" w:ascii="宋体" w:hAnsi="宋体"/>
          <w:b/>
          <w:sz w:val="36"/>
        </w:rPr>
        <w:t xml:space="preserve">二〇二六年七</w:t>
      </w:r>
      <w:r>
        <w:rPr>
          <w:rFonts w:hint="eastAsia" w:ascii="宋体" w:hAnsi="宋体"/>
          <w:b/>
          <w:sz w:val="36"/>
        </w:rPr>
        <w:t xml:space="preserve">月</w:t>
      </w:r>
      <w:bookmarkEnd w:id="0"/>
      <w:r/>
      <w:bookmarkEnd w:id="1"/>
      <w:r/>
      <w:bookmarkEnd w:id="2"/>
      <w:r/>
      <w:bookmarkEnd w:id="3"/>
      <w:r/>
      <w:bookmarkEnd w:id="4"/>
      <w:r/>
      <w:bookmarkEnd w:id="5"/>
      <w:r/>
      <w:bookmarkEnd w:id="6"/>
      <w:r/>
      <w:bookmarkEnd w:id="7"/>
      <w:r/>
      <w:bookmarkEnd w:id="8"/>
      <w:r/>
      <w:bookmarkEnd w:id="9"/>
      <w:r/>
      <w:bookmarkEnd w:id="10"/>
      <w:r>
        <w:rPr>
          <w:rFonts w:ascii="宋体" w:hAnsi="宋体"/>
          <w:b/>
          <w:sz w:val="36"/>
        </w:rPr>
      </w:r>
      <w:r/>
    </w:p>
    <w:p>
      <w:pPr>
        <w:pStyle w:val="945"/>
        <w:rPr>
          <w:rFonts w:ascii="宋体" w:hAnsi="宋体" w:eastAsia="宋体"/>
        </w:rPr>
      </w:pPr>
      <w:r/>
      <w:bookmarkStart w:id="11" w:name="_Toc205143605"/>
      <w:r/>
      <w:bookmarkStart w:id="12" w:name="_Toc204475294"/>
      <w:r/>
      <w:bookmarkStart w:id="13" w:name="_Toc225781023"/>
      <w:r/>
      <w:bookmarkStart w:id="14" w:name="_Toc202741547"/>
      <w:r>
        <w:t xml:space="preserve">目录</w:t>
      </w:r>
      <w:bookmarkEnd w:id="11"/>
      <w:r/>
      <w:bookmarkEnd w:id="12"/>
      <w:r/>
      <w:bookmarkEnd w:id="13"/>
      <w:r>
        <w:rPr>
          <w:rFonts w:ascii="宋体" w:hAnsi="宋体" w:eastAsia="宋体"/>
        </w:rPr>
        <w:fldChar w:fldCharType="begin"/>
      </w:r>
      <w:r>
        <w:rPr>
          <w:rFonts w:ascii="宋体" w:hAnsi="宋体" w:eastAsia="宋体"/>
        </w:rPr>
        <w:instrText xml:space="preserve"> TOC \o "1-1" \h \z \u </w:instrText>
      </w:r>
      <w:r>
        <w:rPr>
          <w:rFonts w:ascii="宋体" w:hAnsi="宋体" w:eastAsia="宋体"/>
        </w:rPr>
        <w:fldChar w:fldCharType="separate"/>
      </w:r>
      <w:r>
        <w:rPr>
          <w:rFonts w:ascii="宋体" w:hAnsi="宋体" w:eastAsia="宋体"/>
        </w:rPr>
      </w:r>
      <w:r/>
    </w:p>
    <w:p>
      <w:pPr>
        <w:pStyle w:val="991"/>
        <w:tabs>
          <w:tab w:val="right" w:pos="8296" w:leader="dot"/>
        </w:tabs>
        <w:rPr>
          <w:rFonts w:ascii="宋体" w:hAnsi="宋体"/>
          <w:sz w:val="28"/>
          <w:szCs w:val="28"/>
        </w:rPr>
      </w:pPr>
      <w:r>
        <w:rPr>
          <w:rStyle w:val="962"/>
          <w:rFonts w:ascii="宋体" w:hAnsi="宋体"/>
          <w:color w:val="000000"/>
          <w:sz w:val="28"/>
          <w:szCs w:val="28"/>
        </w:rPr>
        <w:fldChar w:fldCharType="begin"/>
      </w:r>
      <w:r>
        <w:rPr>
          <w:rStyle w:val="962"/>
          <w:rFonts w:ascii="宋体" w:hAnsi="宋体"/>
          <w:color w:val="000000"/>
          <w:sz w:val="28"/>
          <w:szCs w:val="28"/>
        </w:rPr>
        <w:instrText xml:space="preserve"> </w:instrText>
      </w:r>
      <w:r>
        <w:rPr>
          <w:rFonts w:ascii="宋体" w:hAnsi="宋体"/>
          <w:sz w:val="28"/>
          <w:szCs w:val="28"/>
        </w:rPr>
        <w:instrText xml:space="preserve">HYPERLINK \l "_Toc225781024"</w:instrText>
      </w:r>
      <w:r>
        <w:rPr>
          <w:rStyle w:val="962"/>
          <w:rFonts w:ascii="宋体" w:hAnsi="宋体"/>
          <w:color w:val="000000"/>
          <w:sz w:val="28"/>
          <w:szCs w:val="28"/>
        </w:rPr>
        <w:instrText xml:space="preserve"> </w:instrText>
      </w:r>
      <w:r>
        <w:rPr>
          <w:rStyle w:val="962"/>
          <w:rFonts w:ascii="宋体" w:hAnsi="宋体"/>
          <w:color w:val="000000"/>
          <w:sz w:val="28"/>
          <w:szCs w:val="28"/>
        </w:rPr>
        <w:fldChar w:fldCharType="separate"/>
      </w:r>
      <w:r>
        <w:rPr>
          <w:rStyle w:val="962"/>
          <w:rFonts w:hint="eastAsia" w:ascii="宋体" w:hAnsi="宋体"/>
          <w:color w:val="000000"/>
          <w:sz w:val="28"/>
          <w:szCs w:val="28"/>
        </w:rPr>
        <w:t xml:space="preserve">第一章</w:t>
      </w:r>
      <w:r>
        <w:rPr>
          <w:rStyle w:val="962"/>
          <w:rFonts w:ascii="宋体" w:hAnsi="宋体"/>
          <w:color w:val="000000"/>
          <w:sz w:val="28"/>
          <w:szCs w:val="28"/>
        </w:rPr>
        <w:t xml:space="preserve"> </w:t>
      </w:r>
      <w:r>
        <w:rPr>
          <w:rStyle w:val="962"/>
          <w:rFonts w:hint="eastAsia" w:ascii="宋体" w:hAnsi="宋体"/>
          <w:color w:val="000000"/>
          <w:sz w:val="28"/>
          <w:szCs w:val="28"/>
        </w:rPr>
        <w:t xml:space="preserve">投标邀请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_Toc225781024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962"/>
          <w:rFonts w:ascii="宋体" w:hAnsi="宋体"/>
          <w:color w:val="000000"/>
          <w:sz w:val="28"/>
          <w:szCs w:val="28"/>
        </w:rPr>
        <w:fldChar w:fldCharType="end"/>
      </w:r>
      <w:r>
        <w:rPr>
          <w:rFonts w:ascii="宋体" w:hAnsi="宋体"/>
          <w:sz w:val="28"/>
          <w:szCs w:val="28"/>
        </w:rPr>
      </w:r>
      <w:r/>
    </w:p>
    <w:p>
      <w:pPr>
        <w:pStyle w:val="991"/>
        <w:tabs>
          <w:tab w:val="right" w:pos="8296" w:leader="dot"/>
        </w:tabs>
        <w:rPr>
          <w:rFonts w:ascii="宋体" w:hAnsi="宋体"/>
          <w:sz w:val="28"/>
          <w:szCs w:val="28"/>
        </w:rPr>
      </w:pPr>
      <w:r>
        <w:rPr>
          <w:rStyle w:val="962"/>
          <w:rFonts w:ascii="宋体" w:hAnsi="宋体"/>
          <w:color w:val="000000"/>
          <w:sz w:val="28"/>
          <w:szCs w:val="28"/>
        </w:rPr>
        <w:fldChar w:fldCharType="begin"/>
      </w:r>
      <w:r>
        <w:rPr>
          <w:rStyle w:val="962"/>
          <w:rFonts w:ascii="宋体" w:hAnsi="宋体"/>
          <w:color w:val="000000"/>
          <w:sz w:val="28"/>
          <w:szCs w:val="28"/>
        </w:rPr>
        <w:instrText xml:space="preserve"> </w:instrText>
      </w:r>
      <w:r>
        <w:rPr>
          <w:rFonts w:ascii="宋体" w:hAnsi="宋体"/>
          <w:sz w:val="28"/>
          <w:szCs w:val="28"/>
        </w:rPr>
        <w:instrText xml:space="preserve">HYPERLINK \l "_Toc225781025"</w:instrText>
      </w:r>
      <w:r>
        <w:rPr>
          <w:rStyle w:val="962"/>
          <w:rFonts w:ascii="宋体" w:hAnsi="宋体"/>
          <w:color w:val="000000"/>
          <w:sz w:val="28"/>
          <w:szCs w:val="28"/>
        </w:rPr>
        <w:instrText xml:space="preserve"> </w:instrText>
      </w:r>
      <w:r>
        <w:rPr>
          <w:rStyle w:val="962"/>
          <w:rFonts w:ascii="宋体" w:hAnsi="宋体"/>
          <w:color w:val="000000"/>
          <w:sz w:val="28"/>
          <w:szCs w:val="28"/>
        </w:rPr>
        <w:fldChar w:fldCharType="separate"/>
      </w:r>
      <w:r>
        <w:rPr>
          <w:rStyle w:val="962"/>
          <w:rFonts w:hint="eastAsia" w:ascii="宋体" w:hAnsi="宋体"/>
          <w:color w:val="000000"/>
          <w:sz w:val="28"/>
          <w:szCs w:val="28"/>
        </w:rPr>
        <w:t xml:space="preserve">第二章</w:t>
      </w:r>
      <w:r>
        <w:rPr>
          <w:rStyle w:val="962"/>
          <w:rFonts w:ascii="宋体" w:hAnsi="宋体"/>
          <w:color w:val="000000"/>
          <w:sz w:val="28"/>
          <w:szCs w:val="28"/>
        </w:rPr>
        <w:t xml:space="preserve"> </w:t>
      </w:r>
      <w:r>
        <w:rPr>
          <w:rStyle w:val="962"/>
          <w:rFonts w:hint="eastAsia" w:ascii="宋体" w:hAnsi="宋体"/>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_Toc225781025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62"/>
          <w:rFonts w:ascii="宋体" w:hAnsi="宋体"/>
          <w:color w:val="000000"/>
          <w:sz w:val="28"/>
          <w:szCs w:val="28"/>
        </w:rPr>
        <w:fldChar w:fldCharType="end"/>
      </w:r>
      <w:r>
        <w:rPr>
          <w:rFonts w:ascii="宋体" w:hAnsi="宋体"/>
          <w:sz w:val="28"/>
          <w:szCs w:val="28"/>
        </w:rPr>
      </w:r>
      <w:r/>
    </w:p>
    <w:p>
      <w:pPr>
        <w:pStyle w:val="991"/>
        <w:tabs>
          <w:tab w:val="right" w:pos="8296" w:leader="dot"/>
        </w:tabs>
        <w:rPr>
          <w:rFonts w:ascii="宋体" w:hAnsi="宋体"/>
          <w:sz w:val="28"/>
          <w:szCs w:val="28"/>
        </w:rPr>
      </w:pPr>
      <w:r>
        <w:rPr>
          <w:rStyle w:val="962"/>
          <w:rFonts w:ascii="宋体" w:hAnsi="宋体"/>
          <w:color w:val="000000"/>
          <w:sz w:val="28"/>
          <w:szCs w:val="28"/>
        </w:rPr>
        <w:fldChar w:fldCharType="begin"/>
      </w:r>
      <w:r>
        <w:rPr>
          <w:rStyle w:val="962"/>
          <w:rFonts w:ascii="宋体" w:hAnsi="宋体"/>
          <w:color w:val="000000"/>
          <w:sz w:val="28"/>
          <w:szCs w:val="28"/>
        </w:rPr>
        <w:instrText xml:space="preserve"> </w:instrText>
      </w:r>
      <w:r>
        <w:rPr>
          <w:rFonts w:ascii="宋体" w:hAnsi="宋体"/>
          <w:sz w:val="28"/>
          <w:szCs w:val="28"/>
        </w:rPr>
        <w:instrText xml:space="preserve">HYPERLINK \l "_Toc225781026"</w:instrText>
      </w:r>
      <w:r>
        <w:rPr>
          <w:rStyle w:val="962"/>
          <w:rFonts w:ascii="宋体" w:hAnsi="宋体"/>
          <w:color w:val="000000"/>
          <w:sz w:val="28"/>
          <w:szCs w:val="28"/>
        </w:rPr>
        <w:instrText xml:space="preserve"> </w:instrText>
      </w:r>
      <w:r>
        <w:rPr>
          <w:rStyle w:val="962"/>
          <w:rFonts w:ascii="宋体" w:hAnsi="宋体"/>
          <w:color w:val="000000"/>
          <w:sz w:val="28"/>
          <w:szCs w:val="28"/>
        </w:rPr>
        <w:fldChar w:fldCharType="separate"/>
      </w:r>
      <w:r>
        <w:rPr>
          <w:rStyle w:val="962"/>
          <w:rFonts w:hint="eastAsia" w:ascii="宋体" w:hAnsi="宋体"/>
          <w:color w:val="000000"/>
          <w:sz w:val="28"/>
          <w:szCs w:val="28"/>
        </w:rPr>
        <w:t xml:space="preserve">第三章</w:t>
      </w:r>
      <w:r>
        <w:rPr>
          <w:rStyle w:val="962"/>
          <w:rFonts w:ascii="宋体" w:hAnsi="宋体"/>
          <w:color w:val="000000"/>
          <w:sz w:val="28"/>
          <w:szCs w:val="28"/>
        </w:rPr>
        <w:t xml:space="preserve"> </w:t>
      </w:r>
      <w:r>
        <w:rPr>
          <w:rStyle w:val="962"/>
          <w:rFonts w:hint="eastAsia" w:ascii="宋体" w:hAnsi="宋体"/>
          <w:color w:val="000000"/>
          <w:sz w:val="28"/>
          <w:szCs w:val="28"/>
        </w:rPr>
        <w:t xml:space="preserve">评标办法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_Toc225781026 \h </w:instrText>
      </w:r>
      <w:r>
        <w:rPr>
          <w:rFonts w:ascii="宋体" w:hAnsi="宋体"/>
          <w:sz w:val="28"/>
          <w:szCs w:val="28"/>
        </w:rPr>
        <w:fldChar w:fldCharType="separate"/>
      </w:r>
      <w:r>
        <w:rPr>
          <w:rFonts w:ascii="宋体" w:hAnsi="宋体"/>
          <w:sz w:val="28"/>
          <w:szCs w:val="28"/>
        </w:rPr>
        <w:t xml:space="preserve">17</w:t>
      </w:r>
      <w:r>
        <w:rPr>
          <w:rFonts w:ascii="宋体" w:hAnsi="宋体"/>
          <w:sz w:val="28"/>
          <w:szCs w:val="28"/>
        </w:rPr>
        <w:fldChar w:fldCharType="end"/>
      </w:r>
      <w:r>
        <w:rPr>
          <w:rStyle w:val="962"/>
          <w:rFonts w:ascii="宋体" w:hAnsi="宋体"/>
          <w:color w:val="000000"/>
          <w:sz w:val="28"/>
          <w:szCs w:val="28"/>
        </w:rPr>
        <w:fldChar w:fldCharType="end"/>
      </w:r>
      <w:r>
        <w:rPr>
          <w:rFonts w:ascii="宋体" w:hAnsi="宋体"/>
          <w:sz w:val="28"/>
          <w:szCs w:val="28"/>
        </w:rPr>
      </w:r>
      <w:r/>
    </w:p>
    <w:p>
      <w:pPr>
        <w:pStyle w:val="991"/>
        <w:tabs>
          <w:tab w:val="right" w:pos="8296" w:leader="dot"/>
        </w:tabs>
        <w:rPr>
          <w:rFonts w:ascii="宋体" w:hAnsi="宋体"/>
          <w:sz w:val="28"/>
          <w:szCs w:val="28"/>
        </w:rPr>
      </w:pPr>
      <w:r>
        <w:rPr>
          <w:rStyle w:val="962"/>
          <w:rFonts w:ascii="宋体" w:hAnsi="宋体"/>
          <w:color w:val="000000"/>
          <w:sz w:val="28"/>
          <w:szCs w:val="28"/>
        </w:rPr>
        <w:fldChar w:fldCharType="begin"/>
      </w:r>
      <w:r>
        <w:rPr>
          <w:rStyle w:val="962"/>
          <w:rFonts w:ascii="宋体" w:hAnsi="宋体"/>
          <w:color w:val="000000"/>
          <w:sz w:val="28"/>
          <w:szCs w:val="28"/>
        </w:rPr>
        <w:instrText xml:space="preserve"> </w:instrText>
      </w:r>
      <w:r>
        <w:rPr>
          <w:rFonts w:ascii="宋体" w:hAnsi="宋体"/>
          <w:sz w:val="28"/>
          <w:szCs w:val="28"/>
        </w:rPr>
        <w:instrText xml:space="preserve">HYPERLINK \l "_Toc225781027"</w:instrText>
      </w:r>
      <w:r>
        <w:rPr>
          <w:rStyle w:val="962"/>
          <w:rFonts w:ascii="宋体" w:hAnsi="宋体"/>
          <w:color w:val="000000"/>
          <w:sz w:val="28"/>
          <w:szCs w:val="28"/>
        </w:rPr>
        <w:instrText xml:space="preserve"> </w:instrText>
      </w:r>
      <w:r>
        <w:rPr>
          <w:rStyle w:val="962"/>
          <w:rFonts w:ascii="宋体" w:hAnsi="宋体"/>
          <w:color w:val="000000"/>
          <w:sz w:val="28"/>
          <w:szCs w:val="28"/>
        </w:rPr>
        <w:fldChar w:fldCharType="separate"/>
      </w:r>
      <w:r>
        <w:rPr>
          <w:rStyle w:val="962"/>
          <w:rFonts w:hint="eastAsia" w:ascii="宋体" w:hAnsi="宋体"/>
          <w:color w:val="000000"/>
          <w:sz w:val="28"/>
          <w:szCs w:val="28"/>
        </w:rPr>
        <w:t xml:space="preserve">第四章</w:t>
      </w:r>
      <w:r>
        <w:rPr>
          <w:rStyle w:val="962"/>
          <w:rFonts w:ascii="宋体" w:hAnsi="宋体"/>
          <w:color w:val="000000"/>
          <w:sz w:val="28"/>
          <w:szCs w:val="28"/>
        </w:rPr>
        <w:t xml:space="preserve"> </w:t>
      </w:r>
      <w:r>
        <w:rPr>
          <w:rStyle w:val="962"/>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_Toc225781027 \h </w:instrText>
      </w:r>
      <w:r>
        <w:rPr>
          <w:rFonts w:ascii="宋体" w:hAnsi="宋体"/>
          <w:sz w:val="28"/>
          <w:szCs w:val="28"/>
        </w:rPr>
        <w:fldChar w:fldCharType="separate"/>
      </w:r>
      <w:r>
        <w:rPr>
          <w:rFonts w:ascii="宋体" w:hAnsi="宋体"/>
          <w:sz w:val="28"/>
          <w:szCs w:val="28"/>
        </w:rPr>
        <w:t xml:space="preserve">28</w:t>
      </w:r>
      <w:r>
        <w:rPr>
          <w:rFonts w:ascii="宋体" w:hAnsi="宋体"/>
          <w:sz w:val="28"/>
          <w:szCs w:val="28"/>
        </w:rPr>
        <w:fldChar w:fldCharType="end"/>
      </w:r>
      <w:r>
        <w:rPr>
          <w:rStyle w:val="962"/>
          <w:rFonts w:ascii="宋体" w:hAnsi="宋体"/>
          <w:color w:val="000000"/>
          <w:sz w:val="28"/>
          <w:szCs w:val="28"/>
        </w:rPr>
        <w:fldChar w:fldCharType="end"/>
      </w:r>
      <w:r>
        <w:rPr>
          <w:rFonts w:ascii="宋体" w:hAnsi="宋体"/>
          <w:sz w:val="28"/>
          <w:szCs w:val="28"/>
        </w:rPr>
      </w:r>
      <w:r/>
    </w:p>
    <w:p>
      <w:pPr>
        <w:pStyle w:val="991"/>
        <w:tabs>
          <w:tab w:val="right" w:pos="8296" w:leader="dot"/>
        </w:tabs>
        <w:rPr>
          <w:rFonts w:ascii="宋体" w:hAnsi="宋体"/>
          <w:sz w:val="28"/>
          <w:szCs w:val="28"/>
        </w:rPr>
      </w:pPr>
      <w:r>
        <w:rPr>
          <w:rStyle w:val="962"/>
          <w:rFonts w:ascii="宋体" w:hAnsi="宋体"/>
          <w:color w:val="000000"/>
          <w:sz w:val="28"/>
          <w:szCs w:val="28"/>
        </w:rPr>
        <w:fldChar w:fldCharType="begin"/>
      </w:r>
      <w:r>
        <w:rPr>
          <w:rStyle w:val="962"/>
          <w:rFonts w:ascii="宋体" w:hAnsi="宋体"/>
          <w:color w:val="000000"/>
          <w:sz w:val="28"/>
          <w:szCs w:val="28"/>
        </w:rPr>
        <w:instrText xml:space="preserve"> </w:instrText>
      </w:r>
      <w:r>
        <w:rPr>
          <w:rFonts w:ascii="宋体" w:hAnsi="宋体"/>
          <w:sz w:val="28"/>
          <w:szCs w:val="28"/>
        </w:rPr>
        <w:instrText xml:space="preserve">HYPERLINK \l "_Toc225781028"</w:instrText>
      </w:r>
      <w:r>
        <w:rPr>
          <w:rStyle w:val="962"/>
          <w:rFonts w:ascii="宋体" w:hAnsi="宋体"/>
          <w:color w:val="000000"/>
          <w:sz w:val="28"/>
          <w:szCs w:val="28"/>
        </w:rPr>
        <w:instrText xml:space="preserve"> </w:instrText>
      </w:r>
      <w:r>
        <w:rPr>
          <w:rStyle w:val="962"/>
          <w:rFonts w:ascii="宋体" w:hAnsi="宋体"/>
          <w:color w:val="000000"/>
          <w:sz w:val="28"/>
          <w:szCs w:val="28"/>
        </w:rPr>
        <w:fldChar w:fldCharType="separate"/>
      </w:r>
      <w:r>
        <w:rPr>
          <w:rStyle w:val="962"/>
          <w:rFonts w:hint="eastAsia" w:ascii="宋体" w:hAnsi="宋体"/>
          <w:color w:val="000000"/>
          <w:sz w:val="28"/>
          <w:szCs w:val="28"/>
        </w:rPr>
        <w:t xml:space="preserve">第五章</w:t>
      </w:r>
      <w:r>
        <w:rPr>
          <w:rStyle w:val="962"/>
          <w:rFonts w:ascii="宋体" w:hAnsi="宋体"/>
          <w:color w:val="000000"/>
          <w:sz w:val="28"/>
          <w:szCs w:val="28"/>
        </w:rPr>
        <w:t xml:space="preserve"> </w:t>
      </w:r>
      <w:r>
        <w:rPr>
          <w:rStyle w:val="962"/>
          <w:rFonts w:hint="eastAsia" w:ascii="宋体" w:hAnsi="宋体"/>
          <w:color w:val="000000"/>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_Toc225781028 \h </w:instrText>
      </w:r>
      <w:r>
        <w:rPr>
          <w:rFonts w:ascii="宋体" w:hAnsi="宋体"/>
          <w:sz w:val="28"/>
          <w:szCs w:val="28"/>
        </w:rPr>
        <w:fldChar w:fldCharType="separate"/>
      </w:r>
      <w:r>
        <w:rPr>
          <w:rFonts w:ascii="宋体" w:hAnsi="宋体"/>
          <w:sz w:val="28"/>
          <w:szCs w:val="28"/>
        </w:rPr>
        <w:t xml:space="preserve">42</w:t>
      </w:r>
      <w:r>
        <w:rPr>
          <w:rFonts w:ascii="宋体" w:hAnsi="宋体"/>
          <w:sz w:val="28"/>
          <w:szCs w:val="28"/>
        </w:rPr>
        <w:fldChar w:fldCharType="end"/>
      </w:r>
      <w:r>
        <w:rPr>
          <w:rStyle w:val="962"/>
          <w:rFonts w:ascii="宋体" w:hAnsi="宋体"/>
          <w:color w:val="000000"/>
          <w:sz w:val="28"/>
          <w:szCs w:val="28"/>
        </w:rPr>
        <w:fldChar w:fldCharType="end"/>
      </w:r>
      <w:r>
        <w:rPr>
          <w:rFonts w:ascii="宋体" w:hAnsi="宋体"/>
          <w:sz w:val="28"/>
          <w:szCs w:val="28"/>
        </w:rPr>
      </w:r>
      <w:r/>
    </w:p>
    <w:p>
      <w:pPr>
        <w:pStyle w:val="991"/>
        <w:tabs>
          <w:tab w:val="right" w:pos="8296" w:leader="dot"/>
        </w:tabs>
        <w:rPr>
          <w:rFonts w:ascii="宋体" w:hAnsi="宋体"/>
          <w:sz w:val="28"/>
          <w:szCs w:val="28"/>
        </w:rPr>
      </w:pPr>
      <w:r>
        <w:rPr>
          <w:rStyle w:val="962"/>
          <w:rFonts w:ascii="宋体" w:hAnsi="宋体"/>
          <w:color w:val="000000"/>
          <w:sz w:val="28"/>
          <w:szCs w:val="28"/>
        </w:rPr>
        <w:fldChar w:fldCharType="begin"/>
      </w:r>
      <w:r>
        <w:rPr>
          <w:rStyle w:val="962"/>
          <w:rFonts w:ascii="宋体" w:hAnsi="宋体"/>
          <w:color w:val="000000"/>
          <w:sz w:val="28"/>
          <w:szCs w:val="28"/>
        </w:rPr>
        <w:instrText xml:space="preserve"> </w:instrText>
      </w:r>
      <w:r>
        <w:rPr>
          <w:rFonts w:ascii="宋体" w:hAnsi="宋体"/>
          <w:sz w:val="28"/>
          <w:szCs w:val="28"/>
        </w:rPr>
        <w:instrText xml:space="preserve">HYPERLINK \l "_Toc225781029"</w:instrText>
      </w:r>
      <w:r>
        <w:rPr>
          <w:rStyle w:val="962"/>
          <w:rFonts w:ascii="宋体" w:hAnsi="宋体"/>
          <w:color w:val="000000"/>
          <w:sz w:val="28"/>
          <w:szCs w:val="28"/>
        </w:rPr>
        <w:instrText xml:space="preserve"> </w:instrText>
      </w:r>
      <w:r>
        <w:rPr>
          <w:rStyle w:val="962"/>
          <w:rFonts w:ascii="宋体" w:hAnsi="宋体"/>
          <w:color w:val="000000"/>
          <w:sz w:val="28"/>
          <w:szCs w:val="28"/>
        </w:rPr>
        <w:fldChar w:fldCharType="separate"/>
      </w:r>
      <w:r>
        <w:rPr>
          <w:rStyle w:val="962"/>
          <w:rFonts w:hint="eastAsia" w:ascii="宋体" w:hAnsi="宋体"/>
          <w:color w:val="000000"/>
          <w:sz w:val="28"/>
          <w:szCs w:val="28"/>
        </w:rPr>
        <w:t xml:space="preserve">第六章</w:t>
      </w:r>
      <w:r>
        <w:rPr>
          <w:rStyle w:val="962"/>
          <w:rFonts w:ascii="宋体" w:hAnsi="宋体"/>
          <w:color w:val="000000"/>
          <w:sz w:val="28"/>
          <w:szCs w:val="28"/>
        </w:rPr>
        <w:t xml:space="preserve"> </w:t>
      </w:r>
      <w:r>
        <w:rPr>
          <w:rStyle w:val="962"/>
          <w:rFonts w:hint="eastAsia" w:ascii="宋体" w:hAnsi="宋体"/>
          <w:color w:val="000000"/>
          <w:sz w:val="28"/>
          <w:szCs w:val="28"/>
        </w:rPr>
        <w:t xml:space="preserve">投标文件格式及附件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_Toc225781029 \h </w:instrText>
      </w:r>
      <w:r>
        <w:rPr>
          <w:rFonts w:ascii="宋体" w:hAnsi="宋体"/>
          <w:sz w:val="28"/>
          <w:szCs w:val="28"/>
        </w:rPr>
        <w:fldChar w:fldCharType="separate"/>
      </w:r>
      <w:r>
        <w:rPr>
          <w:rFonts w:ascii="宋体" w:hAnsi="宋体"/>
          <w:sz w:val="28"/>
          <w:szCs w:val="28"/>
        </w:rPr>
        <w:t xml:space="preserve">52</w:t>
      </w:r>
      <w:r>
        <w:rPr>
          <w:rFonts w:ascii="宋体" w:hAnsi="宋体"/>
          <w:sz w:val="28"/>
          <w:szCs w:val="28"/>
        </w:rPr>
        <w:fldChar w:fldCharType="end"/>
      </w:r>
      <w:r>
        <w:rPr>
          <w:rStyle w:val="962"/>
          <w:rFonts w:ascii="宋体" w:hAnsi="宋体"/>
          <w:color w:val="000000"/>
          <w:sz w:val="28"/>
          <w:szCs w:val="28"/>
        </w:rPr>
        <w:fldChar w:fldCharType="end"/>
      </w:r>
      <w:r>
        <w:rPr>
          <w:rFonts w:ascii="宋体" w:hAnsi="宋体"/>
          <w:sz w:val="28"/>
          <w:szCs w:val="28"/>
        </w:rPr>
      </w:r>
      <w:r/>
    </w:p>
    <w:p>
      <w:pPr>
        <w:pStyle w:val="945"/>
        <w:rPr>
          <w:rFonts w:ascii="宋体" w:hAnsi="宋体"/>
        </w:rPr>
      </w:pPr>
      <w:r>
        <w:rPr>
          <w:rFonts w:ascii="宋体" w:hAnsi="宋体" w:eastAsia="宋体"/>
        </w:rPr>
        <w:fldChar w:fldCharType="end"/>
      </w:r>
      <w:r>
        <w:rPr>
          <w:rFonts w:ascii="宋体" w:hAnsi="宋体"/>
        </w:rPr>
      </w:r>
      <w:r/>
    </w:p>
    <w:p>
      <w:pPr>
        <w:pStyle w:val="944"/>
        <w:rPr>
          <w:rFonts w:ascii="宋体" w:hAnsi="宋体"/>
          <w:sz w:val="28"/>
          <w:szCs w:val="28"/>
        </w:rPr>
        <w:sectPr>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ascii="宋体" w:hAnsi="宋体"/>
          <w:sz w:val="28"/>
          <w:szCs w:val="28"/>
        </w:rPr>
      </w:r>
      <w:r/>
    </w:p>
    <w:p>
      <w:pPr>
        <w:pStyle w:val="945"/>
      </w:pPr>
      <w:r/>
      <w:bookmarkStart w:id="15" w:name="_Toc205143606"/>
      <w:r/>
      <w:bookmarkStart w:id="16" w:name="_Toc225781024"/>
      <w:r/>
      <w:bookmarkStart w:id="17" w:name="_Toc204475295"/>
      <w:r>
        <w:rPr>
          <w:rFonts w:hint="eastAsia"/>
        </w:rPr>
        <w:t xml:space="preserve">第一章 投标邀请</w:t>
      </w:r>
      <w:bookmarkEnd w:id="14"/>
      <w:r/>
      <w:bookmarkEnd w:id="15"/>
      <w:r/>
      <w:bookmarkEnd w:id="16"/>
      <w:r/>
      <w:bookmarkEnd w:id="17"/>
      <w:r/>
      <w:r/>
    </w:p>
    <w:p>
      <w:pPr>
        <w:pStyle w:val="944"/>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18" w:name="_Hlk205359566"/>
      <w:r>
        <w:rPr>
          <w:rFonts w:hint="eastAsia" w:ascii="宋体" w:hAnsi="宋体"/>
          <w:sz w:val="24"/>
          <w:szCs w:val="24"/>
        </w:rPr>
        <w:t xml:space="preserve">项目概况</w:t>
      </w:r>
      <w:r>
        <w:rPr>
          <w:rFonts w:ascii="宋体" w:hAnsi="宋体"/>
          <w:sz w:val="24"/>
          <w:szCs w:val="24"/>
        </w:rPr>
      </w:r>
      <w:r/>
    </w:p>
    <w:p>
      <w:pPr>
        <w:pStyle w:val="944"/>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江苏科技大学安保服务采购</w:t>
      </w:r>
      <w:r>
        <w:rPr>
          <w:rFonts w:hint="eastAsia" w:ascii="宋体" w:hAnsi="宋体"/>
          <w:sz w:val="24"/>
          <w:szCs w:val="24"/>
        </w:rPr>
        <w:t xml:space="preserve">的潜在投标人应在</w:t>
      </w:r>
      <w:r>
        <w:rPr>
          <w:rFonts w:hint="eastAsia" w:ascii="宋体" w:hAnsi="宋体" w:cs="宋体"/>
          <w:sz w:val="24"/>
          <w:szCs w:val="24"/>
        </w:rPr>
        <w:t xml:space="preserve">江苏政府采购网</w:t>
      </w:r>
      <w:r>
        <w:rPr>
          <w:rFonts w:hint="eastAsia" w:ascii="宋体" w:hAnsi="宋体"/>
          <w:sz w:val="24"/>
          <w:szCs w:val="24"/>
        </w:rPr>
        <w:t xml:space="preserve">获取招标文件，并</w:t>
      </w:r>
      <w:r>
        <w:rPr>
          <w:rFonts w:hint="eastAsia" w:ascii="宋体" w:hAnsi="宋体"/>
          <w:sz w:val="24"/>
          <w:szCs w:val="24"/>
        </w:rPr>
        <w:t xml:space="preserve">于</w:t>
      </w:r>
      <w:r>
        <w:rPr>
          <w:rFonts w:hint="eastAsia" w:ascii="宋体" w:hAnsi="宋体"/>
          <w:sz w:val="24"/>
          <w:szCs w:val="24"/>
        </w:rPr>
        <w:t xml:space="preserve">2026</w:t>
      </w:r>
      <w:r>
        <w:rPr>
          <w:rFonts w:hint="eastAsia" w:ascii="宋体" w:hAnsi="宋体"/>
          <w:bCs/>
          <w:sz w:val="24"/>
          <w:szCs w:val="24"/>
        </w:rPr>
        <w:t xml:space="preserve">年</w:t>
      </w:r>
      <w:r>
        <w:rPr>
          <w:rFonts w:hint="eastAsia" w:ascii="宋体" w:hAnsi="宋体"/>
          <w:bCs/>
          <w:sz w:val="24"/>
          <w:szCs w:val="24"/>
        </w:rPr>
        <w:t xml:space="preserve">08</w:t>
      </w:r>
      <w:r>
        <w:rPr>
          <w:rFonts w:hint="eastAsia" w:ascii="宋体" w:hAnsi="宋体"/>
          <w:bCs/>
          <w:sz w:val="24"/>
          <w:szCs w:val="24"/>
        </w:rPr>
        <w:t xml:space="preserve">月</w:t>
      </w:r>
      <w:r>
        <w:rPr>
          <w:rFonts w:hint="eastAsia" w:ascii="宋体" w:hAnsi="宋体"/>
          <w:bCs/>
          <w:sz w:val="24"/>
          <w:szCs w:val="24"/>
        </w:rPr>
        <w:t xml:space="preserve">03</w:t>
      </w:r>
      <w:r>
        <w:rPr>
          <w:rFonts w:hint="eastAsia" w:ascii="宋体" w:hAnsi="宋体"/>
          <w:bCs/>
          <w:sz w:val="24"/>
          <w:szCs w:val="24"/>
        </w:rPr>
        <w:t xml:space="preserve">日</w:t>
      </w:r>
      <w:r>
        <w:rPr>
          <w:rFonts w:hint="eastAsia" w:ascii="宋体" w:hAnsi="宋体"/>
          <w:bCs/>
          <w:sz w:val="24"/>
          <w:szCs w:val="24"/>
        </w:rPr>
        <w:t xml:space="preserve">09</w:t>
      </w:r>
      <w:r>
        <w:rPr>
          <w:rFonts w:hint="eastAsia" w:ascii="宋体" w:hAnsi="宋体"/>
          <w:bCs/>
          <w:sz w:val="24"/>
          <w:szCs w:val="24"/>
        </w:rPr>
        <w:t xml:space="preserve">时</w:t>
      </w:r>
      <w:r>
        <w:rPr>
          <w:rFonts w:hint="eastAsia" w:ascii="宋体" w:hAnsi="宋体"/>
          <w:bCs/>
          <w:sz w:val="24"/>
          <w:szCs w:val="24"/>
        </w:rPr>
        <w:t xml:space="preserve">00分</w:t>
      </w:r>
      <w:r>
        <w:rPr>
          <w:rFonts w:hint="eastAsia" w:ascii="宋体" w:hAnsi="宋体" w:cs="宋体"/>
          <w:sz w:val="24"/>
          <w:szCs w:val="24"/>
        </w:rPr>
        <w:t xml:space="preserve">（</w:t>
      </w:r>
      <w:r>
        <w:rPr>
          <w:rFonts w:hint="eastAsia" w:ascii="宋体" w:hAnsi="宋体" w:cs="宋体"/>
          <w:sz w:val="24"/>
          <w:szCs w:val="24"/>
        </w:rPr>
        <w:t xml:space="preserve">北京时间）</w:t>
      </w:r>
      <w:r>
        <w:rPr>
          <w:rFonts w:hint="eastAsia" w:ascii="宋体" w:hAnsi="宋体"/>
          <w:bCs/>
          <w:sz w:val="24"/>
          <w:szCs w:val="24"/>
        </w:rPr>
        <w:t xml:space="preserve">前递交投标文件</w:t>
      </w:r>
      <w:r>
        <w:rPr>
          <w:rFonts w:hint="eastAsia" w:ascii="宋体" w:hAnsi="宋体"/>
          <w:sz w:val="24"/>
          <w:szCs w:val="24"/>
        </w:rPr>
        <w:t xml:space="preserve">。</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1.1项目编号：</w:t>
      </w:r>
      <w:r>
        <w:rPr>
          <w:rFonts w:ascii="宋体" w:hAnsi="宋体" w:cs="宋体"/>
          <w:sz w:val="24"/>
          <w:szCs w:val="24"/>
        </w:rPr>
        <w:t xml:space="preserve">JSZC-320000-ZHZH-G2026-0018</w:t>
      </w:r>
      <w:r>
        <w:rPr>
          <w:rFonts w:hint="eastAsia" w:ascii="宋体" w:hAnsi="宋体" w:cs="宋体"/>
          <w:sz w:val="24"/>
          <w:szCs w:val="24"/>
        </w:rPr>
        <w:t xml:space="preserve">。</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1.2项目名称：</w:t>
      </w:r>
      <w:r>
        <w:rPr>
          <w:rFonts w:hint="eastAsia" w:ascii="宋体" w:hAnsi="宋体" w:cs="宋体"/>
          <w:sz w:val="24"/>
          <w:szCs w:val="24"/>
        </w:rPr>
        <w:t xml:space="preserve">江苏科技大学安保服务采购</w:t>
      </w:r>
      <w:r>
        <w:rPr>
          <w:rFonts w:hint="eastAsia" w:ascii="宋体" w:hAnsi="宋体"/>
          <w:sz w:val="24"/>
          <w:szCs w:val="24"/>
        </w:rPr>
        <w:t xml:space="preserve">。</w:t>
      </w:r>
      <w:r>
        <w:rPr>
          <w:rFonts w:ascii="宋体" w:hAnsi="宋体" w:cs="宋体"/>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1.3预算金额：人民币525.000000万元。</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4</w:t>
      </w:r>
      <w:r>
        <w:rPr>
          <w:rFonts w:hint="eastAsia" w:ascii="宋体" w:hAnsi="宋体" w:cs="宋体"/>
          <w:sz w:val="24"/>
          <w:szCs w:val="24"/>
        </w:rPr>
        <w:t xml:space="preserve">最高限价：</w:t>
      </w:r>
      <w:r>
        <w:rPr>
          <w:rFonts w:hint="eastAsia" w:ascii="宋体" w:hAnsi="宋体" w:cs="宋体"/>
          <w:sz w:val="24"/>
          <w:szCs w:val="24"/>
        </w:rPr>
        <w:t xml:space="preserve">人民币525.000000万元</w:t>
      </w:r>
      <w:r>
        <w:rPr>
          <w:rFonts w:hint="eastAsia" w:ascii="宋体" w:hAnsi="宋体" w:cs="宋体"/>
          <w:sz w:val="24"/>
          <w:szCs w:val="24"/>
        </w:rPr>
        <w:t xml:space="preserve">/年</w:t>
      </w:r>
      <w:r>
        <w:rPr>
          <w:rFonts w:hint="eastAsia" w:ascii="宋体" w:hAnsi="宋体" w:cs="宋体"/>
          <w:sz w:val="24"/>
          <w:szCs w:val="24"/>
        </w:rPr>
        <w:t xml:space="preserve">。</w:t>
      </w:r>
      <w:r>
        <w:rPr>
          <w:rFonts w:hint="eastAsia" w:ascii="宋体" w:hAnsi="宋体" w:cs="宋体"/>
          <w:sz w:val="24"/>
          <w:szCs w:val="24"/>
        </w:rPr>
      </w:r>
      <w:r/>
    </w:p>
    <w:p>
      <w:pPr>
        <w:pStyle w:val="944"/>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采购需求：</w:t>
      </w:r>
      <w:r>
        <w:rPr>
          <w:rFonts w:hint="eastAsia" w:ascii="宋体" w:hAnsi="宋体" w:cs="宋体"/>
          <w:sz w:val="24"/>
          <w:szCs w:val="24"/>
        </w:rPr>
        <w:t xml:space="preserve">江苏科技大学安保服务采购</w:t>
      </w:r>
      <w:r>
        <w:rPr>
          <w:rFonts w:hint="eastAsia" w:ascii="宋体" w:hAnsi="宋体" w:cs="宋体"/>
          <w:sz w:val="24"/>
          <w:szCs w:val="24"/>
          <w:lang w:val="zh-CN"/>
        </w:rPr>
        <w:t xml:space="preserve">，</w:t>
      </w:r>
      <w:r>
        <w:rPr>
          <w:rFonts w:hint="eastAsia" w:ascii="宋体" w:hAnsi="宋体" w:cs="宋体"/>
          <w:sz w:val="24"/>
          <w:szCs w:val="24"/>
          <w:lang w:val="zh-CN"/>
        </w:rPr>
        <w:t xml:space="preserve">供应商须提供门卫安全管理服务、校园巡逻安全管理服务、消防控制与监控室安全管理服务、专项保障、其他安全管理服务等，</w:t>
      </w:r>
      <w:r>
        <w:rPr>
          <w:rFonts w:hint="eastAsia" w:ascii="宋体" w:hAnsi="宋体" w:cs="宋体"/>
          <w:sz w:val="24"/>
          <w:szCs w:val="24"/>
          <w:lang w:val="zh-CN"/>
        </w:rPr>
        <w:t xml:space="preserve">具体详见招标文件第四章采购需求。</w:t>
      </w:r>
      <w:r>
        <w:rPr>
          <w:rFonts w:hint="eastAsia" w:ascii="宋体" w:hAnsi="宋体" w:cs="宋体"/>
          <w:sz w:val="24"/>
          <w:szCs w:val="24"/>
          <w:lang w:val="zh-CN"/>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合同履行期限：</w:t>
      </w:r>
      <w:r>
        <w:rPr>
          <w:rFonts w:hint="eastAsia" w:ascii="宋体" w:hAnsi="宋体" w:cs="宋体"/>
          <w:sz w:val="24"/>
          <w:szCs w:val="24"/>
        </w:rPr>
        <w:t xml:space="preserve">本次采购服务期限为三年（2026年8月27日-2029年8月26日）。合同一年度一签，当年度合同期满后，供应商经采购人考核合格，方可签订下一年度合同。</w:t>
      </w:r>
      <w:r>
        <w:rPr>
          <w:rFonts w:ascii="宋体" w:hAnsi="宋体" w:cs="宋体"/>
          <w:sz w:val="24"/>
          <w:szCs w:val="24"/>
        </w:rPr>
      </w:r>
      <w:r/>
    </w:p>
    <w:p>
      <w:pPr>
        <w:pStyle w:val="944"/>
        <w:ind w:firstLine="480"/>
        <w:spacing w:line="360" w:lineRule="auto"/>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本项目是否接受联合体：否。</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二、申请人的资格要求</w:t>
      </w:r>
      <w:r>
        <w:rPr>
          <w:rFonts w:ascii="宋体" w:hAnsi="宋体"/>
          <w:b/>
          <w:sz w:val="24"/>
          <w:szCs w:val="24"/>
        </w:rPr>
      </w:r>
      <w:r/>
    </w:p>
    <w:p>
      <w:pPr>
        <w:pStyle w:val="944"/>
        <w:ind w:firstLine="480"/>
        <w:jc w:val="left"/>
        <w:spacing w:line="360" w:lineRule="auto"/>
        <w:rPr>
          <w:rFonts w:ascii="宋体" w:hAnsi="宋体" w:cs="宋体"/>
          <w:sz w:val="24"/>
          <w:szCs w:val="24"/>
          <w:lang w:val="zh-CN"/>
        </w:rPr>
      </w:pPr>
      <w:r/>
      <w:bookmarkStart w:id="19" w:name="_Toc35393623"/>
      <w:r/>
      <w:bookmarkStart w:id="20" w:name="_Toc35393792"/>
      <w:r>
        <w:rPr>
          <w:rFonts w:hint="eastAsia" w:ascii="宋体" w:hAnsi="宋体" w:cs="宋体"/>
          <w:sz w:val="24"/>
          <w:szCs w:val="24"/>
          <w:lang w:val="zh-CN"/>
        </w:rPr>
        <w:t xml:space="preserve">2.1 满足《中华人民共和国政府采购法》二十二条规定的条件:</w:t>
      </w:r>
      <w:r>
        <w:rPr>
          <w:rFonts w:ascii="宋体" w:hAnsi="宋体" w:cs="宋体"/>
          <w:sz w:val="24"/>
          <w:szCs w:val="24"/>
          <w:lang w:val="zh-CN"/>
        </w:rPr>
      </w:r>
      <w:r/>
    </w:p>
    <w:p>
      <w:pPr>
        <w:pStyle w:val="944"/>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w:t>
      </w:r>
      <w:r>
        <w:rPr>
          <w:rFonts w:hint="eastAsia" w:ascii="宋体" w:hAnsi="宋体" w:cs="宋体"/>
          <w:sz w:val="24"/>
          <w:szCs w:val="24"/>
        </w:rPr>
        <w:t xml:space="preserve">提供法人或者其他组织的营业执照等证明文件</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r>
      <w:r/>
    </w:p>
    <w:p>
      <w:pPr>
        <w:pStyle w:val="944"/>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（2）</w:t>
      </w:r>
      <w:r>
        <w:rPr>
          <w:rFonts w:ascii="宋体" w:hAnsi="宋体" w:cs="宋体"/>
          <w:sz w:val="24"/>
          <w:szCs w:val="24"/>
          <w:shd w:val="clear" w:color="auto" w:fill="ffffff"/>
        </w:rPr>
        <w:t xml:space="preserve">具有良好的商业信誉和健全的财务会计制度（提供</w:t>
      </w:r>
      <w:r>
        <w:rPr>
          <w:rFonts w:hint="eastAsia" w:ascii="宋体" w:hAnsi="宋体" w:cs="宋体"/>
          <w:sz w:val="24"/>
          <w:szCs w:val="24"/>
          <w:shd w:val="clear" w:color="auto" w:fill="ffffff"/>
        </w:rPr>
        <w:t xml:space="preserve">2025</w:t>
      </w:r>
      <w:r>
        <w:rPr>
          <w:rFonts w:ascii="宋体" w:hAnsi="宋体" w:cs="宋体"/>
          <w:sz w:val="24"/>
          <w:szCs w:val="24"/>
          <w:shd w:val="clear" w:color="auto" w:fill="ffffff"/>
        </w:rPr>
        <w:t xml:space="preserve">年度财务状况报告，成立不满一年的提供至少一个月财务状况报告，财务状况报告应至少包括：资产负债表、</w:t>
      </w:r>
      <w:r>
        <w:rPr>
          <w:rFonts w:ascii="宋体" w:hAnsi="宋体" w:cs="宋体"/>
          <w:sz w:val="24"/>
          <w:szCs w:val="24"/>
          <w:shd w:val="clear" w:color="auto" w:fill="ffffff"/>
        </w:rPr>
        <w:t xml:space="preserve">现金流量表和利润表；或提供近六个月内银行出具的供应商的资信证明</w:t>
      </w:r>
      <w:r>
        <w:rPr>
          <w:rFonts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r>
      <w:r/>
    </w:p>
    <w:p>
      <w:pPr>
        <w:pStyle w:val="944"/>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rPr>
          <w:rFonts w:ascii="宋体" w:hAnsi="宋体" w:cs="宋体"/>
          <w:sz w:val="24"/>
          <w:szCs w:val="24"/>
          <w:shd w:val="clear" w:color="auto" w:fill="ffffff"/>
        </w:rPr>
      </w:r>
      <w:r/>
    </w:p>
    <w:p>
      <w:pPr>
        <w:pStyle w:val="944"/>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w:t>
      </w:r>
      <w:r>
        <w:rPr>
          <w:rFonts w:hint="eastAsia" w:ascii="宋体" w:hAnsi="宋体" w:cs="宋体"/>
          <w:sz w:val="24"/>
          <w:szCs w:val="24"/>
          <w:shd w:val="clear" w:color="auto" w:fill="ffffff"/>
        </w:rPr>
        <w:t xml:space="preserve">提供参加本次</w:t>
      </w:r>
      <w:r>
        <w:rPr>
          <w:rFonts w:hint="eastAsia" w:ascii="宋体" w:hAnsi="宋体" w:cs="宋体"/>
          <w:sz w:val="24"/>
          <w:szCs w:val="24"/>
          <w:shd w:val="clear" w:color="auto" w:fill="ffffff"/>
        </w:rPr>
        <w:t xml:space="preserve">采购活动前一年内（至少一个月）依法缴纳税收和社会保障资金的相关材料)。</w:t>
      </w:r>
      <w:r>
        <w:rPr>
          <w:rFonts w:ascii="宋体" w:hAnsi="宋体" w:cs="宋体"/>
          <w:sz w:val="24"/>
          <w:szCs w:val="24"/>
          <w:shd w:val="clear" w:color="auto" w:fill="ffffff"/>
        </w:rPr>
      </w:r>
      <w:r/>
    </w:p>
    <w:p>
      <w:pPr>
        <w:pStyle w:val="944"/>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（5</w:t>
      </w:r>
      <w:r>
        <w:rPr>
          <w:rFonts w:hint="eastAsia" w:ascii="宋体" w:hAnsi="宋体" w:cs="宋体"/>
          <w:sz w:val="24"/>
          <w:szCs w:val="24"/>
          <w:shd w:val="clear" w:color="auto" w:fill="ffffff"/>
        </w:rPr>
        <w:t xml:space="preserve">）参加本次</w:t>
      </w:r>
      <w:r>
        <w:rPr>
          <w:rFonts w:hint="eastAsia" w:ascii="宋体" w:hAnsi="宋体" w:cs="宋体"/>
          <w:sz w:val="24"/>
          <w:szCs w:val="24"/>
          <w:shd w:val="clear" w:color="auto" w:fill="ffffff"/>
        </w:rPr>
        <w:t xml:space="preserve">政府</w:t>
      </w:r>
      <w:r>
        <w:rPr>
          <w:rFonts w:hint="eastAsia" w:ascii="宋体" w:hAnsi="宋体" w:cs="宋体"/>
          <w:sz w:val="24"/>
          <w:szCs w:val="24"/>
          <w:shd w:val="clear" w:color="auto" w:fill="ffffff"/>
        </w:rPr>
        <w:t xml:space="preserve">采购活动前三年内，在经营活动中没有重大违法记录(</w:t>
      </w:r>
      <w:r>
        <w:rPr>
          <w:rFonts w:hint="eastAsia" w:ascii="宋体" w:hAnsi="宋体" w:cs="宋体"/>
          <w:sz w:val="24"/>
          <w:szCs w:val="24"/>
          <w:shd w:val="clear" w:color="auto" w:fill="ffffff"/>
        </w:rPr>
        <w:t xml:space="preserve">提供参加本次</w:t>
      </w:r>
      <w:r>
        <w:rPr>
          <w:rFonts w:hint="eastAsia" w:ascii="宋体" w:hAnsi="宋体" w:cs="宋体"/>
          <w:sz w:val="24"/>
          <w:szCs w:val="24"/>
          <w:shd w:val="clear" w:color="auto" w:fill="ffffff"/>
        </w:rPr>
        <w:t xml:space="preserve">政府</w:t>
      </w:r>
      <w:r>
        <w:rPr>
          <w:rFonts w:hint="eastAsia" w:ascii="宋体" w:hAnsi="宋体" w:cs="宋体"/>
          <w:sz w:val="24"/>
          <w:szCs w:val="24"/>
          <w:shd w:val="clear" w:color="auto" w:fill="ffffff"/>
        </w:rPr>
        <w:t xml:space="preserve">采购活动前3年内在经营活动中没有重大违法记录的书面声明，格式见后附件）。</w:t>
      </w:r>
      <w:r>
        <w:rPr>
          <w:rFonts w:ascii="宋体" w:hAnsi="宋体" w:cs="宋体"/>
          <w:sz w:val="24"/>
          <w:szCs w:val="24"/>
          <w:shd w:val="clear" w:color="auto" w:fill="ffffff"/>
        </w:rPr>
      </w:r>
      <w:r/>
    </w:p>
    <w:p>
      <w:pPr>
        <w:pStyle w:val="944"/>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w:t>
      </w:r>
      <w:r>
        <w:rPr>
          <w:rFonts w:hint="eastAsia" w:ascii="宋体" w:hAnsi="宋体" w:cs="宋体"/>
          <w:sz w:val="24"/>
          <w:szCs w:val="24"/>
          <w:shd w:val="clear" w:color="auto" w:fill="ffffff"/>
        </w:rPr>
        <w:t xml:space="preserve">符合法律、行政法规规定的其他条件（提供承诺书，加盖供应商公章，扫描上传至投标文件中）。</w:t>
      </w:r>
      <w:r>
        <w:rPr>
          <w:rFonts w:ascii="宋体" w:hAnsi="宋体" w:cs="宋体"/>
          <w:sz w:val="24"/>
          <w:szCs w:val="24"/>
          <w:shd w:val="clear" w:color="auto" w:fill="ffffff"/>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2.2 落实政府采购政策需满足的资格要求：</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本项目专门面向中小微企业采购，不执行价格扣除优惠政策，供应商应为中小微企业、监狱企业、残疾人福利性单位,并提供《中小</w:t>
      </w:r>
      <w:r>
        <w:rPr>
          <w:rFonts w:hint="eastAsia" w:ascii="宋体" w:hAnsi="宋体" w:cs="宋体"/>
          <w:sz w:val="24"/>
          <w:szCs w:val="24"/>
        </w:rPr>
        <w:t xml:space="preserve">微</w:t>
      </w:r>
      <w:r>
        <w:rPr>
          <w:rFonts w:hint="eastAsia" w:ascii="宋体" w:hAnsi="宋体" w:cs="宋体"/>
          <w:sz w:val="24"/>
          <w:szCs w:val="24"/>
        </w:rPr>
        <w:t xml:space="preserve">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ascii="宋体" w:hAnsi="宋体" w:cs="宋体"/>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2.3 采购人根据采购项目的特殊要求规定的特定条件：</w:t>
      </w:r>
      <w:r>
        <w:rPr>
          <w:rFonts w:hint="eastAsia" w:ascii="宋体" w:hAnsi="宋体" w:cs="宋体"/>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供应商具有公安部门颁发的有效</w:t>
      </w:r>
      <w:r>
        <w:rPr>
          <w:rFonts w:hint="eastAsia" w:ascii="宋体" w:hAnsi="宋体" w:cs="宋体"/>
          <w:sz w:val="24"/>
          <w:szCs w:val="24"/>
        </w:rPr>
        <w:t xml:space="preserve">的</w:t>
      </w:r>
      <w:r>
        <w:rPr>
          <w:rFonts w:hint="eastAsia" w:ascii="宋体" w:hAnsi="宋体" w:cs="宋体"/>
          <w:sz w:val="24"/>
          <w:szCs w:val="24"/>
        </w:rPr>
        <w:t xml:space="preserve">《保安服务许可证》（提供有效的保安服务许可证，扫描上传至投标文件中）</w:t>
      </w:r>
      <w:r>
        <w:rPr>
          <w:rFonts w:hint="eastAsia" w:ascii="宋体" w:hAnsi="宋体" w:cs="宋体"/>
          <w:sz w:val="24"/>
          <w:szCs w:val="24"/>
        </w:rPr>
        <w:t xml:space="preserve">。</w:t>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4拒绝下述供应商参加本次采购活动：</w:t>
      </w:r>
      <w:r>
        <w:rPr>
          <w:rFonts w:ascii="宋体" w:hAnsi="宋体" w:cs="宋体"/>
          <w:sz w:val="24"/>
          <w:szCs w:val="24"/>
        </w:rPr>
      </w:r>
      <w:r/>
    </w:p>
    <w:p>
      <w:pPr>
        <w:pStyle w:val="944"/>
        <w:ind w:firstLine="480"/>
        <w:jc w:val="left"/>
        <w:spacing w:line="360" w:lineRule="auto"/>
        <w:rPr>
          <w:rFonts w:ascii="宋体" w:hAnsi="宋体" w:cs="Symbol"/>
          <w:sz w:val="24"/>
          <w:szCs w:val="24"/>
        </w:rPr>
      </w:pPr>
      <w:r>
        <w:rPr>
          <w:rFonts w:hint="eastAsia" w:ascii="宋体" w:hAnsi="宋体" w:cs="宋体"/>
          <w:sz w:val="24"/>
          <w:szCs w:val="24"/>
        </w:rPr>
        <w:t xml:space="preserve">（1）供应商单位负责人为同一人或</w:t>
      </w:r>
      <w:r>
        <w:rPr>
          <w:rFonts w:hint="eastAsia" w:ascii="宋体" w:hAnsi="宋体" w:cs="宋体"/>
          <w:sz w:val="24"/>
          <w:szCs w:val="24"/>
        </w:rPr>
        <w:t xml:space="preserve">者存在直接控股、管理关系的不同供应商，不得参加同一合同项下的</w:t>
      </w:r>
      <w:r>
        <w:rPr>
          <w:rFonts w:hint="eastAsia" w:ascii="宋体" w:hAnsi="宋体" w:cs="宋体"/>
          <w:sz w:val="24"/>
          <w:szCs w:val="24"/>
        </w:rPr>
        <w:t xml:space="preserve">采购活动。</w:t>
      </w:r>
      <w:r>
        <w:rPr>
          <w:rFonts w:ascii="宋体" w:hAnsi="宋体" w:cs="Symbol"/>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）供应商被“信用中国”网站（www.creditchina.gov.cn）、“中国政府采购网</w:t>
      </w:r>
      <w:r>
        <w:rPr>
          <w:rFonts w:hint="eastAsia" w:ascii="宋体" w:hAnsi="宋体" w:cs="宋体"/>
          <w:sz w:val="24"/>
          <w:szCs w:val="24"/>
        </w:rPr>
        <w:t xml:space="preserve">”</w:t>
      </w:r>
      <w:r>
        <w:rPr>
          <w:rFonts w:hint="eastAsia" w:ascii="宋体" w:hAnsi="宋体" w:cs="宋体"/>
          <w:sz w:val="24"/>
          <w:szCs w:val="24"/>
        </w:rPr>
        <w:t xml:space="preserve">(www.ccgp.gov.cn)列入失信被执行人、重大税收违法失信</w:t>
      </w:r>
      <w:r>
        <w:rPr>
          <w:rFonts w:hint="eastAsia" w:ascii="宋体" w:hAnsi="宋体" w:cs="宋体"/>
          <w:sz w:val="24"/>
          <w:szCs w:val="24"/>
        </w:rPr>
        <w:t xml:space="preserve">主体、政府采购严重违法失信行为记录名单的，不得</w:t>
      </w:r>
      <w:r>
        <w:rPr>
          <w:rFonts w:hint="eastAsia" w:ascii="宋体" w:hAnsi="宋体" w:cs="宋体"/>
          <w:sz w:val="24"/>
          <w:szCs w:val="24"/>
        </w:rPr>
        <w:t xml:space="preserve">参加本项目的</w:t>
      </w:r>
      <w:r>
        <w:rPr>
          <w:rFonts w:hint="eastAsia" w:ascii="宋体" w:hAnsi="宋体" w:cs="宋体"/>
          <w:sz w:val="24"/>
          <w:szCs w:val="24"/>
        </w:rPr>
        <w:t xml:space="preserve">采购活动（以评标时查询结果为准）。</w:t>
      </w:r>
      <w:r>
        <w:rPr>
          <w:rFonts w:ascii="宋体" w:hAnsi="宋体" w:cs="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三、获取招标文件</w:t>
      </w:r>
      <w:bookmarkEnd w:id="19"/>
      <w:r/>
      <w:bookmarkEnd w:id="20"/>
      <w:r>
        <w:rPr>
          <w:rFonts w:ascii="宋体" w:hAnsi="宋体"/>
          <w:b/>
          <w:sz w:val="24"/>
          <w:szCs w:val="24"/>
        </w:rPr>
      </w:r>
      <w:r/>
    </w:p>
    <w:p>
      <w:pPr>
        <w:pStyle w:val="94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时间：自招标文件公告发布之日起5个工作日</w:t>
      </w:r>
      <w:r>
        <w:rPr>
          <w:rFonts w:ascii="宋体" w:hAnsi="宋体" w:cs="宋体"/>
          <w:sz w:val="24"/>
          <w:szCs w:val="24"/>
        </w:rPr>
      </w:r>
      <w:r/>
    </w:p>
    <w:p>
      <w:pPr>
        <w:pStyle w:val="94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地点：江苏政府采购网</w:t>
      </w:r>
      <w:r>
        <w:rPr>
          <w:rFonts w:ascii="宋体" w:hAnsi="宋体" w:cs="宋体"/>
          <w:sz w:val="24"/>
          <w:szCs w:val="24"/>
        </w:rPr>
      </w:r>
      <w:r/>
    </w:p>
    <w:p>
      <w:pPr>
        <w:pStyle w:val="94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方式：本项目采用网上注册登记方式。在“江苏政府采购网”自行免费下载采购文件 </w:t>
      </w:r>
      <w:r>
        <w:rPr>
          <w:rFonts w:ascii="宋体" w:hAnsi="宋体" w:cs="宋体"/>
          <w:sz w:val="24"/>
          <w:szCs w:val="24"/>
        </w:rPr>
      </w:r>
      <w:r/>
    </w:p>
    <w:p>
      <w:pPr>
        <w:pStyle w:val="94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售价：0.00元。</w:t>
      </w:r>
      <w:r>
        <w:rPr>
          <w:rFonts w:ascii="宋体" w:hAnsi="宋体" w:cs="宋体"/>
          <w:sz w:val="24"/>
          <w:szCs w:val="24"/>
        </w:rPr>
      </w:r>
      <w:r/>
    </w:p>
    <w:p>
      <w:pPr>
        <w:pStyle w:val="944"/>
        <w:spacing w:line="360" w:lineRule="auto"/>
        <w:rPr>
          <w:rFonts w:ascii="宋体" w:hAnsi="宋体" w:cs="宋体"/>
          <w:b/>
          <w:sz w:val="24"/>
          <w:szCs w:val="24"/>
        </w:rPr>
      </w:pPr>
      <w:r>
        <w:rPr>
          <w:rFonts w:hint="eastAsia" w:ascii="宋体" w:hAnsi="宋体"/>
          <w:b/>
          <w:sz w:val="24"/>
          <w:szCs w:val="24"/>
        </w:rPr>
        <w:t xml:space="preserve">四、提交投标文件截止时间、开标时间和地点</w:t>
      </w:r>
      <w:r>
        <w:rPr>
          <w:rFonts w:ascii="宋体" w:hAnsi="宋体" w:cs="宋体"/>
          <w:b/>
          <w:sz w:val="24"/>
          <w:szCs w:val="24"/>
        </w:rPr>
      </w:r>
      <w:r/>
    </w:p>
    <w:p>
      <w:pPr>
        <w:pStyle w:val="944"/>
        <w:ind w:firstLine="480"/>
        <w:spacing w:line="360" w:lineRule="auto"/>
        <w:rPr>
          <w:rFonts w:ascii="宋体" w:hAnsi="宋体"/>
          <w:bCs/>
          <w:sz w:val="24"/>
          <w:szCs w:val="24"/>
        </w:rPr>
      </w:pPr>
      <w:r>
        <w:rPr>
          <w:rFonts w:hint="eastAsia" w:ascii="宋体" w:hAnsi="宋体"/>
          <w:bCs/>
          <w:sz w:val="24"/>
          <w:szCs w:val="24"/>
        </w:rPr>
        <w:t xml:space="preserve">4.1时间：</w:t>
      </w:r>
      <w:r>
        <w:rPr>
          <w:rFonts w:hint="eastAsia" w:ascii="宋体" w:hAnsi="宋体"/>
          <w:sz w:val="24"/>
          <w:szCs w:val="24"/>
        </w:rPr>
        <w:t xml:space="preserve">2026</w:t>
      </w:r>
      <w:r>
        <w:rPr>
          <w:rFonts w:hint="eastAsia" w:ascii="宋体" w:hAnsi="宋体"/>
          <w:bCs/>
          <w:sz w:val="24"/>
          <w:szCs w:val="24"/>
        </w:rPr>
        <w:t xml:space="preserve">年08月03日09时00分</w:t>
      </w:r>
      <w:r>
        <w:rPr>
          <w:rFonts w:hint="eastAsia" w:ascii="宋体" w:hAnsi="宋体"/>
          <w:bCs/>
          <w:sz w:val="24"/>
          <w:szCs w:val="24"/>
        </w:rPr>
        <w:t xml:space="preserve">（北京时间）</w:t>
      </w:r>
      <w:r>
        <w:rPr>
          <w:rFonts w:hint="eastAsia" w:ascii="宋体" w:hAnsi="宋体" w:cs="宋体"/>
          <w:sz w:val="24"/>
          <w:szCs w:val="24"/>
        </w:rPr>
        <w:t xml:space="preserve">。</w:t>
      </w:r>
      <w:r>
        <w:rPr>
          <w:rFonts w:ascii="宋体" w:hAnsi="宋体"/>
          <w:bCs/>
          <w:sz w:val="24"/>
          <w:szCs w:val="24"/>
        </w:rPr>
      </w:r>
      <w:r/>
    </w:p>
    <w:p>
      <w:pPr>
        <w:pStyle w:val="986"/>
        <w:ind w:firstLine="48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4.2地点：</w:t>
      </w:r>
      <w:r>
        <w:rPr>
          <w:rFonts w:hint="eastAsia" w:ascii="宋体" w:hAnsi="宋体" w:eastAsia="宋体" w:cs="Times New Roman"/>
          <w:bCs/>
          <w:sz w:val="24"/>
          <w:szCs w:val="24"/>
        </w:rPr>
        <w:t xml:space="preserve">江苏政府采购网“苏采云”系统网上开标大厅</w:t>
      </w:r>
      <w:r>
        <w:rPr>
          <w:rFonts w:hint="eastAsia" w:ascii="宋体" w:hAnsi="宋体" w:eastAsia="宋体" w:cs="Times New Roman"/>
          <w:bCs/>
          <w:sz w:val="24"/>
          <w:szCs w:val="24"/>
        </w:rPr>
        <w:t xml:space="preserve">。</w:t>
      </w:r>
      <w:r>
        <w:rPr>
          <w:rFonts w:ascii="宋体" w:hAnsi="宋体" w:eastAsia="宋体" w:cs="Times New Roman"/>
          <w:bCs/>
          <w:sz w:val="24"/>
          <w:szCs w:val="24"/>
        </w:rPr>
      </w:r>
      <w:r/>
    </w:p>
    <w:p>
      <w:pPr>
        <w:pStyle w:val="944"/>
        <w:spacing w:line="360" w:lineRule="auto"/>
        <w:rPr>
          <w:rFonts w:ascii="宋体" w:hAnsi="宋体"/>
          <w:b/>
          <w:sz w:val="24"/>
          <w:szCs w:val="24"/>
        </w:rPr>
      </w:pPr>
      <w:r>
        <w:rPr>
          <w:rFonts w:hint="eastAsia" w:ascii="宋体" w:hAnsi="宋体"/>
          <w:b/>
          <w:sz w:val="24"/>
          <w:szCs w:val="24"/>
        </w:rPr>
        <w:t xml:space="preserve">五、公告期限</w:t>
      </w:r>
      <w:r>
        <w:rPr>
          <w:rFonts w:ascii="宋体" w:hAnsi="宋体"/>
          <w:b/>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ascii="宋体" w:hAnsi="宋体" w:cs="宋体"/>
          <w:sz w:val="24"/>
          <w:szCs w:val="24"/>
        </w:rPr>
      </w:r>
      <w:r/>
    </w:p>
    <w:p>
      <w:pPr>
        <w:pStyle w:val="944"/>
        <w:spacing w:line="360" w:lineRule="auto"/>
        <w:rPr>
          <w:rFonts w:ascii="宋体" w:hAnsi="宋体"/>
          <w:b/>
          <w:sz w:val="24"/>
          <w:szCs w:val="24"/>
        </w:rPr>
      </w:pPr>
      <w:r/>
      <w:bookmarkStart w:id="21" w:name="_Toc35393626"/>
      <w:r/>
      <w:bookmarkStart w:id="22" w:name="_Toc35393795"/>
      <w:r>
        <w:rPr>
          <w:rFonts w:hint="eastAsia" w:ascii="宋体" w:hAnsi="宋体"/>
          <w:b/>
          <w:sz w:val="24"/>
          <w:szCs w:val="24"/>
        </w:rPr>
        <w:t xml:space="preserve">六、其他补充事宜</w:t>
      </w:r>
      <w:bookmarkEnd w:id="21"/>
      <w:r/>
      <w:bookmarkEnd w:id="22"/>
      <w:r>
        <w:rPr>
          <w:rFonts w:ascii="宋体" w:hAnsi="宋体"/>
          <w:b/>
          <w:sz w:val="24"/>
          <w:szCs w:val="24"/>
        </w:rPr>
      </w:r>
      <w:r/>
    </w:p>
    <w:p>
      <w:pPr>
        <w:pStyle w:val="944"/>
        <w:ind w:firstLine="480"/>
        <w:spacing w:line="360" w:lineRule="auto"/>
        <w:rPr>
          <w:rFonts w:hint="eastAsia" w:ascii="宋体" w:hAnsi="宋体" w:cs="宋体"/>
          <w:sz w:val="24"/>
          <w:szCs w:val="24"/>
        </w:rPr>
      </w:pPr>
      <w:r/>
      <w:bookmarkStart w:id="23" w:name="_Toc35393796"/>
      <w:r/>
      <w:bookmarkStart w:id="24" w:name="_Toc35393627"/>
      <w:r/>
      <w:bookmarkStart w:id="25" w:name="_Toc28359008"/>
      <w:r/>
      <w:bookmarkStart w:id="26" w:name="_Toc28359085"/>
      <w:r>
        <w:rPr>
          <w:rFonts w:hint="eastAsia" w:ascii="宋体" w:hAnsi="宋体" w:cs="宋体"/>
          <w:sz w:val="24"/>
          <w:szCs w:val="24"/>
        </w:rPr>
        <w:t xml:space="preserve">6.1公告发布媒介</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本次采购公告在“</w:t>
      </w:r>
      <w:r>
        <w:rPr>
          <w:rFonts w:hint="eastAsia" w:ascii="宋体" w:hAnsi="宋体" w:cs="宋体"/>
          <w:sz w:val="24"/>
          <w:szCs w:val="24"/>
        </w:rPr>
        <w:t xml:space="preserve">江苏政府采购网</w:t>
      </w:r>
      <w:r>
        <w:rPr>
          <w:rFonts w:hint="eastAsia" w:ascii="宋体" w:hAnsi="宋体" w:cs="宋体"/>
          <w:sz w:val="24"/>
          <w:szCs w:val="24"/>
        </w:rPr>
        <w:t xml:space="preserve">”、“江苏科技大学招投标工作办公室网站”上发布，有关本次采购的事项若存在变动或修改，敬请及时关注“</w:t>
      </w:r>
      <w:r>
        <w:rPr>
          <w:rFonts w:hint="eastAsia" w:ascii="宋体" w:hAnsi="宋体"/>
          <w:bCs/>
          <w:sz w:val="24"/>
          <w:szCs w:val="24"/>
        </w:rPr>
        <w:t xml:space="preserve">江苏政府采购网</w:t>
      </w:r>
      <w:r>
        <w:rPr>
          <w:rFonts w:hint="eastAsia" w:ascii="宋体" w:hAnsi="宋体" w:cs="宋体"/>
          <w:sz w:val="24"/>
          <w:szCs w:val="24"/>
        </w:rPr>
        <w:t xml:space="preserve">”、“江苏科技大学招投标工作办公室网站”发布的</w:t>
      </w:r>
      <w:r>
        <w:rPr>
          <w:rFonts w:hint="eastAsia" w:ascii="宋体" w:hAnsi="宋体" w:cs="宋体"/>
          <w:sz w:val="24"/>
          <w:szCs w:val="24"/>
        </w:rPr>
        <w:t xml:space="preserve">变更</w:t>
      </w:r>
      <w:r>
        <w:rPr>
          <w:rFonts w:hint="eastAsia" w:ascii="宋体" w:hAnsi="宋体" w:cs="宋体"/>
          <w:sz w:val="24"/>
          <w:szCs w:val="24"/>
        </w:rPr>
        <w:t xml:space="preserve">公告。</w:t>
      </w:r>
      <w:r/>
    </w:p>
    <w:p>
      <w:pPr>
        <w:pStyle w:val="944"/>
        <w:ind w:firstLine="480"/>
        <w:spacing w:line="360" w:lineRule="auto"/>
        <w:rPr>
          <w:rFonts w:ascii="宋体" w:hAnsi="宋体" w:cs="宋体"/>
          <w:bCs/>
          <w:sz w:val="24"/>
          <w:szCs w:val="24"/>
        </w:rPr>
      </w:pPr>
      <w:r>
        <w:rPr>
          <w:rFonts w:hint="eastAsia" w:ascii="宋体" w:hAnsi="宋体" w:cs="宋体"/>
          <w:bCs/>
          <w:sz w:val="24"/>
          <w:szCs w:val="24"/>
        </w:rPr>
        <w:t xml:space="preserve">6.2投标保证金</w:t>
      </w:r>
      <w:r>
        <w:rPr>
          <w:rFonts w:ascii="宋体" w:hAnsi="宋体" w:cs="宋体"/>
          <w:bCs/>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本项目不收取投标保证金。</w:t>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3</w:t>
      </w:r>
      <w:r>
        <w:rPr>
          <w:rFonts w:hint="eastAsia" w:ascii="宋体" w:hAnsi="宋体" w:cs="宋体"/>
          <w:sz w:val="24"/>
          <w:szCs w:val="24"/>
        </w:rPr>
        <w:t xml:space="preserve">本项目校内编号：</w:t>
      </w:r>
      <w:r>
        <w:rPr>
          <w:rFonts w:ascii="宋体" w:hAnsi="宋体" w:cs="宋体"/>
          <w:sz w:val="24"/>
          <w:szCs w:val="24"/>
        </w:rPr>
        <w:t xml:space="preserve">FW-AB-2026026-Z。</w:t>
      </w:r>
      <w:r>
        <w:rPr>
          <w:rFonts w:hint="eastAsia" w:ascii="宋体" w:hAnsi="宋体" w:cs="宋体"/>
          <w:sz w:val="24"/>
          <w:szCs w:val="24"/>
        </w:rPr>
      </w:r>
      <w:r/>
    </w:p>
    <w:p>
      <w:pPr>
        <w:pStyle w:val="944"/>
        <w:jc w:val="left"/>
        <w:spacing w:line="360" w:lineRule="auto"/>
        <w:rPr>
          <w:rFonts w:ascii="宋体" w:hAnsi="宋体" w:cs="宋体"/>
          <w:b/>
          <w:sz w:val="24"/>
          <w:szCs w:val="24"/>
        </w:rPr>
      </w:pPr>
      <w:r/>
      <w:bookmarkEnd w:id="18"/>
      <w:r/>
      <w:bookmarkEnd w:id="23"/>
      <w:r/>
      <w:bookmarkEnd w:id="24"/>
      <w:r/>
      <w:bookmarkEnd w:id="25"/>
      <w:r/>
      <w:bookmarkEnd w:id="26"/>
      <w:r/>
      <w:bookmarkStart w:id="27" w:name="_Toc205143607"/>
      <w:r/>
      <w:bookmarkStart w:id="28" w:name="_Toc225781025"/>
      <w:r/>
      <w:bookmarkStart w:id="29" w:name="_Toc204475296"/>
      <w:r>
        <w:rPr>
          <w:rFonts w:hint="eastAsia" w:ascii="宋体" w:hAnsi="宋体" w:cs="宋体"/>
          <w:b/>
          <w:sz w:val="24"/>
          <w:szCs w:val="24"/>
        </w:rPr>
        <w:t xml:space="preserve">七、对本次招标提出询问，请按以下方式联系</w:t>
      </w:r>
      <w:r>
        <w:rPr>
          <w:rFonts w:ascii="宋体" w:hAnsi="宋体" w:cs="宋体"/>
          <w:b/>
          <w:sz w:val="24"/>
          <w:szCs w:val="24"/>
        </w:rPr>
      </w:r>
      <w:r/>
    </w:p>
    <w:p>
      <w:pPr>
        <w:pStyle w:val="944"/>
        <w:jc w:val="left"/>
        <w:spacing w:line="360" w:lineRule="auto"/>
        <w:rPr>
          <w:rFonts w:ascii="宋体" w:hAnsi="宋体" w:cs="宋体"/>
          <w:b/>
          <w:sz w:val="24"/>
          <w:szCs w:val="24"/>
        </w:rPr>
      </w:pPr>
      <w:r>
        <w:rPr>
          <w:rFonts w:hint="eastAsia" w:ascii="宋体" w:hAnsi="宋体" w:cs="宋体"/>
          <w:b/>
          <w:sz w:val="24"/>
          <w:szCs w:val="24"/>
        </w:rPr>
        <w:t xml:space="preserve">7.1采购人联系方式</w:t>
      </w:r>
      <w:r>
        <w:rPr>
          <w:rFonts w:ascii="宋体" w:hAnsi="宋体" w:cs="宋体"/>
          <w:b/>
          <w:sz w:val="24"/>
          <w:szCs w:val="24"/>
        </w:rPr>
      </w:r>
      <w:r/>
    </w:p>
    <w:p>
      <w:pPr>
        <w:pStyle w:val="944"/>
        <w:ind w:firstLine="480"/>
        <w:jc w:val="left"/>
        <w:spacing w:line="360" w:lineRule="auto"/>
        <w:shd w:val="clear" w:color="auto" w:fill="ffffff"/>
        <w:rPr>
          <w:rFonts w:ascii="宋体" w:hAnsi="宋体" w:cs="Segoe UI"/>
          <w:sz w:val="24"/>
          <w:szCs w:val="24"/>
        </w:rPr>
      </w:pPr>
      <w:r>
        <w:rPr>
          <w:rFonts w:hint="eastAsia" w:ascii="宋体" w:hAnsi="宋体" w:cs="Segoe UI"/>
          <w:sz w:val="24"/>
          <w:szCs w:val="24"/>
        </w:rPr>
        <w:t xml:space="preserve">（1）采购人：江苏科技大学</w:t>
      </w:r>
      <w:r>
        <w:rPr>
          <w:rFonts w:ascii="宋体" w:hAnsi="宋体" w:cs="Segoe UI"/>
          <w:sz w:val="24"/>
          <w:szCs w:val="24"/>
        </w:rPr>
      </w:r>
      <w:r/>
    </w:p>
    <w:p>
      <w:pPr>
        <w:pStyle w:val="944"/>
        <w:ind w:firstLine="480"/>
        <w:jc w:val="left"/>
        <w:spacing w:line="360" w:lineRule="auto"/>
        <w:shd w:val="clear" w:color="auto" w:fill="ffffff"/>
        <w:rPr>
          <w:rFonts w:ascii="宋体" w:hAnsi="宋体" w:cs="Segoe UI"/>
          <w:sz w:val="24"/>
          <w:szCs w:val="24"/>
        </w:rPr>
      </w:pPr>
      <w:r>
        <w:rPr>
          <w:rFonts w:hint="eastAsia" w:ascii="宋体" w:hAnsi="宋体" w:cs="Segoe UI"/>
          <w:sz w:val="24"/>
          <w:szCs w:val="24"/>
        </w:rPr>
        <w:t xml:space="preserve">（2）地址：</w:t>
      </w:r>
      <w:r>
        <w:rPr>
          <w:rFonts w:hint="eastAsia" w:ascii="宋体" w:hAnsi="宋体" w:cs="宋体"/>
          <w:sz w:val="24"/>
          <w:szCs w:val="24"/>
        </w:rPr>
        <w:t xml:space="preserve">江苏省镇江市京口区梦溪路2号</w:t>
      </w:r>
      <w:r>
        <w:rPr>
          <w:rFonts w:ascii="宋体" w:hAnsi="宋体" w:cs="Segoe UI"/>
          <w:sz w:val="24"/>
          <w:szCs w:val="24"/>
        </w:rPr>
      </w:r>
      <w:r/>
    </w:p>
    <w:p>
      <w:pPr>
        <w:pStyle w:val="944"/>
        <w:ind w:firstLine="480"/>
        <w:jc w:val="left"/>
        <w:spacing w:line="360" w:lineRule="auto"/>
        <w:shd w:val="clear" w:color="auto" w:fill="ffffff"/>
        <w:rPr>
          <w:rFonts w:ascii="宋体" w:hAnsi="宋体" w:cs="Segoe UI"/>
          <w:sz w:val="24"/>
          <w:szCs w:val="24"/>
        </w:rPr>
      </w:pPr>
      <w:r>
        <w:rPr>
          <w:rFonts w:hint="eastAsia" w:ascii="宋体" w:hAnsi="宋体" w:cs="Segoe UI"/>
          <w:sz w:val="24"/>
          <w:szCs w:val="24"/>
        </w:rPr>
        <w:t xml:space="preserve">（3）联系方式：</w:t>
      </w:r>
      <w:r>
        <w:rPr>
          <w:rFonts w:hint="eastAsia" w:ascii="宋体" w:hAnsi="宋体" w:cs="Segoe UI"/>
          <w:sz w:val="24"/>
          <w:szCs w:val="24"/>
        </w:rPr>
        <w:t xml:space="preserve">向</w:t>
      </w:r>
      <w:r>
        <w:rPr>
          <w:rFonts w:hint="eastAsia" w:ascii="宋体" w:hAnsi="宋体" w:cs="宋体"/>
          <w:sz w:val="24"/>
          <w:szCs w:val="24"/>
        </w:rPr>
        <w:t xml:space="preserve">老师0511-84432622</w:t>
      </w:r>
      <w:r>
        <w:rPr>
          <w:rFonts w:ascii="宋体" w:hAnsi="宋体" w:cs="Segoe UI"/>
          <w:sz w:val="24"/>
          <w:szCs w:val="24"/>
        </w:rPr>
      </w:r>
      <w:r/>
    </w:p>
    <w:p>
      <w:pPr>
        <w:pStyle w:val="944"/>
        <w:jc w:val="left"/>
        <w:spacing w:line="360" w:lineRule="auto"/>
        <w:rPr>
          <w:rFonts w:ascii="宋体" w:hAnsi="宋体" w:cs="宋体"/>
          <w:b/>
          <w:sz w:val="24"/>
          <w:szCs w:val="24"/>
        </w:rPr>
      </w:pPr>
      <w:r>
        <w:rPr>
          <w:rFonts w:hint="eastAsia" w:ascii="宋体" w:hAnsi="宋体" w:cs="宋体"/>
          <w:b/>
          <w:sz w:val="24"/>
          <w:szCs w:val="24"/>
        </w:rPr>
        <w:t xml:space="preserve">7.2采购代理机构联系方式</w:t>
      </w:r>
      <w:r>
        <w:rPr>
          <w:rFonts w:ascii="宋体" w:hAnsi="宋体" w:cs="宋体"/>
          <w:b/>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（1）采购代理机构：</w:t>
      </w:r>
      <w:r>
        <w:rPr>
          <w:rFonts w:hint="eastAsia" w:ascii="宋体" w:hAnsi="宋体" w:cs="宋体"/>
          <w:sz w:val="24"/>
          <w:szCs w:val="24"/>
          <w:shd w:val="clear" w:color="auto" w:fill="ffffff"/>
        </w:rPr>
        <w:t xml:space="preserve">江苏中衡工程顾问有限公司</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（2）地址：</w:t>
      </w:r>
      <w:r>
        <w:rPr>
          <w:rFonts w:hint="eastAsia" w:ascii="宋体" w:hAnsi="宋体" w:cs="宋体"/>
          <w:sz w:val="24"/>
          <w:szCs w:val="24"/>
          <w:shd w:val="clear" w:color="auto" w:fill="ffffff"/>
        </w:rPr>
        <w:t xml:space="preserve">南京市建邺区奥体大街68号国际总部研发园4B栋19层</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（3）联系人：骆工025-83704009</w:t>
      </w:r>
      <w:r>
        <w:rPr>
          <w:rFonts w:ascii="宋体" w:hAnsi="宋体" w:cs="宋体"/>
          <w:sz w:val="24"/>
          <w:szCs w:val="24"/>
        </w:rPr>
      </w:r>
      <w:r/>
    </w:p>
    <w:p>
      <w:pPr>
        <w:pStyle w:val="944"/>
        <w:jc w:val="left"/>
        <w:spacing w:line="360" w:lineRule="auto"/>
        <w:rPr>
          <w:rFonts w:ascii="宋体" w:hAnsi="宋体" w:cs="宋体"/>
          <w:b/>
          <w:sz w:val="24"/>
          <w:szCs w:val="24"/>
        </w:rPr>
      </w:pPr>
      <w:r>
        <w:rPr>
          <w:rFonts w:hint="eastAsia" w:ascii="宋体" w:hAnsi="宋体" w:cs="宋体"/>
          <w:b/>
          <w:sz w:val="24"/>
          <w:szCs w:val="24"/>
        </w:rPr>
        <w:t xml:space="preserve">7.3项目联系方式</w:t>
      </w:r>
      <w:r>
        <w:rPr>
          <w:rFonts w:ascii="宋体" w:hAnsi="宋体" w:cs="宋体"/>
          <w:b/>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（1）项目联系人：骆工</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）联系电话：</w:t>
      </w:r>
      <w:r>
        <w:rPr>
          <w:rFonts w:hint="eastAsia" w:ascii="宋体" w:hAnsi="宋体" w:cs="宋体"/>
          <w:sz w:val="24"/>
          <w:szCs w:val="24"/>
        </w:rPr>
        <w:t xml:space="preserve">025-83704009</w:t>
      </w:r>
      <w:r>
        <w:rPr>
          <w:rFonts w:ascii="宋体" w:hAnsi="宋体" w:cs="宋体"/>
          <w:sz w:val="24"/>
          <w:szCs w:val="24"/>
        </w:rPr>
      </w:r>
      <w:r/>
    </w:p>
    <w:p>
      <w:pPr>
        <w:pStyle w:val="945"/>
        <w:spacing w:line="360" w:lineRule="auto"/>
        <w:rPr>
          <w:rFonts w:ascii="宋体" w:hAnsi="宋体" w:eastAsia="宋体"/>
          <w:sz w:val="24"/>
          <w:szCs w:val="24"/>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sz w:val="24"/>
          <w:szCs w:val="24"/>
        </w:rPr>
      </w:r>
      <w:r/>
    </w:p>
    <w:p>
      <w:pPr>
        <w:pStyle w:val="945"/>
        <w:spacing w:line="360" w:lineRule="auto"/>
      </w:pPr>
      <w:r>
        <w:t xml:space="preserve">第二章</w:t>
      </w:r>
      <w:r>
        <w:rPr>
          <w:rFonts w:hint="eastAsia"/>
        </w:rPr>
        <w:t xml:space="preserve"> 供应商须知</w:t>
      </w:r>
      <w:bookmarkEnd w:id="27"/>
      <w:r/>
      <w:bookmarkEnd w:id="28"/>
      <w:r/>
      <w:bookmarkEnd w:id="29"/>
      <w:r/>
      <w:r/>
    </w:p>
    <w:p>
      <w:pPr>
        <w:pStyle w:val="946"/>
      </w:pPr>
      <w:r>
        <w:rPr>
          <w:rFonts w:hint="eastAsia"/>
        </w:rPr>
        <w:t xml:space="preserve">一、总则</w:t>
      </w:r>
      <w:r/>
    </w:p>
    <w:p>
      <w:pPr>
        <w:pStyle w:val="944"/>
        <w:jc w:val="left"/>
        <w:spacing w:line="360" w:lineRule="auto"/>
        <w:rPr>
          <w:rFonts w:ascii="宋体" w:hAnsi="宋体" w:cs="宋体"/>
          <w:b/>
          <w:sz w:val="24"/>
          <w:szCs w:val="24"/>
        </w:rPr>
      </w:pPr>
      <w:r>
        <w:rPr>
          <w:rFonts w:ascii="宋体" w:hAnsi="宋体" w:cs="宋体"/>
          <w:b/>
          <w:sz w:val="24"/>
          <w:szCs w:val="24"/>
        </w:rPr>
        <w:t xml:space="preserve">1.适用法律</w:t>
      </w:r>
      <w:r/>
    </w:p>
    <w:p>
      <w:pPr>
        <w:pStyle w:val="944"/>
        <w:ind w:firstLine="480"/>
        <w:jc w:val="left"/>
        <w:spacing w:line="360" w:lineRule="auto"/>
        <w:rPr>
          <w:rFonts w:ascii="宋体" w:hAnsi="宋体" w:cs="宋体"/>
          <w:sz w:val="24"/>
          <w:szCs w:val="24"/>
        </w:rPr>
      </w:pPr>
      <w:r>
        <w:rPr>
          <w:rFonts w:ascii="宋体" w:hAnsi="宋体" w:cs="宋体"/>
          <w:sz w:val="24"/>
          <w:szCs w:val="24"/>
        </w:rPr>
        <w:t xml:space="preserve">1.1</w:t>
      </w:r>
      <w:r>
        <w:rPr>
          <w:rFonts w:ascii="宋体" w:hAnsi="宋体" w:cs="宋体"/>
          <w:sz w:val="24"/>
          <w:szCs w:val="24"/>
        </w:rPr>
        <w:t xml:space="preserve">本项目适用</w:t>
      </w:r>
      <w:r>
        <w:rPr>
          <w:rFonts w:ascii="宋体" w:hAnsi="宋体" w:cs="宋体"/>
          <w:sz w:val="24"/>
          <w:szCs w:val="24"/>
        </w:rPr>
        <w:t xml:space="preserve">《</w:t>
      </w:r>
      <w:r>
        <w:rPr>
          <w:rFonts w:hint="eastAsia" w:ascii="宋体" w:hAnsi="宋体" w:cs="宋体"/>
          <w:sz w:val="24"/>
          <w:szCs w:val="24"/>
        </w:rPr>
        <w:t xml:space="preserve">中华人民共和国政府采购法</w:t>
      </w:r>
      <w:r>
        <w:rPr>
          <w:rFonts w:ascii="宋体" w:hAnsi="宋体" w:cs="宋体"/>
          <w:sz w:val="24"/>
          <w:szCs w:val="24"/>
        </w:rPr>
        <w:t xml:space="preserve">》、《</w:t>
      </w:r>
      <w:r>
        <w:rPr>
          <w:rFonts w:hint="eastAsia" w:ascii="宋体" w:hAnsi="宋体" w:cs="宋体"/>
          <w:sz w:val="24"/>
          <w:szCs w:val="24"/>
        </w:rPr>
        <w:t xml:space="preserve">中华人民共和国政府采购法实施条例</w:t>
      </w:r>
      <w:r>
        <w:rPr>
          <w:rFonts w:ascii="宋体" w:hAnsi="宋体" w:cs="宋体"/>
          <w:sz w:val="24"/>
          <w:szCs w:val="24"/>
        </w:rPr>
        <w:t xml:space="preserve">》、《</w:t>
      </w:r>
      <w:r>
        <w:rPr>
          <w:rFonts w:hint="eastAsia" w:ascii="宋体" w:hAnsi="宋体" w:cs="宋体"/>
          <w:sz w:val="24"/>
          <w:szCs w:val="24"/>
        </w:rPr>
        <w:t xml:space="preserve">政府采购货物和服务招标投标管理办法</w:t>
      </w:r>
      <w:r>
        <w:rPr>
          <w:rFonts w:ascii="宋体" w:hAnsi="宋体" w:cs="宋体"/>
          <w:sz w:val="24"/>
          <w:szCs w:val="24"/>
        </w:rPr>
        <w:t xml:space="preserve">》等有关法律、规章和规定。</w:t>
      </w:r>
      <w:r/>
    </w:p>
    <w:p>
      <w:pPr>
        <w:pStyle w:val="944"/>
        <w:ind w:firstLine="480"/>
        <w:jc w:val="left"/>
        <w:spacing w:line="360" w:lineRule="auto"/>
        <w:rPr>
          <w:rFonts w:ascii="宋体" w:hAnsi="宋体" w:cs="宋体"/>
          <w:sz w:val="24"/>
          <w:szCs w:val="24"/>
        </w:rPr>
      </w:pPr>
      <w:r>
        <w:rPr>
          <w:rFonts w:ascii="宋体" w:hAnsi="宋体" w:cs="宋体"/>
          <w:sz w:val="24"/>
          <w:szCs w:val="24"/>
        </w:rPr>
        <w:t xml:space="preserve">1.2采购方法本次采购采用</w:t>
      </w:r>
      <w:r>
        <w:rPr>
          <w:rFonts w:hint="eastAsia" w:ascii="宋体" w:hAnsi="宋体" w:cs="宋体"/>
          <w:sz w:val="24"/>
          <w:szCs w:val="24"/>
        </w:rPr>
        <w:t xml:space="preserve">线上</w:t>
      </w:r>
      <w:r>
        <w:rPr>
          <w:rFonts w:ascii="宋体" w:hAnsi="宋体" w:cs="宋体"/>
          <w:sz w:val="24"/>
          <w:szCs w:val="24"/>
        </w:rPr>
        <w:t xml:space="preserve">公开招标方式。</w:t>
      </w:r>
      <w:r/>
    </w:p>
    <w:p>
      <w:pPr>
        <w:pStyle w:val="944"/>
        <w:spacing w:line="360" w:lineRule="auto"/>
        <w:rPr>
          <w:rFonts w:ascii="宋体" w:hAnsi="宋体"/>
          <w:b/>
          <w:sz w:val="24"/>
          <w:szCs w:val="24"/>
        </w:rPr>
      </w:pPr>
      <w:r>
        <w:rPr>
          <w:rFonts w:ascii="宋体" w:hAnsi="宋体"/>
          <w:b/>
          <w:sz w:val="24"/>
          <w:szCs w:val="24"/>
        </w:rPr>
        <w:t xml:space="preserve">2.定义</w:t>
      </w:r>
      <w:r/>
    </w:p>
    <w:p>
      <w:pPr>
        <w:pStyle w:val="944"/>
        <w:ind w:firstLine="480"/>
        <w:spacing w:line="360" w:lineRule="auto"/>
        <w:rPr>
          <w:rFonts w:ascii="宋体" w:hAnsi="宋体"/>
          <w:sz w:val="24"/>
          <w:szCs w:val="24"/>
        </w:rPr>
      </w:pPr>
      <w:r>
        <w:rPr>
          <w:rFonts w:hint="eastAsia" w:ascii="宋体" w:hAnsi="宋体"/>
          <w:sz w:val="24"/>
          <w:szCs w:val="24"/>
        </w:rPr>
        <w:t xml:space="preserve">2.1“采购人”、“用户”、“使用单位”</w:t>
      </w:r>
      <w:r>
        <w:rPr>
          <w:rFonts w:ascii="宋体" w:hAnsi="宋体"/>
          <w:sz w:val="24"/>
          <w:szCs w:val="24"/>
        </w:rPr>
        <w:t xml:space="preserve">是指使用</w:t>
      </w:r>
      <w:r>
        <w:rPr>
          <w:rFonts w:hint="eastAsia" w:ascii="宋体" w:hAnsi="宋体"/>
          <w:sz w:val="24"/>
          <w:szCs w:val="24"/>
        </w:rPr>
        <w:t xml:space="preserve">服务</w:t>
      </w:r>
      <w:r>
        <w:rPr>
          <w:rFonts w:ascii="宋体" w:hAnsi="宋体"/>
          <w:sz w:val="24"/>
          <w:szCs w:val="24"/>
        </w:rPr>
        <w:t xml:space="preserve">的单位。</w:t>
      </w:r>
      <w:r/>
    </w:p>
    <w:p>
      <w:pPr>
        <w:pStyle w:val="94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2</w:t>
      </w:r>
      <w:r>
        <w:rPr>
          <w:rFonts w:ascii="宋体" w:hAnsi="宋体"/>
          <w:sz w:val="24"/>
          <w:szCs w:val="24"/>
        </w:rPr>
        <w:t xml:space="preserve">“供应商”、“投标人”是指参加投标竞争，并符合招标文件规定资格条件的法人、其他组织或者自然人。</w:t>
      </w:r>
      <w:r/>
    </w:p>
    <w:p>
      <w:pPr>
        <w:pStyle w:val="94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”指本招标文件中所述服务。</w:t>
      </w:r>
      <w:r/>
    </w:p>
    <w:p>
      <w:pPr>
        <w:pStyle w:val="944"/>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3.1政府采购促进中小企业发展，小企业（含小型、微型企业）提供的产品和服务在评标时将获得优势，参加采购的小企业，应当提供《</w:t>
      </w:r>
      <w:r>
        <w:rPr>
          <w:rFonts w:hint="eastAsia" w:ascii="宋体" w:hAnsi="宋体" w:cs="宋体"/>
          <w:sz w:val="24"/>
          <w:szCs w:val="24"/>
        </w:rPr>
        <w:t xml:space="preserve">中小微企业声明函</w:t>
      </w:r>
      <w:r>
        <w:rPr>
          <w:rFonts w:hint="eastAsia" w:ascii="宋体" w:hAnsi="宋体"/>
          <w:sz w:val="24"/>
          <w:szCs w:val="24"/>
        </w:rPr>
        <w:t xml:space="preserve">》（“中小企业划型标准”详见《关于印发中小企业划型标准规定的通知》工信部联企业〔2011〕300号及《国家统计局关于印发统计上大中小微型企业划分办法的通知》国统字〔2011〕75号）。</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采购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采购的残疾人福利性单位，应当提供《残疾人福利性单位声明函》，残疾人福利性单位享受政府采购支持政策的要求详见财库〔2017〕141号。</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981"/>
        <w:ind w:firstLine="480"/>
        <w:spacing w:line="360" w:lineRule="auto"/>
        <w:rPr>
          <w:rFonts w:hint="eastAsia" w:ascii="宋体" w:hAnsi="宋体"/>
          <w:sz w:val="24"/>
          <w:szCs w:val="24"/>
          <w:lang w:eastAsia="zh-CN"/>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hint="eastAsia" w:ascii="宋体" w:hAnsi="宋体"/>
          <w:sz w:val="24"/>
          <w:szCs w:val="24"/>
          <w:lang w:eastAsia="zh-CN"/>
        </w:rPr>
      </w:r>
      <w:r/>
    </w:p>
    <w:p>
      <w:pPr>
        <w:pStyle w:val="944"/>
        <w:ind w:firstLine="480"/>
        <w:jc w:val="left"/>
        <w:spacing w:line="360" w:lineRule="auto"/>
        <w:widowControl/>
        <w:rPr>
          <w:rFonts w:ascii="宋体" w:hAnsi="宋体"/>
          <w:sz w:val="24"/>
          <w:szCs w:val="24"/>
        </w:rPr>
        <w:outlineLvl w:val="1"/>
      </w:pPr>
      <w:r>
        <w:rPr>
          <w:rFonts w:hint="eastAsia" w:ascii="宋体" w:hAnsi="宋体"/>
          <w:sz w:val="24"/>
          <w:szCs w:val="24"/>
        </w:rPr>
        <w:t xml:space="preserve">3.8政府采购支持本国产品，符合享受本国产品的支持政策的供应商应提供《关于符合本国产品标准的声明函》，享受政府采购支持政策的要求详见国办发〔2025〕34号。</w:t>
      </w:r>
      <w:r>
        <w:rPr>
          <w:rFonts w:ascii="宋体" w:hAnsi="宋体"/>
          <w:sz w:val="24"/>
          <w:szCs w:val="24"/>
        </w:rPr>
      </w:r>
      <w:r/>
    </w:p>
    <w:p>
      <w:pPr>
        <w:pStyle w:val="946"/>
      </w:pPr>
      <w:r>
        <w:t xml:space="preserve">二、招标文件</w:t>
      </w:r>
      <w:r/>
    </w:p>
    <w:p>
      <w:pPr>
        <w:pStyle w:val="944"/>
        <w:spacing w:line="360" w:lineRule="auto"/>
        <w:rPr>
          <w:rFonts w:ascii="宋体" w:hAnsi="宋体"/>
          <w:b/>
          <w:sz w:val="24"/>
          <w:szCs w:val="24"/>
        </w:rPr>
      </w:pPr>
      <w:r>
        <w:rPr>
          <w:rFonts w:hint="eastAsia" w:ascii="宋体" w:hAnsi="宋体"/>
          <w:b/>
          <w:sz w:val="24"/>
          <w:szCs w:val="24"/>
        </w:rPr>
        <w:t xml:space="preserve">4</w:t>
      </w:r>
      <w:r>
        <w:rPr>
          <w:rFonts w:ascii="宋体" w:hAnsi="宋体"/>
          <w:b/>
          <w:sz w:val="24"/>
          <w:szCs w:val="24"/>
        </w:rPr>
        <w:t xml:space="preserve">.招标文件组成</w:t>
      </w:r>
      <w:r/>
    </w:p>
    <w:p>
      <w:pPr>
        <w:pStyle w:val="944"/>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.1招标文件组成：投标邀请、供应商须知、</w:t>
      </w:r>
      <w:r>
        <w:rPr>
          <w:rFonts w:hint="eastAsia" w:ascii="宋体" w:hAnsi="宋体"/>
          <w:sz w:val="24"/>
          <w:szCs w:val="24"/>
        </w:rPr>
        <w:t xml:space="preserve">评标办法</w:t>
      </w:r>
      <w:r>
        <w:rPr>
          <w:rFonts w:ascii="宋体" w:hAnsi="宋体"/>
          <w:sz w:val="24"/>
          <w:szCs w:val="24"/>
        </w:rPr>
        <w:t xml:space="preserve">、</w:t>
      </w:r>
      <w:r>
        <w:rPr>
          <w:rFonts w:hint="eastAsia" w:ascii="宋体" w:hAnsi="宋体"/>
          <w:sz w:val="24"/>
          <w:szCs w:val="24"/>
        </w:rPr>
        <w:t xml:space="preserve">采购需求</w:t>
      </w:r>
      <w:r>
        <w:rPr>
          <w:rFonts w:ascii="宋体" w:hAnsi="宋体"/>
          <w:sz w:val="24"/>
          <w:szCs w:val="24"/>
        </w:rPr>
        <w:t xml:space="preserve">、</w:t>
      </w:r>
      <w:r>
        <w:rPr>
          <w:rFonts w:hint="eastAsia" w:ascii="宋体" w:hAnsi="宋体"/>
          <w:sz w:val="24"/>
          <w:szCs w:val="24"/>
        </w:rPr>
        <w:t xml:space="preserve">合同</w:t>
      </w:r>
      <w:r>
        <w:rPr>
          <w:rFonts w:ascii="宋体" w:hAnsi="宋体"/>
          <w:sz w:val="24"/>
          <w:szCs w:val="24"/>
        </w:rPr>
        <w:t xml:space="preserve">格式及条款</w:t>
      </w:r>
      <w:r>
        <w:rPr>
          <w:rFonts w:hint="eastAsia" w:ascii="宋体" w:hAnsi="宋体"/>
          <w:sz w:val="24"/>
          <w:szCs w:val="24"/>
        </w:rPr>
        <w:t xml:space="preserve">、</w:t>
      </w:r>
      <w:r>
        <w:rPr>
          <w:rFonts w:ascii="宋体" w:hAnsi="宋体"/>
          <w:sz w:val="24"/>
          <w:szCs w:val="24"/>
        </w:rPr>
        <w:t xml:space="preserve">投标文件格式及附件。</w:t>
      </w:r>
      <w:r/>
    </w:p>
    <w:p>
      <w:pPr>
        <w:pStyle w:val="944"/>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.2招标的最小单位是</w:t>
      </w:r>
      <w:r>
        <w:rPr>
          <w:rFonts w:hint="eastAsia" w:ascii="宋体" w:hAnsi="宋体"/>
          <w:sz w:val="24"/>
          <w:szCs w:val="24"/>
        </w:rPr>
        <w:t xml:space="preserve">包</w:t>
      </w:r>
      <w:r>
        <w:rPr>
          <w:rFonts w:ascii="宋体" w:hAnsi="宋体"/>
          <w:sz w:val="24"/>
          <w:szCs w:val="24"/>
        </w:rPr>
        <w:t xml:space="preserve">。</w:t>
      </w:r>
      <w:r/>
    </w:p>
    <w:p>
      <w:pPr>
        <w:pStyle w:val="944"/>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.3招标文件如果要求供应商提交备选投标方案的，供应商可以提交备选方案，否则不接受备选方案。</w:t>
      </w:r>
      <w:r/>
    </w:p>
    <w:p>
      <w:pPr>
        <w:pStyle w:val="944"/>
        <w:spacing w:line="360" w:lineRule="auto"/>
        <w:rPr>
          <w:rFonts w:ascii="宋体" w:hAnsi="宋体"/>
          <w:b/>
          <w:sz w:val="24"/>
          <w:szCs w:val="24"/>
        </w:rPr>
      </w:pPr>
      <w:r>
        <w:rPr>
          <w:rFonts w:hint="eastAsia" w:ascii="宋体" w:hAnsi="宋体"/>
          <w:b/>
          <w:sz w:val="24"/>
          <w:szCs w:val="24"/>
        </w:rPr>
        <w:t xml:space="preserve">5</w:t>
      </w:r>
      <w:r>
        <w:rPr>
          <w:rFonts w:ascii="宋体" w:hAnsi="宋体"/>
          <w:b/>
          <w:sz w:val="24"/>
          <w:szCs w:val="24"/>
        </w:rPr>
        <w:t xml:space="preserve">.招标文件的澄清修改</w:t>
      </w:r>
      <w:r/>
    </w:p>
    <w:p>
      <w:pPr>
        <w:pStyle w:val="944"/>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采购人</w:t>
      </w:r>
      <w:r>
        <w:rPr>
          <w:rFonts w:ascii="宋体" w:hAnsi="宋体"/>
          <w:sz w:val="24"/>
          <w:szCs w:val="24"/>
        </w:rPr>
        <w:t xml:space="preserve">对已发出的招标文件进行必要澄清或者修改的，将在招标文件要求提交投标文件截止时间十五日前，在原</w:t>
      </w:r>
      <w:r>
        <w:rPr>
          <w:rFonts w:hint="eastAsia" w:ascii="宋体" w:hAnsi="宋体"/>
          <w:sz w:val="24"/>
          <w:szCs w:val="24"/>
        </w:rPr>
        <w:t xml:space="preserve">采购</w:t>
      </w:r>
      <w:r>
        <w:rPr>
          <w:rFonts w:ascii="宋体" w:hAnsi="宋体"/>
          <w:sz w:val="24"/>
          <w:szCs w:val="24"/>
        </w:rPr>
        <w:t xml:space="preserve">信息发布媒体上发布</w:t>
      </w:r>
      <w:r>
        <w:rPr>
          <w:rFonts w:hint="eastAsia" w:ascii="宋体" w:hAnsi="宋体"/>
          <w:sz w:val="24"/>
          <w:szCs w:val="24"/>
        </w:rPr>
        <w:t xml:space="preserve">变更</w:t>
      </w:r>
      <w:r>
        <w:rPr>
          <w:rFonts w:ascii="宋体" w:hAnsi="宋体"/>
          <w:sz w:val="24"/>
          <w:szCs w:val="24"/>
        </w:rPr>
        <w:t xml:space="preserve">公告，该澄清或者修改的内容为招标文件的组成部分。</w:t>
      </w:r>
      <w:r/>
    </w:p>
    <w:p>
      <w:pPr>
        <w:pStyle w:val="944"/>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.2</w:t>
      </w:r>
      <w:r>
        <w:rPr>
          <w:rFonts w:hint="eastAsia" w:ascii="宋体" w:hAnsi="宋体"/>
          <w:sz w:val="24"/>
          <w:szCs w:val="24"/>
        </w:rPr>
        <w:t xml:space="preserve">采购人</w:t>
      </w:r>
      <w:r>
        <w:rPr>
          <w:rFonts w:ascii="宋体" w:hAnsi="宋体"/>
          <w:sz w:val="24"/>
          <w:szCs w:val="24"/>
        </w:rPr>
        <w:t xml:space="preserve">在招标文件要求提交投标文件截止时间前，有权决定延长投标截止时间和开标时间，并在原采购信息发布媒体上发布变更公告。</w:t>
      </w:r>
      <w:r/>
    </w:p>
    <w:p>
      <w:pPr>
        <w:pStyle w:val="944"/>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.3供应商应在投标截止时间前关注原采购信息发布媒体上有关本招标项目有无变更公告。</w:t>
      </w:r>
      <w:r/>
    </w:p>
    <w:p>
      <w:pPr>
        <w:pStyle w:val="946"/>
      </w:pPr>
      <w:r>
        <w:t xml:space="preserve">三、投标</w:t>
      </w:r>
      <w:r/>
    </w:p>
    <w:p>
      <w:pPr>
        <w:pStyle w:val="944"/>
        <w:jc w:val="left"/>
        <w:spacing w:line="360" w:lineRule="auto"/>
        <w:rPr>
          <w:rFonts w:ascii="宋体" w:hAnsi="宋体" w:cs="宋体"/>
          <w:b/>
          <w:sz w:val="24"/>
          <w:szCs w:val="24"/>
        </w:rPr>
      </w:pPr>
      <w:r>
        <w:rPr>
          <w:rFonts w:hint="eastAsia" w:ascii="宋体" w:hAnsi="宋体" w:cs="宋体"/>
          <w:b/>
          <w:sz w:val="24"/>
          <w:szCs w:val="24"/>
        </w:rPr>
        <w:t xml:space="preserve">6.投标文件的提交和解密</w:t>
      </w:r>
      <w:r>
        <w:rPr>
          <w:rFonts w:ascii="宋体" w:hAnsi="宋体" w:cs="宋体"/>
          <w:b/>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供应商应当按照《操作手册》规定，在投标文件递交截止时间前制作并上传电子投标文件</w:t>
      </w:r>
      <w:r>
        <w:rPr>
          <w:rFonts w:hint="eastAsia" w:ascii="宋体" w:hAnsi="宋体"/>
          <w:sz w:val="24"/>
          <w:szCs w:val="24"/>
        </w:rPr>
        <w:t xml:space="preserve">。</w:t>
      </w:r>
      <w:r>
        <w:rPr>
          <w:rFonts w:ascii="宋体" w:hAnsi="宋体"/>
          <w:sz w:val="24"/>
          <w:szCs w:val="24"/>
        </w:rPr>
      </w:r>
      <w:r/>
    </w:p>
    <w:p>
      <w:pPr>
        <w:pStyle w:val="944"/>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供应商应充分考虑到网络环境、网络带宽等风险因素，如因供应商自身原因造成的电子投标文件上传不成功的，按照</w:t>
      </w:r>
      <w:r>
        <w:rPr>
          <w:rFonts w:hint="eastAsia" w:ascii="宋体" w:hAnsi="宋体"/>
          <w:bCs/>
          <w:sz w:val="24"/>
          <w:szCs w:val="21"/>
        </w:rPr>
        <w:t xml:space="preserve">招标</w:t>
      </w:r>
      <w:r>
        <w:rPr>
          <w:rFonts w:ascii="宋体" w:hAnsi="宋体"/>
          <w:bCs/>
          <w:sz w:val="24"/>
          <w:szCs w:val="21"/>
        </w:rPr>
        <w:t xml:space="preserve">文件第二章第</w:t>
      </w:r>
      <w:r>
        <w:rPr>
          <w:rFonts w:hint="eastAsia" w:ascii="宋体" w:hAnsi="宋体"/>
          <w:bCs/>
          <w:sz w:val="24"/>
          <w:szCs w:val="21"/>
        </w:rPr>
        <w:t xml:space="preserve">21.2.2.4</w:t>
      </w:r>
      <w:r>
        <w:rPr>
          <w:rFonts w:ascii="宋体" w:hAnsi="宋体"/>
          <w:bCs/>
          <w:sz w:val="24"/>
          <w:szCs w:val="21"/>
        </w:rPr>
        <w:t xml:space="preserve">条</w:t>
      </w:r>
      <w:r>
        <w:rPr>
          <w:rFonts w:ascii="宋体" w:hAnsi="宋体"/>
          <w:bCs/>
          <w:sz w:val="24"/>
          <w:szCs w:val="21"/>
        </w:rPr>
        <w:t xml:space="preserve">第（</w:t>
      </w:r>
      <w:r>
        <w:rPr>
          <w:rFonts w:hint="eastAsia" w:ascii="宋体" w:hAnsi="宋体"/>
          <w:bCs/>
          <w:sz w:val="24"/>
          <w:szCs w:val="21"/>
        </w:rPr>
        <w:t xml:space="preserve">14</w:t>
      </w:r>
      <w:r>
        <w:rPr>
          <w:rFonts w:ascii="宋体" w:hAnsi="宋体"/>
          <w:bCs/>
          <w:sz w:val="24"/>
          <w:szCs w:val="21"/>
        </w:rPr>
        <w:t xml:space="preserve">）款的</w:t>
      </w:r>
      <w:r>
        <w:rPr>
          <w:rFonts w:ascii="宋体" w:hAnsi="宋体"/>
          <w:bCs/>
          <w:sz w:val="24"/>
          <w:szCs w:val="21"/>
        </w:rPr>
        <w:t xml:space="preserve">规定</w:t>
      </w:r>
      <w:r>
        <w:rPr>
          <w:rFonts w:hint="eastAsia" w:ascii="宋体" w:hAnsi="宋体"/>
          <w:bCs/>
          <w:sz w:val="24"/>
          <w:szCs w:val="21"/>
        </w:rPr>
        <w:t xml:space="preserve">作</w:t>
      </w:r>
      <w:r>
        <w:rPr>
          <w:rFonts w:ascii="宋体" w:hAnsi="宋体"/>
          <w:bCs/>
          <w:sz w:val="24"/>
          <w:szCs w:val="21"/>
        </w:rPr>
        <w:t xml:space="preserve">无效</w:t>
      </w:r>
      <w:r>
        <w:rPr>
          <w:rFonts w:hint="eastAsia" w:ascii="宋体" w:hAnsi="宋体"/>
          <w:bCs/>
          <w:sz w:val="24"/>
          <w:szCs w:val="21"/>
        </w:rPr>
        <w:t xml:space="preserve">投标</w:t>
      </w:r>
      <w:r>
        <w:rPr>
          <w:rFonts w:ascii="宋体" w:hAnsi="宋体"/>
          <w:bCs/>
          <w:sz w:val="24"/>
          <w:szCs w:val="21"/>
        </w:rPr>
        <w:t xml:space="preserve">处理。</w:t>
      </w:r>
      <w:r/>
    </w:p>
    <w:p>
      <w:pPr>
        <w:pStyle w:val="944"/>
        <w:ind w:firstLine="480"/>
        <w:spacing w:line="360" w:lineRule="auto"/>
        <w:rPr>
          <w:rFonts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招标</w:t>
      </w:r>
      <w:r>
        <w:rPr>
          <w:rFonts w:ascii="宋体" w:hAnsi="宋体"/>
          <w:bCs/>
          <w:sz w:val="24"/>
          <w:szCs w:val="21"/>
        </w:rPr>
        <w:t xml:space="preserve">文件酌情延长提交投标文件截止日期，在此情况下，供应商的所有权利和义务以及供应商受制的截止日期均应以延长后新的截止日期为准。</w:t>
      </w:r>
      <w:r/>
    </w:p>
    <w:p>
      <w:pPr>
        <w:pStyle w:val="944"/>
        <w:ind w:firstLine="480"/>
        <w:spacing w:line="360" w:lineRule="auto"/>
        <w:rPr>
          <w:rFonts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拒绝接收在其规定的提交投标文件截止时间后上传的任何电子投标文件。</w:t>
      </w:r>
      <w:r/>
    </w:p>
    <w:p>
      <w:pPr>
        <w:pStyle w:val="944"/>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6.5供应商应当按照《操作手册》规定，在苏采云系统规定的时间内对投标文件进行解密。</w:t>
      </w:r>
      <w:r>
        <w:rPr>
          <w:rFonts w:ascii="宋体" w:hAnsi="宋体"/>
          <w:bCs/>
          <w:sz w:val="24"/>
          <w:szCs w:val="21"/>
        </w:rPr>
      </w:r>
      <w:r/>
    </w:p>
    <w:p>
      <w:pPr>
        <w:pStyle w:val="944"/>
        <w:spacing w:line="360" w:lineRule="auto"/>
        <w:rPr>
          <w:rFonts w:ascii="宋体" w:hAnsi="宋体"/>
          <w:b/>
          <w:sz w:val="24"/>
          <w:szCs w:val="24"/>
        </w:rPr>
      </w:pPr>
      <w:r>
        <w:rPr>
          <w:rFonts w:hint="eastAsia" w:ascii="宋体" w:hAnsi="宋体"/>
          <w:b/>
          <w:sz w:val="24"/>
          <w:szCs w:val="24"/>
        </w:rPr>
        <w:t xml:space="preserve">7</w:t>
      </w:r>
      <w:r>
        <w:rPr>
          <w:rFonts w:ascii="宋体" w:hAnsi="宋体"/>
          <w:b/>
          <w:sz w:val="24"/>
          <w:szCs w:val="24"/>
        </w:rPr>
        <w:t xml:space="preserve">.投标文件的语言、计量单位、货币、技术标准和编制</w:t>
      </w:r>
      <w:r/>
    </w:p>
    <w:p>
      <w:pPr>
        <w:pStyle w:val="944"/>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.1供应商提交的投标文件、技术</w:t>
      </w:r>
      <w:r>
        <w:rPr>
          <w:rFonts w:hint="eastAsia" w:ascii="宋体" w:hAnsi="宋体"/>
          <w:sz w:val="24"/>
          <w:szCs w:val="24"/>
        </w:rPr>
        <w:t xml:space="preserve">说明</w:t>
      </w:r>
      <w:r>
        <w:rPr>
          <w:rFonts w:ascii="宋体" w:hAnsi="宋体"/>
          <w:sz w:val="24"/>
          <w:szCs w:val="24"/>
        </w:rPr>
        <w:t xml:space="preserve">和资料，包括图纸中的说明，以及供应商</w:t>
      </w:r>
      <w:r>
        <w:rPr>
          <w:rFonts w:hint="eastAsia" w:ascii="宋体" w:hAnsi="宋体"/>
          <w:sz w:val="24"/>
          <w:szCs w:val="24"/>
        </w:rPr>
        <w:t xml:space="preserve">和采购人</w:t>
      </w:r>
      <w:r>
        <w:rPr>
          <w:rFonts w:ascii="宋体" w:hAnsi="宋体"/>
          <w:sz w:val="24"/>
          <w:szCs w:val="24"/>
        </w:rPr>
        <w:t xml:space="preserve">就有关投标的所有来往函电均应使用中文。投标文件中若有英文或其他语言文字的资料，应提供相应的中文翻译资料。对不同文本的解释发生异议的，以中文文本为准。</w:t>
      </w:r>
      <w:r/>
    </w:p>
    <w:p>
      <w:pPr>
        <w:pStyle w:val="944"/>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.2供应商所使用的计量单位应为国家法定计量单位。</w:t>
      </w:r>
      <w:r/>
    </w:p>
    <w:p>
      <w:pPr>
        <w:pStyle w:val="944"/>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供应商所使用的技术标准应遵循国家最新标准及规范。</w:t>
      </w:r>
      <w:r/>
    </w:p>
    <w:p>
      <w:pPr>
        <w:pStyle w:val="944"/>
        <w:spacing w:line="360" w:lineRule="auto"/>
        <w:rPr>
          <w:rFonts w:ascii="宋体" w:hAnsi="宋体"/>
          <w:b/>
          <w:sz w:val="24"/>
          <w:szCs w:val="24"/>
        </w:rPr>
      </w:pPr>
      <w:r>
        <w:rPr>
          <w:rFonts w:hint="eastAsia" w:ascii="宋体" w:hAnsi="宋体"/>
          <w:b/>
          <w:sz w:val="24"/>
          <w:szCs w:val="24"/>
        </w:rPr>
        <w:t xml:space="preserve">8</w:t>
      </w:r>
      <w:r>
        <w:rPr>
          <w:rFonts w:ascii="宋体" w:hAnsi="宋体"/>
          <w:b/>
          <w:sz w:val="24"/>
          <w:szCs w:val="24"/>
        </w:rPr>
        <w:t xml:space="preserve">.联合体投标</w:t>
      </w:r>
      <w:r/>
    </w:p>
    <w:p>
      <w:pPr>
        <w:pStyle w:val="944"/>
        <w:ind w:firstLine="480"/>
        <w:spacing w:line="360" w:lineRule="auto"/>
        <w:rPr>
          <w:rFonts w:ascii="宋体" w:hAnsi="宋体"/>
          <w:sz w:val="24"/>
          <w:szCs w:val="24"/>
        </w:rPr>
      </w:pPr>
      <w:r>
        <w:rPr>
          <w:rFonts w:hint="eastAsia" w:ascii="宋体" w:hAnsi="宋体"/>
          <w:sz w:val="24"/>
          <w:szCs w:val="24"/>
        </w:rPr>
        <w:t xml:space="preserve">8.1本项目</w:t>
      </w:r>
      <w:r>
        <w:rPr>
          <w:rFonts w:ascii="宋体" w:hAnsi="宋体"/>
          <w:sz w:val="24"/>
          <w:szCs w:val="24"/>
        </w:rPr>
        <w:t xml:space="preserve">不接受联合体投标。</w:t>
      </w:r>
      <w:r/>
    </w:p>
    <w:p>
      <w:pPr>
        <w:pStyle w:val="944"/>
        <w:spacing w:line="360" w:lineRule="auto"/>
        <w:rPr>
          <w:rFonts w:ascii="宋体" w:hAnsi="宋体"/>
          <w:b/>
          <w:sz w:val="24"/>
          <w:szCs w:val="24"/>
        </w:rPr>
      </w:pPr>
      <w:r>
        <w:rPr>
          <w:rFonts w:hint="eastAsia" w:ascii="宋体" w:hAnsi="宋体"/>
          <w:b/>
          <w:sz w:val="24"/>
          <w:szCs w:val="24"/>
        </w:rPr>
        <w:t xml:space="preserve">9</w:t>
      </w:r>
      <w:r>
        <w:rPr>
          <w:rFonts w:ascii="宋体" w:hAnsi="宋体"/>
          <w:b/>
          <w:sz w:val="24"/>
          <w:szCs w:val="24"/>
        </w:rPr>
        <w:t xml:space="preserve">.投标费用</w:t>
      </w:r>
      <w:r/>
    </w:p>
    <w:p>
      <w:pPr>
        <w:pStyle w:val="944"/>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.1供应商应承担所有与准备和参加投标有关的费用，无论采购结果如何，采购人和采购代理机构在任何情况下均无义务和责任承担这些费用。</w:t>
      </w:r>
      <w:r/>
    </w:p>
    <w:p>
      <w:pPr>
        <w:pStyle w:val="944"/>
        <w:ind w:firstLine="480"/>
        <w:spacing w:line="360" w:lineRule="auto"/>
        <w:rPr>
          <w:rFonts w:ascii="宋体" w:hAnsi="宋体" w:cs="宋体"/>
          <w:sz w:val="24"/>
          <w:szCs w:val="24"/>
        </w:rPr>
      </w:pPr>
      <w:r>
        <w:rPr>
          <w:rFonts w:hint="eastAsia" w:ascii="宋体" w:hAnsi="宋体"/>
          <w:sz w:val="24"/>
          <w:szCs w:val="24"/>
        </w:rPr>
        <w:t xml:space="preserve">9.</w:t>
      </w:r>
      <w:r>
        <w:rPr>
          <w:rFonts w:ascii="宋体" w:hAnsi="宋体"/>
          <w:sz w:val="24"/>
          <w:szCs w:val="24"/>
        </w:rPr>
        <w:t xml:space="preserve">2</w:t>
      </w:r>
      <w:r>
        <w:rPr>
          <w:rFonts w:cs="宋体"/>
          <w:sz w:val="24"/>
          <w:szCs w:val="24"/>
        </w:rPr>
        <w:t xml:space="preserve">供应商报价包含代理服务费。</w:t>
      </w:r>
      <w:r>
        <w:rPr>
          <w:rFonts w:hint="eastAsia" w:ascii="宋体" w:hAnsi="宋体" w:cs="宋体"/>
          <w:sz w:val="24"/>
          <w:szCs w:val="24"/>
        </w:rPr>
        <w:t xml:space="preserve">本项目</w:t>
      </w:r>
      <w:r>
        <w:rPr>
          <w:rFonts w:hint="eastAsia" w:ascii="宋体" w:hAnsi="宋体" w:cs="宋体"/>
          <w:sz w:val="24"/>
          <w:szCs w:val="24"/>
        </w:rPr>
        <w:t xml:space="preserve">供应商应付</w:t>
      </w:r>
      <w:r>
        <w:rPr>
          <w:rFonts w:hint="eastAsia" w:ascii="宋体" w:hAnsi="宋体" w:cs="宋体"/>
          <w:sz w:val="24"/>
          <w:szCs w:val="24"/>
        </w:rPr>
        <w:t xml:space="preserve">代理服务费</w:t>
      </w:r>
      <w:r>
        <w:rPr>
          <w:rFonts w:hint="eastAsia" w:ascii="宋体" w:hAnsi="宋体" w:cs="宋体"/>
          <w:sz w:val="24"/>
          <w:szCs w:val="24"/>
        </w:rPr>
        <w:t xml:space="preserve">=</w:t>
      </w:r>
      <w:r>
        <w:rPr>
          <w:rFonts w:hint="eastAsia" w:ascii="宋体" w:hAnsi="宋体" w:cs="宋体"/>
          <w:sz w:val="24"/>
          <w:szCs w:val="24"/>
        </w:rPr>
        <w:t xml:space="preserve">按照发改价格〔2011〕534号文标准的40%</w:t>
      </w:r>
      <w:r>
        <w:rPr>
          <w:rFonts w:hint="eastAsia" w:ascii="宋体" w:hAnsi="宋体" w:cs="宋体"/>
          <w:sz w:val="24"/>
          <w:szCs w:val="24"/>
        </w:rPr>
        <w:t xml:space="preserve">计算出</w:t>
      </w:r>
      <w:r>
        <w:rPr>
          <w:rFonts w:hint="eastAsia" w:ascii="宋体" w:hAnsi="宋体" w:cs="宋体"/>
          <w:sz w:val="24"/>
          <w:szCs w:val="24"/>
        </w:rPr>
        <w:t xml:space="preserve">的</w:t>
      </w:r>
      <w:r>
        <w:rPr>
          <w:rFonts w:hint="eastAsia" w:ascii="宋体" w:hAnsi="宋体" w:cs="宋体"/>
          <w:sz w:val="24"/>
          <w:szCs w:val="24"/>
        </w:rPr>
        <w:t xml:space="preserve">代理服务费-本项目实际支付的评委费</w:t>
      </w:r>
      <w:r>
        <w:rPr>
          <w:rFonts w:hint="eastAsia" w:ascii="宋体" w:hAnsi="宋体" w:cs="宋体"/>
          <w:sz w:val="24"/>
          <w:szCs w:val="24"/>
        </w:rPr>
        <w:t xml:space="preserve">，</w:t>
      </w:r>
      <w:r>
        <w:rPr>
          <w:rFonts w:hint="eastAsia" w:ascii="宋体" w:hAnsi="宋体" w:cs="宋体"/>
          <w:sz w:val="24"/>
          <w:szCs w:val="24"/>
        </w:rPr>
        <w:t xml:space="preserve">本项目供应商应付代理服务费</w:t>
      </w:r>
      <w:r>
        <w:rPr>
          <w:rFonts w:hint="eastAsia" w:ascii="宋体" w:hAnsi="宋体" w:cs="宋体"/>
          <w:sz w:val="24"/>
          <w:szCs w:val="24"/>
        </w:rPr>
        <w:t xml:space="preserve">超过人民币1</w:t>
      </w:r>
      <w:r>
        <w:rPr>
          <w:rFonts w:hint="eastAsia" w:ascii="宋体" w:hAnsi="宋体" w:cs="宋体"/>
          <w:sz w:val="24"/>
          <w:szCs w:val="24"/>
        </w:rPr>
        <w:t xml:space="preserve">3</w:t>
      </w:r>
      <w:r>
        <w:rPr>
          <w:rFonts w:hint="eastAsia" w:ascii="宋体" w:hAnsi="宋体" w:cs="宋体"/>
          <w:sz w:val="24"/>
          <w:szCs w:val="24"/>
        </w:rPr>
        <w:t xml:space="preserve">000.00元的，按人民币1</w:t>
      </w:r>
      <w:r>
        <w:rPr>
          <w:rFonts w:hint="eastAsia" w:ascii="宋体" w:hAnsi="宋体" w:cs="宋体"/>
          <w:sz w:val="24"/>
          <w:szCs w:val="24"/>
        </w:rPr>
        <w:t xml:space="preserve">3</w:t>
      </w:r>
      <w:r>
        <w:rPr>
          <w:rFonts w:hint="eastAsia" w:ascii="宋体" w:hAnsi="宋体" w:cs="宋体"/>
          <w:sz w:val="24"/>
          <w:szCs w:val="24"/>
        </w:rPr>
        <w:t xml:space="preserve">000.00元计取。中标人应在领取中标通知书时向采购代理机构缴清采购代理费。</w:t>
      </w:r>
      <w:r>
        <w:rPr>
          <w:rFonts w:ascii="宋体" w:hAnsi="宋体" w:cs="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10</w:t>
      </w:r>
      <w:r>
        <w:rPr>
          <w:rFonts w:ascii="宋体" w:hAnsi="宋体"/>
          <w:b/>
          <w:sz w:val="24"/>
          <w:szCs w:val="24"/>
        </w:rPr>
        <w:t xml:space="preserve">.投标文件组成</w:t>
      </w:r>
      <w:r/>
    </w:p>
    <w:p>
      <w:pPr>
        <w:pStyle w:val="944"/>
        <w:ind w:firstLine="480"/>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.1供应商应当根据招标文件要求编制投标文件，投标文件应对招标文件提出的要求和条件作出实质性响应，并在《商务条款响应及偏离表》</w:t>
      </w:r>
      <w:r>
        <w:rPr>
          <w:rFonts w:hint="eastAsia" w:ascii="宋体" w:hAnsi="宋体"/>
          <w:sz w:val="24"/>
          <w:szCs w:val="24"/>
        </w:rPr>
        <w:t xml:space="preserve">、</w:t>
      </w:r>
      <w:r>
        <w:rPr>
          <w:rFonts w:ascii="宋体" w:hAnsi="宋体"/>
          <w:sz w:val="24"/>
          <w:szCs w:val="24"/>
        </w:rPr>
        <w:t xml:space="preserve">《技术条</w:t>
      </w:r>
      <w:r>
        <w:rPr>
          <w:rFonts w:ascii="宋体" w:hAnsi="宋体"/>
          <w:sz w:val="24"/>
          <w:szCs w:val="24"/>
        </w:rPr>
        <w:t xml:space="preserve">款响应及偏离表》等处</w:t>
      </w:r>
      <w:r>
        <w:rPr>
          <w:rFonts w:ascii="宋体" w:hAnsi="宋体"/>
          <w:sz w:val="24"/>
          <w:szCs w:val="24"/>
        </w:rPr>
        <w:t xml:space="preserve">标明满足与否。</w:t>
      </w:r>
      <w:r>
        <w:rPr>
          <w:rFonts w:ascii="宋体" w:hAnsi="宋体"/>
          <w:sz w:val="24"/>
          <w:szCs w:val="24"/>
        </w:rPr>
        <w:t xml:space="preserve">供应商对</w:t>
      </w:r>
      <w:r>
        <w:rPr>
          <w:rFonts w:ascii="宋体" w:hAnsi="宋体"/>
          <w:sz w:val="24"/>
          <w:szCs w:val="24"/>
        </w:rPr>
        <w:t xml:space="preserve">带“</w:t>
      </w:r>
      <w:r>
        <w:rPr>
          <w:rFonts w:hint="eastAsia" w:ascii="宋体" w:hAnsi="宋体" w:cs="宋体"/>
          <w:sz w:val="24"/>
          <w:szCs w:val="24"/>
        </w:rPr>
        <w:t xml:space="preserve">★</w:t>
      </w:r>
      <w:r>
        <w:rPr>
          <w:rFonts w:ascii="宋体" w:hAnsi="宋体" w:cs="Calibri"/>
          <w:sz w:val="24"/>
          <w:szCs w:val="24"/>
        </w:rPr>
        <w:t xml:space="preserve">”</w:t>
      </w:r>
      <w:r>
        <w:rPr>
          <w:rFonts w:ascii="宋体" w:hAnsi="宋体" w:cs="Calibri"/>
          <w:sz w:val="24"/>
          <w:szCs w:val="24"/>
        </w:rPr>
        <w:t xml:space="preserve">的</w:t>
      </w:r>
      <w:r>
        <w:rPr>
          <w:rFonts w:ascii="宋体" w:hAnsi="宋体" w:cs="Calibri"/>
          <w:sz w:val="24"/>
          <w:szCs w:val="24"/>
        </w:rPr>
        <w:t xml:space="preserve">条款</w:t>
      </w:r>
      <w:r>
        <w:rPr>
          <w:rFonts w:hint="eastAsia" w:ascii="宋体" w:hAnsi="宋体"/>
          <w:sz w:val="24"/>
          <w:szCs w:val="24"/>
        </w:rPr>
        <w:t xml:space="preserve">不得</w:t>
      </w:r>
      <w:r>
        <w:rPr>
          <w:rFonts w:ascii="宋体" w:hAnsi="宋体"/>
          <w:sz w:val="24"/>
          <w:szCs w:val="24"/>
        </w:rPr>
        <w:t xml:space="preserve">负偏离或缺失。</w:t>
      </w:r>
      <w:r/>
    </w:p>
    <w:p>
      <w:pPr>
        <w:pStyle w:val="944"/>
        <w:ind w:firstLine="480"/>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.2供应商根据招标文件载明的采购项目实际情况，拟在中标后将中标项目的非主体、非关键性工作交由他人完成的，应当在投标文件中载明。</w:t>
      </w:r>
      <w:r/>
    </w:p>
    <w:p>
      <w:pPr>
        <w:pStyle w:val="944"/>
        <w:ind w:firstLine="480"/>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.3投标文件由商务部分、技术部分、价格部分，以及其他部分组成。</w:t>
      </w:r>
      <w:r/>
    </w:p>
    <w:p>
      <w:pPr>
        <w:pStyle w:val="944"/>
        <w:spacing w:line="360" w:lineRule="auto"/>
        <w:rPr>
          <w:rFonts w:ascii="宋体" w:hAnsi="宋体"/>
          <w:b/>
          <w:sz w:val="24"/>
          <w:szCs w:val="24"/>
        </w:rPr>
      </w:pPr>
      <w:r>
        <w:rPr>
          <w:rFonts w:hint="eastAsia" w:ascii="宋体" w:hAnsi="宋体"/>
          <w:b/>
          <w:sz w:val="24"/>
          <w:szCs w:val="24"/>
        </w:rPr>
        <w:t xml:space="preserve">11</w:t>
      </w:r>
      <w:r>
        <w:rPr>
          <w:rFonts w:ascii="宋体" w:hAnsi="宋体"/>
          <w:b/>
          <w:sz w:val="24"/>
          <w:szCs w:val="24"/>
        </w:rPr>
        <w:t xml:space="preserve">.投标文件的商务部分</w:t>
      </w:r>
      <w:r/>
    </w:p>
    <w:p>
      <w:pPr>
        <w:pStyle w:val="944"/>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.1商务部分是证明供应商有资格参加投标和中标后有能力履行合同的文件，这些文件应能满足招标的要求，包括但不限于下列文件，其中加“</w:t>
      </w:r>
      <w:r>
        <w:rPr>
          <w:rFonts w:hint="eastAsia"/>
        </w:rPr>
        <w:t xml:space="preserve">※</w:t>
      </w:r>
      <w:r>
        <w:rPr>
          <w:rFonts w:ascii="宋体" w:hAnsi="宋体" w:cs="Calibri"/>
          <w:sz w:val="24"/>
          <w:szCs w:val="24"/>
        </w:rPr>
        <w:t xml:space="preserve">”</w:t>
      </w:r>
      <w:r>
        <w:rPr>
          <w:rFonts w:ascii="宋体" w:hAnsi="宋体"/>
          <w:sz w:val="24"/>
          <w:szCs w:val="24"/>
        </w:rPr>
        <w:t xml:space="preserve">项目不得有缺失或无效：</w:t>
      </w:r>
      <w:r/>
    </w:p>
    <w:p>
      <w:pPr>
        <w:pStyle w:val="944"/>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投标函（投标申请及声明）；</w:t>
      </w:r>
      <w:r/>
    </w:p>
    <w:p>
      <w:pPr>
        <w:pStyle w:val="94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法定代表人身份证明；</w:t>
      </w:r>
      <w:r/>
    </w:p>
    <w:p>
      <w:pPr>
        <w:pStyle w:val="944"/>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法人</w:t>
      </w:r>
      <w:r>
        <w:rPr>
          <w:rFonts w:ascii="宋体" w:hAnsi="宋体"/>
          <w:sz w:val="24"/>
          <w:szCs w:val="24"/>
        </w:rPr>
        <w:t xml:space="preserve">授权委托书及委托代理人的身份证复印件（如有）；</w:t>
      </w:r>
      <w:r/>
    </w:p>
    <w:p>
      <w:pPr>
        <w:pStyle w:val="944"/>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资格资信证明材料；</w:t>
      </w:r>
      <w:r/>
    </w:p>
    <w:p>
      <w:pPr>
        <w:pStyle w:val="944"/>
        <w:ind w:firstLine="480"/>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开标</w:t>
      </w:r>
      <w:r>
        <w:rPr>
          <w:rFonts w:ascii="宋体" w:hAnsi="宋体"/>
          <w:sz w:val="24"/>
          <w:szCs w:val="24"/>
        </w:rPr>
        <w:t xml:space="preserve">一览表；</w:t>
      </w:r>
      <w:r>
        <w:rPr>
          <w:rFonts w:hint="eastAsia"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（6）※费用明细表；</w:t>
      </w:r>
      <w:r>
        <w:rPr>
          <w:rFonts w:ascii="宋体" w:hAnsi="宋体"/>
          <w:sz w:val="24"/>
          <w:szCs w:val="24"/>
        </w:rPr>
      </w:r>
      <w:r/>
    </w:p>
    <w:p>
      <w:pPr>
        <w:pStyle w:val="944"/>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商务条款响应</w:t>
      </w:r>
      <w:r>
        <w:rPr>
          <w:rFonts w:ascii="宋体" w:hAnsi="宋体"/>
          <w:sz w:val="24"/>
          <w:szCs w:val="24"/>
        </w:rPr>
        <w:t xml:space="preserve">及</w:t>
      </w:r>
      <w:r>
        <w:rPr>
          <w:rFonts w:ascii="宋体" w:hAnsi="宋体"/>
          <w:sz w:val="24"/>
          <w:szCs w:val="24"/>
        </w:rPr>
        <w:t xml:space="preserve">偏离表</w:t>
      </w:r>
      <w:r>
        <w:rPr>
          <w:rFonts w:hint="eastAsia" w:ascii="宋体" w:hAnsi="宋体"/>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供应商认为需要提供的其他资格证明文件和商务资料。</w:t>
      </w:r>
      <w:r/>
    </w:p>
    <w:p>
      <w:pPr>
        <w:pStyle w:val="944"/>
        <w:spacing w:line="360" w:lineRule="auto"/>
        <w:rPr>
          <w:rFonts w:ascii="宋体" w:hAnsi="宋体"/>
          <w:b/>
          <w:sz w:val="24"/>
          <w:szCs w:val="24"/>
        </w:rPr>
      </w:pPr>
      <w:r>
        <w:rPr>
          <w:rFonts w:hint="eastAsia" w:ascii="宋体" w:hAnsi="宋体"/>
          <w:b/>
          <w:sz w:val="24"/>
          <w:szCs w:val="24"/>
        </w:rPr>
        <w:t xml:space="preserve">12</w:t>
      </w:r>
      <w:r>
        <w:rPr>
          <w:rFonts w:ascii="宋体" w:hAnsi="宋体"/>
          <w:b/>
          <w:sz w:val="24"/>
          <w:szCs w:val="24"/>
        </w:rPr>
        <w:t xml:space="preserve">.投标文件的技术部分</w:t>
      </w:r>
      <w:r/>
    </w:p>
    <w:p>
      <w:pPr>
        <w:pStyle w:val="944"/>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.1技术部分是证明供应商提供的服务是合格的、并符合招标文件要求的证明文件，这些文件可以是文字资料、图纸和数据等。</w:t>
      </w:r>
      <w:r/>
    </w:p>
    <w:p>
      <w:pPr>
        <w:pStyle w:val="944"/>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.2若技术性能无特殊说明，则按国家有关部门最新颁布的标准及规范为准。</w:t>
      </w:r>
      <w:r/>
    </w:p>
    <w:p>
      <w:pPr>
        <w:pStyle w:val="944"/>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.3提供的技术如与招标文件要求有不符之处，应说明其差别之所在，并在《技术条款响应及偏离表》中逐条予以说明。</w:t>
      </w:r>
      <w:r/>
    </w:p>
    <w:p>
      <w:pPr>
        <w:pStyle w:val="944"/>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.4投标文件应按照招标文件要求提供技术资料、文件和有关证明，其中加“</w:t>
      </w:r>
      <w:r>
        <w:rPr>
          <w:rFonts w:hint="eastAsia"/>
        </w:rPr>
        <w:t xml:space="preserve">※</w:t>
      </w:r>
      <w:r>
        <w:rPr>
          <w:rFonts w:ascii="宋体" w:hAnsi="宋体" w:cs="Calibri"/>
          <w:sz w:val="24"/>
          <w:szCs w:val="24"/>
        </w:rPr>
        <w:t xml:space="preserve">”</w:t>
      </w:r>
      <w:r>
        <w:rPr>
          <w:rFonts w:ascii="宋体" w:hAnsi="宋体"/>
          <w:sz w:val="24"/>
          <w:szCs w:val="24"/>
        </w:rPr>
        <w:t xml:space="preserve">项目不得有缺失或无效。</w:t>
      </w:r>
      <w:r/>
    </w:p>
    <w:p>
      <w:pPr>
        <w:pStyle w:val="944"/>
        <w:ind w:firstLine="480"/>
        <w:spacing w:line="360" w:lineRule="auto"/>
        <w:rPr>
          <w:rFonts w:ascii="宋体" w:hAnsi="宋体"/>
          <w:sz w:val="24"/>
          <w:szCs w:val="24"/>
        </w:rPr>
      </w:pPr>
      <w:r>
        <w:rPr>
          <w:rFonts w:hint="eastAsia" w:ascii="宋体" w:hAnsi="宋体"/>
          <w:sz w:val="24"/>
          <w:szCs w:val="24"/>
        </w:rPr>
        <w:t xml:space="preserve">（1）</w:t>
      </w:r>
      <w:r>
        <w:rPr>
          <w:rFonts w:hint="eastAsia"/>
        </w:rPr>
        <w:t xml:space="preserve">※</w:t>
      </w:r>
      <w:r>
        <w:rPr>
          <w:rFonts w:ascii="宋体" w:hAnsi="宋体"/>
          <w:sz w:val="24"/>
          <w:szCs w:val="24"/>
        </w:rPr>
        <w:t xml:space="preserve">技术条款响应及偏离表</w:t>
      </w:r>
      <w:r>
        <w:rPr>
          <w:rFonts w:hint="eastAsia" w:ascii="宋体" w:hAnsi="宋体"/>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服务</w:t>
      </w:r>
      <w:r>
        <w:rPr>
          <w:rFonts w:hint="eastAsia" w:ascii="宋体" w:hAnsi="宋体"/>
          <w:sz w:val="24"/>
          <w:szCs w:val="24"/>
        </w:rPr>
        <w:t xml:space="preserve">方案；</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供应商认为需要提供的其他</w:t>
      </w:r>
      <w:r>
        <w:rPr>
          <w:rFonts w:hint="eastAsia" w:ascii="宋体" w:hAnsi="宋体"/>
          <w:sz w:val="24"/>
          <w:szCs w:val="24"/>
        </w:rPr>
        <w:t xml:space="preserve">技术</w:t>
      </w:r>
      <w:r>
        <w:rPr>
          <w:rFonts w:ascii="宋体" w:hAnsi="宋体"/>
          <w:sz w:val="24"/>
          <w:szCs w:val="24"/>
        </w:rPr>
        <w:t xml:space="preserve">资料</w:t>
      </w:r>
      <w:r>
        <w:rPr>
          <w:rFonts w:hint="eastAsia" w:ascii="宋体" w:hAnsi="宋体"/>
          <w:sz w:val="24"/>
          <w:szCs w:val="24"/>
        </w:rPr>
        <w:t xml:space="preserve">。</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13</w:t>
      </w:r>
      <w:r>
        <w:rPr>
          <w:rFonts w:ascii="宋体" w:hAnsi="宋体"/>
          <w:b/>
          <w:sz w:val="24"/>
          <w:szCs w:val="24"/>
        </w:rPr>
        <w:t xml:space="preserve">.投标文件的价格部分</w:t>
      </w:r>
      <w:r/>
    </w:p>
    <w:p>
      <w:pPr>
        <w:pStyle w:val="944"/>
        <w:ind w:firstLine="480"/>
        <w:spacing w:line="360" w:lineRule="auto"/>
        <w:rPr>
          <w:rFonts w:ascii="宋体" w:hAnsi="宋体"/>
          <w:sz w:val="24"/>
          <w:szCs w:val="24"/>
        </w:rPr>
      </w:pPr>
      <w:r>
        <w:rPr>
          <w:rFonts w:hint="eastAsia" w:ascii="宋体" w:hAnsi="宋体"/>
          <w:sz w:val="24"/>
          <w:szCs w:val="24"/>
        </w:rPr>
        <w:t xml:space="preserve">13.1价格部分是对</w:t>
      </w:r>
      <w:r>
        <w:rPr>
          <w:rFonts w:hint="eastAsia" w:ascii="宋体" w:hAnsi="宋体"/>
          <w:sz w:val="24"/>
          <w:szCs w:val="24"/>
        </w:rPr>
        <w:t xml:space="preserve">服务</w:t>
      </w:r>
      <w:r>
        <w:rPr>
          <w:rFonts w:hint="eastAsia" w:ascii="宋体" w:hAnsi="宋体"/>
          <w:sz w:val="24"/>
          <w:szCs w:val="24"/>
        </w:rPr>
        <w:t xml:space="preserve">价格构成的说明，招标文件如没有特别说明的话，仅接受一个</w:t>
      </w:r>
      <w:r>
        <w:rPr>
          <w:rFonts w:hint="eastAsia" w:ascii="宋体" w:hAnsi="宋体"/>
          <w:sz w:val="24"/>
          <w:szCs w:val="24"/>
        </w:rPr>
        <w:t xml:space="preserve">报价</w:t>
      </w:r>
      <w:r>
        <w:rPr>
          <w:rFonts w:hint="eastAsia" w:ascii="宋体" w:hAnsi="宋体"/>
          <w:sz w:val="24"/>
          <w:szCs w:val="24"/>
        </w:rPr>
        <w:t xml:space="preserve">。</w:t>
      </w:r>
      <w:r>
        <w:rPr>
          <w:rFonts w:ascii="宋体" w:hAnsi="宋体"/>
          <w:sz w:val="24"/>
          <w:szCs w:val="24"/>
        </w:rPr>
      </w:r>
      <w:r/>
    </w:p>
    <w:p>
      <w:pPr>
        <w:pStyle w:val="981"/>
        <w:spacing w:line="360" w:lineRule="auto"/>
      </w:pPr>
      <w:r>
        <w:rPr>
          <w:rFonts w:hint="eastAsia" w:ascii="宋体" w:hAnsi="宋体"/>
          <w:sz w:val="24"/>
          <w:szCs w:val="24"/>
        </w:rPr>
        <w:t xml:space="preserve">13.2供应商应按照开标一览表的格式要求进行报价。</w:t>
      </w:r>
      <w:r/>
    </w:p>
    <w:p>
      <w:pPr>
        <w:pStyle w:val="944"/>
        <w:spacing w:line="360" w:lineRule="auto"/>
        <w:rPr>
          <w:rFonts w:ascii="宋体" w:hAnsi="宋体"/>
          <w:b/>
          <w:sz w:val="24"/>
          <w:szCs w:val="24"/>
        </w:rPr>
      </w:pPr>
      <w:r>
        <w:rPr>
          <w:rFonts w:hint="eastAsia" w:ascii="宋体" w:hAnsi="宋体"/>
          <w:b/>
          <w:sz w:val="24"/>
          <w:szCs w:val="24"/>
        </w:rPr>
        <w:t xml:space="preserve">14</w:t>
      </w:r>
      <w:r>
        <w:rPr>
          <w:rFonts w:ascii="宋体" w:hAnsi="宋体"/>
          <w:b/>
          <w:sz w:val="24"/>
          <w:szCs w:val="24"/>
        </w:rPr>
        <w:t xml:space="preserve">.投标文件的其他部分</w:t>
      </w:r>
      <w:r/>
    </w:p>
    <w:p>
      <w:pPr>
        <w:pStyle w:val="944"/>
        <w:ind w:firstLine="480"/>
        <w:spacing w:line="360" w:lineRule="auto"/>
        <w:rPr>
          <w:rFonts w:ascii="宋体" w:hAnsi="宋体"/>
          <w:sz w:val="24"/>
          <w:szCs w:val="24"/>
        </w:rPr>
      </w:pPr>
      <w:r>
        <w:rPr>
          <w:rFonts w:hint="eastAsia" w:ascii="宋体" w:hAnsi="宋体"/>
          <w:sz w:val="24"/>
          <w:szCs w:val="24"/>
        </w:rPr>
        <w:t xml:space="preserve">14.1</w:t>
      </w:r>
      <w:r>
        <w:rPr>
          <w:rFonts w:ascii="宋体" w:hAnsi="宋体"/>
          <w:sz w:val="24"/>
          <w:szCs w:val="24"/>
        </w:rPr>
        <w:t xml:space="preserve">供应商编制投标文件需要提供的其他相关文件。</w:t>
      </w:r>
      <w:r/>
    </w:p>
    <w:p>
      <w:pPr>
        <w:pStyle w:val="944"/>
        <w:spacing w:line="360" w:lineRule="auto"/>
        <w:rPr>
          <w:rFonts w:ascii="宋体" w:hAnsi="宋体"/>
          <w:b/>
          <w:sz w:val="24"/>
          <w:szCs w:val="24"/>
        </w:rPr>
      </w:pPr>
      <w:r>
        <w:rPr>
          <w:rFonts w:hint="eastAsia" w:ascii="宋体" w:hAnsi="宋体"/>
          <w:b/>
          <w:sz w:val="24"/>
          <w:szCs w:val="24"/>
        </w:rPr>
        <w:t xml:space="preserve">15</w:t>
      </w:r>
      <w:r>
        <w:rPr>
          <w:rFonts w:ascii="宋体" w:hAnsi="宋体"/>
          <w:b/>
          <w:sz w:val="24"/>
          <w:szCs w:val="24"/>
        </w:rPr>
        <w:t xml:space="preserve">.投标保证金</w:t>
      </w:r>
      <w:r/>
    </w:p>
    <w:p>
      <w:pPr>
        <w:pStyle w:val="944"/>
        <w:ind w:firstLine="480"/>
        <w:spacing w:line="360" w:lineRule="auto"/>
        <w:rPr>
          <w:rFonts w:ascii="宋体" w:hAnsi="宋体"/>
          <w:sz w:val="24"/>
          <w:szCs w:val="24"/>
        </w:rPr>
      </w:pPr>
      <w:r>
        <w:rPr>
          <w:rFonts w:hint="eastAsia" w:ascii="宋体" w:hAnsi="宋体"/>
          <w:sz w:val="24"/>
          <w:szCs w:val="24"/>
        </w:rPr>
        <w:t xml:space="preserve">15.1</w:t>
      </w:r>
      <w:r>
        <w:rPr>
          <w:rFonts w:ascii="宋体" w:hAnsi="宋体"/>
          <w:sz w:val="24"/>
          <w:szCs w:val="24"/>
        </w:rPr>
        <w:t xml:space="preserve">本项目不收取</w:t>
      </w:r>
      <w:r>
        <w:rPr>
          <w:rFonts w:hint="eastAsia" w:ascii="宋体" w:hAnsi="宋体"/>
          <w:sz w:val="24"/>
          <w:szCs w:val="24"/>
        </w:rPr>
        <w:t xml:space="preserve">投标</w:t>
      </w:r>
      <w:r>
        <w:rPr>
          <w:rFonts w:ascii="宋体" w:hAnsi="宋体"/>
          <w:sz w:val="24"/>
          <w:szCs w:val="24"/>
        </w:rPr>
        <w:t xml:space="preserve">保证金。</w:t>
      </w:r>
      <w:r/>
    </w:p>
    <w:p>
      <w:pPr>
        <w:pStyle w:val="944"/>
        <w:ind w:firstLine="480"/>
        <w:spacing w:line="360" w:lineRule="auto"/>
        <w:rPr>
          <w:rFonts w:ascii="宋体" w:hAnsi="宋体"/>
          <w:sz w:val="24"/>
          <w:szCs w:val="24"/>
        </w:rPr>
      </w:pPr>
      <w:r>
        <w:rPr>
          <w:rFonts w:hint="eastAsia" w:ascii="宋体" w:hAnsi="宋体"/>
          <w:sz w:val="24"/>
          <w:szCs w:val="24"/>
        </w:rPr>
        <w:t xml:space="preserve">15.2</w:t>
      </w:r>
      <w:r>
        <w:rPr>
          <w:rFonts w:hint="eastAsia" w:ascii="宋体" w:hAnsi="宋体"/>
          <w:sz w:val="24"/>
          <w:szCs w:val="24"/>
        </w:rPr>
        <w:t xml:space="preserve">供应商发生下列任何情况时，采购人将上报行政主管部门对其进行处罚：</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（1）中标通知书发出后三十日内，中标供应商未与采购人签订合同的；</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（2）提供虚假材料谋取中标的；</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16</w:t>
      </w:r>
      <w:r>
        <w:rPr>
          <w:rFonts w:ascii="宋体" w:hAnsi="宋体"/>
          <w:b/>
          <w:sz w:val="24"/>
          <w:szCs w:val="24"/>
        </w:rPr>
        <w:t xml:space="preserve">.投标有效期</w:t>
      </w:r>
      <w:r/>
    </w:p>
    <w:p>
      <w:pPr>
        <w:pStyle w:val="944"/>
        <w:ind w:firstLine="480"/>
        <w:spacing w:line="360" w:lineRule="auto"/>
        <w:rPr>
          <w:rFonts w:ascii="宋体" w:hAnsi="宋体"/>
          <w:sz w:val="24"/>
          <w:szCs w:val="24"/>
        </w:rPr>
      </w:pPr>
      <w:r>
        <w:rPr>
          <w:rFonts w:hint="eastAsia" w:ascii="宋体" w:hAnsi="宋体"/>
          <w:sz w:val="24"/>
          <w:szCs w:val="24"/>
        </w:rPr>
        <w:t xml:space="preserve">16</w:t>
      </w:r>
      <w:r>
        <w:rPr>
          <w:rFonts w:ascii="宋体" w:hAnsi="宋体"/>
          <w:sz w:val="24"/>
          <w:szCs w:val="24"/>
        </w:rPr>
        <w:t xml:space="preserve">.1自开标之日起</w:t>
      </w:r>
      <w:r>
        <w:rPr>
          <w:rFonts w:hint="eastAsia" w:ascii="宋体" w:hAnsi="宋体"/>
          <w:sz w:val="24"/>
          <w:szCs w:val="24"/>
        </w:rPr>
        <w:t xml:space="preserve">九</w:t>
      </w:r>
      <w:r>
        <w:rPr>
          <w:rFonts w:ascii="宋体" w:hAnsi="宋体"/>
          <w:sz w:val="24"/>
          <w:szCs w:val="24"/>
        </w:rPr>
        <w:t xml:space="preserve">十日内投标有效。</w:t>
      </w:r>
      <w:r/>
    </w:p>
    <w:p>
      <w:pPr>
        <w:pStyle w:val="944"/>
        <w:ind w:firstLine="480"/>
        <w:spacing w:line="360" w:lineRule="auto"/>
        <w:rPr>
          <w:rFonts w:ascii="宋体" w:hAnsi="宋体"/>
          <w:sz w:val="24"/>
          <w:szCs w:val="24"/>
        </w:rPr>
      </w:pPr>
      <w:r>
        <w:rPr>
          <w:rFonts w:hint="eastAsia" w:ascii="宋体" w:hAnsi="宋体"/>
          <w:sz w:val="24"/>
          <w:szCs w:val="24"/>
        </w:rPr>
        <w:t xml:space="preserve">16.2</w:t>
      </w:r>
      <w:r>
        <w:rPr>
          <w:rFonts w:ascii="宋体" w:hAnsi="宋体"/>
          <w:sz w:val="24"/>
          <w:szCs w:val="24"/>
        </w:rPr>
        <w:t xml:space="preserve">特殊情况下，在原投标有效期截止之前，</w:t>
      </w:r>
      <w:r>
        <w:rPr>
          <w:rFonts w:hint="eastAsia" w:ascii="宋体" w:hAnsi="宋体"/>
          <w:sz w:val="24"/>
          <w:szCs w:val="24"/>
        </w:rPr>
        <w:t xml:space="preserve">采购代理机构</w:t>
      </w:r>
      <w:r>
        <w:rPr>
          <w:rFonts w:ascii="宋体" w:hAnsi="宋体"/>
          <w:sz w:val="24"/>
          <w:szCs w:val="24"/>
        </w:rPr>
        <w:t xml:space="preserve">可要求供应商同意延长投标有效期，这种要求与答复均以书面形式提交。供应商可拒绝这种要求。接受延长投标有效期的供应商将不会被要求和允许修正其投标。</w:t>
      </w:r>
      <w:r/>
    </w:p>
    <w:p>
      <w:pPr>
        <w:pStyle w:val="944"/>
        <w:spacing w:line="360" w:lineRule="auto"/>
        <w:rPr>
          <w:rFonts w:ascii="宋体" w:hAnsi="宋体"/>
          <w:b/>
          <w:sz w:val="24"/>
          <w:szCs w:val="24"/>
        </w:rPr>
      </w:pPr>
      <w:r>
        <w:rPr>
          <w:rFonts w:hint="eastAsia" w:ascii="宋体" w:hAnsi="宋体"/>
          <w:b/>
          <w:sz w:val="24"/>
          <w:szCs w:val="24"/>
        </w:rPr>
        <w:t xml:space="preserve">17、投标报价</w:t>
      </w:r>
      <w:r>
        <w:rPr>
          <w:rFonts w:ascii="宋体" w:hAnsi="宋体"/>
          <w:b/>
          <w:sz w:val="24"/>
          <w:szCs w:val="24"/>
        </w:rPr>
      </w:r>
      <w:r/>
    </w:p>
    <w:p>
      <w:pPr>
        <w:pStyle w:val="944"/>
        <w:ind w:firstLine="480"/>
        <w:jc w:val="left"/>
        <w:spacing w:line="360" w:lineRule="auto"/>
        <w:rPr>
          <w:rFonts w:hint="eastAsia" w:ascii="宋体" w:hAnsi="宋体"/>
          <w:sz w:val="24"/>
          <w:szCs w:val="24"/>
        </w:rPr>
      </w:pPr>
      <w:r>
        <w:rPr>
          <w:rFonts w:hint="eastAsia" w:ascii="宋体" w:hAnsi="宋体" w:cs="宋体"/>
          <w:sz w:val="24"/>
          <w:szCs w:val="24"/>
        </w:rPr>
        <w:t xml:space="preserve">17.</w:t>
      </w:r>
      <w:r>
        <w:rPr>
          <w:rFonts w:hint="eastAsia" w:ascii="宋体" w:hAnsi="宋体" w:cs="宋体"/>
          <w:sz w:val="24"/>
          <w:szCs w:val="24"/>
        </w:rPr>
        <w:t xml:space="preserve">1</w:t>
      </w:r>
      <w:r>
        <w:rPr>
          <w:rFonts w:hint="eastAsia" w:ascii="宋体" w:hAnsi="宋体"/>
          <w:sz w:val="24"/>
          <w:szCs w:val="24"/>
        </w:rPr>
        <w:t xml:space="preserve">本项目</w:t>
      </w:r>
      <w:r>
        <w:rPr>
          <w:rFonts w:hint="eastAsia" w:ascii="宋体" w:hAnsi="宋体"/>
          <w:sz w:val="24"/>
          <w:szCs w:val="24"/>
        </w:rPr>
        <w:t xml:space="preserve">实施总价包干，</w:t>
      </w:r>
      <w:r>
        <w:rPr>
          <w:rFonts w:hint="eastAsia" w:ascii="宋体" w:hAnsi="宋体"/>
          <w:sz w:val="24"/>
          <w:szCs w:val="24"/>
        </w:rPr>
        <w:t xml:space="preserve">供应商所报的总费用及费用构成为包干价。</w:t>
      </w:r>
      <w:r>
        <w:rPr>
          <w:rFonts w:hint="eastAsia" w:ascii="宋体" w:hAnsi="宋体"/>
          <w:sz w:val="24"/>
          <w:szCs w:val="24"/>
        </w:rPr>
        <w:t xml:space="preserve">供应商所报价格为一个年度（12个月）的服务报价，供应商报价为其根据</w:t>
      </w:r>
      <w:r>
        <w:rPr>
          <w:rFonts w:hint="eastAsia" w:ascii="宋体" w:hAnsi="宋体"/>
          <w:sz w:val="24"/>
          <w:szCs w:val="24"/>
        </w:rPr>
        <w:t xml:space="preserve">招标</w:t>
      </w:r>
      <w:r>
        <w:rPr>
          <w:rFonts w:hint="eastAsia" w:ascii="宋体" w:hAnsi="宋体"/>
          <w:sz w:val="24"/>
          <w:szCs w:val="24"/>
        </w:rPr>
        <w:t xml:space="preserve">文件所确定的管理服务范围内的全部工作人员和内容的价格体现，是其为完成</w:t>
      </w:r>
      <w:r>
        <w:rPr>
          <w:rFonts w:hint="eastAsia" w:ascii="宋体" w:hAnsi="宋体"/>
          <w:sz w:val="24"/>
          <w:szCs w:val="24"/>
        </w:rPr>
        <w:t xml:space="preserve">招标</w:t>
      </w:r>
      <w:r>
        <w:rPr>
          <w:rFonts w:hint="eastAsia" w:ascii="宋体" w:hAnsi="宋体"/>
          <w:sz w:val="24"/>
          <w:szCs w:val="24"/>
        </w:rPr>
        <w:t xml:space="preserve">文件规定的服务管理工作所涉及到的一切费用，包含但不限于：人员工资、社保费，保险、培训、通讯、办公用品、服装、工作用餐、工具、耗材、机械设备、安保警卫工具和管理，以及为实现合同目的所涉及的机构、利润、税金、政策性文件规定、风险、责任和供应商参与投标等的所有费用。</w:t>
      </w:r>
      <w:r>
        <w:rPr>
          <w:rFonts w:hint="eastAsia" w:ascii="宋体" w:hAnsi="宋体"/>
          <w:sz w:val="24"/>
          <w:szCs w:val="24"/>
        </w:rPr>
      </w:r>
      <w:r/>
    </w:p>
    <w:p>
      <w:pPr>
        <w:pStyle w:val="986"/>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17.2</w:t>
      </w:r>
      <w:r>
        <w:rPr>
          <w:rFonts w:hint="eastAsia" w:ascii="宋体" w:hAnsi="宋体" w:eastAsia="宋体" w:cs="Times New Roman"/>
          <w:sz w:val="24"/>
          <w:szCs w:val="24"/>
        </w:rPr>
        <w:t xml:space="preserve">投标供应商拟派驻采购人的安保人员工资福利待遇及社保、住房公积金缴纳等事项，应严格遵守现行法律法规等及镇江市相关政策文件的规定。</w:t>
      </w:r>
      <w:r>
        <w:rPr>
          <w:rFonts w:hint="eastAsia" w:ascii="宋体" w:hAnsi="宋体" w:eastAsia="宋体" w:cs="Times New Roman"/>
          <w:sz w:val="24"/>
          <w:szCs w:val="24"/>
        </w:rPr>
      </w:r>
      <w:r/>
    </w:p>
    <w:p>
      <w:pPr>
        <w:pStyle w:val="944"/>
        <w:ind w:firstLine="480"/>
        <w:jc w:val="left"/>
        <w:spacing w:line="360" w:lineRule="auto"/>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t xml:space="preserve">3</w:t>
      </w:r>
      <w:r>
        <w:rPr>
          <w:rFonts w:hint="eastAsia" w:ascii="宋体" w:hAnsi="宋体"/>
          <w:sz w:val="24"/>
          <w:szCs w:val="24"/>
        </w:rPr>
        <w:t xml:space="preserve">供应商应根据国家政策调整规律进行报价，服务期内遇到国家或地方政府调整社保、公积金缴费基数及最低工资标准等情形，采购人不予</w:t>
      </w:r>
      <w:r>
        <w:rPr>
          <w:rFonts w:hint="eastAsia" w:ascii="宋体" w:hAnsi="宋体"/>
          <w:sz w:val="24"/>
          <w:szCs w:val="24"/>
        </w:rPr>
        <w:t xml:space="preserve">增加</w:t>
      </w:r>
      <w:r>
        <w:rPr>
          <w:rFonts w:hint="eastAsia" w:ascii="宋体" w:hAnsi="宋体"/>
          <w:sz w:val="24"/>
          <w:szCs w:val="24"/>
        </w:rPr>
        <w:t xml:space="preserve">费用，供应商应充分考虑</w:t>
      </w:r>
      <w:r>
        <w:rPr>
          <w:rFonts w:hint="eastAsia" w:ascii="宋体" w:hAnsi="宋体" w:cs="宋体"/>
          <w:sz w:val="24"/>
          <w:szCs w:val="24"/>
        </w:rPr>
        <w:t xml:space="preserve">市场行情、人工价格波动、政策调整等风险因素，谨慎报价</w:t>
      </w:r>
      <w:r>
        <w:rPr>
          <w:rFonts w:hint="eastAsia" w:ascii="宋体" w:hAnsi="宋体"/>
          <w:sz w:val="24"/>
          <w:szCs w:val="24"/>
        </w:rPr>
        <w:t xml:space="preserve">。</w:t>
      </w:r>
      <w:r/>
    </w:p>
    <w:p>
      <w:pPr>
        <w:pStyle w:val="944"/>
        <w:ind w:firstLine="480"/>
        <w:spacing w:line="360" w:lineRule="auto"/>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t xml:space="preserve">4</w:t>
      </w:r>
      <w:r>
        <w:rPr>
          <w:rFonts w:hint="eastAsia" w:ascii="宋体" w:hAnsi="宋体"/>
          <w:sz w:val="24"/>
          <w:szCs w:val="24"/>
        </w:rPr>
        <w:t xml:space="preserve">供应商报价应当充分考虑所有可能影响到报价的价格因素。供应商中标后在服务期内中标价格不予调整，</w:t>
      </w:r>
      <w:r>
        <w:rPr>
          <w:rFonts w:hint="eastAsia" w:ascii="宋体" w:hAnsi="宋体" w:cs="宋体"/>
          <w:sz w:val="24"/>
          <w:szCs w:val="24"/>
        </w:rPr>
        <w:t xml:space="preserve">供应商的任何错漏、优惠、竞争性报价不得作为减轻责任、减少服务、增加收费、降低质量的理由。</w:t>
      </w:r>
      <w:r>
        <w:rPr>
          <w:rFonts w:hint="eastAsia" w:ascii="宋体" w:hAnsi="宋体"/>
          <w:sz w:val="24"/>
          <w:szCs w:val="24"/>
        </w:rPr>
        <w:t xml:space="preserve">服务期间的安全责任、不可预见的费用均由供应商承担。</w:t>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5</w:t>
      </w:r>
      <w:r>
        <w:rPr>
          <w:rFonts w:hint="eastAsia" w:ascii="宋体" w:hAnsi="宋体" w:cs="宋体"/>
          <w:sz w:val="24"/>
          <w:szCs w:val="24"/>
        </w:rPr>
        <w:t xml:space="preserve">招标文件未列明</w:t>
      </w:r>
      <w:r>
        <w:rPr>
          <w:rFonts w:hint="eastAsia" w:ascii="宋体" w:hAnsi="宋体" w:cs="宋体"/>
          <w:sz w:val="24"/>
          <w:szCs w:val="24"/>
        </w:rPr>
        <w:t xml:space="preserve">而供应商认为必需的费用也应考虑在报价中。</w:t>
      </w:r>
      <w:r/>
    </w:p>
    <w:p>
      <w:pPr>
        <w:pStyle w:val="944"/>
        <w:ind w:firstLine="480"/>
        <w:spacing w:line="360" w:lineRule="auto"/>
        <w:rPr>
          <w:rFonts w:hint="eastAsia" w:ascii="宋体" w:hAnsi="宋体"/>
          <w:sz w:val="24"/>
          <w:szCs w:val="24"/>
        </w:rPr>
      </w:pPr>
      <w:r>
        <w:rPr>
          <w:rFonts w:hint="eastAsia" w:ascii="宋体" w:hAnsi="宋体" w:cs="宋体"/>
          <w:sz w:val="24"/>
          <w:szCs w:val="24"/>
        </w:rPr>
        <w:t xml:space="preserve">17.</w:t>
      </w:r>
      <w:r>
        <w:rPr>
          <w:rFonts w:hint="eastAsia" w:ascii="宋体" w:hAnsi="宋体" w:cs="宋体"/>
          <w:sz w:val="24"/>
          <w:szCs w:val="24"/>
        </w:rPr>
        <w:t xml:space="preserve">6</w:t>
      </w:r>
      <w:r>
        <w:rPr>
          <w:rFonts w:hint="eastAsia" w:ascii="宋体" w:hAnsi="宋体" w:cs="宋体"/>
          <w:sz w:val="24"/>
          <w:szCs w:val="24"/>
        </w:rPr>
        <w:t xml:space="preserve">供应商认为有必要的，可自行调研现场，熟悉现场地形、道路、地下和周围环境，了解一切可能影响项目实施、投标报价等的因素，且供应商应对自行获得的资料、信息的正确性负全部责任，因此所需费用和安全责任由供应商自行承担。供应商成交后不得以不完全了解项目为由，提出额外的赔偿、补偿、增加费用和延长合同履行期限等要求</w:t>
      </w:r>
      <w:r>
        <w:rPr>
          <w:rFonts w:hint="eastAsia" w:ascii="宋体" w:hAnsi="宋体"/>
          <w:sz w:val="24"/>
          <w:szCs w:val="24"/>
          <w:shd w:val="clear" w:color="auto" w:fill="ffffff"/>
        </w:rPr>
        <w:t xml:space="preserve">。</w:t>
      </w:r>
      <w:r>
        <w:rPr>
          <w:rFonts w:hint="eastAsia" w:ascii="宋体" w:hAnsi="宋体"/>
          <w:sz w:val="24"/>
          <w:szCs w:val="24"/>
        </w:rPr>
      </w:r>
      <w:r/>
    </w:p>
    <w:p>
      <w:pPr>
        <w:pStyle w:val="944"/>
        <w:ind w:firstLine="482"/>
        <w:jc w:val="left"/>
        <w:spacing w:line="360" w:lineRule="auto"/>
        <w:rPr>
          <w:rFonts w:ascii="宋体" w:hAnsi="宋体"/>
          <w:b/>
          <w:sz w:val="24"/>
          <w:szCs w:val="24"/>
        </w:rPr>
      </w:pPr>
      <w:r>
        <w:rPr>
          <w:rFonts w:hint="eastAsia" w:ascii="宋体" w:hAnsi="宋体"/>
          <w:b/>
          <w:sz w:val="24"/>
          <w:szCs w:val="24"/>
        </w:rPr>
        <w:t xml:space="preserve">18</w:t>
      </w:r>
      <w:r>
        <w:rPr>
          <w:rFonts w:ascii="宋体" w:hAnsi="宋体"/>
          <w:b/>
          <w:sz w:val="24"/>
          <w:szCs w:val="24"/>
        </w:rPr>
        <w:t xml:space="preserve">.投标文件的修改和撤回</w:t>
      </w:r>
      <w:r/>
    </w:p>
    <w:p>
      <w:pPr>
        <w:pStyle w:val="944"/>
        <w:ind w:firstLine="480"/>
        <w:spacing w:line="360" w:lineRule="auto"/>
        <w:rPr>
          <w:rFonts w:ascii="宋体" w:hAnsi="宋体"/>
          <w:sz w:val="24"/>
        </w:rPr>
      </w:pPr>
      <w:r>
        <w:rPr>
          <w:rFonts w:hint="eastAsia" w:ascii="宋体" w:hAnsi="宋体"/>
          <w:sz w:val="24"/>
        </w:rPr>
        <w:t xml:space="preserve">18.1投标文件的撤回</w:t>
      </w:r>
      <w:r>
        <w:rPr>
          <w:rFonts w:ascii="宋体" w:hAnsi="宋体"/>
          <w:sz w:val="24"/>
        </w:rPr>
      </w:r>
      <w:r/>
    </w:p>
    <w:p>
      <w:pPr>
        <w:pStyle w:val="944"/>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投标文件递交</w:t>
      </w:r>
      <w:r>
        <w:rPr>
          <w:rFonts w:ascii="宋体" w:hAnsi="宋体"/>
          <w:sz w:val="24"/>
          <w:szCs w:val="21"/>
        </w:rPr>
        <w:t xml:space="preserve">截止时间前撤回其电子投标文件，具体操作方法见《操作手册》。</w:t>
      </w:r>
      <w:r/>
    </w:p>
    <w:p>
      <w:pPr>
        <w:pStyle w:val="944"/>
        <w:ind w:firstLine="480"/>
        <w:spacing w:line="360" w:lineRule="auto"/>
        <w:rPr>
          <w:rFonts w:ascii="宋体" w:hAnsi="宋体"/>
          <w:sz w:val="24"/>
          <w:highlight w:val="yellow"/>
        </w:rPr>
      </w:pPr>
      <w:r>
        <w:rPr>
          <w:rFonts w:hint="eastAsia" w:ascii="宋体" w:hAnsi="宋体"/>
          <w:sz w:val="24"/>
          <w:szCs w:val="24"/>
        </w:rPr>
        <w:t xml:space="preserve">（2）</w:t>
      </w:r>
      <w:r>
        <w:rPr>
          <w:rFonts w:ascii="宋体" w:hAnsi="宋体"/>
          <w:sz w:val="24"/>
          <w:szCs w:val="24"/>
        </w:rPr>
        <w:t xml:space="preserve">供应商撤回电子投标文件，则认为其不再参与本项目</w:t>
      </w:r>
      <w:r>
        <w:rPr>
          <w:rFonts w:hint="eastAsia" w:ascii="宋体" w:hAnsi="宋体"/>
          <w:sz w:val="24"/>
          <w:szCs w:val="24"/>
        </w:rPr>
        <w:t xml:space="preserve">招投标</w:t>
      </w:r>
      <w:r>
        <w:rPr>
          <w:rFonts w:ascii="宋体" w:hAnsi="宋体"/>
          <w:sz w:val="24"/>
          <w:szCs w:val="24"/>
        </w:rPr>
        <w:t xml:space="preserve">活动。</w:t>
      </w:r>
      <w:r>
        <w:rPr>
          <w:rFonts w:ascii="宋体" w:hAnsi="宋体"/>
          <w:sz w:val="24"/>
          <w:highlight w:val="yellow"/>
        </w:rPr>
      </w:r>
      <w:r/>
    </w:p>
    <w:p>
      <w:pPr>
        <w:pStyle w:val="944"/>
        <w:ind w:firstLine="480"/>
        <w:spacing w:line="360" w:lineRule="auto"/>
        <w:rPr>
          <w:rFonts w:ascii="宋体" w:hAnsi="宋体"/>
          <w:sz w:val="24"/>
          <w:szCs w:val="24"/>
        </w:rPr>
      </w:pPr>
      <w:r>
        <w:rPr>
          <w:rFonts w:hint="eastAsia" w:ascii="宋体" w:hAnsi="宋体"/>
          <w:sz w:val="24"/>
          <w:szCs w:val="24"/>
        </w:rPr>
        <w:t xml:space="preserve">18</w:t>
      </w:r>
      <w:r>
        <w:rPr>
          <w:rFonts w:ascii="宋体" w:hAnsi="宋体"/>
          <w:sz w:val="24"/>
          <w:szCs w:val="24"/>
        </w:rPr>
        <w:t xml:space="preserve">.2投标文件的修改</w:t>
      </w:r>
      <w:r/>
    </w:p>
    <w:p>
      <w:pPr>
        <w:pStyle w:val="944"/>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提交投标文件</w:t>
      </w:r>
      <w:r>
        <w:rPr>
          <w:rFonts w:ascii="宋体" w:hAnsi="宋体"/>
          <w:sz w:val="24"/>
          <w:szCs w:val="21"/>
        </w:rPr>
        <w:t xml:space="preserve">截止时间前对其电子投标文件进行修改，具体操作方法见《操作手册》。</w:t>
      </w:r>
      <w:r/>
    </w:p>
    <w:p>
      <w:pPr>
        <w:pStyle w:val="944"/>
        <w:ind w:firstLine="480"/>
        <w:spacing w:line="360" w:lineRule="auto"/>
        <w:rPr>
          <w:rFonts w:ascii="宋体" w:hAnsi="宋体"/>
          <w:bCs/>
          <w:sz w:val="24"/>
          <w:szCs w:val="21"/>
        </w:rPr>
      </w:pPr>
      <w:r>
        <w:rPr>
          <w:rFonts w:hint="eastAsia" w:ascii="宋体" w:hAnsi="宋体"/>
          <w:sz w:val="24"/>
          <w:szCs w:val="21"/>
        </w:rPr>
        <w:t xml:space="preserve">18</w:t>
      </w:r>
      <w:r>
        <w:rPr>
          <w:rFonts w:ascii="宋体" w:hAnsi="宋体"/>
          <w:sz w:val="24"/>
          <w:szCs w:val="21"/>
        </w:rPr>
        <w:t xml:space="preserve">.3</w:t>
      </w:r>
      <w:r>
        <w:rPr>
          <w:rFonts w:ascii="宋体" w:hAnsi="宋体"/>
          <w:bCs/>
          <w:sz w:val="24"/>
          <w:szCs w:val="21"/>
        </w:rPr>
        <w:t xml:space="preserve"> 在提交投标文件截止时间之后，供应商不得对其电子投标文件作任何修改。</w:t>
      </w:r>
      <w:r/>
    </w:p>
    <w:p>
      <w:pPr>
        <w:pStyle w:val="944"/>
        <w:ind w:firstLine="480"/>
        <w:spacing w:line="360" w:lineRule="auto"/>
        <w:rPr>
          <w:rFonts w:ascii="宋体" w:hAnsi="宋体"/>
          <w:bCs/>
          <w:sz w:val="24"/>
          <w:szCs w:val="21"/>
        </w:rPr>
      </w:pPr>
      <w:r>
        <w:rPr>
          <w:rFonts w:hint="eastAsia" w:ascii="宋体" w:hAnsi="宋体"/>
          <w:sz w:val="24"/>
          <w:szCs w:val="21"/>
        </w:rPr>
        <w:t xml:space="preserve">18</w:t>
      </w:r>
      <w:r>
        <w:rPr>
          <w:rFonts w:ascii="宋体" w:hAnsi="宋体"/>
          <w:sz w:val="24"/>
          <w:szCs w:val="21"/>
        </w:rPr>
        <w:t xml:space="preserve">.4</w:t>
      </w:r>
      <w:r>
        <w:rPr>
          <w:rFonts w:ascii="宋体" w:hAnsi="宋体"/>
          <w:bCs/>
          <w:sz w:val="24"/>
          <w:szCs w:val="21"/>
        </w:rPr>
        <w:t xml:space="preserve"> 在提交投标文件截止时间至</w:t>
      </w:r>
      <w:r>
        <w:rPr>
          <w:rFonts w:hint="eastAsia" w:ascii="宋体" w:hAnsi="宋体"/>
          <w:bCs/>
          <w:sz w:val="24"/>
          <w:szCs w:val="21"/>
        </w:rPr>
        <w:t xml:space="preserve">招标</w:t>
      </w:r>
      <w:r>
        <w:rPr>
          <w:rFonts w:ascii="宋体" w:hAnsi="宋体"/>
          <w:bCs/>
          <w:sz w:val="24"/>
          <w:szCs w:val="21"/>
        </w:rPr>
        <w:t xml:space="preserve">文件中规定的</w:t>
      </w:r>
      <w:r>
        <w:rPr>
          <w:rFonts w:hint="eastAsia" w:ascii="宋体" w:hAnsi="宋体"/>
          <w:bCs/>
          <w:sz w:val="24"/>
          <w:szCs w:val="21"/>
        </w:rPr>
        <w:t xml:space="preserve">投标</w:t>
      </w:r>
      <w:r>
        <w:rPr>
          <w:rFonts w:ascii="宋体" w:hAnsi="宋体"/>
          <w:bCs/>
          <w:sz w:val="24"/>
          <w:szCs w:val="21"/>
        </w:rPr>
        <w:t xml:space="preserve">有效期满之间的这段时间内，供应商不得撤回其投标文件。</w:t>
      </w:r>
      <w:r/>
    </w:p>
    <w:p>
      <w:pPr>
        <w:pStyle w:val="944"/>
        <w:spacing w:line="360" w:lineRule="auto"/>
        <w:rPr>
          <w:rFonts w:ascii="宋体" w:hAnsi="宋体"/>
          <w:b/>
          <w:sz w:val="24"/>
          <w:szCs w:val="24"/>
        </w:rPr>
      </w:pPr>
      <w:r>
        <w:rPr>
          <w:rFonts w:hint="eastAsia" w:ascii="宋体" w:hAnsi="宋体"/>
          <w:b/>
          <w:sz w:val="24"/>
          <w:szCs w:val="24"/>
        </w:rPr>
        <w:t xml:space="preserve">19</w:t>
      </w:r>
      <w:r>
        <w:rPr>
          <w:rFonts w:ascii="宋体" w:hAnsi="宋体"/>
          <w:b/>
          <w:sz w:val="24"/>
          <w:szCs w:val="24"/>
        </w:rPr>
        <w:t xml:space="preserve">.</w:t>
      </w:r>
      <w:r>
        <w:rPr>
          <w:rFonts w:ascii="宋体" w:hAnsi="宋体"/>
          <w:b/>
          <w:sz w:val="24"/>
          <w:szCs w:val="24"/>
        </w:rPr>
        <w:t xml:space="preserve">投标文件签章</w:t>
      </w:r>
      <w:r>
        <w:rPr>
          <w:rFonts w:ascii="宋体" w:hAnsi="宋体"/>
          <w:b/>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19.1供应商应按照招标文件要求进行签章。</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19.2</w:t>
      </w:r>
      <w:r>
        <w:rPr>
          <w:rFonts w:hint="eastAsia" w:ascii="宋体" w:hAnsi="宋体"/>
          <w:sz w:val="24"/>
          <w:szCs w:val="24"/>
        </w:rPr>
        <w:t xml:space="preserve">招标文件所指的单位章为公章，不得使用其他种类的章印（如：财务专用章、合同专用章等）替代</w:t>
      </w:r>
      <w:r>
        <w:rPr>
          <w:rFonts w:ascii="宋体" w:hAnsi="宋体"/>
          <w:sz w:val="24"/>
          <w:szCs w:val="24"/>
        </w:rPr>
        <w:t xml:space="preserve">。</w:t>
      </w:r>
      <w:r/>
    </w:p>
    <w:p>
      <w:pPr>
        <w:pStyle w:val="946"/>
      </w:pPr>
      <w:r>
        <w:t xml:space="preserve">四、开标、评标与确定中标供应商</w:t>
      </w:r>
      <w:r/>
    </w:p>
    <w:p>
      <w:pPr>
        <w:pStyle w:val="944"/>
        <w:spacing w:line="360" w:lineRule="auto"/>
        <w:rPr>
          <w:rFonts w:ascii="宋体" w:hAnsi="宋体"/>
          <w:b/>
          <w:sz w:val="24"/>
          <w:szCs w:val="24"/>
        </w:rPr>
      </w:pPr>
      <w:r>
        <w:rPr>
          <w:rFonts w:hint="eastAsia" w:ascii="宋体" w:hAnsi="宋体"/>
          <w:b/>
          <w:sz w:val="24"/>
          <w:szCs w:val="24"/>
        </w:rPr>
        <w:t xml:space="preserve">20</w:t>
      </w:r>
      <w:r>
        <w:rPr>
          <w:rFonts w:ascii="宋体" w:hAnsi="宋体"/>
          <w:b/>
          <w:sz w:val="24"/>
          <w:szCs w:val="24"/>
        </w:rPr>
        <w:t xml:space="preserve">.开标</w:t>
      </w:r>
      <w:r/>
    </w:p>
    <w:p>
      <w:pPr>
        <w:pStyle w:val="944"/>
        <w:ind w:firstLine="480"/>
        <w:spacing w:line="360" w:lineRule="auto"/>
        <w:rPr>
          <w:rFonts w:hint="eastAsia" w:ascii="宋体" w:hAnsi="宋体"/>
          <w:sz w:val="24"/>
          <w:szCs w:val="24"/>
        </w:rPr>
      </w:pPr>
      <w:r>
        <w:rPr>
          <w:rFonts w:hint="eastAsia" w:ascii="宋体" w:hAnsi="宋体"/>
          <w:sz w:val="24"/>
          <w:szCs w:val="24"/>
        </w:rPr>
        <w:t xml:space="preserve">20.1 </w:t>
      </w:r>
      <w:r>
        <w:rPr>
          <w:rFonts w:hint="eastAsia" w:ascii="宋体" w:hAnsi="宋体" w:cs="宋体"/>
          <w:sz w:val="24"/>
          <w:szCs w:val="24"/>
        </w:rPr>
        <w:t xml:space="preserve">采购人（采购代理机构）</w:t>
      </w:r>
      <w:r>
        <w:rPr>
          <w:rFonts w:hint="eastAsia" w:ascii="宋体" w:hAnsi="宋体"/>
          <w:sz w:val="24"/>
          <w:szCs w:val="24"/>
        </w:rPr>
        <w:t xml:space="preserve">将在招标公告中规定的时间和地点组织公开开标。投标人应当按照《操作手册》规定，参加开标活动和在苏采云系统规定的时间内对投标文件进行解密。</w:t>
      </w:r>
      <w:r/>
    </w:p>
    <w:p>
      <w:pPr>
        <w:pStyle w:val="944"/>
        <w:ind w:firstLine="480"/>
        <w:spacing w:line="360" w:lineRule="auto"/>
        <w:rPr>
          <w:rFonts w:hint="eastAsia" w:ascii="宋体" w:hAnsi="宋体"/>
          <w:sz w:val="24"/>
          <w:szCs w:val="24"/>
        </w:rPr>
      </w:pPr>
      <w:r>
        <w:rPr>
          <w:rFonts w:hint="eastAsia" w:ascii="宋体" w:hAnsi="宋体"/>
          <w:sz w:val="24"/>
          <w:szCs w:val="24"/>
        </w:rPr>
        <w:t xml:space="preserve">20.2开标仪式由</w:t>
      </w:r>
      <w:r>
        <w:rPr>
          <w:rFonts w:hint="eastAsia" w:ascii="宋体" w:hAnsi="宋体" w:cs="宋体"/>
          <w:sz w:val="24"/>
          <w:szCs w:val="24"/>
        </w:rPr>
        <w:t xml:space="preserve">采购人（采购代理机构）</w:t>
      </w:r>
      <w:r>
        <w:rPr>
          <w:rFonts w:hint="eastAsia" w:ascii="宋体" w:hAnsi="宋体"/>
          <w:sz w:val="24"/>
          <w:szCs w:val="24"/>
        </w:rPr>
        <w:t xml:space="preserve">组织，苏采云系统将自动对项目进行开标，并宣布各投标人名称和投标价格。</w:t>
      </w:r>
      <w:r/>
    </w:p>
    <w:p>
      <w:pPr>
        <w:pStyle w:val="944"/>
        <w:ind w:firstLine="480"/>
        <w:spacing w:line="360" w:lineRule="auto"/>
        <w:rPr>
          <w:rFonts w:hint="eastAsia" w:ascii="宋体" w:hAnsi="宋体"/>
          <w:sz w:val="24"/>
          <w:szCs w:val="24"/>
        </w:rPr>
      </w:pPr>
      <w:r>
        <w:rPr>
          <w:rFonts w:hint="eastAsia" w:ascii="宋体" w:hAnsi="宋体"/>
          <w:sz w:val="24"/>
          <w:szCs w:val="24"/>
        </w:rPr>
        <w:t xml:space="preserve">20.3投标人在开标过程中涉及到的投标文件解密、开标结果确认等工作，应按照《操作手册》规定执行。</w:t>
      </w:r>
      <w:r/>
    </w:p>
    <w:p>
      <w:pPr>
        <w:pStyle w:val="944"/>
        <w:ind w:firstLine="480"/>
        <w:spacing w:line="360" w:lineRule="auto"/>
        <w:rPr>
          <w:rFonts w:ascii="宋体" w:hAnsi="宋体"/>
          <w:sz w:val="24"/>
          <w:szCs w:val="24"/>
        </w:rPr>
      </w:pPr>
      <w:r>
        <w:rPr>
          <w:rFonts w:hint="eastAsia" w:ascii="宋体" w:hAnsi="宋体"/>
          <w:sz w:val="24"/>
          <w:szCs w:val="24"/>
        </w:rPr>
        <w:t xml:space="preserve">20.4投标人对开标过程和开标记录有疑义</w:t>
      </w:r>
      <w:r>
        <w:rPr>
          <w:rFonts w:hint="eastAsia" w:ascii="宋体" w:hAnsi="宋体"/>
          <w:sz w:val="24"/>
          <w:szCs w:val="24"/>
        </w:rPr>
        <w:t xml:space="preserve">的</w:t>
      </w:r>
      <w:r>
        <w:rPr>
          <w:rFonts w:hint="eastAsia" w:ascii="宋体" w:hAnsi="宋体"/>
          <w:sz w:val="24"/>
          <w:szCs w:val="24"/>
        </w:rPr>
        <w:t xml:space="preserve">，应当根据《操作手册》规定提出，如苏采云系统中《开标记录表》宣布后5分钟内未提出的，视同认可开标结果。</w:t>
      </w:r>
      <w:r>
        <w:rPr>
          <w:rFonts w:ascii="宋体" w:hAnsi="宋体"/>
          <w:sz w:val="24"/>
          <w:szCs w:val="24"/>
        </w:rPr>
      </w:r>
      <w:r/>
    </w:p>
    <w:p>
      <w:pPr>
        <w:pStyle w:val="944"/>
        <w:spacing w:line="360" w:lineRule="auto"/>
        <w:rPr>
          <w:rFonts w:ascii="宋体" w:hAnsi="宋体"/>
          <w:b/>
          <w:sz w:val="24"/>
          <w:szCs w:val="24"/>
        </w:rPr>
      </w:pPr>
      <w:r>
        <w:rPr>
          <w:rFonts w:ascii="宋体" w:hAnsi="宋体"/>
          <w:b/>
          <w:sz w:val="24"/>
          <w:szCs w:val="24"/>
        </w:rPr>
        <w:t xml:space="preserve">21.评标</w:t>
      </w:r>
      <w:r/>
    </w:p>
    <w:p>
      <w:pPr>
        <w:pStyle w:val="944"/>
        <w:ind w:firstLine="480"/>
        <w:spacing w:line="360" w:lineRule="auto"/>
        <w:rPr>
          <w:rFonts w:ascii="宋体" w:hAnsi="宋体"/>
          <w:sz w:val="24"/>
          <w:szCs w:val="24"/>
        </w:rPr>
      </w:pPr>
      <w:r>
        <w:rPr>
          <w:rFonts w:ascii="宋体" w:hAnsi="宋体"/>
          <w:sz w:val="24"/>
          <w:szCs w:val="24"/>
        </w:rPr>
        <w:t xml:space="preserve">21.1评标组织</w:t>
      </w:r>
      <w:r/>
    </w:p>
    <w:p>
      <w:pPr>
        <w:pStyle w:val="944"/>
        <w:ind w:firstLine="480"/>
        <w:spacing w:line="360" w:lineRule="auto"/>
        <w:rPr>
          <w:rFonts w:ascii="宋体" w:hAnsi="宋体"/>
          <w:sz w:val="24"/>
          <w:szCs w:val="24"/>
        </w:rPr>
      </w:pPr>
      <w:r>
        <w:rPr>
          <w:rFonts w:ascii="宋体" w:hAnsi="宋体"/>
          <w:sz w:val="24"/>
          <w:szCs w:val="24"/>
        </w:rPr>
        <w:t xml:space="preserve">21.1.1评标工作由采购人或采购代理机构组织，具体评标事务由依法组建的评标委员会负责，并独立履行下列职责：</w:t>
      </w:r>
      <w:r/>
    </w:p>
    <w:p>
      <w:pPr>
        <w:pStyle w:val="944"/>
        <w:ind w:firstLine="480"/>
        <w:spacing w:line="360" w:lineRule="auto"/>
        <w:rPr>
          <w:rFonts w:ascii="宋体" w:hAnsi="宋体"/>
          <w:sz w:val="24"/>
          <w:szCs w:val="24"/>
        </w:rPr>
      </w:pPr>
      <w:r>
        <w:rPr>
          <w:rFonts w:ascii="宋体" w:hAnsi="宋体"/>
          <w:sz w:val="24"/>
          <w:szCs w:val="24"/>
        </w:rPr>
        <w:t xml:space="preserve">（1）审查、评价投标文件是否符合招标文件的商务、技术等实质性要求；</w:t>
      </w:r>
      <w:r/>
    </w:p>
    <w:p>
      <w:pPr>
        <w:pStyle w:val="944"/>
        <w:ind w:firstLine="480"/>
        <w:spacing w:line="360" w:lineRule="auto"/>
        <w:rPr>
          <w:rFonts w:ascii="宋体" w:hAnsi="宋体"/>
          <w:sz w:val="24"/>
          <w:szCs w:val="24"/>
        </w:rPr>
      </w:pPr>
      <w:r>
        <w:rPr>
          <w:rFonts w:ascii="宋体" w:hAnsi="宋体"/>
          <w:sz w:val="24"/>
          <w:szCs w:val="24"/>
        </w:rPr>
        <w:t xml:space="preserve">（2）要求投标人对投标文件有关事项作出澄清或者说明；</w:t>
      </w:r>
      <w:r/>
    </w:p>
    <w:p>
      <w:pPr>
        <w:pStyle w:val="944"/>
        <w:ind w:firstLine="480"/>
        <w:spacing w:line="360" w:lineRule="auto"/>
        <w:rPr>
          <w:rFonts w:ascii="宋体" w:hAnsi="宋体"/>
          <w:sz w:val="24"/>
          <w:szCs w:val="24"/>
        </w:rPr>
      </w:pPr>
      <w:r>
        <w:rPr>
          <w:rFonts w:ascii="宋体" w:hAnsi="宋体"/>
          <w:sz w:val="24"/>
          <w:szCs w:val="24"/>
        </w:rPr>
        <w:t xml:space="preserve">（3）对投标文件进行评价；</w:t>
      </w:r>
      <w:r/>
    </w:p>
    <w:p>
      <w:pPr>
        <w:pStyle w:val="944"/>
        <w:ind w:firstLine="480"/>
        <w:spacing w:line="360" w:lineRule="auto"/>
        <w:rPr>
          <w:rFonts w:ascii="宋体" w:hAnsi="宋体"/>
          <w:sz w:val="24"/>
          <w:szCs w:val="24"/>
        </w:rPr>
      </w:pPr>
      <w:r>
        <w:rPr>
          <w:rFonts w:ascii="宋体" w:hAnsi="宋体"/>
          <w:sz w:val="24"/>
          <w:szCs w:val="24"/>
        </w:rPr>
        <w:t xml:space="preserve">（4）根据采购人委托</w:t>
      </w:r>
      <w:r>
        <w:rPr>
          <w:rFonts w:hint="eastAsia" w:ascii="宋体" w:hAnsi="宋体"/>
          <w:sz w:val="24"/>
          <w:szCs w:val="24"/>
        </w:rPr>
        <w:t xml:space="preserve">，依据评标结果依法推荐或</w:t>
      </w:r>
      <w:r>
        <w:rPr>
          <w:rFonts w:ascii="宋体" w:hAnsi="宋体"/>
          <w:sz w:val="24"/>
          <w:szCs w:val="24"/>
        </w:rPr>
        <w:t xml:space="preserve">直接确定中标供应商；</w:t>
      </w:r>
      <w:r/>
    </w:p>
    <w:p>
      <w:pPr>
        <w:pStyle w:val="944"/>
        <w:ind w:firstLine="480"/>
        <w:spacing w:line="360" w:lineRule="auto"/>
        <w:rPr>
          <w:rFonts w:ascii="宋体" w:hAnsi="宋体"/>
          <w:sz w:val="24"/>
          <w:szCs w:val="24"/>
        </w:rPr>
      </w:pPr>
      <w:r>
        <w:rPr>
          <w:rFonts w:ascii="宋体" w:hAnsi="宋体"/>
          <w:sz w:val="24"/>
          <w:szCs w:val="24"/>
        </w:rPr>
        <w:t xml:space="preserve">（5）向采购人、</w:t>
      </w:r>
      <w:r>
        <w:rPr>
          <w:rFonts w:hint="eastAsia" w:ascii="宋体" w:hAnsi="宋体"/>
          <w:sz w:val="24"/>
          <w:szCs w:val="24"/>
        </w:rPr>
        <w:t xml:space="preserve">采购代理机构</w:t>
      </w:r>
      <w:r>
        <w:rPr>
          <w:rFonts w:ascii="宋体" w:hAnsi="宋体"/>
          <w:sz w:val="24"/>
          <w:szCs w:val="24"/>
        </w:rPr>
        <w:t xml:space="preserve">报告评标中发现的违法行为。</w:t>
      </w:r>
      <w:r/>
    </w:p>
    <w:p>
      <w:pPr>
        <w:pStyle w:val="944"/>
        <w:ind w:firstLine="480"/>
        <w:spacing w:line="360" w:lineRule="auto"/>
        <w:rPr>
          <w:rFonts w:ascii="宋体" w:hAnsi="宋体"/>
          <w:sz w:val="24"/>
          <w:szCs w:val="24"/>
        </w:rPr>
      </w:pPr>
      <w:r>
        <w:rPr>
          <w:rFonts w:ascii="宋体" w:hAnsi="宋体"/>
          <w:sz w:val="24"/>
          <w:szCs w:val="24"/>
        </w:rPr>
        <w:t xml:space="preserve">21.1.2评标委员会由采购人代表和有关技术、经济等方面的专家组成，独立开展评审工作。</w:t>
      </w:r>
      <w:r/>
    </w:p>
    <w:p>
      <w:pPr>
        <w:pStyle w:val="944"/>
        <w:ind w:firstLine="480"/>
        <w:spacing w:line="360" w:lineRule="auto"/>
        <w:rPr>
          <w:rFonts w:ascii="宋体" w:hAnsi="宋体"/>
          <w:sz w:val="24"/>
          <w:szCs w:val="24"/>
        </w:rPr>
      </w:pPr>
      <w:r>
        <w:rPr>
          <w:rFonts w:ascii="宋体" w:hAnsi="宋体"/>
          <w:sz w:val="24"/>
          <w:szCs w:val="24"/>
        </w:rPr>
        <w:t xml:space="preserve">21.2评标程序</w:t>
      </w:r>
      <w:r/>
    </w:p>
    <w:p>
      <w:pPr>
        <w:pStyle w:val="944"/>
        <w:ind w:firstLine="480"/>
        <w:spacing w:line="360" w:lineRule="auto"/>
        <w:rPr>
          <w:rFonts w:ascii="宋体" w:hAnsi="宋体"/>
          <w:sz w:val="24"/>
          <w:szCs w:val="24"/>
        </w:rPr>
      </w:pPr>
      <w:r>
        <w:rPr>
          <w:rFonts w:ascii="宋体" w:hAnsi="宋体"/>
          <w:sz w:val="24"/>
          <w:szCs w:val="24"/>
        </w:rPr>
        <w:t xml:space="preserve">21.2.1投标文件的资格审查。</w:t>
      </w:r>
      <w:r/>
    </w:p>
    <w:p>
      <w:pPr>
        <w:pStyle w:val="944"/>
        <w:ind w:firstLine="480"/>
        <w:spacing w:line="360" w:lineRule="auto"/>
        <w:rPr>
          <w:rFonts w:ascii="宋体" w:hAnsi="宋体"/>
          <w:sz w:val="24"/>
          <w:szCs w:val="24"/>
        </w:rPr>
      </w:pPr>
      <w:r>
        <w:rPr>
          <w:rFonts w:ascii="宋体" w:hAnsi="宋体"/>
          <w:sz w:val="24"/>
          <w:szCs w:val="24"/>
        </w:rPr>
        <w:t xml:space="preserve">21.2.1.1</w:t>
      </w:r>
      <w:r>
        <w:rPr>
          <w:rFonts w:hint="eastAsia" w:ascii="宋体" w:hAnsi="宋体" w:cs="宋体"/>
          <w:sz w:val="24"/>
          <w:szCs w:val="24"/>
        </w:rPr>
        <w:t xml:space="preserve">采购人</w:t>
      </w:r>
      <w:r>
        <w:rPr>
          <w:rFonts w:ascii="宋体" w:hAnsi="宋体"/>
          <w:sz w:val="24"/>
          <w:szCs w:val="24"/>
        </w:rPr>
        <w:t xml:space="preserve">对投标人的资格进行审查。</w:t>
      </w:r>
      <w:r/>
    </w:p>
    <w:p>
      <w:pPr>
        <w:pStyle w:val="944"/>
        <w:ind w:firstLine="480"/>
        <w:spacing w:line="360" w:lineRule="auto"/>
        <w:rPr>
          <w:rFonts w:ascii="宋体" w:hAnsi="宋体"/>
          <w:sz w:val="24"/>
          <w:szCs w:val="24"/>
        </w:rPr>
      </w:pPr>
      <w:r>
        <w:rPr>
          <w:rFonts w:ascii="宋体" w:hAnsi="宋体"/>
          <w:sz w:val="24"/>
          <w:szCs w:val="24"/>
        </w:rPr>
        <w:t xml:space="preserve">21.2.1.</w:t>
      </w:r>
      <w:r>
        <w:rPr>
          <w:rFonts w:hint="eastAsia" w:ascii="宋体" w:hAnsi="宋体"/>
          <w:sz w:val="24"/>
          <w:szCs w:val="24"/>
        </w:rPr>
        <w:t xml:space="preserve">2</w:t>
      </w:r>
      <w:r>
        <w:rPr>
          <w:rFonts w:hint="eastAsia" w:ascii="宋体" w:hAnsi="宋体" w:cs="宋体"/>
          <w:sz w:val="24"/>
          <w:szCs w:val="24"/>
        </w:rPr>
        <w:t xml:space="preserve">采购人</w:t>
      </w:r>
      <w:r>
        <w:rPr>
          <w:rFonts w:ascii="宋体" w:hAnsi="宋体"/>
          <w:sz w:val="24"/>
          <w:szCs w:val="24"/>
        </w:rPr>
        <w:t xml:space="preserve">依据法律法规和招标文件的规定，对投标文件中的资格证明文件等进行审查，以确定投标供应商是否具备投标资格。</w:t>
      </w:r>
      <w:r/>
    </w:p>
    <w:p>
      <w:pPr>
        <w:pStyle w:val="944"/>
        <w:ind w:firstLine="480"/>
        <w:spacing w:line="360" w:lineRule="auto"/>
        <w:rPr>
          <w:rFonts w:ascii="宋体" w:hAnsi="宋体"/>
          <w:sz w:val="24"/>
          <w:szCs w:val="24"/>
        </w:rPr>
      </w:pPr>
      <w:r>
        <w:rPr>
          <w:rFonts w:ascii="宋体" w:hAnsi="宋体"/>
          <w:sz w:val="24"/>
          <w:szCs w:val="24"/>
        </w:rPr>
        <w:t xml:space="preserve">21.2.1.3进行资格性审查的同时，</w:t>
      </w:r>
      <w:r>
        <w:rPr>
          <w:rFonts w:hint="eastAsia" w:ascii="宋体" w:hAnsi="宋体"/>
          <w:sz w:val="24"/>
          <w:szCs w:val="24"/>
        </w:rPr>
        <w:t xml:space="preserve">采购人（采购代理机构）</w:t>
      </w:r>
      <w:r>
        <w:rPr>
          <w:rFonts w:ascii="宋体" w:hAnsi="宋体"/>
          <w:sz w:val="24"/>
          <w:szCs w:val="24"/>
        </w:rPr>
        <w:t xml:space="preserve">将在“信用中国”网站（www.creditchina.gov.cn）、</w:t>
      </w:r>
      <w:r>
        <w:rPr>
          <w:rFonts w:hint="eastAsia" w:ascii="宋体" w:hAnsi="宋体"/>
          <w:sz w:val="24"/>
          <w:szCs w:val="24"/>
        </w:rPr>
        <w:t xml:space="preserve">“中国政府采购网"(www.ccgp.gov.cn)</w:t>
      </w:r>
      <w:r>
        <w:rPr>
          <w:rFonts w:ascii="宋体" w:hAnsi="宋体"/>
          <w:sz w:val="24"/>
          <w:szCs w:val="24"/>
        </w:rPr>
        <w:t xml:space="preserve">对供应商是否被列入</w:t>
      </w:r>
      <w:r>
        <w:rPr>
          <w:rFonts w:hint="eastAsia" w:ascii="宋体" w:hAnsi="宋体"/>
          <w:sz w:val="24"/>
          <w:szCs w:val="24"/>
        </w:rPr>
        <w:t xml:space="preserve">严重失信主体名单</w:t>
      </w:r>
      <w:r>
        <w:rPr>
          <w:rFonts w:ascii="宋体" w:hAnsi="宋体"/>
          <w:sz w:val="24"/>
          <w:szCs w:val="24"/>
        </w:rPr>
        <w:t xml:space="preserve">、重大税收违法</w:t>
      </w:r>
      <w:r>
        <w:rPr>
          <w:rFonts w:hint="eastAsia" w:ascii="宋体" w:hAnsi="宋体"/>
          <w:sz w:val="24"/>
          <w:szCs w:val="24"/>
        </w:rPr>
        <w:t xml:space="preserve">失信主体、政府采购严重违法失信行为记录名单</w:t>
      </w:r>
      <w:r>
        <w:rPr>
          <w:rFonts w:ascii="宋体" w:hAnsi="宋体"/>
          <w:sz w:val="24"/>
          <w:szCs w:val="24"/>
        </w:rPr>
        <w:t xml:space="preserve">的情况进行查询，以确定投标供应商是否具备投标资格</w:t>
      </w:r>
      <w:r>
        <w:rPr>
          <w:rFonts w:hint="eastAsia" w:ascii="宋体" w:hAnsi="宋体"/>
          <w:sz w:val="24"/>
          <w:szCs w:val="24"/>
        </w:rPr>
        <w:t xml:space="preserve">。</w:t>
      </w:r>
      <w:r>
        <w:rPr>
          <w:rFonts w:ascii="宋体" w:hAnsi="宋体"/>
          <w:sz w:val="24"/>
          <w:szCs w:val="24"/>
        </w:rPr>
      </w:r>
      <w:r/>
    </w:p>
    <w:p>
      <w:pPr>
        <w:pStyle w:val="944"/>
        <w:ind w:firstLine="482"/>
        <w:spacing w:line="360" w:lineRule="auto"/>
        <w:rPr>
          <w:rFonts w:ascii="宋体" w:hAnsi="宋体"/>
          <w:b/>
          <w:sz w:val="24"/>
          <w:szCs w:val="24"/>
        </w:rPr>
      </w:pPr>
      <w:r>
        <w:rPr>
          <w:rFonts w:ascii="宋体" w:hAnsi="宋体"/>
          <w:b/>
          <w:sz w:val="24"/>
          <w:szCs w:val="24"/>
        </w:rPr>
        <w:t xml:space="preserve">21.2.1.4投标文件有下列情况之一的，在资格性审查时按照无效投标处理</w:t>
      </w:r>
      <w:r/>
    </w:p>
    <w:p>
      <w:pPr>
        <w:pStyle w:val="944"/>
        <w:ind w:firstLine="482"/>
        <w:spacing w:line="360" w:lineRule="auto"/>
        <w:rPr>
          <w:rFonts w:ascii="宋体" w:hAnsi="宋体"/>
          <w:b/>
          <w:sz w:val="24"/>
          <w:szCs w:val="24"/>
        </w:rPr>
      </w:pPr>
      <w:r>
        <w:rPr>
          <w:rFonts w:ascii="宋体" w:hAnsi="宋体"/>
          <w:b/>
          <w:sz w:val="24"/>
          <w:szCs w:val="24"/>
        </w:rPr>
        <w:t xml:space="preserve">（1）不具备招标文件规定的资格条件的</w:t>
      </w:r>
      <w:r>
        <w:rPr>
          <w:rFonts w:hint="eastAsia" w:ascii="宋体" w:hAnsi="宋体"/>
          <w:b/>
          <w:sz w:val="24"/>
          <w:szCs w:val="24"/>
        </w:rPr>
        <w:t xml:space="preserve">。</w:t>
      </w:r>
      <w:r>
        <w:rPr>
          <w:rFonts w:ascii="宋体" w:hAnsi="宋体"/>
          <w:b/>
          <w:sz w:val="24"/>
          <w:szCs w:val="24"/>
        </w:rPr>
      </w:r>
      <w:r/>
    </w:p>
    <w:p>
      <w:pPr>
        <w:pStyle w:val="944"/>
        <w:ind w:firstLine="482"/>
        <w:spacing w:line="360" w:lineRule="auto"/>
        <w:rPr>
          <w:rFonts w:ascii="宋体" w:hAnsi="宋体"/>
          <w:b/>
          <w:sz w:val="24"/>
          <w:szCs w:val="24"/>
        </w:rPr>
      </w:pPr>
      <w:r>
        <w:rPr>
          <w:rFonts w:ascii="宋体" w:hAnsi="宋体"/>
          <w:b/>
          <w:sz w:val="24"/>
          <w:szCs w:val="24"/>
        </w:rPr>
        <w:t xml:space="preserve">（2）供应商被“信用中国”网站（www.creditchina.gov.cn）列入</w:t>
      </w:r>
      <w:r>
        <w:rPr>
          <w:rFonts w:hint="eastAsia" w:ascii="宋体" w:hAnsi="宋体"/>
          <w:b/>
          <w:sz w:val="24"/>
          <w:szCs w:val="24"/>
        </w:rPr>
        <w:t xml:space="preserve">失信被执行人</w:t>
      </w:r>
      <w:r>
        <w:rPr>
          <w:rFonts w:ascii="宋体" w:hAnsi="宋体"/>
          <w:b/>
          <w:sz w:val="24"/>
          <w:szCs w:val="24"/>
        </w:rPr>
        <w:t xml:space="preserve">、重大税收违法</w:t>
      </w:r>
      <w:r>
        <w:rPr>
          <w:rFonts w:hint="eastAsia" w:ascii="宋体" w:hAnsi="宋体"/>
          <w:b/>
          <w:sz w:val="24"/>
          <w:szCs w:val="24"/>
        </w:rPr>
        <w:t xml:space="preserve">失信</w:t>
      </w:r>
      <w:r>
        <w:rPr>
          <w:rFonts w:ascii="宋体" w:hAnsi="宋体"/>
          <w:b/>
          <w:sz w:val="24"/>
          <w:szCs w:val="24"/>
        </w:rPr>
        <w:t xml:space="preserve">主体的</w:t>
      </w:r>
      <w:r>
        <w:rPr>
          <w:rFonts w:hint="eastAsia" w:ascii="宋体" w:hAnsi="宋体"/>
          <w:b/>
          <w:sz w:val="24"/>
          <w:szCs w:val="24"/>
        </w:rPr>
        <w:t xml:space="preserve">，</w:t>
      </w:r>
      <w:r>
        <w:rPr>
          <w:rFonts w:ascii="宋体" w:hAnsi="宋体"/>
          <w:b/>
          <w:sz w:val="24"/>
          <w:szCs w:val="24"/>
        </w:rPr>
        <w:t xml:space="preserve">或供应商被</w:t>
      </w:r>
      <w:r>
        <w:rPr>
          <w:rFonts w:hint="eastAsia" w:ascii="宋体" w:hAnsi="宋体"/>
          <w:b/>
          <w:sz w:val="24"/>
          <w:szCs w:val="24"/>
        </w:rPr>
        <w:t xml:space="preserve">“中国政府采购网</w:t>
      </w:r>
      <w:r>
        <w:rPr>
          <w:rFonts w:ascii="宋体" w:hAnsi="宋体"/>
          <w:b/>
          <w:sz w:val="24"/>
          <w:szCs w:val="24"/>
        </w:rPr>
        <w:t xml:space="preserve">”</w:t>
      </w:r>
      <w:r>
        <w:rPr>
          <w:rFonts w:hint="eastAsia" w:ascii="宋体" w:hAnsi="宋体"/>
          <w:b/>
          <w:sz w:val="24"/>
          <w:szCs w:val="24"/>
        </w:rPr>
        <w:t xml:space="preserve">(www.ccgp.gov.cn)列入政府采购严重违法失信行为记录名单的</w:t>
      </w:r>
      <w:r>
        <w:rPr>
          <w:rFonts w:ascii="宋体" w:hAnsi="宋体"/>
          <w:b/>
          <w:sz w:val="24"/>
          <w:szCs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
          <w:sz w:val="24"/>
          <w:szCs w:val="24"/>
        </w:rPr>
        <w:t xml:space="preserve">。</w:t>
      </w:r>
      <w:r>
        <w:rPr>
          <w:rFonts w:ascii="宋体" w:hAnsi="宋体"/>
          <w:b/>
          <w:sz w:val="24"/>
          <w:szCs w:val="24"/>
        </w:rPr>
      </w:r>
      <w:r/>
    </w:p>
    <w:p>
      <w:pPr>
        <w:pStyle w:val="944"/>
        <w:ind w:firstLine="480"/>
        <w:spacing w:line="360" w:lineRule="auto"/>
        <w:rPr>
          <w:rFonts w:ascii="宋体" w:hAnsi="宋体"/>
          <w:sz w:val="24"/>
          <w:szCs w:val="24"/>
        </w:rPr>
      </w:pPr>
      <w:r>
        <w:rPr>
          <w:rFonts w:ascii="宋体" w:hAnsi="宋体"/>
          <w:sz w:val="24"/>
          <w:szCs w:val="24"/>
        </w:rPr>
        <w:t xml:space="preserve">21.2.2投标文件的符合性审查</w:t>
      </w:r>
      <w:r/>
    </w:p>
    <w:p>
      <w:pPr>
        <w:pStyle w:val="944"/>
        <w:ind w:firstLine="480"/>
        <w:spacing w:line="360" w:lineRule="auto"/>
        <w:rPr>
          <w:rFonts w:ascii="宋体" w:hAnsi="宋体"/>
          <w:sz w:val="24"/>
          <w:szCs w:val="24"/>
        </w:rPr>
      </w:pPr>
      <w:r>
        <w:rPr>
          <w:rFonts w:ascii="宋体" w:hAnsi="宋体"/>
          <w:sz w:val="24"/>
          <w:szCs w:val="24"/>
        </w:rPr>
        <w:t xml:space="preserve">21.2.2.1评标委员会将依据法律法规和招标文件的规定，对投标文件的有效性、完整性和对招标文件的响应程度进行审查，以确定是否对招标文件的实质性要求作出响应。</w:t>
      </w:r>
      <w:r/>
    </w:p>
    <w:p>
      <w:pPr>
        <w:pStyle w:val="944"/>
        <w:ind w:firstLine="480"/>
        <w:spacing w:line="360" w:lineRule="auto"/>
        <w:rPr>
          <w:rFonts w:ascii="宋体" w:hAnsi="宋体"/>
          <w:sz w:val="24"/>
          <w:szCs w:val="24"/>
        </w:rPr>
      </w:pPr>
      <w:r>
        <w:rPr>
          <w:rFonts w:ascii="宋体" w:hAnsi="宋体"/>
          <w:sz w:val="24"/>
          <w:szCs w:val="24"/>
        </w:rPr>
        <w:t xml:space="preserve">21.2.2.2投标文件实质性要求是指本招标文件中带“</w:t>
      </w:r>
      <w:r>
        <w:rPr>
          <w:rFonts w:hint="eastAsia" w:ascii="宋体" w:hAnsi="宋体" w:cs="宋体"/>
          <w:sz w:val="24"/>
          <w:szCs w:val="24"/>
        </w:rPr>
        <w:t xml:space="preserve">★</w:t>
      </w:r>
      <w:r>
        <w:rPr>
          <w:rFonts w:ascii="宋体" w:hAnsi="宋体" w:cs="Calibri"/>
          <w:sz w:val="24"/>
          <w:szCs w:val="24"/>
        </w:rPr>
        <w:t xml:space="preserve">”</w:t>
      </w:r>
      <w:r>
        <w:rPr>
          <w:rFonts w:ascii="宋体" w:hAnsi="宋体"/>
          <w:sz w:val="24"/>
          <w:szCs w:val="24"/>
        </w:rPr>
        <w:t xml:space="preserve">的商务和技术要求。</w:t>
      </w:r>
      <w:r/>
    </w:p>
    <w:p>
      <w:pPr>
        <w:pStyle w:val="944"/>
        <w:ind w:firstLine="480"/>
        <w:spacing w:line="360" w:lineRule="auto"/>
        <w:rPr>
          <w:rFonts w:ascii="宋体" w:hAnsi="宋体"/>
          <w:sz w:val="24"/>
          <w:szCs w:val="24"/>
        </w:rPr>
      </w:pPr>
      <w:r>
        <w:rPr>
          <w:rFonts w:ascii="宋体" w:hAnsi="宋体"/>
          <w:sz w:val="24"/>
          <w:szCs w:val="24"/>
        </w:rPr>
        <w:t xml:space="preserve">21.2.2.3如果投标文件实质上没有响应招标文件的要求，评标委员会将予以</w:t>
      </w:r>
      <w:r>
        <w:rPr>
          <w:rFonts w:hint="eastAsia" w:ascii="宋体" w:hAnsi="宋体"/>
          <w:sz w:val="24"/>
          <w:szCs w:val="24"/>
        </w:rPr>
        <w:t xml:space="preserve">否决</w:t>
      </w:r>
      <w:r>
        <w:rPr>
          <w:rFonts w:ascii="宋体" w:hAnsi="宋体"/>
          <w:sz w:val="24"/>
          <w:szCs w:val="24"/>
        </w:rPr>
        <w:t xml:space="preserve">，投标人不得通过修改或撤销不合要求的偏离而使其投标成为实质性响应的投标。</w:t>
      </w:r>
      <w:r/>
    </w:p>
    <w:p>
      <w:pPr>
        <w:pStyle w:val="944"/>
        <w:ind w:firstLine="482"/>
        <w:spacing w:line="360" w:lineRule="auto"/>
        <w:rPr>
          <w:rFonts w:ascii="宋体" w:hAnsi="宋体"/>
          <w:b/>
          <w:sz w:val="24"/>
          <w:szCs w:val="24"/>
        </w:rPr>
      </w:pPr>
      <w:r>
        <w:rPr>
          <w:rFonts w:ascii="宋体" w:hAnsi="宋体"/>
          <w:b/>
          <w:sz w:val="24"/>
          <w:szCs w:val="24"/>
        </w:rPr>
        <w:t xml:space="preserve">21.2.2.4投标文件有下列情况之一的，在符合性审查时按照无效投标处理</w:t>
      </w:r>
      <w:r/>
    </w:p>
    <w:p>
      <w:pPr>
        <w:pStyle w:val="944"/>
        <w:ind w:firstLine="482"/>
        <w:spacing w:line="360" w:lineRule="auto"/>
        <w:rPr>
          <w:rFonts w:ascii="宋体" w:hAnsi="宋体"/>
          <w:b/>
          <w:sz w:val="24"/>
          <w:szCs w:val="24"/>
        </w:rPr>
      </w:pPr>
      <w:r>
        <w:rPr>
          <w:rFonts w:hint="eastAsia" w:ascii="宋体" w:hAnsi="宋体"/>
          <w:b/>
          <w:sz w:val="24"/>
          <w:szCs w:val="24"/>
        </w:rPr>
        <w:t xml:space="preserve">（1）未按规定由</w:t>
      </w:r>
      <w:r>
        <w:rPr>
          <w:rFonts w:hint="eastAsia" w:ascii="宋体" w:hAnsi="宋体"/>
          <w:b/>
          <w:sz w:val="24"/>
          <w:szCs w:val="24"/>
        </w:rPr>
        <w:t xml:space="preserve">供应商</w:t>
      </w:r>
      <w:r>
        <w:rPr>
          <w:rFonts w:hint="eastAsia" w:ascii="宋体" w:hAnsi="宋体"/>
          <w:b/>
          <w:sz w:val="24"/>
          <w:szCs w:val="24"/>
        </w:rPr>
        <w:t xml:space="preserve">的法定代表人签字或盖章；或其授权的委托代理人未按规定签字；或未加盖</w:t>
      </w:r>
      <w:r>
        <w:rPr>
          <w:rFonts w:hint="eastAsia" w:ascii="宋体" w:hAnsi="宋体"/>
          <w:b/>
          <w:sz w:val="24"/>
          <w:szCs w:val="24"/>
        </w:rPr>
        <w:t xml:space="preserve">供应商</w:t>
      </w:r>
      <w:r>
        <w:rPr>
          <w:rFonts w:hint="eastAsia" w:ascii="宋体" w:hAnsi="宋体"/>
          <w:b/>
          <w:sz w:val="24"/>
          <w:szCs w:val="24"/>
        </w:rPr>
        <w:t xml:space="preserve">公章；或签字人未经法定代表人有效授权委托的</w:t>
      </w:r>
      <w:r>
        <w:rPr>
          <w:rFonts w:hint="eastAsia" w:ascii="宋体" w:hAnsi="宋体"/>
          <w:b/>
          <w:sz w:val="24"/>
          <w:szCs w:val="24"/>
        </w:rPr>
        <w:t xml:space="preserve">；或</w:t>
      </w:r>
      <w:r>
        <w:rPr>
          <w:rFonts w:hint="eastAsia" w:ascii="宋体" w:hAnsi="宋体"/>
          <w:b/>
          <w:sz w:val="24"/>
          <w:szCs w:val="24"/>
        </w:rPr>
        <w:t xml:space="preserve">未提供供应商</w:t>
      </w:r>
      <w:r>
        <w:rPr>
          <w:rFonts w:hint="eastAsia" w:ascii="宋体" w:hAnsi="宋体" w:cs="宋体"/>
          <w:b/>
          <w:sz w:val="24"/>
          <w:szCs w:val="24"/>
        </w:rPr>
        <w:t xml:space="preserve">在开标前半年（至少一个月）为委托代理人缴纳的社保证明材料。</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（2）单位负责人为同一人或者存在直接控股、管理关系的不同</w:t>
      </w:r>
      <w:r>
        <w:rPr>
          <w:rFonts w:hint="eastAsia" w:ascii="宋体" w:hAnsi="宋体"/>
          <w:b/>
          <w:sz w:val="24"/>
          <w:szCs w:val="24"/>
        </w:rPr>
        <w:t xml:space="preserve">供应商</w:t>
      </w:r>
      <w:r>
        <w:rPr>
          <w:rFonts w:hint="eastAsia" w:ascii="宋体" w:hAnsi="宋体"/>
          <w:b/>
          <w:sz w:val="24"/>
          <w:szCs w:val="24"/>
        </w:rPr>
        <w:t xml:space="preserve">参加同一合同项下的采购活动。</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（3）评标委员会认为投标人的报价明显低于其他通过符合性审查</w:t>
      </w:r>
      <w:r>
        <w:rPr>
          <w:rFonts w:hint="eastAsia" w:ascii="宋体" w:hAnsi="宋体"/>
          <w:b/>
          <w:sz w:val="24"/>
          <w:szCs w:val="24"/>
        </w:rPr>
        <w:t xml:space="preserve">供应商</w:t>
      </w:r>
      <w:r>
        <w:rPr>
          <w:rFonts w:hint="eastAsia" w:ascii="宋体" w:hAnsi="宋体"/>
          <w:b/>
          <w:sz w:val="24"/>
          <w:szCs w:val="24"/>
        </w:rPr>
        <w:t xml:space="preserve">的报价，有可能影响服务质量或者不能诚信履约，且</w:t>
      </w:r>
      <w:r>
        <w:rPr>
          <w:rFonts w:hint="eastAsia" w:ascii="宋体" w:hAnsi="宋体"/>
          <w:b/>
          <w:sz w:val="24"/>
          <w:szCs w:val="24"/>
        </w:rPr>
        <w:t xml:space="preserve">供应商</w:t>
      </w:r>
      <w:r>
        <w:rPr>
          <w:rFonts w:hint="eastAsia" w:ascii="宋体" w:hAnsi="宋体"/>
          <w:b/>
          <w:sz w:val="24"/>
          <w:szCs w:val="24"/>
        </w:rPr>
        <w:t xml:space="preserve">不能提供相关材料证明其报价合理性的。</w:t>
      </w:r>
      <w:r>
        <w:rPr>
          <w:rFonts w:ascii="宋体" w:hAnsi="宋体"/>
          <w:b/>
          <w:sz w:val="24"/>
          <w:szCs w:val="24"/>
        </w:rPr>
      </w:r>
      <w:r/>
    </w:p>
    <w:p>
      <w:pPr>
        <w:pStyle w:val="944"/>
        <w:ind w:firstLine="482"/>
        <w:spacing w:line="360" w:lineRule="auto"/>
        <w:rPr>
          <w:rFonts w:hint="eastAsia" w:ascii="宋体" w:hAnsi="宋体"/>
          <w:b/>
          <w:sz w:val="24"/>
          <w:szCs w:val="24"/>
        </w:rPr>
      </w:pPr>
      <w:r>
        <w:rPr>
          <w:rFonts w:hint="eastAsia" w:ascii="宋体" w:hAnsi="宋体"/>
          <w:b/>
          <w:sz w:val="24"/>
          <w:szCs w:val="24"/>
        </w:rPr>
        <w:t xml:space="preserve">（4）投标报价超过招标文件规定的最高限价的</w:t>
      </w:r>
      <w:r>
        <w:rPr>
          <w:rFonts w:hint="eastAsia" w:ascii="宋体" w:hAnsi="宋体"/>
          <w:b/>
          <w:sz w:val="24"/>
          <w:szCs w:val="24"/>
        </w:rPr>
        <w:t xml:space="preserve">。</w:t>
      </w:r>
      <w:r>
        <w:rPr>
          <w:rFonts w:hint="eastAsia" w:ascii="宋体" w:hAnsi="宋体"/>
          <w:b/>
          <w:sz w:val="24"/>
          <w:szCs w:val="24"/>
        </w:rPr>
      </w:r>
      <w:r/>
    </w:p>
    <w:p>
      <w:pPr>
        <w:pStyle w:val="944"/>
        <w:ind w:firstLine="482"/>
        <w:spacing w:line="360" w:lineRule="auto"/>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5</w:t>
      </w:r>
      <w:r>
        <w:rPr>
          <w:rFonts w:hint="eastAsia" w:ascii="宋体" w:hAnsi="宋体"/>
          <w:b/>
          <w:sz w:val="24"/>
          <w:szCs w:val="24"/>
        </w:rPr>
        <w:t xml:space="preserve">）</w:t>
      </w:r>
      <w:r>
        <w:rPr>
          <w:rFonts w:hint="eastAsia" w:ascii="宋体" w:hAnsi="宋体"/>
          <w:b/>
          <w:sz w:val="24"/>
          <w:szCs w:val="24"/>
        </w:rPr>
        <w:t xml:space="preserve">供应商</w:t>
      </w:r>
      <w:r>
        <w:rPr>
          <w:rFonts w:hint="eastAsia" w:ascii="宋体" w:hAnsi="宋体"/>
          <w:b/>
          <w:sz w:val="24"/>
          <w:szCs w:val="24"/>
        </w:rPr>
        <w:t xml:space="preserve">提交可选择报价的。</w:t>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6</w:t>
      </w:r>
      <w:r>
        <w:rPr>
          <w:rFonts w:hint="eastAsia" w:ascii="宋体" w:hAnsi="宋体"/>
          <w:b/>
          <w:sz w:val="24"/>
          <w:szCs w:val="24"/>
        </w:rPr>
        <w:t xml:space="preserve">）投标文件载明的合同履行期限不能满足招标文件规定的。</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7</w:t>
      </w:r>
      <w:r>
        <w:rPr>
          <w:rFonts w:hint="eastAsia" w:ascii="宋体" w:hAnsi="宋体"/>
          <w:b/>
          <w:sz w:val="24"/>
          <w:szCs w:val="24"/>
        </w:rPr>
        <w:t xml:space="preserve">）明显不符合技术规范、技术标准的要求的。</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8</w:t>
      </w:r>
      <w:r>
        <w:rPr>
          <w:rFonts w:hint="eastAsia" w:ascii="宋体" w:hAnsi="宋体"/>
          <w:b/>
          <w:sz w:val="24"/>
          <w:szCs w:val="24"/>
        </w:rPr>
        <w:t xml:space="preserve">）投标文件载明的货物包装方式（如有）、检验标准和方法等不符合招标文件要求的。</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9</w:t>
      </w:r>
      <w:r>
        <w:rPr>
          <w:rFonts w:ascii="宋体" w:hAnsi="宋体"/>
          <w:b/>
          <w:sz w:val="24"/>
          <w:szCs w:val="24"/>
        </w:rPr>
        <w:t xml:space="preserve">）投</w:t>
      </w:r>
      <w:r>
        <w:rPr>
          <w:rFonts w:hint="eastAsia" w:ascii="宋体" w:hAnsi="宋体"/>
          <w:b/>
          <w:sz w:val="24"/>
          <w:szCs w:val="24"/>
        </w:rPr>
        <w:t xml:space="preserve">标文件提出了不能满足招标文件要求或采购人不能接受的验收、计量、价款结算和支付办法的。</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10</w:t>
      </w:r>
      <w:r>
        <w:rPr>
          <w:rFonts w:ascii="宋体" w:hAnsi="宋体"/>
          <w:b/>
          <w:sz w:val="24"/>
          <w:szCs w:val="24"/>
        </w:rPr>
        <w:t xml:space="preserve">）</w:t>
      </w:r>
      <w:r>
        <w:rPr>
          <w:rFonts w:hint="eastAsia" w:ascii="宋体" w:hAnsi="宋体"/>
          <w:b/>
          <w:sz w:val="24"/>
          <w:szCs w:val="24"/>
        </w:rPr>
        <w:t xml:space="preserve">投标文件含有采购人不能接受的附加条件的。</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11</w:t>
      </w:r>
      <w:r>
        <w:rPr>
          <w:rFonts w:ascii="宋体" w:hAnsi="宋体"/>
          <w:b/>
          <w:sz w:val="24"/>
          <w:szCs w:val="24"/>
        </w:rPr>
        <w:t xml:space="preserve">）</w:t>
      </w:r>
      <w:r>
        <w:rPr>
          <w:rFonts w:hint="eastAsia" w:ascii="宋体" w:hAnsi="宋体"/>
          <w:b/>
          <w:sz w:val="24"/>
          <w:szCs w:val="24"/>
        </w:rPr>
        <w:t xml:space="preserve">供应商</w:t>
      </w:r>
      <w:r>
        <w:rPr>
          <w:rFonts w:hint="eastAsia" w:ascii="宋体" w:hAnsi="宋体"/>
          <w:b/>
          <w:sz w:val="24"/>
          <w:szCs w:val="24"/>
        </w:rPr>
        <w:t xml:space="preserve">存在串通投标情形的。</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12</w:t>
      </w:r>
      <w:r>
        <w:rPr>
          <w:rFonts w:ascii="宋体" w:hAnsi="宋体"/>
          <w:b/>
          <w:sz w:val="24"/>
          <w:szCs w:val="24"/>
        </w:rPr>
        <w:t xml:space="preserve">）</w:t>
      </w:r>
      <w:r>
        <w:rPr>
          <w:rFonts w:hint="eastAsia" w:ascii="宋体" w:hAnsi="宋体"/>
          <w:b/>
          <w:sz w:val="24"/>
          <w:szCs w:val="24"/>
        </w:rPr>
        <w:t xml:space="preserve">不同</w:t>
      </w:r>
      <w:r>
        <w:rPr>
          <w:rFonts w:hint="eastAsia" w:ascii="宋体" w:hAnsi="宋体"/>
          <w:b/>
          <w:sz w:val="24"/>
          <w:szCs w:val="24"/>
        </w:rPr>
        <w:t xml:space="preserve">供应商</w:t>
      </w:r>
      <w:r>
        <w:rPr>
          <w:rFonts w:hint="eastAsia" w:ascii="宋体" w:hAnsi="宋体"/>
          <w:b/>
          <w:sz w:val="24"/>
          <w:szCs w:val="24"/>
        </w:rPr>
        <w:t xml:space="preserve">的投标文件出现了评标委员会认为不应当雷同情形的。</w:t>
      </w:r>
      <w:r>
        <w:rPr>
          <w:rFonts w:ascii="宋体" w:hAnsi="宋体"/>
          <w:b/>
          <w:sz w:val="24"/>
          <w:szCs w:val="24"/>
        </w:rPr>
      </w:r>
      <w:r/>
    </w:p>
    <w:p>
      <w:pPr>
        <w:pStyle w:val="944"/>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13</w:t>
      </w:r>
      <w:r>
        <w:rPr>
          <w:rFonts w:hint="eastAsia" w:ascii="宋体" w:hAnsi="宋体"/>
          <w:b/>
          <w:sz w:val="24"/>
          <w:szCs w:val="24"/>
        </w:rPr>
        <w:t xml:space="preserve">）投标文件中提供了虚假或失实资料的。</w:t>
      </w:r>
      <w:r>
        <w:rPr>
          <w:rFonts w:ascii="宋体" w:hAnsi="宋体"/>
          <w:b/>
          <w:sz w:val="24"/>
          <w:szCs w:val="24"/>
        </w:rPr>
      </w:r>
      <w:r/>
    </w:p>
    <w:p>
      <w:pPr>
        <w:pStyle w:val="944"/>
        <w:ind w:firstLine="482"/>
        <w:spacing w:line="360" w:lineRule="auto"/>
        <w:rPr>
          <w:rFonts w:hint="eastAsia" w:ascii="宋体" w:hAnsi="宋体"/>
          <w:b/>
          <w:sz w:val="24"/>
          <w:szCs w:val="24"/>
        </w:rPr>
      </w:pPr>
      <w:r>
        <w:rPr>
          <w:rFonts w:hint="eastAsia" w:ascii="宋体" w:hAnsi="宋体"/>
          <w:b/>
          <w:sz w:val="24"/>
          <w:szCs w:val="24"/>
        </w:rPr>
        <w:t xml:space="preserve">（14）供应商未按照招标文件要求上传电子投标文件的。</w:t>
      </w:r>
      <w:r/>
    </w:p>
    <w:p>
      <w:pPr>
        <w:pStyle w:val="944"/>
        <w:ind w:firstLine="482"/>
        <w:spacing w:line="360" w:lineRule="auto"/>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15</w:t>
      </w:r>
      <w:r>
        <w:rPr>
          <w:rFonts w:hint="eastAsia" w:ascii="宋体" w:hAnsi="宋体"/>
          <w:b/>
          <w:sz w:val="24"/>
          <w:szCs w:val="24"/>
        </w:rPr>
        <w:t xml:space="preserve">）不符合法律、法规和招标文件规定的其它实质性条款（须经评标委员会半数以上同意）。</w:t>
      </w:r>
      <w:r/>
    </w:p>
    <w:p>
      <w:pPr>
        <w:pStyle w:val="944"/>
        <w:ind w:firstLine="480"/>
        <w:spacing w:line="360" w:lineRule="auto"/>
        <w:rPr>
          <w:rFonts w:ascii="宋体" w:hAnsi="宋体"/>
          <w:sz w:val="24"/>
          <w:szCs w:val="24"/>
        </w:rPr>
      </w:pPr>
      <w:r>
        <w:rPr>
          <w:rFonts w:ascii="宋体" w:hAnsi="宋体"/>
          <w:sz w:val="24"/>
          <w:szCs w:val="24"/>
        </w:rPr>
        <w:t xml:space="preserve">21.2.2.5有下列情形之一的予以废标，同时将废标理由通知所有供应商</w:t>
      </w:r>
      <w:r/>
    </w:p>
    <w:p>
      <w:pPr>
        <w:pStyle w:val="944"/>
        <w:ind w:firstLine="480"/>
        <w:spacing w:line="360" w:lineRule="auto"/>
        <w:rPr>
          <w:rFonts w:ascii="宋体" w:hAnsi="宋体"/>
          <w:sz w:val="24"/>
          <w:szCs w:val="24"/>
        </w:rPr>
      </w:pPr>
      <w:r>
        <w:rPr>
          <w:rFonts w:ascii="宋体" w:hAnsi="宋体"/>
          <w:sz w:val="24"/>
          <w:szCs w:val="24"/>
        </w:rPr>
        <w:t xml:space="preserve">（1）符合资格条件的供应商或者对招标文件作出实质性响应的供应商不足三家的；</w:t>
      </w:r>
      <w:r/>
    </w:p>
    <w:p>
      <w:pPr>
        <w:pStyle w:val="944"/>
        <w:ind w:firstLine="480"/>
        <w:spacing w:line="360" w:lineRule="auto"/>
        <w:rPr>
          <w:rFonts w:ascii="宋体" w:hAnsi="宋体"/>
          <w:sz w:val="24"/>
          <w:szCs w:val="24"/>
        </w:rPr>
      </w:pPr>
      <w:r>
        <w:rPr>
          <w:rFonts w:ascii="宋体" w:hAnsi="宋体"/>
          <w:sz w:val="24"/>
          <w:szCs w:val="24"/>
        </w:rPr>
        <w:t xml:space="preserve">（2）出现影响采购公正的违法、违规行为的；</w:t>
      </w:r>
      <w:r/>
    </w:p>
    <w:p>
      <w:pPr>
        <w:pStyle w:val="944"/>
        <w:ind w:firstLine="480"/>
        <w:spacing w:line="360" w:lineRule="auto"/>
        <w:rPr>
          <w:rFonts w:ascii="宋体" w:hAnsi="宋体"/>
          <w:sz w:val="24"/>
          <w:szCs w:val="24"/>
        </w:rPr>
      </w:pPr>
      <w:r>
        <w:rPr>
          <w:rFonts w:ascii="宋体" w:hAnsi="宋体"/>
          <w:sz w:val="24"/>
          <w:szCs w:val="24"/>
        </w:rPr>
        <w:t xml:space="preserve">（3）供应商的报价均超过了采购预算或最高限价，采购人不能支付的；</w:t>
      </w:r>
      <w:r/>
    </w:p>
    <w:p>
      <w:pPr>
        <w:pStyle w:val="944"/>
        <w:ind w:firstLine="480"/>
        <w:spacing w:line="360" w:lineRule="auto"/>
        <w:rPr>
          <w:rFonts w:ascii="宋体" w:hAnsi="宋体"/>
          <w:sz w:val="24"/>
          <w:szCs w:val="24"/>
        </w:rPr>
      </w:pPr>
      <w:r>
        <w:rPr>
          <w:rFonts w:ascii="宋体" w:hAnsi="宋体"/>
          <w:sz w:val="24"/>
          <w:szCs w:val="24"/>
        </w:rPr>
        <w:t xml:space="preserve">（4）因重大变故，采购任务取消的；</w:t>
      </w:r>
      <w:r/>
    </w:p>
    <w:p>
      <w:pPr>
        <w:pStyle w:val="944"/>
        <w:ind w:firstLine="480"/>
        <w:spacing w:line="360" w:lineRule="auto"/>
        <w:rPr>
          <w:rFonts w:ascii="宋体" w:hAnsi="宋体"/>
          <w:sz w:val="24"/>
          <w:szCs w:val="24"/>
        </w:rPr>
      </w:pPr>
      <w:r>
        <w:rPr>
          <w:rFonts w:ascii="宋体" w:hAnsi="宋体"/>
          <w:sz w:val="24"/>
          <w:szCs w:val="24"/>
        </w:rPr>
        <w:t xml:space="preserve">（5）招标文件存在歧义、重大缺陷，或者招标文件内容违反国家有关强制性规定的。</w:t>
      </w:r>
      <w:r/>
    </w:p>
    <w:p>
      <w:pPr>
        <w:pStyle w:val="944"/>
        <w:ind w:firstLine="480"/>
        <w:spacing w:line="360" w:lineRule="auto"/>
        <w:rPr>
          <w:rFonts w:ascii="宋体" w:hAnsi="宋体"/>
          <w:sz w:val="24"/>
          <w:szCs w:val="24"/>
        </w:rPr>
      </w:pPr>
      <w:r>
        <w:rPr>
          <w:rFonts w:ascii="宋体" w:hAnsi="宋体"/>
          <w:sz w:val="24"/>
          <w:szCs w:val="24"/>
        </w:rPr>
        <w:t xml:space="preserve">21.2.3投标文件的进一步评审</w:t>
      </w:r>
      <w:r/>
    </w:p>
    <w:p>
      <w:pPr>
        <w:pStyle w:val="944"/>
        <w:ind w:firstLine="480"/>
        <w:spacing w:line="360" w:lineRule="auto"/>
        <w:rPr>
          <w:rFonts w:ascii="宋体" w:hAnsi="宋体"/>
          <w:sz w:val="24"/>
          <w:szCs w:val="24"/>
        </w:rPr>
      </w:pPr>
      <w:r>
        <w:rPr>
          <w:rFonts w:ascii="宋体" w:hAnsi="宋体"/>
          <w:sz w:val="24"/>
          <w:szCs w:val="24"/>
        </w:rPr>
        <w:t xml:space="preserve">21.2.3.1评标委员会将对确定为实质性响应的投标文件进行进一步评审，看其是否有计算上或累加上的算术错误，修正错误的原则如下：</w:t>
      </w:r>
      <w:r/>
    </w:p>
    <w:p>
      <w:pPr>
        <w:pStyle w:val="944"/>
        <w:ind w:firstLine="480"/>
        <w:spacing w:line="360" w:lineRule="auto"/>
        <w:rPr>
          <w:rFonts w:ascii="宋体" w:hAnsi="宋体"/>
          <w:sz w:val="24"/>
          <w:szCs w:val="24"/>
        </w:rPr>
      </w:pPr>
      <w:r>
        <w:rPr>
          <w:rFonts w:hint="eastAsia" w:ascii="宋体" w:hAnsi="宋体"/>
          <w:sz w:val="24"/>
          <w:szCs w:val="24"/>
        </w:rPr>
        <w:t xml:space="preserve">（1）投标文件中相应内容不一致的，以正本为准；</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（2）大写金额和小写金额不一致的，以大写金额为准；</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（4）总价金额与按单价汇总金额不一致的，以单价金额计算结果为准；</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（5）同时出现两种以上不一致的，按照前款规定的顺序修正。</w:t>
      </w:r>
      <w:r>
        <w:rPr>
          <w:rFonts w:ascii="宋体" w:hAnsi="宋体"/>
          <w:sz w:val="24"/>
          <w:szCs w:val="24"/>
        </w:rPr>
      </w:r>
      <w:r/>
    </w:p>
    <w:p>
      <w:pPr>
        <w:pStyle w:val="944"/>
        <w:ind w:firstLine="480"/>
        <w:spacing w:line="360" w:lineRule="auto"/>
        <w:rPr>
          <w:rFonts w:ascii="宋体" w:hAnsi="宋体"/>
          <w:sz w:val="24"/>
          <w:szCs w:val="24"/>
        </w:rPr>
      </w:pPr>
      <w:r>
        <w:rPr>
          <w:rFonts w:ascii="宋体" w:hAnsi="宋体"/>
          <w:sz w:val="24"/>
          <w:szCs w:val="24"/>
        </w:rPr>
        <w:t xml:space="preserve">21.2.3.2评标委员会将按上述修正错误的方法调整投标文件中的</w:t>
      </w:r>
      <w:r>
        <w:rPr>
          <w:rFonts w:hint="eastAsia" w:ascii="宋体" w:hAnsi="宋体"/>
          <w:sz w:val="24"/>
          <w:szCs w:val="24"/>
        </w:rPr>
        <w:t xml:space="preserve">价格</w:t>
      </w:r>
      <w:r>
        <w:rPr>
          <w:rFonts w:ascii="宋体" w:hAnsi="宋体"/>
          <w:sz w:val="24"/>
          <w:szCs w:val="24"/>
        </w:rPr>
        <w:t xml:space="preserve">，调整后的价格应对投标人具有约束力。如果投标人不接受修正后的价格，则其投标将被</w:t>
      </w:r>
      <w:r>
        <w:rPr>
          <w:rFonts w:hint="eastAsia" w:ascii="宋体" w:hAnsi="宋体"/>
          <w:sz w:val="24"/>
          <w:szCs w:val="24"/>
        </w:rPr>
        <w:t xml:space="preserve">否决</w:t>
      </w:r>
      <w:r>
        <w:rPr>
          <w:rFonts w:ascii="宋体" w:hAnsi="宋体"/>
          <w:sz w:val="24"/>
          <w:szCs w:val="24"/>
        </w:rPr>
        <w:t xml:space="preserve">。</w:t>
      </w:r>
      <w:r/>
    </w:p>
    <w:p>
      <w:pPr>
        <w:pStyle w:val="944"/>
        <w:ind w:firstLine="480"/>
        <w:spacing w:line="360" w:lineRule="auto"/>
        <w:rPr>
          <w:rFonts w:ascii="宋体" w:hAnsi="宋体"/>
          <w:sz w:val="24"/>
          <w:szCs w:val="24"/>
        </w:rPr>
      </w:pPr>
      <w:r>
        <w:rPr>
          <w:rFonts w:ascii="宋体" w:hAnsi="宋体"/>
          <w:sz w:val="24"/>
          <w:szCs w:val="24"/>
        </w:rPr>
        <w:t xml:space="preserve">21.2.3.3评标委员会将允许修正投标文件中不构成重大偏离的、微小的、非正规的、不一致的或不规则的地方，但这些修改不能影响任何投标人相应的名次排列。</w:t>
      </w:r>
      <w:r/>
    </w:p>
    <w:p>
      <w:pPr>
        <w:pStyle w:val="944"/>
        <w:ind w:firstLine="480"/>
        <w:spacing w:line="360" w:lineRule="auto"/>
        <w:rPr>
          <w:rFonts w:ascii="宋体" w:hAnsi="宋体"/>
          <w:sz w:val="24"/>
          <w:szCs w:val="24"/>
        </w:rPr>
      </w:pPr>
      <w:r>
        <w:rPr>
          <w:rFonts w:ascii="宋体" w:hAnsi="宋体"/>
          <w:sz w:val="24"/>
          <w:szCs w:val="24"/>
        </w:rPr>
        <w:t xml:space="preserve">21.2.3.4澄清有关问题。投标截止时间后，供应商</w:t>
      </w:r>
      <w:r>
        <w:rPr>
          <w:rFonts w:hint="eastAsia" w:ascii="宋体" w:hAnsi="宋体"/>
          <w:sz w:val="24"/>
          <w:szCs w:val="24"/>
        </w:rPr>
        <w:t xml:space="preserve">应</w:t>
      </w:r>
      <w:r>
        <w:rPr>
          <w:rFonts w:ascii="宋体" w:hAnsi="宋体"/>
          <w:sz w:val="24"/>
          <w:szCs w:val="24"/>
        </w:rPr>
        <w:t xml:space="preserve">根据评标委员会要求对投标文件中含义不明确、同类问题表述不一致或者明显文字和计算错误的内容做出必要澄清、说明或者补正，但不得超出投标文件的范围或者改变投标文件的实质性内容。</w:t>
      </w:r>
      <w:r/>
    </w:p>
    <w:p>
      <w:pPr>
        <w:pStyle w:val="944"/>
        <w:ind w:firstLine="480"/>
        <w:spacing w:line="360" w:lineRule="auto"/>
        <w:rPr>
          <w:rFonts w:ascii="宋体" w:hAnsi="宋体"/>
          <w:sz w:val="24"/>
          <w:szCs w:val="24"/>
        </w:rPr>
      </w:pPr>
      <w:r>
        <w:rPr>
          <w:rFonts w:ascii="宋体" w:hAnsi="宋体"/>
          <w:sz w:val="24"/>
          <w:szCs w:val="24"/>
        </w:rPr>
        <w:t xml:space="preserve">21.2.3.5投标文件评价。按照招标文件中规定的评标方法和标准，对资格性检查和符合性检查合格的投标文件进行商务和技术评估</w:t>
      </w:r>
      <w:r>
        <w:rPr>
          <w:rFonts w:hint="eastAsia" w:ascii="宋体" w:hAnsi="宋体"/>
          <w:sz w:val="24"/>
          <w:szCs w:val="24"/>
        </w:rPr>
        <w:t xml:space="preserve">、</w:t>
      </w:r>
      <w:r>
        <w:rPr>
          <w:rFonts w:ascii="宋体" w:hAnsi="宋体"/>
          <w:sz w:val="24"/>
          <w:szCs w:val="24"/>
        </w:rPr>
        <w:t xml:space="preserve">综合评价。</w:t>
      </w:r>
      <w:r/>
    </w:p>
    <w:p>
      <w:pPr>
        <w:pStyle w:val="944"/>
        <w:ind w:firstLine="480"/>
        <w:spacing w:line="360" w:lineRule="auto"/>
        <w:rPr>
          <w:rFonts w:ascii="宋体" w:hAnsi="宋体"/>
          <w:sz w:val="24"/>
          <w:szCs w:val="24"/>
        </w:rPr>
      </w:pPr>
      <w:r>
        <w:rPr>
          <w:rFonts w:hint="eastAsia" w:ascii="宋体" w:hAnsi="宋体"/>
          <w:sz w:val="24"/>
          <w:szCs w:val="24"/>
        </w:rPr>
        <w:t xml:space="preserve">21.3</w:t>
      </w:r>
      <w:r>
        <w:rPr>
          <w:rFonts w:ascii="宋体" w:hAnsi="宋体"/>
          <w:sz w:val="24"/>
          <w:szCs w:val="24"/>
        </w:rPr>
        <w:t xml:space="preserve">评标方法和标准</w:t>
      </w:r>
      <w:r>
        <w:rPr>
          <w:rFonts w:hint="eastAsia" w:ascii="宋体" w:hAnsi="宋体"/>
          <w:sz w:val="24"/>
          <w:szCs w:val="24"/>
        </w:rPr>
        <w:t xml:space="preserve">：本项目采用综合评分法</w:t>
      </w:r>
      <w:r>
        <w:rPr>
          <w:rFonts w:ascii="宋体" w:hAnsi="宋体"/>
          <w:sz w:val="24"/>
          <w:szCs w:val="24"/>
        </w:rPr>
        <w:t xml:space="preserve">，</w:t>
      </w:r>
      <w:r>
        <w:rPr>
          <w:rFonts w:hint="eastAsia" w:ascii="宋体" w:hAnsi="宋体"/>
          <w:sz w:val="24"/>
          <w:szCs w:val="24"/>
        </w:rPr>
        <w:t xml:space="preserve">评标标准详见招标文件第三章。</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22</w:t>
      </w:r>
      <w:r>
        <w:rPr>
          <w:rFonts w:ascii="宋体" w:hAnsi="宋体"/>
          <w:b/>
          <w:sz w:val="24"/>
          <w:szCs w:val="24"/>
        </w:rPr>
        <w:t xml:space="preserve">.编写评审报告</w:t>
      </w:r>
      <w:r/>
    </w:p>
    <w:p>
      <w:pPr>
        <w:pStyle w:val="944"/>
        <w:ind w:firstLine="480"/>
        <w:spacing w:line="360" w:lineRule="auto"/>
        <w:rPr>
          <w:rFonts w:ascii="宋体" w:hAnsi="宋体"/>
          <w:sz w:val="24"/>
          <w:szCs w:val="24"/>
        </w:rPr>
      </w:pPr>
      <w:r>
        <w:rPr>
          <w:rFonts w:hint="eastAsia" w:ascii="宋体" w:hAnsi="宋体"/>
          <w:sz w:val="24"/>
          <w:szCs w:val="24"/>
        </w:rPr>
        <w:t xml:space="preserve">22.1</w:t>
      </w:r>
      <w:r>
        <w:rPr>
          <w:rFonts w:ascii="宋体" w:hAnsi="宋体"/>
          <w:sz w:val="24"/>
          <w:szCs w:val="24"/>
        </w:rPr>
        <w:t xml:space="preserve">评标委员会根据全体评标成员签字的原始评标记录和评标结果编写评审报告。</w:t>
      </w:r>
      <w:r/>
    </w:p>
    <w:p>
      <w:pPr>
        <w:pStyle w:val="944"/>
        <w:spacing w:line="360" w:lineRule="auto"/>
        <w:rPr>
          <w:rFonts w:ascii="宋体" w:hAnsi="宋体"/>
          <w:b/>
          <w:sz w:val="24"/>
          <w:szCs w:val="24"/>
        </w:rPr>
      </w:pPr>
      <w:r>
        <w:rPr>
          <w:rFonts w:hint="eastAsia" w:ascii="宋体" w:hAnsi="宋体"/>
          <w:b/>
          <w:sz w:val="24"/>
          <w:szCs w:val="24"/>
        </w:rPr>
        <w:t xml:space="preserve">23</w:t>
      </w:r>
      <w:r>
        <w:rPr>
          <w:rFonts w:ascii="宋体" w:hAnsi="宋体"/>
          <w:b/>
          <w:sz w:val="24"/>
          <w:szCs w:val="24"/>
        </w:rPr>
        <w:t xml:space="preserve">.确定中标供应商</w:t>
      </w:r>
      <w:r/>
    </w:p>
    <w:p>
      <w:pPr>
        <w:pStyle w:val="944"/>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按以下第（</w:t>
      </w:r>
      <w:r>
        <w:rPr>
          <w:rFonts w:hint="eastAsia" w:ascii="宋体" w:hAnsi="宋体"/>
          <w:sz w:val="24"/>
          <w:szCs w:val="24"/>
        </w:rPr>
        <w:t xml:space="preserve">2</w:t>
      </w:r>
      <w:r>
        <w:rPr>
          <w:rFonts w:ascii="宋体" w:hAnsi="宋体"/>
          <w:sz w:val="24"/>
          <w:szCs w:val="24"/>
        </w:rPr>
        <w:t xml:space="preserve">）种方式确定中标供应商</w:t>
      </w:r>
      <w:r/>
    </w:p>
    <w:p>
      <w:pPr>
        <w:pStyle w:val="944"/>
        <w:ind w:firstLine="480"/>
        <w:spacing w:line="360" w:lineRule="auto"/>
        <w:rPr>
          <w:rFonts w:ascii="宋体" w:hAnsi="宋体"/>
          <w:sz w:val="24"/>
          <w:szCs w:val="24"/>
        </w:rPr>
      </w:pPr>
      <w:r>
        <w:rPr>
          <w:rFonts w:ascii="宋体" w:hAnsi="宋体"/>
          <w:sz w:val="24"/>
          <w:szCs w:val="24"/>
        </w:rPr>
        <w:t xml:space="preserve">（1）评标委员会直接确定</w:t>
      </w:r>
      <w:r>
        <w:rPr>
          <w:rFonts w:hint="eastAsia" w:ascii="宋体" w:hAnsi="宋体"/>
          <w:sz w:val="24"/>
          <w:szCs w:val="24"/>
        </w:rPr>
        <w:t xml:space="preserve">综合评分</w:t>
      </w:r>
      <w:r>
        <w:rPr>
          <w:rFonts w:ascii="宋体" w:hAnsi="宋体"/>
          <w:sz w:val="24"/>
          <w:szCs w:val="24"/>
        </w:rPr>
        <w:t xml:space="preserve">排名第一的中标候选人为中标供应商；</w:t>
      </w:r>
      <w:r/>
    </w:p>
    <w:p>
      <w:pPr>
        <w:pStyle w:val="944"/>
        <w:ind w:firstLine="480"/>
        <w:spacing w:line="360" w:lineRule="auto"/>
        <w:rPr>
          <w:rFonts w:ascii="宋体" w:hAnsi="宋体"/>
          <w:sz w:val="24"/>
          <w:szCs w:val="24"/>
        </w:rPr>
      </w:pPr>
      <w:r>
        <w:rPr>
          <w:rFonts w:ascii="宋体" w:hAnsi="宋体"/>
          <w:sz w:val="24"/>
          <w:szCs w:val="24"/>
        </w:rPr>
        <w:t xml:space="preserve">（2）采购人在评标委员会推荐的中标候选人中按顺序确定中标供应商。</w:t>
      </w:r>
      <w:r/>
    </w:p>
    <w:p>
      <w:pPr>
        <w:pStyle w:val="944"/>
        <w:ind w:firstLine="480"/>
        <w:spacing w:line="360" w:lineRule="auto"/>
        <w:rPr>
          <w:rFonts w:ascii="宋体" w:hAnsi="宋体"/>
          <w:sz w:val="24"/>
          <w:szCs w:val="24"/>
        </w:rPr>
      </w:pPr>
      <w:r>
        <w:rPr>
          <w:rFonts w:ascii="宋体" w:hAnsi="宋体"/>
          <w:sz w:val="24"/>
          <w:szCs w:val="24"/>
        </w:rPr>
        <w:t xml:space="preserve">按第</w:t>
      </w:r>
      <w:r>
        <w:rPr>
          <w:rFonts w:hint="eastAsia" w:ascii="宋体" w:hAnsi="宋体"/>
          <w:sz w:val="24"/>
          <w:szCs w:val="24"/>
        </w:rPr>
        <w:t xml:space="preserve">（2）</w:t>
      </w:r>
      <w:r>
        <w:rPr>
          <w:rFonts w:ascii="宋体" w:hAnsi="宋体"/>
          <w:sz w:val="24"/>
          <w:szCs w:val="24"/>
        </w:rPr>
        <w:t xml:space="preserve">种方式确定中标供应商的，</w:t>
      </w:r>
      <w:r>
        <w:rPr>
          <w:rFonts w:hint="eastAsia" w:ascii="宋体" w:hAnsi="宋体"/>
          <w:sz w:val="24"/>
          <w:szCs w:val="24"/>
        </w:rPr>
        <w:t xml:space="preserve">采购</w:t>
      </w:r>
      <w:r>
        <w:rPr>
          <w:rFonts w:ascii="宋体" w:hAnsi="宋体"/>
          <w:sz w:val="24"/>
          <w:szCs w:val="24"/>
        </w:rPr>
        <w:t xml:space="preserve">代理机构自评审结束之日起两个工作日内将评审报告送交采购人，采购人应当自收到评审报告之日起五个工作日内在评审报告推荐的中标候选人中按顺序确定中标供应商。</w:t>
      </w:r>
      <w:r/>
    </w:p>
    <w:p>
      <w:pPr>
        <w:pStyle w:val="944"/>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中标供应商确定之日起两个工作日内，将在采购公告信息发布媒体上公告。</w:t>
      </w:r>
      <w:r/>
    </w:p>
    <w:p>
      <w:pPr>
        <w:pStyle w:val="944"/>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《中标通知书》对采购人和中标供应商具有同等法律效力。</w:t>
      </w:r>
      <w:r/>
    </w:p>
    <w:p>
      <w:pPr>
        <w:pStyle w:val="944"/>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对未通过资格审查的供应商，将告知其未通过的原因；采用综合评分法评审的，告知未中标供应商</w:t>
      </w:r>
      <w:r>
        <w:rPr>
          <w:rFonts w:hint="eastAsia" w:ascii="宋体" w:hAnsi="宋体"/>
          <w:sz w:val="24"/>
          <w:szCs w:val="24"/>
        </w:rPr>
        <w:t xml:space="preserve">单位</w:t>
      </w:r>
      <w:r>
        <w:rPr>
          <w:rFonts w:ascii="宋体" w:hAnsi="宋体"/>
          <w:sz w:val="24"/>
          <w:szCs w:val="24"/>
        </w:rPr>
        <w:t xml:space="preserve">的评审得分与排序。</w:t>
      </w:r>
      <w:r/>
    </w:p>
    <w:p>
      <w:pPr>
        <w:pStyle w:val="944"/>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所有投标文件不论中标与否，均不退回。</w:t>
      </w:r>
      <w:r/>
    </w:p>
    <w:p>
      <w:pPr>
        <w:pStyle w:val="944"/>
        <w:spacing w:line="360" w:lineRule="auto"/>
        <w:rPr>
          <w:rFonts w:ascii="宋体" w:hAnsi="宋体"/>
          <w:b/>
          <w:sz w:val="24"/>
          <w:szCs w:val="24"/>
        </w:rPr>
      </w:pPr>
      <w:r>
        <w:rPr>
          <w:rFonts w:hint="eastAsia" w:ascii="宋体" w:hAnsi="宋体"/>
          <w:b/>
          <w:sz w:val="24"/>
          <w:szCs w:val="24"/>
        </w:rPr>
        <w:t xml:space="preserve">24</w:t>
      </w:r>
      <w:r>
        <w:rPr>
          <w:rFonts w:ascii="宋体" w:hAnsi="宋体"/>
          <w:b/>
          <w:sz w:val="24"/>
          <w:szCs w:val="24"/>
        </w:rPr>
        <w:t xml:space="preserve">.评标过程的保密</w:t>
      </w:r>
      <w:r/>
    </w:p>
    <w:p>
      <w:pPr>
        <w:pStyle w:val="944"/>
        <w:ind w:firstLine="480"/>
        <w:spacing w:line="360" w:lineRule="auto"/>
        <w:rPr>
          <w:rFonts w:ascii="宋体" w:hAnsi="宋体"/>
          <w:sz w:val="24"/>
          <w:szCs w:val="24"/>
        </w:rPr>
      </w:pPr>
      <w:r>
        <w:rPr>
          <w:rFonts w:hint="eastAsia" w:ascii="宋体" w:hAnsi="宋体"/>
          <w:sz w:val="24"/>
          <w:szCs w:val="24"/>
        </w:rPr>
        <w:t xml:space="preserve">24</w:t>
      </w:r>
      <w:r>
        <w:rPr>
          <w:rFonts w:ascii="宋体" w:hAnsi="宋体"/>
          <w:sz w:val="24"/>
          <w:szCs w:val="24"/>
        </w:rPr>
        <w:t xml:space="preserve">.1采购代理机构将采取必要措施，保证评标在严格保密的情况下进行。</w:t>
      </w:r>
      <w:r/>
    </w:p>
    <w:p>
      <w:pPr>
        <w:pStyle w:val="944"/>
        <w:ind w:firstLine="480"/>
        <w:spacing w:line="360" w:lineRule="auto"/>
        <w:rPr>
          <w:rFonts w:ascii="宋体" w:hAnsi="宋体"/>
          <w:sz w:val="24"/>
          <w:szCs w:val="24"/>
        </w:rPr>
      </w:pPr>
      <w:r>
        <w:rPr>
          <w:rFonts w:hint="eastAsia" w:ascii="宋体" w:hAnsi="宋体"/>
          <w:sz w:val="24"/>
          <w:szCs w:val="24"/>
        </w:rPr>
        <w:t xml:space="preserve">24</w:t>
      </w: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任何单位和个人不得非法干预、影响评标办法的确定，以及评标过程和结果。</w:t>
      </w:r>
      <w:r/>
    </w:p>
    <w:p>
      <w:pPr>
        <w:pStyle w:val="944"/>
        <w:ind w:firstLine="480"/>
        <w:spacing w:line="360" w:lineRule="auto"/>
        <w:rPr>
          <w:rFonts w:ascii="宋体" w:hAnsi="宋体"/>
          <w:sz w:val="24"/>
          <w:szCs w:val="24"/>
        </w:rPr>
      </w:pPr>
      <w:r>
        <w:rPr>
          <w:rFonts w:hint="eastAsia" w:ascii="宋体" w:hAnsi="宋体"/>
          <w:sz w:val="24"/>
          <w:szCs w:val="24"/>
        </w:rPr>
        <w:t xml:space="preserve">24</w:t>
      </w:r>
      <w:r>
        <w:rPr>
          <w:rFonts w:ascii="宋体" w:hAnsi="宋体"/>
          <w:sz w:val="24"/>
          <w:szCs w:val="24"/>
        </w:rPr>
        <w:t xml:space="preserve">.3凡是与投标文件的审查、澄清、评价等有关资料，均不得向供应商及与评标无关的人员透露。</w:t>
      </w:r>
      <w:r/>
    </w:p>
    <w:p>
      <w:pPr>
        <w:pStyle w:val="946"/>
      </w:pPr>
      <w:r>
        <w:t xml:space="preserve">五、签订合同</w:t>
      </w:r>
      <w:r/>
    </w:p>
    <w:p>
      <w:pPr>
        <w:pStyle w:val="944"/>
        <w:spacing w:line="360" w:lineRule="auto"/>
        <w:rPr>
          <w:rFonts w:ascii="宋体" w:hAnsi="宋体"/>
          <w:b/>
          <w:sz w:val="24"/>
          <w:szCs w:val="24"/>
        </w:rPr>
      </w:pPr>
      <w:r>
        <w:rPr>
          <w:rFonts w:hint="eastAsia" w:ascii="宋体" w:hAnsi="宋体"/>
          <w:b/>
          <w:sz w:val="24"/>
          <w:szCs w:val="24"/>
        </w:rPr>
        <w:t xml:space="preserve">25</w:t>
      </w:r>
      <w:r>
        <w:rPr>
          <w:rFonts w:ascii="宋体" w:hAnsi="宋体"/>
          <w:b/>
          <w:sz w:val="24"/>
          <w:szCs w:val="24"/>
        </w:rPr>
        <w:t xml:space="preserve">.签订合同</w:t>
      </w:r>
      <w:r/>
    </w:p>
    <w:p>
      <w:pPr>
        <w:pStyle w:val="944"/>
        <w:ind w:firstLine="480"/>
        <w:spacing w:line="360" w:lineRule="auto"/>
        <w:rPr>
          <w:rFonts w:ascii="宋体" w:hAnsi="宋体"/>
          <w:sz w:val="24"/>
          <w:szCs w:val="24"/>
        </w:rPr>
      </w:pPr>
      <w:r>
        <w:rPr>
          <w:rFonts w:hint="eastAsia" w:ascii="宋体" w:hAnsi="宋体"/>
          <w:sz w:val="24"/>
          <w:szCs w:val="24"/>
        </w:rPr>
        <w:t xml:space="preserve">25.1</w:t>
      </w:r>
      <w:r>
        <w:rPr>
          <w:rFonts w:ascii="宋体" w:hAnsi="宋体"/>
          <w:sz w:val="24"/>
          <w:szCs w:val="24"/>
        </w:rPr>
        <w:t xml:space="preserve">采购人应当自《中标通知书》发出之日起</w:t>
      </w:r>
      <w:r>
        <w:rPr>
          <w:rFonts w:hint="eastAsia" w:ascii="宋体" w:hAnsi="宋体"/>
          <w:sz w:val="24"/>
          <w:szCs w:val="24"/>
        </w:rPr>
        <w:t xml:space="preserve">三十</w:t>
      </w:r>
      <w:r>
        <w:rPr>
          <w:rFonts w:ascii="宋体" w:hAnsi="宋体"/>
          <w:sz w:val="24"/>
          <w:szCs w:val="24"/>
        </w:rPr>
        <w:t xml:space="preserve">日内，按照招标文件和中标供应商的投标文件与中标供应商签订书面合同。所签订的合同不得对招标文件确定事项和中标供应商的投标文件作实质性修改。</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25.2 采购人不得向中标供应商提出任何不合理的要求作为签订合同的条件，不得与中标供应商私下订立背离合同实质性内容的协议。</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25.3 除不可抗力等因素外，中标通知书发出后，采购人改变中标结果，或者中标供应商拒绝政府签订采购合同的，应当承担相应的法律责任。</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25.4 中标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25.5中标供应商拒绝签订政府采购合同的，或因不可抗力或者自身原因不能履行政府采购合同的，采购人可以视情况与排位在中标供应商之后第一位的中标候选供应商签订政府采购合同，也可以重新开展采购活动。</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25.6 政府采购合同履行中，采购人需追加与合同标的相同的</w:t>
      </w:r>
      <w:r>
        <w:rPr>
          <w:rFonts w:hint="eastAsia" w:ascii="宋体" w:hAnsi="宋体"/>
          <w:sz w:val="24"/>
          <w:szCs w:val="24"/>
        </w:rPr>
        <w:t xml:space="preserve">服务</w:t>
      </w:r>
      <w:r>
        <w:rPr>
          <w:rFonts w:hint="eastAsia" w:ascii="宋体" w:hAnsi="宋体"/>
          <w:sz w:val="24"/>
          <w:szCs w:val="24"/>
        </w:rPr>
        <w:t xml:space="preserve">的，在不改变合同其他条款的前提下，可以与供应商协商签订补充合同，但所有补充合同的采购金额不得超过原合同采购金额的百分之十。</w:t>
      </w:r>
      <w:r>
        <w:rPr>
          <w:rFonts w:ascii="宋体" w:hAnsi="宋体"/>
          <w:sz w:val="24"/>
          <w:szCs w:val="24"/>
        </w:rPr>
      </w:r>
      <w:r/>
    </w:p>
    <w:p>
      <w:pPr>
        <w:pStyle w:val="946"/>
      </w:pPr>
      <w:r>
        <w:t xml:space="preserve">六、询问、质疑、投诉和诚实信用</w:t>
      </w:r>
      <w:r/>
    </w:p>
    <w:p>
      <w:pPr>
        <w:pStyle w:val="944"/>
        <w:spacing w:line="360" w:lineRule="auto"/>
        <w:rPr>
          <w:rFonts w:ascii="宋体" w:hAnsi="宋体"/>
          <w:b/>
          <w:sz w:val="24"/>
          <w:szCs w:val="24"/>
        </w:rPr>
      </w:pPr>
      <w:r>
        <w:rPr>
          <w:rFonts w:hint="eastAsia" w:ascii="宋体" w:hAnsi="宋体"/>
          <w:b/>
          <w:sz w:val="24"/>
          <w:szCs w:val="24"/>
        </w:rPr>
        <w:t xml:space="preserve">26、询问</w:t>
      </w:r>
      <w:r>
        <w:rPr>
          <w:rFonts w:ascii="宋体" w:hAnsi="宋体"/>
          <w:b/>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26.1供应商对采购活动事项有疑问的，可以向采购人或采购代理机构提出询问，采购人或采购代理机构将在两个工作日内作出答复，但答复的内容不涉及商业秘密。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27、质疑</w:t>
      </w:r>
      <w:r>
        <w:rPr>
          <w:rFonts w:ascii="宋体" w:hAnsi="宋体"/>
          <w:b/>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27.1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27.2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27.3 上述应知其权益受到损害之日是指：</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27.4 质疑供应商在法定质疑期内应当一次性提出针对同一采购环节的质疑事项。</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27.5 采购人或采购代理机构在收到供应商的质疑后将及时组织调查核实，在七个工作日内作出答复，答复的内容不涉及商业秘密。</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27.6本项目遵循“谁过错谁负担”的原则，有过错的一方承担调查论证费用。违规质疑或多次质疑不成立的，将被列入不良行为记录。</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28、投诉</w:t>
      </w:r>
      <w:r>
        <w:rPr>
          <w:rFonts w:ascii="宋体" w:hAnsi="宋体"/>
          <w:b/>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28.1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29、诚实信用</w:t>
      </w:r>
      <w:r>
        <w:rPr>
          <w:rFonts w:ascii="宋体" w:hAnsi="宋体"/>
          <w:b/>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29.1供应商之间不得相互串通报价，不得妨碍其他供应商的公平竞争，不得损害采购人和其他供应商的合法权益。</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29.2供应商不得以向采购人或采购代理机构人员、评标委员会成员行贿或者采取其他不正当手段谋取中标。经查实供应商有此行为的，政府采购管理部门将供应商列入不良行为记录名单，按照《中华人民共和国政府采购法》有关规定处理。</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29.3供应商不得虚假质疑和恶意质疑，并对质疑内容的真实性承担责任。供应商或者其他利害关系人通过捏造事实、伪造证明材料等方式提出质疑或投诉，阻碍政府采购活动正常进行的，属于严重不良行为，采购人将提请财政部门将其列入不良行为记录名单，并依法予以处罚。</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29.4供应商不得虚假承诺，否则按照提供虚假材料谋取中标处理。</w:t>
      </w:r>
      <w:r>
        <w:rPr>
          <w:rFonts w:ascii="宋体" w:hAnsi="宋体"/>
          <w:sz w:val="24"/>
          <w:szCs w:val="24"/>
        </w:rPr>
      </w:r>
      <w:r/>
    </w:p>
    <w:p>
      <w:pPr>
        <w:pStyle w:val="944"/>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29.5供应商应自觉遵守开标、评审纪律，扰乱开标、评审现场秩序的，属于失信行为，根据《江苏省政府采购供应商监督管理暂行办法》，失信行为将被记入供应商诚信档案。</w:t>
      </w:r>
      <w:r>
        <w:rPr>
          <w:rFonts w:ascii="宋体" w:hAnsi="宋体"/>
          <w:sz w:val="24"/>
          <w:szCs w:val="24"/>
        </w:rPr>
      </w:r>
      <w:r/>
    </w:p>
    <w:p>
      <w:pPr>
        <w:pStyle w:val="945"/>
        <w:spacing w:line="360" w:lineRule="auto"/>
      </w:pPr>
      <w:r/>
      <w:bookmarkStart w:id="30" w:name="_Toc225781026"/>
      <w:r/>
      <w:bookmarkStart w:id="31" w:name="_Toc205143608"/>
      <w:r/>
      <w:bookmarkStart w:id="32" w:name="_Toc204475297"/>
      <w:r>
        <w:rPr>
          <w:rFonts w:hint="eastAsia"/>
        </w:rPr>
        <w:t xml:space="preserve">第三章 评标办法</w:t>
      </w:r>
      <w:bookmarkEnd w:id="30"/>
      <w:r/>
      <w:bookmarkEnd w:id="31"/>
      <w:r/>
      <w:bookmarkEnd w:id="32"/>
      <w:r/>
      <w:r/>
    </w:p>
    <w:p>
      <w:pPr>
        <w:pStyle w:val="944"/>
        <w:spacing w:line="360" w:lineRule="auto"/>
        <w:rPr>
          <w:rFonts w:ascii="宋体" w:hAnsi="宋体"/>
          <w:b/>
          <w:sz w:val="24"/>
          <w:szCs w:val="24"/>
        </w:rPr>
      </w:pPr>
      <w:r>
        <w:rPr>
          <w:rFonts w:hint="eastAsia" w:ascii="宋体" w:hAnsi="宋体"/>
          <w:b/>
          <w:sz w:val="24"/>
          <w:szCs w:val="24"/>
        </w:rPr>
        <w:t xml:space="preserve">一、供应商资格审查</w:t>
      </w:r>
      <w:r>
        <w:rPr>
          <w:rFonts w:ascii="宋体" w:hAnsi="宋体"/>
          <w:b/>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开标后，</w:t>
      </w:r>
      <w:r>
        <w:rPr>
          <w:rFonts w:hint="eastAsia" w:ascii="宋体" w:hAnsi="宋体" w:cs="宋体"/>
          <w:sz w:val="24"/>
          <w:szCs w:val="24"/>
        </w:rPr>
        <w:t xml:space="preserve">采购人</w:t>
      </w:r>
      <w:r>
        <w:rPr>
          <w:rFonts w:hint="eastAsia" w:ascii="宋体" w:hAnsi="宋体" w:cs="宋体"/>
          <w:sz w:val="24"/>
          <w:szCs w:val="24"/>
        </w:rPr>
        <w:t xml:space="preserve">将依法对</w:t>
      </w:r>
      <w:r>
        <w:rPr>
          <w:rFonts w:hint="eastAsia" w:ascii="宋体" w:hAnsi="宋体" w:cs="宋体"/>
          <w:sz w:val="24"/>
          <w:szCs w:val="24"/>
        </w:rPr>
        <w:t xml:space="preserve">供应商</w:t>
      </w:r>
      <w:r>
        <w:rPr>
          <w:rFonts w:hint="eastAsia" w:ascii="宋体" w:hAnsi="宋体" w:cs="宋体"/>
          <w:sz w:val="24"/>
          <w:szCs w:val="24"/>
        </w:rPr>
        <w:t xml:space="preserve">的资格进行审查。资格审查的内容如下：</w:t>
      </w:r>
      <w:r>
        <w:rPr>
          <w:rFonts w:ascii="宋体" w:hAnsi="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4161"/>
      </w:tblGrid>
      <w:tr>
        <w:trPr/>
        <w:tc>
          <w:tcPr>
            <w:tcW w:w="784" w:type="dxa"/>
            <w:vAlign w:val="top"/>
            <w:textDirection w:val="lrTb"/>
            <w:noWrap w:val="false"/>
          </w:tcPr>
          <w:p>
            <w:pPr>
              <w:pStyle w:val="944"/>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3577" w:type="dxa"/>
            <w:vAlign w:val="top"/>
            <w:textDirection w:val="lrTb"/>
            <w:noWrap w:val="false"/>
          </w:tcPr>
          <w:p>
            <w:pPr>
              <w:pStyle w:val="944"/>
              <w:jc w:val="center"/>
              <w:spacing w:line="360" w:lineRule="auto"/>
              <w:rPr>
                <w:rFonts w:ascii="宋体" w:hAnsi="宋体" w:cs="宋体"/>
                <w:b/>
                <w:sz w:val="24"/>
                <w:szCs w:val="24"/>
              </w:rPr>
            </w:pPr>
            <w:r>
              <w:rPr>
                <w:rFonts w:hint="eastAsia" w:ascii="宋体" w:hAnsi="宋体" w:cs="宋体"/>
                <w:b/>
                <w:sz w:val="24"/>
                <w:szCs w:val="24"/>
              </w:rPr>
              <w:t xml:space="preserve">审查要素</w:t>
            </w:r>
            <w:r>
              <w:rPr>
                <w:rFonts w:ascii="宋体" w:hAnsi="宋体" w:cs="宋体"/>
                <w:b/>
                <w:sz w:val="24"/>
                <w:szCs w:val="24"/>
              </w:rPr>
            </w:r>
            <w:r/>
          </w:p>
        </w:tc>
        <w:tc>
          <w:tcPr>
            <w:tcW w:w="4161" w:type="dxa"/>
            <w:vAlign w:val="top"/>
            <w:textDirection w:val="lrTb"/>
            <w:noWrap w:val="false"/>
          </w:tcPr>
          <w:p>
            <w:pPr>
              <w:pStyle w:val="944"/>
              <w:jc w:val="center"/>
              <w:spacing w:line="360" w:lineRule="auto"/>
              <w:rPr>
                <w:rFonts w:ascii="宋体" w:hAnsi="宋体" w:cs="宋体"/>
                <w:b/>
                <w:sz w:val="24"/>
                <w:szCs w:val="24"/>
              </w:rPr>
            </w:pPr>
            <w:r>
              <w:rPr>
                <w:rFonts w:hint="eastAsia" w:ascii="宋体" w:hAnsi="宋体" w:cs="宋体"/>
                <w:b/>
                <w:sz w:val="24"/>
                <w:szCs w:val="24"/>
              </w:rPr>
              <w:t xml:space="preserve">审查内容</w:t>
            </w:r>
            <w:r>
              <w:rPr>
                <w:rFonts w:ascii="宋体" w:hAnsi="宋体" w:cs="宋体"/>
                <w:b/>
                <w:sz w:val="24"/>
                <w:szCs w:val="24"/>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具有独立承担民事责任的能力</w:t>
            </w:r>
            <w:r>
              <w:rPr>
                <w:rFonts w:hint="eastAsia" w:ascii="宋体" w:hAnsi="宋体" w:cs="宋体"/>
                <w:sz w:val="24"/>
                <w:szCs w:val="24"/>
                <w:shd w:val="clear" w:color="auto" w:fill="ffffff"/>
              </w:rPr>
              <w:t xml:space="preserve">。</w:t>
            </w:r>
            <w:r>
              <w:rPr>
                <w:rFonts w:ascii="宋体" w:hAnsi="宋体" w:cs="宋体"/>
                <w:sz w:val="24"/>
                <w:szCs w:val="24"/>
              </w:rPr>
            </w:r>
            <w:r/>
          </w:p>
        </w:tc>
        <w:tc>
          <w:tcPr>
            <w:tcW w:w="4161"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rPr>
              <w:t xml:space="preserve">提供法人或者其他组织的营业执照等证明文件。</w:t>
            </w:r>
            <w:r>
              <w:rPr>
                <w:rFonts w:ascii="宋体" w:hAnsi="宋体" w:cs="宋体"/>
                <w:sz w:val="24"/>
                <w:szCs w:val="24"/>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宋体"/>
                <w:sz w:val="24"/>
                <w:szCs w:val="24"/>
                <w:shd w:val="clear" w:color="auto" w:fill="ffffff"/>
              </w:rPr>
            </w:pPr>
            <w:r>
              <w:rPr>
                <w:rFonts w:ascii="宋体" w:hAnsi="宋体" w:cs="宋体"/>
                <w:sz w:val="24"/>
                <w:szCs w:val="24"/>
                <w:shd w:val="clear" w:color="auto" w:fill="ffffff"/>
              </w:rPr>
              <w:t xml:space="preserve">具有良好的商业信誉和健全的财务会计制度</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r>
            <w:r/>
          </w:p>
        </w:tc>
        <w:tc>
          <w:tcPr>
            <w:tcW w:w="4161" w:type="dxa"/>
            <w:vAlign w:val="center"/>
            <w:textDirection w:val="lrTb"/>
            <w:noWrap w:val="false"/>
          </w:tcPr>
          <w:p>
            <w:pPr>
              <w:pStyle w:val="944"/>
              <w:jc w:val="left"/>
              <w:spacing w:line="360" w:lineRule="auto"/>
              <w:rPr>
                <w:rFonts w:ascii="宋体" w:hAnsi="宋体" w:cs="宋体"/>
                <w:sz w:val="24"/>
                <w:szCs w:val="24"/>
              </w:rPr>
            </w:pPr>
            <w:r>
              <w:rPr>
                <w:rFonts w:ascii="宋体" w:hAnsi="宋体" w:cs="宋体"/>
                <w:sz w:val="24"/>
                <w:szCs w:val="24"/>
                <w:shd w:val="clear" w:color="auto" w:fill="ffffff"/>
              </w:rPr>
              <w:t xml:space="preserve">提供</w:t>
            </w:r>
            <w:r>
              <w:rPr>
                <w:rFonts w:hint="eastAsia" w:ascii="宋体" w:hAnsi="宋体" w:cs="宋体"/>
                <w:sz w:val="24"/>
                <w:szCs w:val="24"/>
                <w:shd w:val="clear" w:color="auto" w:fill="ffffff"/>
              </w:rPr>
              <w:t xml:space="preserve">2025</w:t>
            </w:r>
            <w:r>
              <w:rPr>
                <w:rFonts w:ascii="宋体" w:hAnsi="宋体" w:cs="宋体"/>
                <w:sz w:val="24"/>
                <w:szCs w:val="24"/>
                <w:shd w:val="clear" w:color="auto" w:fill="ffffff"/>
              </w:rPr>
              <w:t xml:space="preserve">年度财务状况报告，成立不满一年的提供至少一个月财务状况报告，财务状况报告应至少包括：资产负债表、现金流量表和利润表；或提供近六个月内银行出具的供应商的资信证明。</w:t>
            </w:r>
            <w:r>
              <w:rPr>
                <w:rFonts w:ascii="宋体" w:hAnsi="宋体" w:cs="宋体"/>
                <w:sz w:val="24"/>
                <w:szCs w:val="24"/>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具有履行合同所必需的设备和专业技术能力</w:t>
            </w:r>
            <w:r>
              <w:rPr>
                <w:rFonts w:hint="eastAsia" w:ascii="宋体" w:hAnsi="宋体" w:cs="宋体"/>
                <w:sz w:val="24"/>
                <w:szCs w:val="24"/>
                <w:shd w:val="clear" w:color="auto" w:fill="ffffff"/>
              </w:rPr>
              <w:t xml:space="preserve">。</w:t>
            </w:r>
            <w:r>
              <w:rPr>
                <w:rFonts w:ascii="宋体" w:hAnsi="宋体" w:cs="宋体"/>
                <w:sz w:val="24"/>
                <w:szCs w:val="24"/>
              </w:rPr>
            </w:r>
            <w:r/>
          </w:p>
        </w:tc>
        <w:tc>
          <w:tcPr>
            <w:tcW w:w="4161"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ascii="宋体" w:hAnsi="宋体" w:cs="宋体"/>
                <w:sz w:val="24"/>
                <w:szCs w:val="24"/>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有依法缴纳税收和社会保障资金的良好记录。</w:t>
            </w:r>
            <w:r>
              <w:rPr>
                <w:rFonts w:ascii="宋体" w:hAnsi="宋体" w:cs="宋体"/>
                <w:sz w:val="24"/>
                <w:szCs w:val="24"/>
                <w:shd w:val="clear" w:color="auto" w:fill="ffffff"/>
              </w:rPr>
            </w:r>
            <w:r/>
          </w:p>
        </w:tc>
        <w:tc>
          <w:tcPr>
            <w:tcW w:w="4161"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提供参加本次采购活动前一年内（至少一个月）依法缴纳税收和社会保障资金的相关材料。</w:t>
            </w:r>
            <w:r>
              <w:rPr>
                <w:rFonts w:ascii="宋体" w:hAnsi="宋体" w:cs="宋体"/>
                <w:sz w:val="24"/>
                <w:szCs w:val="24"/>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参加本次</w:t>
            </w:r>
            <w:r>
              <w:rPr>
                <w:rFonts w:hint="eastAsia" w:ascii="宋体" w:hAnsi="宋体" w:cs="宋体"/>
                <w:sz w:val="24"/>
                <w:szCs w:val="24"/>
                <w:shd w:val="clear" w:color="auto" w:fill="ffffff"/>
              </w:rPr>
              <w:t xml:space="preserve">政府</w:t>
            </w:r>
            <w:r>
              <w:rPr>
                <w:rFonts w:hint="eastAsia" w:ascii="宋体" w:hAnsi="宋体" w:cs="宋体"/>
                <w:sz w:val="24"/>
                <w:szCs w:val="24"/>
                <w:shd w:val="clear" w:color="auto" w:fill="ffffff"/>
              </w:rPr>
              <w:t xml:space="preserve">采购活动前三年内，在经营活动中没有重大违法记录。</w:t>
            </w:r>
            <w:r>
              <w:rPr>
                <w:rFonts w:ascii="宋体" w:hAnsi="宋体" w:cs="宋体"/>
                <w:sz w:val="24"/>
                <w:szCs w:val="24"/>
              </w:rPr>
            </w:r>
            <w:r/>
          </w:p>
        </w:tc>
        <w:tc>
          <w:tcPr>
            <w:tcW w:w="4161"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提供参加本次</w:t>
            </w:r>
            <w:r>
              <w:rPr>
                <w:rFonts w:hint="eastAsia" w:ascii="宋体" w:hAnsi="宋体" w:cs="宋体"/>
                <w:sz w:val="24"/>
                <w:szCs w:val="24"/>
                <w:shd w:val="clear" w:color="auto" w:fill="ffffff"/>
              </w:rPr>
              <w:t xml:space="preserve">政府</w:t>
            </w:r>
            <w:r>
              <w:rPr>
                <w:rFonts w:hint="eastAsia" w:ascii="宋体" w:hAnsi="宋体" w:cs="宋体"/>
                <w:sz w:val="24"/>
                <w:szCs w:val="24"/>
                <w:shd w:val="clear" w:color="auto" w:fill="ffffff"/>
              </w:rPr>
              <w:t xml:space="preserve">采购活动前3年内在经营活动中没有重大违法记录的书面声明，格式见后附件。</w:t>
            </w:r>
            <w:r>
              <w:rPr>
                <w:rFonts w:ascii="宋体" w:hAnsi="宋体" w:cs="宋体"/>
                <w:sz w:val="24"/>
                <w:szCs w:val="24"/>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符合法律、行政法规规定的其他条件。</w:t>
            </w:r>
            <w:r>
              <w:rPr>
                <w:rFonts w:ascii="宋体" w:hAnsi="宋体" w:cs="宋体"/>
                <w:sz w:val="24"/>
                <w:szCs w:val="24"/>
              </w:rPr>
            </w:r>
            <w:r/>
          </w:p>
        </w:tc>
        <w:tc>
          <w:tcPr>
            <w:tcW w:w="4161" w:type="dxa"/>
            <w:vAlign w:val="center"/>
            <w:textDirection w:val="lrTb"/>
            <w:noWrap w:val="false"/>
          </w:tcPr>
          <w:p>
            <w:pPr>
              <w:pStyle w:val="944"/>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提供承诺书，加盖供应商公章，扫描上传至投标文件中。</w:t>
            </w:r>
            <w:r>
              <w:rPr>
                <w:rFonts w:ascii="宋体" w:hAnsi="宋体" w:cs="宋体"/>
                <w:sz w:val="24"/>
                <w:szCs w:val="24"/>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本项目专门面向中小微企业采购，不执行价格扣除优惠政策，供应商应为中小微企业、监狱企业、残疾人福利性单位,并提供《中小</w:t>
            </w:r>
            <w:r>
              <w:rPr>
                <w:rFonts w:hint="eastAsia" w:ascii="宋体" w:hAnsi="宋体" w:cs="宋体"/>
                <w:sz w:val="24"/>
                <w:szCs w:val="24"/>
              </w:rPr>
              <w:t xml:space="preserve">微</w:t>
            </w:r>
            <w:r>
              <w:rPr>
                <w:rFonts w:hint="eastAsia" w:ascii="宋体" w:hAnsi="宋体" w:cs="宋体"/>
                <w:sz w:val="24"/>
                <w:szCs w:val="24"/>
              </w:rPr>
              <w:t xml:space="preserve">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tc>
        <w:tc>
          <w:tcPr>
            <w:tcW w:w="4161" w:type="dxa"/>
            <w:vAlign w:val="center"/>
            <w:textDirection w:val="lrTb"/>
            <w:noWrap w:val="false"/>
          </w:tcPr>
          <w:p>
            <w:pPr>
              <w:pStyle w:val="944"/>
              <w:jc w:val="left"/>
              <w:spacing w:line="360" w:lineRule="auto"/>
              <w:rPr>
                <w:rFonts w:hint="eastAsia" w:ascii="宋体" w:hAnsi="宋体" w:cs="宋体"/>
                <w:b/>
                <w:sz w:val="24"/>
                <w:szCs w:val="24"/>
              </w:rPr>
            </w:pPr>
            <w:r>
              <w:rPr>
                <w:rFonts w:hint="eastAsia" w:ascii="宋体" w:hAnsi="宋体" w:cs="宋体"/>
                <w:sz w:val="24"/>
                <w:szCs w:val="24"/>
              </w:rPr>
              <w:t xml:space="preserve">符合。</w:t>
            </w:r>
            <w:r>
              <w:rPr>
                <w:rFonts w:hint="eastAsia" w:ascii="宋体" w:hAnsi="宋体" w:cs="宋体"/>
                <w:b/>
                <w:sz w:val="24"/>
                <w:szCs w:val="24"/>
              </w:rPr>
            </w:r>
            <w:r/>
          </w:p>
        </w:tc>
      </w:tr>
      <w:tr>
        <w:trPr/>
        <w:tc>
          <w:tcPr>
            <w:tcW w:w="784" w:type="dxa"/>
            <w:vAlign w:val="center"/>
            <w:textDirection w:val="lrTb"/>
            <w:noWrap w:val="false"/>
          </w:tcPr>
          <w:p>
            <w:pPr>
              <w:pStyle w:val="944"/>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577" w:type="dxa"/>
            <w:vAlign w:val="center"/>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供应商具有公安部门颁发的有效</w:t>
            </w:r>
            <w:r>
              <w:rPr>
                <w:rFonts w:hint="eastAsia" w:ascii="宋体" w:hAnsi="宋体" w:cs="宋体"/>
                <w:sz w:val="24"/>
                <w:szCs w:val="24"/>
              </w:rPr>
              <w:t xml:space="preserve">的</w:t>
            </w:r>
            <w:r>
              <w:rPr>
                <w:rFonts w:hint="eastAsia" w:ascii="宋体" w:hAnsi="宋体" w:cs="宋体"/>
                <w:sz w:val="24"/>
                <w:szCs w:val="24"/>
              </w:rPr>
              <w:t xml:space="preserve">《保安服务许可证》。</w:t>
            </w:r>
            <w:r>
              <w:rPr>
                <w:rFonts w:hint="eastAsia" w:ascii="宋体" w:hAnsi="宋体" w:cs="宋体"/>
                <w:sz w:val="24"/>
                <w:szCs w:val="24"/>
              </w:rPr>
            </w:r>
            <w:r/>
          </w:p>
        </w:tc>
        <w:tc>
          <w:tcPr>
            <w:tcW w:w="4161" w:type="dxa"/>
            <w:vAlign w:val="center"/>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提供有效的保安服务许可证，扫描上传至投标文件中。</w:t>
            </w:r>
            <w:r>
              <w:rPr>
                <w:rFonts w:hint="eastAsia" w:ascii="宋体" w:hAnsi="宋体" w:cs="宋体"/>
                <w:sz w:val="24"/>
                <w:szCs w:val="24"/>
              </w:rPr>
            </w:r>
            <w:r/>
          </w:p>
        </w:tc>
      </w:tr>
      <w:tr>
        <w:trPr/>
        <w:tc>
          <w:tcPr>
            <w:tcW w:w="784" w:type="dxa"/>
            <w:vAlign w:val="center"/>
            <w:textDirection w:val="lrTb"/>
            <w:noWrap w:val="false"/>
          </w:tcPr>
          <w:p>
            <w:pPr>
              <w:pStyle w:val="944"/>
              <w:jc w:val="center"/>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Symbol"/>
                <w:sz w:val="24"/>
                <w:szCs w:val="24"/>
              </w:rPr>
            </w:pPr>
            <w:r>
              <w:rPr>
                <w:rFonts w:hint="eastAsia" w:ascii="宋体" w:hAnsi="宋体" w:cs="宋体"/>
                <w:sz w:val="24"/>
                <w:szCs w:val="24"/>
              </w:rPr>
              <w:t xml:space="preserve">供应商单位负责人为同一人或</w:t>
            </w:r>
            <w:r>
              <w:rPr>
                <w:rFonts w:hint="eastAsia" w:ascii="宋体" w:hAnsi="宋体" w:cs="宋体"/>
                <w:sz w:val="24"/>
                <w:szCs w:val="24"/>
              </w:rPr>
              <w:t xml:space="preserve">者存在直接控股、管理关系的不同供应商，不得参加同一合同项下的</w:t>
            </w:r>
            <w:r>
              <w:rPr>
                <w:rFonts w:hint="eastAsia" w:ascii="宋体" w:hAnsi="宋体" w:cs="宋体"/>
                <w:sz w:val="24"/>
                <w:szCs w:val="24"/>
              </w:rPr>
              <w:t xml:space="preserve">采购活动。</w:t>
            </w:r>
            <w:r>
              <w:rPr>
                <w:rFonts w:ascii="宋体" w:hAnsi="宋体" w:cs="Symbol"/>
                <w:sz w:val="24"/>
                <w:szCs w:val="24"/>
              </w:rPr>
            </w:r>
            <w:r/>
          </w:p>
        </w:tc>
        <w:tc>
          <w:tcPr>
            <w:tcW w:w="4161" w:type="dxa"/>
            <w:vAlign w:val="center"/>
            <w:textDirection w:val="lrTb"/>
            <w:noWrap w:val="false"/>
          </w:tcPr>
          <w:p>
            <w:pPr>
              <w:pStyle w:val="944"/>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ascii="宋体" w:hAnsi="宋体" w:cs="宋体"/>
                <w:sz w:val="24"/>
                <w:szCs w:val="24"/>
                <w:shd w:val="clear" w:color="auto" w:fill="ffffff"/>
              </w:rPr>
            </w:r>
            <w:r/>
          </w:p>
        </w:tc>
      </w:tr>
      <w:tr>
        <w:trPr/>
        <w:tc>
          <w:tcPr>
            <w:tcW w:w="784"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577" w:type="dxa"/>
            <w:vAlign w:val="center"/>
            <w:textDirection w:val="lrTb"/>
            <w:noWrap w:val="false"/>
          </w:tcPr>
          <w:p>
            <w:pPr>
              <w:pStyle w:val="944"/>
              <w:jc w:val="left"/>
              <w:spacing w:line="360" w:lineRule="auto"/>
              <w:rPr>
                <w:rFonts w:ascii="宋体" w:hAnsi="宋体" w:cs="宋体"/>
                <w:iCs/>
                <w:sz w:val="24"/>
                <w:szCs w:val="24"/>
              </w:rPr>
            </w:pPr>
            <w:r>
              <w:rPr>
                <w:rFonts w:hint="eastAsia" w:ascii="宋体" w:hAnsi="宋体" w:cs="宋体"/>
                <w:sz w:val="24"/>
                <w:szCs w:val="24"/>
              </w:rPr>
              <w:t xml:space="preserve">供应商被“信用中国”网站（www.creditchina.gov.cn）、“中国政府采购网</w:t>
            </w:r>
            <w:r>
              <w:rPr>
                <w:rFonts w:hint="eastAsia" w:ascii="宋体" w:hAnsi="宋体" w:cs="宋体"/>
                <w:sz w:val="24"/>
                <w:szCs w:val="24"/>
              </w:rPr>
              <w:t xml:space="preserve">”</w:t>
            </w:r>
            <w:r>
              <w:rPr>
                <w:rFonts w:hint="eastAsia" w:ascii="宋体" w:hAnsi="宋体" w:cs="宋体"/>
                <w:sz w:val="24"/>
                <w:szCs w:val="24"/>
              </w:rPr>
              <w:t xml:space="preserve">(www.ccgp.gov.cn)列入失信被执行人、重大税收违法失信</w:t>
            </w:r>
            <w:r>
              <w:rPr>
                <w:rFonts w:hint="eastAsia" w:ascii="宋体" w:hAnsi="宋体" w:cs="宋体"/>
                <w:sz w:val="24"/>
                <w:szCs w:val="24"/>
              </w:rPr>
              <w:t xml:space="preserve">主体、政府采购严重违法失信行为记录名单的，不得</w:t>
            </w:r>
            <w:r>
              <w:rPr>
                <w:rFonts w:hint="eastAsia" w:ascii="宋体" w:hAnsi="宋体" w:cs="宋体"/>
                <w:sz w:val="24"/>
                <w:szCs w:val="24"/>
              </w:rPr>
              <w:t xml:space="preserve">参加本项目的</w:t>
            </w:r>
            <w:r>
              <w:rPr>
                <w:rFonts w:hint="eastAsia" w:ascii="宋体" w:hAnsi="宋体" w:cs="宋体"/>
                <w:sz w:val="24"/>
                <w:szCs w:val="24"/>
              </w:rPr>
              <w:t xml:space="preserve">采购活动。</w:t>
            </w:r>
            <w:r>
              <w:rPr>
                <w:rFonts w:ascii="宋体" w:hAnsi="宋体" w:cs="宋体"/>
                <w:iCs/>
                <w:sz w:val="24"/>
                <w:szCs w:val="24"/>
              </w:rPr>
            </w:r>
            <w:r/>
          </w:p>
        </w:tc>
        <w:tc>
          <w:tcPr>
            <w:tcW w:w="4161" w:type="dxa"/>
            <w:vAlign w:val="center"/>
            <w:textDirection w:val="lrTb"/>
            <w:noWrap w:val="false"/>
          </w:tcPr>
          <w:p>
            <w:pPr>
              <w:pStyle w:val="944"/>
              <w:jc w:val="left"/>
              <w:spacing w:line="360" w:lineRule="auto"/>
              <w:rPr>
                <w:rFonts w:ascii="宋体" w:hAnsi="宋体" w:cs="宋体"/>
                <w:iCs/>
                <w:sz w:val="24"/>
                <w:szCs w:val="24"/>
              </w:rPr>
            </w:pPr>
            <w:r>
              <w:rPr>
                <w:rFonts w:hint="eastAsia" w:ascii="宋体" w:hAnsi="宋体" w:cs="宋体"/>
                <w:sz w:val="24"/>
                <w:szCs w:val="24"/>
              </w:rPr>
              <w:t xml:space="preserve">以评标时查询结果为准</w:t>
            </w:r>
            <w:r>
              <w:rPr>
                <w:rFonts w:hint="eastAsia" w:ascii="宋体" w:hAnsi="宋体" w:cs="宋体"/>
                <w:iCs/>
                <w:sz w:val="24"/>
                <w:szCs w:val="24"/>
              </w:rPr>
              <w:t xml:space="preserve">。</w:t>
            </w:r>
            <w:r>
              <w:rPr>
                <w:rFonts w:ascii="宋体" w:hAnsi="宋体" w:cs="宋体"/>
                <w:iCs/>
                <w:sz w:val="24"/>
                <w:szCs w:val="24"/>
              </w:rPr>
            </w:r>
            <w:r/>
          </w:p>
        </w:tc>
      </w:tr>
    </w:tbl>
    <w:p>
      <w:pPr>
        <w:pStyle w:val="944"/>
        <w:jc w:val="left"/>
        <w:spacing w:line="360" w:lineRule="auto"/>
        <w:rPr>
          <w:rFonts w:ascii="宋体" w:hAnsi="宋体" w:cs="宋体"/>
          <w:b/>
          <w:sz w:val="24"/>
          <w:szCs w:val="24"/>
        </w:rPr>
      </w:pPr>
      <w:r>
        <w:rPr>
          <w:rFonts w:hint="eastAsia" w:ascii="宋体" w:hAnsi="宋体" w:cs="宋体"/>
          <w:b/>
          <w:sz w:val="24"/>
          <w:szCs w:val="24"/>
        </w:rPr>
        <w:t xml:space="preserve">二、供应商符合性审查</w:t>
      </w:r>
      <w:r>
        <w:rPr>
          <w:rFonts w:ascii="宋体" w:hAnsi="宋体" w:cs="宋体"/>
          <w:b/>
          <w:sz w:val="24"/>
          <w:szCs w:val="24"/>
        </w:rPr>
      </w:r>
      <w:r/>
    </w:p>
    <w:p>
      <w:pPr>
        <w:pStyle w:val="944"/>
        <w:ind w:left="1" w:firstLine="478"/>
        <w:jc w:val="left"/>
        <w:spacing w:line="360" w:lineRule="auto"/>
        <w:rPr>
          <w:rFonts w:ascii="宋体" w:hAnsi="宋体" w:cs="宋体"/>
          <w:sz w:val="24"/>
          <w:szCs w:val="24"/>
        </w:rPr>
      </w:pPr>
      <w:r>
        <w:rPr>
          <w:rFonts w:hint="eastAsia" w:ascii="宋体" w:hAnsi="宋体" w:cs="宋体"/>
          <w:sz w:val="24"/>
          <w:szCs w:val="24"/>
        </w:rPr>
        <w:t xml:space="preserve">评标委员会应当对投标文件进行符合性审查，审查内容主要是投标文件的有效性、完整性和对招标文件的响应程度，以确定是否满足招标文件的实质性要求。</w:t>
      </w:r>
      <w:r>
        <w:rPr>
          <w:rFonts w:ascii="宋体" w:hAnsi="宋体" w:cs="宋体"/>
          <w:sz w:val="24"/>
          <w:szCs w:val="24"/>
        </w:rPr>
      </w:r>
      <w:r/>
    </w:p>
    <w:tbl>
      <w:tblPr>
        <w:tblW w:w="0" w:type="auto"/>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vAlign w:val="top"/>
            <w:textDirection w:val="lrTb"/>
            <w:noWrap w:val="false"/>
          </w:tcPr>
          <w:p>
            <w:pPr>
              <w:pStyle w:val="944"/>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2410" w:type="dxa"/>
            <w:vAlign w:val="top"/>
            <w:textDirection w:val="lrTb"/>
            <w:noWrap w:val="false"/>
          </w:tcPr>
          <w:p>
            <w:pPr>
              <w:pStyle w:val="944"/>
              <w:jc w:val="center"/>
              <w:spacing w:line="360" w:lineRule="auto"/>
              <w:rPr>
                <w:rFonts w:ascii="宋体" w:hAnsi="宋体" w:cs="宋体"/>
                <w:b/>
                <w:sz w:val="24"/>
                <w:szCs w:val="24"/>
              </w:rPr>
            </w:pPr>
            <w:r>
              <w:rPr>
                <w:rFonts w:hint="eastAsia" w:ascii="宋体" w:hAnsi="宋体" w:cs="宋体"/>
                <w:b/>
                <w:sz w:val="24"/>
                <w:szCs w:val="24"/>
              </w:rPr>
              <w:t xml:space="preserve">审查要素</w:t>
            </w:r>
            <w:r>
              <w:rPr>
                <w:rFonts w:ascii="宋体" w:hAnsi="宋体" w:cs="宋体"/>
                <w:b/>
                <w:sz w:val="24"/>
                <w:szCs w:val="24"/>
              </w:rPr>
            </w:r>
            <w:r/>
          </w:p>
        </w:tc>
        <w:tc>
          <w:tcPr>
            <w:tcW w:w="5245" w:type="dxa"/>
            <w:vAlign w:val="top"/>
            <w:textDirection w:val="lrTb"/>
            <w:noWrap w:val="false"/>
          </w:tcPr>
          <w:p>
            <w:pPr>
              <w:pStyle w:val="944"/>
              <w:jc w:val="center"/>
              <w:spacing w:line="360" w:lineRule="auto"/>
              <w:rPr>
                <w:rFonts w:ascii="宋体" w:hAnsi="宋体" w:cs="宋体"/>
                <w:b/>
                <w:sz w:val="24"/>
                <w:szCs w:val="24"/>
              </w:rPr>
            </w:pPr>
            <w:r>
              <w:rPr>
                <w:rFonts w:hint="eastAsia" w:ascii="宋体" w:hAnsi="宋体" w:cs="宋体"/>
                <w:b/>
                <w:sz w:val="24"/>
                <w:szCs w:val="24"/>
              </w:rPr>
              <w:t xml:space="preserve">审查内容</w:t>
            </w:r>
            <w:r>
              <w:rPr>
                <w:rFonts w:ascii="宋体" w:hAnsi="宋体" w:cs="宋体"/>
                <w:b/>
                <w:sz w:val="24"/>
                <w:szCs w:val="24"/>
              </w:rPr>
            </w:r>
            <w:r/>
          </w:p>
        </w:tc>
      </w:tr>
      <w:tr>
        <w:trPr>
          <w:cantSplit/>
        </w:trPr>
        <w:tc>
          <w:tcPr>
            <w:tcW w:w="816" w:type="dxa"/>
            <w:vAlign w:val="center"/>
            <w:vMerge w:val="restart"/>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410" w:type="dxa"/>
            <w:vAlign w:val="center"/>
            <w:vMerge w:val="restart"/>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投标文件有效性</w:t>
            </w:r>
            <w:r>
              <w:rPr>
                <w:rFonts w:ascii="宋体" w:hAnsi="宋体" w:cs="宋体"/>
                <w:sz w:val="24"/>
                <w:szCs w:val="24"/>
              </w:rPr>
            </w:r>
            <w:r/>
          </w:p>
        </w:tc>
        <w:tc>
          <w:tcPr>
            <w:tcW w:w="5245" w:type="dxa"/>
            <w:vAlign w:val="top"/>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投标文件签署、盖章（含法定代表人身份证明书和法人授权委托书）。</w:t>
            </w:r>
            <w:r/>
          </w:p>
        </w:tc>
      </w:tr>
      <w:tr>
        <w:trPr>
          <w:cantSplit/>
        </w:trPr>
        <w:tc>
          <w:tcPr>
            <w:tcW w:w="816"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5245" w:type="dxa"/>
            <w:vAlign w:val="top"/>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投标报价。</w:t>
            </w:r>
            <w:r/>
          </w:p>
        </w:tc>
      </w:tr>
      <w:tr>
        <w:trPr>
          <w:cantSplit/>
        </w:trPr>
        <w:tc>
          <w:tcPr>
            <w:tcW w:w="816"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5245" w:type="dxa"/>
            <w:vAlign w:val="top"/>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须提供</w:t>
            </w:r>
            <w:r>
              <w:rPr>
                <w:rFonts w:hint="eastAsia" w:ascii="宋体" w:hAnsi="宋体" w:cs="宋体"/>
                <w:sz w:val="24"/>
                <w:szCs w:val="24"/>
              </w:rPr>
              <w:t xml:space="preserve">供应商</w:t>
            </w:r>
            <w:r>
              <w:rPr>
                <w:rFonts w:hint="eastAsia" w:ascii="宋体" w:hAnsi="宋体" w:cs="宋体"/>
                <w:sz w:val="24"/>
                <w:szCs w:val="24"/>
              </w:rPr>
              <w:t xml:space="preserve">在开标前半年（至少一个月）为委托代理人缴纳的社保证明材料</w:t>
            </w:r>
            <w:r>
              <w:rPr>
                <w:rFonts w:hint="eastAsia" w:ascii="宋体" w:hAnsi="宋体" w:cs="宋体"/>
                <w:sz w:val="24"/>
                <w:szCs w:val="24"/>
              </w:rPr>
              <w:t xml:space="preserve">。</w:t>
            </w:r>
            <w:r>
              <w:rPr>
                <w:rFonts w:hint="eastAsia" w:ascii="宋体" w:hAnsi="宋体" w:cs="宋体"/>
                <w:sz w:val="24"/>
                <w:szCs w:val="24"/>
              </w:rPr>
            </w:r>
            <w:r/>
          </w:p>
        </w:tc>
      </w:tr>
      <w:tr>
        <w:trPr>
          <w:cantSplit/>
        </w:trPr>
        <w:tc>
          <w:tcPr>
            <w:tcW w:w="816"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5245" w:type="dxa"/>
            <w:vAlign w:val="top"/>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无效投标情形的判定和处理。</w:t>
            </w:r>
            <w:r/>
          </w:p>
        </w:tc>
      </w:tr>
      <w:tr>
        <w:trPr>
          <w:cantSplit/>
        </w:trPr>
        <w:tc>
          <w:tcPr>
            <w:tcW w:w="816"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r>
            <w:r/>
          </w:p>
        </w:tc>
        <w:tc>
          <w:tcPr>
            <w:tcW w:w="5245" w:type="dxa"/>
            <w:vAlign w:val="top"/>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法律、法规和招标文件规定的其他资格证明材料。</w:t>
            </w:r>
            <w:r/>
          </w:p>
        </w:tc>
      </w:tr>
      <w:tr>
        <w:trPr/>
        <w:tc>
          <w:tcPr>
            <w:tcW w:w="816"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241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投标文件完整性</w:t>
            </w:r>
            <w:r>
              <w:rPr>
                <w:rFonts w:ascii="宋体" w:hAnsi="宋体" w:cs="宋体"/>
                <w:sz w:val="24"/>
                <w:szCs w:val="24"/>
              </w:rPr>
            </w:r>
            <w:r/>
          </w:p>
        </w:tc>
        <w:tc>
          <w:tcPr>
            <w:tcW w:w="5245" w:type="dxa"/>
            <w:vAlign w:val="top"/>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投标文件内容完整性、齐全性。</w:t>
            </w:r>
            <w:r/>
          </w:p>
        </w:tc>
      </w:tr>
      <w:tr>
        <w:trPr>
          <w:trHeight w:val="70"/>
        </w:trPr>
        <w:tc>
          <w:tcPr>
            <w:tcW w:w="816"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241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对招标文件响应程度</w:t>
            </w:r>
            <w:r>
              <w:rPr>
                <w:rFonts w:ascii="宋体" w:hAnsi="宋体" w:cs="宋体"/>
                <w:sz w:val="24"/>
                <w:szCs w:val="24"/>
              </w:rPr>
            </w:r>
            <w:r/>
          </w:p>
        </w:tc>
        <w:tc>
          <w:tcPr>
            <w:tcW w:w="5245" w:type="dxa"/>
            <w:vAlign w:val="top"/>
            <w:textDirection w:val="lrTb"/>
            <w:noWrap w:val="false"/>
          </w:tcPr>
          <w:p>
            <w:pPr>
              <w:pStyle w:val="944"/>
              <w:jc w:val="left"/>
              <w:spacing w:line="360" w:lineRule="auto"/>
              <w:rPr>
                <w:rFonts w:hint="eastAsia" w:ascii="宋体" w:hAnsi="宋体" w:cs="宋体"/>
                <w:sz w:val="24"/>
                <w:szCs w:val="24"/>
              </w:rPr>
            </w:pPr>
            <w:r>
              <w:rPr>
                <w:rFonts w:hint="eastAsia" w:ascii="宋体" w:hAnsi="宋体" w:cs="宋体"/>
                <w:sz w:val="24"/>
                <w:szCs w:val="24"/>
              </w:rPr>
              <w:t xml:space="preserve">审查投标文件与招标文件要求的主要条款、条件和技术规格是否相符，是否存在重大偏离或保留。</w:t>
            </w:r>
            <w:r/>
          </w:p>
        </w:tc>
      </w:tr>
    </w:tbl>
    <w:p>
      <w:pPr>
        <w:pStyle w:val="944"/>
        <w:ind w:firstLine="480"/>
        <w:jc w:val="left"/>
        <w:spacing w:line="360" w:lineRule="auto"/>
        <w:rPr>
          <w:rFonts w:hint="eastAsia" w:ascii="宋体" w:hAnsi="宋体"/>
          <w:b/>
          <w:sz w:val="24"/>
          <w:szCs w:val="24"/>
        </w:rPr>
      </w:pPr>
      <w:r>
        <w:rPr>
          <w:rFonts w:hint="eastAsia" w:ascii="宋体" w:hAnsi="宋体" w:cs="宋体"/>
          <w:bCs/>
          <w:sz w:val="24"/>
          <w:szCs w:val="24"/>
        </w:rPr>
        <w:t xml:space="preserve">审查投标文件与招标文件要求的主要条款、条件和技术规格是否相符，是否存在重大偏离或保留。所谓重大偏离或保留系指影响到招标文件规定的供货（或服务）范围、质量和性能的，或者在实质上与招标文件不一致，有限制采购方权利和投标方义务的规定，而纠正这些偏离或保留将会对其他实质上响应招标文件的投标方的竞争地位产生不公正的影响（重大偏离或保留的认定须经评标委员会半数以上同意）。评标委员会决定投标文件的响应性只根据投标文件本身的内容，三、</w:t>
      </w:r>
      <w:r>
        <w:rPr>
          <w:rFonts w:hint="eastAsia" w:ascii="宋体" w:hAnsi="宋体"/>
          <w:b/>
          <w:sz w:val="24"/>
          <w:szCs w:val="24"/>
        </w:rPr>
        <w:t xml:space="preserve">评分细则</w:t>
      </w:r>
      <w:r/>
    </w:p>
    <w:p>
      <w:pPr>
        <w:pStyle w:val="986"/>
        <w:ind w:firstLine="480"/>
        <w:widowControl w:val="off"/>
        <w:rPr>
          <w:rFonts w:hint="eastAsia" w:ascii="宋体" w:hAnsi="宋体" w:eastAsia="宋体" w:cs="宋体"/>
          <w:bCs/>
          <w:sz w:val="24"/>
          <w:szCs w:val="24"/>
        </w:rPr>
      </w:pPr>
      <w:r>
        <w:rPr>
          <w:rFonts w:hint="eastAsia" w:ascii="宋体" w:hAnsi="宋体" w:eastAsia="宋体" w:cs="宋体"/>
          <w:bCs/>
          <w:sz w:val="24"/>
          <w:szCs w:val="24"/>
        </w:rPr>
        <w:t xml:space="preserve">本项目采用综合评分法，具体评分细则如下：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296"/>
        <w:gridCol w:w="4662"/>
        <w:gridCol w:w="792"/>
        <w:gridCol w:w="66"/>
        <w:gridCol w:w="859"/>
      </w:tblGrid>
      <w:tr>
        <w:trPr/>
        <w:tc>
          <w:tcPr>
            <w:gridSpan w:val="2"/>
            <w:shd w:val="clear" w:color="auto" w:fill="bebebe"/>
            <w:tcW w:w="2093"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一</w:t>
            </w:r>
            <w:r/>
          </w:p>
        </w:tc>
        <w:tc>
          <w:tcPr>
            <w:gridSpan w:val="4"/>
            <w:shd w:val="clear" w:color="auto" w:fill="bebebe"/>
            <w:tcW w:w="6379" w:type="dxa"/>
            <w:vAlign w:val="center"/>
            <w:textDirection w:val="lrTb"/>
            <w:noWrap/>
          </w:tcPr>
          <w:p>
            <w:pPr>
              <w:pStyle w:val="944"/>
              <w:jc w:val="center"/>
              <w:spacing w:line="360" w:lineRule="auto"/>
              <w:rPr>
                <w:rFonts w:ascii="宋体" w:hAnsi="宋体"/>
                <w:b/>
                <w:sz w:val="24"/>
                <w:szCs w:val="24"/>
              </w:rPr>
            </w:pPr>
            <w:r>
              <w:rPr>
                <w:rFonts w:hint="eastAsia" w:ascii="宋体" w:hAnsi="宋体"/>
                <w:b/>
                <w:sz w:val="24"/>
                <w:szCs w:val="24"/>
              </w:rPr>
              <w:t xml:space="preserve">价格部分（</w:t>
            </w:r>
            <w:r>
              <w:rPr>
                <w:rFonts w:hint="eastAsia" w:ascii="宋体" w:hAnsi="宋体"/>
                <w:b/>
                <w:sz w:val="24"/>
                <w:szCs w:val="24"/>
              </w:rPr>
              <w:t xml:space="preserve">30</w:t>
            </w:r>
            <w:r>
              <w:rPr>
                <w:rFonts w:hint="eastAsia" w:ascii="宋体" w:hAnsi="宋体"/>
                <w:b/>
                <w:sz w:val="24"/>
                <w:szCs w:val="24"/>
              </w:rPr>
              <w:t xml:space="preserve">分）</w:t>
            </w:r>
            <w:r>
              <w:rPr>
                <w:rFonts w:ascii="宋体" w:hAnsi="宋体"/>
                <w:b/>
                <w:sz w:val="24"/>
                <w:szCs w:val="24"/>
              </w:rPr>
            </w:r>
            <w:r/>
          </w:p>
        </w:tc>
      </w:tr>
      <w:tr>
        <w:trPr/>
        <w:tc>
          <w:tcPr>
            <w:tcW w:w="797"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序号</w:t>
            </w:r>
            <w:r/>
          </w:p>
        </w:tc>
        <w:tc>
          <w:tcPr>
            <w:tcW w:w="1296"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评审项目</w:t>
            </w:r>
            <w:r/>
          </w:p>
        </w:tc>
        <w:tc>
          <w:tcPr>
            <w:tcW w:w="4662"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评审标准</w:t>
            </w:r>
            <w:r/>
          </w:p>
        </w:tc>
        <w:tc>
          <w:tcPr>
            <w:gridSpan w:val="2"/>
            <w:tcW w:w="858"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分值</w:t>
            </w:r>
            <w:r/>
          </w:p>
        </w:tc>
        <w:tc>
          <w:tcPr>
            <w:tcW w:w="859"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备注</w:t>
            </w:r>
            <w:r/>
          </w:p>
        </w:tc>
      </w:tr>
      <w:tr>
        <w:trPr/>
        <w:tc>
          <w:tcPr>
            <w:tcW w:w="797" w:type="dxa"/>
            <w:vAlign w:val="center"/>
            <w:textDirection w:val="lrTb"/>
            <w:noWrap/>
          </w:tcPr>
          <w:p>
            <w:pPr>
              <w:pStyle w:val="944"/>
              <w:jc w:val="center"/>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1296" w:type="dxa"/>
            <w:vAlign w:val="center"/>
            <w:textDirection w:val="lrTb"/>
            <w:noWrap/>
          </w:tcPr>
          <w:p>
            <w:pPr>
              <w:pStyle w:val="944"/>
              <w:jc w:val="center"/>
              <w:spacing w:line="360" w:lineRule="auto"/>
              <w:rPr>
                <w:rFonts w:ascii="宋体" w:hAnsi="宋体"/>
                <w:sz w:val="24"/>
                <w:szCs w:val="24"/>
              </w:rPr>
            </w:pPr>
            <w:r>
              <w:rPr>
                <w:rFonts w:hint="eastAsia" w:ascii="宋体" w:hAnsi="宋体"/>
                <w:sz w:val="24"/>
                <w:szCs w:val="24"/>
              </w:rPr>
              <w:t xml:space="preserve">投标报价</w:t>
            </w:r>
            <w:r>
              <w:rPr>
                <w:rFonts w:ascii="宋体" w:hAnsi="宋体"/>
                <w:sz w:val="24"/>
                <w:szCs w:val="24"/>
              </w:rPr>
            </w:r>
            <w:r/>
          </w:p>
        </w:tc>
        <w:tc>
          <w:tcPr>
            <w:tcW w:w="4662" w:type="dxa"/>
            <w:vAlign w:val="center"/>
            <w:textDirection w:val="lrTb"/>
            <w:noWrap/>
          </w:tcPr>
          <w:p>
            <w:pPr>
              <w:pStyle w:val="944"/>
              <w:spacing w:line="360" w:lineRule="auto"/>
              <w:rPr>
                <w:rFonts w:ascii="宋体" w:hAnsi="宋体"/>
                <w:sz w:val="24"/>
                <w:szCs w:val="24"/>
              </w:rPr>
            </w:pPr>
            <w:r>
              <w:rPr>
                <w:rFonts w:hint="eastAsia" w:ascii="宋体" w:hAnsi="宋体"/>
                <w:sz w:val="24"/>
                <w:szCs w:val="24"/>
              </w:rPr>
              <w:t xml:space="preserve">投标报价得分采用低价优先法计算，即满足招标文件要求且评审价格最低的供应商评审价格为评标基准价，其投标报价得分为满分30分，</w:t>
            </w:r>
            <w:bookmarkStart w:id="33" w:name="OLE_LINK21"/>
            <w:r>
              <w:rPr>
                <w:rFonts w:hint="eastAsia" w:ascii="宋体" w:hAnsi="宋体"/>
                <w:sz w:val="24"/>
                <w:szCs w:val="24"/>
              </w:rPr>
              <w:t xml:space="preserve">其它供应商的投标报价得分统一按照以下公式计算：投标报价得分=(评标基准价/该供应商的评审价格)*30。</w:t>
            </w:r>
            <w:bookmarkEnd w:id="33"/>
            <w:r>
              <w:rPr>
                <w:rFonts w:ascii="宋体" w:hAnsi="宋体"/>
                <w:sz w:val="24"/>
                <w:szCs w:val="24"/>
              </w:rPr>
            </w:r>
            <w:r/>
          </w:p>
        </w:tc>
        <w:tc>
          <w:tcPr>
            <w:gridSpan w:val="2"/>
            <w:tcW w:w="858" w:type="dxa"/>
            <w:vAlign w:val="center"/>
            <w:textDirection w:val="lrTb"/>
            <w:noWrap/>
          </w:tcPr>
          <w:p>
            <w:pPr>
              <w:pStyle w:val="944"/>
              <w:jc w:val="center"/>
              <w:spacing w:line="360" w:lineRule="auto"/>
              <w:rPr>
                <w:rFonts w:ascii="宋体" w:hAnsi="宋体"/>
                <w:sz w:val="24"/>
                <w:szCs w:val="24"/>
              </w:rPr>
            </w:pPr>
            <w:r>
              <w:rPr>
                <w:rFonts w:hint="eastAsia" w:ascii="宋体" w:hAnsi="宋体"/>
                <w:sz w:val="24"/>
                <w:szCs w:val="24"/>
              </w:rPr>
              <w:t xml:space="preserve">30分</w:t>
            </w:r>
            <w:r>
              <w:rPr>
                <w:rFonts w:ascii="宋体" w:hAnsi="宋体"/>
                <w:sz w:val="24"/>
                <w:szCs w:val="24"/>
              </w:rPr>
            </w:r>
            <w:r/>
          </w:p>
        </w:tc>
        <w:tc>
          <w:tcPr>
            <w:tcW w:w="859" w:type="dxa"/>
            <w:vAlign w:val="center"/>
            <w:textDirection w:val="lrTb"/>
            <w:noWrap/>
          </w:tcPr>
          <w:p>
            <w:pPr>
              <w:pStyle w:val="944"/>
              <w:jc w:val="center"/>
              <w:spacing w:line="360" w:lineRule="auto"/>
              <w:rPr>
                <w:rFonts w:hint="eastAsia" w:ascii="宋体" w:hAnsi="宋体"/>
                <w:sz w:val="24"/>
                <w:szCs w:val="24"/>
              </w:rPr>
            </w:pPr>
            <w:r>
              <w:rPr>
                <w:rFonts w:ascii="宋体" w:hAnsi="宋体"/>
                <w:sz w:val="24"/>
                <w:szCs w:val="24"/>
              </w:rPr>
              <w:t xml:space="preserve">客观分</w:t>
            </w:r>
            <w:r>
              <w:rPr>
                <w:rFonts w:hint="eastAsia" w:ascii="宋体" w:hAnsi="宋体"/>
                <w:sz w:val="24"/>
                <w:szCs w:val="24"/>
              </w:rPr>
            </w:r>
            <w:r/>
          </w:p>
        </w:tc>
      </w:tr>
      <w:tr>
        <w:trPr/>
        <w:tc>
          <w:tcPr>
            <w:gridSpan w:val="2"/>
            <w:shd w:val="clear" w:color="auto" w:fill="bebebe"/>
            <w:tcW w:w="2093" w:type="dxa"/>
            <w:vAlign w:val="center"/>
            <w:textDirection w:val="lrTb"/>
            <w:noWrap/>
          </w:tcPr>
          <w:p>
            <w:pPr>
              <w:pStyle w:val="944"/>
              <w:jc w:val="center"/>
              <w:spacing w:line="360" w:lineRule="auto"/>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4"/>
            <w:shd w:val="clear" w:color="auto" w:fill="bebebe"/>
            <w:tcW w:w="6379"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技术</w:t>
            </w:r>
            <w:r>
              <w:rPr>
                <w:rFonts w:ascii="宋体" w:hAnsi="宋体"/>
                <w:b/>
                <w:sz w:val="24"/>
                <w:szCs w:val="24"/>
              </w:rPr>
              <w:t xml:space="preserve">部分（</w:t>
            </w:r>
            <w:r>
              <w:rPr>
                <w:rFonts w:hint="eastAsia" w:ascii="宋体" w:hAnsi="宋体"/>
                <w:b/>
                <w:sz w:val="24"/>
                <w:szCs w:val="24"/>
              </w:rPr>
              <w:t xml:space="preserve">41</w:t>
            </w:r>
            <w:r>
              <w:rPr>
                <w:rFonts w:hint="eastAsia" w:ascii="宋体" w:hAnsi="宋体"/>
                <w:b/>
                <w:sz w:val="24"/>
                <w:szCs w:val="24"/>
              </w:rPr>
              <w:t xml:space="preserve">分</w:t>
            </w:r>
            <w:r>
              <w:rPr>
                <w:rFonts w:ascii="宋体" w:hAnsi="宋体"/>
                <w:b/>
                <w:sz w:val="24"/>
                <w:szCs w:val="24"/>
              </w:rPr>
              <w:t xml:space="preserve">）</w:t>
            </w:r>
            <w:r>
              <w:rPr>
                <w:rFonts w:hint="eastAsia" w:ascii="宋体" w:hAnsi="宋体"/>
                <w:b/>
                <w:sz w:val="24"/>
                <w:szCs w:val="24"/>
              </w:rPr>
            </w:r>
            <w:r/>
          </w:p>
        </w:tc>
      </w:tr>
      <w:tr>
        <w:trPr/>
        <w:tc>
          <w:tcPr>
            <w:tcW w:w="797"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序号</w:t>
            </w:r>
            <w:r/>
          </w:p>
        </w:tc>
        <w:tc>
          <w:tcPr>
            <w:tcW w:w="1296"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评审项目</w:t>
            </w:r>
            <w:r/>
          </w:p>
        </w:tc>
        <w:tc>
          <w:tcPr>
            <w:tcW w:w="4662"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评审标准</w:t>
            </w:r>
            <w:r/>
          </w:p>
        </w:tc>
        <w:tc>
          <w:tcPr>
            <w:tcW w:w="792"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分值</w:t>
            </w:r>
            <w:r/>
          </w:p>
        </w:tc>
        <w:tc>
          <w:tcPr>
            <w:gridSpan w:val="2"/>
            <w:tcW w:w="925"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备注</w:t>
            </w:r>
            <w:r/>
          </w:p>
        </w:tc>
      </w:tr>
      <w:tr>
        <w:trPr/>
        <w:tc>
          <w:tcPr>
            <w:tcW w:w="797" w:type="dxa"/>
            <w:vAlign w:val="center"/>
            <w:textDirection w:val="lrTb"/>
            <w:noWrap/>
          </w:tcPr>
          <w:p>
            <w:pPr>
              <w:pStyle w:val="944"/>
              <w:jc w:val="center"/>
              <w:spacing w:line="360" w:lineRule="auto"/>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W w:w="1296" w:type="dxa"/>
            <w:vAlign w:val="center"/>
            <w:textDirection w:val="lrTb"/>
            <w:noWrap/>
          </w:tcPr>
          <w:p>
            <w:pPr>
              <w:pStyle w:val="944"/>
              <w:jc w:val="center"/>
              <w:spacing w:line="360" w:lineRule="auto"/>
              <w:rPr>
                <w:rFonts w:ascii="宋体" w:hAnsi="宋体"/>
                <w:sz w:val="24"/>
                <w:szCs w:val="24"/>
              </w:rPr>
            </w:pPr>
            <w:r>
              <w:rPr>
                <w:rFonts w:hint="eastAsia" w:ascii="宋体" w:hAnsi="宋体" w:cs="宋体"/>
                <w:sz w:val="24"/>
                <w:szCs w:val="24"/>
                <w:lang w:val="zh-CN"/>
              </w:rPr>
              <w:t xml:space="preserve">重要</w:t>
            </w:r>
            <w:r>
              <w:rPr>
                <w:rFonts w:hint="eastAsia" w:ascii="宋体" w:hAnsi="宋体" w:cs="宋体"/>
                <w:sz w:val="24"/>
                <w:szCs w:val="24"/>
                <w:lang w:val="zh-CN"/>
              </w:rPr>
              <w:t xml:space="preserve">技术</w:t>
            </w:r>
            <w:r>
              <w:rPr>
                <w:rFonts w:hint="eastAsia" w:ascii="宋体" w:hAnsi="宋体" w:cs="宋体"/>
                <w:sz w:val="24"/>
                <w:szCs w:val="24"/>
                <w:lang w:val="zh-CN"/>
              </w:rPr>
              <w:t xml:space="preserve">指标</w:t>
            </w:r>
            <w:r>
              <w:rPr>
                <w:rFonts w:hint="eastAsia" w:ascii="宋体" w:hAnsi="宋体" w:cs="宋体"/>
                <w:sz w:val="24"/>
                <w:szCs w:val="24"/>
                <w:lang w:val="zh-CN"/>
              </w:rPr>
              <w:t xml:space="preserve">响应评价</w:t>
            </w:r>
            <w:r>
              <w:rPr>
                <w:rFonts w:ascii="宋体" w:hAnsi="宋体"/>
                <w:sz w:val="24"/>
                <w:szCs w:val="24"/>
              </w:rPr>
            </w:r>
            <w:r/>
          </w:p>
        </w:tc>
        <w:tc>
          <w:tcPr>
            <w:tcW w:w="4662" w:type="dxa"/>
            <w:vAlign w:val="center"/>
            <w:textDirection w:val="lrTb"/>
            <w:noWrap/>
          </w:tcPr>
          <w:p>
            <w:pPr>
              <w:pStyle w:val="944"/>
              <w:jc w:val="left"/>
              <w:spacing w:line="360" w:lineRule="auto"/>
              <w:rPr>
                <w:rFonts w:ascii="宋体" w:hAnsi="宋体" w:cs="宋体"/>
                <w:sz w:val="24"/>
                <w:szCs w:val="24"/>
              </w:rPr>
            </w:pPr>
            <w:r>
              <w:rPr>
                <w:rFonts w:hint="eastAsia" w:ascii="宋体" w:hAnsi="宋体" w:cs="宋体"/>
                <w:sz w:val="24"/>
                <w:szCs w:val="24"/>
              </w:rPr>
              <w:t xml:space="preserve">招标文件第四章采购需求 “二、采购标的技术要求”</w:t>
            </w:r>
            <w:r>
              <w:rPr>
                <w:rFonts w:hint="eastAsia" w:ascii="宋体" w:hAnsi="宋体" w:cs="宋体"/>
                <w:sz w:val="24"/>
                <w:szCs w:val="24"/>
              </w:rPr>
              <w:t xml:space="preserve">的“（二）</w:t>
            </w:r>
            <w:r>
              <w:rPr>
                <w:rFonts w:hint="eastAsia" w:ascii="宋体" w:hAnsi="宋体"/>
                <w:sz w:val="24"/>
                <w:szCs w:val="24"/>
              </w:rPr>
              <w:t xml:space="preserve">服务要求</w:t>
            </w:r>
            <w:r>
              <w:rPr>
                <w:rFonts w:hint="eastAsia" w:ascii="宋体" w:hAnsi="宋体" w:cs="宋体"/>
                <w:sz w:val="24"/>
                <w:szCs w:val="24"/>
              </w:rPr>
              <w:t xml:space="preserve">”</w:t>
            </w:r>
            <w:r>
              <w:rPr>
                <w:rFonts w:hint="eastAsia" w:ascii="宋体" w:hAnsi="宋体" w:cs="宋体"/>
                <w:sz w:val="24"/>
                <w:szCs w:val="24"/>
              </w:rPr>
              <w:t xml:space="preserve">中的</w:t>
            </w:r>
            <w:r>
              <w:rPr>
                <w:rFonts w:hint="eastAsia" w:ascii="宋体" w:hAnsi="宋体" w:cs="宋体"/>
                <w:sz w:val="24"/>
                <w:szCs w:val="24"/>
              </w:rPr>
              <w:t xml:space="preserve">加▲</w:t>
            </w:r>
            <w:r>
              <w:rPr>
                <w:rFonts w:hint="eastAsia" w:ascii="宋体" w:hAnsi="宋体" w:cs="宋体"/>
                <w:sz w:val="24"/>
                <w:szCs w:val="24"/>
              </w:rPr>
              <w:t xml:space="preserve">项技术指标</w:t>
            </w:r>
            <w:r>
              <w:rPr>
                <w:rFonts w:hint="eastAsia" w:ascii="宋体" w:hAnsi="宋体" w:cs="宋体"/>
                <w:sz w:val="24"/>
                <w:szCs w:val="24"/>
              </w:rPr>
              <w:t xml:space="preserve">为重要技术指标</w:t>
            </w:r>
            <w:r>
              <w:rPr>
                <w:rFonts w:hint="eastAsia" w:ascii="宋体" w:hAnsi="宋体" w:cs="宋体"/>
                <w:sz w:val="24"/>
                <w:szCs w:val="24"/>
              </w:rPr>
              <w:t xml:space="preserve">，供应商无偏离或正偏离的，得</w:t>
            </w:r>
            <w:r>
              <w:rPr>
                <w:rFonts w:hint="eastAsia" w:ascii="宋体" w:hAnsi="宋体" w:cs="宋体"/>
                <w:sz w:val="24"/>
                <w:szCs w:val="24"/>
              </w:rPr>
              <w:t xml:space="preserve">1</w:t>
            </w:r>
            <w:r>
              <w:rPr>
                <w:rFonts w:hint="eastAsia" w:ascii="宋体" w:hAnsi="宋体" w:cs="宋体"/>
                <w:sz w:val="24"/>
                <w:szCs w:val="24"/>
              </w:rPr>
              <w:t xml:space="preserve">分/个。加</w:t>
            </w:r>
            <w:r>
              <w:rPr>
                <w:rFonts w:hint="eastAsia" w:ascii="宋体" w:hAnsi="宋体" w:cs="宋体"/>
                <w:sz w:val="24"/>
                <w:szCs w:val="24"/>
              </w:rPr>
              <w:t xml:space="preserve">▲</w:t>
            </w:r>
            <w:r>
              <w:rPr>
                <w:rFonts w:hint="eastAsia" w:ascii="宋体" w:hAnsi="宋体" w:cs="宋体"/>
                <w:sz w:val="24"/>
                <w:szCs w:val="24"/>
              </w:rPr>
              <w:t xml:space="preserve">项技术指标共计</w:t>
            </w:r>
            <w:r>
              <w:rPr>
                <w:rFonts w:hint="eastAsia" w:ascii="宋体" w:hAnsi="宋体" w:cs="宋体"/>
                <w:sz w:val="24"/>
                <w:szCs w:val="24"/>
              </w:rPr>
              <w:t xml:space="preserve">12</w:t>
            </w:r>
            <w:r>
              <w:rPr>
                <w:rFonts w:hint="eastAsia" w:ascii="宋体" w:hAnsi="宋体" w:cs="宋体"/>
                <w:sz w:val="24"/>
                <w:szCs w:val="24"/>
              </w:rPr>
              <w:t xml:space="preserve">个，合计</w:t>
            </w:r>
            <w:r>
              <w:rPr>
                <w:rFonts w:hint="eastAsia" w:ascii="宋体" w:hAnsi="宋体" w:cs="宋体"/>
                <w:sz w:val="24"/>
                <w:szCs w:val="24"/>
              </w:rPr>
              <w:t xml:space="preserve">12</w:t>
            </w:r>
            <w:r>
              <w:rPr>
                <w:rFonts w:hint="eastAsia" w:ascii="宋体" w:hAnsi="宋体" w:cs="宋体"/>
                <w:sz w:val="24"/>
                <w:szCs w:val="24"/>
              </w:rPr>
              <w:t xml:space="preserve">分（满分</w:t>
            </w:r>
            <w:r>
              <w:rPr>
                <w:rFonts w:hint="eastAsia" w:ascii="宋体" w:hAnsi="宋体" w:cs="宋体"/>
                <w:sz w:val="24"/>
                <w:szCs w:val="24"/>
              </w:rPr>
              <w:t xml:space="preserve">12</w:t>
            </w:r>
            <w:r>
              <w:rPr>
                <w:rFonts w:hint="eastAsia" w:ascii="宋体" w:hAnsi="宋体" w:cs="宋体"/>
                <w:sz w:val="24"/>
                <w:szCs w:val="24"/>
              </w:rPr>
              <w:t xml:space="preserve">分。供应商须提供加盖其公章的《技术条款响应及偏离表》（格式见采购文件第六章），并在《技术条款响应及偏离表》中逐一列明响应和偏离情况，否则不得分）。</w:t>
            </w:r>
            <w:r>
              <w:rPr>
                <w:rFonts w:ascii="宋体" w:hAnsi="宋体" w:cs="宋体"/>
                <w:sz w:val="24"/>
                <w:szCs w:val="24"/>
              </w:rPr>
            </w:r>
            <w:r/>
          </w:p>
        </w:tc>
        <w:tc>
          <w:tcPr>
            <w:tcW w:w="792" w:type="dxa"/>
            <w:vAlign w:val="center"/>
            <w:textDirection w:val="lrTb"/>
            <w:noWrap/>
          </w:tcPr>
          <w:p>
            <w:pPr>
              <w:pStyle w:val="944"/>
              <w:jc w:val="center"/>
              <w:spacing w:line="360" w:lineRule="auto"/>
              <w:rPr>
                <w:rFonts w:ascii="宋体" w:hAnsi="宋体"/>
                <w:bCs/>
                <w:sz w:val="24"/>
                <w:szCs w:val="24"/>
              </w:rPr>
            </w:pPr>
            <w:r>
              <w:rPr>
                <w:rFonts w:hint="eastAsia" w:ascii="宋体" w:hAnsi="宋体"/>
                <w:bCs/>
                <w:sz w:val="24"/>
                <w:szCs w:val="24"/>
              </w:rPr>
              <w:t xml:space="preserve">12</w:t>
            </w:r>
            <w:r>
              <w:rPr>
                <w:rFonts w:hint="eastAsia" w:ascii="宋体" w:hAnsi="宋体"/>
                <w:bCs/>
                <w:sz w:val="24"/>
                <w:szCs w:val="24"/>
              </w:rPr>
              <w:t xml:space="preserve">分</w:t>
            </w:r>
            <w:r>
              <w:rPr>
                <w:rFonts w:ascii="宋体" w:hAnsi="宋体"/>
                <w:bCs/>
                <w:sz w:val="24"/>
                <w:szCs w:val="24"/>
              </w:rPr>
            </w:r>
            <w:r/>
          </w:p>
        </w:tc>
        <w:tc>
          <w:tcPr>
            <w:gridSpan w:val="2"/>
            <w:tcW w:w="925" w:type="dxa"/>
            <w:vAlign w:val="center"/>
            <w:textDirection w:val="lrTb"/>
            <w:noWrap/>
          </w:tcPr>
          <w:p>
            <w:pPr>
              <w:pStyle w:val="944"/>
              <w:jc w:val="center"/>
              <w:spacing w:line="360" w:lineRule="auto"/>
              <w:rPr>
                <w:rFonts w:ascii="宋体" w:hAnsi="宋体"/>
                <w:bCs/>
                <w:sz w:val="24"/>
                <w:szCs w:val="24"/>
              </w:rPr>
            </w:pPr>
            <w:r>
              <w:rPr>
                <w:rFonts w:ascii="宋体" w:hAnsi="宋体"/>
                <w:bCs/>
                <w:sz w:val="24"/>
                <w:szCs w:val="24"/>
              </w:rPr>
              <w:t xml:space="preserve">客观分</w:t>
            </w:r>
            <w:r>
              <w:rPr>
                <w:rFonts w:ascii="宋体" w:hAnsi="宋体"/>
                <w:bCs/>
                <w:sz w:val="24"/>
                <w:szCs w:val="24"/>
              </w:rPr>
            </w:r>
            <w:r/>
          </w:p>
        </w:tc>
      </w:tr>
      <w:tr>
        <w:trPr/>
        <w:tc>
          <w:tcPr>
            <w:tcW w:w="797" w:type="dxa"/>
            <w:vAlign w:val="center"/>
            <w:textDirection w:val="lrTb"/>
            <w:noWrap/>
          </w:tcPr>
          <w:p>
            <w:pPr>
              <w:pStyle w:val="944"/>
              <w:jc w:val="center"/>
              <w:spacing w:line="360" w:lineRule="auto"/>
              <w:rPr>
                <w:rFonts w:ascii="宋体" w:hAnsi="宋体"/>
                <w:sz w:val="24"/>
                <w:szCs w:val="24"/>
              </w:rPr>
            </w:pPr>
            <w:r>
              <w:rPr>
                <w:rFonts w:hint="eastAsia" w:ascii="宋体" w:hAnsi="宋体"/>
                <w:sz w:val="24"/>
                <w:szCs w:val="24"/>
              </w:rPr>
              <w:t xml:space="preserve">2-2</w:t>
            </w:r>
            <w:r>
              <w:rPr>
                <w:rFonts w:ascii="宋体" w:hAnsi="宋体"/>
                <w:sz w:val="24"/>
                <w:szCs w:val="24"/>
              </w:rPr>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安保服务装备配备承诺</w:t>
            </w:r>
            <w:r>
              <w:rPr>
                <w:rFonts w:hint="eastAsia" w:ascii="宋体" w:hAnsi="宋体" w:cs="宋体"/>
                <w:sz w:val="24"/>
                <w:szCs w:val="24"/>
                <w:lang w:val="zh-CN"/>
              </w:rPr>
            </w:r>
            <w:r/>
          </w:p>
        </w:tc>
        <w:tc>
          <w:tcPr>
            <w:tcW w:w="4662" w:type="dxa"/>
            <w:vAlign w:val="center"/>
            <w:textDirection w:val="lrTb"/>
            <w:noWrap/>
          </w:tcPr>
          <w:p>
            <w:pPr>
              <w:pStyle w:val="944"/>
              <w:jc w:val="left"/>
              <w:spacing w:line="360" w:lineRule="auto"/>
              <w:rPr>
                <w:rFonts w:ascii="宋体" w:hAnsi="宋体" w:cs="宋体"/>
                <w:sz w:val="24"/>
                <w:szCs w:val="24"/>
              </w:rPr>
            </w:pPr>
            <w:r>
              <w:rPr>
                <w:rFonts w:hint="eastAsia" w:ascii="宋体" w:hAnsi="宋体" w:cs="宋体"/>
                <w:sz w:val="24"/>
                <w:szCs w:val="24"/>
              </w:rPr>
              <w:t xml:space="preserve">供应商承诺负责提供进驻保安人员值勤所需的保安防卫装备</w:t>
            </w:r>
            <w:r>
              <w:rPr>
                <w:rFonts w:hint="eastAsia" w:ascii="宋体" w:hAnsi="宋体" w:cs="宋体"/>
                <w:sz w:val="24"/>
                <w:szCs w:val="24"/>
              </w:rPr>
              <w:t xml:space="preserve">（</w:t>
            </w:r>
            <w:r>
              <w:rPr>
                <w:rFonts w:hint="eastAsia" w:ascii="宋体" w:hAnsi="宋体" w:cs="宋体"/>
                <w:sz w:val="24"/>
                <w:szCs w:val="24"/>
              </w:rPr>
              <w:t xml:space="preserve">包括</w:t>
            </w:r>
            <w:r>
              <w:rPr>
                <w:rFonts w:hint="eastAsia" w:ascii="宋体" w:hAnsi="宋体" w:cs="宋体"/>
                <w:sz w:val="24"/>
                <w:szCs w:val="24"/>
              </w:rPr>
              <w:t xml:space="preserve">但</w:t>
            </w:r>
            <w:r>
              <w:rPr>
                <w:rFonts w:hint="eastAsia" w:ascii="宋体" w:hAnsi="宋体" w:cs="宋体"/>
                <w:sz w:val="24"/>
                <w:szCs w:val="24"/>
              </w:rPr>
              <w:t xml:space="preserve">不限于：防暴头盔、防护盾牌、防刺背心、防割手套、橡胶棍(1支/人）、强光电筒、自卫喷雾剂、安全钢叉等）、保安服务装备（包括</w:t>
            </w:r>
            <w:r>
              <w:rPr>
                <w:rFonts w:hint="eastAsia" w:ascii="宋体" w:hAnsi="宋体" w:cs="宋体"/>
                <w:sz w:val="24"/>
                <w:szCs w:val="24"/>
              </w:rPr>
              <w:t xml:space="preserve">但</w:t>
            </w:r>
            <w:r>
              <w:rPr>
                <w:rFonts w:hint="eastAsia" w:ascii="宋体" w:hAnsi="宋体" w:cs="宋体"/>
                <w:sz w:val="24"/>
                <w:szCs w:val="24"/>
              </w:rPr>
              <w:t xml:space="preserve">不限于：查岗和巡逻电动自行车、对讲机、执勤记录仪等）</w:t>
            </w:r>
            <w:r>
              <w:rPr>
                <w:rFonts w:hint="eastAsia" w:ascii="宋体" w:hAnsi="宋体" w:cs="宋体"/>
                <w:sz w:val="24"/>
                <w:szCs w:val="24"/>
              </w:rPr>
              <w:t xml:space="preserve">、保安被装（包括</w:t>
            </w:r>
            <w:r>
              <w:rPr>
                <w:rFonts w:hint="eastAsia" w:ascii="宋体" w:hAnsi="宋体" w:cs="宋体"/>
                <w:sz w:val="24"/>
                <w:szCs w:val="24"/>
              </w:rPr>
              <w:t xml:space="preserve">但</w:t>
            </w:r>
            <w:r>
              <w:rPr>
                <w:rFonts w:hint="eastAsia" w:ascii="宋体" w:hAnsi="宋体" w:cs="宋体"/>
                <w:sz w:val="24"/>
                <w:szCs w:val="24"/>
              </w:rPr>
              <w:t xml:space="preserve">不限于：执勤战术背心、巡逻反光背心、四季服装等</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以及办公器材等，其中校园巡逻电动车应按当班巡逻人数，一人一车足额配备的，得</w:t>
            </w:r>
            <w:r>
              <w:rPr>
                <w:rFonts w:hint="eastAsia" w:ascii="宋体" w:hAnsi="宋体" w:cs="宋体"/>
                <w:sz w:val="24"/>
                <w:szCs w:val="24"/>
              </w:rPr>
              <w:t xml:space="preserve">3</w:t>
            </w:r>
            <w:r>
              <w:rPr>
                <w:rFonts w:hint="eastAsia" w:ascii="宋体" w:hAnsi="宋体" w:cs="宋体"/>
                <w:sz w:val="24"/>
                <w:szCs w:val="24"/>
              </w:rPr>
              <w:t xml:space="preserve">分（满分</w:t>
            </w:r>
            <w:r>
              <w:rPr>
                <w:rFonts w:hint="eastAsia" w:ascii="宋体" w:hAnsi="宋体" w:cs="宋体"/>
                <w:sz w:val="24"/>
                <w:szCs w:val="24"/>
              </w:rPr>
              <w:t xml:space="preserve">3</w:t>
            </w:r>
            <w:r>
              <w:rPr>
                <w:rFonts w:hint="eastAsia" w:ascii="宋体" w:hAnsi="宋体" w:cs="宋体"/>
                <w:sz w:val="24"/>
                <w:szCs w:val="24"/>
              </w:rPr>
              <w:t xml:space="preserve">分。须提供加盖供应商公章的承诺书，扫描上传至投标文件中</w:t>
            </w:r>
            <w:r>
              <w:rPr>
                <w:rFonts w:hint="eastAsia" w:ascii="宋体" w:hAnsi="宋体" w:cs="宋体"/>
                <w:sz w:val="24"/>
                <w:szCs w:val="24"/>
              </w:rPr>
              <w:t xml:space="preserve">。未提供的，或承诺不齐全的，不得分）。</w:t>
            </w:r>
            <w:r>
              <w:rPr>
                <w:rFonts w:ascii="宋体" w:hAnsi="宋体" w:cs="宋体"/>
                <w:sz w:val="24"/>
                <w:szCs w:val="24"/>
              </w:rPr>
            </w:r>
            <w:r/>
          </w:p>
        </w:tc>
        <w:tc>
          <w:tcPr>
            <w:tcW w:w="792" w:type="dxa"/>
            <w:vAlign w:val="center"/>
            <w:textDirection w:val="lrTb"/>
            <w:noWrap/>
          </w:tcPr>
          <w:p>
            <w:pPr>
              <w:pStyle w:val="944"/>
              <w:jc w:val="center"/>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分</w:t>
            </w:r>
            <w:r>
              <w:rPr>
                <w:rFonts w:ascii="宋体" w:hAnsi="宋体"/>
                <w:bCs/>
                <w:sz w:val="24"/>
                <w:szCs w:val="24"/>
              </w:rPr>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rPr>
                <w:rFonts w:hint="eastAsia" w:ascii="宋体" w:hAnsi="宋体"/>
                <w:bCs/>
                <w:sz w:val="24"/>
                <w:szCs w:val="24"/>
              </w:rPr>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2-3</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增值服务承诺</w:t>
            </w:r>
            <w:r/>
          </w:p>
        </w:tc>
        <w:tc>
          <w:tcPr>
            <w:tcW w:w="4662" w:type="dxa"/>
            <w:vAlign w:val="center"/>
            <w:textDirection w:val="lrTb"/>
            <w:noWrap/>
          </w:tcPr>
          <w:p>
            <w:pPr>
              <w:pStyle w:val="944"/>
              <w:jc w:val="left"/>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承诺为采购人免费</w:t>
            </w:r>
            <w:r>
              <w:rPr>
                <w:rFonts w:hint="eastAsia" w:ascii="宋体" w:hAnsi="宋体" w:cs="宋体"/>
                <w:sz w:val="24"/>
              </w:rPr>
              <w:t xml:space="preserve">提供本项目采购内容之外的临时性安保服务，并</w:t>
            </w:r>
            <w:r>
              <w:rPr>
                <w:rFonts w:hint="eastAsia" w:ascii="宋体" w:hAnsi="宋体" w:cs="宋体"/>
                <w:sz w:val="24"/>
              </w:rPr>
              <w:t xml:space="preserve">以1人工作时间8</w:t>
            </w:r>
            <w:r>
              <w:rPr>
                <w:rFonts w:hint="eastAsia" w:ascii="宋体" w:hAnsi="宋体" w:cs="宋体"/>
                <w:sz w:val="24"/>
              </w:rPr>
              <w:t xml:space="preserve">小时为计算单位：</w:t>
            </w:r>
            <w:r/>
          </w:p>
          <w:p>
            <w:pPr>
              <w:pStyle w:val="986"/>
              <w:ind w:firstLine="0"/>
              <w:spacing w:line="360" w:lineRule="auto"/>
              <w:rPr>
                <w:rFonts w:hint="eastAsia" w:ascii="宋体" w:hAnsi="宋体" w:eastAsia="宋体" w:cs="宋体"/>
                <w:sz w:val="24"/>
                <w:szCs w:val="22"/>
              </w:rPr>
            </w:pPr>
            <w:r>
              <w:rPr>
                <w:rFonts w:hint="eastAsia" w:ascii="宋体" w:hAnsi="宋体" w:eastAsia="宋体" w:cs="宋体"/>
                <w:sz w:val="24"/>
                <w:szCs w:val="22"/>
              </w:rPr>
              <w:t xml:space="preserve">（1）免费提供40人次安保服务的，得2分；</w:t>
            </w:r>
            <w:r/>
          </w:p>
          <w:p>
            <w:pPr>
              <w:pStyle w:val="986"/>
              <w:ind w:firstLine="0"/>
              <w:spacing w:line="360" w:lineRule="auto"/>
              <w:rPr>
                <w:rFonts w:hint="eastAsia" w:ascii="宋体" w:hAnsi="宋体" w:eastAsia="宋体" w:cs="宋体"/>
                <w:sz w:val="24"/>
                <w:szCs w:val="22"/>
              </w:rPr>
            </w:pPr>
            <w:r>
              <w:rPr>
                <w:rFonts w:hint="eastAsia" w:ascii="宋体" w:hAnsi="宋体" w:eastAsia="宋体" w:cs="宋体"/>
                <w:sz w:val="24"/>
                <w:szCs w:val="22"/>
              </w:rPr>
              <w:t xml:space="preserve">（2）免费提供30人次（含）-40人次（不含）安保服务的，得1.5分；</w:t>
            </w:r>
            <w:r/>
          </w:p>
          <w:p>
            <w:pPr>
              <w:pStyle w:val="986"/>
              <w:ind w:firstLine="0"/>
              <w:spacing w:line="360" w:lineRule="auto"/>
              <w:rPr>
                <w:rFonts w:hint="eastAsia" w:ascii="宋体" w:hAnsi="宋体" w:eastAsia="宋体" w:cs="宋体"/>
                <w:sz w:val="24"/>
                <w:szCs w:val="22"/>
              </w:rPr>
            </w:pPr>
            <w:r>
              <w:rPr>
                <w:rFonts w:hint="eastAsia" w:ascii="宋体" w:hAnsi="宋体" w:eastAsia="宋体" w:cs="宋体"/>
                <w:sz w:val="24"/>
                <w:szCs w:val="22"/>
              </w:rPr>
              <w:t xml:space="preserve">（3）免费提供20人次（含）-30人次（不含）安保服务的，得1分；</w:t>
            </w:r>
            <w:r/>
          </w:p>
          <w:p>
            <w:pPr>
              <w:pStyle w:val="986"/>
              <w:ind w:firstLine="0"/>
              <w:spacing w:line="360" w:lineRule="auto"/>
              <w:rPr>
                <w:rFonts w:hint="eastAsia" w:ascii="宋体" w:hAnsi="宋体" w:eastAsia="宋体" w:cs="宋体"/>
                <w:sz w:val="24"/>
                <w:szCs w:val="22"/>
              </w:rPr>
            </w:pPr>
            <w:r>
              <w:rPr>
                <w:rFonts w:hint="eastAsia" w:ascii="宋体" w:hAnsi="宋体" w:eastAsia="宋体" w:cs="宋体"/>
                <w:sz w:val="24"/>
                <w:szCs w:val="22"/>
              </w:rPr>
              <w:t xml:space="preserve">（4）免费提供10人次（含）-20人次（不含）安保服务的，得0.5分。</w:t>
            </w:r>
            <w:r/>
          </w:p>
          <w:p>
            <w:pPr>
              <w:pStyle w:val="986"/>
              <w:ind w:firstLine="0"/>
              <w:spacing w:line="360" w:lineRule="auto"/>
              <w:rPr>
                <w:rFonts w:hint="eastAsia" w:ascii="宋体" w:hAnsi="宋体" w:eastAsia="宋体" w:cs="宋体"/>
                <w:sz w:val="24"/>
                <w:szCs w:val="22"/>
              </w:rPr>
            </w:pPr>
            <w:r>
              <w:rPr>
                <w:rFonts w:hint="eastAsia" w:ascii="宋体" w:hAnsi="宋体" w:eastAsia="宋体" w:cs="宋体"/>
                <w:sz w:val="24"/>
                <w:szCs w:val="22"/>
              </w:rPr>
              <w:t xml:space="preserve">（满分2分。须提供加盖供应商公章的承诺书，扫描上传至投标文件中。未提供的，或承诺意思不符合要求的，不得分）。</w:t>
            </w:r>
            <w:r>
              <w:rPr>
                <w:rFonts w:hint="eastAsia" w:ascii="宋体" w:hAnsi="宋体" w:eastAsia="宋体" w:cs="宋体"/>
                <w:sz w:val="24"/>
                <w:szCs w:val="22"/>
              </w:rPr>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2分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2-4</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整体概述</w:t>
            </w:r>
            <w:r/>
          </w:p>
        </w:tc>
        <w:tc>
          <w:tcPr>
            <w:tcW w:w="4662" w:type="dxa"/>
            <w:vAlign w:val="center"/>
            <w:textDirection w:val="lrTb"/>
            <w:noWrap/>
          </w:tcPr>
          <w:p>
            <w:pPr>
              <w:pStyle w:val="944"/>
              <w:spacing w:line="360" w:lineRule="auto"/>
              <w:rPr>
                <w:rFonts w:ascii="宋体" w:hAnsi="宋体" w:cs="宋体"/>
                <w:sz w:val="24"/>
                <w:szCs w:val="24"/>
              </w:rPr>
            </w:pPr>
            <w:r>
              <w:rPr>
                <w:rFonts w:hint="eastAsia" w:ascii="宋体" w:hAnsi="宋体" w:cs="宋体"/>
                <w:sz w:val="24"/>
                <w:szCs w:val="24"/>
              </w:rPr>
              <w:t xml:space="preserve">优于采购需求的，得3分；符合采购需求的，得1.5分；不符合采购需求或未提供的，不得分。</w:t>
            </w:r>
            <w:r>
              <w:rPr>
                <w:rFonts w:ascii="宋体" w:hAnsi="宋体" w:cs="宋体"/>
                <w:sz w:val="24"/>
                <w:szCs w:val="24"/>
              </w:rPr>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主观分</w:t>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2-5</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门卫值班管理服务方案</w:t>
            </w:r>
            <w:r/>
          </w:p>
        </w:tc>
        <w:tc>
          <w:tcPr>
            <w:tcW w:w="4662" w:type="dxa"/>
            <w:vAlign w:val="center"/>
            <w:textDirection w:val="lrTb"/>
            <w:noWrap/>
          </w:tcPr>
          <w:p>
            <w:pPr>
              <w:pStyle w:val="944"/>
              <w:spacing w:line="360" w:lineRule="auto"/>
            </w:pPr>
            <w:r>
              <w:rPr>
                <w:rFonts w:hint="eastAsia" w:ascii="宋体" w:hAnsi="宋体" w:cs="宋体"/>
                <w:sz w:val="24"/>
                <w:szCs w:val="24"/>
              </w:rPr>
              <w:t xml:space="preserve">优于采购需求的，得4分；符合采购需求的，得2分；不符合采购需求或未提供的，不得分。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4分</w:t>
            </w:r>
            <w:r/>
          </w:p>
        </w:tc>
        <w:tc>
          <w:tcPr>
            <w:gridSpan w:val="2"/>
            <w:tcW w:w="925" w:type="dxa"/>
            <w:vAlign w:val="center"/>
            <w:textDirection w:val="lrTb"/>
            <w:noWrap/>
          </w:tcPr>
          <w:p>
            <w:pPr>
              <w:pStyle w:val="944"/>
              <w:jc w:val="center"/>
            </w:pPr>
            <w:r>
              <w:rPr>
                <w:rFonts w:hint="eastAsia" w:ascii="宋体" w:hAnsi="宋体"/>
                <w:bCs/>
                <w:sz w:val="24"/>
                <w:szCs w:val="24"/>
              </w:rPr>
              <w:t xml:space="preserve">主观分</w:t>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2-6</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消控、监控值班服务方案</w:t>
            </w:r>
            <w:r/>
          </w:p>
        </w:tc>
        <w:tc>
          <w:tcPr>
            <w:tcW w:w="4662" w:type="dxa"/>
            <w:vAlign w:val="center"/>
            <w:textDirection w:val="lrTb"/>
            <w:noWrap/>
          </w:tcPr>
          <w:p>
            <w:pPr>
              <w:pStyle w:val="944"/>
              <w:spacing w:line="360" w:lineRule="auto"/>
            </w:pPr>
            <w:r>
              <w:rPr>
                <w:rFonts w:hint="eastAsia" w:ascii="宋体" w:hAnsi="宋体" w:cs="宋体"/>
                <w:sz w:val="24"/>
                <w:szCs w:val="24"/>
              </w:rPr>
              <w:t xml:space="preserve">优于采购需求的，得4分；符合采购需求的，得2分；不符合采购需求或未提供的，不得分。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4分</w:t>
            </w:r>
            <w:r/>
          </w:p>
        </w:tc>
        <w:tc>
          <w:tcPr>
            <w:gridSpan w:val="2"/>
            <w:tcW w:w="925" w:type="dxa"/>
            <w:vAlign w:val="center"/>
            <w:textDirection w:val="lrTb"/>
            <w:noWrap/>
          </w:tcPr>
          <w:p>
            <w:pPr>
              <w:pStyle w:val="944"/>
              <w:jc w:val="center"/>
            </w:pPr>
            <w:r>
              <w:rPr>
                <w:rFonts w:hint="eastAsia" w:ascii="宋体" w:hAnsi="宋体"/>
                <w:bCs/>
                <w:sz w:val="24"/>
                <w:szCs w:val="24"/>
              </w:rPr>
              <w:t xml:space="preserve">主观分</w:t>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2-7</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校园巡逻服务方案</w:t>
            </w:r>
            <w:r/>
          </w:p>
        </w:tc>
        <w:tc>
          <w:tcPr>
            <w:tcW w:w="4662" w:type="dxa"/>
            <w:vAlign w:val="center"/>
            <w:textDirection w:val="lrTb"/>
            <w:noWrap/>
          </w:tcPr>
          <w:p>
            <w:pPr>
              <w:pStyle w:val="944"/>
              <w:spacing w:line="360" w:lineRule="auto"/>
            </w:pPr>
            <w:r>
              <w:rPr>
                <w:rFonts w:hint="eastAsia" w:ascii="宋体" w:hAnsi="宋体" w:cs="宋体"/>
                <w:sz w:val="24"/>
                <w:szCs w:val="24"/>
              </w:rPr>
              <w:t xml:space="preserve">优于采购需求的，得4分；符合采购需求的，得2分；不符合采购需求或未提供的，不得分。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4分</w:t>
            </w:r>
            <w:r/>
          </w:p>
        </w:tc>
        <w:tc>
          <w:tcPr>
            <w:gridSpan w:val="2"/>
            <w:tcW w:w="925" w:type="dxa"/>
            <w:vAlign w:val="center"/>
            <w:textDirection w:val="lrTb"/>
            <w:noWrap/>
          </w:tcPr>
          <w:p>
            <w:pPr>
              <w:pStyle w:val="944"/>
              <w:jc w:val="center"/>
            </w:pPr>
            <w:r>
              <w:rPr>
                <w:rFonts w:hint="eastAsia" w:ascii="宋体" w:hAnsi="宋体"/>
                <w:bCs/>
                <w:sz w:val="24"/>
                <w:szCs w:val="24"/>
              </w:rPr>
              <w:t xml:space="preserve">主观分</w:t>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2-8</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应急预案突发事件处理方案</w:t>
            </w:r>
            <w:r/>
          </w:p>
        </w:tc>
        <w:tc>
          <w:tcPr>
            <w:tcW w:w="4662" w:type="dxa"/>
            <w:vAlign w:val="center"/>
            <w:textDirection w:val="lrTb"/>
            <w:noWrap/>
          </w:tcPr>
          <w:p>
            <w:pPr>
              <w:pStyle w:val="944"/>
              <w:spacing w:line="360" w:lineRule="auto"/>
            </w:pPr>
            <w:r>
              <w:rPr>
                <w:rFonts w:hint="eastAsia" w:ascii="宋体" w:hAnsi="宋体" w:cs="宋体"/>
                <w:sz w:val="24"/>
                <w:szCs w:val="24"/>
              </w:rPr>
              <w:t xml:space="preserve">优于采购需求的，得3分；符合采购需求的，得1.5分；不符合采购需求或未提供的，不得分。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3分</w:t>
            </w:r>
            <w:r/>
          </w:p>
        </w:tc>
        <w:tc>
          <w:tcPr>
            <w:gridSpan w:val="2"/>
            <w:tcW w:w="925" w:type="dxa"/>
            <w:vAlign w:val="center"/>
            <w:textDirection w:val="lrTb"/>
            <w:noWrap/>
          </w:tcPr>
          <w:p>
            <w:pPr>
              <w:pStyle w:val="944"/>
              <w:jc w:val="center"/>
            </w:pPr>
            <w:r>
              <w:rPr>
                <w:rFonts w:hint="eastAsia" w:ascii="宋体" w:hAnsi="宋体"/>
                <w:bCs/>
                <w:sz w:val="24"/>
                <w:szCs w:val="24"/>
              </w:rPr>
              <w:t xml:space="preserve">主观分</w:t>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2-9</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交接方案</w:t>
            </w:r>
            <w:r/>
          </w:p>
        </w:tc>
        <w:tc>
          <w:tcPr>
            <w:tcW w:w="4662" w:type="dxa"/>
            <w:vAlign w:val="center"/>
            <w:textDirection w:val="lrTb"/>
            <w:noWrap/>
          </w:tcPr>
          <w:p>
            <w:pPr>
              <w:pStyle w:val="944"/>
              <w:spacing w:line="360" w:lineRule="auto"/>
            </w:pPr>
            <w:r>
              <w:rPr>
                <w:rFonts w:hint="eastAsia" w:ascii="宋体" w:hAnsi="宋体" w:cs="宋体"/>
                <w:sz w:val="24"/>
                <w:szCs w:val="24"/>
              </w:rPr>
              <w:t xml:space="preserve">优于采购需求的，得3分；符合采购需求的，得1.5分；不符合采购需求或未提供的，不得分。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3分</w:t>
            </w:r>
            <w:r/>
          </w:p>
        </w:tc>
        <w:tc>
          <w:tcPr>
            <w:gridSpan w:val="2"/>
            <w:tcW w:w="925" w:type="dxa"/>
            <w:vAlign w:val="center"/>
            <w:textDirection w:val="lrTb"/>
            <w:noWrap/>
          </w:tcPr>
          <w:p>
            <w:pPr>
              <w:pStyle w:val="944"/>
              <w:jc w:val="center"/>
            </w:pPr>
            <w:r>
              <w:rPr>
                <w:rFonts w:hint="eastAsia" w:ascii="宋体" w:hAnsi="宋体"/>
                <w:bCs/>
                <w:sz w:val="24"/>
                <w:szCs w:val="24"/>
              </w:rPr>
              <w:t xml:space="preserve">主观分</w:t>
            </w:r>
            <w:r/>
          </w:p>
        </w:tc>
      </w:tr>
      <w:tr>
        <w:trPr/>
        <w:tc>
          <w:tcPr>
            <w:tcW w:w="797" w:type="dxa"/>
            <w:vAlign w:val="center"/>
            <w:textDirection w:val="lrTb"/>
            <w:noWrap/>
          </w:tcPr>
          <w:p>
            <w:pPr>
              <w:pStyle w:val="944"/>
              <w:jc w:val="center"/>
              <w:spacing w:line="360" w:lineRule="auto"/>
              <w:rPr>
                <w:rFonts w:hint="eastAsia" w:ascii="宋体" w:hAnsi="宋体"/>
                <w:sz w:val="24"/>
                <w:szCs w:val="24"/>
              </w:rPr>
            </w:pPr>
            <w:r>
              <w:rPr>
                <w:rFonts w:hint="eastAsia" w:ascii="宋体" w:hAnsi="宋体"/>
                <w:sz w:val="24"/>
                <w:szCs w:val="24"/>
              </w:rPr>
              <w:t xml:space="preserve">2-10</w:t>
            </w:r>
            <w:r/>
          </w:p>
        </w:tc>
        <w:tc>
          <w:tcPr>
            <w:tcW w:w="1296" w:type="dxa"/>
            <w:vAlign w:val="center"/>
            <w:textDirection w:val="lrTb"/>
            <w:noWrap/>
          </w:tcPr>
          <w:p>
            <w:pPr>
              <w:pStyle w:val="94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项目组织管理体系及管理制度</w:t>
            </w:r>
            <w:r/>
          </w:p>
        </w:tc>
        <w:tc>
          <w:tcPr>
            <w:tcW w:w="4662" w:type="dxa"/>
            <w:vAlign w:val="center"/>
            <w:textDirection w:val="lrTb"/>
            <w:noWrap/>
          </w:tcPr>
          <w:p>
            <w:pPr>
              <w:pStyle w:val="944"/>
              <w:spacing w:line="360" w:lineRule="auto"/>
            </w:pPr>
            <w:r>
              <w:rPr>
                <w:rFonts w:hint="eastAsia" w:ascii="宋体" w:hAnsi="宋体" w:cs="宋体"/>
                <w:sz w:val="24"/>
                <w:szCs w:val="24"/>
              </w:rPr>
              <w:t xml:space="preserve">优于采购需求的，得3分；符合采购需求的，得1.5分；不符合采购需求或未提供的，不得分。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3分</w:t>
            </w:r>
            <w:r/>
          </w:p>
        </w:tc>
        <w:tc>
          <w:tcPr>
            <w:gridSpan w:val="2"/>
            <w:tcW w:w="925" w:type="dxa"/>
            <w:vAlign w:val="center"/>
            <w:textDirection w:val="lrTb"/>
            <w:noWrap/>
          </w:tcPr>
          <w:p>
            <w:pPr>
              <w:pStyle w:val="944"/>
              <w:jc w:val="center"/>
            </w:pPr>
            <w:r>
              <w:rPr>
                <w:rFonts w:hint="eastAsia" w:ascii="宋体" w:hAnsi="宋体"/>
                <w:bCs/>
                <w:sz w:val="24"/>
                <w:szCs w:val="24"/>
              </w:rPr>
              <w:t xml:space="preserve">主观分</w:t>
            </w:r>
            <w:r/>
          </w:p>
        </w:tc>
      </w:tr>
      <w:tr>
        <w:trPr/>
        <w:tc>
          <w:tcPr>
            <w:gridSpan w:val="2"/>
            <w:shd w:val="clear" w:color="auto" w:fill="bebebe"/>
            <w:tcW w:w="2093"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三</w:t>
            </w:r>
            <w:r/>
          </w:p>
        </w:tc>
        <w:tc>
          <w:tcPr>
            <w:gridSpan w:val="4"/>
            <w:shd w:val="clear" w:color="auto" w:fill="bebebe"/>
            <w:tcW w:w="6379"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商务</w:t>
            </w:r>
            <w:r>
              <w:rPr>
                <w:rFonts w:ascii="宋体" w:hAnsi="宋体"/>
                <w:b/>
                <w:sz w:val="24"/>
                <w:szCs w:val="24"/>
              </w:rPr>
              <w:t xml:space="preserve">部分（</w:t>
            </w:r>
            <w:r>
              <w:rPr>
                <w:rFonts w:hint="eastAsia" w:ascii="宋体" w:hAnsi="宋体"/>
                <w:b/>
                <w:sz w:val="24"/>
                <w:szCs w:val="24"/>
              </w:rPr>
              <w:t xml:space="preserve">29分</w:t>
            </w:r>
            <w:r>
              <w:rPr>
                <w:rFonts w:ascii="宋体" w:hAnsi="宋体"/>
                <w:b/>
                <w:sz w:val="24"/>
                <w:szCs w:val="24"/>
              </w:rPr>
              <w:t xml:space="preserve">）</w:t>
            </w:r>
            <w:r>
              <w:rPr>
                <w:rFonts w:hint="eastAsia" w:ascii="宋体" w:hAnsi="宋体"/>
                <w:b/>
                <w:sz w:val="24"/>
                <w:szCs w:val="24"/>
              </w:rPr>
            </w:r>
            <w:r/>
          </w:p>
        </w:tc>
      </w:tr>
      <w:tr>
        <w:trPr/>
        <w:tc>
          <w:tcPr>
            <w:tcW w:w="797"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序号</w:t>
            </w:r>
            <w:r/>
          </w:p>
        </w:tc>
        <w:tc>
          <w:tcPr>
            <w:tcW w:w="1296"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评审项目</w:t>
            </w:r>
            <w:r/>
          </w:p>
        </w:tc>
        <w:tc>
          <w:tcPr>
            <w:tcW w:w="4662"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评审标准</w:t>
            </w:r>
            <w:r/>
          </w:p>
        </w:tc>
        <w:tc>
          <w:tcPr>
            <w:tcW w:w="792"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分值</w:t>
            </w:r>
            <w:r/>
          </w:p>
        </w:tc>
        <w:tc>
          <w:tcPr>
            <w:gridSpan w:val="2"/>
            <w:tcW w:w="925" w:type="dxa"/>
            <w:vAlign w:val="center"/>
            <w:textDirection w:val="lrTb"/>
            <w:noWrap/>
          </w:tcPr>
          <w:p>
            <w:pPr>
              <w:pStyle w:val="944"/>
              <w:jc w:val="center"/>
              <w:spacing w:line="360" w:lineRule="auto"/>
              <w:rPr>
                <w:rFonts w:hint="eastAsia" w:ascii="宋体" w:hAnsi="宋体"/>
                <w:b/>
                <w:sz w:val="24"/>
                <w:szCs w:val="24"/>
              </w:rPr>
            </w:pPr>
            <w:r>
              <w:rPr>
                <w:rFonts w:hint="eastAsia" w:ascii="宋体" w:hAnsi="宋体"/>
                <w:b/>
                <w:sz w:val="24"/>
                <w:szCs w:val="24"/>
              </w:rPr>
              <w:t xml:space="preserve">备注</w:t>
            </w:r>
            <w:r/>
          </w:p>
        </w:tc>
      </w:tr>
      <w:tr>
        <w:trPr/>
        <w:tc>
          <w:tcPr>
            <w:tcW w:w="797" w:type="dxa"/>
            <w:vAlign w:val="center"/>
            <w:textDirection w:val="lrTb"/>
            <w:noWrap/>
          </w:tcPr>
          <w:p>
            <w:pPr>
              <w:pStyle w:val="944"/>
              <w:jc w:val="center"/>
              <w:spacing w:line="360" w:lineRule="auto"/>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W w:w="1296"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履约能力</w:t>
            </w:r>
            <w:r/>
          </w:p>
        </w:tc>
        <w:tc>
          <w:tcPr>
            <w:tcW w:w="4662" w:type="dxa"/>
            <w:vAlign w:val="center"/>
            <w:textDirection w:val="lrTb"/>
            <w:noWrap/>
          </w:tcPr>
          <w:p>
            <w:pPr>
              <w:pStyle w:val="944"/>
              <w:spacing w:line="360" w:lineRule="auto"/>
              <w:rPr>
                <w:rFonts w:hint="eastAsia" w:ascii="宋体" w:hAnsi="宋体" w:cs="宋体"/>
                <w:bCs/>
                <w:sz w:val="24"/>
                <w:szCs w:val="24"/>
              </w:rPr>
            </w:pPr>
            <w:r>
              <w:rPr>
                <w:rFonts w:hint="eastAsia" w:ascii="宋体" w:hAnsi="宋体" w:cs="宋体"/>
                <w:bCs/>
                <w:sz w:val="24"/>
                <w:szCs w:val="24"/>
              </w:rPr>
              <w:t xml:space="preserve">供应商具有有效的质量管理体系</w:t>
            </w:r>
            <w:r>
              <w:rPr>
                <w:rFonts w:hint="eastAsia" w:ascii="宋体" w:hAnsi="宋体" w:cs="宋体"/>
                <w:bCs/>
                <w:sz w:val="24"/>
                <w:szCs w:val="24"/>
              </w:rPr>
              <w:t xml:space="preserve">认证</w:t>
            </w:r>
            <w:r>
              <w:rPr>
                <w:rFonts w:hint="eastAsia" w:ascii="宋体" w:hAnsi="宋体" w:cs="宋体"/>
                <w:bCs/>
                <w:sz w:val="24"/>
                <w:szCs w:val="24"/>
              </w:rPr>
              <w:t xml:space="preserve">证书、职业健康安全管理体系认证证书的，每提供一种认证证书，得1分（满分2分。须提供相关有效认证证书，</w:t>
            </w:r>
            <w:r>
              <w:rPr>
                <w:rFonts w:hint="eastAsia" w:ascii="宋体" w:hAnsi="宋体" w:cs="宋体"/>
                <w:bCs/>
                <w:sz w:val="24"/>
                <w:szCs w:val="24"/>
              </w:rPr>
              <w:t xml:space="preserve">扫描</w:t>
            </w:r>
            <w:r>
              <w:rPr>
                <w:rFonts w:hint="eastAsia" w:ascii="宋体" w:hAnsi="宋体" w:cs="宋体"/>
                <w:bCs/>
                <w:sz w:val="24"/>
                <w:szCs w:val="24"/>
              </w:rPr>
              <w:t xml:space="preserve">上传至投标文件中。未提供的，不得分）。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2分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tcW w:w="797"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3-2</w:t>
            </w:r>
            <w:r/>
          </w:p>
        </w:tc>
        <w:tc>
          <w:tcPr>
            <w:tcW w:w="1296"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成功案例</w:t>
            </w:r>
            <w:r/>
          </w:p>
        </w:tc>
        <w:tc>
          <w:tcPr>
            <w:tcW w:w="4662" w:type="dxa"/>
            <w:vAlign w:val="center"/>
            <w:textDirection w:val="lrTb"/>
            <w:noWrap/>
          </w:tcPr>
          <w:p>
            <w:pPr>
              <w:pStyle w:val="986"/>
              <w:ind w:firstLine="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2023年1月1日（含）以来</w:t>
            </w:r>
            <w:r>
              <w:rPr>
                <w:rFonts w:hint="eastAsia" w:ascii="宋体" w:hAnsi="宋体" w:eastAsia="宋体" w:cs="宋体"/>
                <w:bCs/>
                <w:sz w:val="24"/>
                <w:szCs w:val="24"/>
              </w:rPr>
              <w:t xml:space="preserve">，供应商具有非住宅</w:t>
            </w:r>
            <w:r>
              <w:rPr>
                <w:rFonts w:hint="eastAsia" w:ascii="宋体" w:hAnsi="宋体" w:eastAsia="宋体" w:cs="宋体"/>
                <w:bCs/>
                <w:sz w:val="24"/>
                <w:szCs w:val="24"/>
              </w:rPr>
              <w:t xml:space="preserve">安保</w:t>
            </w:r>
            <w:r>
              <w:rPr>
                <w:rFonts w:hint="eastAsia" w:ascii="宋体" w:hAnsi="宋体" w:eastAsia="宋体" w:cs="宋体"/>
                <w:bCs/>
                <w:sz w:val="24"/>
                <w:szCs w:val="24"/>
              </w:rPr>
              <w:t xml:space="preserve">服务类似成功案例的，得2分/个（满分4分。须提供合同、合同服务期内至少一次的服务费发票（须加盖税务部门</w:t>
            </w:r>
            <w:r>
              <w:rPr>
                <w:rFonts w:hint="eastAsia" w:ascii="宋体" w:hAnsi="宋体" w:eastAsia="宋体" w:cs="宋体"/>
                <w:bCs/>
                <w:sz w:val="24"/>
                <w:szCs w:val="24"/>
              </w:rPr>
              <w:t xml:space="preserve">全国统一</w:t>
            </w:r>
            <w:r>
              <w:rPr>
                <w:rFonts w:hint="eastAsia" w:ascii="宋体" w:hAnsi="宋体" w:eastAsia="宋体" w:cs="宋体"/>
                <w:bCs/>
                <w:sz w:val="24"/>
                <w:szCs w:val="24"/>
              </w:rPr>
              <w:t xml:space="preserve">发票监制章），</w:t>
            </w:r>
            <w:r>
              <w:rPr>
                <w:rFonts w:hint="eastAsia" w:ascii="宋体" w:hAnsi="宋体" w:eastAsia="宋体" w:cs="MS Gothic"/>
                <w:sz w:val="24"/>
              </w:rPr>
              <w:t xml:space="preserve">扫描上传至投标文件中</w:t>
            </w:r>
            <w:r>
              <w:rPr>
                <w:rFonts w:hint="eastAsia" w:ascii="宋体" w:hAnsi="宋体" w:eastAsia="宋体" w:cs="MS Gothic"/>
                <w:sz w:val="24"/>
              </w:rPr>
              <w:t xml:space="preserve">，缺一不可</w:t>
            </w:r>
            <w:r>
              <w:rPr>
                <w:rFonts w:hint="eastAsia" w:ascii="宋体" w:hAnsi="宋体" w:eastAsia="宋体" w:cs="MS Gothic"/>
                <w:sz w:val="24"/>
              </w:rPr>
              <w:t xml:space="preserve">。时间以合同签订时间为准。未提供的，或提供的证明材料无法反映有关数据或内容的，不得分</w:t>
            </w:r>
            <w:r>
              <w:rPr>
                <w:rFonts w:hint="eastAsia" w:ascii="宋体" w:hAnsi="宋体" w:eastAsia="宋体" w:cs="宋体"/>
                <w:bCs/>
                <w:sz w:val="24"/>
                <w:szCs w:val="24"/>
              </w:rPr>
              <w:t xml:space="preserve">）。</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4分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tcW w:w="797"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3-3</w:t>
            </w:r>
            <w:r/>
          </w:p>
        </w:tc>
        <w:tc>
          <w:tcPr>
            <w:tcW w:w="1296"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荣誉</w:t>
            </w:r>
            <w:r/>
          </w:p>
        </w:tc>
        <w:tc>
          <w:tcPr>
            <w:tcW w:w="4662" w:type="dxa"/>
            <w:vAlign w:val="center"/>
            <w:textDirection w:val="lrTb"/>
            <w:noWrap/>
          </w:tcPr>
          <w:p>
            <w:pPr>
              <w:pStyle w:val="944"/>
              <w:spacing w:line="360" w:lineRule="auto"/>
              <w:rPr>
                <w:rFonts w:hint="eastAsia" w:ascii="宋体" w:hAnsi="宋体" w:cs="宋体"/>
                <w:bCs/>
                <w:sz w:val="24"/>
                <w:szCs w:val="24"/>
              </w:rPr>
            </w:pPr>
            <w:r>
              <w:rPr>
                <w:rFonts w:hint="eastAsia" w:ascii="宋体" w:hAnsi="宋体" w:cs="宋体"/>
                <w:bCs/>
                <w:sz w:val="24"/>
                <w:szCs w:val="24"/>
              </w:rPr>
              <w:t xml:space="preserve">2023年1月1日（含）以来，供应商获得省级及以上政府部门颁发的保安服务相关荣誉的，得2分/个； </w:t>
            </w:r>
            <w:r/>
          </w:p>
          <w:p>
            <w:pPr>
              <w:pStyle w:val="944"/>
              <w:spacing w:line="360" w:lineRule="auto"/>
              <w:rPr>
                <w:rFonts w:hint="eastAsia" w:ascii="宋体" w:hAnsi="宋体" w:cs="宋体"/>
                <w:bCs/>
                <w:sz w:val="24"/>
                <w:szCs w:val="24"/>
              </w:rPr>
            </w:pPr>
            <w:r>
              <w:rPr>
                <w:rFonts w:hint="eastAsia" w:ascii="宋体" w:hAnsi="宋体" w:cs="宋体"/>
                <w:bCs/>
                <w:sz w:val="24"/>
                <w:szCs w:val="24"/>
              </w:rPr>
              <w:t xml:space="preserve">2023年1月1日（含）以来，供应商获得市级政府部门颁发的保安服务相关荣誉的，得1分/个。</w:t>
            </w:r>
            <w:r/>
          </w:p>
          <w:p>
            <w:pPr>
              <w:pStyle w:val="944"/>
              <w:spacing w:line="360" w:lineRule="auto"/>
              <w:rPr>
                <w:rFonts w:hint="eastAsia"/>
              </w:rPr>
            </w:pPr>
            <w:r>
              <w:rPr>
                <w:rFonts w:hint="eastAsia" w:ascii="宋体" w:hAnsi="宋体" w:cs="宋体"/>
                <w:bCs/>
                <w:sz w:val="24"/>
                <w:szCs w:val="24"/>
              </w:rPr>
              <w:t xml:space="preserve">（满分2分。须提供相关荣誉证书或获奖文件，扫描上传至投标文件中。时间以荣誉证书或获奖文件为准，两者所载时间不一致的，时间以获奖文件为准。未提供的，不得分</w:t>
            </w:r>
            <w:r>
              <w:rPr>
                <w:rFonts w:hint="eastAsia" w:ascii="宋体" w:hAnsi="宋体" w:cs="宋体"/>
                <w:bCs/>
                <w:sz w:val="24"/>
                <w:szCs w:val="24"/>
              </w:rPr>
              <w:t xml:space="preserve">。同一安保项目获得不同级别荣誉的，按得分最高者计取，不重复计分</w:t>
            </w:r>
            <w:r>
              <w:rPr>
                <w:rFonts w:hint="eastAsia" w:ascii="宋体" w:hAnsi="宋体" w:cs="宋体"/>
                <w:bCs/>
                <w:sz w:val="24"/>
                <w:szCs w:val="24"/>
              </w:rPr>
              <w:t xml:space="preserve">）。</w:t>
            </w:r>
            <w:r>
              <w:rPr>
                <w:rFonts w:hint="eastAsia"/>
              </w:rPr>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2分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tcW w:w="797"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3-4</w:t>
            </w:r>
            <w:r/>
          </w:p>
        </w:tc>
        <w:tc>
          <w:tcPr>
            <w:tcW w:w="1296"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联动机制</w:t>
            </w:r>
            <w:r/>
          </w:p>
        </w:tc>
        <w:tc>
          <w:tcPr>
            <w:tcW w:w="4662" w:type="dxa"/>
            <w:vAlign w:val="center"/>
            <w:textDirection w:val="lrTb"/>
            <w:noWrap/>
          </w:tcPr>
          <w:p>
            <w:pPr>
              <w:pStyle w:val="944"/>
              <w:spacing w:line="360" w:lineRule="auto"/>
              <w:rPr>
                <w:rFonts w:hint="eastAsia" w:ascii="宋体" w:hAnsi="宋体" w:cs="宋体"/>
                <w:bCs/>
                <w:sz w:val="24"/>
                <w:szCs w:val="24"/>
              </w:rPr>
            </w:pPr>
            <w:r>
              <w:rPr>
                <w:rFonts w:hint="eastAsia" w:ascii="宋体" w:hAnsi="宋体" w:cs="宋体"/>
                <w:bCs/>
                <w:sz w:val="24"/>
                <w:szCs w:val="24"/>
              </w:rPr>
              <w:t xml:space="preserve">供应商设有联动服务机制，与公安、应急管理部门建立安全防范联动（包括：信息通报、演练培训、安全隐患排查等），得3分（满分3分。须提供公安部门或应急管理部门等行政主管部门出具的相关证明材料（须加盖行政主管部门公章，不得以处室章、部门章、合同章、财务专用章等替代）</w:t>
            </w:r>
            <w:r>
              <w:rPr>
                <w:rFonts w:hint="eastAsia" w:ascii="宋体" w:hAnsi="宋体" w:cs="宋体"/>
                <w:bCs/>
                <w:sz w:val="24"/>
                <w:szCs w:val="24"/>
              </w:rPr>
              <w:t xml:space="preserve">，扫描上传至投标文件中</w:t>
            </w:r>
            <w:r>
              <w:rPr>
                <w:rFonts w:hint="eastAsia" w:ascii="宋体" w:hAnsi="宋体" w:cs="宋体"/>
                <w:bCs/>
                <w:sz w:val="24"/>
                <w:szCs w:val="24"/>
              </w:rPr>
              <w:t xml:space="preserve">。未提供的，不得分）。</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tcW w:w="797"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3-5</w:t>
            </w:r>
            <w:r/>
          </w:p>
        </w:tc>
        <w:tc>
          <w:tcPr>
            <w:tcW w:w="1296"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保安队长</w:t>
            </w:r>
            <w:r/>
          </w:p>
        </w:tc>
        <w:tc>
          <w:tcPr>
            <w:tcW w:w="4662" w:type="dxa"/>
            <w:vAlign w:val="center"/>
            <w:textDirection w:val="lrTb"/>
            <w:noWrap/>
          </w:tcPr>
          <w:p>
            <w:pPr>
              <w:pStyle w:val="944"/>
              <w:spacing w:line="360" w:lineRule="auto"/>
              <w:rPr>
                <w:rFonts w:hint="eastAsia" w:ascii="宋体" w:hAnsi="宋体" w:cs="MS Gothic"/>
                <w:sz w:val="24"/>
                <w:szCs w:val="24"/>
              </w:rPr>
            </w:pPr>
            <w:r>
              <w:rPr>
                <w:rFonts w:hint="eastAsia" w:ascii="宋体" w:hAnsi="宋体" w:cs="宋体"/>
                <w:bCs/>
                <w:sz w:val="24"/>
                <w:szCs w:val="24"/>
              </w:rPr>
              <w:t xml:space="preserve">1、具有人社部门颁发的</w:t>
            </w:r>
            <w:r>
              <w:rPr>
                <w:rFonts w:hint="eastAsia" w:ascii="宋体" w:hAnsi="宋体" w:cs="仿宋"/>
                <w:sz w:val="24"/>
                <w:szCs w:val="24"/>
              </w:rPr>
              <w:t xml:space="preserve">三级（高级）及以上保安员（师）职业资格证</w:t>
            </w:r>
            <w:r>
              <w:rPr>
                <w:rFonts w:hint="eastAsia" w:ascii="宋体" w:hAnsi="宋体" w:cs="仿宋"/>
                <w:sz w:val="24"/>
                <w:szCs w:val="24"/>
              </w:rPr>
              <w:t xml:space="preserve">书</w:t>
            </w:r>
            <w:r>
              <w:rPr>
                <w:rFonts w:hint="eastAsia" w:ascii="宋体" w:hAnsi="宋体" w:cs="MS Gothic"/>
                <w:sz w:val="24"/>
                <w:szCs w:val="24"/>
              </w:rPr>
              <w:t xml:space="preserve">的，得0.5分/人（满分1分。须提供</w:t>
            </w:r>
            <w:r>
              <w:rPr>
                <w:rFonts w:hint="eastAsia" w:ascii="宋体" w:hAnsi="宋体" w:cs="仿宋"/>
                <w:sz w:val="24"/>
                <w:szCs w:val="24"/>
              </w:rPr>
              <w:t xml:space="preserve">保安员（师）职业资格证</w:t>
            </w:r>
            <w:r>
              <w:rPr>
                <w:rFonts w:hint="eastAsia" w:ascii="宋体" w:hAnsi="宋体" w:cs="仿宋"/>
                <w:sz w:val="24"/>
                <w:szCs w:val="24"/>
              </w:rPr>
              <w:t xml:space="preserve">书</w:t>
            </w:r>
            <w:r>
              <w:rPr>
                <w:rFonts w:hint="eastAsia" w:ascii="宋体" w:hAnsi="宋体" w:cs="MS Gothic"/>
                <w:sz w:val="24"/>
                <w:szCs w:val="24"/>
              </w:rPr>
              <w:t xml:space="preserve">，扫描上传至投标文件中。未提供的，不得分）。</w:t>
            </w:r>
            <w:r/>
          </w:p>
          <w:p>
            <w:pPr>
              <w:pStyle w:val="944"/>
              <w:spacing w:line="360" w:lineRule="auto"/>
              <w:rPr>
                <w:rFonts w:hint="eastAsia" w:ascii="宋体" w:hAnsi="宋体" w:cs="MS Gothic"/>
                <w:sz w:val="24"/>
                <w:szCs w:val="24"/>
              </w:rPr>
            </w:pPr>
            <w:r>
              <w:rPr>
                <w:rFonts w:hint="eastAsia" w:ascii="宋体" w:hAnsi="宋体" w:cs="宋体"/>
                <w:bCs/>
                <w:sz w:val="24"/>
                <w:szCs w:val="24"/>
              </w:rPr>
              <w:t xml:space="preserve">2、具有从军经历的</w:t>
            </w:r>
            <w:r>
              <w:rPr>
                <w:rFonts w:hint="eastAsia" w:ascii="宋体" w:hAnsi="宋体" w:cs="MS Gothic"/>
                <w:sz w:val="24"/>
                <w:szCs w:val="24"/>
              </w:rPr>
              <w:t xml:space="preserve">，得0.5分/人（满分1分。须提供转业证明或退伍证，扫描上传至投标文件中。未提供的，不得分）。</w:t>
            </w:r>
            <w:r/>
          </w:p>
          <w:p>
            <w:pPr>
              <w:pStyle w:val="944"/>
              <w:spacing w:line="360" w:lineRule="auto"/>
              <w:rPr>
                <w:rFonts w:hint="eastAsia" w:ascii="宋体" w:hAnsi="宋体" w:cs="MS Gothic"/>
                <w:sz w:val="24"/>
                <w:szCs w:val="24"/>
              </w:rPr>
            </w:pPr>
            <w:r>
              <w:rPr>
                <w:rFonts w:hint="eastAsia" w:ascii="宋体" w:hAnsi="宋体"/>
                <w:sz w:val="24"/>
                <w:szCs w:val="24"/>
              </w:rPr>
              <w:t xml:space="preserve">3、</w:t>
            </w:r>
            <w:r>
              <w:rPr>
                <w:rFonts w:hint="eastAsia" w:ascii="宋体" w:hAnsi="宋体" w:cs="宋体"/>
                <w:bCs/>
                <w:sz w:val="24"/>
                <w:szCs w:val="24"/>
              </w:rPr>
              <w:t xml:space="preserve">具有本科及以上学历的</w:t>
            </w:r>
            <w:r>
              <w:rPr>
                <w:rFonts w:hint="eastAsia" w:ascii="宋体" w:hAnsi="宋体" w:cs="MS Gothic"/>
                <w:sz w:val="24"/>
                <w:szCs w:val="24"/>
              </w:rPr>
              <w:t xml:space="preserve">，得0.5分/人（满分1分。须提供学历证书，扫描上传至投标文件中。未提供的，不得分）。</w:t>
            </w:r>
            <w:r/>
          </w:p>
          <w:p>
            <w:pPr>
              <w:pStyle w:val="944"/>
              <w:spacing w:line="360" w:lineRule="auto"/>
              <w:rPr>
                <w:rFonts w:hint="eastAsia" w:ascii="宋体" w:hAnsi="宋体" w:cs="MS Gothic"/>
                <w:sz w:val="24"/>
                <w:szCs w:val="24"/>
              </w:rPr>
            </w:pPr>
            <w:r>
              <w:rPr>
                <w:rFonts w:hint="eastAsia" w:ascii="宋体" w:hAnsi="宋体" w:cs="宋体"/>
                <w:bCs/>
                <w:sz w:val="24"/>
                <w:szCs w:val="24"/>
              </w:rPr>
              <w:t xml:space="preserve">4、具有中级及以上人力资源管理师证书或中国项目管理师证书或信息系统项目管理师证书的，得0.5分/人</w:t>
            </w:r>
            <w:r>
              <w:rPr>
                <w:rFonts w:hint="eastAsia" w:ascii="宋体" w:hAnsi="宋体" w:cs="MS Gothic"/>
                <w:sz w:val="24"/>
                <w:szCs w:val="24"/>
              </w:rPr>
              <w:t xml:space="preserve">（满分1分。须提供</w:t>
            </w:r>
            <w:r>
              <w:rPr>
                <w:rFonts w:hint="eastAsia" w:ascii="宋体" w:hAnsi="宋体" w:cs="MS Gothic"/>
                <w:sz w:val="24"/>
                <w:szCs w:val="24"/>
              </w:rPr>
              <w:t xml:space="preserve">相关</w:t>
            </w:r>
            <w:r>
              <w:rPr>
                <w:rFonts w:hint="eastAsia" w:ascii="宋体" w:hAnsi="宋体" w:cs="MS Gothic"/>
                <w:sz w:val="24"/>
                <w:szCs w:val="24"/>
              </w:rPr>
              <w:t xml:space="preserve">证书，扫描上传至投标文件中。未提供的，不得分）。</w:t>
            </w:r>
            <w:r/>
          </w:p>
          <w:p>
            <w:pPr>
              <w:pStyle w:val="986"/>
              <w:ind w:firstLine="0"/>
              <w:spacing w:line="360" w:lineRule="auto"/>
              <w:rPr>
                <w:rFonts w:hint="eastAsia" w:ascii="宋体" w:hAnsi="宋体" w:eastAsia="宋体"/>
                <w:sz w:val="24"/>
                <w:szCs w:val="24"/>
              </w:rPr>
            </w:pPr>
            <w:r>
              <w:rPr>
                <w:rFonts w:hint="eastAsia" w:ascii="宋体" w:hAnsi="宋体" w:eastAsia="宋体" w:cs="宋体"/>
                <w:bCs/>
                <w:sz w:val="24"/>
                <w:szCs w:val="24"/>
              </w:rPr>
              <w:t xml:space="preserve">注：供应商须提供其为保安队长缴纳的近半年（2026年2月至2026年7月）内任意一个月的社保证明材料（若人员属事业单位、现役军人等客观原因无法提供社保缴费证明</w:t>
            </w:r>
            <w:r>
              <w:rPr>
                <w:rFonts w:hint="eastAsia" w:ascii="宋体" w:hAnsi="宋体" w:eastAsia="宋体" w:cs="宋体"/>
                <w:bCs/>
                <w:sz w:val="24"/>
                <w:szCs w:val="24"/>
              </w:rPr>
              <w:t xml:space="preserve">，必须出具相关证明材料，否则一律按未提供社保缴费证明材料处理）</w:t>
            </w:r>
            <w:r>
              <w:rPr>
                <w:rFonts w:hint="eastAsia" w:ascii="宋体" w:hAnsi="宋体" w:eastAsia="宋体" w:cs="宋体"/>
                <w:bCs/>
                <w:sz w:val="24"/>
                <w:szCs w:val="24"/>
              </w:rPr>
              <w:t xml:space="preserve">，未</w:t>
            </w:r>
            <w:r>
              <w:rPr>
                <w:rFonts w:hint="eastAsia" w:ascii="宋体" w:hAnsi="宋体" w:eastAsia="宋体" w:cs="宋体"/>
                <w:bCs/>
                <w:sz w:val="24"/>
                <w:szCs w:val="24"/>
              </w:rPr>
              <w:t xml:space="preserve">按要求</w:t>
            </w:r>
            <w:r>
              <w:rPr>
                <w:rFonts w:hint="eastAsia" w:ascii="宋体" w:hAnsi="宋体" w:eastAsia="宋体" w:cs="宋体"/>
                <w:bCs/>
                <w:sz w:val="24"/>
                <w:szCs w:val="24"/>
              </w:rPr>
              <w:t xml:space="preserve">提供社保证明材料的人员不得分。</w:t>
            </w:r>
            <w:r>
              <w:rPr>
                <w:rFonts w:hint="eastAsia" w:ascii="宋体" w:hAnsi="宋体" w:eastAsia="宋体"/>
                <w:sz w:val="24"/>
                <w:szCs w:val="24"/>
              </w:rPr>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4分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tcW w:w="797"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3-6</w:t>
            </w:r>
            <w:r/>
          </w:p>
        </w:tc>
        <w:tc>
          <w:tcPr>
            <w:tcW w:w="1296"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其他人员评价1</w:t>
            </w:r>
            <w:r/>
          </w:p>
        </w:tc>
        <w:tc>
          <w:tcPr>
            <w:tcW w:w="4662" w:type="dxa"/>
            <w:vAlign w:val="center"/>
            <w:textDirection w:val="lrTb"/>
            <w:noWrap/>
          </w:tcPr>
          <w:p>
            <w:pPr>
              <w:pStyle w:val="944"/>
              <w:spacing w:line="360" w:lineRule="auto"/>
              <w:rPr>
                <w:rFonts w:hint="eastAsia" w:ascii="宋体" w:hAnsi="宋体" w:cs="宋体"/>
                <w:bCs/>
                <w:sz w:val="24"/>
                <w:szCs w:val="24"/>
              </w:rPr>
            </w:pPr>
            <w:r>
              <w:rPr>
                <w:rFonts w:hint="eastAsia" w:ascii="宋体" w:hAnsi="宋体" w:cs="宋体"/>
                <w:bCs/>
                <w:sz w:val="24"/>
                <w:szCs w:val="24"/>
              </w:rPr>
              <w:t xml:space="preserve">除保安队长外，供应商为本项目</w:t>
            </w:r>
            <w:r>
              <w:rPr>
                <w:rFonts w:hint="eastAsia" w:ascii="宋体" w:hAnsi="宋体" w:cs="宋体"/>
                <w:bCs/>
                <w:sz w:val="24"/>
                <w:szCs w:val="24"/>
              </w:rPr>
              <w:t xml:space="preserve">投入</w:t>
            </w:r>
            <w:r>
              <w:rPr>
                <w:rFonts w:hint="eastAsia" w:ascii="宋体" w:hAnsi="宋体" w:cs="宋体"/>
                <w:bCs/>
                <w:sz w:val="24"/>
                <w:szCs w:val="24"/>
              </w:rPr>
              <w:t xml:space="preserve">10名</w:t>
            </w:r>
            <w:r>
              <w:rPr>
                <w:rFonts w:hint="eastAsia" w:ascii="宋体" w:hAnsi="宋体" w:cs="宋体"/>
                <w:bCs/>
                <w:sz w:val="24"/>
                <w:szCs w:val="24"/>
              </w:rPr>
              <w:t xml:space="preserve">具有建（构）筑物消防员证书或消防设施操作员证书的</w:t>
            </w:r>
            <w:r>
              <w:rPr>
                <w:rFonts w:hint="eastAsia" w:ascii="宋体" w:hAnsi="宋体" w:cs="宋体"/>
                <w:bCs/>
                <w:sz w:val="24"/>
                <w:szCs w:val="24"/>
              </w:rPr>
              <w:t xml:space="preserve">人员</w:t>
            </w:r>
            <w:r>
              <w:rPr>
                <w:rFonts w:hint="eastAsia" w:ascii="宋体" w:hAnsi="宋体" w:cs="宋体"/>
                <w:bCs/>
                <w:sz w:val="24"/>
                <w:szCs w:val="24"/>
              </w:rPr>
              <w:t xml:space="preserve">，得</w:t>
            </w:r>
            <w:r>
              <w:rPr>
                <w:rFonts w:hint="eastAsia" w:ascii="宋体" w:hAnsi="宋体" w:cs="宋体"/>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rPr>
              <w:t xml:space="preserve">；</w:t>
            </w:r>
            <w:r>
              <w:rPr>
                <w:rFonts w:hint="eastAsia" w:ascii="宋体" w:hAnsi="宋体" w:cs="宋体"/>
                <w:bCs/>
                <w:sz w:val="24"/>
                <w:szCs w:val="24"/>
              </w:rPr>
              <w:t xml:space="preserve">在此基础上，供应商为本项目每多投入一名具有建（构）筑物消防员证书或消防设施操作员证书的人员的，得1分</w:t>
            </w:r>
            <w:r>
              <w:rPr>
                <w:rFonts w:hint="eastAsia" w:ascii="宋体" w:hAnsi="宋体" w:cs="宋体"/>
                <w:bCs/>
                <w:sz w:val="24"/>
                <w:szCs w:val="24"/>
              </w:rPr>
              <w:t xml:space="preserve">/人（满分7分。须提供</w:t>
            </w:r>
            <w:r>
              <w:rPr>
                <w:rFonts w:hint="eastAsia" w:ascii="宋体" w:hAnsi="宋体" w:cs="宋体"/>
                <w:bCs/>
                <w:sz w:val="24"/>
                <w:szCs w:val="24"/>
              </w:rPr>
              <w:t xml:space="preserve">加盖供应商公章的</w:t>
            </w:r>
            <w:r>
              <w:rPr>
                <w:rFonts w:hint="eastAsia" w:ascii="宋体" w:hAnsi="宋体" w:cs="宋体"/>
                <w:bCs/>
                <w:sz w:val="24"/>
                <w:szCs w:val="24"/>
              </w:rPr>
              <w:t xml:space="preserve">《拟投入本项目人员表》、相关人员的建（构）筑物消防员证书或消防设施操作员证书、供应商为相关人员缴纳的近半年（2026年2月至2026年7月）内任意一个月的社保证明材料（若人员属事业单位、现役军人等客观原因无法提供社保缴费证明，必须出具相关证明材料，否则一律按未提供社保缴费证明材料处理），扫描上传至投标文件中</w:t>
            </w:r>
            <w:r>
              <w:rPr>
                <w:rFonts w:hint="eastAsia" w:ascii="宋体" w:hAnsi="宋体" w:cs="宋体"/>
                <w:bCs/>
                <w:sz w:val="24"/>
                <w:szCs w:val="24"/>
              </w:rPr>
              <w:t xml:space="preserve">，缺一不可</w:t>
            </w:r>
            <w:r>
              <w:rPr>
                <w:rFonts w:hint="eastAsia" w:ascii="宋体" w:hAnsi="宋体" w:cs="宋体"/>
                <w:bCs/>
                <w:sz w:val="24"/>
                <w:szCs w:val="24"/>
              </w:rPr>
              <w:t xml:space="preserve">。未提供的，不得分。得分人员必须列入《拟投入本项目人员表》中，并在</w:t>
            </w:r>
            <w:r>
              <w:rPr>
                <w:rFonts w:hint="eastAsia" w:ascii="宋体" w:hAnsi="宋体" w:cs="宋体"/>
                <w:bCs/>
                <w:sz w:val="24"/>
                <w:szCs w:val="24"/>
              </w:rPr>
              <w:t xml:space="preserve">供应商中标后</w:t>
            </w:r>
            <w:r>
              <w:rPr>
                <w:rFonts w:hint="eastAsia" w:ascii="宋体" w:hAnsi="宋体" w:cs="宋体"/>
                <w:bCs/>
                <w:sz w:val="24"/>
                <w:szCs w:val="24"/>
              </w:rPr>
              <w:t xml:space="preserve">投入本项目。未</w:t>
            </w:r>
            <w:r>
              <w:rPr>
                <w:rFonts w:hint="eastAsia" w:ascii="宋体" w:hAnsi="宋体" w:cs="宋体"/>
                <w:bCs/>
                <w:sz w:val="24"/>
                <w:szCs w:val="24"/>
              </w:rPr>
              <w:t xml:space="preserve">按要求</w:t>
            </w:r>
            <w:r>
              <w:rPr>
                <w:rFonts w:hint="eastAsia" w:ascii="宋体" w:hAnsi="宋体" w:cs="宋体"/>
                <w:bCs/>
                <w:sz w:val="24"/>
                <w:szCs w:val="24"/>
              </w:rPr>
              <w:t xml:space="preserve">提供社保证明材料的人员或未列入《拟投入本项目人员表》中的人员不得分。评分项3-6、评分项3-7可以兼得）</w:t>
            </w:r>
            <w:r>
              <w:rPr>
                <w:rFonts w:hint="eastAsia" w:ascii="宋体" w:hAnsi="宋体" w:cs="宋体"/>
                <w:bCs/>
                <w:sz w:val="24"/>
                <w:szCs w:val="24"/>
              </w:rPr>
              <w:t xml:space="preserve">。</w:t>
            </w:r>
            <w:r>
              <w:rPr>
                <w:rFonts w:hint="eastAsia" w:ascii="宋体" w:hAnsi="宋体" w:cs="宋体"/>
                <w:bCs/>
                <w:sz w:val="24"/>
                <w:szCs w:val="24"/>
              </w:rPr>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7分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tcW w:w="797"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3-7</w:t>
            </w:r>
            <w:r/>
          </w:p>
        </w:tc>
        <w:tc>
          <w:tcPr>
            <w:tcW w:w="1296"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其他人员评价2</w:t>
            </w:r>
            <w:r/>
          </w:p>
        </w:tc>
        <w:tc>
          <w:tcPr>
            <w:tcW w:w="4662" w:type="dxa"/>
            <w:vAlign w:val="center"/>
            <w:textDirection w:val="lrTb"/>
            <w:noWrap/>
          </w:tcPr>
          <w:p>
            <w:pPr>
              <w:pStyle w:val="944"/>
              <w:spacing w:line="360" w:lineRule="auto"/>
              <w:rPr>
                <w:rFonts w:hint="eastAsia" w:ascii="宋体" w:hAnsi="宋体" w:cs="宋体"/>
                <w:bCs/>
                <w:sz w:val="24"/>
                <w:szCs w:val="24"/>
              </w:rPr>
            </w:pPr>
            <w:r>
              <w:rPr>
                <w:rFonts w:hint="eastAsia" w:ascii="宋体" w:hAnsi="宋体" w:cs="宋体"/>
                <w:bCs/>
                <w:sz w:val="24"/>
                <w:szCs w:val="24"/>
              </w:rPr>
              <w:t xml:space="preserve">除保安队长外，供应商拟投入本项目的人员具有人社部门颁发</w:t>
            </w:r>
            <w:r>
              <w:rPr>
                <w:rFonts w:hint="eastAsia" w:ascii="宋体" w:hAnsi="宋体" w:cs="宋体"/>
                <w:bCs/>
                <w:sz w:val="24"/>
                <w:szCs w:val="24"/>
              </w:rPr>
              <w:t xml:space="preserve">的</w:t>
            </w:r>
            <w:r>
              <w:rPr>
                <w:rFonts w:hint="eastAsia" w:ascii="宋体" w:hAnsi="宋体" w:cs="仿宋"/>
                <w:sz w:val="24"/>
              </w:rPr>
              <w:t xml:space="preserve">四级（中级）及以上保安员（师）职业资格证</w:t>
            </w:r>
            <w:r>
              <w:rPr>
                <w:rFonts w:hint="eastAsia" w:ascii="宋体" w:hAnsi="宋体" w:cs="仿宋"/>
                <w:sz w:val="24"/>
              </w:rPr>
              <w:t xml:space="preserve">书</w:t>
            </w:r>
            <w:r>
              <w:rPr>
                <w:rFonts w:hint="eastAsia" w:ascii="宋体" w:hAnsi="宋体" w:cs="MS Gothic"/>
                <w:sz w:val="24"/>
              </w:rPr>
              <w:t xml:space="preserve">的</w:t>
            </w:r>
            <w:r>
              <w:rPr>
                <w:rFonts w:hint="eastAsia" w:ascii="宋体" w:hAnsi="宋体" w:cs="MS Gothic"/>
                <w:sz w:val="24"/>
              </w:rPr>
              <w:t xml:space="preserve">，</w:t>
            </w:r>
            <w:r>
              <w:rPr>
                <w:rFonts w:hint="eastAsia" w:ascii="宋体" w:hAnsi="宋体" w:cs="MS Gothic"/>
                <w:sz w:val="24"/>
              </w:rPr>
              <w:t xml:space="preserve">得0.5分/人；具有红十字会颁发的救护员证的</w:t>
            </w:r>
            <w:r>
              <w:rPr>
                <w:rFonts w:hint="eastAsia" w:ascii="宋体" w:hAnsi="宋体" w:cs="MS Gothic"/>
                <w:sz w:val="24"/>
              </w:rPr>
              <w:t xml:space="preserve">，</w:t>
            </w:r>
            <w:r>
              <w:rPr>
                <w:rFonts w:hint="eastAsia" w:ascii="宋体" w:hAnsi="宋体" w:cs="MS Gothic"/>
                <w:sz w:val="24"/>
              </w:rPr>
              <w:t xml:space="preserve">得0.5分/人；具有</w:t>
            </w:r>
            <w:r>
              <w:rPr>
                <w:rFonts w:hint="eastAsia" w:ascii="宋体" w:hAnsi="宋体" w:cs="宋体"/>
                <w:bCs/>
                <w:sz w:val="24"/>
                <w:szCs w:val="24"/>
              </w:rPr>
              <w:t xml:space="preserve">从军经历的</w:t>
            </w:r>
            <w:r>
              <w:rPr>
                <w:rFonts w:hint="eastAsia" w:ascii="宋体" w:hAnsi="宋体" w:cs="MS Gothic"/>
                <w:sz w:val="24"/>
              </w:rPr>
              <w:t xml:space="preserve">，得0.5分/人（满分7分。须提供</w:t>
            </w:r>
            <w:r>
              <w:rPr>
                <w:rFonts w:hint="eastAsia" w:ascii="宋体" w:hAnsi="宋体" w:cs="宋体"/>
                <w:bCs/>
                <w:sz w:val="24"/>
                <w:szCs w:val="24"/>
              </w:rPr>
              <w:t xml:space="preserve">加盖供应商公章的</w:t>
            </w:r>
            <w:r>
              <w:rPr>
                <w:rFonts w:hint="eastAsia" w:ascii="宋体" w:hAnsi="宋体" w:cs="宋体"/>
                <w:bCs/>
                <w:sz w:val="24"/>
                <w:szCs w:val="24"/>
              </w:rPr>
              <w:t xml:space="preserve">《拟投入本项目人员表》、</w:t>
            </w:r>
            <w:r>
              <w:rPr>
                <w:rFonts w:hint="eastAsia" w:ascii="宋体" w:hAnsi="宋体" w:cs="MS Gothic"/>
                <w:sz w:val="24"/>
              </w:rPr>
              <w:t xml:space="preserve">相关人员的四级（中级）及以上保安员（师）职业资格证</w:t>
            </w:r>
            <w:r>
              <w:rPr>
                <w:rFonts w:hint="eastAsia" w:ascii="宋体" w:hAnsi="宋体" w:cs="MS Gothic"/>
                <w:sz w:val="24"/>
              </w:rPr>
              <w:t xml:space="preserve">书或</w:t>
            </w:r>
            <w:r>
              <w:rPr>
                <w:rFonts w:hint="eastAsia" w:ascii="宋体" w:hAnsi="宋体" w:cs="MS Gothic"/>
                <w:sz w:val="24"/>
              </w:rPr>
              <w:t xml:space="preserve">转业证明或退伍证</w:t>
            </w:r>
            <w:r>
              <w:rPr>
                <w:rFonts w:hint="eastAsia" w:ascii="宋体" w:hAnsi="宋体" w:cs="MS Gothic"/>
                <w:sz w:val="24"/>
              </w:rPr>
              <w:t xml:space="preserve">或</w:t>
            </w:r>
            <w:r>
              <w:rPr>
                <w:rFonts w:hint="eastAsia" w:ascii="宋体" w:hAnsi="宋体" w:cs="MS Gothic"/>
                <w:sz w:val="24"/>
              </w:rPr>
              <w:t xml:space="preserve">救护员证、</w:t>
            </w:r>
            <w:r>
              <w:rPr>
                <w:rFonts w:hint="eastAsia" w:ascii="宋体" w:hAnsi="宋体" w:cs="宋体"/>
                <w:bCs/>
                <w:sz w:val="24"/>
                <w:szCs w:val="24"/>
              </w:rPr>
              <w:t xml:space="preserve">供应商为相关人员缴纳的近半年（2026年2月至2026年7月）内任意一个月的社保证明材料（若人员属事业单位、现役军人等客观原因无法提供社保缴费证明，必须出具相关证明材料，否则一律按未提供社保缴费证明材料处理），扫描上传至投标文件中</w:t>
            </w:r>
            <w:r>
              <w:rPr>
                <w:rFonts w:hint="eastAsia" w:ascii="宋体" w:hAnsi="宋体" w:cs="宋体"/>
                <w:bCs/>
                <w:sz w:val="24"/>
                <w:szCs w:val="24"/>
              </w:rPr>
              <w:t xml:space="preserve">，缺一不可</w:t>
            </w:r>
            <w:r>
              <w:rPr>
                <w:rFonts w:hint="eastAsia" w:ascii="宋体" w:hAnsi="宋体" w:cs="宋体"/>
                <w:bCs/>
                <w:sz w:val="24"/>
                <w:szCs w:val="24"/>
              </w:rPr>
              <w:t xml:space="preserve">。未提供的，不得分。同一人员满足本条评审标准的多个得分条件的，可重复计分。得分人员必须列入《拟投入本项目人员表》中，并在</w:t>
            </w:r>
            <w:r>
              <w:rPr>
                <w:rFonts w:hint="eastAsia" w:ascii="宋体" w:hAnsi="宋体" w:cs="宋体"/>
                <w:bCs/>
                <w:sz w:val="24"/>
                <w:szCs w:val="24"/>
              </w:rPr>
              <w:t xml:space="preserve">供应商中标后</w:t>
            </w:r>
            <w:r>
              <w:rPr>
                <w:rFonts w:hint="eastAsia" w:ascii="宋体" w:hAnsi="宋体" w:cs="宋体"/>
                <w:bCs/>
                <w:sz w:val="24"/>
                <w:szCs w:val="24"/>
              </w:rPr>
              <w:t xml:space="preserve">投入本项目。未</w:t>
            </w:r>
            <w:r>
              <w:rPr>
                <w:rFonts w:hint="eastAsia" w:ascii="宋体" w:hAnsi="宋体" w:cs="宋体"/>
                <w:bCs/>
                <w:sz w:val="24"/>
                <w:szCs w:val="24"/>
              </w:rPr>
              <w:t xml:space="preserve">按要求</w:t>
            </w:r>
            <w:r>
              <w:rPr>
                <w:rFonts w:hint="eastAsia" w:ascii="宋体" w:hAnsi="宋体" w:cs="宋体"/>
                <w:bCs/>
                <w:sz w:val="24"/>
                <w:szCs w:val="24"/>
              </w:rPr>
              <w:t xml:space="preserve">提供社保证明材料的人员或未列入《拟投入本项目人员表》中的人员不得分。评分项3-6、评分项3-7可以兼得）。</w:t>
            </w:r>
            <w:r/>
          </w:p>
        </w:tc>
        <w:tc>
          <w:tcPr>
            <w:tcW w:w="792"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7分</w:t>
            </w:r>
            <w:r/>
          </w:p>
        </w:tc>
        <w:tc>
          <w:tcPr>
            <w:gridSpan w:val="2"/>
            <w:tcW w:w="925" w:type="dxa"/>
            <w:vAlign w:val="center"/>
            <w:textDirection w:val="lrTb"/>
            <w:noWrap/>
          </w:tcPr>
          <w:p>
            <w:pPr>
              <w:pStyle w:val="944"/>
              <w:jc w:val="center"/>
              <w:spacing w:line="360" w:lineRule="auto"/>
              <w:rPr>
                <w:rFonts w:hint="eastAsia" w:ascii="宋体" w:hAnsi="宋体"/>
                <w:bCs/>
                <w:sz w:val="24"/>
                <w:szCs w:val="24"/>
              </w:rPr>
            </w:pPr>
            <w:r>
              <w:rPr>
                <w:rFonts w:hint="eastAsia" w:ascii="宋体" w:hAnsi="宋体"/>
                <w:bCs/>
                <w:sz w:val="24"/>
                <w:szCs w:val="24"/>
              </w:rPr>
              <w:t xml:space="preserve">客观分</w:t>
            </w:r>
            <w:r/>
          </w:p>
        </w:tc>
      </w:tr>
      <w:tr>
        <w:trPr/>
        <w:tc>
          <w:tcPr>
            <w:gridSpan w:val="3"/>
            <w:tcW w:w="6755" w:type="dxa"/>
            <w:vAlign w:val="center"/>
            <w:textDirection w:val="lrTb"/>
            <w:noWrap/>
          </w:tcPr>
          <w:p>
            <w:pPr>
              <w:pStyle w:val="944"/>
              <w:jc w:val="center"/>
              <w:spacing w:line="360" w:lineRule="auto"/>
              <w:rPr>
                <w:rFonts w:ascii="宋体" w:hAnsi="宋体"/>
                <w:b/>
                <w:bCs/>
                <w:sz w:val="24"/>
                <w:szCs w:val="24"/>
              </w:rPr>
            </w:pPr>
            <w:r>
              <w:rPr>
                <w:rFonts w:hint="eastAsia" w:ascii="宋体" w:hAnsi="宋体"/>
                <w:b/>
                <w:bCs/>
                <w:sz w:val="24"/>
                <w:szCs w:val="24"/>
              </w:rPr>
              <w:t xml:space="preserve">合计</w:t>
            </w:r>
            <w:r>
              <w:rPr>
                <w:rFonts w:ascii="宋体" w:hAnsi="宋体"/>
                <w:b/>
                <w:bCs/>
                <w:sz w:val="24"/>
                <w:szCs w:val="24"/>
              </w:rPr>
            </w:r>
            <w:r/>
          </w:p>
        </w:tc>
        <w:tc>
          <w:tcPr>
            <w:gridSpan w:val="3"/>
            <w:tcW w:w="1717" w:type="dxa"/>
            <w:vAlign w:val="center"/>
            <w:textDirection w:val="lrTb"/>
            <w:noWrap/>
          </w:tcPr>
          <w:p>
            <w:pPr>
              <w:pStyle w:val="944"/>
              <w:jc w:val="center"/>
              <w:spacing w:line="360" w:lineRule="auto"/>
              <w:rPr>
                <w:rFonts w:hint="eastAsia" w:ascii="宋体" w:hAnsi="宋体"/>
                <w:b/>
                <w:bCs/>
                <w:sz w:val="24"/>
                <w:szCs w:val="24"/>
              </w:rPr>
            </w:pPr>
            <w:r>
              <w:rPr>
                <w:rFonts w:hint="eastAsia" w:ascii="宋体" w:hAnsi="宋体"/>
                <w:b/>
                <w:bCs/>
                <w:sz w:val="24"/>
                <w:szCs w:val="24"/>
              </w:rPr>
              <w:t xml:space="preserve">100分</w:t>
            </w:r>
            <w:r/>
          </w:p>
        </w:tc>
      </w:tr>
    </w:tbl>
    <w:p>
      <w:pPr>
        <w:pStyle w:val="944"/>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44"/>
        <w:ind w:firstLine="480"/>
        <w:spacing w:line="360" w:lineRule="auto"/>
        <w:rPr>
          <w:rFonts w:hint="eastAsia" w:ascii="宋体" w:hAnsi="宋体"/>
          <w:sz w:val="24"/>
          <w:szCs w:val="24"/>
        </w:rPr>
      </w:pPr>
      <w:r>
        <w:rPr>
          <w:rFonts w:hint="eastAsia" w:ascii="宋体" w:hAnsi="宋体"/>
          <w:sz w:val="24"/>
          <w:szCs w:val="24"/>
        </w:rPr>
        <w:t xml:space="preserve">1、评标委员会根据上述评分细则进行打分，并记录在评分表中。最后，根据各供应商的最终得分进行排名，并按最终得分由高到低的顺序</w:t>
      </w:r>
      <w:r>
        <w:rPr>
          <w:rFonts w:hint="eastAsia" w:ascii="宋体" w:hAnsi="宋体"/>
          <w:sz w:val="24"/>
          <w:szCs w:val="24"/>
        </w:rPr>
        <w:t xml:space="preserve">推荐中标候选人（推荐中标候选人数量：3名）</w:t>
      </w:r>
      <w:r/>
    </w:p>
    <w:p>
      <w:pPr>
        <w:pStyle w:val="944"/>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供应商所提供的所有材料必须真实可靠。如发现供应商弄虚作假，则取消其本项目的中标资格，并向行政主管部门汇报。</w:t>
      </w:r>
      <w:r>
        <w:rPr>
          <w:rFonts w:ascii="宋体" w:hAnsi="宋体"/>
          <w:sz w:val="24"/>
          <w:szCs w:val="24"/>
        </w:rPr>
      </w:r>
      <w:r/>
    </w:p>
    <w:p>
      <w:pPr>
        <w:pStyle w:val="944"/>
        <w:ind w:firstLine="480"/>
        <w:spacing w:line="360" w:lineRule="auto"/>
        <w:rPr>
          <w:rFonts w:hint="eastAsia" w:ascii="宋体" w:hAnsi="宋体" w:cs="宋体"/>
          <w:sz w:val="24"/>
          <w:szCs w:val="24"/>
        </w:rPr>
      </w:pPr>
      <w:r>
        <w:rPr>
          <w:rFonts w:hint="eastAsia" w:ascii="宋体" w:hAnsi="宋体"/>
          <w:sz w:val="24"/>
          <w:szCs w:val="24"/>
        </w:rPr>
        <w:t xml:space="preserve">3、本项目评审工作坚持“公正、公平、科学、择优”的原则。评标委员会对各供应商的价格部分、技术部分和商务部分分别评审打分，各评标委员会成员独立评分。计分时，取各成员评分的平均值作为某个供应商的最终得分（舍四进五，保留两位小数）。</w:t>
      </w:r>
      <w:r>
        <w:rPr>
          <w:rFonts w:hint="eastAsia" w:ascii="宋体" w:hAnsi="宋体" w:cs="宋体"/>
          <w:sz w:val="24"/>
          <w:szCs w:val="24"/>
        </w:rPr>
        <w:t xml:space="preserve">如出现供应商最终得分相同时，以投标报价低者优先；投标报价仍相同时，以技术部分得分高者优先；技术部分得分仍相同的</w:t>
      </w:r>
      <w:r>
        <w:rPr>
          <w:rFonts w:hint="eastAsia" w:ascii="宋体" w:hAnsi="宋体" w:cs="宋体"/>
          <w:sz w:val="24"/>
          <w:szCs w:val="24"/>
        </w:rPr>
        <w:t xml:space="preserve">，以商务部分得分高者优先；商务部分得分仍相同的，</w:t>
      </w:r>
      <w:r>
        <w:rPr>
          <w:rFonts w:hint="eastAsia" w:ascii="宋体" w:hAnsi="宋体" w:cs="宋体"/>
          <w:sz w:val="24"/>
          <w:szCs w:val="24"/>
        </w:rPr>
        <w:t xml:space="preserve">由评标委员会现场随机抽签确定优先顺序。</w:t>
      </w:r>
      <w:r>
        <w:rPr>
          <w:rFonts w:hint="eastAsia" w:ascii="宋体" w:hAnsi="宋体" w:cs="宋体"/>
          <w:sz w:val="24"/>
          <w:szCs w:val="24"/>
        </w:rPr>
      </w:r>
      <w:r/>
    </w:p>
    <w:p>
      <w:pPr>
        <w:pStyle w:val="986"/>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评审项目</w:t>
      </w:r>
      <w:r>
        <w:rPr>
          <w:rFonts w:hint="eastAsia" w:ascii="宋体" w:hAnsi="宋体" w:eastAsia="宋体" w:cs="Times New Roman"/>
          <w:sz w:val="24"/>
          <w:szCs w:val="24"/>
        </w:rPr>
        <w:t xml:space="preserve">2-4整体概述、</w:t>
      </w:r>
      <w:r>
        <w:rPr>
          <w:rFonts w:hint="eastAsia" w:ascii="宋体" w:hAnsi="宋体" w:eastAsia="宋体" w:cs="Times New Roman"/>
          <w:sz w:val="24"/>
          <w:szCs w:val="24"/>
        </w:rPr>
        <w:t xml:space="preserve">评审项目</w:t>
      </w:r>
      <w:r>
        <w:rPr>
          <w:rFonts w:hint="eastAsia" w:ascii="宋体" w:hAnsi="宋体" w:eastAsia="宋体" w:cs="Times New Roman"/>
          <w:sz w:val="24"/>
          <w:szCs w:val="24"/>
        </w:rPr>
        <w:t xml:space="preserve">2-5门卫值班管理服务方案、</w:t>
      </w:r>
      <w:r>
        <w:rPr>
          <w:rFonts w:hint="eastAsia" w:ascii="宋体" w:hAnsi="宋体" w:eastAsia="宋体" w:cs="Times New Roman"/>
          <w:sz w:val="24"/>
          <w:szCs w:val="24"/>
        </w:rPr>
        <w:t xml:space="preserve">评审项目</w:t>
      </w:r>
      <w:r>
        <w:rPr>
          <w:rFonts w:hint="eastAsia" w:ascii="宋体" w:hAnsi="宋体" w:eastAsia="宋体" w:cs="Times New Roman"/>
          <w:sz w:val="24"/>
          <w:szCs w:val="24"/>
        </w:rPr>
        <w:t xml:space="preserve">2-6消控、监控值班服务方案、</w:t>
      </w:r>
      <w:r>
        <w:rPr>
          <w:rFonts w:hint="eastAsia" w:ascii="宋体" w:hAnsi="宋体" w:eastAsia="宋体" w:cs="Times New Roman"/>
          <w:sz w:val="24"/>
          <w:szCs w:val="24"/>
        </w:rPr>
        <w:t xml:space="preserve">评审项目</w:t>
      </w:r>
      <w:r>
        <w:rPr>
          <w:rFonts w:hint="eastAsia" w:ascii="宋体" w:hAnsi="宋体" w:eastAsia="宋体" w:cs="Times New Roman"/>
          <w:sz w:val="24"/>
          <w:szCs w:val="24"/>
        </w:rPr>
        <w:t xml:space="preserve">2-7校园巡逻服务方案、</w:t>
      </w:r>
      <w:r>
        <w:rPr>
          <w:rFonts w:hint="eastAsia" w:ascii="宋体" w:hAnsi="宋体" w:eastAsia="宋体" w:cs="Times New Roman"/>
          <w:sz w:val="24"/>
          <w:szCs w:val="24"/>
        </w:rPr>
        <w:t xml:space="preserve">评审项目</w:t>
      </w:r>
      <w:r>
        <w:rPr>
          <w:rFonts w:hint="eastAsia" w:ascii="宋体" w:hAnsi="宋体" w:eastAsia="宋体" w:cs="Times New Roman"/>
          <w:sz w:val="24"/>
          <w:szCs w:val="24"/>
        </w:rPr>
        <w:t xml:space="preserve">2-8应急预案突发事件处理方案、评分项2-9交接方案、评分项2-10项目组织管理体系及管理制度的编制需求，详见</w:t>
      </w:r>
      <w:r>
        <w:rPr>
          <w:rFonts w:hint="eastAsia" w:ascii="宋体" w:hAnsi="宋体" w:eastAsia="宋体" w:cs="Times New Roman"/>
          <w:sz w:val="24"/>
          <w:szCs w:val="24"/>
        </w:rPr>
        <w:t xml:space="preserve">招标</w:t>
      </w:r>
      <w:r>
        <w:rPr>
          <w:rFonts w:hint="eastAsia" w:ascii="宋体" w:hAnsi="宋体" w:eastAsia="宋体" w:cs="Times New Roman"/>
          <w:sz w:val="24"/>
          <w:szCs w:val="24"/>
        </w:rPr>
        <w:t xml:space="preserve">文件第四章“采购需求”的“四、其他”中“5、服务方案编制需求”的内容。</w:t>
      </w:r>
      <w:r/>
    </w:p>
    <w:p>
      <w:pPr>
        <w:pStyle w:val="944"/>
        <w:spacing w:line="360" w:lineRule="auto"/>
        <w:rPr>
          <w:rFonts w:ascii="宋体" w:hAnsi="宋体"/>
          <w:b/>
          <w:sz w:val="24"/>
          <w:szCs w:val="24"/>
        </w:rPr>
      </w:pPr>
      <w:r>
        <w:rPr>
          <w:rFonts w:hint="eastAsia" w:ascii="宋体" w:hAnsi="宋体"/>
          <w:b/>
          <w:sz w:val="24"/>
          <w:szCs w:val="24"/>
        </w:rPr>
        <w:t xml:space="preserve">四</w:t>
      </w:r>
      <w:r>
        <w:rPr>
          <w:rFonts w:hint="eastAsia" w:ascii="宋体" w:hAnsi="宋体"/>
          <w:b/>
          <w:sz w:val="24"/>
          <w:szCs w:val="24"/>
        </w:rPr>
        <w:t xml:space="preserve">、政府采购政策功能落实说明</w:t>
      </w:r>
      <w:r>
        <w:rPr>
          <w:rFonts w:ascii="宋体" w:hAnsi="宋体"/>
          <w:b/>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本项目专门面向中小微企业采购，不执行价格扣除优惠政策，供应商应为中小微企业、监狱企业、残疾人福利性单位,并提供《</w:t>
      </w:r>
      <w:r>
        <w:rPr>
          <w:rFonts w:hint="eastAsia" w:ascii="宋体" w:hAnsi="宋体" w:cs="宋体"/>
          <w:sz w:val="24"/>
          <w:szCs w:val="24"/>
        </w:rPr>
        <w:t xml:space="preserve">中小微企业</w:t>
      </w:r>
      <w:r>
        <w:rPr>
          <w:rFonts w:hint="eastAsia" w:ascii="宋体" w:hAnsi="宋体" w:cs="宋体"/>
          <w:sz w:val="24"/>
          <w:szCs w:val="24"/>
        </w:rPr>
        <w:t xml:space="preserve">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r>
      <w:r/>
    </w:p>
    <w:p>
      <w:pPr>
        <w:pStyle w:val="94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2、对本国产品的支持政策</w:t>
      </w:r>
      <w:r/>
    </w:p>
    <w:p>
      <w:pPr>
        <w:pStyle w:val="944"/>
        <w:ind w:firstLine="480"/>
        <w:spacing w:line="360" w:lineRule="auto"/>
        <w:widowControl/>
        <w:rPr>
          <w:rFonts w:hint="eastAsia" w:ascii="宋体" w:hAnsi="宋体" w:cs="宋体"/>
          <w:sz w:val="24"/>
          <w:szCs w:val="24"/>
        </w:rPr>
      </w:pPr>
      <w:r>
        <w:rPr>
          <w:rFonts w:hint="eastAsia" w:ascii="宋体" w:hAnsi="宋体" w:cs="宋体"/>
          <w:sz w:val="24"/>
          <w:szCs w:val="24"/>
        </w:rPr>
        <w:t xml:space="preserve">（1）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4"/>
        <w:ind w:firstLine="480"/>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4"/>
        <w:ind w:firstLine="480"/>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）供应商应对其提供的产品出具《关于符合本国产品标准的声明函》或财政部会同有关部门规定的有关证明文件。出具符合要求的《关于符合本国产品标准的声明函》或有关证明文件的，该产品视为本国产品。</w:t>
      </w:r>
      <w:r/>
    </w:p>
    <w:p>
      <w:pPr>
        <w:pStyle w:val="986"/>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4"/>
        <w:spacing w:line="360" w:lineRule="auto"/>
        <w:rPr>
          <w:rFonts w:hint="eastAsia" w:ascii="宋体" w:hAnsi="宋体"/>
          <w:b/>
          <w:sz w:val="24"/>
          <w:szCs w:val="24"/>
        </w:rPr>
      </w:pPr>
      <w:r>
        <w:rPr>
          <w:rFonts w:hint="eastAsia" w:ascii="宋体" w:hAnsi="宋体"/>
          <w:b/>
          <w:sz w:val="24"/>
          <w:szCs w:val="24"/>
        </w:rPr>
        <w:t xml:space="preserve">五</w:t>
      </w:r>
      <w:r>
        <w:rPr>
          <w:rFonts w:hint="eastAsia" w:ascii="宋体" w:hAnsi="宋体"/>
          <w:b/>
          <w:sz w:val="24"/>
          <w:szCs w:val="24"/>
        </w:rPr>
        <w:t xml:space="preserve">、异常低价审查</w:t>
      </w:r>
      <w:r/>
    </w:p>
    <w:p>
      <w:pPr>
        <w:pStyle w:val="944"/>
        <w:ind w:firstLine="480"/>
        <w:spacing w:line="360" w:lineRule="auto"/>
        <w:rPr>
          <w:rFonts w:hint="eastAsia" w:ascii="宋体" w:hAnsi="宋体"/>
          <w:sz w:val="24"/>
          <w:szCs w:val="24"/>
        </w:rPr>
      </w:pPr>
      <w:r>
        <w:rPr>
          <w:rFonts w:hint="eastAsia" w:ascii="宋体" w:hAnsi="宋体"/>
          <w:sz w:val="24"/>
          <w:szCs w:val="24"/>
        </w:rPr>
        <w:t xml:space="preserve">根据《关于推动解决政府采购异常低价问题的通知》（财库〔2026〕2号），评审中出现下列情形之一的，</w:t>
      </w:r>
      <w:r>
        <w:rPr>
          <w:rFonts w:hint="eastAsia" w:ascii="宋体" w:hAnsi="宋体"/>
          <w:sz w:val="24"/>
          <w:szCs w:val="24"/>
        </w:rPr>
        <w:t xml:space="preserve">评审委员会</w:t>
      </w:r>
      <w:r>
        <w:rPr>
          <w:rFonts w:hint="eastAsia" w:ascii="宋体" w:hAnsi="宋体"/>
          <w:sz w:val="24"/>
          <w:szCs w:val="24"/>
        </w:rPr>
        <w:t xml:space="preserve">应当启动异常低价审查程序：</w:t>
      </w:r>
      <w:r/>
    </w:p>
    <w:p>
      <w:pPr>
        <w:pStyle w:val="944"/>
        <w:ind w:firstLine="480"/>
        <w:spacing w:line="360" w:lineRule="auto"/>
        <w:rPr>
          <w:rFonts w:hint="eastAsia" w:ascii="宋体" w:hAnsi="宋体"/>
          <w:sz w:val="24"/>
          <w:szCs w:val="24"/>
        </w:rPr>
      </w:pPr>
      <w:r>
        <w:rPr>
          <w:rFonts w:hint="eastAsia" w:ascii="宋体" w:hAnsi="宋体"/>
          <w:sz w:val="24"/>
          <w:szCs w:val="24"/>
        </w:rPr>
        <w:t xml:space="preserve">1、投标报价低于全部通过符合性审查供应商投标报价平均值50%的，即投标报价&lt;全部通过符合性审查供应商投标报价平均值×50%；</w:t>
      </w:r>
      <w:r/>
    </w:p>
    <w:p>
      <w:pPr>
        <w:pStyle w:val="944"/>
        <w:ind w:firstLine="480"/>
        <w:spacing w:line="360" w:lineRule="auto"/>
        <w:rPr>
          <w:rFonts w:hint="eastAsia" w:ascii="宋体" w:hAnsi="宋体"/>
          <w:sz w:val="24"/>
          <w:szCs w:val="24"/>
        </w:rPr>
      </w:pPr>
      <w:r>
        <w:rPr>
          <w:rFonts w:hint="eastAsia" w:ascii="宋体" w:hAnsi="宋体"/>
          <w:sz w:val="24"/>
          <w:szCs w:val="24"/>
        </w:rPr>
        <w:t xml:space="preserve">2、投标报价低于通过符合性审查的次低报价供应商投标报价50%的，即投标（响应）报价&lt;通过符合性审查的次低报价供应商投标报价×50%；</w:t>
      </w:r>
      <w:r/>
    </w:p>
    <w:p>
      <w:pPr>
        <w:pStyle w:val="944"/>
        <w:ind w:firstLine="480"/>
        <w:spacing w:line="360" w:lineRule="auto"/>
        <w:rPr>
          <w:rFonts w:hint="eastAsia" w:ascii="宋体" w:hAnsi="宋体"/>
          <w:sz w:val="24"/>
          <w:szCs w:val="24"/>
        </w:rPr>
      </w:pPr>
      <w:r>
        <w:rPr>
          <w:rFonts w:hint="eastAsia" w:ascii="宋体" w:hAnsi="宋体"/>
          <w:sz w:val="24"/>
          <w:szCs w:val="24"/>
        </w:rPr>
        <w:t xml:space="preserve">3、投标报价低于采购项目最高限价45%的，即投标报价&lt;采购项目最高限价×45%；</w:t>
      </w:r>
      <w:r/>
    </w:p>
    <w:p>
      <w:pPr>
        <w:pStyle w:val="944"/>
        <w:ind w:firstLine="480"/>
        <w:spacing w:line="360" w:lineRule="auto"/>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w:t>
      </w:r>
      <w:r/>
    </w:p>
    <w:p>
      <w:pPr>
        <w:pStyle w:val="944"/>
        <w:ind w:firstLine="480"/>
        <w:spacing w:line="360" w:lineRule="auto"/>
        <w:rPr>
          <w:rFonts w:hint="eastAsia" w:ascii="宋体" w:hAnsi="宋体"/>
          <w:sz w:val="24"/>
          <w:szCs w:val="24"/>
        </w:rPr>
      </w:pPr>
      <w:r>
        <w:rPr>
          <w:rFonts w:hint="eastAsia" w:ascii="宋体" w:hAnsi="宋体"/>
          <w:sz w:val="24"/>
          <w:szCs w:val="24"/>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供应商已随投标文件一并提交相关书面说明及必要的证明材料的，在评审现场可不再重复提交。</w:t>
      </w:r>
      <w:r>
        <w:rPr>
          <w:rFonts w:hint="eastAsia" w:ascii="宋体" w:hAnsi="宋体"/>
          <w:sz w:val="24"/>
          <w:szCs w:val="24"/>
        </w:rPr>
      </w:r>
      <w:r/>
    </w:p>
    <w:p>
      <w:pPr>
        <w:pStyle w:val="944"/>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sz w:val="24"/>
          <w:szCs w:val="24"/>
        </w:rPr>
      </w:r>
      <w:r/>
    </w:p>
    <w:p>
      <w:pPr>
        <w:pStyle w:val="945"/>
        <w:rPr>
          <w:rFonts w:hint="eastAsia"/>
          <w:lang w:eastAsia="zh-CN"/>
        </w:rPr>
      </w:pPr>
      <w:r/>
      <w:bookmarkStart w:id="34" w:name="_Toc205143609"/>
      <w:r/>
      <w:bookmarkStart w:id="35" w:name="_Toc204475298"/>
      <w:r/>
      <w:bookmarkStart w:id="36" w:name="_Toc225781027"/>
      <w:r>
        <w:t xml:space="preserve">第四章</w:t>
      </w:r>
      <w:r>
        <w:rPr>
          <w:rFonts w:hint="eastAsia"/>
        </w:rPr>
        <w:t xml:space="preserve"> </w:t>
      </w:r>
      <w:r>
        <w:t xml:space="preserve">采购需求</w:t>
      </w:r>
      <w:bookmarkEnd w:id="34"/>
      <w:r/>
      <w:bookmarkEnd w:id="35"/>
      <w:r/>
      <w:bookmarkEnd w:id="36"/>
      <w:r>
        <w:rPr>
          <w:rFonts w:hint="eastAsia"/>
          <w:lang w:eastAsia="zh-CN"/>
        </w:rPr>
      </w:r>
      <w:r/>
    </w:p>
    <w:p>
      <w:pPr>
        <w:pStyle w:val="944"/>
        <w:spacing w:line="360" w:lineRule="auto"/>
        <w:rPr>
          <w:rFonts w:ascii="Calibri" w:hAnsi="Calibri"/>
          <w:b/>
          <w:sz w:val="24"/>
          <w:szCs w:val="24"/>
        </w:rPr>
      </w:pPr>
      <w:r>
        <w:rPr>
          <w:rFonts w:hint="eastAsia" w:ascii="Calibri" w:hAnsi="Calibri"/>
          <w:b/>
          <w:sz w:val="24"/>
          <w:szCs w:val="24"/>
        </w:rPr>
        <w:t xml:space="preserve">一、采购标的需实现功能或目标</w:t>
      </w:r>
      <w:r>
        <w:rPr>
          <w:rFonts w:ascii="Calibri" w:hAnsi="Calibri"/>
          <w:b/>
          <w:sz w:val="24"/>
          <w:szCs w:val="24"/>
        </w:rPr>
      </w:r>
      <w:r/>
    </w:p>
    <w:p>
      <w:pPr>
        <w:pStyle w:val="944"/>
        <w:ind w:firstLine="480"/>
        <w:spacing w:line="360" w:lineRule="auto"/>
        <w:rPr>
          <w:rFonts w:ascii="Calibri" w:hAnsi="Calibri"/>
          <w:sz w:val="24"/>
          <w:szCs w:val="24"/>
        </w:rPr>
      </w:pPr>
      <w:r>
        <w:rPr>
          <w:rFonts w:hint="eastAsia" w:ascii="Calibri" w:hAnsi="Calibri"/>
          <w:sz w:val="24"/>
          <w:szCs w:val="24"/>
        </w:rPr>
        <w:t xml:space="preserve">本项目安保服务区域为江苏科技大学长山（包括蚕桑基地）、梦溪二</w:t>
      </w:r>
      <w:r>
        <w:rPr>
          <w:rFonts w:hint="eastAsia" w:ascii="Calibri" w:hAnsi="Calibri"/>
          <w:sz w:val="24"/>
          <w:szCs w:val="24"/>
        </w:rPr>
        <w:t xml:space="preserve">个校区。长山校区位于江苏省镇江市丹徒区长晖路666号，总占地面积2650亩，内有192亩的东固水库、298亩的景观山体，房屋建筑面积约70万平方米，在校师生约2.5万人。梦溪校区位于江苏省镇江市梦溪路2号，占用地面积436亩，房屋建筑面积约20万平方米，在校师生约0.65万人。安保服务工作主要负责两校区的校门门卫、重点场所的守护、校园巡逻巡查、监消控中心（兼具校园接警中心职能）值守、校园交通安全维护、学校大型活动安全保障，参与校园安全应急处置和消防快速处置，做好校园防火、防盗、防破坏、防事故等安全管理工作。</w:t>
      </w:r>
      <w:r>
        <w:rPr>
          <w:rFonts w:ascii="Calibri" w:hAnsi="Calibri"/>
          <w:sz w:val="24"/>
          <w:szCs w:val="24"/>
        </w:rPr>
      </w:r>
      <w:r/>
    </w:p>
    <w:p>
      <w:pPr>
        <w:pStyle w:val="944"/>
        <w:spacing w:line="360" w:lineRule="auto"/>
        <w:rPr>
          <w:rFonts w:ascii="Calibri" w:hAnsi="Calibri"/>
          <w:b/>
          <w:sz w:val="24"/>
          <w:szCs w:val="24"/>
        </w:rPr>
      </w:pPr>
      <w:r>
        <w:rPr>
          <w:rFonts w:hint="eastAsia" w:ascii="Calibri" w:hAnsi="Calibri"/>
          <w:b/>
          <w:sz w:val="24"/>
          <w:szCs w:val="24"/>
        </w:rPr>
        <w:t xml:space="preserve">二、采购标的技术要求</w:t>
      </w:r>
      <w:r>
        <w:rPr>
          <w:rFonts w:ascii="Calibri" w:hAnsi="Calibri"/>
          <w:b/>
          <w:sz w:val="24"/>
          <w:szCs w:val="24"/>
        </w:rPr>
      </w:r>
      <w:r/>
    </w:p>
    <w:p>
      <w:pPr>
        <w:pStyle w:val="944"/>
        <w:ind w:firstLine="482"/>
        <w:spacing w:line="360" w:lineRule="auto"/>
        <w:rPr>
          <w:rFonts w:ascii="宋体" w:hAnsi="宋体" w:cs="仿宋"/>
          <w:sz w:val="24"/>
          <w:szCs w:val="24"/>
        </w:rPr>
      </w:pPr>
      <w:r>
        <w:rPr>
          <w:rFonts w:hint="eastAsia" w:ascii="Calibri" w:hAnsi="Calibri"/>
          <w:b/>
          <w:sz w:val="24"/>
          <w:szCs w:val="24"/>
        </w:rPr>
        <w:t xml:space="preserve">（一）服务内容</w:t>
      </w:r>
      <w:r>
        <w:rPr>
          <w:rFonts w:ascii="宋体" w:hAnsi="宋体" w:cs="仿宋"/>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1、门卫安全管理服务</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（1）人员进出校门的查证、验证工作。</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（2）来访宾客的咨询服务、登记工作、引导服务、电话联系服务。</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（3）出入校园车辆的管理和服务工作。</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（4）贵重物品及车载物资的出门验物、验证、登记工作。</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（5）控制外来人员，禁止闲杂人员进入校园，保障良好校园秩序。</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（6）校门外周边区域的秩序维护。</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注：长山校区南门、北门是车辆、人员进出主通道，东门限时开放。梦溪校区南门、西门是车辆、人员进出主通道，东门、北门限时开放。</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2、校园巡逻安全管理服务</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（1）消防安全管理。室外消防巡查与检查，禁止他人动用消防设施，及时发现和消除消防安全隐患，及时正确处置火警。</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（2）校园车辆交通秩序的管理和服务工作。</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（3）做好重点部位守护，及时发现和制止校内暴力事件，闲散人员的控制与驱赶清理；及时制止违法、违规行为。</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（4）制止校园不文明行为和不当行为。</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（5）做好校园巡逻工作，巡逻人员与监控室值班人员联动巡查校园，及时出警。</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（6）校园内公共部位安全隐患检查、排除及上报工作,做到及时发现，及时排除，及时上报。</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3、消防控制与监控室安全管理服务</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（1）动态监控校园，及时掌握各种异常监控信息。</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（2）对监控到的异常信息，应立即响应，迅速上报，联动处理并做好有关录像资料的备份。</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（3）有警必接，出警时间不得超过5分钟，到达现场后按照规定及时妥善处置，做好登记备案。</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（4）突发事件应急处置、报告与协调。校园突发事件处置、灾害预防、火灾扑救，做到反应迅速、处置得当，及时提供紧急援助。</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（5）技防、消防设备管理，定期巡检，发现故障、损坏及时上报。</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注：学校在长山、梦溪校区分别设立消防控制与监控室（兼顾消防控制和视频监控功能），为校区的应急管理（接处警）中心。</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4、专项保障任务</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新生开学、开学典礼、毕业典礼、英语四六级考试及研究生入学考试为学校每年组织的例行活动，需专门安排安保人员进行保障，费用列入本项目预算及投标报价。</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5、其他安全管理服务</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（1）各类校园内重大活动的安全警戒与秩序维护，配合做好重大事件的保卫工作。</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（2）参与校园内突发事件应急处置，配合相关部门打击校园内部与周边的违法犯罪活动。</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（3）落实学校临时安排的其它工作。</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（二）服务要求</w:t>
      </w:r>
      <w:r>
        <w:rPr>
          <w:rFonts w:ascii="宋体" w:hAnsi="宋体"/>
          <w:b/>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1、质量目标要求</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（1）依托行业标准，根据学校管理规定与服务要求，制定切实可行的校园保安服务整体方案和应急预案，突发事件反应迅速，预案处置有力。</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（2）依法办事，文明值勤，严格管理，保障学校财产和师生人身不受侵害，维护正常的教学、科研、生活秩序。</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（3）全年无责任事故和责任案件发生，师生安全感和满意度高。</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2、队伍建设与管理要求</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（1）中标供应商</w:t>
      </w:r>
      <w:r>
        <w:rPr>
          <w:rFonts w:hint="eastAsia" w:ascii="宋体" w:hAnsi="宋体" w:cs="宋体"/>
          <w:sz w:val="24"/>
          <w:szCs w:val="24"/>
        </w:rPr>
        <w:t xml:space="preserve">负责提供进驻保安人员值勤所需的</w:t>
      </w:r>
      <w:r>
        <w:rPr>
          <w:rFonts w:hint="eastAsia" w:ascii="宋体" w:hAnsi="宋体" w:cs="宋体"/>
          <w:sz w:val="24"/>
          <w:szCs w:val="24"/>
        </w:rPr>
        <w:t xml:space="preserve">保安防卫装备（包括但不限于：防暴头盔、防护盾牌、防刺背心、防割手套、橡胶棍(1支/人）、强光电筒、自卫喷雾剂、安全钢叉等）、保安服务装备（包括但不限于：查岗和巡逻电动自行车、对讲机、执勤记录仪等）、保安被装（包括但不限于：执勤战术背心、巡逻反光背心、四季服装等），以及办公器材等，其中校园巡逻电动车应按当班巡逻人数，一人一车足额配备的</w:t>
      </w:r>
      <w:r>
        <w:rPr>
          <w:rFonts w:hint="eastAsia" w:ascii="宋体" w:hAnsi="宋体" w:cs="宋体"/>
          <w:sz w:val="24"/>
          <w:szCs w:val="24"/>
        </w:rPr>
        <w:t xml:space="preserve">。</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（2）从学校安全实际出发，经常性开展在岗人员业务培训和紧急预案演练。</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（3）内部管理体制健全，设立校区保安队长，全面负责日常保安队伍的规范化管理，确保保安在校园内无违规事件发生。</w:t>
      </w:r>
      <w:r>
        <w:rPr>
          <w:rFonts w:ascii="宋体" w:hAnsi="宋体" w:cs="仿宋"/>
          <w:sz w:val="24"/>
          <w:szCs w:val="24"/>
        </w:rPr>
      </w:r>
      <w:r/>
    </w:p>
    <w:p>
      <w:pPr>
        <w:pStyle w:val="944"/>
        <w:ind w:firstLine="482"/>
        <w:spacing w:line="360" w:lineRule="auto"/>
        <w:rPr>
          <w:rFonts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4）中标供应商必须采取切实有效措施保持保安队伍的稳定，严格控制非违纪原因的人员轮换比例，合同期限内不超过30％；校区保安队长更换，应提前一个月以书面形式通知学校安全保卫处，其他队员更换要提前一周告知安全保卫处，更换的项目派驻人员资质要求不得变更，确保服务质量不因人员变动而受影响</w:t>
      </w:r>
      <w:r>
        <w:rPr>
          <w:rFonts w:hint="eastAsia" w:ascii="宋体" w:hAnsi="宋体" w:cs="仿宋"/>
          <w:sz w:val="24"/>
          <w:szCs w:val="24"/>
          <w:u w:val="single"/>
        </w:rPr>
        <w:t xml:space="preserve">（提供承诺书扫描上传至投标文件中，格式见采购文件第六章）</w:t>
      </w:r>
      <w:r>
        <w:rPr>
          <w:rFonts w:hint="eastAsia" w:ascii="宋体" w:hAnsi="宋体" w:cs="仿宋"/>
          <w:sz w:val="24"/>
          <w:szCs w:val="24"/>
        </w:rPr>
        <w:t xml:space="preserve">。</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（5）保安应聘、录用、离职等管理档案规范，手续齐全，相应资料必须报保卫处备案，禁止离职保安进入校园。</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3、人员素质要求</w:t>
      </w:r>
      <w:r>
        <w:rPr>
          <w:rFonts w:hint="eastAsia" w:ascii="宋体" w:hAnsi="宋体" w:cs="仿宋"/>
          <w:sz w:val="24"/>
          <w:szCs w:val="24"/>
          <w:u w:val="single"/>
        </w:rPr>
        <w:t xml:space="preserve">（供应商应针对本条下的</w:t>
      </w:r>
      <w:r>
        <w:rPr>
          <w:rFonts w:hint="eastAsia" w:ascii="宋体" w:hAnsi="宋体" w:cs="仿宋"/>
          <w:sz w:val="24"/>
          <w:szCs w:val="24"/>
          <w:u w:val="single"/>
        </w:rPr>
        <w:t xml:space="preserve">第</w:t>
      </w:r>
      <w:r>
        <w:rPr>
          <w:rFonts w:hint="eastAsia" w:ascii="宋体" w:hAnsi="宋体" w:cs="仿宋"/>
          <w:sz w:val="24"/>
          <w:szCs w:val="24"/>
          <w:u w:val="single"/>
        </w:rPr>
        <w:t xml:space="preserve">（1）</w:t>
      </w:r>
      <w:r>
        <w:rPr>
          <w:rFonts w:hint="eastAsia" w:ascii="宋体" w:hAnsi="宋体" w:cs="仿宋"/>
          <w:sz w:val="24"/>
          <w:szCs w:val="24"/>
          <w:u w:val="single"/>
        </w:rPr>
        <w:t xml:space="preserve">款、第（3）</w:t>
      </w:r>
      <w:r>
        <w:rPr>
          <w:rFonts w:hint="eastAsia" w:ascii="宋体" w:hAnsi="宋体" w:cs="仿宋"/>
          <w:sz w:val="24"/>
          <w:szCs w:val="24"/>
          <w:u w:val="single"/>
        </w:rPr>
        <w:t xml:space="preserve">-（5）款的</w:t>
      </w:r>
      <w:r>
        <w:rPr>
          <w:rFonts w:hint="eastAsia" w:ascii="宋体" w:hAnsi="宋体" w:cs="仿宋"/>
          <w:sz w:val="24"/>
          <w:szCs w:val="24"/>
          <w:u w:val="single"/>
        </w:rPr>
        <w:t xml:space="preserve">内容</w:t>
      </w:r>
      <w:r>
        <w:rPr>
          <w:rFonts w:hint="eastAsia" w:ascii="宋体" w:hAnsi="宋体" w:cs="仿宋"/>
          <w:sz w:val="24"/>
          <w:szCs w:val="24"/>
          <w:u w:val="single"/>
        </w:rPr>
        <w:t xml:space="preserve">提供承诺书扫描上传至投标文件中，格式见采购文件第六章</w:t>
      </w:r>
      <w:r>
        <w:rPr>
          <w:rFonts w:hint="eastAsia" w:ascii="宋体" w:hAnsi="宋体" w:cs="仿宋"/>
          <w:sz w:val="24"/>
          <w:szCs w:val="24"/>
          <w:u w:val="single"/>
        </w:rPr>
        <w:t xml:space="preserve">。本条下</w:t>
      </w:r>
      <w:r>
        <w:rPr>
          <w:rFonts w:hint="eastAsia" w:ascii="宋体" w:hAnsi="宋体" w:cs="仿宋"/>
          <w:sz w:val="24"/>
          <w:szCs w:val="24"/>
          <w:u w:val="single"/>
        </w:rPr>
        <w:t xml:space="preserve">第（1）款、第（3）-（5）款</w:t>
      </w:r>
      <w:r>
        <w:rPr>
          <w:rFonts w:hint="eastAsia" w:ascii="宋体" w:hAnsi="宋体" w:cs="仿宋"/>
          <w:sz w:val="24"/>
          <w:szCs w:val="24"/>
          <w:u w:val="single"/>
        </w:rPr>
        <w:t xml:space="preserve">的内容均为实质性条款</w:t>
      </w:r>
      <w:r>
        <w:rPr>
          <w:rFonts w:hint="eastAsia" w:ascii="宋体" w:hAnsi="宋体" w:cs="仿宋"/>
          <w:sz w:val="24"/>
          <w:szCs w:val="24"/>
          <w:u w:val="single"/>
        </w:rPr>
        <w:t xml:space="preserve">）</w:t>
      </w:r>
      <w:r>
        <w:rPr>
          <w:rFonts w:ascii="宋体" w:hAnsi="宋体" w:cs="仿宋"/>
          <w:sz w:val="24"/>
          <w:szCs w:val="24"/>
        </w:rPr>
      </w:r>
      <w:r/>
    </w:p>
    <w:p>
      <w:pPr>
        <w:pStyle w:val="944"/>
        <w:ind w:firstLine="482"/>
        <w:spacing w:line="360" w:lineRule="auto"/>
        <w:rPr>
          <w:rFonts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1）本项目派驻的保安从业人员应知法、懂法、守法，依法办事，具有吃苦耐劳的精神和高度的责任感，必须严格遵守保安从业规范，熟悉并严格遵守校园安全管理规定，须经保安业务培训合格取得《中华人民共和国保安员证》，</w:t>
      </w:r>
      <w:r>
        <w:rPr>
          <w:rFonts w:ascii="宋体" w:hAnsi="宋体" w:cs="仿宋"/>
          <w:sz w:val="24"/>
          <w:szCs w:val="24"/>
        </w:rPr>
        <w:t xml:space="preserve">持证率</w:t>
      </w:r>
      <w:r>
        <w:rPr>
          <w:rFonts w:hint="eastAsia" w:ascii="宋体" w:hAnsi="宋体" w:cs="仿宋"/>
          <w:sz w:val="24"/>
          <w:szCs w:val="24"/>
        </w:rPr>
        <w:t xml:space="preserve">100</w:t>
      </w:r>
      <w:r>
        <w:rPr>
          <w:rFonts w:ascii="宋体" w:hAnsi="宋体" w:cs="仿宋"/>
          <w:sz w:val="24"/>
          <w:szCs w:val="24"/>
        </w:rPr>
        <w:t xml:space="preserve">%</w:t>
      </w:r>
      <w:r>
        <w:rPr>
          <w:rFonts w:hint="eastAsia" w:ascii="宋体" w:hAnsi="宋体" w:cs="仿宋"/>
          <w:sz w:val="24"/>
          <w:szCs w:val="24"/>
        </w:rPr>
        <w:t xml:space="preserve">。</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（2）监控室同时包括消防控制室管理等工作，消防监控值班人员需具备建（构）筑物消防员证或消防设施操作员证，</w:t>
      </w:r>
      <w:r>
        <w:rPr>
          <w:rFonts w:ascii="宋体" w:hAnsi="宋体" w:cs="仿宋"/>
          <w:sz w:val="24"/>
          <w:szCs w:val="24"/>
        </w:rPr>
        <w:t xml:space="preserve">持证率</w:t>
      </w:r>
      <w:r>
        <w:rPr>
          <w:rFonts w:hint="eastAsia" w:ascii="宋体" w:hAnsi="宋体" w:cs="仿宋"/>
          <w:sz w:val="24"/>
          <w:szCs w:val="24"/>
        </w:rPr>
        <w:t xml:space="preserve">100</w:t>
      </w:r>
      <w:r>
        <w:rPr>
          <w:rFonts w:ascii="宋体" w:hAnsi="宋体" w:cs="仿宋"/>
          <w:sz w:val="24"/>
          <w:szCs w:val="24"/>
        </w:rPr>
        <w:t xml:space="preserve">%，</w:t>
      </w:r>
      <w:r>
        <w:rPr>
          <w:rFonts w:hint="eastAsia" w:ascii="宋体" w:hAnsi="宋体" w:cs="仿宋"/>
          <w:sz w:val="24"/>
          <w:szCs w:val="24"/>
        </w:rPr>
        <w:t xml:space="preserve">具有熟练操作相关设备的能力，并认真做好各项工作记录。</w:t>
      </w:r>
      <w:r>
        <w:rPr>
          <w:rFonts w:ascii="宋体" w:hAnsi="宋体" w:cs="仿宋"/>
          <w:sz w:val="24"/>
          <w:szCs w:val="24"/>
        </w:rPr>
      </w:r>
      <w:r/>
    </w:p>
    <w:p>
      <w:pPr>
        <w:pStyle w:val="944"/>
        <w:ind w:firstLine="482"/>
        <w:spacing w:line="360" w:lineRule="auto"/>
        <w:rPr>
          <w:rFonts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3）设置校区保安队长各1名，负责校区安保服务项目的管理工作。保安队长应具有较高的政治思想素养和业务水平，有相关业务的管理经验，有较强的组织协调能力，良好的沟通能力和应急处置能力，受过专门的保安业务培训。具体要求包括：男性，到岗时50</w:t>
      </w:r>
      <w:r>
        <w:rPr>
          <w:rFonts w:hint="eastAsia" w:ascii="宋体" w:hAnsi="宋体" w:cs="仿宋"/>
          <w:sz w:val="24"/>
          <w:szCs w:val="24"/>
        </w:rPr>
        <w:t xml:space="preserve">岁以内，政治清白，身体健康</w:t>
      </w:r>
      <w:r>
        <w:rPr>
          <w:rFonts w:hint="eastAsia" w:ascii="宋体" w:hAnsi="宋体" w:cs="仿宋"/>
          <w:sz w:val="24"/>
          <w:szCs w:val="24"/>
        </w:rPr>
        <w:t xml:space="preserve">，且从事安保工作5年（含）以上。</w:t>
      </w:r>
      <w:r>
        <w:rPr>
          <w:rFonts w:ascii="宋体" w:hAnsi="宋体" w:cs="仿宋"/>
          <w:sz w:val="24"/>
          <w:szCs w:val="24"/>
        </w:rPr>
      </w:r>
      <w:r/>
    </w:p>
    <w:p>
      <w:pPr>
        <w:pStyle w:val="944"/>
        <w:ind w:firstLine="482"/>
        <w:spacing w:line="360" w:lineRule="auto"/>
        <w:rPr>
          <w:rFonts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（4）保安员：男性，到岗时55周岁以内（其中巡逻保安50周岁以内），政治清白，身体健康，持有《中华人民共和国保安员证》，且从事保安服务工作3年以上；女性，到岗时45周岁以内</w:t>
      </w:r>
      <w:r>
        <w:rPr>
          <w:rFonts w:hint="eastAsia" w:ascii="宋体" w:hAnsi="宋体" w:cs="宋体"/>
          <w:sz w:val="24"/>
          <w:szCs w:val="24"/>
        </w:rPr>
        <w:t xml:space="preserve">，</w:t>
      </w:r>
      <w:r>
        <w:rPr>
          <w:rFonts w:hint="eastAsia" w:ascii="宋体" w:hAnsi="宋体" w:cs="仿宋"/>
          <w:sz w:val="24"/>
          <w:szCs w:val="24"/>
        </w:rPr>
        <w:t xml:space="preserve">政治清白，身体健康，持有《中华人民共和国保安员证》，且从事保安服务工作3年以上，女性保安员占比不超过10%。</w:t>
      </w:r>
      <w:r>
        <w:rPr>
          <w:rFonts w:ascii="宋体" w:hAnsi="宋体" w:cs="仿宋"/>
          <w:sz w:val="24"/>
          <w:szCs w:val="24"/>
        </w:rPr>
      </w:r>
      <w:r/>
    </w:p>
    <w:p>
      <w:pPr>
        <w:pStyle w:val="944"/>
        <w:ind w:firstLine="482"/>
        <w:spacing w:line="360" w:lineRule="auto"/>
        <w:rPr>
          <w:rFonts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5）本项目派驻的所有人员要求品德端正，无不良记录（到岗时提供公安机关出具的无违法犯罪记录证明材料）、身体健康（到岗时提供近期二级甲等以上医院的体检证明或提供健康证）。受过专门的岗前培训，严格履行岗位职责，具备一定的管理经验和处理突发事件能力。经学校安保部门培训考核合格后方可上岗工作。 </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4、日常工作要求</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（1）根据行业服务标准与学校规定要求，在校安全保卫处指导下，独立运作，落实校园安全保卫整体方案，并结合校园变化实际在实践中不断完善。</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（2）保安队长每天向安全保卫处汇报工作，每周召开工作例会，每月向安全保卫处书面汇报一次所承担的保安工作开展情况及信息反馈，每年提交年度工作总结，重大情况须及时报告。</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（3）做好详细的执勤记录，原始台帐保存完好，以备核查。</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（4）</w:t>
      </w:r>
      <w:r>
        <w:rPr>
          <w:rFonts w:ascii="宋体" w:hAnsi="宋体" w:cs="仿宋"/>
          <w:sz w:val="24"/>
          <w:szCs w:val="24"/>
        </w:rPr>
        <w:t xml:space="preserve">不得向外泄露师生隐私及校方保密信息。</w:t>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（5）</w:t>
      </w:r>
      <w:r>
        <w:rPr>
          <w:rFonts w:ascii="宋体" w:hAnsi="宋体" w:cs="仿宋"/>
          <w:sz w:val="24"/>
          <w:szCs w:val="24"/>
        </w:rPr>
        <w:t xml:space="preserve">处理问题以理服人，避免与</w:t>
      </w:r>
      <w:r>
        <w:rPr>
          <w:rFonts w:hint="eastAsia" w:ascii="宋体" w:hAnsi="宋体" w:cs="仿宋"/>
          <w:sz w:val="24"/>
          <w:szCs w:val="24"/>
        </w:rPr>
        <w:t xml:space="preserve">服务对象</w:t>
      </w:r>
      <w:r>
        <w:rPr>
          <w:rFonts w:ascii="宋体" w:hAnsi="宋体" w:cs="仿宋"/>
          <w:sz w:val="24"/>
          <w:szCs w:val="24"/>
        </w:rPr>
        <w:t xml:space="preserve">发生争吵</w:t>
      </w:r>
      <w:r>
        <w:rPr>
          <w:rFonts w:hint="eastAsia" w:ascii="宋体" w:hAnsi="宋体" w:cs="仿宋"/>
          <w:sz w:val="24"/>
          <w:szCs w:val="24"/>
        </w:rPr>
        <w:t xml:space="preserve">，</w:t>
      </w:r>
      <w:r>
        <w:rPr>
          <w:rFonts w:ascii="宋体" w:hAnsi="宋体" w:cs="仿宋"/>
          <w:sz w:val="24"/>
          <w:szCs w:val="24"/>
        </w:rPr>
        <w:t xml:space="preserve">做到骂不还口</w:t>
      </w:r>
      <w:r>
        <w:rPr>
          <w:rFonts w:hint="eastAsia" w:ascii="宋体" w:hAnsi="宋体" w:cs="仿宋"/>
          <w:sz w:val="24"/>
          <w:szCs w:val="24"/>
        </w:rPr>
        <w:t xml:space="preserve">、</w:t>
      </w:r>
      <w:r>
        <w:rPr>
          <w:rFonts w:ascii="宋体" w:hAnsi="宋体" w:cs="仿宋"/>
          <w:sz w:val="24"/>
          <w:szCs w:val="24"/>
        </w:rPr>
        <w:t xml:space="preserve">打不还手。</w:t>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（6）与公安机关协作联动，开展一体化安全防范；</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sz w:val="24"/>
          <w:szCs w:val="24"/>
        </w:rPr>
        <w:t xml:space="preserve">▲</w:t>
      </w:r>
      <w:r>
        <w:rPr>
          <w:rFonts w:hint="eastAsia" w:ascii="宋体" w:hAnsi="宋体" w:cs="仿宋"/>
          <w:sz w:val="24"/>
          <w:szCs w:val="24"/>
        </w:rPr>
        <w:t xml:space="preserve">（7）中标供应商在组织、安排保安工作时，应符合国家相关法规，维护保安人员的正当权益。</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sz w:val="24"/>
          <w:szCs w:val="24"/>
        </w:rPr>
        <w:t xml:space="preserve">★</w:t>
      </w:r>
      <w:r>
        <w:rPr>
          <w:rFonts w:hint="eastAsia" w:ascii="宋体" w:hAnsi="宋体" w:cs="仿宋"/>
          <w:sz w:val="24"/>
          <w:szCs w:val="24"/>
        </w:rPr>
        <w:t xml:space="preserve">5、承担风险</w:t>
      </w:r>
      <w:r>
        <w:rPr>
          <w:rFonts w:hint="eastAsia" w:ascii="宋体" w:hAnsi="宋体" w:cs="仿宋"/>
          <w:sz w:val="24"/>
          <w:szCs w:val="24"/>
          <w:u w:val="single"/>
        </w:rPr>
        <w:t xml:space="preserve">（供应商应针对本条下的</w:t>
      </w:r>
      <w:r>
        <w:rPr>
          <w:rFonts w:hint="eastAsia" w:ascii="宋体" w:hAnsi="宋体" w:cs="仿宋"/>
          <w:sz w:val="24"/>
          <w:szCs w:val="24"/>
          <w:u w:val="single"/>
        </w:rPr>
        <w:t xml:space="preserve">第</w:t>
      </w:r>
      <w:r>
        <w:rPr>
          <w:rFonts w:hint="eastAsia" w:ascii="宋体" w:hAnsi="宋体" w:cs="仿宋"/>
          <w:sz w:val="24"/>
          <w:szCs w:val="24"/>
          <w:u w:val="single"/>
        </w:rPr>
        <w:t xml:space="preserve">（1）-（3）款的内容提供承诺书扫描上传至投标文件中，格式见采购文件第六章。本条下</w:t>
      </w:r>
      <w:r>
        <w:rPr>
          <w:rFonts w:hint="eastAsia" w:ascii="宋体" w:hAnsi="宋体" w:cs="仿宋"/>
          <w:sz w:val="24"/>
          <w:szCs w:val="24"/>
          <w:u w:val="single"/>
        </w:rPr>
        <w:t xml:space="preserve">第</w:t>
      </w:r>
      <w:r>
        <w:rPr>
          <w:rFonts w:hint="eastAsia" w:ascii="宋体" w:hAnsi="宋体" w:cs="仿宋"/>
          <w:sz w:val="24"/>
          <w:szCs w:val="24"/>
          <w:u w:val="single"/>
        </w:rPr>
        <w:t xml:space="preserve">（1）-（3）款的内容均为实质性条款）</w:t>
      </w:r>
      <w:r>
        <w:rPr>
          <w:rFonts w:ascii="宋体" w:hAnsi="宋体" w:cs="仿宋"/>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中标供应商</w:t>
      </w:r>
      <w:r>
        <w:rPr>
          <w:rFonts w:hint="eastAsia" w:ascii="宋体" w:hAnsi="宋体"/>
          <w:sz w:val="24"/>
          <w:szCs w:val="24"/>
        </w:rPr>
        <w:t xml:space="preserve">因工作过失造成学校人员伤害、财物损失的，予以赔偿并扣除相应的保证金或处罚金。</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中标供应商</w:t>
      </w:r>
      <w:r>
        <w:rPr>
          <w:rFonts w:hint="eastAsia" w:ascii="宋体" w:hAnsi="宋体"/>
          <w:sz w:val="24"/>
          <w:szCs w:val="24"/>
        </w:rPr>
        <w:t xml:space="preserve">保安人员进行日常管理时，本人致伤、致残、致亡的，或者导致他人财产、人身损害的，学校不承担任何责任，由</w:t>
      </w:r>
      <w:r>
        <w:rPr>
          <w:rFonts w:hint="eastAsia" w:ascii="宋体" w:hAnsi="宋体"/>
          <w:sz w:val="24"/>
          <w:szCs w:val="24"/>
        </w:rPr>
        <w:t xml:space="preserve">中标供应商</w:t>
      </w:r>
      <w:r>
        <w:rPr>
          <w:rFonts w:hint="eastAsia" w:ascii="宋体" w:hAnsi="宋体"/>
          <w:sz w:val="24"/>
          <w:szCs w:val="24"/>
        </w:rPr>
        <w:t xml:space="preserve">承担相应责任，并负责妥善处理善后工作；因</w:t>
      </w:r>
      <w:r>
        <w:rPr>
          <w:rFonts w:hint="eastAsia" w:ascii="宋体" w:hAnsi="宋体"/>
          <w:sz w:val="24"/>
          <w:szCs w:val="24"/>
        </w:rPr>
        <w:t xml:space="preserve">中标供应商</w:t>
      </w:r>
      <w:r>
        <w:rPr>
          <w:rFonts w:hint="eastAsia" w:ascii="宋体" w:hAnsi="宋体"/>
          <w:sz w:val="24"/>
          <w:szCs w:val="24"/>
        </w:rPr>
        <w:t xml:space="preserve">原因造成的劳资纠纷，由</w:t>
      </w:r>
      <w:r>
        <w:rPr>
          <w:rFonts w:hint="eastAsia" w:ascii="宋体" w:hAnsi="宋体"/>
          <w:sz w:val="24"/>
          <w:szCs w:val="24"/>
        </w:rPr>
        <w:t xml:space="preserve">中标供应商</w:t>
      </w:r>
      <w:r>
        <w:rPr>
          <w:rFonts w:hint="eastAsia" w:ascii="宋体" w:hAnsi="宋体"/>
          <w:sz w:val="24"/>
          <w:szCs w:val="24"/>
        </w:rPr>
        <w:t xml:space="preserve">承担全部责任。</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中标供应商</w:t>
      </w:r>
      <w:r>
        <w:rPr>
          <w:rFonts w:hint="eastAsia" w:ascii="宋体" w:hAnsi="宋体"/>
          <w:sz w:val="24"/>
          <w:szCs w:val="24"/>
        </w:rPr>
        <w:t xml:space="preserve">现场派驻人员与投标文件承诺不符，影响中标结果，学校取消其中标资格。</w:t>
      </w:r>
      <w:r>
        <w:rPr>
          <w:rFonts w:ascii="宋体" w:hAnsi="宋体"/>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6、其他要求</w:t>
      </w:r>
      <w:r>
        <w:rPr>
          <w:rFonts w:hint="eastAsia" w:ascii="宋体" w:hAnsi="宋体" w:cs="仿宋"/>
          <w:sz w:val="24"/>
          <w:szCs w:val="24"/>
          <w:u w:val="single"/>
        </w:rPr>
        <w:t xml:space="preserve">（供应商应针对本条下的第（1）-（6）款的内容提供承诺书扫描上传至投标文件中，格式见采购文件第六章。本条下第（1）-（6）款的内容均为实质性条款）</w:t>
      </w:r>
      <w:r>
        <w:rPr>
          <w:rFonts w:ascii="宋体" w:hAnsi="宋体" w:cs="仿宋"/>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★（1）服务人员工作期间必须遵守学校的工作时间,不能影响学校正常办公秩序，在重大活动或处理突发事件过程中,学校安全保卫处对服务人员可以直接指挥和调度。</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★（2）中标供应商和人员不得在管理区域内从事与管理、服务工作无关的其他活动。一经发现, 学校有权终止合同或建议调整服务人员</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★（3）中标供应商和个人不得利用管理区域内业主的房产、物业、水电等资源从事经营活动</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★（4）因保安人员失职造成采购人损失，中标供应商必须负全部责任并承担相应经济赔偿或调整人员，造成严重影响的，学校有权及时终止合同</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★（5）因校园保安服务不到位，采购人将依照工作制度扣减服务费用</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★（6） 中标供应商须在本项目内制定专项奖励激励政策，每年设立不低于中标价千分之三的金额作为奖励基金专项用于本项目，根据采购方考核结果进行奖励，用于调动安保人员工作积极性</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7）高校的安保服务是维护校园安全稳定、保障师生权益、促进教育事业发展的重要基石，中标供应商拟派的保安人员必须具备较强的纪律性和执行力，面对各种突发事故需具备专业的应急救援能力，政治可靠、意识形态安全、责任感强，建议供应商优先为本项目拟派退伍军人、持有应急救援证书或是中共党员的人员作为保安人员。</w:t>
      </w:r>
      <w:r>
        <w:rPr>
          <w:rFonts w:ascii="宋体" w:hAnsi="宋体"/>
          <w:sz w:val="24"/>
          <w:szCs w:val="24"/>
        </w:rPr>
      </w:r>
      <w:r/>
    </w:p>
    <w:p>
      <w:pPr>
        <w:pStyle w:val="944"/>
        <w:ind w:firstLine="480"/>
        <w:spacing w:line="360" w:lineRule="auto"/>
        <w:rPr>
          <w:rFonts w:ascii="宋体" w:hAnsi="宋体"/>
          <w:strike/>
          <w:sz w:val="24"/>
          <w:szCs w:val="24"/>
        </w:rPr>
      </w:pPr>
      <w:r>
        <w:rPr>
          <w:rFonts w:hint="eastAsia" w:ascii="宋体" w:hAnsi="宋体"/>
          <w:sz w:val="24"/>
          <w:szCs w:val="24"/>
        </w:rPr>
        <w:t xml:space="preserve">（8）中标供应商应具备承接本项目的经验及能力，具备成熟的安保管理体系，以保障本校师生的安全。</w:t>
      </w:r>
      <w:r>
        <w:rPr>
          <w:rFonts w:ascii="宋体" w:hAnsi="宋体"/>
          <w:strike/>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（9）中标供应商具备较强的社会资源调动能力，与属地公安、应急等政府相关部门联动机制完善的优先。</w:t>
      </w:r>
      <w:r>
        <w:rPr>
          <w:rFonts w:ascii="宋体" w:hAnsi="宋体"/>
          <w:sz w:val="24"/>
          <w:szCs w:val="24"/>
        </w:rPr>
      </w:r>
      <w:r/>
    </w:p>
    <w:p>
      <w:pPr>
        <w:pStyle w:val="944"/>
        <w:spacing w:line="360" w:lineRule="auto"/>
        <w:rPr>
          <w:rFonts w:ascii="宋体" w:hAnsi="宋体"/>
          <w:b/>
          <w:sz w:val="24"/>
          <w:szCs w:val="24"/>
        </w:rPr>
      </w:pPr>
      <w:r>
        <w:rPr>
          <w:rFonts w:hint="eastAsia" w:ascii="宋体" w:hAnsi="宋体"/>
          <w:b/>
          <w:sz w:val="24"/>
          <w:szCs w:val="24"/>
        </w:rPr>
        <w:t xml:space="preserve">（三）岗位配置要求</w:t>
      </w:r>
      <w:r>
        <w:rPr>
          <w:rFonts w:ascii="宋体" w:hAnsi="宋体"/>
          <w:b/>
          <w:sz w:val="24"/>
          <w:szCs w:val="24"/>
        </w:rPr>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1、本项目岗位配置</w:t>
      </w:r>
      <w:r>
        <w:rPr>
          <w:rFonts w:hint="eastAsia"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消防监控值班员（持证）24名，保安员（持证）71人，共需</w:t>
      </w:r>
      <w:r>
        <w:rPr>
          <w:rFonts w:hint="eastAsia" w:ascii="宋体" w:hAnsi="宋体" w:cs="仿宋"/>
          <w:sz w:val="24"/>
          <w:szCs w:val="24"/>
        </w:rPr>
        <w:t xml:space="preserve">95</w:t>
      </w:r>
      <w:r>
        <w:rPr>
          <w:rFonts w:hint="eastAsia" w:ascii="宋体" w:hAnsi="宋体" w:cs="仿宋"/>
          <w:sz w:val="24"/>
          <w:szCs w:val="24"/>
        </w:rPr>
        <w:t xml:space="preserve">人</w:t>
      </w:r>
      <w:r>
        <w:rPr>
          <w:rFonts w:hint="eastAsia" w:ascii="宋体" w:hAnsi="宋体" w:cs="仿宋"/>
          <w:sz w:val="24"/>
          <w:szCs w:val="24"/>
        </w:rPr>
        <w:t xml:space="preserve">，以上人员已包含校区保安队长2名</w:t>
      </w:r>
      <w:r>
        <w:rPr>
          <w:rFonts w:hint="eastAsia" w:ascii="宋体" w:hAnsi="宋体" w:cs="仿宋"/>
          <w:sz w:val="24"/>
          <w:szCs w:val="24"/>
        </w:rPr>
        <w:t xml:space="preserve">。按照四班三运转模式，24小时值班（特殊要求除外）。人员配置方案如下：</w:t>
      </w:r>
      <w:r>
        <w:rPr>
          <w:rFonts w:ascii="宋体" w:hAnsi="宋体" w:cs="仿宋"/>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4072"/>
        <w:gridCol w:w="1610"/>
      </w:tblGrid>
      <w:tr>
        <w:trPr/>
        <w:tc>
          <w:tcPr>
            <w:tcBorders>
              <w:top w:val="single" w:color="000000" w:sz="4" w:space="0"/>
              <w:left w:val="single" w:color="000000" w:sz="4" w:space="0"/>
              <w:bottom w:val="single" w:color="000000" w:sz="4" w:space="0"/>
              <w:right w:val="single" w:color="000000" w:sz="4" w:space="0"/>
            </w:tcBorders>
            <w:tcW w:w="2840" w:type="dxa"/>
            <w:vAlign w:val="top"/>
            <w:textDirection w:val="lrTb"/>
            <w:noWrap w:val="false"/>
          </w:tcPr>
          <w:p>
            <w:pPr>
              <w:pStyle w:val="944"/>
              <w:jc w:val="center"/>
              <w:spacing w:line="360" w:lineRule="auto"/>
              <w:rPr>
                <w:rFonts w:ascii="宋体" w:hAnsi="宋体" w:cs="仿宋"/>
                <w:b/>
                <w:sz w:val="24"/>
                <w:szCs w:val="24"/>
              </w:rPr>
            </w:pPr>
            <w:r>
              <w:rPr>
                <w:rFonts w:hint="eastAsia" w:ascii="宋体" w:hAnsi="宋体" w:cs="仿宋"/>
                <w:b/>
                <w:sz w:val="24"/>
                <w:szCs w:val="24"/>
              </w:rPr>
              <w:t xml:space="preserve">岗位</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top"/>
            <w:textDirection w:val="lrTb"/>
            <w:noWrap w:val="false"/>
          </w:tcPr>
          <w:p>
            <w:pPr>
              <w:pStyle w:val="944"/>
              <w:jc w:val="center"/>
              <w:spacing w:line="360" w:lineRule="auto"/>
              <w:rPr>
                <w:rFonts w:ascii="宋体" w:hAnsi="宋体" w:cs="仿宋"/>
                <w:b/>
                <w:sz w:val="24"/>
                <w:szCs w:val="24"/>
              </w:rPr>
            </w:pPr>
            <w:r>
              <w:rPr>
                <w:rFonts w:hint="eastAsia" w:ascii="宋体" w:hAnsi="宋体" w:cs="仿宋"/>
                <w:b/>
                <w:sz w:val="24"/>
                <w:szCs w:val="24"/>
              </w:rPr>
              <w:t xml:space="preserve">值勤要求</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top"/>
            <w:textDirection w:val="lrTb"/>
            <w:noWrap w:val="false"/>
          </w:tcPr>
          <w:p>
            <w:pPr>
              <w:pStyle w:val="944"/>
              <w:jc w:val="center"/>
              <w:spacing w:line="360" w:lineRule="auto"/>
              <w:rPr>
                <w:rFonts w:ascii="宋体" w:hAnsi="宋体" w:cs="仿宋"/>
                <w:b/>
                <w:sz w:val="24"/>
                <w:szCs w:val="24"/>
              </w:rPr>
            </w:pPr>
            <w:r>
              <w:rPr>
                <w:rFonts w:hint="eastAsia" w:ascii="宋体" w:hAnsi="宋体" w:cs="仿宋"/>
                <w:b/>
                <w:sz w:val="24"/>
                <w:szCs w:val="24"/>
              </w:rPr>
              <w:t xml:space="preserve">用工数</w:t>
            </w:r>
            <w:r>
              <w:rPr>
                <w:rFonts w:ascii="宋体" w:hAnsi="宋体" w:cs="仿宋"/>
                <w:b/>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长山东门(限时开放)</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工作日2（工作日早7:30-9:30）-2（工作日晚4:30-6:30）</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长山南门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3-3-1</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sz w:val="24"/>
                <w:szCs w:val="24"/>
              </w:rPr>
              <w:t xml:space="preserve">9.8</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长山北门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3-3-2</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11</w:t>
            </w:r>
            <w:r>
              <w:rPr>
                <w:rFonts w:ascii="宋体" w:hAnsi="宋体"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留学生公寓</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1（夜间值班）</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sz w:val="24"/>
                <w:szCs w:val="24"/>
              </w:rPr>
              <w:t xml:space="preserve">1.4</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长山巡逻班</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4-4-3</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sz w:val="24"/>
                <w:szCs w:val="24"/>
              </w:rPr>
              <w:t xml:space="preserve">15</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长山消防总控制室</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2-2-2</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sz w:val="24"/>
                <w:szCs w:val="24"/>
              </w:rPr>
              <w:t xml:space="preserve">8</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长山文理消控室</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2-2-2</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长山行政楼内门岗</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1（值班时间为工作日，每天约12小时）</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蚕桑基地</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1-1-1</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sz w:val="24"/>
                <w:szCs w:val="24"/>
              </w:rPr>
              <w:t xml:space="preserve">4</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梦溪西门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2-2-1</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7</w:t>
            </w:r>
            <w:r>
              <w:rPr>
                <w:rFonts w:ascii="宋体" w:hAnsi="宋体"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梦溪南门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2-2</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5.6</w:t>
            </w:r>
            <w:r>
              <w:rPr>
                <w:rFonts w:ascii="宋体" w:hAnsi="宋体"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梦溪东门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1-1</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2.8</w:t>
            </w:r>
            <w:r>
              <w:rPr>
                <w:rFonts w:ascii="宋体" w:hAnsi="宋体"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梦溪北门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1-1</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2.8</w:t>
            </w:r>
            <w:r>
              <w:rPr>
                <w:rFonts w:ascii="宋体" w:hAnsi="宋体"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梦溪巡逻班</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3-2-2</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9.8</w:t>
            </w:r>
            <w:r>
              <w:rPr>
                <w:rFonts w:ascii="宋体" w:hAnsi="宋体"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梦溪消防、监控室</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2-2-2</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8</w:t>
            </w:r>
            <w:r>
              <w:rPr>
                <w:rFonts w:ascii="宋体" w:hAnsi="宋体" w:cs="仿宋"/>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pStyle w:val="944"/>
              <w:jc w:val="left"/>
              <w:spacing w:line="360" w:lineRule="auto"/>
              <w:rPr>
                <w:rFonts w:ascii="宋体" w:hAnsi="宋体" w:cs="仿宋"/>
                <w:sz w:val="24"/>
                <w:szCs w:val="24"/>
              </w:rPr>
            </w:pPr>
            <w:r>
              <w:rPr>
                <w:rFonts w:hint="eastAsia" w:ascii="宋体" w:hAnsi="宋体" w:cs="仿宋"/>
                <w:sz w:val="24"/>
                <w:szCs w:val="24"/>
              </w:rPr>
              <w:t xml:space="preserve">注：表中值勤要求是指该岗位的班次要求和每班需配置的人数，如长山南门值勤要求为3-3-1，是指每天分早、中、晚三班，对应的人员数分别为3人、3人和1人。</w:t>
            </w:r>
            <w:r>
              <w:rPr>
                <w:rFonts w:ascii="宋体" w:hAnsi="宋体" w:cs="仿宋"/>
                <w:sz w:val="24"/>
                <w:szCs w:val="24"/>
              </w:rPr>
            </w:r>
            <w:r/>
          </w:p>
        </w:tc>
      </w:tr>
    </w:tbl>
    <w:p>
      <w:pPr>
        <w:pStyle w:val="944"/>
        <w:ind w:firstLine="480"/>
        <w:spacing w:line="360" w:lineRule="auto"/>
        <w:rPr>
          <w:rFonts w:hint="eastAsia" w:ascii="宋体" w:hAnsi="宋体"/>
          <w:sz w:val="24"/>
          <w:szCs w:val="24"/>
        </w:rPr>
      </w:pPr>
      <w:r>
        <w:rPr>
          <w:rFonts w:hint="eastAsia" w:ascii="宋体" w:hAnsi="宋体"/>
          <w:sz w:val="24"/>
          <w:szCs w:val="24"/>
        </w:rPr>
        <w:t xml:space="preserve">2、全体进驻安保人员须接受安全保卫处业务指导和应急处置工作安排，服从指挥调度。</w:t>
      </w:r>
      <w:r/>
    </w:p>
    <w:p>
      <w:pPr>
        <w:pStyle w:val="944"/>
        <w:ind w:firstLine="482"/>
        <w:spacing w:line="360" w:lineRule="auto"/>
        <w:rPr>
          <w:rFonts w:hint="eastAsia"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3、各岗位工作职责要求如下（</w:t>
      </w:r>
      <w:r>
        <w:rPr>
          <w:rFonts w:hint="eastAsia" w:ascii="宋体" w:hAnsi="宋体" w:cs="仿宋"/>
          <w:sz w:val="24"/>
          <w:szCs w:val="24"/>
          <w:u w:val="single"/>
        </w:rPr>
        <w:t xml:space="preserve">供应商应针对本条下的</w:t>
      </w:r>
      <w:r>
        <w:rPr>
          <w:rFonts w:hint="eastAsia" w:ascii="宋体" w:hAnsi="宋体" w:cs="仿宋"/>
          <w:sz w:val="24"/>
          <w:szCs w:val="24"/>
          <w:u w:val="single"/>
        </w:rPr>
        <w:t xml:space="preserve">第</w:t>
      </w:r>
      <w:r>
        <w:rPr>
          <w:rFonts w:hint="eastAsia" w:ascii="宋体" w:hAnsi="宋体" w:cs="仿宋"/>
          <w:sz w:val="24"/>
          <w:szCs w:val="24"/>
          <w:u w:val="single"/>
        </w:rPr>
        <w:t xml:space="preserve">（1）-（4）款的内容提供承诺书扫描上传至投标文件中，格式见采购文件第六章。本条下</w:t>
      </w:r>
      <w:r>
        <w:rPr>
          <w:rFonts w:hint="eastAsia" w:ascii="宋体" w:hAnsi="宋体" w:cs="仿宋"/>
          <w:sz w:val="24"/>
          <w:szCs w:val="24"/>
          <w:u w:val="single"/>
        </w:rPr>
        <w:t xml:space="preserve">第</w:t>
      </w:r>
      <w:r>
        <w:rPr>
          <w:rFonts w:hint="eastAsia" w:ascii="宋体" w:hAnsi="宋体" w:cs="仿宋"/>
          <w:sz w:val="24"/>
          <w:szCs w:val="24"/>
          <w:u w:val="single"/>
        </w:rPr>
        <w:t xml:space="preserve">（1）-（4）款的内容均为实质性条款</w:t>
      </w:r>
      <w:r>
        <w:rPr>
          <w:rFonts w:hint="eastAsia" w:ascii="宋体" w:hAnsi="宋体" w:cs="仿宋"/>
          <w:sz w:val="24"/>
          <w:szCs w:val="24"/>
        </w:rPr>
        <w:t xml:space="preserve">）：</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校区保安队长</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①</w:t>
      </w:r>
      <w:r>
        <w:rPr>
          <w:rFonts w:hint="eastAsia" w:ascii="宋体" w:hAnsi="宋体" w:cs="仿宋"/>
          <w:sz w:val="24"/>
          <w:szCs w:val="24"/>
        </w:rPr>
        <w:t xml:space="preserve">代表公司全面负责保安队伍的日常管理事务，严格管理保安队伍，督促检查在岗人员履行岗位职责情况，掌握队员的思想动态，充分调动队员积极性，保证队伍稳定。</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②</w:t>
      </w:r>
      <w:r>
        <w:rPr>
          <w:rFonts w:hint="eastAsia" w:ascii="宋体" w:hAnsi="宋体" w:cs="仿宋"/>
          <w:sz w:val="24"/>
          <w:szCs w:val="24"/>
        </w:rPr>
        <w:t xml:space="preserve">贯彻落实学校的服务要求与管理规定，组织实施并不断完善校园安全保卫整体方案；结合学校发展实际情况，适时调整各执勤岗位，完善各岗位职责。</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③</w:t>
      </w:r>
      <w:r>
        <w:rPr>
          <w:rFonts w:hint="eastAsia" w:ascii="宋体" w:hAnsi="宋体" w:cs="仿宋"/>
          <w:sz w:val="24"/>
          <w:szCs w:val="24"/>
        </w:rPr>
        <w:t xml:space="preserve">定期向学校保卫部门汇报工作开展情况及治安信息，及时处理突发事件，重大情况及时报告；配合校方开展对校区内违规事件的处理。</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④</w:t>
      </w:r>
      <w:r>
        <w:rPr>
          <w:rFonts w:hint="eastAsia" w:ascii="宋体" w:hAnsi="宋体" w:cs="仿宋"/>
          <w:sz w:val="24"/>
          <w:szCs w:val="24"/>
        </w:rPr>
        <w:t xml:space="preserve">定期组织开展保安业务培训和预案演练，制订校园内重大活动的安全保卫方案，指挥组织保安队员做好校园重大活动的安全保卫与秩序维护与保障工作。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⑤</w:t>
      </w:r>
      <w:r>
        <w:rPr>
          <w:rFonts w:hint="eastAsia" w:ascii="宋体" w:hAnsi="宋体" w:cs="仿宋"/>
          <w:sz w:val="24"/>
          <w:szCs w:val="24"/>
        </w:rPr>
        <w:t xml:space="preserve">建立健全录用保安人员档案资料；负责提供保安使用的校方所属设备资产的领用、管理、交接等工作。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⑥</w:t>
      </w:r>
      <w:r>
        <w:rPr>
          <w:rFonts w:hint="eastAsia" w:ascii="宋体" w:hAnsi="宋体" w:cs="仿宋"/>
          <w:sz w:val="24"/>
          <w:szCs w:val="24"/>
        </w:rPr>
        <w:t xml:space="preserve">校区保安队长驻点办公场所设在安保处，定期列席安保处业务工作例会。</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门卫保安</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①</w:t>
      </w:r>
      <w:r>
        <w:rPr>
          <w:rFonts w:hint="eastAsia" w:ascii="宋体" w:hAnsi="宋体" w:cs="仿宋"/>
          <w:sz w:val="24"/>
          <w:szCs w:val="24"/>
        </w:rPr>
        <w:t xml:space="preserve">严格人员、车辆、物资进出管理；早、中、晚高峰时段实行立岗值勤，树立良好的窗口形象。</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②</w:t>
      </w:r>
      <w:r>
        <w:rPr>
          <w:rFonts w:hint="eastAsia" w:ascii="宋体" w:hAnsi="宋体" w:cs="仿宋"/>
          <w:sz w:val="24"/>
          <w:szCs w:val="24"/>
        </w:rPr>
        <w:t xml:space="preserve">对来访人员实行验证登记制度，禁止闲杂人员混入校园；对携物出门实行出门证验审制度，防止学校财物流失。</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③</w:t>
      </w:r>
      <w:r>
        <w:rPr>
          <w:rFonts w:hint="eastAsia" w:ascii="宋体" w:hAnsi="宋体" w:cs="仿宋"/>
          <w:sz w:val="24"/>
          <w:szCs w:val="24"/>
        </w:rPr>
        <w:t xml:space="preserve">对外来车辆实行登记入校制度；维护责任区域秩序，与各岗位互通信息。</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④</w:t>
      </w:r>
      <w:r>
        <w:rPr>
          <w:rFonts w:hint="eastAsia" w:ascii="宋体" w:hAnsi="宋体" w:cs="仿宋"/>
          <w:sz w:val="24"/>
          <w:szCs w:val="24"/>
        </w:rPr>
        <w:t xml:space="preserve">保证大门内外环境秩序整洁有序，值班室无闲杂人员滞留。</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⑤</w:t>
      </w:r>
      <w:r>
        <w:rPr>
          <w:rFonts w:hint="eastAsia" w:ascii="宋体" w:hAnsi="宋体" w:cs="仿宋"/>
          <w:sz w:val="24"/>
          <w:szCs w:val="24"/>
        </w:rPr>
        <w:t xml:space="preserve">做到“六不”，即不抽烟、不喝酒、不打瞌睡、不脱岗串岗；不聚众闲聊打牌下棋、不干私活会客。</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巡逻保安</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①</w:t>
      </w:r>
      <w:r>
        <w:rPr>
          <w:rFonts w:hint="eastAsia" w:ascii="宋体" w:hAnsi="宋体" w:cs="仿宋"/>
          <w:sz w:val="24"/>
          <w:szCs w:val="24"/>
        </w:rPr>
        <w:t xml:space="preserve">按要求在校园各重点区域及部位每两小时巡逻1次，必须佩带对讲器材2人同时巡逻；发现和排除各种不安全因素，及时处置各种违法犯罪行为。</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②</w:t>
      </w:r>
      <w:r>
        <w:rPr>
          <w:rFonts w:hint="eastAsia" w:ascii="宋体" w:hAnsi="宋体" w:cs="仿宋"/>
          <w:sz w:val="24"/>
          <w:szCs w:val="24"/>
        </w:rPr>
        <w:t xml:space="preserve">服从工作安排与指挥调度，善于发现、分析处理各种事故隐患和突发事件；及时关注并制止乱张乱贴广告、随意悬挂横幅标语、水域垂钓等违规行为。</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③</w:t>
      </w:r>
      <w:r>
        <w:rPr>
          <w:rFonts w:hint="eastAsia" w:ascii="宋体" w:hAnsi="宋体" w:cs="仿宋"/>
          <w:sz w:val="24"/>
          <w:szCs w:val="24"/>
        </w:rPr>
        <w:t xml:space="preserve">与监控中心保持联动，接警后5分钟内到达现场；协助各岗位开展校园秩序维护和交通秩序管理工作。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④</w:t>
      </w:r>
      <w:r>
        <w:rPr>
          <w:rFonts w:hint="eastAsia" w:ascii="宋体" w:hAnsi="宋体" w:cs="仿宋"/>
          <w:sz w:val="24"/>
          <w:szCs w:val="24"/>
        </w:rPr>
        <w:t xml:space="preserve">协助楼宇物业及责任部门开展安全防范，如实详细做好巡逻记录，重要情况及时汇报。</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⑤</w:t>
      </w:r>
      <w:r>
        <w:rPr>
          <w:rFonts w:hint="eastAsia" w:ascii="宋体" w:hAnsi="宋体" w:cs="仿宋"/>
          <w:sz w:val="24"/>
          <w:szCs w:val="24"/>
        </w:rPr>
        <w:t xml:space="preserve">参与学校活动保障，做好秩序维护及安全保障相关工作。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监控消控中心值班员</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①</w:t>
      </w:r>
      <w:r>
        <w:rPr>
          <w:rFonts w:hint="eastAsia" w:ascii="宋体" w:hAnsi="宋体" w:cs="仿宋"/>
          <w:sz w:val="24"/>
          <w:szCs w:val="24"/>
        </w:rPr>
        <w:t xml:space="preserve">监控消控中心值班人员必须具备相关资质且持证上岗。</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②</w:t>
      </w:r>
      <w:r>
        <w:rPr>
          <w:rFonts w:hint="eastAsia" w:ascii="宋体" w:hAnsi="宋体" w:cs="仿宋"/>
          <w:sz w:val="24"/>
          <w:szCs w:val="24"/>
        </w:rPr>
        <w:t xml:space="preserve">确保监控消控中心24小时在岗值班，严密观察各出入口、主要路段和重点部位视频，对异常可疑情况做好记录并录像；值班时不准睡觉，不得擅离岗位，不得做其他与工作无关的事情。</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③</w:t>
      </w:r>
      <w:r>
        <w:rPr>
          <w:rFonts w:hint="eastAsia" w:ascii="宋体" w:hAnsi="宋体" w:cs="仿宋"/>
          <w:sz w:val="24"/>
          <w:szCs w:val="24"/>
        </w:rPr>
        <w:t xml:space="preserve">对电话报案及发现刑事案件、治安案件、火灾、事故等应迅速按照程序上报处理。</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④</w:t>
      </w:r>
      <w:r>
        <w:rPr>
          <w:rFonts w:hint="eastAsia" w:ascii="宋体" w:hAnsi="宋体" w:cs="仿宋"/>
          <w:sz w:val="24"/>
          <w:szCs w:val="24"/>
        </w:rPr>
        <w:t xml:space="preserve">监控消控中心禁止无关人员入内，确因工作需要来监控室的人员应在值班记录上做好登记，录像资料未经许可不得随意外泄。</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⑤</w:t>
      </w:r>
      <w:r>
        <w:rPr>
          <w:rFonts w:hint="eastAsia" w:ascii="宋体" w:hAnsi="宋体" w:cs="仿宋"/>
          <w:sz w:val="24"/>
          <w:szCs w:val="24"/>
        </w:rPr>
        <w:t xml:space="preserve">严禁在监控消控中心内吸烟；主动做好房间的清洁卫生工作；严格遵守监控设备操作程序，爱护设备器材，不得擅自拆装。</w:t>
      </w:r>
      <w:r/>
    </w:p>
    <w:p>
      <w:pPr>
        <w:pStyle w:val="944"/>
        <w:ind w:firstLine="482"/>
        <w:spacing w:line="360" w:lineRule="auto"/>
        <w:rPr>
          <w:rFonts w:hint="eastAsia"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4</w:t>
      </w:r>
      <w:r>
        <w:rPr>
          <w:rFonts w:hint="eastAsia" w:ascii="宋体" w:hAnsi="宋体" w:cs="仿宋"/>
          <w:sz w:val="24"/>
          <w:szCs w:val="24"/>
        </w:rPr>
        <w:t xml:space="preserve">、新生报到、开学典礼、毕业典礼、英语四六考试、研究生入学考试为学校例行大型活动，需另行增加安保人员进行保障，费用列入本项目投标报价中。五项大型活动保障要求如下</w:t>
      </w:r>
      <w:r>
        <w:rPr>
          <w:rFonts w:hint="eastAsia" w:ascii="宋体" w:hAnsi="宋体" w:cs="仿宋"/>
          <w:sz w:val="24"/>
          <w:szCs w:val="24"/>
          <w:u w:val="single"/>
        </w:rPr>
        <w:t xml:space="preserve">（供应商应针对本条下的（1）-（5）款的内容提供承诺书扫描上传至投标文件中，格式见采购文件第六章。本条下（1）-（5）款的内容均为实质性条款）</w:t>
      </w:r>
      <w:r>
        <w:rPr>
          <w:rFonts w:hint="eastAsia" w:ascii="宋体" w:hAnsi="宋体" w:cs="仿宋"/>
          <w:sz w:val="24"/>
          <w:szCs w:val="24"/>
        </w:rPr>
        <w:t xml:space="preserve">：</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（1）新生报到：每年一次，每次2天；保障时间为每天12小时。涉及梦溪、长山两校区，需要安保人员每天50人。</w:t>
      </w:r>
      <w:r/>
    </w:p>
    <w:p>
      <w:pPr>
        <w:pStyle w:val="944"/>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（2）开学典礼：每年一次；保障时间约8小时。需要安保人员共25人。</w:t>
      </w:r>
      <w:r>
        <w:rPr>
          <w:color w:val="000000" w:themeColor="text1"/>
        </w:rPr>
      </w:r>
      <w:r/>
    </w:p>
    <w:p>
      <w:pPr>
        <w:pStyle w:val="944"/>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（3）毕业典礼：每年一次；保障时间约5小时。需要安保人员共25人。</w:t>
      </w:r>
      <w:r>
        <w:rPr>
          <w:color w:val="000000" w:themeColor="text1"/>
        </w:rPr>
      </w:r>
      <w:r/>
    </w:p>
    <w:p>
      <w:pPr>
        <w:pStyle w:val="944"/>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（4）英语四六考试：每年二次（上、下半年各一次）；</w:t>
      </w:r>
      <w:r>
        <w:rPr>
          <w:rFonts w:hint="eastAsia" w:ascii="宋体" w:hAnsi="宋体" w:cs="仿宋"/>
          <w:color w:val="000000" w:themeColor="text1"/>
          <w:sz w:val="24"/>
          <w:szCs w:val="24"/>
        </w:rPr>
        <w:t xml:space="preserve">单次</w:t>
      </w:r>
      <w:r>
        <w:rPr>
          <w:rFonts w:hint="eastAsia" w:ascii="宋体" w:hAnsi="宋体" w:cs="仿宋"/>
          <w:color w:val="000000" w:themeColor="text1"/>
          <w:sz w:val="24"/>
          <w:szCs w:val="24"/>
        </w:rPr>
        <w:t xml:space="preserve">保障时间约10小时。</w:t>
      </w:r>
      <w:r>
        <w:rPr>
          <w:rFonts w:hint="eastAsia" w:ascii="宋体" w:hAnsi="宋体" w:cs="仿宋"/>
          <w:color w:val="000000" w:themeColor="text1"/>
          <w:sz w:val="24"/>
          <w:szCs w:val="24"/>
        </w:rPr>
        <w:t xml:space="preserve">单次</w:t>
      </w:r>
      <w:r>
        <w:rPr>
          <w:rFonts w:hint="eastAsia" w:ascii="宋体" w:hAnsi="宋体" w:cs="仿宋"/>
          <w:color w:val="000000" w:themeColor="text1"/>
          <w:sz w:val="24"/>
          <w:szCs w:val="24"/>
        </w:rPr>
        <w:t xml:space="preserve">两校区共需要安保人员35人。</w:t>
      </w:r>
      <w:r>
        <w:rPr>
          <w:color w:val="000000" w:themeColor="text1"/>
        </w:rPr>
      </w:r>
      <w:r/>
    </w:p>
    <w:p>
      <w:pPr>
        <w:pStyle w:val="944"/>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（5）研究生入学考试：每年一次；保障时间每天12小时，共2天。每天需要安保人员45人。</w:t>
      </w:r>
      <w:r>
        <w:rPr>
          <w:color w:val="000000" w:themeColor="text1"/>
        </w:rPr>
      </w:r>
      <w:r/>
    </w:p>
    <w:p>
      <w:pPr>
        <w:pStyle w:val="944"/>
        <w:ind w:firstLine="482"/>
        <w:spacing w:line="360" w:lineRule="auto"/>
        <w:rPr>
          <w:rFonts w:hint="eastAsia" w:ascii="宋体" w:hAnsi="宋体" w:cs="仿宋"/>
          <w:color w:val="000000" w:themeColor="text1"/>
          <w:sz w:val="24"/>
          <w:szCs w:val="24"/>
        </w:rPr>
      </w:pPr>
      <w:r>
        <w:rPr>
          <w:rFonts w:hint="eastAsia" w:ascii="宋体" w:hAnsi="宋体" w:cs="宋体"/>
          <w:b/>
          <w:bCs/>
          <w:color w:val="000000" w:themeColor="text1"/>
          <w:sz w:val="24"/>
          <w:szCs w:val="24"/>
        </w:rPr>
        <w:t xml:space="preserve">★</w:t>
      </w:r>
      <w:r>
        <w:rPr>
          <w:rFonts w:hint="eastAsia" w:ascii="宋体" w:hAnsi="宋体" w:cs="仿宋"/>
          <w:color w:val="000000" w:themeColor="text1"/>
          <w:sz w:val="24"/>
          <w:szCs w:val="24"/>
        </w:rPr>
        <w:t xml:space="preserve">5</w:t>
      </w:r>
      <w:r>
        <w:rPr>
          <w:rFonts w:hint="eastAsia" w:ascii="宋体" w:hAnsi="宋体" w:cs="仿宋"/>
          <w:color w:val="000000" w:themeColor="text1"/>
          <w:sz w:val="24"/>
          <w:szCs w:val="24"/>
        </w:rPr>
        <w:t xml:space="preserve">、其他临时或重大安保任务临时增加安保人员的，费用另行核算，相关费用学校单独支出，不列入本项目投标报价中</w:t>
      </w:r>
      <w:r>
        <w:rPr>
          <w:rFonts w:hint="eastAsia" w:ascii="宋体" w:hAnsi="宋体" w:cs="仿宋"/>
          <w:color w:val="000000" w:themeColor="text1"/>
          <w:sz w:val="24"/>
          <w:szCs w:val="24"/>
          <w:u w:val="single"/>
        </w:rPr>
        <w:t xml:space="preserve">（提供承诺书扫描上传至投标文件中，格式见采购文件第六章）</w:t>
      </w:r>
      <w:r>
        <w:rPr>
          <w:rFonts w:hint="eastAsia" w:ascii="宋体" w:hAnsi="宋体" w:cs="仿宋"/>
          <w:color w:val="000000" w:themeColor="text1"/>
          <w:sz w:val="24"/>
          <w:szCs w:val="24"/>
        </w:rPr>
        <w:t xml:space="preserve">。</w:t>
      </w:r>
      <w:r>
        <w:rPr>
          <w:color w:val="000000" w:themeColor="text1"/>
        </w:rPr>
      </w:r>
      <w:r/>
    </w:p>
    <w:p>
      <w:pPr>
        <w:pStyle w:val="986"/>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★（四）采购标的国家强制要求</w:t>
      </w:r>
      <w:r>
        <w:rPr>
          <w:color w:val="000000" w:themeColor="text1"/>
        </w:rPr>
      </w:r>
      <w:r/>
    </w:p>
    <w:p>
      <w:pPr>
        <w:pStyle w:val="986"/>
        <w:ind w:firstLine="480"/>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公安部《保安服务操作规程</w:t>
      </w:r>
      <w:r>
        <w:rPr>
          <w:rFonts w:hint="eastAsia" w:ascii="宋体" w:hAnsi="宋体" w:eastAsia="宋体" w:cs="仿宋"/>
          <w:color w:val="000000" w:themeColor="text1"/>
          <w:sz w:val="24"/>
          <w:szCs w:val="24"/>
        </w:rPr>
        <w:t xml:space="preserve">与</w:t>
      </w:r>
      <w:r>
        <w:rPr>
          <w:rFonts w:hint="eastAsia" w:ascii="宋体" w:hAnsi="宋体" w:eastAsia="宋体" w:cs="仿宋"/>
          <w:color w:val="000000" w:themeColor="text1"/>
          <w:sz w:val="24"/>
          <w:szCs w:val="24"/>
        </w:rPr>
        <w:t xml:space="preserve">质量控制》（GA/T5942006）</w:t>
      </w:r>
      <w:r>
        <w:rPr>
          <w:color w:val="000000" w:themeColor="text1"/>
        </w:rPr>
      </w:r>
      <w:r/>
    </w:p>
    <w:p>
      <w:pPr>
        <w:pStyle w:val="944"/>
        <w:spacing w:line="360" w:lineRule="auto"/>
        <w:rPr>
          <w:rFonts w:ascii="宋体" w:hAnsi="宋体" w:cs="仿宋"/>
          <w:b/>
          <w:color w:val="000000" w:themeColor="text1"/>
          <w:sz w:val="24"/>
          <w:szCs w:val="24"/>
        </w:rPr>
      </w:pPr>
      <w:r>
        <w:rPr>
          <w:rFonts w:hint="eastAsia" w:ascii="宋体" w:hAnsi="宋体" w:cs="仿宋"/>
          <w:b/>
          <w:color w:val="000000" w:themeColor="text1"/>
          <w:sz w:val="24"/>
          <w:szCs w:val="24"/>
        </w:rPr>
        <w:t xml:space="preserve">三、采购标的商务要求</w:t>
      </w:r>
      <w:r>
        <w:rPr>
          <w:color w:val="000000" w:themeColor="text1"/>
        </w:rPr>
      </w:r>
      <w:r/>
    </w:p>
    <w:p>
      <w:pPr>
        <w:pStyle w:val="944"/>
        <w:spacing w:line="360" w:lineRule="auto"/>
        <w:rPr>
          <w:rFonts w:ascii="宋体" w:hAnsi="宋体" w:cs="仿宋"/>
          <w:b/>
          <w:sz w:val="24"/>
          <w:szCs w:val="24"/>
        </w:rPr>
      </w:pPr>
      <w:r>
        <w:rPr>
          <w:rFonts w:hint="eastAsia" w:ascii="宋体" w:hAnsi="宋体" w:cs="仿宋"/>
          <w:b/>
          <w:sz w:val="24"/>
          <w:szCs w:val="24"/>
        </w:rPr>
        <w:t xml:space="preserve">（一）项目实施地点</w:t>
      </w:r>
      <w:r>
        <w:rPr>
          <w:rFonts w:ascii="宋体" w:hAnsi="宋体" w:cs="仿宋"/>
          <w:b/>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江苏科技大学长山校区、梦溪校区。</w:t>
      </w:r>
      <w:r>
        <w:rPr>
          <w:rFonts w:ascii="宋体" w:hAnsi="宋体" w:cs="仿宋"/>
          <w:sz w:val="24"/>
          <w:szCs w:val="24"/>
        </w:rPr>
      </w:r>
      <w:r/>
    </w:p>
    <w:p>
      <w:pPr>
        <w:pStyle w:val="944"/>
        <w:spacing w:line="360" w:lineRule="auto"/>
        <w:rPr>
          <w:rFonts w:ascii="宋体" w:hAnsi="宋体" w:cs="仿宋"/>
          <w:b/>
          <w:sz w:val="24"/>
          <w:szCs w:val="24"/>
        </w:rPr>
      </w:pPr>
      <w:r>
        <w:rPr>
          <w:rFonts w:hint="eastAsia" w:ascii="宋体" w:hAnsi="宋体" w:cs="仿宋"/>
          <w:b/>
          <w:sz w:val="24"/>
          <w:szCs w:val="24"/>
        </w:rPr>
        <w:t xml:space="preserve">（二）采购项目交付或者实施的时间要求</w:t>
      </w:r>
      <w:r>
        <w:rPr>
          <w:rFonts w:ascii="宋体" w:hAnsi="宋体" w:cs="仿宋"/>
          <w:b/>
          <w:sz w:val="24"/>
          <w:szCs w:val="24"/>
        </w:rPr>
      </w:r>
      <w:r/>
    </w:p>
    <w:p>
      <w:pPr>
        <w:pStyle w:val="944"/>
        <w:ind w:firstLine="480"/>
        <w:spacing w:line="360" w:lineRule="auto"/>
        <w:rPr>
          <w:rFonts w:ascii="宋体" w:hAnsi="宋体" w:cs="宋体"/>
          <w:sz w:val="24"/>
          <w:szCs w:val="24"/>
        </w:rPr>
      </w:pPr>
      <w:r>
        <w:rPr>
          <w:rFonts w:hint="eastAsia" w:ascii="宋体" w:hAnsi="宋体" w:cs="仿宋"/>
          <w:sz w:val="24"/>
        </w:rPr>
        <w:t xml:space="preserve">1、合同履约期限：</w:t>
      </w:r>
      <w:r>
        <w:rPr>
          <w:rFonts w:hint="eastAsia" w:ascii="宋体" w:hAnsi="宋体" w:cs="宋体"/>
          <w:sz w:val="24"/>
          <w:szCs w:val="24"/>
        </w:rPr>
        <w:t xml:space="preserve">本次采购服务期限为三年（2026年8月27日-2029年8月26日）。合同一年度一签，当年度合同期满后，供应商经采购人考核合格，方可签订下一年度合同。合同履约期限内，供应商中标的年度价格不予调整。</w:t>
      </w:r>
      <w:r>
        <w:rPr>
          <w:rFonts w:ascii="宋体" w:hAnsi="宋体" w:cs="宋体"/>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★2、到岗时间：</w:t>
      </w:r>
      <w:r>
        <w:rPr>
          <w:rFonts w:ascii="宋体" w:hAnsi="宋体" w:cs="仿宋"/>
          <w:sz w:val="24"/>
          <w:szCs w:val="24"/>
        </w:rPr>
        <w:t xml:space="preserve">20</w:t>
      </w:r>
      <w:r>
        <w:rPr>
          <w:rFonts w:hint="eastAsia" w:ascii="宋体" w:hAnsi="宋体" w:cs="仿宋"/>
          <w:sz w:val="24"/>
          <w:szCs w:val="24"/>
        </w:rPr>
        <w:t xml:space="preserve">26</w:t>
      </w:r>
      <w:r>
        <w:rPr>
          <w:rFonts w:ascii="宋体" w:hAnsi="宋体" w:cs="仿宋"/>
          <w:sz w:val="24"/>
          <w:szCs w:val="24"/>
        </w:rPr>
        <w:t xml:space="preserve">年</w:t>
      </w:r>
      <w:r>
        <w:rPr>
          <w:rFonts w:hint="eastAsia" w:ascii="宋体" w:hAnsi="宋体" w:cs="仿宋"/>
          <w:sz w:val="24"/>
          <w:szCs w:val="24"/>
        </w:rPr>
        <w:t xml:space="preserve">8</w:t>
      </w:r>
      <w:r>
        <w:rPr>
          <w:rFonts w:ascii="宋体" w:hAnsi="宋体" w:cs="仿宋"/>
          <w:sz w:val="24"/>
          <w:szCs w:val="24"/>
        </w:rPr>
        <w:t xml:space="preserve">月</w:t>
      </w:r>
      <w:r>
        <w:rPr>
          <w:rFonts w:hint="eastAsia" w:ascii="宋体" w:hAnsi="宋体" w:cs="仿宋"/>
          <w:sz w:val="24"/>
          <w:szCs w:val="24"/>
        </w:rPr>
        <w:t xml:space="preserve">27</w:t>
      </w:r>
      <w:r>
        <w:rPr>
          <w:rFonts w:ascii="宋体" w:hAnsi="宋体" w:cs="仿宋"/>
          <w:sz w:val="24"/>
          <w:szCs w:val="24"/>
        </w:rPr>
        <w:t xml:space="preserve">日</w:t>
      </w:r>
      <w:r>
        <w:rPr>
          <w:rFonts w:hint="eastAsia" w:ascii="宋体" w:hAnsi="宋体" w:cs="仿宋"/>
          <w:sz w:val="24"/>
          <w:szCs w:val="24"/>
        </w:rPr>
        <w:t xml:space="preserve">，</w:t>
      </w:r>
      <w:r>
        <w:rPr>
          <w:rFonts w:ascii="宋体" w:hAnsi="宋体" w:cs="仿宋"/>
          <w:sz w:val="24"/>
          <w:szCs w:val="24"/>
        </w:rPr>
        <w:t xml:space="preserve">具体时间</w:t>
      </w:r>
      <w:r>
        <w:rPr>
          <w:rFonts w:hint="eastAsia" w:ascii="宋体" w:hAnsi="宋体" w:cs="仿宋"/>
          <w:sz w:val="24"/>
          <w:szCs w:val="24"/>
        </w:rPr>
        <w:t xml:space="preserve">以采购人的通知为准。</w:t>
      </w:r>
      <w:r>
        <w:rPr>
          <w:rFonts w:ascii="宋体" w:hAnsi="宋体" w:cs="仿宋"/>
          <w:sz w:val="24"/>
          <w:szCs w:val="24"/>
        </w:rPr>
      </w:r>
      <w:r/>
    </w:p>
    <w:p>
      <w:pPr>
        <w:pStyle w:val="944"/>
        <w:spacing w:line="360" w:lineRule="auto"/>
        <w:rPr>
          <w:rFonts w:ascii="宋体" w:hAnsi="宋体" w:cs="仿宋"/>
          <w:b/>
          <w:sz w:val="24"/>
          <w:szCs w:val="24"/>
        </w:rPr>
      </w:pPr>
      <w:r>
        <w:rPr>
          <w:rFonts w:hint="eastAsia" w:ascii="宋体" w:hAnsi="宋体" w:cs="仿宋"/>
          <w:b/>
          <w:sz w:val="24"/>
          <w:szCs w:val="24"/>
        </w:rPr>
        <w:t xml:space="preserve">（三）采购标的名称及数量</w:t>
      </w:r>
      <w:r>
        <w:rPr>
          <w:rFonts w:ascii="宋体" w:hAnsi="宋体" w:cs="仿宋"/>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2876"/>
        <w:gridCol w:w="2131"/>
        <w:gridCol w:w="2131"/>
      </w:tblGrid>
      <w:tr>
        <w:trPr/>
        <w:tc>
          <w:tcPr>
            <w:tcW w:w="1384" w:type="dxa"/>
            <w:vAlign w:val="center"/>
            <w:textDirection w:val="lrTb"/>
            <w:noWrap w:val="false"/>
          </w:tcPr>
          <w:p>
            <w:pPr>
              <w:pStyle w:val="944"/>
              <w:jc w:val="center"/>
              <w:spacing w:line="360" w:lineRule="auto"/>
              <w:rPr>
                <w:rFonts w:ascii="宋体" w:hAnsi="宋体"/>
                <w:sz w:val="24"/>
                <w:szCs w:val="24"/>
              </w:rPr>
            </w:pPr>
            <w:r>
              <w:rPr>
                <w:rFonts w:ascii="宋体" w:hAnsi="宋体"/>
                <w:sz w:val="24"/>
                <w:szCs w:val="24"/>
              </w:rPr>
              <w:t xml:space="preserve">序号</w:t>
            </w:r>
            <w:r/>
          </w:p>
        </w:tc>
        <w:tc>
          <w:tcPr>
            <w:tcW w:w="2876" w:type="dxa"/>
            <w:vAlign w:val="center"/>
            <w:textDirection w:val="lrTb"/>
            <w:noWrap w:val="false"/>
          </w:tcPr>
          <w:p>
            <w:pPr>
              <w:pStyle w:val="944"/>
              <w:jc w:val="center"/>
              <w:spacing w:line="360" w:lineRule="auto"/>
              <w:rPr>
                <w:rFonts w:ascii="宋体" w:hAnsi="宋体"/>
                <w:sz w:val="24"/>
                <w:szCs w:val="24"/>
              </w:rPr>
            </w:pPr>
            <w:r>
              <w:rPr>
                <w:rFonts w:ascii="宋体" w:hAnsi="宋体"/>
                <w:sz w:val="24"/>
                <w:szCs w:val="24"/>
              </w:rPr>
              <w:t xml:space="preserve">采购标的名称</w:t>
            </w:r>
            <w:r/>
          </w:p>
        </w:tc>
        <w:tc>
          <w:tcPr>
            <w:tcW w:w="2131" w:type="dxa"/>
            <w:vAlign w:val="center"/>
            <w:textDirection w:val="lrTb"/>
            <w:noWrap w:val="false"/>
          </w:tcPr>
          <w:p>
            <w:pPr>
              <w:pStyle w:val="944"/>
              <w:jc w:val="center"/>
              <w:spacing w:line="360" w:lineRule="auto"/>
              <w:rPr>
                <w:rFonts w:ascii="宋体" w:hAnsi="宋体"/>
                <w:sz w:val="24"/>
                <w:szCs w:val="24"/>
              </w:rPr>
            </w:pPr>
            <w:r>
              <w:rPr>
                <w:rFonts w:ascii="宋体" w:hAnsi="宋体"/>
                <w:sz w:val="24"/>
                <w:szCs w:val="24"/>
              </w:rPr>
              <w:t xml:space="preserve">数量</w:t>
            </w:r>
            <w:r/>
          </w:p>
        </w:tc>
        <w:tc>
          <w:tcPr>
            <w:tcW w:w="2131" w:type="dxa"/>
            <w:vAlign w:val="center"/>
            <w:textDirection w:val="lrTb"/>
            <w:noWrap w:val="false"/>
          </w:tcPr>
          <w:p>
            <w:pPr>
              <w:pStyle w:val="944"/>
              <w:jc w:val="center"/>
              <w:spacing w:line="360" w:lineRule="auto"/>
              <w:rPr>
                <w:rFonts w:ascii="宋体" w:hAnsi="宋体"/>
                <w:sz w:val="24"/>
                <w:szCs w:val="24"/>
              </w:rPr>
            </w:pPr>
            <w:r>
              <w:rPr>
                <w:rFonts w:ascii="宋体" w:hAnsi="宋体"/>
                <w:sz w:val="24"/>
                <w:szCs w:val="24"/>
              </w:rPr>
              <w:t xml:space="preserve">进口/国产</w:t>
            </w:r>
            <w:r/>
          </w:p>
        </w:tc>
      </w:tr>
      <w:tr>
        <w:trPr/>
        <w:tc>
          <w:tcPr>
            <w:tcW w:w="1384" w:type="dxa"/>
            <w:vAlign w:val="top"/>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r>
            <w:r/>
          </w:p>
        </w:tc>
        <w:tc>
          <w:tcPr>
            <w:tcW w:w="2876" w:type="dxa"/>
            <w:vAlign w:val="top"/>
            <w:textDirection w:val="lrTb"/>
            <w:noWrap w:val="false"/>
          </w:tcPr>
          <w:p>
            <w:pPr>
              <w:pStyle w:val="944"/>
              <w:jc w:val="center"/>
              <w:spacing w:line="360" w:lineRule="auto"/>
              <w:rPr>
                <w:rFonts w:ascii="宋体" w:hAnsi="宋体" w:cs="仿宋"/>
                <w:sz w:val="24"/>
                <w:szCs w:val="24"/>
              </w:rPr>
            </w:pPr>
            <w:r>
              <w:rPr>
                <w:rFonts w:ascii="宋体" w:hAnsi="宋体" w:cs="仿宋"/>
                <w:sz w:val="24"/>
                <w:szCs w:val="24"/>
              </w:rPr>
              <w:t xml:space="preserve">江苏科技大学安保服务</w:t>
            </w:r>
            <w:r/>
          </w:p>
        </w:tc>
        <w:tc>
          <w:tcPr>
            <w:tcW w:w="2131" w:type="dxa"/>
            <w:vAlign w:val="top"/>
            <w:textDirection w:val="lrTb"/>
            <w:noWrap w:val="false"/>
          </w:tcPr>
          <w:p>
            <w:pPr>
              <w:pStyle w:val="944"/>
              <w:jc w:val="center"/>
              <w:spacing w:line="360" w:lineRule="auto"/>
              <w:rPr>
                <w:rFonts w:ascii="宋体" w:hAnsi="宋体" w:cs="仿宋"/>
                <w:sz w:val="24"/>
                <w:szCs w:val="24"/>
              </w:rPr>
            </w:pPr>
            <w:r>
              <w:rPr>
                <w:rFonts w:hint="eastAsia" w:ascii="宋体" w:hAnsi="宋体" w:cs="仿宋"/>
                <w:sz w:val="24"/>
                <w:szCs w:val="24"/>
              </w:rPr>
              <w:t xml:space="preserve">1项</w:t>
            </w:r>
            <w:r>
              <w:rPr>
                <w:rFonts w:ascii="宋体" w:hAnsi="宋体" w:cs="仿宋"/>
                <w:sz w:val="24"/>
                <w:szCs w:val="24"/>
              </w:rPr>
            </w:r>
            <w:r/>
          </w:p>
        </w:tc>
        <w:tc>
          <w:tcPr>
            <w:tcW w:w="2131" w:type="dxa"/>
            <w:vAlign w:val="top"/>
            <w:textDirection w:val="lrTb"/>
            <w:noWrap w:val="false"/>
          </w:tcPr>
          <w:p>
            <w:pPr>
              <w:pStyle w:val="944"/>
              <w:jc w:val="center"/>
              <w:spacing w:line="360" w:lineRule="auto"/>
              <w:rPr>
                <w:rFonts w:ascii="宋体" w:hAnsi="宋体" w:cs="仿宋"/>
                <w:sz w:val="24"/>
                <w:szCs w:val="24"/>
              </w:rPr>
            </w:pPr>
            <w:r>
              <w:rPr>
                <w:rFonts w:ascii="宋体" w:hAnsi="宋体" w:cs="仿宋"/>
                <w:sz w:val="24"/>
                <w:szCs w:val="24"/>
              </w:rPr>
              <w:t xml:space="preserve">国产</w:t>
            </w:r>
            <w:r/>
          </w:p>
        </w:tc>
      </w:tr>
    </w:tbl>
    <w:p>
      <w:pPr>
        <w:pStyle w:val="944"/>
        <w:spacing w:line="360" w:lineRule="auto"/>
        <w:rPr>
          <w:rFonts w:ascii="宋体" w:hAnsi="宋体" w:cs="仿宋"/>
          <w:b/>
          <w:sz w:val="24"/>
          <w:szCs w:val="24"/>
        </w:rPr>
      </w:pPr>
      <w:r>
        <w:rPr>
          <w:rFonts w:hint="eastAsia" w:ascii="宋体" w:hAnsi="宋体" w:cs="仿宋"/>
          <w:b/>
          <w:sz w:val="24"/>
          <w:szCs w:val="24"/>
        </w:rPr>
        <w:t xml:space="preserve">（四）付款条件</w:t>
      </w:r>
      <w:r>
        <w:rPr>
          <w:rFonts w:ascii="宋体" w:hAnsi="宋体" w:cs="仿宋"/>
          <w:b/>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1、本项目涉及的所有服务费用均以人民币支付</w:t>
      </w:r>
      <w:r>
        <w:rPr>
          <w:rFonts w:hint="eastAsia" w:ascii="宋体" w:hAnsi="宋体" w:cs="仿宋"/>
          <w:sz w:val="24"/>
          <w:szCs w:val="24"/>
        </w:rPr>
        <w:t xml:space="preserve">。</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2、采购人按月向供应商支付服务费用。采购人应向供应商支付的服务费用，为采购人在每月基准服务费用基础上，根据其对供应商的工作考核结果，核定的每月实际应付服务费用。考核标准见本采购需求“（五）采购标的验收要求”的相关内容。</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每月基准服务费用=供应商中标的年度总价÷12。</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3、每次付款前，供应商应向采购人提供合法合规的增值税发票，否则采购人有权不予支付，直至供应商向采购人提供合法合规的增值税发票为止。</w:t>
      </w:r>
      <w:r>
        <w:rPr>
          <w:rFonts w:ascii="宋体" w:hAnsi="宋体" w:cs="仿宋"/>
          <w:sz w:val="24"/>
          <w:szCs w:val="24"/>
        </w:rPr>
      </w:r>
      <w:r/>
    </w:p>
    <w:p>
      <w:pPr>
        <w:pStyle w:val="944"/>
        <w:spacing w:line="360" w:lineRule="auto"/>
        <w:rPr>
          <w:rFonts w:ascii="宋体" w:hAnsi="宋体" w:cs="仿宋"/>
          <w:b/>
          <w:sz w:val="24"/>
          <w:szCs w:val="24"/>
        </w:rPr>
      </w:pPr>
      <w:r>
        <w:rPr>
          <w:rFonts w:hint="eastAsia" w:ascii="宋体" w:hAnsi="宋体" w:cs="仿宋"/>
          <w:b/>
          <w:sz w:val="24"/>
          <w:szCs w:val="24"/>
        </w:rPr>
        <w:t xml:space="preserve">（</w:t>
      </w:r>
      <w:r>
        <w:rPr>
          <w:rFonts w:hint="eastAsia" w:ascii="宋体" w:hAnsi="宋体" w:cs="MS Gothic"/>
          <w:b/>
          <w:sz w:val="24"/>
          <w:szCs w:val="24"/>
        </w:rPr>
        <w:t xml:space="preserve">五</w:t>
      </w:r>
      <w:r>
        <w:rPr>
          <w:rFonts w:hint="eastAsia" w:ascii="宋体" w:hAnsi="宋体" w:cs="仿宋"/>
          <w:b/>
          <w:sz w:val="24"/>
          <w:szCs w:val="24"/>
        </w:rPr>
        <w:t xml:space="preserve">）采购标的验收要求</w:t>
      </w:r>
      <w:r>
        <w:rPr>
          <w:rFonts w:ascii="宋体" w:hAnsi="宋体" w:cs="仿宋"/>
          <w:b/>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1、验收主体：江苏科技大学安保处。</w:t>
      </w:r>
      <w:r>
        <w:rPr>
          <w:rFonts w:ascii="宋体" w:hAnsi="宋体" w:cs="仿宋"/>
          <w:sz w:val="24"/>
          <w:szCs w:val="24"/>
        </w:rPr>
      </w:r>
      <w:r/>
    </w:p>
    <w:p>
      <w:pPr>
        <w:pStyle w:val="944"/>
        <w:ind w:firstLine="482"/>
        <w:spacing w:line="360" w:lineRule="auto"/>
        <w:rPr>
          <w:rFonts w:ascii="宋体" w:hAnsi="宋体" w:cs="仿宋"/>
          <w:sz w:val="24"/>
          <w:szCs w:val="24"/>
        </w:rPr>
      </w:pPr>
      <w:r>
        <w:rPr>
          <w:rFonts w:hint="eastAsia" w:ascii="宋体" w:hAnsi="宋体" w:cs="宋体"/>
          <w:b/>
          <w:bCs/>
          <w:sz w:val="24"/>
          <w:szCs w:val="24"/>
        </w:rPr>
        <w:t xml:space="preserve">★</w:t>
      </w:r>
      <w:r>
        <w:rPr>
          <w:rFonts w:hint="eastAsia" w:ascii="宋体" w:hAnsi="宋体" w:cs="仿宋"/>
          <w:sz w:val="24"/>
          <w:szCs w:val="24"/>
        </w:rPr>
        <w:t xml:space="preserve">2、验收标准（考核标准）</w:t>
      </w:r>
      <w:r>
        <w:rPr>
          <w:rFonts w:ascii="宋体" w:hAnsi="宋体" w:cs="仿宋"/>
          <w:sz w:val="24"/>
          <w:szCs w:val="24"/>
        </w:rPr>
      </w:r>
      <w:r/>
    </w:p>
    <w:p>
      <w:pPr>
        <w:pStyle w:val="944"/>
        <w:jc w:val="center"/>
        <w:spacing w:line="360" w:lineRule="auto"/>
        <w:rPr>
          <w:rFonts w:hint="eastAsia" w:ascii="宋体" w:hAnsi="宋体" w:cs="仿宋"/>
          <w:b/>
          <w:sz w:val="28"/>
          <w:szCs w:val="24"/>
        </w:rPr>
      </w:pPr>
      <w:r>
        <w:rPr>
          <w:rFonts w:hint="eastAsia" w:ascii="宋体" w:hAnsi="宋体" w:cs="宋体"/>
          <w:b/>
          <w:sz w:val="28"/>
          <w:szCs w:val="24"/>
        </w:rPr>
        <w:t xml:space="preserve">安保服务月度考核表</w:t>
      </w:r>
      <w:r>
        <w:rPr>
          <w:rFonts w:hint="eastAsia" w:ascii="宋体" w:hAnsi="宋体" w:cs="仿宋"/>
          <w:b/>
          <w:sz w:val="28"/>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学校对</w:t>
      </w:r>
      <w:r>
        <w:rPr>
          <w:rFonts w:hint="eastAsia" w:ascii="宋体" w:hAnsi="宋体" w:cs="仿宋"/>
          <w:sz w:val="24"/>
          <w:szCs w:val="24"/>
        </w:rPr>
        <w:t xml:space="preserve">中标供应商</w:t>
      </w:r>
      <w:r>
        <w:rPr>
          <w:rFonts w:hint="eastAsia" w:ascii="宋体" w:hAnsi="宋体" w:cs="仿宋"/>
          <w:sz w:val="24"/>
          <w:szCs w:val="24"/>
        </w:rPr>
        <w:t xml:space="preserve">进行工作量化考核，月度考核量化评分规则见下表。中标人日常工作不到位、不达标或有违约现象，将受到相应的违约处理与处罚。</w:t>
      </w:r>
      <w:r>
        <w:rPr>
          <w:rFonts w:ascii="宋体" w:hAnsi="宋体" w:cs="仿宋"/>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402"/>
        <w:gridCol w:w="709"/>
        <w:gridCol w:w="3169"/>
      </w:tblGrid>
      <w:tr>
        <w:trPr/>
        <w:tc>
          <w:tcPr>
            <w:tcW w:w="1242"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考核项目</w:t>
            </w:r>
            <w:r>
              <w:rPr>
                <w:rFonts w:ascii="宋体" w:hAnsi="宋体" w:cs="宋体"/>
                <w:sz w:val="24"/>
                <w:szCs w:val="24"/>
              </w:rPr>
            </w:r>
            <w:r/>
          </w:p>
        </w:tc>
        <w:tc>
          <w:tcPr>
            <w:tcW w:w="3402"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考核内容</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316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保安公司与校方协作情况</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1.公司负责领导与校方对接工作主动、经常。</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工作对接每月不少于一次，未落实扣4分</w:t>
            </w:r>
            <w:r>
              <w:rPr>
                <w:rFonts w:ascii="宋体" w:hAnsi="宋体" w:cs="宋体"/>
                <w:sz w:val="24"/>
                <w:szCs w:val="24"/>
              </w:rPr>
            </w:r>
            <w:r/>
          </w:p>
        </w:tc>
      </w:tr>
      <w:tr>
        <w:trPr>
          <w:cantSplit/>
        </w:trPr>
        <w:tc>
          <w:tcPr>
            <w:tcW w:w="1242" w:type="dxa"/>
            <w:vAlign w:val="center"/>
            <w:vMerge w:val="continue"/>
            <w:textDirection w:val="lrTb"/>
            <w:noWrap w:val="false"/>
          </w:tcPr>
          <w:p>
            <w:pPr>
              <w:pStyle w:val="944"/>
              <w:jc w:val="center"/>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2.重大任务保障时，公司负责领导参与现场督导。</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重大任务参与现场督导，缺一次扣2分 </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保安队伍管理</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3.保安队伍保持基本稳定。</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人员变动未按要求告知校方，每一人次扣1分；当月人员变动率超5%，扣5分。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4.项目经理或主管按要求驻校，并履行管理责任，夜间查岗不少于1次/周。</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凭查岗记录，缺一次扣1分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5.保安工作例会</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每月不少于一次，未落实扣2分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履约情况</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6.门卫工作。做到热情服务、规范管理；上下班高峰期立岗执勤；人员车辆等查验到位，无尾随进校情况；不串岗、脱岗；责任区环境秩序整洁有序；工作记录规范细致。</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7.校园巡逻。做到按要求规范开展巡逻；及时发现、排除、上报各种不安全因素或各种违法违规行为；与监控中心保持联动，接警后5分钟到达现场；服从工作安排与指挥调度；工作记录规范细致。</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8.监控管理。不串岗、脱岗；责任区环境秩序整洁有序；工作记录规范细致；对电话报案及主动发现的异常动向等迅速按照程序处理；禁止无关人员入内；录像资料未经许可不得随意外泄；严格遵守监控设备操作程序，爱护设备器材。</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9.突发事件处置。服从学校指挥调度，不推诿；人员到位及时迅速；处置问题方法得当；无个人临阵退缩现象。</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10.重大活动保障。主动制定保障方案，人员调配得当；按时到岗，认真履职；管理有序，保障得力；热心服务，注意形象。</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工作效果</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11.因执勤工作不到位等原因，引起师生与保安队员发生争执或造成投诉，并经查属实。</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每发生一起扣3分；造成严重后果的扣12分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12.对校方安排的工作或提出的整改要求推诿、不积极配合。</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每发生一起扣4分；造成严重后果的扣12分</w:t>
            </w:r>
            <w:r>
              <w:rPr>
                <w:rFonts w:ascii="宋体" w:hAnsi="宋体" w:cs="宋体"/>
                <w:sz w:val="24"/>
                <w:szCs w:val="24"/>
              </w:rPr>
            </w:r>
            <w:r/>
          </w:p>
        </w:tc>
      </w:tr>
      <w:tr>
        <w:trPr/>
        <w:tc>
          <w:tcPr>
            <w:gridSpan w:val="4"/>
            <w:tcW w:w="8522" w:type="dxa"/>
            <w:vAlign w:val="top"/>
            <w:textDirection w:val="lrTb"/>
            <w:noWrap w:val="false"/>
          </w:tcPr>
          <w:p>
            <w:pPr>
              <w:pStyle w:val="944"/>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944"/>
              <w:spacing w:line="360" w:lineRule="auto"/>
              <w:rPr>
                <w:rFonts w:ascii="宋体" w:hAnsi="宋体" w:cs="宋体"/>
                <w:sz w:val="24"/>
              </w:rPr>
            </w:pPr>
            <w:r>
              <w:rPr>
                <w:rFonts w:hint="eastAsia" w:ascii="宋体" w:hAnsi="宋体" w:cs="宋体"/>
                <w:sz w:val="24"/>
              </w:rPr>
              <w:t xml:space="preserve">1、校方每月开展工作考核。</w:t>
            </w:r>
            <w:r>
              <w:rPr>
                <w:rFonts w:ascii="宋体" w:hAnsi="宋体" w:cs="宋体"/>
                <w:sz w:val="24"/>
              </w:rPr>
            </w:r>
            <w:r/>
          </w:p>
          <w:p>
            <w:pPr>
              <w:pStyle w:val="944"/>
              <w:spacing w:line="360" w:lineRule="auto"/>
              <w:rPr>
                <w:rFonts w:ascii="宋体" w:hAnsi="宋体" w:cs="宋体"/>
                <w:sz w:val="24"/>
              </w:rPr>
            </w:pPr>
            <w:r>
              <w:rPr>
                <w:rFonts w:hint="eastAsia" w:ascii="宋体" w:hAnsi="宋体" w:cs="宋体"/>
                <w:sz w:val="24"/>
              </w:rPr>
              <w:t xml:space="preserve">2、月度考核得分85分及以上为合格，可全额支付当月费用；得分70-85分的，为基本合格，以85分为基准计算，每低1分扣除当月合同金额的1.5％；得分低于70分的，为不合格，不支付当月费用。连续2个月考核不合格的，终止合同。</w:t>
            </w:r>
            <w:r>
              <w:rPr>
                <w:rFonts w:ascii="宋体" w:hAnsi="宋体" w:cs="宋体"/>
                <w:sz w:val="24"/>
              </w:rPr>
            </w:r>
            <w:r/>
          </w:p>
          <w:p>
            <w:pPr>
              <w:pStyle w:val="944"/>
              <w:spacing w:line="360" w:lineRule="auto"/>
              <w:rPr>
                <w:rFonts w:ascii="宋体" w:hAnsi="宋体"/>
                <w:sz w:val="24"/>
                <w:szCs w:val="24"/>
              </w:rPr>
            </w:pPr>
            <w:r>
              <w:rPr>
                <w:rFonts w:hint="eastAsia" w:ascii="宋体" w:hAnsi="宋体" w:cs="宋体"/>
                <w:sz w:val="24"/>
              </w:rPr>
              <w:t xml:space="preserve">3、年度考核得分为当年所有月度考核的平均分，低于85分为不合格，不签订下一期合同。</w:t>
            </w:r>
            <w:r>
              <w:rPr>
                <w:rFonts w:ascii="宋体" w:hAnsi="宋体"/>
                <w:sz w:val="24"/>
                <w:szCs w:val="24"/>
              </w:rPr>
            </w:r>
            <w:r/>
          </w:p>
        </w:tc>
      </w:tr>
    </w:tbl>
    <w:p>
      <w:pPr>
        <w:pStyle w:val="944"/>
        <w:spacing w:line="360" w:lineRule="auto"/>
        <w:rPr>
          <w:rFonts w:ascii="宋体" w:hAnsi="宋体"/>
          <w:b/>
          <w:sz w:val="24"/>
          <w:szCs w:val="24"/>
        </w:rPr>
      </w:pPr>
      <w:r>
        <w:rPr>
          <w:rFonts w:ascii="宋体" w:hAnsi="宋体"/>
          <w:b/>
          <w:sz w:val="24"/>
          <w:szCs w:val="24"/>
        </w:rPr>
        <w:t xml:space="preserve">四、其他</w:t>
      </w:r>
      <w:r/>
    </w:p>
    <w:p>
      <w:pPr>
        <w:pStyle w:val="944"/>
        <w:ind w:firstLine="480"/>
        <w:jc w:val="left"/>
        <w:spacing w:line="360" w:lineRule="auto"/>
        <w:rPr>
          <w:rFonts w:ascii="宋体" w:hAnsi="宋体"/>
          <w:sz w:val="24"/>
          <w:szCs w:val="24"/>
        </w:rPr>
      </w:pPr>
      <w:r>
        <w:rPr>
          <w:rFonts w:hint="eastAsia" w:ascii="宋体" w:hAnsi="宋体"/>
          <w:sz w:val="24"/>
          <w:szCs w:val="24"/>
        </w:rPr>
        <w:t xml:space="preserve">1、所属行业：租赁和商务服务业。</w:t>
      </w:r>
      <w:r>
        <w:rPr>
          <w:rFonts w:ascii="宋体" w:hAnsi="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2、履约保证金</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（1）履约保证金</w:t>
      </w:r>
      <w:r>
        <w:rPr>
          <w:rFonts w:hint="eastAsia" w:ascii="宋体" w:hAnsi="宋体" w:cs="宋体"/>
          <w:sz w:val="24"/>
          <w:szCs w:val="24"/>
        </w:rPr>
        <w:t xml:space="preserve">缴纳</w:t>
      </w:r>
      <w:r>
        <w:rPr>
          <w:rFonts w:hint="eastAsia" w:ascii="宋体" w:hAnsi="宋体" w:cs="宋体"/>
          <w:sz w:val="24"/>
          <w:szCs w:val="24"/>
        </w:rPr>
        <w:t xml:space="preserve">形式：</w:t>
      </w:r>
      <w:r>
        <w:rPr>
          <w:rFonts w:hint="eastAsia" w:ascii="宋体" w:hAnsi="宋体" w:cs="宋体"/>
          <w:bCs/>
          <w:sz w:val="24"/>
          <w:szCs w:val="24"/>
        </w:rPr>
        <w:t xml:space="preserve">银行电汇、银行转账。</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（2）履约保证金：中标供应商</w:t>
      </w:r>
      <w:r>
        <w:rPr>
          <w:rFonts w:hint="eastAsia" w:ascii="宋体" w:hAnsi="宋体" w:cs="宋体"/>
          <w:sz w:val="24"/>
          <w:szCs w:val="24"/>
        </w:rPr>
        <w:t xml:space="preserve">自</w:t>
      </w:r>
      <w:r>
        <w:rPr>
          <w:rFonts w:hint="eastAsia" w:ascii="宋体" w:hAnsi="宋体" w:cs="宋体"/>
          <w:sz w:val="24"/>
          <w:szCs w:val="24"/>
        </w:rPr>
        <w:t xml:space="preserve">中标通知书发出之日起</w:t>
      </w:r>
      <w:r>
        <w:rPr>
          <w:rFonts w:hint="eastAsia" w:ascii="宋体" w:hAnsi="宋体" w:cs="宋体"/>
          <w:sz w:val="24"/>
          <w:szCs w:val="24"/>
        </w:rPr>
        <w:t xml:space="preserve">十个工作日</w:t>
      </w:r>
      <w:r>
        <w:rPr>
          <w:rFonts w:hint="eastAsia" w:ascii="宋体" w:hAnsi="宋体" w:cs="宋体"/>
          <w:sz w:val="24"/>
          <w:szCs w:val="24"/>
        </w:rPr>
        <w:t xml:space="preserve">内经其账户向学校提交</w:t>
      </w:r>
      <w:r>
        <w:rPr>
          <w:rFonts w:hint="eastAsia" w:ascii="宋体" w:hAnsi="宋体" w:cs="宋体"/>
          <w:sz w:val="24"/>
          <w:szCs w:val="24"/>
        </w:rPr>
        <w:t xml:space="preserve">金额为</w:t>
      </w:r>
      <w:r>
        <w:rPr>
          <w:rFonts w:hint="eastAsia" w:ascii="宋体" w:hAnsi="宋体" w:cs="宋体"/>
          <w:sz w:val="24"/>
          <w:szCs w:val="24"/>
        </w:rPr>
        <w:t xml:space="preserve">单个年度</w:t>
      </w:r>
      <w:r>
        <w:rPr>
          <w:rFonts w:hint="eastAsia" w:ascii="宋体" w:hAnsi="宋体" w:cs="宋体"/>
          <w:sz w:val="24"/>
          <w:szCs w:val="24"/>
        </w:rPr>
        <w:t xml:space="preserve">中标金额5%的履约保证金，并到达指定账户。履约保证金期限：项目服务期满后，中标供应商提供相关材料向采购人申请退还履约保证金，采购人在收到相关材料后五个工作日内一次性无息退还其履约保证金的剩余部分。</w:t>
      </w:r>
      <w:r>
        <w:rPr>
          <w:rFonts w:ascii="宋体" w:hAnsi="宋体" w:cs="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收款单位：江苏科技大学</w:t>
      </w:r>
      <w:r>
        <w:rPr>
          <w:rFonts w:ascii="宋体" w:hAnsi="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收款账号：381006717010149000338</w:t>
      </w:r>
      <w:r>
        <w:rPr>
          <w:rFonts w:ascii="宋体" w:hAnsi="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开户银行：交行镇江江科大支行</w:t>
      </w:r>
      <w:r>
        <w:rPr>
          <w:rFonts w:ascii="宋体" w:hAnsi="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转账事由：</w:t>
      </w:r>
      <w:r>
        <w:rPr>
          <w:rFonts w:ascii="宋体" w:hAnsi="宋体"/>
          <w:sz w:val="24"/>
          <w:szCs w:val="24"/>
        </w:rPr>
        <w:t xml:space="preserve">FW-AB-2026026-Z</w:t>
      </w:r>
      <w:r>
        <w:rPr>
          <w:rFonts w:hint="eastAsia" w:ascii="宋体" w:hAnsi="宋体"/>
          <w:sz w:val="24"/>
          <w:szCs w:val="24"/>
        </w:rPr>
        <w:t xml:space="preserve">履约保证金</w:t>
      </w:r>
      <w:r>
        <w:rPr>
          <w:rFonts w:ascii="宋体" w:hAnsi="宋体"/>
          <w:sz w:val="24"/>
          <w:szCs w:val="24"/>
        </w:rPr>
      </w:r>
      <w:r/>
    </w:p>
    <w:p>
      <w:pPr>
        <w:pStyle w:val="944"/>
        <w:ind w:firstLine="420"/>
        <w:jc w:val="left"/>
        <w:spacing w:line="360" w:lineRule="auto"/>
        <w:rPr>
          <w:rFonts w:ascii="宋体" w:hAnsi="宋体"/>
          <w:sz w:val="24"/>
          <w:szCs w:val="24"/>
        </w:rPr>
      </w:pPr>
      <w:r>
        <w:rPr>
          <w:rFonts w:hint="eastAsia" w:ascii="宋体" w:hAnsi="宋体"/>
          <w:b/>
          <w:sz w:val="24"/>
          <w:szCs w:val="24"/>
        </w:rPr>
        <w:t xml:space="preserve">★</w:t>
      </w:r>
      <w:r>
        <w:rPr>
          <w:rFonts w:hint="eastAsia" w:ascii="宋体" w:hAnsi="宋体"/>
          <w:sz w:val="24"/>
          <w:szCs w:val="24"/>
        </w:rPr>
        <w:t xml:space="preserve">4、本项目中标后，供应商不得进行分包或转包</w:t>
      </w:r>
      <w:r>
        <w:rPr>
          <w:rFonts w:hint="eastAsia" w:ascii="宋体" w:hAnsi="宋体"/>
          <w:sz w:val="24"/>
          <w:szCs w:val="24"/>
          <w:u w:val="single"/>
        </w:rPr>
        <w:t xml:space="preserve">（提供承诺书，加盖供应商公章装订在投标文件中）</w:t>
      </w:r>
      <w:r>
        <w:rPr>
          <w:rFonts w:hint="eastAsia" w:ascii="宋体" w:hAnsi="宋体"/>
          <w:sz w:val="24"/>
          <w:szCs w:val="24"/>
        </w:rPr>
        <w:t xml:space="preserve">。</w:t>
      </w:r>
      <w:r>
        <w:rPr>
          <w:rFonts w:ascii="宋体" w:hAnsi="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服务方案编制需求</w:t>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供应商提供的</w:t>
      </w:r>
      <w:r>
        <w:rPr>
          <w:rFonts w:hint="eastAsia" w:ascii="宋体" w:hAnsi="宋体" w:cs="宋体"/>
          <w:sz w:val="24"/>
          <w:szCs w:val="24"/>
          <w:lang w:val="zh-CN"/>
        </w:rPr>
        <w:t xml:space="preserve">服务方案</w:t>
      </w:r>
      <w:r>
        <w:rPr>
          <w:rFonts w:hint="eastAsia" w:ascii="宋体" w:hAnsi="宋体" w:cs="宋体"/>
          <w:sz w:val="24"/>
          <w:szCs w:val="24"/>
        </w:rPr>
        <w:t xml:space="preserve">包括但不限于下列内容：</w:t>
      </w:r>
      <w:r/>
    </w:p>
    <w:p>
      <w:pPr>
        <w:pStyle w:val="986"/>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整体方案：供应商提供的整体方案至少包括：</w:t>
      </w:r>
      <w:r>
        <w:rPr>
          <w:rFonts w:hint="eastAsia" w:ascii="宋体" w:hAnsi="宋体" w:eastAsia="宋体"/>
          <w:sz w:val="24"/>
          <w:szCs w:val="24"/>
        </w:rPr>
        <w:t xml:space="preserve">服务理念、服务目标、管理模式</w:t>
      </w:r>
      <w:r>
        <w:rPr>
          <w:rFonts w:hint="eastAsia" w:ascii="宋体" w:hAnsi="宋体" w:eastAsia="宋体"/>
          <w:sz w:val="24"/>
          <w:szCs w:val="24"/>
        </w:rPr>
        <w:t xml:space="preserve">、服务运行流程、服务承诺。服务理念、服务目标和管理模式符合高等院校安保管理特点，</w:t>
      </w:r>
      <w:r>
        <w:rPr>
          <w:rFonts w:hint="eastAsia" w:ascii="宋体" w:hAnsi="宋体" w:eastAsia="宋体"/>
          <w:sz w:val="24"/>
          <w:szCs w:val="24"/>
        </w:rPr>
        <w:t xml:space="preserve">能够</w:t>
      </w:r>
      <w:r>
        <w:rPr>
          <w:rFonts w:hint="eastAsia" w:ascii="宋体" w:hAnsi="宋体" w:eastAsia="宋体"/>
          <w:sz w:val="24"/>
          <w:szCs w:val="24"/>
        </w:rPr>
        <w:t xml:space="preserve">根据采购人单位特点</w:t>
      </w:r>
      <w:r>
        <w:rPr>
          <w:rFonts w:hint="eastAsia" w:ascii="宋体" w:hAnsi="宋体" w:eastAsia="宋体"/>
          <w:sz w:val="24"/>
          <w:szCs w:val="24"/>
        </w:rPr>
        <w:t xml:space="preserve">提出</w:t>
      </w:r>
      <w:r>
        <w:rPr>
          <w:rFonts w:hint="eastAsia" w:ascii="宋体" w:hAnsi="宋体" w:eastAsia="宋体"/>
          <w:sz w:val="24"/>
          <w:szCs w:val="24"/>
        </w:rPr>
        <w:t xml:space="preserve">针对性</w:t>
      </w:r>
      <w:r>
        <w:rPr>
          <w:rFonts w:hint="eastAsia" w:ascii="宋体" w:hAnsi="宋体" w:eastAsia="宋体"/>
          <w:sz w:val="24"/>
          <w:szCs w:val="24"/>
        </w:rPr>
        <w:t xml:space="preserve">的</w:t>
      </w:r>
      <w:r>
        <w:rPr>
          <w:rFonts w:hint="eastAsia" w:ascii="宋体" w:hAnsi="宋体" w:eastAsia="宋体"/>
          <w:sz w:val="24"/>
          <w:szCs w:val="24"/>
        </w:rPr>
        <w:t xml:space="preserve">定制内容</w:t>
      </w:r>
      <w:r>
        <w:rPr>
          <w:rFonts w:hint="eastAsia" w:ascii="宋体" w:hAnsi="宋体" w:eastAsia="宋体"/>
          <w:sz w:val="24"/>
          <w:szCs w:val="24"/>
        </w:rPr>
        <w:t xml:space="preserve">，服务理念人性化、服务目标</w:t>
      </w:r>
      <w:r>
        <w:rPr>
          <w:rFonts w:hint="eastAsia" w:ascii="宋体" w:hAnsi="宋体" w:eastAsia="宋体"/>
          <w:sz w:val="24"/>
          <w:szCs w:val="24"/>
        </w:rPr>
        <w:t xml:space="preserve">清晰；能够图文并茂地展示服务运行流程，</w:t>
      </w:r>
      <w:r>
        <w:rPr>
          <w:rFonts w:hint="eastAsia" w:ascii="宋体" w:hAnsi="宋体" w:eastAsia="宋体"/>
          <w:sz w:val="24"/>
          <w:szCs w:val="24"/>
        </w:rPr>
        <w:t xml:space="preserve">运行流程无冲突点或矛盾点，</w:t>
      </w:r>
      <w:r>
        <w:rPr>
          <w:rFonts w:hint="eastAsia" w:ascii="宋体" w:hAnsi="宋体" w:eastAsia="宋体"/>
          <w:sz w:val="24"/>
          <w:szCs w:val="24"/>
        </w:rPr>
        <w:t xml:space="preserve">流程中</w:t>
      </w:r>
      <w:r>
        <w:rPr>
          <w:rFonts w:hint="eastAsia" w:ascii="宋体" w:hAnsi="宋体" w:eastAsia="宋体"/>
          <w:sz w:val="24"/>
          <w:szCs w:val="24"/>
        </w:rPr>
        <w:t xml:space="preserve">各环节及其工作内容相互对应，整体流程</w:t>
      </w:r>
      <w:r>
        <w:rPr>
          <w:rFonts w:hint="eastAsia" w:ascii="宋体" w:hAnsi="宋体" w:eastAsia="宋体"/>
          <w:sz w:val="24"/>
          <w:szCs w:val="24"/>
        </w:rPr>
        <w:t xml:space="preserve">闭环；供应商至少承诺项目实施过程中服从采购人管理要求，</w:t>
      </w:r>
      <w:r>
        <w:rPr>
          <w:rFonts w:hint="eastAsia" w:ascii="宋体" w:hAnsi="宋体" w:eastAsia="宋体"/>
          <w:sz w:val="24"/>
          <w:szCs w:val="24"/>
        </w:rPr>
        <w:t xml:space="preserve">全体进驻安保人员接受安全保卫处业务指导和应急处置工作安排，服从指挥调度，</w:t>
      </w:r>
      <w:r>
        <w:rPr>
          <w:rFonts w:hint="eastAsia" w:ascii="宋体" w:hAnsi="宋体" w:eastAsia="宋体"/>
          <w:sz w:val="24"/>
          <w:szCs w:val="24"/>
        </w:rPr>
        <w:t xml:space="preserve">确保达到采购人的要求。</w:t>
      </w:r>
      <w:r>
        <w:rPr>
          <w:rFonts w:hint="eastAsia" w:ascii="宋体" w:hAnsi="宋体" w:eastAsia="宋体"/>
          <w:sz w:val="24"/>
          <w:szCs w:val="24"/>
        </w:rPr>
      </w:r>
      <w:r/>
    </w:p>
    <w:p>
      <w:pPr>
        <w:pStyle w:val="944"/>
        <w:ind w:firstLine="200"/>
        <w:spacing w:line="360" w:lineRule="auto"/>
        <w:rPr>
          <w:rFonts w:hint="eastAsia" w:ascii="宋体" w:hAnsi="宋体" w:cs="华文楷体"/>
          <w:sz w:val="24"/>
          <w:szCs w:val="24"/>
        </w:rPr>
      </w:pPr>
      <w:r>
        <w:rPr>
          <w:rFonts w:hint="eastAsia" w:ascii="宋体" w:hAnsi="宋体" w:cs="华文楷体"/>
          <w:sz w:val="24"/>
          <w:szCs w:val="24"/>
        </w:rPr>
        <w:t xml:space="preserve">（2）门卫值班管理服务</w:t>
      </w:r>
      <w:r>
        <w:rPr>
          <w:rFonts w:hint="eastAsia" w:ascii="宋体" w:hAnsi="宋体" w:cs="华文楷体"/>
          <w:sz w:val="24"/>
          <w:szCs w:val="24"/>
        </w:rPr>
        <w:t xml:space="preserve">方案</w:t>
      </w:r>
      <w:r>
        <w:rPr>
          <w:rFonts w:hint="eastAsia" w:ascii="宋体" w:hAnsi="宋体" w:cs="华文楷体"/>
          <w:sz w:val="24"/>
          <w:szCs w:val="24"/>
        </w:rPr>
        <w:t xml:space="preserve">：</w:t>
      </w:r>
      <w:r>
        <w:rPr>
          <w:rFonts w:hint="eastAsia" w:ascii="宋体" w:hAnsi="宋体" w:cs="华文楷体"/>
          <w:sz w:val="24"/>
          <w:szCs w:val="24"/>
        </w:rPr>
        <w:t xml:space="preserve">供应商的门卫值班管理服务方案至少包括两校区校门管控工作方案</w:t>
      </w:r>
      <w:r>
        <w:rPr>
          <w:rFonts w:hint="eastAsia" w:ascii="宋体" w:hAnsi="宋体" w:cs="华文楷体"/>
          <w:sz w:val="24"/>
          <w:szCs w:val="24"/>
        </w:rPr>
        <w:t xml:space="preserve">。门卫值班管理服务方案</w:t>
      </w:r>
      <w:r>
        <w:rPr>
          <w:rFonts w:hint="eastAsia" w:ascii="宋体" w:hAnsi="宋体" w:cs="华文楷体"/>
          <w:sz w:val="24"/>
          <w:szCs w:val="24"/>
        </w:rPr>
        <w:t xml:space="preserve">满足</w:t>
      </w:r>
      <w:r>
        <w:rPr>
          <w:rFonts w:hint="eastAsia" w:ascii="宋体" w:hAnsi="宋体" w:cs="华文楷体"/>
          <w:sz w:val="24"/>
          <w:szCs w:val="24"/>
        </w:rPr>
        <w:t xml:space="preserve">第四章“采购需求”的“二、采购标的技术要求”中，“（一）服务内容”中的“</w:t>
      </w:r>
      <w:r>
        <w:rPr>
          <w:rFonts w:hint="eastAsia" w:ascii="宋体" w:hAnsi="宋体" w:cs="华文楷体"/>
          <w:sz w:val="24"/>
          <w:szCs w:val="24"/>
        </w:rPr>
        <w:t xml:space="preserve">1、</w:t>
      </w:r>
      <w:r>
        <w:rPr>
          <w:rFonts w:hint="eastAsia" w:ascii="宋体" w:hAnsi="宋体"/>
          <w:sz w:val="24"/>
          <w:szCs w:val="24"/>
        </w:rPr>
        <w:t xml:space="preserve">门卫安全管理服务</w:t>
      </w:r>
      <w:r>
        <w:rPr>
          <w:rFonts w:hint="eastAsia" w:ascii="宋体" w:hAnsi="宋体" w:cs="华文楷体"/>
          <w:sz w:val="24"/>
          <w:szCs w:val="24"/>
        </w:rPr>
        <w:t xml:space="preserve">”</w:t>
      </w:r>
      <w:r>
        <w:rPr>
          <w:rFonts w:hint="eastAsia" w:ascii="宋体" w:hAnsi="宋体"/>
          <w:sz w:val="24"/>
          <w:szCs w:val="24"/>
        </w:rPr>
        <w:t xml:space="preserve"> 的全部</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人员排班</w:t>
      </w:r>
      <w:r>
        <w:rPr>
          <w:rFonts w:hint="eastAsia" w:ascii="宋体" w:hAnsi="宋体"/>
          <w:sz w:val="24"/>
          <w:szCs w:val="24"/>
        </w:rPr>
        <w:t xml:space="preserve">满足</w:t>
      </w:r>
      <w:r>
        <w:rPr>
          <w:rFonts w:hint="eastAsia" w:ascii="宋体" w:hAnsi="宋体" w:cs="华文楷体"/>
          <w:sz w:val="24"/>
          <w:szCs w:val="24"/>
        </w:rPr>
        <w:t xml:space="preserve">第四章“采购需求”的“二、采购标的技术要求”中</w:t>
      </w:r>
      <w:r>
        <w:rPr>
          <w:rFonts w:hint="eastAsia" w:ascii="宋体" w:hAnsi="宋体" w:cs="华文楷体"/>
          <w:sz w:val="24"/>
          <w:szCs w:val="24"/>
        </w:rPr>
        <w:t xml:space="preserve">，</w:t>
      </w:r>
      <w:r>
        <w:rPr>
          <w:rFonts w:hint="eastAsia" w:ascii="宋体" w:hAnsi="宋体" w:cs="华文楷体"/>
          <w:sz w:val="24"/>
          <w:szCs w:val="24"/>
        </w:rPr>
        <w:t xml:space="preserve">“（三）岗位配置要求”</w:t>
      </w:r>
      <w:r>
        <w:rPr>
          <w:rFonts w:hint="eastAsia" w:ascii="宋体" w:hAnsi="宋体" w:cs="华文楷体"/>
          <w:sz w:val="24"/>
          <w:szCs w:val="24"/>
        </w:rPr>
        <w:t xml:space="preserve">中</w:t>
      </w:r>
      <w:r>
        <w:rPr>
          <w:rFonts w:hint="eastAsia" w:ascii="宋体" w:hAnsi="宋体" w:cs="华文楷体"/>
          <w:sz w:val="24"/>
          <w:szCs w:val="24"/>
        </w:rPr>
        <w:t xml:space="preserve">的</w:t>
      </w:r>
      <w:r>
        <w:rPr>
          <w:rFonts w:hint="eastAsia" w:ascii="宋体" w:hAnsi="宋体" w:cs="华文楷体"/>
          <w:sz w:val="24"/>
          <w:szCs w:val="24"/>
        </w:rPr>
        <w:t xml:space="preserve">“1、</w:t>
      </w:r>
      <w:r>
        <w:rPr>
          <w:rFonts w:hint="eastAsia" w:ascii="宋体" w:hAnsi="宋体" w:cs="仿宋"/>
          <w:sz w:val="24"/>
          <w:szCs w:val="24"/>
        </w:rPr>
        <w:t xml:space="preserve">本项目岗位配置</w:t>
      </w:r>
      <w:r>
        <w:rPr>
          <w:rFonts w:hint="eastAsia" w:ascii="宋体" w:hAnsi="宋体" w:cs="华文楷体"/>
          <w:sz w:val="24"/>
          <w:szCs w:val="24"/>
        </w:rPr>
        <w:t xml:space="preserve">”的</w:t>
      </w:r>
      <w:r>
        <w:rPr>
          <w:rFonts w:hint="eastAsia" w:ascii="宋体" w:hAnsi="宋体" w:cs="华文楷体"/>
          <w:sz w:val="24"/>
          <w:szCs w:val="24"/>
        </w:rPr>
        <w:t xml:space="preserve">要求；</w:t>
      </w:r>
      <w:r>
        <w:rPr>
          <w:rFonts w:hint="eastAsia" w:ascii="宋体" w:hAnsi="宋体" w:cs="华文楷体"/>
          <w:sz w:val="24"/>
          <w:szCs w:val="24"/>
        </w:rPr>
        <w:t xml:space="preserve">提供人、车流校门管控</w:t>
      </w:r>
      <w:r>
        <w:rPr>
          <w:rFonts w:hint="eastAsia" w:ascii="宋体" w:hAnsi="宋体" w:cs="华文楷体"/>
          <w:sz w:val="24"/>
          <w:szCs w:val="24"/>
        </w:rPr>
        <w:t xml:space="preserve">方案，</w:t>
      </w:r>
      <w:r>
        <w:rPr>
          <w:rFonts w:hint="eastAsia" w:ascii="宋体" w:hAnsi="宋体" w:cs="华文楷体"/>
          <w:sz w:val="24"/>
          <w:szCs w:val="24"/>
        </w:rPr>
        <w:t xml:space="preserve">详细</w:t>
      </w:r>
      <w:r>
        <w:rPr>
          <w:rFonts w:hint="eastAsia" w:ascii="宋体" w:hAnsi="宋体" w:cs="华文楷体"/>
          <w:sz w:val="24"/>
          <w:szCs w:val="24"/>
        </w:rPr>
        <w:t xml:space="preserve">描述全天候人、车流进出</w:t>
      </w:r>
      <w:r>
        <w:rPr>
          <w:rFonts w:hint="eastAsia" w:ascii="宋体" w:hAnsi="宋体" w:cs="华文楷体"/>
          <w:sz w:val="24"/>
          <w:szCs w:val="24"/>
        </w:rPr>
        <w:t xml:space="preserve">校园的</w:t>
      </w:r>
      <w:r>
        <w:rPr>
          <w:rFonts w:hint="eastAsia" w:ascii="宋体" w:hAnsi="宋体" w:cs="华文楷体"/>
          <w:sz w:val="24"/>
          <w:szCs w:val="24"/>
        </w:rPr>
        <w:t xml:space="preserve">核验</w:t>
      </w:r>
      <w:r>
        <w:rPr>
          <w:rFonts w:hint="eastAsia" w:ascii="宋体" w:hAnsi="宋体" w:cs="华文楷体"/>
          <w:sz w:val="24"/>
          <w:szCs w:val="24"/>
        </w:rPr>
        <w:t xml:space="preserve">、</w:t>
      </w:r>
      <w:r>
        <w:rPr>
          <w:rFonts w:hint="eastAsia" w:ascii="宋体" w:hAnsi="宋体" w:cs="华文楷体"/>
          <w:sz w:val="24"/>
          <w:szCs w:val="24"/>
        </w:rPr>
        <w:t xml:space="preserve">登记措施，</w:t>
      </w:r>
      <w:r>
        <w:rPr>
          <w:rFonts w:hint="eastAsia" w:ascii="宋体" w:hAnsi="宋体" w:cs="华文楷体"/>
          <w:sz w:val="24"/>
          <w:szCs w:val="24"/>
        </w:rPr>
        <w:t xml:space="preserve">能够</w:t>
      </w:r>
      <w:r>
        <w:rPr>
          <w:rFonts w:hint="eastAsia" w:ascii="宋体" w:hAnsi="宋体" w:cs="华文楷体"/>
          <w:sz w:val="24"/>
          <w:szCs w:val="24"/>
        </w:rPr>
        <w:t xml:space="preserve">结合采购人单位特点判断人、车流的高峰时段，并</w:t>
      </w:r>
      <w:r>
        <w:rPr>
          <w:rFonts w:hint="eastAsia" w:ascii="宋体" w:hAnsi="宋体" w:cs="华文楷体"/>
          <w:sz w:val="24"/>
          <w:szCs w:val="24"/>
        </w:rPr>
        <w:t xml:space="preserve">对此专门</w:t>
      </w:r>
      <w:r>
        <w:rPr>
          <w:rFonts w:hint="eastAsia" w:ascii="宋体" w:hAnsi="宋体" w:cs="华文楷体"/>
          <w:sz w:val="24"/>
          <w:szCs w:val="24"/>
        </w:rPr>
        <w:t xml:space="preserve">制定</w:t>
      </w:r>
      <w:r>
        <w:rPr>
          <w:rFonts w:hint="eastAsia" w:ascii="宋体" w:hAnsi="宋体" w:cs="华文楷体"/>
          <w:sz w:val="24"/>
          <w:szCs w:val="24"/>
        </w:rPr>
        <w:t xml:space="preserve">可</w:t>
      </w:r>
      <w:r>
        <w:rPr>
          <w:rFonts w:hint="eastAsia" w:ascii="宋体" w:hAnsi="宋体" w:cs="华文楷体"/>
          <w:sz w:val="24"/>
          <w:szCs w:val="24"/>
        </w:rPr>
        <w:t xml:space="preserve">执行</w:t>
      </w:r>
      <w:r>
        <w:rPr>
          <w:rFonts w:hint="eastAsia" w:ascii="宋体" w:hAnsi="宋体" w:cs="华文楷体"/>
          <w:sz w:val="24"/>
          <w:szCs w:val="24"/>
        </w:rPr>
        <w:t xml:space="preserve">的</w:t>
      </w:r>
      <w:r>
        <w:rPr>
          <w:rFonts w:hint="eastAsia" w:ascii="宋体" w:hAnsi="宋体" w:cs="华文楷体"/>
          <w:sz w:val="24"/>
          <w:szCs w:val="24"/>
        </w:rPr>
        <w:t xml:space="preserve">应对管控措施</w:t>
      </w:r>
      <w:r>
        <w:rPr>
          <w:rFonts w:hint="eastAsia" w:ascii="宋体" w:hAnsi="宋体" w:cs="华文楷体"/>
          <w:sz w:val="24"/>
          <w:szCs w:val="24"/>
        </w:rPr>
        <w:t xml:space="preserve">。</w:t>
      </w:r>
      <w:r>
        <w:rPr>
          <w:rFonts w:hint="eastAsia" w:ascii="宋体" w:hAnsi="宋体" w:cs="华文楷体"/>
          <w:sz w:val="24"/>
          <w:szCs w:val="24"/>
        </w:rPr>
      </w:r>
      <w:r/>
    </w:p>
    <w:p>
      <w:pPr>
        <w:pStyle w:val="986"/>
        <w:ind w:firstLine="480"/>
        <w:spacing w:line="360" w:lineRule="auto"/>
        <w:rPr>
          <w:rFonts w:hint="eastAsia" w:ascii="宋体" w:hAnsi="宋体" w:eastAsia="宋体"/>
          <w:sz w:val="24"/>
          <w:szCs w:val="24"/>
        </w:rPr>
      </w:pPr>
      <w:r>
        <w:rPr>
          <w:rFonts w:hint="eastAsia" w:ascii="宋体" w:hAnsi="宋体" w:eastAsia="宋体"/>
          <w:sz w:val="24"/>
          <w:szCs w:val="24"/>
        </w:rPr>
        <w:t xml:space="preserve">（3）消控、监控值班服务方案：供应商应至少提供两校区消控、监控值班值守方案。消控、监控值班服务方案满足第四章“采购需求”的“二、采购标的技术要求”中，“（一）服务内容”中的“3、消防控制与监控室安全管理服务” </w:t>
      </w:r>
      <w:r>
        <w:rPr>
          <w:rFonts w:hint="eastAsia" w:ascii="宋体" w:hAnsi="宋体" w:eastAsia="宋体"/>
          <w:sz w:val="24"/>
          <w:szCs w:val="24"/>
        </w:rPr>
        <w:t xml:space="preserve">的全部</w:t>
      </w:r>
      <w:r>
        <w:rPr>
          <w:rFonts w:hint="eastAsia" w:ascii="宋体" w:hAnsi="宋体" w:eastAsia="宋体"/>
          <w:sz w:val="24"/>
          <w:szCs w:val="24"/>
        </w:rPr>
        <w:t xml:space="preserve">要求；</w:t>
      </w:r>
      <w:r>
        <w:rPr>
          <w:rFonts w:hint="eastAsia" w:ascii="宋体" w:hAnsi="宋体" w:eastAsia="宋体"/>
          <w:sz w:val="24"/>
          <w:szCs w:val="24"/>
        </w:rPr>
        <w:t xml:space="preserve">人员排班满足第四章“采购需求”的“二、采购标的技术要求”中，“（三）岗位配置要求”</w:t>
      </w:r>
      <w:r>
        <w:rPr>
          <w:rFonts w:hint="eastAsia" w:ascii="宋体" w:hAnsi="宋体" w:eastAsia="宋体"/>
          <w:sz w:val="24"/>
          <w:szCs w:val="24"/>
        </w:rPr>
        <w:t xml:space="preserve">中</w:t>
      </w:r>
      <w:r>
        <w:rPr>
          <w:rFonts w:hint="eastAsia" w:ascii="宋体" w:hAnsi="宋体" w:eastAsia="宋体"/>
          <w:sz w:val="24"/>
          <w:szCs w:val="24"/>
        </w:rPr>
        <w:t xml:space="preserve">的“1、本项目岗位配置”的要求</w:t>
      </w:r>
      <w:r>
        <w:rPr>
          <w:rFonts w:hint="eastAsia" w:ascii="宋体" w:hAnsi="宋体" w:eastAsia="宋体"/>
          <w:sz w:val="24"/>
          <w:szCs w:val="24"/>
        </w:rPr>
        <w:t xml:space="preserve">；</w:t>
      </w:r>
      <w:r>
        <w:rPr>
          <w:rFonts w:hint="eastAsia" w:ascii="宋体" w:hAnsi="宋体" w:eastAsia="宋体"/>
          <w:sz w:val="24"/>
          <w:szCs w:val="24"/>
        </w:rPr>
        <w:t xml:space="preserve">能够结合项目特点制定</w:t>
      </w:r>
      <w:r>
        <w:rPr>
          <w:rFonts w:hint="eastAsia" w:ascii="宋体" w:hAnsi="宋体" w:eastAsia="宋体"/>
          <w:sz w:val="24"/>
          <w:szCs w:val="24"/>
        </w:rPr>
        <w:t xml:space="preserve">可执行的</w:t>
      </w:r>
      <w:r>
        <w:rPr>
          <w:rFonts w:hint="eastAsia" w:ascii="宋体" w:hAnsi="宋体" w:eastAsia="宋体"/>
          <w:sz w:val="24"/>
          <w:szCs w:val="24"/>
        </w:rPr>
        <w:t xml:space="preserve">消控、监控值班服务质量保证措施，特别是落实夜间值班责任、异常情况上报和突发事件处置</w:t>
      </w:r>
      <w:r>
        <w:rPr>
          <w:rFonts w:hint="eastAsia" w:ascii="宋体" w:hAnsi="宋体" w:eastAsia="宋体"/>
          <w:sz w:val="24"/>
          <w:szCs w:val="24"/>
        </w:rPr>
        <w:t xml:space="preserve">三大方面</w:t>
      </w:r>
      <w:r>
        <w:rPr>
          <w:rFonts w:hint="eastAsia" w:ascii="宋体" w:hAnsi="宋体" w:eastAsia="宋体"/>
          <w:sz w:val="24"/>
          <w:szCs w:val="24"/>
        </w:rPr>
        <w:t xml:space="preserve">。</w:t>
      </w:r>
      <w:r>
        <w:rPr>
          <w:rFonts w:hint="eastAsia" w:ascii="宋体" w:hAnsi="宋体" w:eastAsia="宋体"/>
          <w:sz w:val="24"/>
          <w:szCs w:val="24"/>
        </w:rPr>
      </w:r>
      <w:r/>
    </w:p>
    <w:p>
      <w:pPr>
        <w:pStyle w:val="986"/>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校园巡逻服务方案：供应商应至少</w:t>
      </w:r>
      <w:r>
        <w:rPr>
          <w:rFonts w:hint="eastAsia" w:ascii="宋体" w:hAnsi="宋体" w:eastAsia="宋体"/>
          <w:sz w:val="24"/>
          <w:szCs w:val="24"/>
        </w:rPr>
        <w:t xml:space="preserve">提供</w:t>
      </w:r>
      <w:r>
        <w:rPr>
          <w:rFonts w:hint="eastAsia" w:ascii="宋体" w:hAnsi="宋体" w:eastAsia="宋体"/>
          <w:sz w:val="24"/>
          <w:szCs w:val="24"/>
        </w:rPr>
        <w:t xml:space="preserve">校园巡逻巡查工作方案。校园巡逻服务方案满足第四章“采购需求”的“二、采购标的技术要求”中，“（一）服务内容”中的“</w:t>
      </w:r>
      <w:r>
        <w:rPr>
          <w:rFonts w:hint="eastAsia" w:ascii="宋体" w:hAnsi="宋体" w:eastAsia="宋体"/>
          <w:sz w:val="24"/>
          <w:szCs w:val="24"/>
        </w:rPr>
        <w:t xml:space="preserve">2、校园巡逻安全管理服务</w:t>
      </w:r>
      <w:r>
        <w:rPr>
          <w:rFonts w:hint="eastAsia" w:ascii="宋体" w:hAnsi="宋体" w:eastAsia="宋体"/>
          <w:sz w:val="24"/>
          <w:szCs w:val="24"/>
        </w:rPr>
        <w:t xml:space="preserve">” 的全部要求；</w:t>
      </w:r>
      <w:r>
        <w:rPr>
          <w:rFonts w:hint="eastAsia" w:ascii="宋体" w:hAnsi="宋体" w:eastAsia="宋体"/>
          <w:sz w:val="24"/>
          <w:szCs w:val="24"/>
        </w:rPr>
        <w:t xml:space="preserve">人员排班满足第四章“采购需求”的“二、采购标的技术要求”中，“（三）岗位配置要求”中的“1、本项目岗位配置”的要求</w:t>
      </w:r>
      <w:r>
        <w:rPr>
          <w:rFonts w:hint="eastAsia" w:ascii="宋体" w:hAnsi="宋体" w:eastAsia="宋体"/>
          <w:sz w:val="24"/>
          <w:szCs w:val="24"/>
        </w:rPr>
        <w:t xml:space="preserve">；能够结合项目特点制定可执行的校园巡逻服务质量保证措施，特别是制止校园暴力等不当行为、安全隐患排查和设备设施巡检三大方面。</w:t>
      </w:r>
      <w:r/>
    </w:p>
    <w:p>
      <w:pPr>
        <w:pStyle w:val="944"/>
        <w:ind w:firstLine="480"/>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应急预案突发事件处理方案</w:t>
      </w:r>
      <w:r>
        <w:rPr>
          <w:rFonts w:hint="eastAsia" w:ascii="宋体" w:hAnsi="宋体"/>
          <w:sz w:val="24"/>
          <w:szCs w:val="24"/>
        </w:rPr>
        <w:t xml:space="preserve">：</w:t>
      </w:r>
      <w:r>
        <w:rPr>
          <w:rFonts w:hint="eastAsia" w:ascii="宋体" w:hAnsi="宋体" w:cs="华文楷体"/>
          <w:sz w:val="24"/>
          <w:szCs w:val="24"/>
        </w:rPr>
        <w:t xml:space="preserve">供应商</w:t>
      </w:r>
      <w:r>
        <w:rPr>
          <w:rFonts w:hint="eastAsia" w:ascii="宋体" w:hAnsi="宋体"/>
          <w:sz w:val="24"/>
          <w:szCs w:val="24"/>
        </w:rPr>
        <w:t xml:space="preserve">应至少提供应急预案突发事件处理方案</w:t>
      </w:r>
      <w:r>
        <w:rPr>
          <w:rFonts w:hint="eastAsia" w:ascii="宋体" w:hAnsi="宋体" w:cs="华文楷体"/>
          <w:sz w:val="24"/>
          <w:szCs w:val="24"/>
        </w:rPr>
        <w:t xml:space="preserve">。</w:t>
      </w:r>
      <w:r>
        <w:rPr>
          <w:rFonts w:hint="eastAsia" w:ascii="宋体" w:hAnsi="宋体"/>
          <w:sz w:val="24"/>
          <w:szCs w:val="24"/>
        </w:rPr>
        <w:t xml:space="preserve">应急预案突发事件服务内容满足第四章“采购需求”的“二、采购标的技术要求”中，“（一）服务内容”中的“4、专项保障任务” 和“5、其他安全管理服务”的全部要求；同时，供应商能够根据采购人单位特点，分门别类地预想项目实施过程中可能出现的各类其他应急突发情况，并对应制定可执行的应对措施，应对措施应至少包括响应时间、人员调动和处理方法。</w:t>
      </w:r>
      <w:r>
        <w:rPr>
          <w:rFonts w:ascii="宋体" w:hAnsi="宋体"/>
          <w:sz w:val="24"/>
          <w:szCs w:val="24"/>
        </w:rPr>
      </w:r>
      <w:r/>
    </w:p>
    <w:p>
      <w:pPr>
        <w:pStyle w:val="986"/>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进场及退场交接方案：</w:t>
      </w:r>
      <w:r>
        <w:rPr>
          <w:rFonts w:hint="eastAsia" w:ascii="宋体" w:hAnsi="宋体" w:eastAsia="宋体"/>
          <w:sz w:val="24"/>
          <w:szCs w:val="24"/>
        </w:rPr>
        <w:t xml:space="preserve">供应商的进场及退场交接方案至少包括：交接时间进度安排、交接的详尽步骤、重点关注事项</w:t>
      </w:r>
      <w:r>
        <w:rPr>
          <w:rFonts w:hint="eastAsia" w:ascii="宋体" w:hAnsi="宋体" w:eastAsia="宋体"/>
          <w:sz w:val="24"/>
          <w:szCs w:val="24"/>
        </w:rPr>
        <w:t xml:space="preserve">。进场及退场交接方案内容可执行</w:t>
      </w:r>
      <w:r>
        <w:rPr>
          <w:rFonts w:hint="eastAsia" w:ascii="宋体" w:hAnsi="宋体" w:eastAsia="宋体"/>
          <w:sz w:val="24"/>
          <w:szCs w:val="24"/>
        </w:rPr>
        <w:t xml:space="preserve">；</w:t>
      </w:r>
      <w:r>
        <w:rPr>
          <w:rFonts w:hint="eastAsia" w:ascii="宋体" w:hAnsi="宋体" w:eastAsia="宋体"/>
          <w:sz w:val="24"/>
          <w:szCs w:val="24"/>
        </w:rPr>
        <w:t xml:space="preserve">能够结合项目特点</w:t>
      </w:r>
      <w:r>
        <w:rPr>
          <w:rFonts w:hint="eastAsia" w:ascii="宋体" w:hAnsi="宋体" w:eastAsia="宋体"/>
          <w:sz w:val="24"/>
          <w:szCs w:val="24"/>
        </w:rPr>
        <w:t xml:space="preserve">，以“平稳过渡和正常运行、确保安保服务不中断”为目标，开展重难点分析并针对性地</w:t>
      </w:r>
      <w:r>
        <w:rPr>
          <w:rFonts w:hint="eastAsia" w:ascii="宋体" w:hAnsi="宋体" w:eastAsia="宋体"/>
          <w:sz w:val="24"/>
          <w:szCs w:val="24"/>
        </w:rPr>
        <w:t xml:space="preserve">提出</w:t>
      </w:r>
      <w:r>
        <w:rPr>
          <w:rFonts w:hint="eastAsia" w:ascii="宋体" w:hAnsi="宋体" w:eastAsia="宋体"/>
          <w:sz w:val="24"/>
          <w:szCs w:val="24"/>
        </w:rPr>
        <w:t xml:space="preserve">可行的</w:t>
      </w:r>
      <w:r>
        <w:rPr>
          <w:rFonts w:hint="eastAsia" w:ascii="宋体" w:hAnsi="宋体" w:eastAsia="宋体"/>
          <w:sz w:val="24"/>
          <w:szCs w:val="24"/>
        </w:rPr>
        <w:t xml:space="preserve">保障措施。</w:t>
      </w:r>
      <w:r>
        <w:rPr>
          <w:rFonts w:hint="eastAsia" w:ascii="宋体" w:hAnsi="宋体" w:eastAsia="宋体"/>
          <w:sz w:val="24"/>
          <w:szCs w:val="24"/>
        </w:rPr>
      </w:r>
      <w:r/>
    </w:p>
    <w:p>
      <w:pPr>
        <w:pStyle w:val="986"/>
        <w:ind w:firstLine="480"/>
        <w:spacing w:line="360" w:lineRule="auto"/>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项目组织管理体系及管理制度</w:t>
      </w:r>
      <w:r>
        <w:rPr>
          <w:rFonts w:hint="eastAsia" w:ascii="宋体" w:hAnsi="宋体" w:eastAsia="宋体"/>
          <w:sz w:val="24"/>
          <w:szCs w:val="24"/>
        </w:rPr>
        <w:t xml:space="preserve">：供应商图文并茂地说明其针对本项目制定的项目组织管理体系，管理架构</w:t>
      </w:r>
      <w:r>
        <w:rPr>
          <w:rFonts w:hint="eastAsia" w:ascii="宋体" w:hAnsi="宋体" w:eastAsia="宋体"/>
          <w:sz w:val="24"/>
          <w:szCs w:val="24"/>
        </w:rPr>
        <w:t xml:space="preserve">能够覆盖本项目全部工作内容，且</w:t>
      </w:r>
      <w:r>
        <w:rPr>
          <w:rFonts w:hint="eastAsia" w:ascii="宋体" w:hAnsi="宋体" w:eastAsia="宋体"/>
          <w:sz w:val="24"/>
          <w:szCs w:val="24"/>
        </w:rPr>
        <w:t xml:space="preserve">权责清晰；组织管理制度化，供应商</w:t>
      </w:r>
      <w:r>
        <w:rPr>
          <w:rFonts w:hint="eastAsia" w:ascii="宋体" w:hAnsi="宋体" w:eastAsia="宋体"/>
          <w:sz w:val="24"/>
          <w:szCs w:val="24"/>
        </w:rPr>
        <w:t xml:space="preserve">至少提供人员用工制度、人员</w:t>
      </w:r>
      <w:r>
        <w:rPr>
          <w:rFonts w:hint="eastAsia" w:ascii="宋体" w:hAnsi="宋体" w:eastAsia="宋体"/>
          <w:sz w:val="24"/>
          <w:szCs w:val="24"/>
        </w:rPr>
        <w:t xml:space="preserve">考核制度、客户回访与投诉处理</w:t>
      </w:r>
      <w:r>
        <w:rPr>
          <w:rFonts w:hint="eastAsia" w:ascii="宋体" w:hAnsi="宋体" w:eastAsia="宋体"/>
          <w:sz w:val="24"/>
          <w:szCs w:val="24"/>
        </w:rPr>
        <w:t xml:space="preserve">制度</w:t>
      </w:r>
      <w:r>
        <w:rPr>
          <w:rFonts w:hint="eastAsia" w:ascii="宋体" w:hAnsi="宋体" w:eastAsia="宋体"/>
          <w:sz w:val="24"/>
          <w:szCs w:val="24"/>
        </w:rPr>
        <w:t xml:space="preserve">、廉洁制度</w:t>
      </w:r>
      <w:r>
        <w:rPr>
          <w:rFonts w:hint="eastAsia" w:ascii="宋体" w:hAnsi="宋体" w:eastAsia="宋体"/>
          <w:sz w:val="24"/>
          <w:szCs w:val="24"/>
        </w:rPr>
        <w:t xml:space="preserve">。</w:t>
      </w:r>
      <w:r>
        <w:rPr>
          <w:rFonts w:hint="eastAsia" w:ascii="宋体" w:hAnsi="宋体" w:eastAsia="宋体"/>
          <w:sz w:val="24"/>
          <w:szCs w:val="24"/>
        </w:rPr>
      </w:r>
      <w:r/>
    </w:p>
    <w:p>
      <w:pPr>
        <w:pStyle w:val="986"/>
        <w:ind w:firstLine="480"/>
        <w:spacing w:line="360" w:lineRule="auto"/>
        <w:rPr>
          <w:rFonts w:hint="eastAsia" w:ascii="宋体" w:hAnsi="宋体" w:eastAsia="宋体"/>
          <w:sz w:val="24"/>
          <w:szCs w:val="24"/>
        </w:rPr>
      </w:pPr>
      <w:r>
        <w:rPr>
          <w:rFonts w:hint="eastAsia" w:ascii="宋体" w:hAnsi="宋体" w:eastAsia="宋体"/>
          <w:sz w:val="24"/>
          <w:szCs w:val="24"/>
        </w:rPr>
        <w:t xml:space="preserve">6、其他内容详见招标文件第五章合同格式及条款</w:t>
      </w:r>
      <w:r/>
    </w:p>
    <w:p>
      <w:pPr>
        <w:pStyle w:val="945"/>
        <w:ind w:firstLine="200"/>
        <w:spacing w:line="360" w:lineRule="auto"/>
        <w:rPr>
          <w:rFonts w:ascii="宋体" w:hAnsi="宋体" w:eastAsia="宋体" w:cs="华文楷体"/>
          <w:sz w:val="24"/>
          <w:szCs w:val="24"/>
          <w:lang w:val="en-US" w:eastAsia="zh-CN"/>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bookmarkStart w:id="37" w:name="_Toc205143610"/>
      <w:r/>
      <w:bookmarkStart w:id="38" w:name="_Toc225781028"/>
      <w:r/>
      <w:bookmarkStart w:id="39" w:name="_Toc204475299"/>
      <w:r>
        <w:rPr>
          <w:rFonts w:ascii="宋体" w:hAnsi="宋体" w:eastAsia="宋体" w:cs="华文楷体"/>
          <w:sz w:val="24"/>
          <w:szCs w:val="24"/>
          <w:lang w:val="en-US" w:eastAsia="zh-CN"/>
        </w:rPr>
      </w:r>
      <w:r/>
    </w:p>
    <w:p>
      <w:pPr>
        <w:pStyle w:val="945"/>
        <w:spacing w:line="360" w:lineRule="auto"/>
        <w:rPr>
          <w:rFonts w:hint="eastAsia"/>
          <w:lang w:eastAsia="zh-CN"/>
        </w:rPr>
      </w:pPr>
      <w:r>
        <w:t xml:space="preserve">第五章</w:t>
      </w:r>
      <w:r>
        <w:rPr>
          <w:rFonts w:hint="eastAsia"/>
        </w:rPr>
        <w:t xml:space="preserve"> 合同格式及条款</w:t>
      </w:r>
      <w:bookmarkEnd w:id="37"/>
      <w:r/>
      <w:bookmarkEnd w:id="38"/>
      <w:r/>
      <w:bookmarkEnd w:id="39"/>
      <w:r>
        <w:rPr>
          <w:rFonts w:hint="eastAsia"/>
          <w:lang w:eastAsia="zh-CN"/>
        </w:rPr>
      </w:r>
      <w:r/>
    </w:p>
    <w:p>
      <w:pPr>
        <w:pStyle w:val="944"/>
        <w:jc w:val="center"/>
        <w:rPr>
          <w:rFonts w:hint="eastAsia"/>
          <w:b/>
          <w:sz w:val="28"/>
        </w:rPr>
      </w:pPr>
      <w:r>
        <w:rPr>
          <w:rFonts w:hint="eastAsia"/>
          <w:b/>
          <w:sz w:val="28"/>
        </w:rPr>
        <w:t xml:space="preserve">江苏科技大学安保服务采购合同</w:t>
      </w:r>
      <w:r>
        <w:rPr>
          <w:rFonts w:hint="eastAsia"/>
          <w:b/>
          <w:sz w:val="28"/>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经公开招标，</w:t>
      </w:r>
      <w:r>
        <w:rPr>
          <w:rFonts w:hint="eastAsia" w:ascii="宋体" w:hAnsi="宋体" w:cs="宋体"/>
          <w:sz w:val="24"/>
          <w:szCs w:val="24"/>
          <w:u w:val="single"/>
        </w:rPr>
        <w:t xml:space="preserve">江苏科技大学</w:t>
      </w:r>
      <w:r>
        <w:rPr>
          <w:rFonts w:hint="eastAsia" w:ascii="宋体" w:hAnsi="宋体" w:cs="宋体"/>
          <w:sz w:val="24"/>
          <w:szCs w:val="24"/>
        </w:rPr>
        <w:t xml:space="preserve">（以下简称“甲方”）和</w:t>
      </w:r>
      <w:r>
        <w:rPr>
          <w:rFonts w:hint="eastAsia" w:ascii="宋体" w:hAnsi="宋体" w:cs="宋体"/>
          <w:sz w:val="24"/>
          <w:szCs w:val="24"/>
          <w:u w:val="single"/>
        </w:rPr>
        <w:t xml:space="preserve">        </w:t>
      </w:r>
      <w:r>
        <w:rPr>
          <w:rFonts w:hint="eastAsia" w:ascii="宋体" w:hAnsi="宋体" w:cs="宋体"/>
          <w:sz w:val="24"/>
          <w:szCs w:val="24"/>
        </w:rPr>
        <w:t xml:space="preserve">（以下简称“乙方”）就</w:t>
      </w:r>
      <w:r>
        <w:rPr>
          <w:rFonts w:hint="eastAsia" w:ascii="宋体" w:hAnsi="宋体" w:cs="宋体"/>
          <w:sz w:val="24"/>
          <w:szCs w:val="24"/>
          <w:u w:val="single"/>
        </w:rPr>
        <w:t xml:space="preserve">江苏科技大学安保服务项目</w:t>
      </w:r>
      <w:r>
        <w:rPr>
          <w:rFonts w:hint="eastAsia" w:ascii="宋体" w:hAnsi="宋体" w:cs="宋体"/>
          <w:sz w:val="24"/>
          <w:szCs w:val="24"/>
        </w:rPr>
        <w:t xml:space="preserve">，双方同意按下述条款和条件签订本合同（以下简称“合同”）。</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1.定义：</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合同中的下列术语应解释为：</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1.1 “甲方”系指招标文件中所述购买保安服务的江苏科技大学。</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1.2 “乙方”系指招标文件中所述提供保安服务的投标人。</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1.3 “服务”系指根据本招标文件规定提供的保安服务，包含校门管控、校园巡逻、消防及监控室室值守、校园突发事件应急处理以及其它属于保安服务范围内的工作。</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1.4 “合同”系指甲方与乙方签署的合同格式中载明甲方与乙方所达成的协议，包括所有的附件、附录和构成合同的所有文件。</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1.5“合同价”系指根据合同规定，乙方在正确地完全履行合同义务后甲方应支付给乙方的价格。</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2.合同组成部分</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下列关于江苏科技大学安保服务采购项目，招标文件和提交的投标文件均是构成本合同不可分割的部分，还包括：</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2.1 合同条款；</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2.2 报价函；</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2.3 开标一览表；</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2.4 保安服务方案及服务承诺；</w:t>
      </w:r>
      <w:r>
        <w:rPr>
          <w:rFonts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2.5 中标通知书；</w:t>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2.6本项目招标文件、乙方的投标文件；</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7</w:t>
      </w:r>
      <w:r>
        <w:rPr>
          <w:rFonts w:hint="eastAsia" w:ascii="宋体" w:hAnsi="宋体" w:cs="宋体"/>
          <w:sz w:val="24"/>
          <w:szCs w:val="24"/>
        </w:rPr>
        <w:t xml:space="preserve"> 甲方、乙方商定的其他必要文件。</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3.保安服务范围及服务要求</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3.1 本合同所提供服务详见招标文件第四章及投标文件相应响应及承诺（乙方必须完全满足招标文件中的采购要求，如有不足或缺陷，由乙方自行负责弥补，甲方不再承担任何相关费用）。</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4.保安服务费用与服务期</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4.1 在保安服务期内，甲方支付给乙方的保安服务费金额为人民币 </w:t>
      </w:r>
      <w:r>
        <w:rPr>
          <w:rFonts w:hint="eastAsia" w:ascii="宋体" w:hAnsi="宋体" w:cs="宋体"/>
          <w:sz w:val="24"/>
          <w:szCs w:val="24"/>
          <w:u w:val="single"/>
        </w:rPr>
        <w:t xml:space="preserve">     </w:t>
      </w:r>
      <w:r>
        <w:rPr>
          <w:rFonts w:hint="eastAsia" w:ascii="宋体" w:hAnsi="宋体" w:cs="宋体"/>
          <w:sz w:val="24"/>
          <w:szCs w:val="24"/>
        </w:rPr>
        <w:t xml:space="preserve">元/年。</w:t>
      </w:r>
      <w:r>
        <w:rPr>
          <w:rFonts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4.2 付款条件</w:t>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4.2.1本项目涉及的所有服务费用均以人民币支付</w:t>
      </w:r>
      <w:r>
        <w:rPr>
          <w:rFonts w:hint="eastAsia" w:ascii="宋体" w:hAnsi="宋体" w:cs="仿宋"/>
          <w:sz w:val="24"/>
          <w:szCs w:val="24"/>
        </w:rPr>
        <w:t xml:space="preserve">。</w:t>
      </w:r>
      <w:r>
        <w:rPr>
          <w:rFonts w:ascii="宋体" w:hAnsi="宋体" w:cs="仿宋"/>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4.2.2合同签订后，甲方按月向乙方支付服务费用。甲方应向乙方支付的服务费用，为甲方在每月基准服务费用基础上，根据其对乙方的工作考核结果，核定的每月实际应付服务费用。考核标准见本合同附件一《</w:t>
      </w:r>
      <w:r>
        <w:rPr>
          <w:rFonts w:hint="eastAsia" w:ascii="宋体" w:hAnsi="宋体" w:cs="宋体"/>
          <w:sz w:val="24"/>
          <w:szCs w:val="24"/>
        </w:rPr>
        <w:t xml:space="preserve">安保服务月度考核表</w:t>
      </w:r>
      <w:r>
        <w:rPr>
          <w:rFonts w:hint="eastAsia" w:ascii="宋体" w:hAnsi="宋体" w:cs="宋体"/>
          <w:sz w:val="24"/>
          <w:szCs w:val="24"/>
        </w:rPr>
        <w:t xml:space="preserve">》的相关内容。</w:t>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每月基准服务费用=乙方</w:t>
      </w:r>
      <w:bookmarkStart w:id="40" w:name="_GoBack"/>
      <w:r/>
      <w:bookmarkEnd w:id="40"/>
      <w:r>
        <w:rPr>
          <w:rFonts w:hint="eastAsia" w:ascii="宋体" w:hAnsi="宋体" w:cs="宋体"/>
          <w:sz w:val="24"/>
          <w:szCs w:val="24"/>
        </w:rPr>
        <w:t xml:space="preserve">中标的年度总价÷12。</w:t>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4.2.3每次付款前，乙方应向甲方提供合法合规的增值税发票，否则甲方有权不予支付，直至乙方向甲方提供合法合规的增值税发票为止。</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本次采购服务期限为三年（2026年8月27日-2029年8月26日）。合同一年度一签，当年度合同期满后，乙方经甲方考核合格，方可签订下一年度合同。合同履约期限内，乙方中标的年度价格不予调整。</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首次合同自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日晚十二时止。</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4.4 项目服务期满或终止合同后，甲方重新组织采购。</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4.5 乙方本次中标保安服务费用包含乙方所有人员费用、加班费用（周末、法定节假日等）、医疗保险金及养老金、管理费用、服装费用、工具设备费用、安全防护用品、劳动用品用具及服务中损坏物赔偿费用、维修维护费、税金等,详见招标文件报价要求。</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5.甲、乙双方权利义务</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 甲方权利义务</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5.1.1 甲方有权审定乙方拟定的保安服务制度，并根据实际情况提出合理化修改意见，乙方应予遵守。</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5.1.2 甲方有权检查监督乙方保安服务工作的实施及制度的执行情况。</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5.1.3 甲方协助乙方做后勤管理工作和宣传教育活动。</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5.1.4 甲方有权对乙方服务实施监督检查。有权要求乙方对违反服务承诺的事项进行限期整改；有权责令乙方无条件撤换不称职的安保人员。因乙方原因，造成重大经济损失或重大管理失误，甲方有权要求乙方承担经济赔偿责任，直至终止合同。</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5.1.5 甲方有权要求乙方按双方约定的服务标准提供保安服务报告等管理信息。</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5.1.6 甲方有权对乙方服务工作质量进行监督检查和考核考评，对达不到采购文件的服务要求和标准的项目，有权按本合同有关奖惩条款进行奖惩，并提出限时整改意见。</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5.1.7 甲方负责提供本委托项目工作人员提供办公用房及仓库，产权归甲方所有，并免费提供所需的用水和用电。</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5.1.8 乙方应严格按照本项目服务要求及保安工作规章制度执行并落实到位，如经甲方检查未达到相关服务质量要求及标准，甲方有权对乙方进行经济处罚（具体按附件</w:t>
      </w:r>
      <w:r>
        <w:rPr>
          <w:rFonts w:hint="eastAsia" w:ascii="宋体" w:hAnsi="宋体" w:cs="宋体"/>
          <w:sz w:val="24"/>
          <w:szCs w:val="24"/>
        </w:rPr>
        <w:t xml:space="preserve">一</w:t>
      </w:r>
      <w:r>
        <w:rPr>
          <w:rFonts w:hint="eastAsia" w:ascii="宋体" w:hAnsi="宋体" w:cs="宋体"/>
          <w:sz w:val="24"/>
          <w:szCs w:val="24"/>
        </w:rPr>
        <w:t xml:space="preserve">《</w:t>
      </w:r>
      <w:r>
        <w:rPr>
          <w:rFonts w:hint="eastAsia" w:ascii="宋体" w:hAnsi="宋体" w:cs="宋体"/>
          <w:sz w:val="24"/>
          <w:szCs w:val="24"/>
        </w:rPr>
        <w:t xml:space="preserve">安保服务月度考核表</w:t>
      </w:r>
      <w:r>
        <w:rPr>
          <w:rFonts w:hint="eastAsia" w:ascii="宋体" w:hAnsi="宋体" w:cs="宋体"/>
          <w:sz w:val="24"/>
          <w:szCs w:val="24"/>
        </w:rPr>
        <w:t xml:space="preserve">》实施）。</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 乙方权利义务</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 乙方根据有关法律、法规政策及本合同规定，制定各项管理办法、规章制度、实施细则，自主开展各项保安服务活动，但不得损害甲方的合法权益，也不得获取除保安服务费外的利益。</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5.2.2 乙方维护本项目各类设施、设备的完好，如因乙方员工责任造成甲方物品损坏、丢失或由此造成甲方经济损失，乙方应承担全部责任，并按实际损失赔偿。杜绝挪用及偷窃行为。严守有关安全作业规定。乙方员工在工作中所发生的工伤事故或伤及他人，一切责任由乙方承担。</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5.2.3 乙方每月至少一次派出一名高层管理人员或监督员到本项目检查综合服务情况，征询甲方意见。对甲方合理之建议应予采纳。</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5.2.4 乙方负责编制保安服务年度管理计划。每月底向甲方提交服务运行工作报告，每月公开一次人员考核情况，每季度向甲方提供人员编制及档案材料。</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5.2.5 乙方提供本项目所需的设施必须符合国家相关规定，如因设施使用不当，对甲方或任何第三人所造成的一切损失由乙方负全部责任。</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5.2.6 乙方所录用人员要符合甲方的岗位要求，重要岗位人员聘用需经甲方审定，如有需要，乙方的所有工作人员要听从甲方调动指挥。</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5.2.7 乙方自觉执行国家的法律、法规，按镇江市人社部门有关规定及时缴纳相关保险费用，签订劳动用工合同，如涉劳资纠纷等，乙方自行处理。</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5.2.8 本合同终止时，乙方必须向甲方移交全部用房及管理的全部档案资料。未经甲方书面同意，乙方不得将本项目服务责任转让给第三方，未经甲方同意不允许乙方分包或转包甲方服务管理事宜。</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5.2.9 乙方要求协助工作或提出工作建议，甲方认为合理的，应予全力支持和配合。</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5.2.10 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 如发现有违法乱纪，并经查实确属乙方人员所为时，甲方有权要求乙方严肃处理有关人员；造成损失的，乙方应承担相应责任。</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5.2.11 乙方选派现场管理人员具体安排、全面督导每日、每周、每月的保安服务工作，巡检（分自检和参与甲方联检）现场服务质量情况，及时做好工作记录，及时处理有关投诉，并做好与甲方主管负责人的日常工作联系。</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5.2.12 乙方制定和执行有关应急预案，遇有紧急情况及突发事件时，乙方所派工作人员有责任在最短的时间内处理并保护好现场，并应无条件听从甲方现场工作人员调遣。</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5.2.13 乙方与属地公安部门建立安保联动服务机制并能应用于甲方的安保服务，主要内容包扩对保安服务管理规范与保安人员服务行为进行指导、培训；对招标人大型活动提供安全保障；对招标人突发事件第一时间全程协作处理等。</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5.2.14中标单位须在本项目内制定专项奖励激励政策，每年设立不低于中标价千分之三的金额作为奖励基金专项用于本项目，根据采购方考核结果进行奖励，用于调动安保人员工作积极性。</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5.2.15 乙方落实承诺的其他优惠条件。</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5.2.16 合同签订时，乙方需将投标文件正本纸质版（签字盖章后）提供给甲方。</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6.甲、乙双方违约责任</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6.1 甲方违反本合同的付款约定，使乙方未完成规定管理目标，乙方有权要求甲方在一定期限内解决，逾期未解决的，乙方有权终止合同；造成乙方经济损失的，甲方应给予乙方经济赔偿，并承担相应的法律责任。</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6.2 乙方违反本合同要求的规定或甲方投诉多或出现重大管理失误，未能达到约定的管理目标，甲方有权要求终止合同，并要求乙方承担相应的法律责任，因未达到管理目标，造成甲方的经济损失，由乙方按相关规定给予赔偿。</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6.3 合同有效期内，任何一方均不得无故解除本合同，否则责任方承担违约责任， 并向对方支付相当于本合同服务费总额的10%的款项作为违约金。任何一方因故解除本合同，需提前一个月通知对方，并取得对方同意方可解除合同，否则视其违约，并承担违约责任。</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6.4 乙方应严格执行各项服务标准，确保工作质量。如有质量问题，乙方须承担违约责任，包括扣减乙方当月保安服务费、赔偿事故造成的经济损失等。</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7.税费</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7.1 中国政府根据现行税法规定对甲方征收的、与本合同有关的一切税费，均由甲方负担，招标文件另有规定的除外。</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7.2 中国政府根据现行税法规定对乙方征收的、与本合同有关的一切税费，均由乙方负担。</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8.不可抗力</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8.1 如果双方中任何一方由于战争、地震、极端天气、洪涝、体制调整等不能预见、不能避免的， 且不能克服的不可抗力事件影响全部或部分合同无法履行时， 受事件影响的一方可全部或部分免除责任。</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9. 转让和分包</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9.1 本合同不得进行任何形式的挂靠、转让或分包。</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10.纠纷解决办法</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10.2 在诉讼期间，本合同应继续执行。</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11.履约保证金</w:t>
      </w:r>
      <w:r>
        <w:rPr>
          <w:rFonts w:ascii="宋体" w:hAnsi="宋体" w:cs="宋体"/>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11.1 </w:t>
      </w:r>
      <w:r>
        <w:rPr>
          <w:rFonts w:hint="eastAsia" w:ascii="宋体" w:hAnsi="宋体" w:cs="宋体"/>
          <w:sz w:val="24"/>
          <w:szCs w:val="24"/>
        </w:rPr>
        <w:t xml:space="preserve">履约保证金：乙方自中标通知书发出之日起十个工作日内经其账户向甲方提交金额为单个年度中标金额5%的履约保证金，并到达指定账户。</w:t>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履约保证金收款信息：</w:t>
      </w:r>
      <w:r>
        <w:rPr>
          <w:rFonts w:ascii="宋体" w:hAnsi="宋体" w:cs="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收款单位：江苏科技大学</w:t>
      </w:r>
      <w:r>
        <w:rPr>
          <w:rFonts w:ascii="宋体" w:hAnsi="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收款账号：381006717010149000338</w:t>
      </w:r>
      <w:r>
        <w:rPr>
          <w:rFonts w:ascii="宋体" w:hAnsi="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开户银行：交行镇江江科大支行</w:t>
      </w:r>
      <w:r>
        <w:rPr>
          <w:rFonts w:ascii="宋体" w:hAnsi="宋体"/>
          <w:sz w:val="24"/>
          <w:szCs w:val="24"/>
        </w:rPr>
      </w:r>
      <w:r/>
    </w:p>
    <w:p>
      <w:pPr>
        <w:pStyle w:val="944"/>
        <w:ind w:firstLine="420"/>
        <w:jc w:val="left"/>
        <w:spacing w:line="360" w:lineRule="auto"/>
        <w:rPr>
          <w:rFonts w:ascii="宋体" w:hAnsi="宋体"/>
          <w:sz w:val="24"/>
          <w:szCs w:val="24"/>
        </w:rPr>
      </w:pPr>
      <w:r>
        <w:rPr>
          <w:rFonts w:hint="eastAsia" w:ascii="宋体" w:hAnsi="宋体"/>
          <w:sz w:val="24"/>
          <w:szCs w:val="24"/>
        </w:rPr>
        <w:t xml:space="preserve">转账事由：</w:t>
      </w:r>
      <w:r>
        <w:rPr>
          <w:rFonts w:ascii="宋体" w:hAnsi="宋体"/>
          <w:sz w:val="24"/>
          <w:szCs w:val="24"/>
        </w:rPr>
        <w:t xml:space="preserve">FW-AB-2026026-Z</w:t>
      </w:r>
      <w:r>
        <w:rPr>
          <w:rFonts w:hint="eastAsia" w:ascii="宋体" w:hAnsi="宋体"/>
          <w:sz w:val="24"/>
          <w:szCs w:val="24"/>
        </w:rPr>
        <w:t xml:space="preserve">履约保证金</w:t>
      </w:r>
      <w:r>
        <w:rPr>
          <w:rFonts w:ascii="宋体" w:hAnsi="宋体"/>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11.2履约保证金缴纳形式：</w:t>
      </w:r>
      <w:r>
        <w:rPr>
          <w:rFonts w:hint="eastAsia" w:ascii="宋体" w:hAnsi="宋体" w:cs="宋体"/>
          <w:bCs/>
          <w:sz w:val="24"/>
          <w:szCs w:val="24"/>
        </w:rPr>
        <w:t xml:space="preserve">银行电汇、银行转账。</w:t>
      </w:r>
      <w:r>
        <w:rPr>
          <w:rFonts w:hint="eastAsia"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11.3</w:t>
      </w:r>
      <w:r>
        <w:rPr>
          <w:rFonts w:hint="eastAsia" w:ascii="宋体" w:hAnsi="宋体" w:cs="宋体"/>
          <w:sz w:val="24"/>
          <w:szCs w:val="24"/>
        </w:rPr>
        <w:t xml:space="preserve">项目服务期满后，</w:t>
      </w:r>
      <w:r>
        <w:rPr>
          <w:rFonts w:hint="eastAsia" w:ascii="宋体" w:hAnsi="宋体" w:cs="宋体"/>
          <w:sz w:val="24"/>
          <w:szCs w:val="24"/>
        </w:rPr>
        <w:t xml:space="preserve">乙方</w:t>
      </w:r>
      <w:r>
        <w:rPr>
          <w:rFonts w:hint="eastAsia" w:ascii="宋体" w:hAnsi="宋体" w:cs="宋体"/>
          <w:sz w:val="24"/>
          <w:szCs w:val="24"/>
        </w:rPr>
        <w:t xml:space="preserve">提供相关材料向</w:t>
      </w:r>
      <w:r>
        <w:rPr>
          <w:rFonts w:hint="eastAsia" w:ascii="宋体" w:hAnsi="宋体" w:cs="宋体"/>
          <w:sz w:val="24"/>
          <w:szCs w:val="24"/>
        </w:rPr>
        <w:t xml:space="preserve">甲方</w:t>
      </w:r>
      <w:r>
        <w:rPr>
          <w:rFonts w:hint="eastAsia" w:ascii="宋体" w:hAnsi="宋体" w:cs="宋体"/>
          <w:sz w:val="24"/>
          <w:szCs w:val="24"/>
        </w:rPr>
        <w:t xml:space="preserve">申请退还履约保证金，</w:t>
      </w:r>
      <w:r>
        <w:rPr>
          <w:rFonts w:hint="eastAsia" w:ascii="宋体" w:hAnsi="宋体" w:cs="宋体"/>
          <w:sz w:val="24"/>
          <w:szCs w:val="24"/>
        </w:rPr>
        <w:t xml:space="preserve">甲方</w:t>
      </w:r>
      <w:r>
        <w:rPr>
          <w:rFonts w:hint="eastAsia" w:ascii="宋体" w:hAnsi="宋体" w:cs="宋体"/>
          <w:sz w:val="24"/>
          <w:szCs w:val="24"/>
        </w:rPr>
        <w:t xml:space="preserve">在收到相关材料后五个工作日内一次性无息退还其履约保证金的剩余部分。</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11.4</w:t>
      </w:r>
      <w:r>
        <w:rPr>
          <w:rFonts w:hint="eastAsia" w:ascii="宋体" w:hAnsi="宋体" w:cs="宋体"/>
          <w:sz w:val="24"/>
          <w:szCs w:val="24"/>
        </w:rPr>
        <w:t xml:space="preserve"> 如乙方未能履行合同规定的义务，甲方有权从履约保证金中取得赔偿。</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12.违约终止合同</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12.1 在甲方对乙方违约而采取的任何补救措施不受影响的情况下，甲方可向乙方发出终止部分或全部合同的书面通知书。</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 如果乙方未能按合同规定的期限或甲方同意延长的限期内完成部分或全部服务工作;</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(2) 乙方在收到甲方发出的违约通知后10天内，或经甲方书面认可延长的时间内未能纠正其过失 ;</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(3) 如果乙方未能履行合同规定的其他义务。</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12.2 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13.破产终止合同</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13.1 如果乙方破产或无清偿能力时，甲方在任何时候书面通知乙方终止合同而不给乙方补偿。该终止合同将不损害或影响甲方已经或将要采取的补救措施的权利。</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14.合同生效及其它</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14.1 合同应在甲方、乙方签字盖章后生效。</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14.2 本合同一式陆份，以中文书写，甲、乙方各执叁份，具有同等效力。</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14.3 本合同货物和服务交付使用后所发生的合同纠纷，由甲方与乙方直接进行处理。</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14.4 如需修改或补充合同内容，应经甲、乙双方协商一致，共同签署书面修改或补充协议。该协议将作为本合同不可分割的一部分。</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15.未尽事宜</w:t>
      </w:r>
      <w:r>
        <w:rPr>
          <w:rFonts w:ascii="宋体" w:hAnsi="宋体" w:cs="宋体"/>
          <w:sz w:val="24"/>
          <w:szCs w:val="24"/>
        </w:rPr>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15.1 本合同应按照中华人民共和国的现行法律进行解释。</w:t>
      </w:r>
      <w:r>
        <w:rPr>
          <w:rFonts w:ascii="宋体" w:hAnsi="宋体" w:cs="宋体"/>
          <w:sz w:val="24"/>
          <w:szCs w:val="24"/>
        </w:rPr>
      </w:r>
      <w:r/>
    </w:p>
    <w:p>
      <w:pPr>
        <w:pStyle w:val="944"/>
        <w:spacing w:line="360" w:lineRule="auto"/>
        <w:rPr>
          <w:rFonts w:hint="eastAsia" w:ascii="宋体" w:hAnsi="宋体" w:cs="宋体"/>
          <w:sz w:val="24"/>
          <w:szCs w:val="24"/>
        </w:rPr>
      </w:pPr>
      <w:r>
        <w:rPr>
          <w:rFonts w:hint="eastAsia" w:ascii="宋体" w:hAnsi="宋体" w:cs="宋体"/>
          <w:sz w:val="24"/>
          <w:szCs w:val="24"/>
        </w:rPr>
        <w:t xml:space="preserve">（以下无正文）</w:t>
      </w:r>
      <w:r/>
    </w:p>
    <w:p>
      <w:pPr>
        <w:pStyle w:val="944"/>
        <w:spacing w:line="360" w:lineRule="auto"/>
        <w:rPr>
          <w:rFonts w:hint="eastAsia" w:ascii="宋体" w:hAnsi="宋体" w:cs="宋体"/>
          <w:sz w:val="24"/>
          <w:szCs w:val="24"/>
        </w:rPr>
      </w:pPr>
      <w:r>
        <w:rPr>
          <w:rFonts w:hint="eastAsia" w:ascii="宋体" w:hAnsi="宋体" w:cs="宋体"/>
          <w:sz w:val="24"/>
          <w:szCs w:val="24"/>
        </w:rPr>
      </w:r>
      <w:r/>
    </w:p>
    <w:p>
      <w:pPr>
        <w:pStyle w:val="944"/>
        <w:spacing w:line="360" w:lineRule="auto"/>
        <w:rPr>
          <w:rFonts w:ascii="宋体" w:hAnsi="宋体" w:cs="宋体"/>
          <w:sz w:val="24"/>
          <w:szCs w:val="24"/>
        </w:rPr>
      </w:pPr>
      <w:r>
        <w:rPr>
          <w:rFonts w:hint="eastAsia" w:ascii="宋体" w:hAnsi="宋体" w:cs="宋体"/>
          <w:sz w:val="24"/>
          <w:szCs w:val="24"/>
        </w:rPr>
        <w:t xml:space="preserve">甲方： 江苏科技大学            乙 方：</w:t>
      </w:r>
      <w:r>
        <w:rPr>
          <w:rFonts w:ascii="宋体" w:hAnsi="宋体" w:cs="宋体"/>
          <w:sz w:val="24"/>
          <w:szCs w:val="24"/>
        </w:rPr>
      </w:r>
      <w:r/>
    </w:p>
    <w:p>
      <w:pPr>
        <w:pStyle w:val="944"/>
        <w:spacing w:line="360" w:lineRule="auto"/>
        <w:rPr>
          <w:rFonts w:ascii="宋体" w:hAnsi="宋体" w:cs="宋体"/>
          <w:sz w:val="24"/>
          <w:szCs w:val="24"/>
        </w:rPr>
      </w:pPr>
      <w:r>
        <w:rPr>
          <w:rFonts w:hint="eastAsia" w:ascii="宋体" w:hAnsi="宋体" w:cs="宋体"/>
          <w:sz w:val="24"/>
          <w:szCs w:val="24"/>
        </w:rPr>
        <w:t xml:space="preserve">单位名称（章）：                  单位名称（章）：</w:t>
      </w:r>
      <w:r>
        <w:rPr>
          <w:rFonts w:ascii="宋体" w:hAnsi="宋体" w:cs="宋体"/>
          <w:sz w:val="24"/>
          <w:szCs w:val="24"/>
        </w:rPr>
      </w:r>
      <w:r/>
    </w:p>
    <w:p>
      <w:pPr>
        <w:pStyle w:val="944"/>
        <w:spacing w:line="360" w:lineRule="auto"/>
        <w:rPr>
          <w:rFonts w:ascii="宋体" w:hAnsi="宋体" w:cs="宋体"/>
          <w:sz w:val="24"/>
          <w:szCs w:val="24"/>
        </w:rPr>
      </w:pPr>
      <w:r>
        <w:rPr>
          <w:rFonts w:hint="eastAsia" w:ascii="宋体" w:hAnsi="宋体" w:cs="宋体"/>
          <w:sz w:val="24"/>
          <w:szCs w:val="24"/>
        </w:rPr>
        <w:t xml:space="preserve">单位地址：                  单位地址：</w:t>
      </w:r>
      <w:r>
        <w:rPr>
          <w:rFonts w:ascii="宋体" w:hAnsi="宋体" w:cs="宋体"/>
          <w:sz w:val="24"/>
          <w:szCs w:val="24"/>
        </w:rPr>
      </w:r>
      <w:r/>
    </w:p>
    <w:p>
      <w:pPr>
        <w:pStyle w:val="944"/>
        <w:spacing w:line="360" w:lineRule="auto"/>
        <w:rPr>
          <w:rFonts w:ascii="宋体" w:hAnsi="宋体" w:cs="宋体"/>
          <w:sz w:val="24"/>
          <w:szCs w:val="24"/>
        </w:rPr>
      </w:pPr>
      <w:r>
        <w:rPr>
          <w:rFonts w:hint="eastAsia" w:ascii="宋体" w:hAnsi="宋体" w:cs="宋体"/>
          <w:sz w:val="24"/>
          <w:szCs w:val="24"/>
        </w:rPr>
        <w:t xml:space="preserve">法定代表人：               法定代表人：</w:t>
      </w:r>
      <w:r>
        <w:rPr>
          <w:rFonts w:ascii="宋体" w:hAnsi="宋体" w:cs="宋体"/>
          <w:sz w:val="24"/>
          <w:szCs w:val="24"/>
        </w:rPr>
      </w:r>
      <w:r/>
    </w:p>
    <w:p>
      <w:pPr>
        <w:pStyle w:val="944"/>
        <w:spacing w:line="360" w:lineRule="auto"/>
        <w:rPr>
          <w:rFonts w:ascii="宋体" w:hAnsi="宋体" w:cs="宋体"/>
          <w:sz w:val="24"/>
          <w:szCs w:val="24"/>
        </w:rPr>
      </w:pPr>
      <w:r>
        <w:rPr>
          <w:rFonts w:hint="eastAsia" w:ascii="宋体" w:hAnsi="宋体" w:cs="宋体"/>
          <w:sz w:val="24"/>
          <w:szCs w:val="24"/>
        </w:rPr>
        <w:t xml:space="preserve">委托代理人：               委托代理人：</w:t>
      </w:r>
      <w:r>
        <w:rPr>
          <w:rFonts w:ascii="宋体" w:hAnsi="宋体" w:cs="宋体"/>
          <w:sz w:val="24"/>
          <w:szCs w:val="24"/>
        </w:rPr>
      </w:r>
      <w:r/>
    </w:p>
    <w:p>
      <w:pPr>
        <w:pStyle w:val="944"/>
        <w:spacing w:line="360" w:lineRule="auto"/>
        <w:rPr>
          <w:rFonts w:ascii="宋体" w:hAnsi="宋体" w:cs="宋体"/>
          <w:sz w:val="24"/>
          <w:szCs w:val="24"/>
        </w:rPr>
      </w:pPr>
      <w:r>
        <w:rPr>
          <w:rFonts w:hint="eastAsia" w:ascii="宋体" w:hAnsi="宋体" w:cs="宋体"/>
          <w:sz w:val="24"/>
          <w:szCs w:val="24"/>
        </w:rPr>
        <w:t xml:space="preserve">经办人：                 电话：</w:t>
      </w:r>
      <w:r>
        <w:rPr>
          <w:rFonts w:ascii="宋体" w:hAnsi="宋体" w:cs="宋体"/>
          <w:sz w:val="24"/>
          <w:szCs w:val="24"/>
        </w:rPr>
      </w:r>
      <w:r/>
    </w:p>
    <w:p>
      <w:pPr>
        <w:pStyle w:val="944"/>
        <w:spacing w:line="360" w:lineRule="auto"/>
        <w:rPr>
          <w:rFonts w:ascii="宋体" w:hAnsi="宋体" w:cs="宋体"/>
          <w:sz w:val="24"/>
          <w:szCs w:val="24"/>
        </w:rPr>
      </w:pPr>
      <w:r>
        <w:rPr>
          <w:rFonts w:hint="eastAsia" w:ascii="宋体" w:hAnsi="宋体" w:cs="宋体"/>
          <w:sz w:val="24"/>
          <w:szCs w:val="24"/>
        </w:rPr>
        <w:t xml:space="preserve">电话：                  开户银行：</w:t>
      </w:r>
      <w:r>
        <w:rPr>
          <w:rFonts w:ascii="宋体" w:hAnsi="宋体" w:cs="宋体"/>
          <w:sz w:val="24"/>
          <w:szCs w:val="24"/>
        </w:rPr>
      </w:r>
      <w:r/>
    </w:p>
    <w:p>
      <w:pPr>
        <w:pStyle w:val="944"/>
        <w:ind w:firstLine="5160"/>
        <w:spacing w:line="360" w:lineRule="auto"/>
        <w:rPr>
          <w:rFonts w:ascii="宋体" w:hAnsi="宋体" w:cs="宋体"/>
          <w:sz w:val="24"/>
          <w:szCs w:val="24"/>
        </w:rPr>
      </w:pPr>
      <w:r>
        <w:rPr>
          <w:rFonts w:hint="eastAsia" w:ascii="宋体" w:hAnsi="宋体" w:cs="宋体"/>
          <w:sz w:val="24"/>
          <w:szCs w:val="24"/>
        </w:rPr>
        <w:t xml:space="preserve">账号：</w:t>
      </w:r>
      <w:r>
        <w:rPr>
          <w:rFonts w:ascii="宋体" w:hAnsi="宋体" w:cs="宋体"/>
          <w:sz w:val="24"/>
          <w:szCs w:val="24"/>
        </w:rPr>
      </w:r>
      <w:r/>
    </w:p>
    <w:p>
      <w:pPr>
        <w:pStyle w:val="944"/>
        <w:spacing w:line="360" w:lineRule="auto"/>
        <w:rPr>
          <w:rFonts w:hint="eastAsia" w:ascii="宋体" w:hAnsi="宋体" w:cs="仿宋"/>
          <w:b/>
          <w:sz w:val="24"/>
          <w:szCs w:val="24"/>
        </w:rPr>
      </w:pPr>
      <w:r>
        <w:rPr>
          <w:rFonts w:hint="eastAsia" w:ascii="宋体" w:hAnsi="宋体" w:cs="宋体"/>
          <w:sz w:val="24"/>
          <w:szCs w:val="24"/>
        </w:rPr>
        <w:t xml:space="preserve">合同签订日期：      年 月 日</w:t>
      </w:r>
      <w:r>
        <w:rPr>
          <w:rFonts w:hint="eastAsia" w:ascii="宋体" w:hAnsi="宋体" w:cs="宋体"/>
          <w:sz w:val="24"/>
          <w:szCs w:val="24"/>
        </w:rPr>
        <w:br w:type="page" w:clear="all"/>
      </w:r>
      <w:r>
        <w:rPr>
          <w:rFonts w:hint="eastAsia" w:ascii="宋体" w:hAnsi="宋体" w:cs="仿宋"/>
          <w:b/>
          <w:sz w:val="24"/>
          <w:szCs w:val="24"/>
        </w:rPr>
        <w:t xml:space="preserve">附件一：</w:t>
      </w:r>
      <w:r>
        <w:rPr>
          <w:rFonts w:hint="eastAsia" w:ascii="宋体" w:hAnsi="宋体" w:cs="仿宋"/>
          <w:b/>
          <w:sz w:val="24"/>
          <w:szCs w:val="24"/>
        </w:rPr>
        <w:t xml:space="preserve">安保服务月度考核表</w:t>
      </w:r>
      <w:r>
        <w:rPr>
          <w:rFonts w:hint="eastAsia" w:ascii="宋体" w:hAnsi="宋体" w:cs="仿宋"/>
          <w:b/>
          <w:sz w:val="24"/>
          <w:szCs w:val="24"/>
        </w:rPr>
      </w:r>
      <w:r/>
    </w:p>
    <w:p>
      <w:pPr>
        <w:pStyle w:val="944"/>
        <w:jc w:val="center"/>
        <w:spacing w:line="360" w:lineRule="auto"/>
        <w:rPr>
          <w:rFonts w:hint="eastAsia" w:ascii="宋体" w:hAnsi="宋体" w:cs="宋体"/>
          <w:b/>
          <w:sz w:val="28"/>
          <w:szCs w:val="24"/>
        </w:rPr>
      </w:pPr>
      <w:r>
        <w:rPr>
          <w:rFonts w:hint="eastAsia" w:ascii="宋体" w:hAnsi="宋体" w:cs="宋体"/>
          <w:b/>
          <w:sz w:val="28"/>
          <w:szCs w:val="24"/>
        </w:rPr>
        <w:t xml:space="preserve">安保服务月度考核表</w:t>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甲方</w:t>
      </w:r>
      <w:r>
        <w:rPr>
          <w:rFonts w:hint="eastAsia" w:ascii="宋体" w:hAnsi="宋体" w:cs="仿宋"/>
          <w:sz w:val="24"/>
          <w:szCs w:val="24"/>
        </w:rPr>
        <w:t xml:space="preserve">对</w:t>
      </w:r>
      <w:r>
        <w:rPr>
          <w:rFonts w:hint="eastAsia" w:ascii="宋体" w:hAnsi="宋体" w:cs="仿宋"/>
          <w:sz w:val="24"/>
          <w:szCs w:val="24"/>
        </w:rPr>
        <w:t xml:space="preserve">乙方</w:t>
      </w:r>
      <w:r>
        <w:rPr>
          <w:rFonts w:hint="eastAsia" w:ascii="宋体" w:hAnsi="宋体" w:cs="仿宋"/>
          <w:sz w:val="24"/>
          <w:szCs w:val="24"/>
        </w:rPr>
        <w:t xml:space="preserve">进行工作量化考核，月度考核量化评分规则见下表。中标人日常工作不到位、不达标或有违约现象，将受到相应的违约处理与处罚。</w:t>
      </w:r>
      <w:r>
        <w:rPr>
          <w:rFonts w:ascii="宋体" w:hAnsi="宋体" w:cs="仿宋"/>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402"/>
        <w:gridCol w:w="709"/>
        <w:gridCol w:w="3169"/>
      </w:tblGrid>
      <w:tr>
        <w:trPr/>
        <w:tc>
          <w:tcPr>
            <w:tcW w:w="1242"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考核项目</w:t>
            </w:r>
            <w:r>
              <w:rPr>
                <w:rFonts w:ascii="宋体" w:hAnsi="宋体" w:cs="宋体"/>
                <w:sz w:val="24"/>
                <w:szCs w:val="24"/>
              </w:rPr>
            </w:r>
            <w:r/>
          </w:p>
        </w:tc>
        <w:tc>
          <w:tcPr>
            <w:tcW w:w="3402"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考核内容</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316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保安公司与校方协作情况</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1.公司负责领导与校方对接工作主动、经常。</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工作对接每月不少于一次，未落实扣4分</w:t>
            </w:r>
            <w:r>
              <w:rPr>
                <w:rFonts w:ascii="宋体" w:hAnsi="宋体" w:cs="宋体"/>
                <w:sz w:val="24"/>
                <w:szCs w:val="24"/>
              </w:rPr>
            </w:r>
            <w:r/>
          </w:p>
        </w:tc>
      </w:tr>
      <w:tr>
        <w:trPr>
          <w:cantSplit/>
        </w:trPr>
        <w:tc>
          <w:tcPr>
            <w:tcW w:w="1242" w:type="dxa"/>
            <w:vAlign w:val="center"/>
            <w:vMerge w:val="continue"/>
            <w:textDirection w:val="lrTb"/>
            <w:noWrap w:val="false"/>
          </w:tcPr>
          <w:p>
            <w:pPr>
              <w:pStyle w:val="944"/>
              <w:jc w:val="center"/>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2.重大任务保障时，公司负责领导参与现场督导。</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重大任务参与现场督导，缺一次扣2分 </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保安队伍管理</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3.保安队伍保持基本稳定。</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人员变动未按要求告知校方，每一人次扣1分；当月人员变动率超5%，扣5分。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4.项目经理或主管按要求驻校，并履行管理责任，夜间查岗不少于1次/周。</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凭查岗记录，缺一次扣1分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5.保安工作例会</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每月不少于一次，未落实扣2分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履约情况</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6.门卫工作。做到热情服务、规范管理；上下班高峰期立岗执勤；人员车辆等查验到位，无尾随进校情况；不串岗、脱岗；责任区环境秩序整洁有序；工作记录规范细致。</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7.校园巡逻。做到按要求规范开展巡逻；及时发现、排除、上报各种不安全因素或各种违法违规行为；与监控中心保持联动，接警后5分钟到达现场；服从工作安排与指挥调度；工作记录规范细致。</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8.监控管理。不串岗、脱岗；责任区环境秩序整洁有序；工作记录规范细致；对电话报案及主动发现的异常动向等迅速按照程序处理；禁止无关人员入内；录像资料未经许可不得随意外泄；严格遵守监控设备操作程序，爱护设备器材。</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9.突发事件处置。服从学校指挥调度，不推诿；人员到位及时迅速；处置问题方法得当；无个人临阵退缩现象。</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10.重大活动保障。主动制定保障方案，人员调配得当；按时到岗，认真履职；管理有序，保障得力；热心服务，注意形象。</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工作效果</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11.因执勤工作不到位等原因，引起师生与保安队员发生争执或造成投诉，并经查属实。</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每发生一起扣3分；造成严重后果的扣12分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12.对校方安排的工作或提出的整改要求推诿、不积极配合。</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每发生一起扣4分；造成严重后果的扣12分</w:t>
            </w:r>
            <w:r>
              <w:rPr>
                <w:rFonts w:ascii="宋体" w:hAnsi="宋体" w:cs="宋体"/>
                <w:sz w:val="24"/>
                <w:szCs w:val="24"/>
              </w:rPr>
            </w:r>
            <w:r/>
          </w:p>
        </w:tc>
      </w:tr>
      <w:tr>
        <w:trPr/>
        <w:tc>
          <w:tcPr>
            <w:gridSpan w:val="4"/>
            <w:tcW w:w="8522" w:type="dxa"/>
            <w:vAlign w:val="top"/>
            <w:textDirection w:val="lrTb"/>
            <w:noWrap w:val="false"/>
          </w:tcPr>
          <w:p>
            <w:pPr>
              <w:pStyle w:val="944"/>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944"/>
              <w:spacing w:line="360" w:lineRule="auto"/>
              <w:rPr>
                <w:rFonts w:ascii="宋体" w:hAnsi="宋体" w:cs="宋体"/>
                <w:sz w:val="24"/>
              </w:rPr>
            </w:pPr>
            <w:r>
              <w:rPr>
                <w:rFonts w:hint="eastAsia" w:ascii="宋体" w:hAnsi="宋体" w:cs="宋体"/>
                <w:sz w:val="24"/>
              </w:rPr>
              <w:t xml:space="preserve">1、校方每月开展工作考核。</w:t>
            </w:r>
            <w:r>
              <w:rPr>
                <w:rFonts w:ascii="宋体" w:hAnsi="宋体" w:cs="宋体"/>
                <w:sz w:val="24"/>
              </w:rPr>
            </w:r>
            <w:r/>
          </w:p>
          <w:p>
            <w:pPr>
              <w:pStyle w:val="944"/>
              <w:spacing w:line="360" w:lineRule="auto"/>
              <w:rPr>
                <w:rFonts w:ascii="宋体" w:hAnsi="宋体" w:cs="宋体"/>
                <w:sz w:val="24"/>
              </w:rPr>
            </w:pPr>
            <w:r>
              <w:rPr>
                <w:rFonts w:hint="eastAsia" w:ascii="宋体" w:hAnsi="宋体" w:cs="宋体"/>
                <w:sz w:val="24"/>
              </w:rPr>
              <w:t xml:space="preserve">2、月度考核得分85分及以上为合格，可全额支付当月费用；得分70-85分的，为基本合格，以85分为基准计算，每低1分扣除当月合同金额的1.5％；得分低于70分的，为不合格，不支付当月费用。连续2个月考核不合格的，终止合同。</w:t>
            </w:r>
            <w:r>
              <w:rPr>
                <w:rFonts w:ascii="宋体" w:hAnsi="宋体" w:cs="宋体"/>
                <w:sz w:val="24"/>
              </w:rPr>
            </w:r>
            <w:r/>
          </w:p>
          <w:p>
            <w:pPr>
              <w:pStyle w:val="944"/>
              <w:spacing w:line="360" w:lineRule="auto"/>
              <w:rPr>
                <w:rFonts w:ascii="宋体" w:hAnsi="宋体"/>
                <w:sz w:val="24"/>
                <w:szCs w:val="24"/>
              </w:rPr>
            </w:pPr>
            <w:r>
              <w:rPr>
                <w:rFonts w:hint="eastAsia" w:ascii="宋体" w:hAnsi="宋体" w:cs="宋体"/>
                <w:sz w:val="24"/>
              </w:rPr>
              <w:t xml:space="preserve">3、年度考核得分为当年所有月度考核的平均分，低于85分为不合格，不签订下一期合同。</w:t>
            </w:r>
            <w:r>
              <w:rPr>
                <w:rFonts w:ascii="宋体" w:hAnsi="宋体"/>
                <w:sz w:val="24"/>
                <w:szCs w:val="24"/>
              </w:rPr>
            </w:r>
            <w:r/>
          </w:p>
        </w:tc>
      </w:tr>
    </w:tbl>
    <w:p>
      <w:pPr>
        <w:pStyle w:val="986"/>
        <w:ind w:firstLine="0"/>
        <w:rPr>
          <w:rFonts w:hint="eastAsia"/>
        </w:rPr>
      </w:pPr>
      <w:r>
        <w:rPr>
          <w:rFonts w:hint="eastAsia"/>
        </w:rPr>
      </w:r>
      <w:r/>
    </w:p>
    <w:p>
      <w:pPr>
        <w:pStyle w:val="945"/>
        <w:sectPr>
          <w:footnotePr/>
          <w:endnotePr/>
          <w:type w:val="nextPage"/>
          <w:pgSz w:w="11906" w:h="16838" w:orient="portrait"/>
          <w:pgMar w:top="1440" w:right="1800" w:bottom="1440" w:left="1800" w:header="851" w:footer="992" w:gutter="0"/>
          <w:cols w:num="1" w:sep="0" w:space="720" w:equalWidth="1"/>
          <w:docGrid w:linePitch="360"/>
        </w:sectPr>
      </w:pPr>
      <w:r/>
      <w:bookmarkStart w:id="41" w:name="_Toc204475300"/>
      <w:r/>
      <w:bookmarkStart w:id="42" w:name="_Toc205143611"/>
      <w:r/>
      <w:bookmarkStart w:id="43" w:name="_Toc225781029"/>
      <w:r/>
      <w:r/>
    </w:p>
    <w:p>
      <w:pPr>
        <w:pStyle w:val="945"/>
        <w:rPr>
          <w:rFonts w:hint="eastAsia"/>
          <w:lang w:eastAsia="zh-CN"/>
        </w:rPr>
      </w:pPr>
      <w:r>
        <w:rPr>
          <w:rFonts w:hint="eastAsia"/>
        </w:rPr>
        <w:t xml:space="preserve">第六章 投标文件格式及附件</w:t>
      </w:r>
      <w:bookmarkEnd w:id="41"/>
      <w:r/>
      <w:bookmarkEnd w:id="42"/>
      <w:r/>
      <w:bookmarkEnd w:id="43"/>
      <w:r>
        <w:rPr>
          <w:rFonts w:hint="eastAsia"/>
          <w:lang w:eastAsia="zh-CN"/>
        </w:rPr>
      </w:r>
      <w:r/>
    </w:p>
    <w:p>
      <w:pPr>
        <w:pStyle w:val="944"/>
        <w:ind w:left="1807" w:hanging="1807"/>
        <w:jc w:val="right"/>
        <w:rPr>
          <w:rFonts w:hint="eastAsia" w:ascii="宋体" w:hAnsi="宋体"/>
          <w:b/>
          <w:sz w:val="36"/>
        </w:rPr>
      </w:pPr>
      <w:r>
        <w:rPr>
          <w:rFonts w:hint="eastAsia" w:ascii="宋体" w:hAnsi="宋体"/>
          <w:b/>
          <w:sz w:val="36"/>
        </w:rPr>
      </w:r>
      <w:r/>
    </w:p>
    <w:p>
      <w:pPr>
        <w:pStyle w:val="944"/>
        <w:jc w:val="center"/>
        <w:spacing w:line="480" w:lineRule="auto"/>
        <w:rPr>
          <w:rFonts w:hint="eastAsia" w:ascii="宋体" w:hAnsi="宋体"/>
          <w:b/>
          <w:sz w:val="32"/>
          <w:szCs w:val="52"/>
        </w:rPr>
      </w:pPr>
      <w:r>
        <w:rPr>
          <w:rFonts w:hint="eastAsia" w:ascii="宋体" w:hAnsi="宋体"/>
          <w:b/>
          <w:sz w:val="32"/>
          <w:szCs w:val="52"/>
        </w:rPr>
      </w:r>
      <w:r/>
    </w:p>
    <w:p>
      <w:pPr>
        <w:pStyle w:val="944"/>
        <w:jc w:val="center"/>
        <w:rPr>
          <w:rFonts w:hint="eastAsia" w:ascii="宋体" w:hAnsi="宋体"/>
          <w:b/>
          <w:sz w:val="84"/>
          <w:szCs w:val="84"/>
        </w:rPr>
      </w:pPr>
      <w:r>
        <w:rPr>
          <w:rFonts w:hint="eastAsia" w:ascii="宋体" w:hAnsi="宋体"/>
          <w:b/>
          <w:sz w:val="84"/>
          <w:szCs w:val="84"/>
        </w:rPr>
      </w:r>
      <w:r/>
    </w:p>
    <w:p>
      <w:pPr>
        <w:pStyle w:val="944"/>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986"/>
        <w:rPr>
          <w:rFonts w:ascii="宋体" w:hAnsi="宋体"/>
          <w:b/>
          <w:szCs w:val="52"/>
        </w:rPr>
      </w:pPr>
      <w:r>
        <w:rPr>
          <w:rFonts w:ascii="宋体" w:hAnsi="宋体"/>
          <w:b/>
          <w:szCs w:val="52"/>
        </w:rPr>
      </w:r>
      <w:r/>
    </w:p>
    <w:p>
      <w:pPr>
        <w:pStyle w:val="986"/>
        <w:rPr>
          <w:rFonts w:ascii="宋体" w:hAnsi="宋体"/>
          <w:b/>
          <w:szCs w:val="52"/>
        </w:rPr>
      </w:pPr>
      <w:r>
        <w:rPr>
          <w:rFonts w:ascii="宋体" w:hAnsi="宋体"/>
          <w:b/>
          <w:szCs w:val="52"/>
        </w:rPr>
      </w:r>
      <w:r/>
    </w:p>
    <w:p>
      <w:pPr>
        <w:pStyle w:val="986"/>
        <w:rPr>
          <w:rFonts w:ascii="宋体" w:hAnsi="宋体"/>
          <w:b/>
          <w:szCs w:val="52"/>
        </w:rPr>
      </w:pPr>
      <w:r>
        <w:rPr>
          <w:rFonts w:ascii="宋体" w:hAnsi="宋体"/>
          <w:b/>
          <w:szCs w:val="52"/>
        </w:rPr>
      </w:r>
      <w:r/>
    </w:p>
    <w:p>
      <w:pPr>
        <w:pStyle w:val="986"/>
        <w:rPr>
          <w:rFonts w:ascii="宋体" w:hAnsi="宋体"/>
          <w:b/>
          <w:szCs w:val="52"/>
        </w:rPr>
      </w:pPr>
      <w:r>
        <w:rPr>
          <w:rFonts w:ascii="宋体" w:hAnsi="宋体"/>
          <w:b/>
          <w:szCs w:val="52"/>
        </w:rPr>
      </w:r>
      <w:r/>
    </w:p>
    <w:p>
      <w:pPr>
        <w:pStyle w:val="986"/>
        <w:rPr>
          <w:rFonts w:ascii="宋体" w:hAnsi="宋体"/>
          <w:b/>
          <w:szCs w:val="52"/>
        </w:rPr>
      </w:pPr>
      <w:r>
        <w:rPr>
          <w:rFonts w:ascii="宋体" w:hAnsi="宋体"/>
          <w:b/>
          <w:szCs w:val="52"/>
        </w:rPr>
      </w:r>
      <w:r/>
    </w:p>
    <w:p>
      <w:pPr>
        <w:pStyle w:val="986"/>
        <w:rPr>
          <w:rFonts w:ascii="宋体" w:hAnsi="宋体"/>
          <w:b/>
          <w:szCs w:val="52"/>
        </w:rPr>
      </w:pPr>
      <w:r>
        <w:rPr>
          <w:rFonts w:ascii="宋体" w:hAnsi="宋体"/>
          <w:b/>
          <w:szCs w:val="52"/>
        </w:rPr>
      </w:r>
      <w:r/>
    </w:p>
    <w:p>
      <w:pPr>
        <w:pStyle w:val="944"/>
        <w:ind w:firstLine="420"/>
        <w:jc w:val="left"/>
        <w:spacing w:line="480" w:lineRule="auto"/>
        <w:rPr>
          <w:rFonts w:hint="eastAsia" w:ascii="宋体" w:hAnsi="宋体"/>
          <w:b/>
          <w:sz w:val="36"/>
          <w:szCs w:val="48"/>
          <w:u w:val="single"/>
        </w:rPr>
      </w:pPr>
      <w:r>
        <w:rPr>
          <w:rFonts w:hint="eastAsia" w:ascii="宋体" w:hAnsi="宋体"/>
          <w:b/>
          <w:sz w:val="36"/>
          <w:szCs w:val="48"/>
        </w:rPr>
        <w:t xml:space="preserve">项目名称：</w:t>
      </w:r>
      <w:r>
        <w:rPr>
          <w:rFonts w:hint="eastAsia" w:ascii="宋体" w:hAnsi="宋体"/>
          <w:b/>
          <w:sz w:val="36"/>
          <w:szCs w:val="48"/>
          <w:u w:val="single"/>
        </w:rPr>
        <w:t xml:space="preserve">                              </w:t>
      </w:r>
      <w:r/>
    </w:p>
    <w:p>
      <w:pPr>
        <w:pStyle w:val="944"/>
        <w:ind w:firstLine="420"/>
        <w:jc w:val="left"/>
        <w:spacing w:line="480" w:lineRule="auto"/>
        <w:rPr>
          <w:rFonts w:hint="eastAsia" w:ascii="宋体" w:hAnsi="宋体"/>
          <w:b/>
          <w:sz w:val="36"/>
          <w:szCs w:val="48"/>
          <w:u w:val="single"/>
        </w:rPr>
      </w:pPr>
      <w:r>
        <w:rPr>
          <w:rFonts w:hint="eastAsia" w:ascii="宋体" w:hAnsi="宋体"/>
          <w:b/>
          <w:sz w:val="36"/>
          <w:szCs w:val="48"/>
        </w:rPr>
        <w:t xml:space="preserve">项目编号：</w:t>
      </w:r>
      <w:r>
        <w:rPr>
          <w:rFonts w:hint="eastAsia" w:ascii="宋体" w:hAnsi="宋体"/>
          <w:b/>
          <w:sz w:val="36"/>
          <w:szCs w:val="48"/>
          <w:u w:val="single"/>
        </w:rPr>
        <w:t xml:space="preserve">                              </w:t>
      </w:r>
      <w:r/>
    </w:p>
    <w:p>
      <w:pPr>
        <w:pStyle w:val="944"/>
        <w:ind w:firstLine="420"/>
        <w:jc w:val="left"/>
        <w:spacing w:line="480" w:lineRule="auto"/>
        <w:rPr>
          <w:rFonts w:ascii="宋体" w:hAnsi="宋体"/>
          <w:b/>
          <w:sz w:val="36"/>
          <w:szCs w:val="48"/>
        </w:rPr>
      </w:pPr>
      <w:r>
        <w:rPr>
          <w:rFonts w:hint="eastAsia" w:ascii="宋体" w:hAnsi="宋体"/>
          <w:b/>
          <w:sz w:val="36"/>
          <w:szCs w:val="48"/>
        </w:rPr>
        <w:t xml:space="preserve">供应商名称：</w:t>
      </w:r>
      <w:r>
        <w:rPr>
          <w:rFonts w:hint="eastAsia" w:ascii="宋体" w:hAnsi="宋体"/>
          <w:b/>
          <w:sz w:val="36"/>
          <w:szCs w:val="48"/>
          <w:u w:val="single"/>
        </w:rPr>
        <w:t xml:space="preserve">    </w:t>
      </w:r>
      <w:r>
        <w:rPr>
          <w:rFonts w:ascii="宋体" w:hAnsi="宋体"/>
          <w:b/>
          <w:sz w:val="36"/>
          <w:szCs w:val="48"/>
          <w:u w:val="single"/>
        </w:rPr>
        <w:t xml:space="preserve">（加盖</w:t>
      </w:r>
      <w:r>
        <w:rPr>
          <w:rFonts w:hint="eastAsia" w:ascii="宋体" w:hAnsi="宋体"/>
          <w:b/>
          <w:sz w:val="36"/>
          <w:szCs w:val="48"/>
          <w:u w:val="single"/>
        </w:rPr>
        <w:t xml:space="preserve">CA电子公章</w:t>
      </w:r>
      <w:r>
        <w:rPr>
          <w:rFonts w:ascii="宋体" w:hAnsi="宋体"/>
          <w:b/>
          <w:sz w:val="36"/>
          <w:szCs w:val="48"/>
          <w:u w:val="single"/>
        </w:rPr>
        <w:t xml:space="preserve">）</w:t>
      </w:r>
      <w:r>
        <w:rPr>
          <w:rFonts w:hint="eastAsia" w:ascii="宋体" w:hAnsi="宋体"/>
          <w:b/>
          <w:sz w:val="36"/>
          <w:szCs w:val="48"/>
          <w:u w:val="single"/>
        </w:rPr>
        <w:t xml:space="preserve">     </w:t>
      </w:r>
      <w:r>
        <w:rPr>
          <w:rFonts w:ascii="宋体" w:hAnsi="宋体"/>
          <w:b/>
          <w:sz w:val="36"/>
          <w:szCs w:val="48"/>
        </w:rPr>
      </w:r>
      <w:r/>
    </w:p>
    <w:p>
      <w:pPr>
        <w:pStyle w:val="944"/>
        <w:ind w:firstLine="420"/>
        <w:jc w:val="left"/>
        <w:spacing w:line="480" w:lineRule="auto"/>
        <w:rPr>
          <w:rFonts w:ascii="宋体" w:hAnsi="宋体"/>
          <w:b/>
          <w:sz w:val="36"/>
          <w:szCs w:val="48"/>
          <w:u w:val="single"/>
        </w:rPr>
      </w:pPr>
      <w:r>
        <w:rPr>
          <w:rFonts w:hint="eastAsia" w:ascii="宋体" w:hAnsi="宋体"/>
          <w:b/>
          <w:sz w:val="36"/>
          <w:szCs w:val="48"/>
        </w:rPr>
        <w:t xml:space="preserve">日      期：</w:t>
      </w:r>
      <w:r>
        <w:rPr>
          <w:rFonts w:hint="eastAsia" w:ascii="宋体" w:hAnsi="宋体"/>
          <w:b/>
          <w:sz w:val="36"/>
          <w:szCs w:val="48"/>
          <w:u w:val="single"/>
        </w:rPr>
        <w:t xml:space="preserve">                            </w:t>
      </w:r>
      <w:r>
        <w:rPr>
          <w:rFonts w:ascii="宋体" w:hAnsi="宋体"/>
          <w:b/>
          <w:sz w:val="36"/>
          <w:szCs w:val="48"/>
          <w:u w:val="single"/>
        </w:rPr>
      </w:r>
      <w:r/>
    </w:p>
    <w:p>
      <w:pPr>
        <w:pStyle w:val="944"/>
        <w:jc w:val="center"/>
        <w:rPr>
          <w:rFonts w:ascii="宋体" w:hAnsi="宋体" w:cs="宋体"/>
          <w:b/>
          <w:sz w:val="28"/>
          <w:szCs w:val="24"/>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 w:val="28"/>
          <w:szCs w:val="24"/>
        </w:rPr>
      </w:r>
      <w:r/>
    </w:p>
    <w:p>
      <w:pPr>
        <w:pStyle w:val="944"/>
        <w:jc w:val="center"/>
        <w:rPr>
          <w:rFonts w:hint="eastAsia" w:ascii="宋体" w:hAnsi="宋体" w:cs="宋体"/>
          <w:b/>
          <w:sz w:val="28"/>
          <w:szCs w:val="24"/>
        </w:rPr>
      </w:pPr>
      <w:r>
        <w:rPr>
          <w:rFonts w:hint="eastAsia" w:ascii="宋体" w:hAnsi="宋体" w:cs="宋体"/>
          <w:b/>
          <w:sz w:val="28"/>
          <w:szCs w:val="24"/>
        </w:rPr>
        <w:t xml:space="preserve">一、投标函</w:t>
      </w:r>
      <w:r/>
    </w:p>
    <w:p>
      <w:pPr>
        <w:pStyle w:val="944"/>
        <w:jc w:val="left"/>
        <w:spacing w:line="360" w:lineRule="auto"/>
        <w:rPr>
          <w:rFonts w:hint="eastAsia"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（招标代理机构）</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根据贵方关于</w:t>
      </w:r>
      <w:r>
        <w:rPr>
          <w:rFonts w:hint="eastAsia" w:ascii="宋体" w:hAnsi="宋体" w:cs="宋体"/>
          <w:sz w:val="24"/>
          <w:szCs w:val="24"/>
          <w:u w:val="single"/>
        </w:rPr>
        <w:t xml:space="preserve">江苏科技大学安保服务采购</w:t>
      </w:r>
      <w:r>
        <w:rPr>
          <w:rFonts w:hint="eastAsia" w:ascii="宋体" w:hAnsi="宋体" w:cs="宋体"/>
          <w:sz w:val="24"/>
          <w:szCs w:val="24"/>
        </w:rPr>
        <w:t xml:space="preserve">招标项目</w:t>
      </w:r>
      <w:r>
        <w:rPr>
          <w:rFonts w:hint="eastAsia" w:ascii="宋体" w:hAnsi="宋体" w:cs="宋体"/>
          <w:sz w:val="24"/>
          <w:szCs w:val="24"/>
          <w:u w:val="single"/>
        </w:rPr>
        <w:t xml:space="preserve">（项目编号：JSZC-320000-ZHZH-G2026-0018）（校内编号：FW-AB-2026026-Z）</w:t>
      </w:r>
      <w:r>
        <w:rPr>
          <w:rFonts w:hint="eastAsia" w:ascii="宋体" w:hAnsi="宋体" w:cs="宋体"/>
          <w:sz w:val="24"/>
          <w:szCs w:val="24"/>
        </w:rPr>
        <w:t xml:space="preserve">）</w:t>
      </w:r>
      <w:r>
        <w:rPr>
          <w:rFonts w:hint="eastAsia" w:ascii="宋体" w:hAnsi="宋体" w:cs="宋体"/>
          <w:sz w:val="24"/>
          <w:szCs w:val="24"/>
        </w:rPr>
        <w:t xml:space="preserve">的招标文件，授权下述签字人</w:t>
      </w:r>
      <w:r>
        <w:rPr>
          <w:rFonts w:hint="eastAsia" w:ascii="宋体" w:hAnsi="宋体" w:cs="宋体"/>
          <w:sz w:val="24"/>
          <w:szCs w:val="24"/>
          <w:u w:val="single"/>
        </w:rPr>
        <w:t xml:space="preserve">（姓名和职务）</w:t>
      </w:r>
      <w:r>
        <w:rPr>
          <w:rFonts w:hint="eastAsia" w:ascii="宋体" w:hAnsi="宋体" w:cs="宋体"/>
          <w:sz w:val="24"/>
          <w:szCs w:val="24"/>
        </w:rPr>
        <w:t xml:space="preserve">代表投标人</w:t>
      </w:r>
      <w:r>
        <w:rPr>
          <w:rFonts w:hint="eastAsia" w:ascii="宋体" w:hAnsi="宋体" w:cs="宋体"/>
          <w:sz w:val="24"/>
          <w:szCs w:val="24"/>
          <w:u w:val="single"/>
        </w:rPr>
        <w:t xml:space="preserve">（投标人名称）</w:t>
      </w:r>
      <w:r>
        <w:rPr>
          <w:rFonts w:hint="eastAsia" w:ascii="宋体" w:hAnsi="宋体" w:cs="宋体"/>
          <w:sz w:val="24"/>
          <w:szCs w:val="24"/>
        </w:rPr>
        <w:t xml:space="preserve">，提交投标文件。内容包括：</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1、投标函及开标一览表；</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2、法定代表人身份证明书；</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3、法人授权委托书（如有）； </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5、费用明细表；</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拟投入本项目人员表</w:t>
      </w:r>
      <w:r>
        <w:rPr>
          <w:rFonts w:hint="eastAsia" w:ascii="宋体" w:hAnsi="宋体" w:cs="宋体"/>
          <w:sz w:val="24"/>
          <w:szCs w:val="24"/>
        </w:rPr>
        <w:t xml:space="preserve">；</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成功案例</w:t>
      </w:r>
      <w:r>
        <w:rPr>
          <w:rFonts w:hint="eastAsia" w:ascii="宋体" w:hAnsi="宋体" w:cs="宋体"/>
          <w:sz w:val="24"/>
          <w:szCs w:val="24"/>
        </w:rPr>
        <w:t xml:space="preserve">；</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、荣誉；</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、联动机制证明材料；</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安保服务装备配备承诺</w:t>
      </w:r>
      <w:r>
        <w:rPr>
          <w:rFonts w:hint="eastAsia" w:ascii="宋体" w:hAnsi="宋体" w:cs="宋体"/>
          <w:sz w:val="24"/>
          <w:szCs w:val="24"/>
        </w:rPr>
        <w:t xml:space="preserve">；</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w:t>
      </w:r>
      <w:r>
        <w:rPr>
          <w:rFonts w:hint="eastAsia" w:ascii="宋体" w:hAnsi="宋体" w:cs="宋体"/>
          <w:sz w:val="24"/>
          <w:szCs w:val="24"/>
        </w:rPr>
        <w:t xml:space="preserve">认证证书；</w:t>
      </w:r>
      <w:r>
        <w:rPr>
          <w:rFonts w:hint="eastAsia" w:ascii="宋体" w:hAnsi="宋体" w:cs="宋体"/>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、服务方案；</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、其他材料（如有）。</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1、按招标文件规定提供交付的服务的唯一投标报价见开标一览表。</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2、我方承诺根据招标文件的规定，完成合同的责任和义务（如有偏离，在投标文件中另作说明）。</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3、我方已详细审核全部招标文件，包括招标文件书面修改通知（如果有的话），投标人完全理解并同意放弃对这方面不明及误解的权利。</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4、我方保证向招标人提供的投标文件及所有材料的完整、真实、合法、有效并对其负责。</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5、我方同意从规定的招标日期起遵循本招标文件，并在规定的有效期期满之前均具有约束力。</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6、如果在规定的开标时间后，我方在投标有效期内不撤回投标。</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7、我方同意向贵方提供贵方可能要求的与本投标有关的任何证据或资料。</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8、我方完全理解贵方不一定要接受最低报价的投标或收到的任何投标。</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9、我方知道如用虚假材料或恶意方式向贵方提出质疑，将承担相应的法律责任。同时承诺：我方如果有上述行为，将无条件承担贵方相关的调查论证费用。</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10、本公司承诺：参加采购活动前三年内，在经营活动中没有重大违法记录。</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11、本次投标文件内容与招标文件内容偏离（技术和商务）见偏离说明（如果有）。</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12、遵守招标文件中要求的收费项目和标准。</w:t>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13、与本投标有关的一切正式往来通讯请寄：</w:t>
      </w:r>
      <w:r/>
    </w:p>
    <w:p>
      <w:pPr>
        <w:pStyle w:val="944"/>
        <w:jc w:val="left"/>
        <w:spacing w:line="360" w:lineRule="auto"/>
        <w:rPr>
          <w:rFonts w:hint="eastAsia" w:ascii="宋体" w:hAnsi="宋体" w:cs="宋体"/>
          <w:sz w:val="24"/>
          <w:szCs w:val="24"/>
        </w:rPr>
      </w:pPr>
      <w:r>
        <w:rPr>
          <w:rFonts w:hint="eastAsia" w:ascii="宋体" w:hAnsi="宋体" w:cs="宋体"/>
          <w:sz w:val="24"/>
          <w:szCs w:val="24"/>
        </w:rPr>
      </w:r>
      <w:r/>
    </w:p>
    <w:p>
      <w:pPr>
        <w:pStyle w:val="944"/>
        <w:ind w:firstLine="420"/>
        <w:jc w:val="left"/>
        <w:spacing w:line="360" w:lineRule="auto"/>
        <w:rPr>
          <w:rFonts w:hint="eastAsia"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 </w:t>
        <w:tab/>
        <w:t xml:space="preserve">电话：</w:t>
      </w:r>
      <w:r>
        <w:rPr>
          <w:rFonts w:hint="eastAsia" w:ascii="宋体" w:hAnsi="宋体" w:cs="宋体"/>
          <w:sz w:val="24"/>
          <w:szCs w:val="24"/>
          <w:u w:val="single"/>
        </w:rPr>
        <w:t xml:space="preserve">                   </w:t>
      </w:r>
      <w:r/>
    </w:p>
    <w:p>
      <w:pPr>
        <w:pStyle w:val="944"/>
        <w:ind w:firstLine="420"/>
        <w:jc w:val="left"/>
        <w:spacing w:line="360" w:lineRule="auto"/>
        <w:rPr>
          <w:rFonts w:ascii="宋体" w:hAnsi="宋体" w:cs="宋体"/>
          <w:sz w:val="24"/>
          <w:szCs w:val="24"/>
          <w:u w:val="single"/>
        </w:rPr>
      </w:pPr>
      <w:r>
        <w:rPr>
          <w:rFonts w:hint="eastAsia" w:ascii="宋体" w:hAnsi="宋体" w:cs="宋体"/>
          <w:sz w:val="24"/>
          <w:szCs w:val="24"/>
        </w:rPr>
        <w:t xml:space="preserve">传真：</w:t>
      </w:r>
      <w:r>
        <w:rPr>
          <w:rFonts w:hint="eastAsia" w:ascii="宋体" w:hAnsi="宋体" w:cs="宋体"/>
          <w:sz w:val="24"/>
          <w:szCs w:val="24"/>
          <w:u w:val="single"/>
        </w:rPr>
        <w:t xml:space="preserve">                   </w:t>
      </w:r>
      <w:r>
        <w:rPr>
          <w:rFonts w:hint="eastAsia" w:ascii="宋体" w:hAnsi="宋体" w:cs="宋体"/>
          <w:sz w:val="24"/>
          <w:szCs w:val="24"/>
        </w:rPr>
        <w:tab/>
        <w:t xml:space="preserve">邮政编码：</w:t>
      </w:r>
      <w:r>
        <w:rPr>
          <w:rFonts w:hint="eastAsia" w:ascii="宋体" w:hAnsi="宋体" w:cs="宋体"/>
          <w:sz w:val="24"/>
          <w:szCs w:val="24"/>
          <w:u w:val="single"/>
        </w:rPr>
        <w:t xml:space="preserve">                </w:t>
      </w:r>
      <w:r>
        <w:rPr>
          <w:rFonts w:ascii="宋体" w:hAnsi="宋体" w:cs="宋体"/>
          <w:sz w:val="24"/>
          <w:szCs w:val="24"/>
          <w:u w:val="single"/>
        </w:rPr>
      </w:r>
      <w:r/>
    </w:p>
    <w:p>
      <w:pPr>
        <w:pStyle w:val="944"/>
        <w:jc w:val="left"/>
        <w:spacing w:line="360" w:lineRule="auto"/>
        <w:rPr>
          <w:rFonts w:ascii="宋体" w:hAnsi="宋体" w:cs="宋体"/>
          <w:sz w:val="24"/>
          <w:szCs w:val="24"/>
        </w:rPr>
      </w:pPr>
      <w:r>
        <w:rPr>
          <w:rFonts w:ascii="宋体" w:hAnsi="宋体" w:cs="宋体"/>
          <w:sz w:val="24"/>
          <w:szCs w:val="24"/>
        </w:rPr>
      </w:r>
      <w:r/>
    </w:p>
    <w:p>
      <w:pPr>
        <w:pStyle w:val="944"/>
        <w:ind w:right="480" w:firstLine="420"/>
        <w:spacing w:line="360" w:lineRule="auto"/>
        <w:rPr>
          <w:rFonts w:ascii="宋体" w:hAnsi="宋体" w:cs="宋体"/>
          <w:sz w:val="24"/>
          <w:szCs w:val="24"/>
          <w:u w:val="single"/>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加盖单位CA章</w:t>
      </w:r>
      <w:r>
        <w:rPr>
          <w:rFonts w:hint="eastAsia" w:ascii="宋体" w:hAnsi="宋体" w:cs="宋体"/>
          <w:sz w:val="24"/>
          <w:szCs w:val="24"/>
        </w:rPr>
        <w:t xml:space="preserve">）</w:t>
      </w:r>
      <w:r>
        <w:rPr>
          <w:rFonts w:ascii="宋体" w:hAnsi="宋体" w:cs="宋体"/>
          <w:sz w:val="24"/>
          <w:szCs w:val="24"/>
          <w:u w:val="single"/>
        </w:rPr>
      </w:r>
      <w:r/>
    </w:p>
    <w:p>
      <w:pPr>
        <w:pStyle w:val="944"/>
        <w:ind w:right="480" w:firstLine="420"/>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加盖法人CA章</w:t>
      </w:r>
      <w:r>
        <w:rPr>
          <w:rFonts w:hint="eastAsia" w:ascii="宋体" w:hAnsi="宋体" w:cs="宋体"/>
          <w:sz w:val="24"/>
          <w:szCs w:val="24"/>
        </w:rPr>
        <w:t xml:space="preserve">）</w:t>
      </w:r>
      <w:r>
        <w:rPr>
          <w:rFonts w:ascii="宋体" w:hAnsi="宋体" w:cs="宋体"/>
          <w:sz w:val="24"/>
          <w:szCs w:val="24"/>
        </w:rPr>
      </w:r>
      <w:r/>
    </w:p>
    <w:p>
      <w:pPr>
        <w:pStyle w:val="944"/>
        <w:ind w:firstLine="420"/>
        <w:jc w:val="left"/>
        <w:spacing w:line="480" w:lineRule="auto"/>
        <w:rPr>
          <w:rFonts w:ascii="宋体" w:hAnsi="宋体" w:cs="宋体"/>
          <w:sz w:val="24"/>
          <w:szCs w:val="24"/>
        </w:rPr>
      </w:pPr>
      <w:r>
        <w:rPr>
          <w:rFonts w:ascii="宋体" w:hAnsi="宋体" w:cs="宋体"/>
          <w:sz w:val="24"/>
          <w:szCs w:val="24"/>
        </w:rPr>
      </w:r>
      <w:r/>
    </w:p>
    <w:p>
      <w:pPr>
        <w:pStyle w:val="944"/>
        <w:jc w:val="right"/>
        <w:spacing w:line="480" w:lineRule="auto"/>
        <w:rPr>
          <w:rFonts w:hint="eastAsia" w:ascii="宋体" w:hAnsi="宋体" w:cs="宋体"/>
          <w:sz w:val="24"/>
          <w:szCs w:val="24"/>
        </w:rPr>
      </w:pPr>
      <w:r>
        <w:rPr>
          <w:rFonts w:hint="eastAsia" w:ascii="宋体" w:hAnsi="宋体" w:cs="宋体"/>
          <w:sz w:val="24"/>
          <w:szCs w:val="24"/>
        </w:rPr>
      </w:r>
      <w:r/>
    </w:p>
    <w:p>
      <w:pPr>
        <w:pStyle w:val="944"/>
        <w:jc w:val="right"/>
        <w:spacing w:line="480" w:lineRule="auto"/>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宋体"/>
          <w:sz w:val="24"/>
          <w:szCs w:val="24"/>
        </w:rPr>
      </w:r>
      <w:r/>
    </w:p>
    <w:p>
      <w:pPr>
        <w:pStyle w:val="944"/>
        <w:jc w:val="center"/>
        <w:rPr>
          <w:rFonts w:hint="eastAsia" w:ascii="宋体" w:hAnsi="宋体" w:cs="宋体"/>
          <w:b/>
          <w:sz w:val="28"/>
          <w:szCs w:val="24"/>
        </w:rPr>
      </w:pPr>
      <w:r>
        <w:rPr>
          <w:rFonts w:hint="eastAsia" w:ascii="宋体" w:hAnsi="宋体" w:cs="宋体"/>
          <w:b/>
          <w:sz w:val="28"/>
          <w:szCs w:val="24"/>
        </w:rPr>
        <w:t xml:space="preserve">开标一览表</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2376"/>
        <w:gridCol w:w="3189"/>
        <w:gridCol w:w="3190"/>
      </w:tblGrid>
      <w:tr>
        <w:trPr>
          <w:trHeight w:val="351"/>
        </w:trPr>
        <w:tc>
          <w:tcPr>
            <w:shd w:val="clear" w:color="auto" w:fill="ffffff"/>
            <w:tcW w:w="2376" w:type="dxa"/>
            <w:vAlign w:val="center"/>
            <w:textDirection w:val="lrTb"/>
            <w:noWrap w:val="false"/>
          </w:tcPr>
          <w:p>
            <w:pPr>
              <w:pStyle w:val="944"/>
              <w:jc w:val="center"/>
              <w:spacing w:line="360" w:lineRule="auto"/>
              <w:rPr>
                <w:rFonts w:ascii="宋体" w:hAnsi="宋体"/>
                <w:sz w:val="24"/>
                <w:szCs w:val="24"/>
              </w:rPr>
            </w:pPr>
            <w:r>
              <w:rPr>
                <w:rFonts w:ascii="宋体" w:hAnsi="宋体"/>
                <w:sz w:val="24"/>
                <w:szCs w:val="24"/>
              </w:rPr>
              <w:t xml:space="preserve">投标报价</w:t>
            </w:r>
            <w:r/>
          </w:p>
        </w:tc>
        <w:tc>
          <w:tcPr>
            <w:gridSpan w:val="2"/>
            <w:shd w:val="clear" w:color="auto" w:fill="ffffff"/>
            <w:tcW w:w="6379" w:type="dxa"/>
            <w:vAlign w:val="center"/>
            <w:textDirection w:val="lrTb"/>
            <w:noWrap w:val="false"/>
          </w:tcPr>
          <w:p>
            <w:pPr>
              <w:pStyle w:val="986"/>
              <w:ind w:firstLine="72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（大写）</w:t>
            </w:r>
            <w:r>
              <w:rPr>
                <w:rFonts w:hint="eastAsia" w:ascii="宋体" w:hAnsi="宋体" w:eastAsia="宋体" w:cs="宋体"/>
                <w:sz w:val="24"/>
                <w:szCs w:val="24"/>
              </w:rPr>
              <w:t xml:space="preserve">人民币</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none"/>
              </w:rPr>
              <w:t xml:space="preserve">年</w:t>
            </w:r>
            <w:r/>
          </w:p>
          <w:p>
            <w:pPr>
              <w:pStyle w:val="986"/>
              <w:ind w:firstLine="720"/>
              <w:spacing w:line="360" w:lineRule="auto"/>
              <w:widowControl w:val="off"/>
              <w:rPr>
                <w:u w:val="single"/>
              </w:rPr>
            </w:pPr>
            <w:r>
              <w:rPr>
                <w:rFonts w:hint="eastAsia" w:ascii="宋体" w:hAnsi="宋体" w:eastAsia="宋体" w:cs="宋体"/>
                <w:sz w:val="24"/>
                <w:szCs w:val="24"/>
              </w:rPr>
              <w:t xml:space="preserve">（小写）</w:t>
            </w:r>
            <w:r>
              <w:rPr>
                <w:rFonts w:hint="eastAsia" w:ascii="宋体" w:hAnsi="宋体" w:eastAsia="宋体" w:cs="宋体"/>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t xml:space="preserve">年</w:t>
            </w:r>
            <w:r>
              <w:rPr>
                <w:u w:val="single"/>
              </w:rPr>
            </w:r>
            <w:r/>
          </w:p>
        </w:tc>
      </w:tr>
      <w:tr>
        <w:trPr>
          <w:cantSplit/>
          <w:trHeight w:val="70"/>
        </w:trPr>
        <w:tc>
          <w:tcPr>
            <w:shd w:val="clear" w:color="auto" w:fill="ffffff"/>
            <w:tcW w:w="2376"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保安队长</w:t>
            </w:r>
            <w:r>
              <w:rPr>
                <w:rFonts w:ascii="宋体" w:hAnsi="宋体"/>
                <w:sz w:val="24"/>
                <w:szCs w:val="24"/>
              </w:rPr>
            </w:r>
            <w:r/>
          </w:p>
        </w:tc>
        <w:tc>
          <w:tcPr>
            <w:shd w:val="clear" w:color="auto" w:fill="ffffff"/>
            <w:tcW w:w="3189" w:type="dxa"/>
            <w:vAlign w:val="center"/>
            <w:textDirection w:val="lrTb"/>
            <w:noWrap w:val="false"/>
          </w:tcPr>
          <w:p>
            <w:pPr>
              <w:pStyle w:val="944"/>
              <w:jc w:val="center"/>
              <w:spacing w:line="360" w:lineRule="auto"/>
              <w:rPr>
                <w:rFonts w:ascii="宋体" w:hAnsi="宋体" w:cs="宋体"/>
                <w:sz w:val="24"/>
                <w:szCs w:val="24"/>
              </w:rPr>
            </w:pPr>
            <w:r>
              <w:rPr>
                <w:rFonts w:ascii="宋体" w:hAnsi="宋体" w:cs="宋体"/>
                <w:sz w:val="24"/>
                <w:szCs w:val="24"/>
              </w:rPr>
              <w:t xml:space="preserve">梦溪校区</w:t>
            </w:r>
            <w:r/>
          </w:p>
        </w:tc>
        <w:tc>
          <w:tcPr>
            <w:shd w:val="clear" w:color="auto" w:fill="ffffff"/>
            <w:tcW w:w="3190"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r>
      <w:tr>
        <w:trPr>
          <w:cantSplit/>
          <w:trHeight w:val="70"/>
        </w:trPr>
        <w:tc>
          <w:tcPr>
            <w:shd w:val="clear" w:color="auto" w:fill="ffffff"/>
            <w:tcW w:w="2376" w:type="dxa"/>
            <w:vAlign w:val="center"/>
            <w:vMerge w:val="continue"/>
            <w:textDirection w:val="lrTb"/>
            <w:noWrap w:val="false"/>
          </w:tcPr>
          <w:p>
            <w:pPr>
              <w:pStyle w:val="944"/>
              <w:jc w:val="center"/>
              <w:spacing w:line="360" w:lineRule="auto"/>
              <w:rPr>
                <w:rFonts w:hint="eastAsia" w:ascii="宋体" w:hAnsi="宋体"/>
                <w:sz w:val="24"/>
                <w:szCs w:val="24"/>
              </w:rPr>
            </w:pPr>
            <w:r>
              <w:rPr>
                <w:rFonts w:hint="eastAsia" w:ascii="宋体" w:hAnsi="宋体"/>
                <w:sz w:val="24"/>
                <w:szCs w:val="24"/>
              </w:rPr>
            </w:r>
            <w:r/>
          </w:p>
        </w:tc>
        <w:tc>
          <w:tcPr>
            <w:shd w:val="clear" w:color="auto" w:fill="ffffff"/>
            <w:tcW w:w="3189" w:type="dxa"/>
            <w:vAlign w:val="center"/>
            <w:textDirection w:val="lrTb"/>
            <w:noWrap w:val="false"/>
          </w:tcPr>
          <w:p>
            <w:pPr>
              <w:pStyle w:val="944"/>
              <w:jc w:val="center"/>
              <w:spacing w:line="360" w:lineRule="auto"/>
              <w:rPr>
                <w:rFonts w:hint="eastAsia" w:ascii="宋体" w:hAnsi="宋体" w:cs="宋体"/>
                <w:sz w:val="24"/>
                <w:szCs w:val="24"/>
              </w:rPr>
            </w:pPr>
            <w:r>
              <w:rPr>
                <w:rFonts w:hint="eastAsia" w:ascii="宋体" w:hAnsi="宋体" w:cs="宋体"/>
                <w:sz w:val="24"/>
                <w:szCs w:val="24"/>
              </w:rPr>
              <w:t xml:space="preserve">长山校区</w:t>
            </w:r>
            <w:r/>
          </w:p>
        </w:tc>
        <w:tc>
          <w:tcPr>
            <w:shd w:val="clear" w:color="auto" w:fill="ffffff"/>
            <w:tcW w:w="3190" w:type="dxa"/>
            <w:vAlign w:val="center"/>
            <w:textDirection w:val="lrTb"/>
            <w:noWrap w:val="false"/>
          </w:tcPr>
          <w:p>
            <w:pPr>
              <w:pStyle w:val="944"/>
              <w:jc w:val="center"/>
              <w:spacing w:line="360" w:lineRule="auto"/>
              <w:rPr>
                <w:rFonts w:hint="eastAsia" w:ascii="宋体" w:hAnsi="宋体" w:cs="宋体"/>
                <w:sz w:val="24"/>
                <w:szCs w:val="24"/>
              </w:rPr>
            </w:pPr>
            <w:r>
              <w:rPr>
                <w:rFonts w:hint="eastAsia" w:ascii="宋体" w:hAnsi="宋体" w:cs="宋体"/>
                <w:sz w:val="24"/>
                <w:szCs w:val="24"/>
              </w:rPr>
              <w:t xml:space="preserve">（姓名）</w:t>
            </w:r>
            <w:r/>
          </w:p>
        </w:tc>
      </w:tr>
      <w:tr>
        <w:trPr>
          <w:trHeight w:val="70"/>
        </w:trPr>
        <w:tc>
          <w:tcPr>
            <w:shd w:val="clear" w:color="auto" w:fill="ffffff"/>
            <w:tcW w:w="2376"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合同</w:t>
            </w:r>
            <w:r>
              <w:rPr>
                <w:rFonts w:ascii="宋体" w:hAnsi="宋体"/>
                <w:sz w:val="24"/>
                <w:szCs w:val="24"/>
              </w:rPr>
              <w:t xml:space="preserve">履行期限</w:t>
            </w:r>
            <w:r/>
          </w:p>
        </w:tc>
        <w:tc>
          <w:tcPr>
            <w:gridSpan w:val="2"/>
            <w:shd w:val="clear" w:color="auto" w:fill="ffffff"/>
            <w:tcW w:w="6379"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本次采购服务期限为三年（2026年8月27日-2029年8月26日）。合同一年度一签，当年度合同期满后，供应商经采购人考核合格，方可签订下一年度合同</w:t>
            </w:r>
            <w:r>
              <w:rPr>
                <w:rFonts w:hint="eastAsia" w:ascii="宋体" w:hAnsi="宋体" w:cs="宋体"/>
                <w:sz w:val="24"/>
                <w:szCs w:val="24"/>
              </w:rPr>
              <w:t xml:space="preserve">。</w:t>
            </w:r>
            <w:r>
              <w:rPr>
                <w:rFonts w:ascii="宋体" w:hAnsi="宋体" w:cs="宋体"/>
                <w:sz w:val="24"/>
                <w:szCs w:val="24"/>
              </w:rPr>
            </w:r>
            <w:r/>
          </w:p>
        </w:tc>
      </w:tr>
      <w:tr>
        <w:trPr>
          <w:trHeight w:val="70"/>
        </w:trPr>
        <w:tc>
          <w:tcPr>
            <w:shd w:val="clear" w:color="auto" w:fill="ffffff"/>
            <w:tcW w:w="2376" w:type="dxa"/>
            <w:vAlign w:val="center"/>
            <w:textDirection w:val="lrTb"/>
            <w:noWrap w:val="false"/>
          </w:tcPr>
          <w:p>
            <w:pPr>
              <w:pStyle w:val="944"/>
              <w:jc w:val="center"/>
              <w:spacing w:line="360" w:lineRule="auto"/>
              <w:rPr>
                <w:rFonts w:hint="eastAsia" w:ascii="宋体" w:hAnsi="宋体"/>
                <w:sz w:val="24"/>
                <w:szCs w:val="24"/>
              </w:rPr>
            </w:pPr>
            <w:r>
              <w:rPr>
                <w:rFonts w:hint="eastAsia" w:ascii="宋体" w:hAnsi="宋体"/>
                <w:sz w:val="24"/>
                <w:szCs w:val="24"/>
              </w:rPr>
              <w:t xml:space="preserve">到岗时间</w:t>
            </w:r>
            <w:r/>
          </w:p>
        </w:tc>
        <w:tc>
          <w:tcPr>
            <w:gridSpan w:val="2"/>
            <w:shd w:val="clear" w:color="auto" w:fill="ffffff"/>
            <w:tcW w:w="6379" w:type="dxa"/>
            <w:vAlign w:val="center"/>
            <w:textDirection w:val="lrTb"/>
            <w:noWrap w:val="false"/>
          </w:tcPr>
          <w:p>
            <w:pPr>
              <w:pStyle w:val="944"/>
              <w:jc w:val="center"/>
              <w:spacing w:line="360" w:lineRule="auto"/>
              <w:rPr>
                <w:rFonts w:hint="eastAsia" w:ascii="宋体" w:hAnsi="宋体" w:cs="宋体"/>
                <w:sz w:val="24"/>
                <w:szCs w:val="24"/>
              </w:rPr>
            </w:pPr>
            <w:r>
              <w:rPr>
                <w:rFonts w:ascii="宋体" w:hAnsi="宋体" w:cs="仿宋"/>
                <w:sz w:val="24"/>
                <w:szCs w:val="24"/>
              </w:rPr>
              <w:t xml:space="preserve">20</w:t>
            </w:r>
            <w:r>
              <w:rPr>
                <w:rFonts w:hint="eastAsia" w:ascii="宋体" w:hAnsi="宋体" w:cs="仿宋"/>
                <w:sz w:val="24"/>
                <w:szCs w:val="24"/>
              </w:rPr>
              <w:t xml:space="preserve">26</w:t>
            </w:r>
            <w:r>
              <w:rPr>
                <w:rFonts w:ascii="宋体" w:hAnsi="宋体" w:cs="仿宋"/>
                <w:sz w:val="24"/>
                <w:szCs w:val="24"/>
              </w:rPr>
              <w:t xml:space="preserve">年</w:t>
            </w:r>
            <w:r>
              <w:rPr>
                <w:rFonts w:hint="eastAsia" w:ascii="宋体" w:hAnsi="宋体" w:cs="仿宋"/>
                <w:sz w:val="24"/>
                <w:szCs w:val="24"/>
              </w:rPr>
              <w:t xml:space="preserve">8</w:t>
            </w:r>
            <w:r>
              <w:rPr>
                <w:rFonts w:ascii="宋体" w:hAnsi="宋体" w:cs="仿宋"/>
                <w:sz w:val="24"/>
                <w:szCs w:val="24"/>
              </w:rPr>
              <w:t xml:space="preserve">月</w:t>
            </w:r>
            <w:r>
              <w:rPr>
                <w:rFonts w:hint="eastAsia" w:ascii="宋体" w:hAnsi="宋体" w:cs="仿宋"/>
                <w:sz w:val="24"/>
                <w:szCs w:val="24"/>
              </w:rPr>
              <w:t xml:space="preserve">27</w:t>
            </w:r>
            <w:r>
              <w:rPr>
                <w:rFonts w:ascii="宋体" w:hAnsi="宋体" w:cs="仿宋"/>
                <w:sz w:val="24"/>
                <w:szCs w:val="24"/>
              </w:rPr>
              <w:t xml:space="preserve">日</w:t>
            </w:r>
            <w:r>
              <w:rPr>
                <w:rFonts w:hint="eastAsia" w:ascii="宋体" w:hAnsi="宋体" w:cs="仿宋"/>
                <w:sz w:val="24"/>
                <w:szCs w:val="24"/>
              </w:rPr>
              <w:t xml:space="preserve">，</w:t>
            </w:r>
            <w:r>
              <w:rPr>
                <w:rFonts w:ascii="宋体" w:hAnsi="宋体" w:cs="仿宋"/>
                <w:sz w:val="24"/>
                <w:szCs w:val="24"/>
              </w:rPr>
              <w:t xml:space="preserve">具体时间</w:t>
            </w:r>
            <w:r>
              <w:rPr>
                <w:rFonts w:hint="eastAsia" w:ascii="宋体" w:hAnsi="宋体" w:cs="仿宋"/>
                <w:sz w:val="24"/>
                <w:szCs w:val="24"/>
              </w:rPr>
              <w:t xml:space="preserve">以采购人的通知为准</w:t>
            </w:r>
            <w:r>
              <w:rPr>
                <w:rFonts w:hint="eastAsia" w:ascii="宋体" w:hAnsi="宋体" w:cs="宋体"/>
                <w:sz w:val="24"/>
                <w:szCs w:val="24"/>
              </w:rPr>
            </w:r>
            <w:r/>
          </w:p>
        </w:tc>
      </w:tr>
      <w:tr>
        <w:trPr>
          <w:trHeight w:val="70"/>
        </w:trPr>
        <w:tc>
          <w:tcPr>
            <w:shd w:val="clear" w:color="auto" w:fill="ffffff"/>
            <w:tcW w:w="2376"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是否小微企业</w:t>
            </w:r>
            <w:r>
              <w:rPr>
                <w:rFonts w:ascii="宋体" w:hAnsi="宋体"/>
                <w:sz w:val="24"/>
                <w:szCs w:val="24"/>
              </w:rPr>
            </w:r>
            <w:r/>
          </w:p>
        </w:tc>
        <w:tc>
          <w:tcPr>
            <w:gridSpan w:val="2"/>
            <w:shd w:val="clear" w:color="auto" w:fill="ffffff"/>
            <w:tcW w:w="6379"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（是/否）</w:t>
            </w:r>
            <w:r>
              <w:rPr>
                <w:rFonts w:ascii="宋体" w:hAnsi="宋体" w:cs="宋体"/>
                <w:sz w:val="24"/>
                <w:szCs w:val="24"/>
              </w:rPr>
            </w:r>
            <w:r/>
          </w:p>
        </w:tc>
      </w:tr>
      <w:tr>
        <w:trPr>
          <w:trHeight w:val="70"/>
        </w:trPr>
        <w:tc>
          <w:tcPr>
            <w:shd w:val="clear" w:color="auto" w:fill="ffffff"/>
            <w:tcW w:w="2376"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是否残疾人福利企业</w:t>
            </w:r>
            <w:r>
              <w:rPr>
                <w:rFonts w:ascii="宋体" w:hAnsi="宋体"/>
                <w:sz w:val="24"/>
                <w:szCs w:val="24"/>
              </w:rPr>
            </w:r>
            <w:r/>
          </w:p>
        </w:tc>
        <w:tc>
          <w:tcPr>
            <w:gridSpan w:val="2"/>
            <w:shd w:val="clear" w:color="auto" w:fill="ffffff"/>
            <w:tcW w:w="6379"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（是/否）</w:t>
            </w:r>
            <w:r>
              <w:rPr>
                <w:rFonts w:ascii="宋体" w:hAnsi="宋体" w:cs="宋体"/>
                <w:sz w:val="24"/>
                <w:szCs w:val="24"/>
              </w:rPr>
            </w:r>
            <w:r/>
          </w:p>
        </w:tc>
      </w:tr>
      <w:tr>
        <w:trPr>
          <w:trHeight w:val="70"/>
        </w:trPr>
        <w:tc>
          <w:tcPr>
            <w:shd w:val="clear" w:color="auto" w:fill="ffffff"/>
            <w:tcW w:w="2376"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是否监狱企业</w:t>
            </w:r>
            <w:r>
              <w:rPr>
                <w:rFonts w:ascii="宋体" w:hAnsi="宋体"/>
                <w:sz w:val="24"/>
                <w:szCs w:val="24"/>
              </w:rPr>
            </w:r>
            <w:r/>
          </w:p>
        </w:tc>
        <w:tc>
          <w:tcPr>
            <w:gridSpan w:val="2"/>
            <w:shd w:val="clear" w:color="auto" w:fill="ffffff"/>
            <w:tcW w:w="6379"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（是/否）</w:t>
            </w:r>
            <w:r>
              <w:rPr>
                <w:rFonts w:ascii="宋体" w:hAnsi="宋体" w:cs="宋体"/>
                <w:sz w:val="24"/>
                <w:szCs w:val="24"/>
              </w:rPr>
            </w:r>
            <w:r/>
          </w:p>
        </w:tc>
      </w:tr>
      <w:tr>
        <w:trPr>
          <w:trHeight w:val="70"/>
        </w:trPr>
        <w:tc>
          <w:tcPr>
            <w:shd w:val="clear" w:color="auto" w:fill="ffffff"/>
            <w:tcW w:w="2376"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c>
          <w:tcPr>
            <w:gridSpan w:val="2"/>
            <w:shd w:val="clear" w:color="auto" w:fill="ffffff"/>
            <w:tcW w:w="6379" w:type="dxa"/>
            <w:vAlign w:val="center"/>
            <w:textDirection w:val="lrTb"/>
            <w:noWrap w:val="false"/>
          </w:tcPr>
          <w:p>
            <w:pPr>
              <w:pStyle w:val="944"/>
              <w:jc w:val="center"/>
              <w:spacing w:line="360" w:lineRule="auto"/>
              <w:rPr>
                <w:rFonts w:ascii="宋体" w:hAnsi="宋体" w:cs="宋体"/>
                <w:sz w:val="24"/>
                <w:szCs w:val="24"/>
              </w:rPr>
            </w:pPr>
            <w:r>
              <w:rPr>
                <w:rFonts w:hint="eastAsia" w:ascii="宋体" w:hAnsi="宋体" w:cs="宋体"/>
                <w:sz w:val="24"/>
                <w:szCs w:val="24"/>
              </w:rPr>
              <w:t xml:space="preserve">（如有）</w:t>
            </w:r>
            <w:r>
              <w:rPr>
                <w:rFonts w:ascii="宋体" w:hAnsi="宋体" w:cs="宋体"/>
                <w:sz w:val="24"/>
                <w:szCs w:val="24"/>
              </w:rPr>
            </w:r>
            <w:r/>
          </w:p>
        </w:tc>
      </w:tr>
    </w:tbl>
    <w:p>
      <w:pPr>
        <w:pStyle w:val="944"/>
        <w:ind w:firstLine="480"/>
        <w:jc w:val="left"/>
        <w:spacing w:line="560" w:lineRule="exact"/>
        <w:rPr>
          <w:rFonts w:ascii="宋体" w:hAnsi="宋体"/>
          <w:sz w:val="24"/>
          <w:szCs w:val="21"/>
          <w:lang w:val="en-US" w:eastAsia="en-US"/>
        </w:rPr>
      </w:pPr>
      <w:r>
        <w:rPr>
          <w:rFonts w:ascii="宋体" w:hAnsi="宋体"/>
          <w:sz w:val="24"/>
          <w:szCs w:val="21"/>
          <w:lang w:val="en-US" w:eastAsia="en-US"/>
        </w:rPr>
        <w:t xml:space="preserve">注:</w:t>
      </w:r>
      <w:r/>
    </w:p>
    <w:p>
      <w:pPr>
        <w:pStyle w:val="944"/>
        <w:ind w:firstLine="480"/>
        <w:jc w:val="left"/>
        <w:spacing w:line="460" w:lineRule="exact"/>
        <w:rPr>
          <w:rFonts w:ascii="宋体" w:hAnsi="宋体" w:cs="宋体"/>
          <w:sz w:val="24"/>
          <w:szCs w:val="24"/>
        </w:rPr>
      </w:pPr>
      <w:r>
        <w:rPr>
          <w:rFonts w:hint="eastAsia" w:ascii="宋体" w:hAnsi="宋体" w:cs="宋体"/>
          <w:sz w:val="24"/>
          <w:szCs w:val="24"/>
        </w:rPr>
        <w:t xml:space="preserve">1.投标人填写本开标一览表时，已清楚知晓本项目报价要求；</w:t>
      </w:r>
      <w:r>
        <w:rPr>
          <w:rFonts w:ascii="宋体" w:hAnsi="宋体" w:cs="宋体"/>
          <w:sz w:val="24"/>
          <w:szCs w:val="24"/>
        </w:rPr>
      </w:r>
      <w:r/>
    </w:p>
    <w:p>
      <w:pPr>
        <w:pStyle w:val="944"/>
        <w:ind w:firstLine="480"/>
        <w:jc w:val="left"/>
        <w:spacing w:line="460" w:lineRule="exact"/>
        <w:rPr>
          <w:rFonts w:ascii="宋体" w:hAnsi="宋体" w:cs="宋体"/>
          <w:sz w:val="24"/>
          <w:szCs w:val="24"/>
        </w:rPr>
      </w:pPr>
      <w:r>
        <w:rPr>
          <w:rFonts w:ascii="宋体" w:hAnsi="宋体" w:cs="宋体"/>
          <w:sz w:val="24"/>
          <w:szCs w:val="24"/>
        </w:rPr>
        <w:t xml:space="preserve">2</w:t>
      </w:r>
      <w:r>
        <w:rPr>
          <w:rFonts w:hint="eastAsia" w:ascii="宋体" w:hAnsi="宋体" w:cs="微软雅黑"/>
          <w:sz w:val="24"/>
          <w:szCs w:val="24"/>
        </w:rPr>
        <w:t xml:space="preserve">.</w:t>
      </w:r>
      <w:r>
        <w:rPr>
          <w:rFonts w:hint="eastAsia" w:ascii="宋体" w:hAnsi="宋体" w:cs="楷体"/>
          <w:sz w:val="24"/>
          <w:szCs w:val="24"/>
        </w:rPr>
        <w:t xml:space="preserve">投标人必须据实填具此表</w:t>
      </w:r>
      <w:r>
        <w:rPr>
          <w:rFonts w:ascii="宋体" w:hAnsi="宋体" w:cs="宋体"/>
          <w:sz w:val="24"/>
          <w:szCs w:val="24"/>
        </w:rPr>
        <w:t xml:space="preserve">,应与投标文件的有关内容一致</w:t>
      </w:r>
      <w:r>
        <w:rPr>
          <w:rFonts w:hint="eastAsia" w:ascii="宋体" w:hAnsi="宋体" w:cs="宋体"/>
          <w:sz w:val="24"/>
          <w:szCs w:val="24"/>
        </w:rPr>
        <w:t xml:space="preserve">；</w:t>
      </w:r>
      <w:r>
        <w:rPr>
          <w:rFonts w:ascii="宋体" w:hAnsi="宋体" w:cs="宋体"/>
          <w:sz w:val="24"/>
          <w:szCs w:val="24"/>
        </w:rPr>
      </w:r>
      <w:r/>
    </w:p>
    <w:p>
      <w:pPr>
        <w:pStyle w:val="944"/>
        <w:jc w:val="right"/>
        <w:spacing w:line="360" w:lineRule="auto"/>
        <w:rPr>
          <w:rFonts w:hint="eastAsia" w:ascii="宋体" w:hAnsi="宋体"/>
          <w:sz w:val="24"/>
          <w:szCs w:val="24"/>
          <w:lang w:val="en-US"/>
        </w:rPr>
      </w:pPr>
      <w:r>
        <w:rPr>
          <w:rFonts w:hint="eastAsia" w:ascii="宋体" w:hAnsi="宋体"/>
          <w:sz w:val="24"/>
          <w:szCs w:val="24"/>
          <w:lang w:val="en-US"/>
        </w:rPr>
      </w:r>
      <w:r/>
    </w:p>
    <w:p>
      <w:pPr>
        <w:pStyle w:val="944"/>
        <w:jc w:val="right"/>
        <w:spacing w:line="360" w:lineRule="auto"/>
        <w:rPr>
          <w:rFonts w:ascii="宋体" w:hAnsi="宋体" w:cs="宋体"/>
          <w:sz w:val="24"/>
          <w:szCs w:val="24"/>
          <w:u w:val="single"/>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加盖单位CA章</w:t>
      </w:r>
      <w:r>
        <w:rPr>
          <w:rFonts w:hint="eastAsia" w:ascii="宋体" w:hAnsi="宋体" w:cs="宋体"/>
          <w:sz w:val="24"/>
          <w:szCs w:val="24"/>
        </w:rPr>
        <w:t xml:space="preserve">）</w:t>
      </w:r>
      <w:r>
        <w:rPr>
          <w:rFonts w:ascii="宋体" w:hAnsi="宋体" w:cs="宋体"/>
          <w:sz w:val="24"/>
          <w:szCs w:val="24"/>
          <w:u w:val="single"/>
        </w:rPr>
      </w:r>
      <w:r/>
    </w:p>
    <w:p>
      <w:pPr>
        <w:pStyle w:val="944"/>
        <w:jc w:val="right"/>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加盖法人CA章</w:t>
      </w:r>
      <w:r>
        <w:rPr>
          <w:rFonts w:hint="eastAsia" w:ascii="宋体" w:hAnsi="宋体" w:cs="宋体"/>
          <w:sz w:val="24"/>
          <w:szCs w:val="24"/>
        </w:rPr>
        <w:t xml:space="preserve">）</w:t>
      </w:r>
      <w:r>
        <w:rPr>
          <w:rFonts w:ascii="宋体" w:hAnsi="宋体" w:cs="宋体"/>
          <w:sz w:val="24"/>
          <w:szCs w:val="24"/>
        </w:rPr>
      </w:r>
      <w:r/>
    </w:p>
    <w:p>
      <w:pPr>
        <w:pStyle w:val="944"/>
        <w:jc w:val="right"/>
        <w:spacing w:line="360" w:lineRule="auto"/>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 日</w:t>
      </w:r>
      <w:r>
        <w:rPr>
          <w:rFonts w:ascii="宋体" w:hAnsi="宋体" w:cs="宋体"/>
          <w:sz w:val="24"/>
          <w:szCs w:val="24"/>
        </w:rPr>
      </w:r>
      <w:r/>
    </w:p>
    <w:p>
      <w:pPr>
        <w:pStyle w:val="944"/>
        <w:jc w:val="center"/>
        <w:rPr>
          <w:rFonts w:ascii="宋体" w:hAnsi="宋体" w:cs="宋体"/>
          <w:b/>
          <w:sz w:val="28"/>
          <w:szCs w:val="24"/>
        </w:rPr>
      </w:pPr>
      <w:r>
        <w:rPr>
          <w:rFonts w:hint="eastAsia" w:ascii="宋体" w:hAnsi="宋体" w:cs="宋体"/>
          <w:b/>
          <w:sz w:val="28"/>
          <w:szCs w:val="24"/>
        </w:rPr>
        <w:t xml:space="preserve">二、法定代表人身份证明书</w:t>
      </w:r>
      <w:r>
        <w:rPr>
          <w:rFonts w:ascii="宋体" w:hAnsi="宋体" w:cs="宋体"/>
          <w:b/>
          <w:sz w:val="28"/>
          <w:szCs w:val="24"/>
        </w:rPr>
      </w:r>
      <w:r/>
    </w:p>
    <w:p>
      <w:pPr>
        <w:pStyle w:val="944"/>
        <w:jc w:val="center"/>
        <w:spacing w:line="360" w:lineRule="auto"/>
        <w:rPr>
          <w:rFonts w:ascii="楷体" w:hAnsi="楷体" w:eastAsia="楷体" w:cs="宋体"/>
          <w:b/>
          <w:sz w:val="36"/>
          <w:szCs w:val="36"/>
        </w:rPr>
      </w:pPr>
      <w:r>
        <w:rPr>
          <w:rFonts w:ascii="楷体" w:hAnsi="楷体" w:eastAsia="楷体" w:cs="宋体"/>
          <w:b/>
          <w:sz w:val="36"/>
          <w:szCs w:val="36"/>
        </w:rPr>
      </w:r>
      <w:r/>
    </w:p>
    <w:p>
      <w:pPr>
        <w:pStyle w:val="944"/>
        <w:ind w:left="141" w:firstLine="420"/>
        <w:jc w:val="left"/>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sz w:val="28"/>
          <w:szCs w:val="28"/>
          <w:u w:val="single"/>
        </w:rPr>
        <w:t xml:space="preserve">  (姓名)  </w:t>
      </w:r>
      <w:r>
        <w:rPr>
          <w:rFonts w:hint="eastAsia" w:ascii="宋体" w:hAnsi="宋体" w:cs="宋体"/>
          <w:sz w:val="28"/>
          <w:szCs w:val="28"/>
        </w:rPr>
        <w:t xml:space="preserve">同志，性别</w:t>
      </w:r>
      <w:r>
        <w:rPr>
          <w:rFonts w:hint="eastAsia" w:ascii="宋体" w:hAnsi="宋体" w:cs="宋体"/>
          <w:sz w:val="28"/>
          <w:szCs w:val="28"/>
          <w:u w:val="single"/>
        </w:rPr>
        <w:t xml:space="preserve">     </w:t>
      </w:r>
      <w:r>
        <w:rPr>
          <w:rFonts w:hint="eastAsia" w:ascii="宋体" w:hAnsi="宋体" w:cs="宋体"/>
          <w:sz w:val="28"/>
          <w:szCs w:val="28"/>
        </w:rPr>
        <w:t xml:space="preserve">，居民身份证号</w:t>
      </w:r>
      <w:r>
        <w:rPr>
          <w:rFonts w:hint="eastAsia" w:ascii="宋体" w:hAnsi="宋体" w:cs="宋体"/>
          <w:sz w:val="28"/>
          <w:szCs w:val="28"/>
          <w:u w:val="single"/>
        </w:rPr>
        <w:t xml:space="preserve">                  </w:t>
      </w:r>
      <w:r>
        <w:rPr>
          <w:rFonts w:hint="eastAsia" w:ascii="宋体" w:hAnsi="宋体" w:cs="宋体"/>
          <w:sz w:val="28"/>
          <w:szCs w:val="28"/>
        </w:rPr>
        <w:t xml:space="preserve">，在我单位任</w:t>
      </w:r>
      <w:r>
        <w:rPr>
          <w:rFonts w:hint="eastAsia" w:ascii="宋体" w:hAnsi="宋体" w:cs="宋体"/>
          <w:sz w:val="28"/>
          <w:szCs w:val="28"/>
          <w:u w:val="single"/>
        </w:rPr>
        <w:t xml:space="preserve">           </w:t>
      </w:r>
      <w:r>
        <w:rPr>
          <w:rFonts w:hint="eastAsia" w:ascii="宋体" w:hAnsi="宋体" w:cs="宋体"/>
          <w:sz w:val="28"/>
          <w:szCs w:val="28"/>
        </w:rPr>
        <w:t xml:space="preserve">职务，系我单位主要负责任人，即法定代表人。</w:t>
      </w:r>
      <w:r>
        <w:rPr>
          <w:rFonts w:ascii="宋体" w:hAnsi="宋体" w:cs="宋体"/>
          <w:sz w:val="28"/>
          <w:szCs w:val="28"/>
        </w:rPr>
      </w:r>
      <w:r/>
    </w:p>
    <w:p>
      <w:pPr>
        <w:pStyle w:val="944"/>
        <w:jc w:val="left"/>
        <w:spacing w:line="360" w:lineRule="auto"/>
        <w:rPr>
          <w:rFonts w:ascii="楷体" w:hAnsi="楷体" w:eastAsia="楷体" w:cs="宋体"/>
          <w:sz w:val="28"/>
          <w:szCs w:val="28"/>
        </w:rPr>
      </w:pPr>
      <w:r>
        <w:rPr>
          <w:rFonts w:ascii="楷体" w:hAnsi="楷体" w:eastAsia="楷体" w:cs="宋体"/>
          <w:sz w:val="28"/>
          <w:szCs w:val="28"/>
        </w:rPr>
      </w:r>
      <w:r/>
    </w:p>
    <w:p>
      <w:pPr>
        <w:pStyle w:val="944"/>
        <w:jc w:val="left"/>
        <w:spacing w:line="360" w:lineRule="auto"/>
        <w:rPr>
          <w:rFonts w:ascii="宋体" w:hAnsi="宋体" w:cs="宋体"/>
          <w:sz w:val="28"/>
          <w:szCs w:val="28"/>
          <w:u w:val="single"/>
        </w:rPr>
      </w:pPr>
      <w:r>
        <w:rPr>
          <w:rFonts w:hint="eastAsia" w:ascii="宋体" w:hAnsi="宋体" w:cs="宋体"/>
          <w:sz w:val="28"/>
          <w:szCs w:val="28"/>
        </w:rPr>
        <w:t xml:space="preserve">单位地址：</w:t>
      </w:r>
      <w:r>
        <w:rPr>
          <w:rFonts w:hint="eastAsia" w:ascii="宋体" w:hAnsi="宋体" w:cs="宋体"/>
          <w:sz w:val="28"/>
          <w:szCs w:val="28"/>
          <w:u w:val="single"/>
        </w:rPr>
        <w:t xml:space="preserve">                               </w:t>
      </w:r>
      <w:r>
        <w:rPr>
          <w:rFonts w:ascii="宋体" w:hAnsi="宋体" w:cs="宋体"/>
          <w:sz w:val="28"/>
          <w:szCs w:val="28"/>
          <w:u w:val="single"/>
        </w:rPr>
      </w:r>
      <w:r/>
    </w:p>
    <w:p>
      <w:pPr>
        <w:pStyle w:val="944"/>
        <w:jc w:val="left"/>
        <w:spacing w:line="360" w:lineRule="auto"/>
        <w:rPr>
          <w:rFonts w:ascii="宋体" w:hAnsi="宋体" w:cs="宋体"/>
          <w:sz w:val="28"/>
          <w:szCs w:val="28"/>
        </w:rPr>
      </w:pPr>
      <w:r>
        <w:rPr>
          <w:rFonts w:ascii="宋体" w:hAnsi="宋体" w:cs="宋体"/>
          <w:sz w:val="28"/>
          <w:szCs w:val="28"/>
        </w:rPr>
      </w:r>
      <w:r/>
    </w:p>
    <w:p>
      <w:pPr>
        <w:pStyle w:val="944"/>
        <w:jc w:val="left"/>
        <w:spacing w:line="360" w:lineRule="auto"/>
        <w:rPr>
          <w:rFonts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                               </w:t>
      </w:r>
      <w:r>
        <w:rPr>
          <w:rFonts w:ascii="宋体" w:hAnsi="宋体" w:cs="宋体"/>
          <w:sz w:val="28"/>
          <w:szCs w:val="28"/>
          <w:u w:val="single"/>
        </w:rPr>
      </w:r>
      <w:r/>
    </w:p>
    <w:p>
      <w:pPr>
        <w:pStyle w:val="944"/>
        <w:jc w:val="left"/>
        <w:spacing w:line="360" w:lineRule="auto"/>
        <w:rPr>
          <w:rFonts w:ascii="宋体" w:hAnsi="宋体" w:cs="宋体"/>
          <w:sz w:val="28"/>
          <w:szCs w:val="28"/>
        </w:rPr>
      </w:pPr>
      <w:r>
        <w:rPr>
          <w:rFonts w:ascii="宋体" w:hAnsi="宋体" w:cs="宋体"/>
          <w:sz w:val="28"/>
          <w:szCs w:val="28"/>
        </w:rPr>
      </w:r>
      <w:r/>
    </w:p>
    <w:p>
      <w:pPr>
        <w:pStyle w:val="944"/>
        <w:jc w:val="left"/>
        <w:spacing w:line="360" w:lineRule="auto"/>
        <w:rPr>
          <w:rFonts w:ascii="宋体" w:hAnsi="宋体" w:cs="宋体"/>
          <w:sz w:val="28"/>
          <w:szCs w:val="28"/>
          <w:u w:val="single"/>
        </w:rPr>
      </w:pPr>
      <w:r>
        <w:rPr>
          <w:rFonts w:hint="eastAsia" w:ascii="宋体" w:hAnsi="宋体" w:cs="宋体"/>
          <w:sz w:val="28"/>
          <w:szCs w:val="28"/>
        </w:rPr>
        <w:t xml:space="preserve">                   单位全称： </w:t>
      </w:r>
      <w:r>
        <w:rPr>
          <w:rFonts w:hint="eastAsia" w:ascii="宋体" w:hAnsi="宋体" w:cs="宋体"/>
          <w:sz w:val="28"/>
          <w:szCs w:val="28"/>
          <w:u w:val="single"/>
        </w:rPr>
        <w:t xml:space="preserve">                            </w:t>
      </w:r>
      <w:r>
        <w:rPr>
          <w:rFonts w:ascii="宋体" w:hAnsi="宋体" w:cs="宋体"/>
          <w:sz w:val="28"/>
          <w:szCs w:val="28"/>
          <w:u w:val="single"/>
        </w:rPr>
      </w:r>
      <w:r/>
    </w:p>
    <w:p>
      <w:pPr>
        <w:pStyle w:val="944"/>
        <w:jc w:val="left"/>
        <w:spacing w:line="360" w:lineRule="auto"/>
        <w:rPr>
          <w:rFonts w:ascii="宋体" w:hAnsi="宋体" w:cs="宋体"/>
          <w:sz w:val="28"/>
          <w:szCs w:val="28"/>
        </w:rPr>
      </w:pPr>
      <w:r>
        <w:rPr>
          <w:rFonts w:ascii="宋体" w:hAnsi="宋体" w:cs="宋体"/>
          <w:sz w:val="28"/>
          <w:szCs w:val="28"/>
        </w:rPr>
      </w:r>
      <w:r/>
    </w:p>
    <w:p>
      <w:pPr>
        <w:pStyle w:val="944"/>
        <w:jc w:val="left"/>
        <w:spacing w:line="360" w:lineRule="auto"/>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t xml:space="preserve">加盖单位CA章</w:t>
      </w:r>
      <w:r>
        <w:rPr>
          <w:rFonts w:hint="eastAsia" w:ascii="宋体" w:hAnsi="宋体" w:cs="宋体"/>
          <w:sz w:val="28"/>
          <w:szCs w:val="28"/>
        </w:rPr>
        <w:t xml:space="preserve">：</w:t>
      </w:r>
      <w:r>
        <w:rPr>
          <w:rFonts w:hint="eastAsia" w:ascii="宋体" w:hAnsi="宋体" w:cs="宋体"/>
          <w:sz w:val="28"/>
          <w:szCs w:val="28"/>
          <w:u w:val="single"/>
        </w:rPr>
        <w:t xml:space="preserve">                         </w:t>
      </w:r>
      <w:r>
        <w:rPr>
          <w:rFonts w:ascii="宋体" w:hAnsi="宋体" w:cs="宋体"/>
          <w:sz w:val="28"/>
          <w:szCs w:val="28"/>
        </w:rPr>
      </w:r>
      <w:r/>
    </w:p>
    <w:p>
      <w:pPr>
        <w:pStyle w:val="944"/>
        <w:jc w:val="left"/>
        <w:spacing w:line="360" w:lineRule="auto"/>
        <w:tabs>
          <w:tab w:val="left" w:pos="7290" w:leader="none"/>
        </w:tabs>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r>
      <w:r/>
    </w:p>
    <w:p>
      <w:pPr>
        <w:pStyle w:val="944"/>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ascii="宋体" w:hAnsi="宋体" w:cs="宋体"/>
          <w:sz w:val="28"/>
          <w:szCs w:val="28"/>
        </w:rPr>
      </w:r>
      <w:r/>
    </w:p>
    <w:p>
      <w:pPr>
        <w:pStyle w:val="944"/>
        <w:jc w:val="left"/>
        <w:spacing w:line="360" w:lineRule="auto"/>
        <w:tabs>
          <w:tab w:val="left" w:pos="7290" w:leader="none"/>
        </w:tabs>
        <w:rPr>
          <w:rFonts w:ascii="宋体" w:hAnsi="宋体" w:cs="宋体"/>
          <w:sz w:val="28"/>
          <w:szCs w:val="28"/>
        </w:rPr>
      </w:pPr>
      <w:r>
        <w:rPr>
          <w:rFonts w:ascii="宋体" w:hAnsi="宋体" w:cs="宋体"/>
          <w:sz w:val="28"/>
          <w:szCs w:val="28"/>
        </w:rPr>
      </w:r>
      <w:r/>
    </w:p>
    <w:p>
      <w:pPr>
        <w:pStyle w:val="944"/>
        <w:jc w:val="left"/>
        <w:spacing w:line="360" w:lineRule="auto"/>
        <w:tabs>
          <w:tab w:val="left" w:pos="7290" w:leader="none"/>
        </w:tabs>
        <w:rPr>
          <w:rFonts w:ascii="宋体" w:hAnsi="宋体" w:cs="宋体"/>
          <w:sz w:val="28"/>
          <w:szCs w:val="28"/>
        </w:rPr>
      </w:pPr>
      <w:r>
        <w:rPr>
          <w:rFonts w:hint="eastAsia" w:ascii="宋体" w:hAnsi="宋体" w:cs="宋体"/>
          <w:sz w:val="28"/>
          <w:szCs w:val="28"/>
        </w:rPr>
        <w:t xml:space="preserve">注：后附法定代表人居民身份证复印件。</w:t>
      </w:r>
      <w:r>
        <w:rPr>
          <w:rFonts w:ascii="宋体" w:hAnsi="宋体" w:cs="宋体"/>
          <w:sz w:val="28"/>
          <w:szCs w:val="28"/>
        </w:rPr>
      </w:r>
      <w:r/>
    </w:p>
    <w:p>
      <w:pPr>
        <w:pStyle w:val="944"/>
        <w:jc w:val="left"/>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4"/>
        </w:rPr>
      </w:r>
      <w:r/>
    </w:p>
    <w:p>
      <w:pPr>
        <w:pStyle w:val="944"/>
        <w:jc w:val="center"/>
        <w:spacing w:line="480" w:lineRule="auto"/>
        <w:rPr>
          <w:rFonts w:hint="eastAsia" w:ascii="宋体" w:hAnsi="宋体" w:cs="宋体"/>
          <w:b/>
          <w:sz w:val="28"/>
          <w:szCs w:val="24"/>
        </w:rPr>
      </w:pPr>
      <w:r>
        <w:rPr>
          <w:rFonts w:hint="eastAsia" w:ascii="宋体" w:hAnsi="宋体" w:cs="宋体"/>
          <w:b/>
          <w:sz w:val="28"/>
          <w:szCs w:val="24"/>
        </w:rPr>
        <w:t xml:space="preserve">三、法人授权委托书</w:t>
      </w:r>
      <w:r/>
    </w:p>
    <w:p>
      <w:pPr>
        <w:pStyle w:val="944"/>
        <w:ind w:firstLine="560"/>
        <w:jc w:val="left"/>
        <w:spacing w:line="480" w:lineRule="auto"/>
        <w:rPr>
          <w:rFonts w:hint="eastAsia" w:ascii="宋体" w:hAnsi="宋体" w:cs="宋体"/>
          <w:sz w:val="28"/>
          <w:szCs w:val="28"/>
        </w:rPr>
      </w:pPr>
      <w:r>
        <w:rPr>
          <w:rFonts w:hint="eastAsia" w:ascii="宋体" w:hAnsi="宋体" w:cs="宋体"/>
          <w:sz w:val="28"/>
          <w:szCs w:val="28"/>
        </w:rPr>
        <w:t xml:space="preserve">本授权书声明：</w:t>
      </w:r>
      <w:r>
        <w:rPr>
          <w:rFonts w:hint="eastAsia" w:ascii="宋体" w:hAnsi="宋体" w:cs="宋体"/>
          <w:sz w:val="28"/>
          <w:szCs w:val="28"/>
          <w:u w:val="single"/>
        </w:rPr>
        <w:t xml:space="preserve">（投标人名称）</w:t>
      </w:r>
      <w:r>
        <w:rPr>
          <w:rFonts w:hint="eastAsia" w:ascii="宋体" w:hAnsi="宋体" w:cs="宋体"/>
          <w:sz w:val="28"/>
          <w:szCs w:val="28"/>
        </w:rPr>
        <w:t xml:space="preserve">法定代表人</w:t>
      </w:r>
      <w:r>
        <w:rPr>
          <w:rFonts w:hint="eastAsia" w:ascii="宋体" w:hAnsi="宋体" w:cs="宋体"/>
          <w:sz w:val="28"/>
          <w:szCs w:val="28"/>
          <w:u w:val="single"/>
        </w:rPr>
        <w:t xml:space="preserve">（姓名）</w:t>
      </w:r>
      <w:r>
        <w:rPr>
          <w:rFonts w:hint="eastAsia" w:ascii="宋体" w:hAnsi="宋体" w:cs="宋体"/>
          <w:sz w:val="28"/>
          <w:szCs w:val="28"/>
        </w:rPr>
        <w:t xml:space="preserve">授权</w:t>
      </w:r>
      <w:r>
        <w:rPr>
          <w:rFonts w:hint="eastAsia" w:ascii="宋体" w:hAnsi="宋体" w:cs="宋体"/>
          <w:sz w:val="28"/>
          <w:szCs w:val="28"/>
          <w:u w:val="single"/>
        </w:rPr>
        <w:t xml:space="preserve">（委托代理人的姓名、职务）</w:t>
      </w:r>
      <w:r>
        <w:rPr>
          <w:rFonts w:hint="eastAsia" w:ascii="宋体" w:hAnsi="宋体" w:cs="宋体"/>
          <w:sz w:val="28"/>
          <w:szCs w:val="28"/>
        </w:rPr>
        <w:t xml:space="preserve">为我方就</w:t>
      </w:r>
      <w:r>
        <w:rPr>
          <w:rFonts w:hint="eastAsia" w:ascii="宋体" w:hAnsi="宋体" w:cs="宋体"/>
          <w:sz w:val="28"/>
          <w:szCs w:val="28"/>
          <w:u w:val="single"/>
        </w:rPr>
        <w:t xml:space="preserve">（项目名称） （项目编号）</w:t>
      </w:r>
      <w:r>
        <w:rPr>
          <w:rFonts w:hint="eastAsia" w:ascii="宋体" w:hAnsi="宋体" w:cs="宋体"/>
          <w:sz w:val="28"/>
          <w:szCs w:val="28"/>
        </w:rPr>
        <w:t xml:space="preserve">的投标活动的合法代理人，以本公司名义全权处理一切与该项目投标有关的事务（含合同签订）。</w:t>
      </w:r>
      <w:r/>
    </w:p>
    <w:p>
      <w:pPr>
        <w:pStyle w:val="944"/>
        <w:ind w:firstLine="645"/>
        <w:jc w:val="left"/>
        <w:spacing w:line="360" w:lineRule="auto"/>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日签字生效，特此声明。</w:t>
      </w:r>
      <w:r/>
    </w:p>
    <w:p>
      <w:pPr>
        <w:pStyle w:val="944"/>
        <w:ind w:firstLine="645"/>
        <w:jc w:val="left"/>
        <w:spacing w:line="360" w:lineRule="auto"/>
        <w:rPr>
          <w:rFonts w:ascii="楷体" w:hAnsi="楷体" w:eastAsia="楷体" w:cs="宋体"/>
          <w:sz w:val="28"/>
          <w:szCs w:val="28"/>
        </w:rPr>
      </w:pPr>
      <w:r>
        <w:rPr>
          <w:rFonts w:ascii="楷体" w:hAnsi="楷体" w:eastAsia="楷体" w:cs="宋体"/>
          <w:sz w:val="28"/>
          <w:szCs w:val="28"/>
        </w:rPr>
      </w:r>
      <w:r/>
    </w:p>
    <w:p>
      <w:pPr>
        <w:pStyle w:val="944"/>
        <w:jc w:val="left"/>
        <w:spacing w:line="360" w:lineRule="auto"/>
        <w:rPr>
          <w:rFonts w:hint="eastAsia" w:ascii="宋体" w:hAnsi="宋体" w:cs="宋体"/>
          <w:sz w:val="28"/>
          <w:szCs w:val="28"/>
          <w:u w:val="single"/>
        </w:rPr>
      </w:pPr>
      <w:r>
        <w:rPr>
          <w:rFonts w:hint="eastAsia" w:ascii="宋体" w:hAnsi="宋体" w:cs="宋体"/>
          <w:sz w:val="28"/>
          <w:szCs w:val="28"/>
        </w:rPr>
        <w:t xml:space="preserve">法定代表人签字或盖章：</w:t>
      </w:r>
      <w:r>
        <w:rPr>
          <w:rFonts w:hint="eastAsia" w:ascii="宋体" w:hAnsi="宋体" w:cs="宋体"/>
          <w:sz w:val="28"/>
          <w:szCs w:val="28"/>
          <w:u w:val="single"/>
        </w:rPr>
        <w:t xml:space="preserve">                        </w:t>
      </w:r>
      <w:r/>
    </w:p>
    <w:p>
      <w:pPr>
        <w:pStyle w:val="944"/>
        <w:jc w:val="left"/>
        <w:spacing w:line="360" w:lineRule="auto"/>
        <w:rPr>
          <w:rFonts w:hint="eastAsia" w:ascii="宋体" w:hAnsi="宋体" w:cs="宋体"/>
          <w:sz w:val="28"/>
          <w:szCs w:val="28"/>
          <w:u w:val="single"/>
        </w:rPr>
      </w:pPr>
      <w:r>
        <w:rPr>
          <w:rFonts w:hint="eastAsia" w:ascii="宋体" w:hAnsi="宋体" w:cs="宋体"/>
          <w:sz w:val="28"/>
          <w:szCs w:val="28"/>
        </w:rPr>
        <w:t xml:space="preserve">            职    务：</w:t>
      </w:r>
      <w:r>
        <w:rPr>
          <w:rFonts w:hint="eastAsia" w:ascii="宋体" w:hAnsi="宋体" w:cs="宋体"/>
          <w:sz w:val="28"/>
          <w:szCs w:val="28"/>
          <w:u w:val="single"/>
        </w:rPr>
        <w:t xml:space="preserve">                        </w:t>
      </w:r>
      <w:r/>
    </w:p>
    <w:p>
      <w:pPr>
        <w:pStyle w:val="944"/>
        <w:jc w:val="left"/>
        <w:spacing w:line="360" w:lineRule="auto"/>
        <w:rPr>
          <w:rFonts w:hint="eastAsia" w:ascii="宋体" w:hAnsi="宋体" w:cs="宋体"/>
          <w:sz w:val="28"/>
          <w:szCs w:val="28"/>
        </w:rPr>
      </w:pPr>
      <w:r>
        <w:rPr>
          <w:rFonts w:hint="eastAsia" w:ascii="宋体" w:hAnsi="宋体" w:cs="宋体"/>
          <w:sz w:val="28"/>
          <w:szCs w:val="28"/>
        </w:rPr>
        <w:t xml:space="preserve">          </w:t>
      </w:r>
      <w:r/>
    </w:p>
    <w:p>
      <w:pPr>
        <w:pStyle w:val="944"/>
        <w:jc w:val="left"/>
        <w:spacing w:line="360" w:lineRule="auto"/>
        <w:rPr>
          <w:rFonts w:hint="eastAsia" w:ascii="宋体" w:hAnsi="宋体" w:cs="宋体"/>
          <w:sz w:val="28"/>
          <w:szCs w:val="28"/>
        </w:rPr>
      </w:pPr>
      <w:r>
        <w:rPr>
          <w:rFonts w:hint="eastAsia" w:ascii="宋体" w:hAnsi="宋体" w:cs="宋体"/>
          <w:sz w:val="28"/>
          <w:szCs w:val="28"/>
        </w:rPr>
        <w:t xml:space="preserve">委托代理人签字：</w:t>
      </w:r>
      <w:r>
        <w:rPr>
          <w:rFonts w:hint="eastAsia" w:ascii="宋体" w:hAnsi="宋体" w:cs="宋体"/>
          <w:sz w:val="28"/>
          <w:szCs w:val="28"/>
          <w:u w:val="single"/>
        </w:rPr>
        <w:t xml:space="preserve">                         </w:t>
      </w:r>
      <w:r>
        <w:rPr>
          <w:rFonts w:hint="eastAsia" w:ascii="宋体" w:hAnsi="宋体" w:cs="宋体"/>
          <w:sz w:val="28"/>
          <w:szCs w:val="28"/>
        </w:rPr>
      </w:r>
      <w:r/>
    </w:p>
    <w:p>
      <w:pPr>
        <w:pStyle w:val="944"/>
        <w:jc w:val="left"/>
        <w:spacing w:line="360" w:lineRule="auto"/>
        <w:rPr>
          <w:rFonts w:hint="eastAsia" w:ascii="宋体" w:hAnsi="宋体" w:cs="宋体"/>
          <w:sz w:val="28"/>
          <w:szCs w:val="28"/>
        </w:rPr>
      </w:pPr>
      <w:r>
        <w:rPr>
          <w:rFonts w:hint="eastAsia" w:ascii="宋体" w:hAnsi="宋体" w:cs="宋体"/>
          <w:sz w:val="28"/>
          <w:szCs w:val="28"/>
        </w:rPr>
        <w:t xml:space="preserve">      </w:t>
        <w:tab/>
        <w:tab/>
        <w:t xml:space="preserve">职    务：</w:t>
      </w:r>
      <w:r>
        <w:rPr>
          <w:rFonts w:hint="eastAsia" w:ascii="宋体" w:hAnsi="宋体" w:cs="宋体"/>
          <w:sz w:val="28"/>
          <w:szCs w:val="28"/>
          <w:u w:val="single"/>
        </w:rPr>
        <w:t xml:space="preserve">                         </w:t>
      </w:r>
      <w:r>
        <w:rPr>
          <w:rFonts w:hint="eastAsia" w:ascii="宋体" w:hAnsi="宋体" w:cs="宋体"/>
          <w:sz w:val="28"/>
          <w:szCs w:val="28"/>
        </w:rPr>
      </w:r>
      <w:r/>
    </w:p>
    <w:p>
      <w:pPr>
        <w:pStyle w:val="944"/>
        <w:ind w:firstLine="1260"/>
        <w:jc w:val="left"/>
        <w:spacing w:line="360" w:lineRule="auto"/>
        <w:rPr>
          <w:rFonts w:ascii="楷体" w:hAnsi="楷体" w:eastAsia="楷体" w:cs="宋体"/>
          <w:sz w:val="28"/>
          <w:szCs w:val="28"/>
        </w:rPr>
      </w:pPr>
      <w:r>
        <w:rPr>
          <w:rFonts w:ascii="楷体" w:hAnsi="楷体" w:eastAsia="楷体" w:cs="宋体"/>
          <w:sz w:val="28"/>
          <w:szCs w:val="28"/>
        </w:rPr>
      </w:r>
      <w:r/>
    </w:p>
    <w:p>
      <w:pPr>
        <w:pStyle w:val="944"/>
        <w:jc w:val="left"/>
        <w:spacing w:line="360" w:lineRule="auto"/>
        <w:rPr>
          <w:rFonts w:hint="eastAsia" w:ascii="宋体" w:hAnsi="宋体" w:cs="宋体"/>
          <w:sz w:val="28"/>
          <w:szCs w:val="28"/>
          <w:u w:val="single"/>
        </w:rPr>
      </w:pPr>
      <w:r>
        <w:rPr>
          <w:rFonts w:hint="eastAsia" w:ascii="宋体" w:hAnsi="宋体" w:cs="宋体"/>
          <w:sz w:val="28"/>
          <w:szCs w:val="28"/>
        </w:rPr>
        <w:t xml:space="preserve">投标人名称（</w:t>
      </w:r>
      <w:r>
        <w:rPr>
          <w:rFonts w:hint="eastAsia" w:ascii="宋体" w:hAnsi="宋体" w:cs="宋体"/>
          <w:sz w:val="28"/>
          <w:szCs w:val="28"/>
        </w:rPr>
        <w:t xml:space="preserve">加盖单位CA章</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u w:val="single"/>
        </w:rPr>
      </w:r>
      <w:r/>
    </w:p>
    <w:p>
      <w:pPr>
        <w:pStyle w:val="944"/>
        <w:jc w:val="left"/>
        <w:spacing w:line="360" w:lineRule="auto"/>
        <w:rPr>
          <w:rFonts w:hint="eastAsia" w:ascii="宋体" w:hAnsi="宋体" w:cs="宋体"/>
          <w:sz w:val="28"/>
          <w:szCs w:val="28"/>
          <w:u w:val="single"/>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u w:val="single"/>
        </w:rPr>
      </w:r>
      <w:r/>
    </w:p>
    <w:p>
      <w:pPr>
        <w:pStyle w:val="944"/>
        <w:jc w:val="left"/>
        <w:spacing w:line="360" w:lineRule="auto"/>
        <w:rPr>
          <w:rFonts w:hint="eastAsia" w:ascii="宋体" w:hAnsi="宋体" w:cs="宋体"/>
          <w:sz w:val="28"/>
          <w:szCs w:val="28"/>
        </w:rPr>
      </w:pPr>
      <w:r>
        <w:rPr>
          <w:rFonts w:hint="eastAsia" w:ascii="宋体" w:hAnsi="宋体" w:cs="宋体"/>
          <w:sz w:val="28"/>
          <w:szCs w:val="28"/>
        </w:rPr>
      </w:r>
      <w:r/>
    </w:p>
    <w:p>
      <w:pPr>
        <w:pStyle w:val="944"/>
        <w:jc w:val="left"/>
        <w:spacing w:line="360" w:lineRule="auto"/>
        <w:rPr>
          <w:rFonts w:hint="eastAsia" w:ascii="宋体" w:hAnsi="宋体" w:cs="宋体"/>
          <w:sz w:val="28"/>
          <w:szCs w:val="28"/>
        </w:rPr>
      </w:pPr>
      <w:r>
        <w:rPr>
          <w:rFonts w:hint="eastAsia" w:ascii="宋体" w:hAnsi="宋体" w:cs="宋体"/>
          <w:sz w:val="28"/>
          <w:szCs w:val="28"/>
        </w:rPr>
        <w:t xml:space="preserve">附：委托代理人居民身份证复印件</w:t>
      </w:r>
      <w:r/>
    </w:p>
    <w:p>
      <w:pPr>
        <w:pStyle w:val="944"/>
        <w:jc w:val="left"/>
        <w:spacing w:line="360" w:lineRule="auto"/>
        <w:rPr>
          <w:rFonts w:ascii="楷体" w:hAnsi="楷体" w:eastAsia="楷体" w:cs="宋体"/>
          <w:b/>
          <w:sz w:val="30"/>
          <w:szCs w:val="30"/>
          <w:u w:val="single"/>
        </w:rPr>
      </w:pPr>
      <w:r>
        <w:rPr>
          <w:rFonts w:ascii="楷体" w:hAnsi="楷体" w:eastAsia="楷体" w:cs="宋体"/>
          <w:b/>
          <w:sz w:val="30"/>
          <w:szCs w:val="30"/>
          <w:u w:val="single"/>
        </w:rPr>
      </w:r>
      <w:r/>
    </w:p>
    <w:p>
      <w:pPr>
        <w:pStyle w:val="944"/>
        <w:jc w:val="left"/>
        <w:spacing w:line="480" w:lineRule="auto"/>
        <w:rPr>
          <w:rFonts w:hint="eastAsia" w:ascii="宋体" w:hAnsi="宋体" w:cs="宋体"/>
          <w:bCs/>
          <w:sz w:val="28"/>
          <w:szCs w:val="28"/>
          <w:u w:val="single"/>
        </w:rPr>
      </w:pPr>
      <w:r>
        <w:rPr>
          <w:rFonts w:hint="eastAsia" w:ascii="宋体" w:hAnsi="宋体" w:cs="宋体"/>
          <w:bCs/>
          <w:sz w:val="28"/>
          <w:szCs w:val="28"/>
          <w:u w:val="single"/>
        </w:rPr>
        <w:t xml:space="preserve">注：“法定代表人”授权其他人（必须为投标人正式员工，证明材料：开标前半年（至少一个月）为委托代理人缴纳的社保证明材料，委托代理人投标的，需填写法定代表人身份证明书和本委托书。</w:t>
      </w:r>
      <w:r/>
    </w:p>
    <w:p>
      <w:pPr>
        <w:pStyle w:val="944"/>
        <w:jc w:val="center"/>
        <w:rPr>
          <w:rFonts w:hint="eastAsia" w:ascii="宋体" w:hAnsi="宋体" w:cs="宋体"/>
          <w:b/>
          <w:sz w:val="28"/>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8"/>
          <w:szCs w:val="24"/>
        </w:rPr>
      </w:r>
      <w:r/>
    </w:p>
    <w:p>
      <w:pPr>
        <w:pStyle w:val="944"/>
        <w:jc w:val="center"/>
        <w:rPr>
          <w:rFonts w:ascii="宋体" w:hAnsi="宋体" w:cs="宋体"/>
          <w:b/>
          <w:sz w:val="28"/>
          <w:szCs w:val="24"/>
        </w:rPr>
      </w:pPr>
      <w:r>
        <w:rPr>
          <w:rFonts w:hint="eastAsia" w:ascii="宋体" w:hAnsi="宋体" w:cs="宋体"/>
          <w:b/>
          <w:sz w:val="28"/>
          <w:szCs w:val="24"/>
        </w:rPr>
        <w:t xml:space="preserve">四、资格及资信证明文件</w:t>
      </w:r>
      <w:r>
        <w:rPr>
          <w:rFonts w:ascii="宋体" w:hAnsi="宋体" w:cs="宋体"/>
          <w:b/>
          <w:sz w:val="28"/>
          <w:szCs w:val="24"/>
        </w:rPr>
      </w:r>
      <w:r/>
    </w:p>
    <w:p>
      <w:pPr>
        <w:pStyle w:val="944"/>
        <w:jc w:val="center"/>
        <w:rPr>
          <w:rFonts w:ascii="宋体" w:hAnsi="宋体" w:cs="宋体"/>
          <w:b/>
          <w:sz w:val="28"/>
          <w:szCs w:val="24"/>
        </w:rPr>
      </w:pPr>
      <w:r>
        <w:rPr>
          <w:rFonts w:hint="eastAsia" w:ascii="宋体" w:hAnsi="宋体" w:cs="宋体"/>
          <w:b/>
          <w:sz w:val="28"/>
          <w:szCs w:val="24"/>
        </w:rPr>
        <w:t xml:space="preserve">（一）承诺书</w:t>
      </w:r>
      <w:r>
        <w:rPr>
          <w:rFonts w:ascii="宋体" w:hAnsi="宋体" w:cs="宋体"/>
          <w:b/>
          <w:sz w:val="28"/>
          <w:szCs w:val="24"/>
        </w:rPr>
      </w:r>
      <w:r/>
    </w:p>
    <w:p>
      <w:pPr>
        <w:pStyle w:val="944"/>
        <w:jc w:val="left"/>
        <w:spacing w:line="360" w:lineRule="auto"/>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rPr>
        <w:t xml:space="preserve">（采购人）：</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为确保本项目招标工作顺利进行，</w:t>
      </w:r>
      <w:r>
        <w:rPr>
          <w:rFonts w:hint="eastAsia" w:ascii="宋体" w:hAnsi="宋体" w:cs="宋体"/>
          <w:sz w:val="24"/>
          <w:szCs w:val="24"/>
        </w:rPr>
        <w:t xml:space="preserve">我单位</w:t>
      </w:r>
      <w:r>
        <w:rPr>
          <w:rFonts w:hint="eastAsia" w:ascii="宋体" w:hAnsi="宋体" w:cs="宋体"/>
          <w:sz w:val="24"/>
          <w:szCs w:val="24"/>
        </w:rPr>
        <w:t xml:space="preserve">在此承诺：</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一、我单位</w:t>
      </w:r>
      <w:r>
        <w:rPr>
          <w:rFonts w:hint="eastAsia" w:ascii="宋体" w:hAnsi="宋体" w:cs="宋体"/>
          <w:sz w:val="24"/>
          <w:szCs w:val="24"/>
        </w:rPr>
        <w:t xml:space="preserve">未处于被责令停业、投标资格被取消或者财产被接管，冻结和破产状态。</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二、我单位</w:t>
      </w:r>
      <w:r>
        <w:rPr>
          <w:rFonts w:hint="eastAsia" w:ascii="宋体" w:hAnsi="宋体" w:cs="宋体"/>
          <w:sz w:val="24"/>
          <w:szCs w:val="24"/>
        </w:rPr>
        <w:t xml:space="preserve">的投标文件中的内容没有失实或弄虚作假。</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三、我单位</w:t>
      </w:r>
      <w:r>
        <w:rPr>
          <w:rFonts w:hint="eastAsia" w:ascii="宋体" w:hAnsi="宋体" w:cs="宋体"/>
          <w:iCs/>
          <w:sz w:val="24"/>
          <w:szCs w:val="24"/>
        </w:rPr>
        <w:t xml:space="preserve">符合</w:t>
      </w:r>
      <w:r>
        <w:rPr>
          <w:rFonts w:hint="eastAsia" w:ascii="宋体" w:hAnsi="宋体" w:cs="宋体"/>
          <w:sz w:val="24"/>
          <w:szCs w:val="24"/>
        </w:rPr>
        <w:t xml:space="preserve">法律、行政法规规定的其他条件。</w:t>
      </w:r>
      <w:r>
        <w:rPr>
          <w:rFonts w:ascii="宋体" w:hAnsi="宋体" w:cs="宋体"/>
          <w:sz w:val="24"/>
          <w:szCs w:val="24"/>
        </w:rPr>
      </w:r>
      <w:r/>
    </w:p>
    <w:p>
      <w:pPr>
        <w:pStyle w:val="944"/>
        <w:ind w:firstLine="420"/>
        <w:jc w:val="left"/>
        <w:spacing w:line="360" w:lineRule="auto"/>
        <w:rPr>
          <w:rFonts w:hint="eastAsia" w:ascii="宋体" w:hAnsi="宋体"/>
          <w:sz w:val="24"/>
        </w:rPr>
      </w:pPr>
      <w:r>
        <w:rPr>
          <w:rFonts w:hint="eastAsia" w:ascii="宋体" w:hAnsi="宋体"/>
          <w:sz w:val="24"/>
        </w:rPr>
        <w:t xml:space="preserve">四、我单位</w:t>
      </w:r>
      <w:r>
        <w:rPr>
          <w:rFonts w:hint="eastAsia" w:ascii="宋体" w:hAnsi="宋体"/>
          <w:sz w:val="24"/>
        </w:rPr>
        <w:t xml:space="preserve">不存在被责令停产停业、暂扣或者吊销许可证、暂扣或者吊销执照；不存在进入清算程序，或者被宣告破产，或者其他丧失履约能力的情形。</w:t>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五、我单位</w:t>
      </w:r>
      <w:r>
        <w:rPr>
          <w:rFonts w:hint="eastAsia" w:ascii="宋体" w:hAnsi="宋体" w:cs="宋体"/>
          <w:sz w:val="24"/>
          <w:szCs w:val="24"/>
        </w:rPr>
        <w:t xml:space="preserve">无下列行为：</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一</w:t>
      </w:r>
      <w:r>
        <w:rPr>
          <w:rFonts w:hint="eastAsia" w:ascii="宋体" w:hAnsi="宋体" w:cs="宋体"/>
          <w:sz w:val="24"/>
          <w:szCs w:val="24"/>
        </w:rPr>
        <w:t xml:space="preserve">）有违反法律、法规行为，依法被取消投标资格且期限未满的；</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二</w:t>
      </w:r>
      <w:r>
        <w:rPr>
          <w:rFonts w:hint="eastAsia" w:ascii="宋体" w:hAnsi="宋体" w:cs="宋体"/>
          <w:sz w:val="24"/>
          <w:szCs w:val="24"/>
        </w:rPr>
        <w:t xml:space="preserve">）因招投标活动中有违法违规和不良行为，被有关招投标行政监督部门公示且公示期限未满的。</w:t>
      </w:r>
      <w:r>
        <w:rPr>
          <w:rFonts w:ascii="宋体" w:hAnsi="宋体" w:cs="宋体"/>
          <w:sz w:val="24"/>
          <w:szCs w:val="24"/>
        </w:rPr>
      </w:r>
      <w:r/>
    </w:p>
    <w:p>
      <w:pPr>
        <w:pStyle w:val="944"/>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三</w:t>
      </w:r>
      <w:r>
        <w:rPr>
          <w:rFonts w:hint="eastAsia" w:ascii="宋体" w:hAnsi="宋体" w:cs="宋体"/>
          <w:sz w:val="24"/>
          <w:szCs w:val="24"/>
        </w:rPr>
        <w:t xml:space="preserve">）供应商</w:t>
      </w:r>
      <w:r>
        <w:rPr>
          <w:rFonts w:ascii="宋体" w:hAnsi="宋体" w:cs="宋体"/>
          <w:sz w:val="24"/>
          <w:szCs w:val="24"/>
        </w:rPr>
        <w:t xml:space="preserve">单位负责人为同一人或者存在直接控股、管理关系的不同供应商</w:t>
      </w:r>
      <w:r>
        <w:rPr>
          <w:rFonts w:hint="eastAsia" w:ascii="宋体" w:hAnsi="宋体" w:cs="宋体"/>
          <w:sz w:val="24"/>
          <w:szCs w:val="24"/>
        </w:rPr>
        <w:t xml:space="preserve">。</w:t>
      </w:r>
      <w:r>
        <w:rPr>
          <w:rFonts w:ascii="宋体" w:hAnsi="宋体" w:cs="宋体"/>
          <w:sz w:val="24"/>
          <w:szCs w:val="24"/>
        </w:rPr>
      </w:r>
      <w:r/>
    </w:p>
    <w:p>
      <w:pPr>
        <w:pStyle w:val="944"/>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六、我单位</w:t>
      </w:r>
      <w:r>
        <w:rPr>
          <w:rFonts w:hint="eastAsia" w:ascii="宋体" w:hAnsi="宋体" w:cs="宋体"/>
          <w:sz w:val="24"/>
          <w:szCs w:val="24"/>
        </w:rPr>
        <w:t xml:space="preserve">中标后，不对本项目转包、分包。</w:t>
      </w:r>
      <w:r/>
    </w:p>
    <w:p>
      <w:pPr>
        <w:pStyle w:val="986"/>
        <w:ind w:firstLine="480"/>
        <w:spacing w:line="360" w:lineRule="auto"/>
        <w:rPr>
          <w:rFonts w:hint="eastAsia" w:ascii="宋体" w:hAnsi="宋体" w:eastAsia="宋体"/>
          <w:sz w:val="24"/>
          <w:szCs w:val="24"/>
        </w:rPr>
      </w:pPr>
      <w:r>
        <w:rPr>
          <w:rFonts w:hint="eastAsia" w:ascii="宋体" w:hAnsi="宋体" w:eastAsia="宋体"/>
          <w:sz w:val="24"/>
          <w:szCs w:val="24"/>
        </w:rPr>
        <w:t xml:space="preserve">七、我单位响应招标文件全部实质性要求，包括：</w:t>
      </w:r>
      <w:r/>
    </w:p>
    <w:p>
      <w:pPr>
        <w:pStyle w:val="944"/>
        <w:ind w:firstLine="480"/>
        <w:spacing w:line="360" w:lineRule="auto"/>
        <w:rPr>
          <w:rFonts w:ascii="宋体" w:hAnsi="宋体" w:cs="仿宋"/>
          <w:sz w:val="24"/>
          <w:szCs w:val="24"/>
        </w:rPr>
      </w:pPr>
      <w:r>
        <w:rPr>
          <w:rFonts w:hint="eastAsia" w:ascii="宋体" w:hAnsi="宋体" w:cs="宋体"/>
          <w:bCs/>
          <w:sz w:val="24"/>
          <w:szCs w:val="24"/>
        </w:rPr>
        <w:t xml:space="preserve">（</w:t>
      </w:r>
      <w:r>
        <w:rPr>
          <w:rFonts w:hint="eastAsia" w:ascii="宋体" w:hAnsi="宋体" w:cs="宋体"/>
          <w:bCs/>
          <w:sz w:val="24"/>
          <w:szCs w:val="24"/>
        </w:rPr>
        <w:t xml:space="preserve">一</w:t>
      </w:r>
      <w:r>
        <w:rPr>
          <w:rFonts w:hint="eastAsia" w:ascii="宋体" w:hAnsi="宋体" w:cs="宋体"/>
          <w:bCs/>
          <w:sz w:val="24"/>
          <w:szCs w:val="24"/>
        </w:rPr>
        <w:t xml:space="preserve">）</w:t>
      </w:r>
      <w:r>
        <w:rPr>
          <w:rFonts w:hint="eastAsia" w:ascii="宋体" w:hAnsi="宋体" w:cs="仿宋"/>
          <w:sz w:val="24"/>
          <w:szCs w:val="24"/>
        </w:rPr>
        <w:t xml:space="preserve">中标供应商应</w:t>
      </w:r>
      <w:r>
        <w:rPr>
          <w:rFonts w:hint="eastAsia" w:ascii="宋体" w:hAnsi="宋体" w:cs="仿宋"/>
          <w:sz w:val="24"/>
          <w:szCs w:val="24"/>
        </w:rPr>
        <w:t xml:space="preserve">采取切实有效措施保持保安队伍的稳定，严格控制非违纪原因的人员轮换比例，合同期限内不超过30％；校区保安队长更换，应提前一个月以书面形式通知学校安全保卫处，其他队员更换要提前一周告知安全保卫处，更换的项目派驻人员资质要求不得变更，确保服务质量不因人员变动而受影响</w:t>
      </w:r>
      <w:r>
        <w:rPr>
          <w:rFonts w:hint="eastAsia" w:ascii="宋体" w:hAnsi="宋体" w:cs="仿宋"/>
          <w:sz w:val="24"/>
          <w:szCs w:val="24"/>
          <w:u w:val="single"/>
        </w:rPr>
        <w:t xml:space="preserve">。</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宋体"/>
          <w:bCs/>
          <w:sz w:val="24"/>
          <w:szCs w:val="24"/>
        </w:rPr>
        <w:t xml:space="preserve">（</w:t>
      </w:r>
      <w:r>
        <w:rPr>
          <w:rFonts w:hint="eastAsia" w:ascii="宋体" w:hAnsi="宋体" w:cs="宋体"/>
          <w:bCs/>
          <w:sz w:val="24"/>
          <w:szCs w:val="24"/>
        </w:rPr>
        <w:t xml:space="preserve">二</w:t>
      </w:r>
      <w:r>
        <w:rPr>
          <w:rFonts w:hint="eastAsia" w:ascii="宋体" w:hAnsi="宋体" w:cs="宋体"/>
          <w:bCs/>
          <w:sz w:val="24"/>
          <w:szCs w:val="24"/>
        </w:rPr>
        <w:t xml:space="preserve">）</w:t>
      </w:r>
      <w:r>
        <w:rPr>
          <w:rFonts w:hint="eastAsia" w:ascii="宋体" w:hAnsi="宋体" w:cs="仿宋"/>
          <w:sz w:val="24"/>
          <w:szCs w:val="24"/>
        </w:rPr>
        <w:t xml:space="preserve">人员素质要求</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1）本项目派驻的保安从业人员应知法、懂法、守法，依法办事，具有吃苦耐劳的精神和高度的责任感，必须严格遵守保安从业规范，熟悉并严格遵守校园安全管理规定，须经保安业务培训合格取得《中华人民共和国保安员证》，</w:t>
      </w:r>
      <w:r>
        <w:rPr>
          <w:rFonts w:ascii="宋体" w:hAnsi="宋体" w:cs="仿宋"/>
          <w:sz w:val="24"/>
          <w:szCs w:val="24"/>
        </w:rPr>
        <w:t xml:space="preserve">持证率</w:t>
      </w:r>
      <w:r>
        <w:rPr>
          <w:rFonts w:hint="eastAsia" w:ascii="宋体" w:hAnsi="宋体" w:cs="仿宋"/>
          <w:sz w:val="24"/>
          <w:szCs w:val="24"/>
        </w:rPr>
        <w:t xml:space="preserve">100</w:t>
      </w:r>
      <w:r>
        <w:rPr>
          <w:rFonts w:ascii="宋体" w:hAnsi="宋体" w:cs="仿宋"/>
          <w:sz w:val="24"/>
          <w:szCs w:val="24"/>
        </w:rPr>
        <w:t xml:space="preserve">%</w:t>
      </w:r>
      <w:r>
        <w:rPr>
          <w:rFonts w:hint="eastAsia" w:ascii="宋体" w:hAnsi="宋体" w:cs="仿宋"/>
          <w:sz w:val="24"/>
          <w:szCs w:val="24"/>
        </w:rPr>
        <w:t xml:space="preserve">。</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2</w:t>
      </w:r>
      <w:r>
        <w:rPr>
          <w:rFonts w:hint="eastAsia" w:ascii="宋体" w:hAnsi="宋体" w:cs="仿宋"/>
          <w:sz w:val="24"/>
          <w:szCs w:val="24"/>
        </w:rPr>
        <w:t xml:space="preserve">）设置校区保安队长各1名，负责校区安保服务项目的管理工作。保安队长应具有较高的政治思想素养和业务水平，有相关业务的管理经验，有较强的组织协调能力，良好的沟通能力和应急处置能力，受过专门的保安业务培训。具体要求包括：男性，到岗时50岁以内，政治清白，身体健康，且从事安保工作5年（含）以上。</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3</w:t>
      </w:r>
      <w:r>
        <w:rPr>
          <w:rFonts w:hint="eastAsia" w:ascii="宋体" w:hAnsi="宋体" w:cs="仿宋"/>
          <w:sz w:val="24"/>
          <w:szCs w:val="24"/>
        </w:rPr>
        <w:t xml:space="preserve">）保安员：男性，到岗时55周岁以内（其中巡逻保安50周岁以内），政治清白，身体健康，持有《中华人民共和国保安员证》，且从事保安服务工作3年以上；女性，到岗时45周岁以内</w:t>
      </w:r>
      <w:r>
        <w:rPr>
          <w:rFonts w:hint="eastAsia" w:ascii="宋体" w:hAnsi="宋体" w:cs="宋体"/>
          <w:sz w:val="24"/>
          <w:szCs w:val="24"/>
        </w:rPr>
        <w:t xml:space="preserve">，</w:t>
      </w:r>
      <w:r>
        <w:rPr>
          <w:rFonts w:hint="eastAsia" w:ascii="宋体" w:hAnsi="宋体" w:cs="仿宋"/>
          <w:sz w:val="24"/>
          <w:szCs w:val="24"/>
        </w:rPr>
        <w:t xml:space="preserve">政治清白，身体健康，持有《中华人民共和国保安员证》，且从事保安服务工作3年以上，女性保安员占比不超过10%。</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4</w:t>
      </w:r>
      <w:r>
        <w:rPr>
          <w:rFonts w:hint="eastAsia" w:ascii="宋体" w:hAnsi="宋体" w:cs="仿宋"/>
          <w:sz w:val="24"/>
          <w:szCs w:val="24"/>
        </w:rPr>
        <w:t xml:space="preserve">）本项目派驻的所有人员要求品德端正，无不良记录（到岗时提供公安机关出具的无违法犯罪记录证明材料）、身体健康（到岗时提供近期二级甲等以上医院的体检证明或提供健康证）。受过专门的岗前培训，严格履行岗位职责，具备一定的管理经验和处理突发事件能力。经学校安保部门培训考核合格后方可上岗工作。 </w:t>
      </w:r>
      <w:r>
        <w:rPr>
          <w:rFonts w:ascii="宋体" w:hAnsi="宋体" w:cs="仿宋"/>
          <w:sz w:val="24"/>
          <w:szCs w:val="24"/>
        </w:rPr>
      </w:r>
      <w:r/>
    </w:p>
    <w:p>
      <w:pPr>
        <w:pStyle w:val="944"/>
        <w:ind w:firstLine="480"/>
        <w:spacing w:line="360" w:lineRule="auto"/>
        <w:rPr>
          <w:rFonts w:hint="eastAsia" w:ascii="宋体" w:hAnsi="宋体" w:cs="仿宋"/>
          <w:sz w:val="24"/>
          <w:szCs w:val="24"/>
        </w:rPr>
      </w:pPr>
      <w:r>
        <w:rPr>
          <w:rFonts w:hint="eastAsia" w:ascii="宋体" w:hAnsi="宋体"/>
          <w:sz w:val="24"/>
          <w:szCs w:val="24"/>
        </w:rPr>
        <w:t xml:space="preserve">（</w:t>
      </w:r>
      <w:r>
        <w:rPr>
          <w:rFonts w:hint="eastAsia" w:ascii="宋体" w:hAnsi="宋体"/>
          <w:sz w:val="24"/>
          <w:szCs w:val="24"/>
        </w:rPr>
        <w:t xml:space="preserve">三</w:t>
      </w:r>
      <w:r>
        <w:rPr>
          <w:rFonts w:hint="eastAsia" w:ascii="宋体" w:hAnsi="宋体"/>
          <w:sz w:val="24"/>
          <w:szCs w:val="24"/>
        </w:rPr>
        <w:t xml:space="preserve">）</w:t>
      </w:r>
      <w:r>
        <w:rPr>
          <w:rFonts w:hint="eastAsia" w:ascii="宋体" w:hAnsi="宋体" w:cs="仿宋"/>
          <w:sz w:val="24"/>
          <w:szCs w:val="24"/>
        </w:rPr>
        <w:t xml:space="preserve">承担风险</w:t>
      </w:r>
      <w:r/>
    </w:p>
    <w:p>
      <w:pPr>
        <w:pStyle w:val="944"/>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中标供应商</w:t>
      </w:r>
      <w:r>
        <w:rPr>
          <w:rFonts w:hint="eastAsia" w:ascii="宋体" w:hAnsi="宋体"/>
          <w:sz w:val="24"/>
          <w:szCs w:val="24"/>
        </w:rPr>
        <w:t xml:space="preserve">因工作过失造成学校人员伤害、财物损失的，予以赔偿并扣除相应的保证金或处罚金。</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中标供应商</w:t>
      </w:r>
      <w:r>
        <w:rPr>
          <w:rFonts w:hint="eastAsia" w:ascii="宋体" w:hAnsi="宋体"/>
          <w:sz w:val="24"/>
          <w:szCs w:val="24"/>
        </w:rPr>
        <w:t xml:space="preserve">保安人员进行日常管理时，本人致伤、致残、致亡的，或者导致他人财产、人身损害的，学校不承担任何责任，由</w:t>
      </w:r>
      <w:r>
        <w:rPr>
          <w:rFonts w:hint="eastAsia" w:ascii="宋体" w:hAnsi="宋体"/>
          <w:sz w:val="24"/>
          <w:szCs w:val="24"/>
        </w:rPr>
        <w:t xml:space="preserve">中标供应商</w:t>
      </w:r>
      <w:r>
        <w:rPr>
          <w:rFonts w:hint="eastAsia" w:ascii="宋体" w:hAnsi="宋体"/>
          <w:sz w:val="24"/>
          <w:szCs w:val="24"/>
        </w:rPr>
        <w:t xml:space="preserve">承担相应责任，并负责妥善处理善后工作；因</w:t>
      </w:r>
      <w:r>
        <w:rPr>
          <w:rFonts w:hint="eastAsia" w:ascii="宋体" w:hAnsi="宋体"/>
          <w:sz w:val="24"/>
          <w:szCs w:val="24"/>
        </w:rPr>
        <w:t xml:space="preserve">中标供应商</w:t>
      </w:r>
      <w:r>
        <w:rPr>
          <w:rFonts w:hint="eastAsia" w:ascii="宋体" w:hAnsi="宋体"/>
          <w:sz w:val="24"/>
          <w:szCs w:val="24"/>
        </w:rPr>
        <w:t xml:space="preserve">原因造成的劳资纠纷，由</w:t>
      </w:r>
      <w:r>
        <w:rPr>
          <w:rFonts w:hint="eastAsia" w:ascii="宋体" w:hAnsi="宋体"/>
          <w:sz w:val="24"/>
          <w:szCs w:val="24"/>
        </w:rPr>
        <w:t xml:space="preserve">中标供应商</w:t>
      </w:r>
      <w:r>
        <w:rPr>
          <w:rFonts w:hint="eastAsia" w:ascii="宋体" w:hAnsi="宋体"/>
          <w:sz w:val="24"/>
          <w:szCs w:val="24"/>
        </w:rPr>
        <w:t xml:space="preserve">承担全部责任。</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中标供应商</w:t>
      </w:r>
      <w:r>
        <w:rPr>
          <w:rFonts w:hint="eastAsia" w:ascii="宋体" w:hAnsi="宋体"/>
          <w:sz w:val="24"/>
          <w:szCs w:val="24"/>
        </w:rPr>
        <w:t xml:space="preserve">现场派驻人员与投标文件承诺不符，影响中标结果，学校取消其中标资格。</w:t>
      </w:r>
      <w:r>
        <w:rPr>
          <w:rFonts w:ascii="宋体" w:hAnsi="宋体"/>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四</w:t>
      </w:r>
      <w:r>
        <w:rPr>
          <w:rFonts w:hint="eastAsia" w:ascii="宋体" w:hAnsi="宋体" w:cs="仿宋"/>
          <w:sz w:val="24"/>
          <w:szCs w:val="24"/>
        </w:rPr>
        <w:t xml:space="preserve">）其他要求</w:t>
      </w:r>
      <w:r>
        <w:rPr>
          <w:rFonts w:ascii="宋体" w:hAnsi="宋体" w:cs="仿宋"/>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（1）服务人员工作期间必须遵守学校的工作时间,不能影响学校正常办公秩序，在重大活动或处理突发事件过程中,学校安全保卫处对服务人员可以直接指挥和调度。</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中标供应商</w:t>
      </w:r>
      <w:r>
        <w:rPr>
          <w:rFonts w:hint="eastAsia" w:ascii="宋体" w:hAnsi="宋体"/>
          <w:sz w:val="24"/>
          <w:szCs w:val="24"/>
        </w:rPr>
        <w:t xml:space="preserve">和人员不得在管理区域内从事与管理、服务工作无关的其他活动。一经发现, 学校有权终止合同或建议调整服务人员</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中标供应商</w:t>
      </w:r>
      <w:r>
        <w:rPr>
          <w:rFonts w:hint="eastAsia" w:ascii="宋体" w:hAnsi="宋体"/>
          <w:sz w:val="24"/>
          <w:szCs w:val="24"/>
        </w:rPr>
        <w:t xml:space="preserve">和个人不得利用管理区域内业主的房产、物业、水电等资源从事经营活动</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（4）因保安人员失职造成采购人损失，</w:t>
      </w:r>
      <w:r>
        <w:rPr>
          <w:rFonts w:hint="eastAsia" w:ascii="宋体" w:hAnsi="宋体"/>
          <w:sz w:val="24"/>
          <w:szCs w:val="24"/>
        </w:rPr>
        <w:t xml:space="preserve">中标供应商</w:t>
      </w:r>
      <w:r>
        <w:rPr>
          <w:rFonts w:hint="eastAsia" w:ascii="宋体" w:hAnsi="宋体"/>
          <w:sz w:val="24"/>
          <w:szCs w:val="24"/>
        </w:rPr>
        <w:t xml:space="preserve">必须负全部责任并承担相应经济赔偿或调整人员，造成严重影响的，学校有权及时终止合同</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（5）因校园保安服务不到位，采购人将依照工作制度扣减服务费用</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中标供应商</w:t>
      </w:r>
      <w:r>
        <w:rPr>
          <w:rFonts w:hint="eastAsia" w:ascii="宋体" w:hAnsi="宋体"/>
          <w:sz w:val="24"/>
          <w:szCs w:val="24"/>
        </w:rPr>
        <w:t xml:space="preserve">须在本项目内制定专项奖励激励政策，每年设立不低于中标价千分之三的金额作为奖励基金专项用于本项目，根据采购方考核结果进行奖励，用于调动安保人员工作积极性</w:t>
      </w:r>
      <w:r>
        <w:rPr>
          <w:rFonts w:hint="eastAsia" w:ascii="宋体" w:hAnsi="宋体" w:cs="仿宋"/>
          <w:sz w:val="24"/>
          <w:szCs w:val="24"/>
        </w:rPr>
        <w:t xml:space="preserve">。</w:t>
      </w:r>
      <w:r>
        <w:rPr>
          <w:rFonts w:ascii="宋体" w:hAnsi="宋体"/>
          <w:sz w:val="24"/>
          <w:szCs w:val="24"/>
        </w:rPr>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（五）各岗位工作职责要求</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1、校区保安队长</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（1）代表公司全面负责保安队伍的日常管理事务，严格管理保安队伍，督促检查在岗人员履行岗位职责情况，掌握队员的思想动态，充分调动队员积极性，保证队伍稳定。</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（2）贯彻落实学校的服务要求与管理规定，组织实施并不断完善校园安全保卫整体方案；结合学校发展实际情况，适时调整各执勤岗位，完善各岗位职责。</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（3）定期向学校保卫部门汇报工作开展情况及治安信息，及时处理突发事件，重大情况及时报告；配合校方开展对校区内违规事件的处理。</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（4）定期组织开展保安业务培训和预案演练，制订校园内重大活动的安全保卫方案，指挥组织保安队员做好校园重大活动的安全保卫与秩序维护与保障工作。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（5）建立健全录用保安人员档案资料；负责提供保安使用的校方所属设备资产的领用、管理、交接等工作。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（6）校区保安队长驻点办公场所设在安保处，定期列席安保处业务工作例会。</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2、门卫保安</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（1）严格人员、车辆、物资进出管理；早、中、晚高峰时段实行立岗值勤，树立良好的窗口形象。</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（2）对来访人员实行验证登记制度，禁止闲杂人员混入校园；对携物出门实行出门证验审制度，防止学校财物流失。</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（3）对外来车辆实行登记入校制度；维护责任区域秩序，与各岗位互通信息。</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（4）保证大门内外环境秩序整洁有序，值班室无闲杂人员滞留。</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（5）做到“六不”，即不抽烟、不喝酒、不打瞌睡、不脱岗串岗；不聚众闲聊打牌下棋、不干私活会客。</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3、巡逻保安</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（1）按要求在校园各重点区域及部位每两小时巡逻1次，必须佩带对讲器材2人同时巡逻；发现和排除各种不安全因素，及时处置各种违法犯罪行为。</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（2）服从工作安排与指挥调度，善于发现、分析处理各种事故隐患和突发事件；及时关注并制止乱张乱贴广告、随意悬挂横幅标语、水域垂钓等违规行为。</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（3）与监控中心保持联动，接警后5分钟内到达现场；协助各岗位开展校园秩序维护和交通秩序管理工作。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（4）协助楼宇物业及责任部门开展安全防范，如实详细做好巡逻记录，重要情况及时汇报。</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（5）参与学校活动保障，做好秩序维护及安全保障相关工作。</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4、监控消控中心值班员</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（1）监控消控中心值班人员必须具备相关资质且持证上岗。</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（2）确保监控消控中心24小时在岗值班，严密观察各出入口、主要路段和重点部位视频，对异常可疑情况做好记录并录像；值班时不准睡觉，不得擅离岗位，不得做其他与工作无关的事情。</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（3）对电话报案及发现刑事案件、治安案件、火灾、事故等应迅速按照程序上报处理。</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（4）监控消控中心禁止无关人员入内，确因工作需要来监控室的人员应在值班记录上做好登记，录像资料未经许可不得随意外泄。</w:t>
      </w:r>
      <w:r/>
    </w:p>
    <w:p>
      <w:pPr>
        <w:pStyle w:val="944"/>
        <w:ind w:firstLine="480"/>
        <w:spacing w:line="360" w:lineRule="auto"/>
        <w:rPr>
          <w:rFonts w:hint="eastAsia" w:ascii="宋体" w:hAnsi="宋体" w:cs="仿宋"/>
          <w:sz w:val="24"/>
          <w:szCs w:val="24"/>
        </w:rPr>
      </w:pPr>
      <w:r>
        <w:rPr>
          <w:rFonts w:hint="eastAsia" w:ascii="宋体" w:hAnsi="宋体" w:cs="仿宋"/>
          <w:sz w:val="24"/>
          <w:szCs w:val="24"/>
        </w:rPr>
        <w:t xml:space="preserve">（5）严禁在监控消控中心内吸烟；主动做好房间的清洁卫生工作；严格遵守监控设备操作程序，爱护设备器材，不得擅自拆装。</w:t>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六</w:t>
      </w:r>
      <w:r>
        <w:rPr>
          <w:rFonts w:hint="eastAsia" w:ascii="宋体" w:hAnsi="宋体" w:cs="仿宋"/>
          <w:sz w:val="24"/>
          <w:szCs w:val="24"/>
        </w:rPr>
        <w:t xml:space="preserve">）新生报到、开学典礼、毕业典礼、英语四六考试、研究生入学考试为学校例行大型活动，需另行增加安保人员进行保障，费用列入本项目投标报价中。五项大型活动保障要求如下：</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（1）新生报到：每年一次，每次2天；保障时间为每天12小时。涉及梦溪、长山两校区，需要安保人员每天50人。</w:t>
      </w:r>
      <w:r>
        <w:rPr>
          <w:rFonts w:ascii="宋体" w:hAnsi="宋体" w:cs="仿宋"/>
          <w:sz w:val="24"/>
          <w:szCs w:val="24"/>
        </w:rPr>
      </w:r>
      <w:r/>
    </w:p>
    <w:p>
      <w:pPr>
        <w:pStyle w:val="944"/>
        <w:ind w:firstLine="480"/>
        <w:spacing w:line="360" w:lineRule="auto"/>
        <w:rPr>
          <w:rFonts w:ascii="宋体" w:hAnsi="宋体" w:cs="仿宋"/>
          <w:sz w:val="24"/>
          <w:szCs w:val="24"/>
        </w:rPr>
      </w:pPr>
      <w:r>
        <w:rPr>
          <w:rFonts w:hint="eastAsia" w:ascii="宋体" w:hAnsi="宋体" w:cs="仿宋"/>
          <w:sz w:val="24"/>
          <w:szCs w:val="24"/>
        </w:rPr>
        <w:t xml:space="preserve">（2）开学典礼：每年一次；保障时间约8小时。需要安保人员共25人。</w:t>
      </w:r>
      <w:r>
        <w:rPr>
          <w:rFonts w:ascii="宋体" w:hAnsi="宋体" w:cs="仿宋"/>
          <w:sz w:val="24"/>
          <w:szCs w:val="24"/>
        </w:rPr>
      </w:r>
      <w:r/>
    </w:p>
    <w:p>
      <w:pPr>
        <w:pStyle w:val="944"/>
        <w:ind w:firstLine="480"/>
        <w:spacing w:line="360" w:lineRule="auto"/>
        <w:rPr>
          <w:rFonts w:ascii="宋体" w:hAnsi="宋体" w:cs="仿宋"/>
          <w:color w:val="000000" w:themeColor="text1"/>
          <w:sz w:val="24"/>
          <w:szCs w:val="24"/>
        </w:rPr>
      </w:pPr>
      <w:r>
        <w:rPr>
          <w:rFonts w:hint="eastAsia" w:ascii="宋体" w:hAnsi="宋体" w:cs="仿宋"/>
          <w:sz w:val="24"/>
          <w:szCs w:val="24"/>
        </w:rPr>
        <w:t xml:space="preserve">（3</w:t>
      </w:r>
      <w:r>
        <w:rPr>
          <w:rFonts w:hint="eastAsia" w:ascii="宋体" w:hAnsi="宋体" w:cs="仿宋"/>
          <w:color w:val="000000" w:themeColor="text1"/>
          <w:sz w:val="24"/>
          <w:szCs w:val="24"/>
        </w:rPr>
        <w:t xml:space="preserve">）毕业典礼：每年一次；保障时间约5小时。需要安保人员共25人。</w:t>
      </w:r>
      <w:r>
        <w:rPr>
          <w:color w:val="000000" w:themeColor="text1"/>
        </w:rPr>
      </w:r>
      <w:r/>
    </w:p>
    <w:p>
      <w:pPr>
        <w:pStyle w:val="944"/>
        <w:ind w:firstLine="48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（4）英语四六考试：每年二次（上、下半年各一次）；</w:t>
      </w:r>
      <w:r>
        <w:rPr>
          <w:rFonts w:hint="eastAsia" w:ascii="宋体" w:hAnsi="宋体" w:cs="仿宋"/>
          <w:color w:val="000000" w:themeColor="text1"/>
          <w:sz w:val="24"/>
          <w:szCs w:val="24"/>
        </w:rPr>
        <w:t xml:space="preserve">单次</w:t>
      </w:r>
      <w:r>
        <w:rPr>
          <w:rFonts w:hint="eastAsia" w:ascii="宋体" w:hAnsi="宋体" w:cs="仿宋"/>
          <w:color w:val="000000" w:themeColor="text1"/>
          <w:sz w:val="24"/>
          <w:szCs w:val="24"/>
        </w:rPr>
        <w:t xml:space="preserve">保障时间约10小时。</w:t>
      </w:r>
      <w:r>
        <w:rPr>
          <w:rFonts w:hint="eastAsia" w:ascii="宋体" w:hAnsi="宋体" w:cs="仿宋"/>
          <w:color w:val="000000" w:themeColor="text1"/>
          <w:sz w:val="24"/>
          <w:szCs w:val="24"/>
        </w:rPr>
        <w:t xml:space="preserve">单次</w:t>
      </w:r>
      <w:r>
        <w:rPr>
          <w:rFonts w:hint="eastAsia" w:ascii="宋体" w:hAnsi="宋体" w:cs="仿宋"/>
          <w:color w:val="000000" w:themeColor="text1"/>
          <w:sz w:val="24"/>
          <w:szCs w:val="24"/>
        </w:rPr>
        <w:t xml:space="preserve">两校区共需要安保人员35人。</w:t>
      </w:r>
      <w:r>
        <w:rPr>
          <w:color w:val="000000" w:themeColor="text1"/>
        </w:rPr>
      </w:r>
      <w:r/>
    </w:p>
    <w:p>
      <w:pPr>
        <w:pStyle w:val="944"/>
        <w:ind w:firstLine="48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（5）研究生入学考试：每年一次；保障时间每天12小时，共2天。每天需要安保人员45人。</w:t>
      </w:r>
      <w:r>
        <w:rPr>
          <w:color w:val="000000" w:themeColor="text1"/>
        </w:rPr>
      </w:r>
      <w:r/>
    </w:p>
    <w:p>
      <w:pPr>
        <w:pStyle w:val="944"/>
        <w:ind w:firstLine="480"/>
        <w:spacing w:line="360" w:lineRule="auto"/>
        <w:rPr>
          <w:rFonts w:hint="eastAsia" w:ascii="宋体" w:hAnsi="宋体" w:cs="宋体"/>
          <w:sz w:val="24"/>
        </w:rPr>
      </w:pPr>
      <w:r>
        <w:rPr>
          <w:rFonts w:hint="eastAsia" w:ascii="宋体" w:hAnsi="宋体" w:cs="宋体"/>
          <w:sz w:val="24"/>
        </w:rPr>
        <w:t xml:space="preserve">（七）采购标的国家强制要求：公安部《保安服务操作规程与质量控制》（GA/T5942006）的要求。</w:t>
      </w:r>
      <w:r/>
    </w:p>
    <w:p>
      <w:pPr>
        <w:pStyle w:val="944"/>
        <w:ind w:firstLine="480"/>
        <w:spacing w:line="360" w:lineRule="auto"/>
        <w:rPr>
          <w:rFonts w:ascii="宋体" w:hAnsi="宋体"/>
          <w:sz w:val="24"/>
          <w:szCs w:val="24"/>
        </w:rPr>
      </w:pPr>
      <w:r>
        <w:rPr>
          <w:rFonts w:hint="eastAsia" w:ascii="宋体" w:hAnsi="宋体" w:cs="宋体"/>
          <w:bCs/>
          <w:sz w:val="24"/>
          <w:szCs w:val="24"/>
        </w:rPr>
        <w:t xml:space="preserve">（</w:t>
      </w:r>
      <w:r>
        <w:rPr>
          <w:rFonts w:hint="eastAsia" w:ascii="宋体" w:hAnsi="宋体" w:cs="宋体"/>
          <w:bCs/>
          <w:sz w:val="24"/>
          <w:szCs w:val="24"/>
        </w:rPr>
        <w:t xml:space="preserve">八</w:t>
      </w:r>
      <w:r>
        <w:rPr>
          <w:rFonts w:hint="eastAsia" w:ascii="宋体" w:hAnsi="宋体" w:cs="宋体"/>
          <w:bCs/>
          <w:sz w:val="24"/>
          <w:szCs w:val="24"/>
        </w:rPr>
        <w:t xml:space="preserve">）</w:t>
      </w:r>
      <w:r>
        <w:rPr>
          <w:rFonts w:hint="eastAsia" w:ascii="宋体" w:hAnsi="宋体" w:cs="仿宋"/>
          <w:sz w:val="24"/>
          <w:szCs w:val="24"/>
        </w:rPr>
        <w:t xml:space="preserve">其他临时或重大安保任务临时增加安保人员的，费用另行核算，相关费用学校单独支出，不列入本项目投标报价。</w:t>
      </w:r>
      <w:r>
        <w:rPr>
          <w:rFonts w:ascii="宋体" w:hAnsi="宋体"/>
          <w:sz w:val="24"/>
          <w:szCs w:val="24"/>
        </w:rPr>
      </w:r>
      <w:r/>
    </w:p>
    <w:p>
      <w:pPr>
        <w:pStyle w:val="986"/>
        <w:ind w:firstLine="480"/>
        <w:spacing w:line="360" w:lineRule="auto"/>
        <w:rPr>
          <w:rFonts w:ascii="宋体" w:hAnsi="宋体" w:eastAsia="宋体" w:cs="宋体"/>
          <w:bCs/>
          <w:sz w:val="24"/>
          <w:szCs w:val="24"/>
        </w:rPr>
      </w:pPr>
      <w:r>
        <w:rPr>
          <w:rFonts w:ascii="宋体" w:hAnsi="宋体" w:eastAsia="宋体" w:cs="宋体"/>
          <w:bCs/>
          <w:sz w:val="24"/>
          <w:szCs w:val="24"/>
        </w:rPr>
        <w:t xml:space="preserve">（</w:t>
      </w:r>
      <w:r>
        <w:rPr>
          <w:rFonts w:hint="eastAsia" w:ascii="宋体" w:hAnsi="宋体" w:eastAsia="宋体" w:cs="宋体"/>
          <w:bCs/>
          <w:sz w:val="24"/>
          <w:szCs w:val="24"/>
        </w:rPr>
        <w:t xml:space="preserve">九</w:t>
      </w:r>
      <w:r>
        <w:rPr>
          <w:rFonts w:ascii="宋体" w:hAnsi="宋体" w:eastAsia="宋体" w:cs="宋体"/>
          <w:bCs/>
          <w:sz w:val="24"/>
          <w:szCs w:val="24"/>
        </w:rPr>
        <w:t xml:space="preserve">）</w:t>
      </w:r>
      <w:r>
        <w:rPr>
          <w:rFonts w:hint="eastAsia" w:ascii="宋体" w:hAnsi="宋体" w:eastAsia="宋体" w:cs="宋体"/>
          <w:bCs/>
          <w:sz w:val="24"/>
          <w:szCs w:val="24"/>
        </w:rPr>
        <w:t xml:space="preserve">到岗时间：</w:t>
      </w:r>
      <w:r>
        <w:rPr>
          <w:rFonts w:ascii="宋体" w:hAnsi="宋体" w:eastAsia="宋体" w:cs="宋体"/>
          <w:bCs/>
          <w:sz w:val="24"/>
          <w:szCs w:val="24"/>
        </w:rPr>
        <w:t xml:space="preserve">20</w:t>
      </w:r>
      <w:r>
        <w:rPr>
          <w:rFonts w:hint="eastAsia" w:ascii="宋体" w:hAnsi="宋体" w:eastAsia="宋体" w:cs="宋体"/>
          <w:bCs/>
          <w:sz w:val="24"/>
          <w:szCs w:val="24"/>
        </w:rPr>
        <w:t xml:space="preserve">26</w:t>
      </w:r>
      <w:r>
        <w:rPr>
          <w:rFonts w:ascii="宋体" w:hAnsi="宋体" w:eastAsia="宋体" w:cs="宋体"/>
          <w:bCs/>
          <w:sz w:val="24"/>
          <w:szCs w:val="24"/>
        </w:rPr>
        <w:t xml:space="preserve">年</w:t>
      </w:r>
      <w:r>
        <w:rPr>
          <w:rFonts w:hint="eastAsia" w:ascii="宋体" w:hAnsi="宋体" w:eastAsia="宋体" w:cs="宋体"/>
          <w:bCs/>
          <w:sz w:val="24"/>
          <w:szCs w:val="24"/>
        </w:rPr>
        <w:t xml:space="preserve">8</w:t>
      </w:r>
      <w:r>
        <w:rPr>
          <w:rFonts w:ascii="宋体" w:hAnsi="宋体" w:eastAsia="宋体" w:cs="宋体"/>
          <w:bCs/>
          <w:sz w:val="24"/>
          <w:szCs w:val="24"/>
        </w:rPr>
        <w:t xml:space="preserve">月</w:t>
      </w:r>
      <w:r>
        <w:rPr>
          <w:rFonts w:hint="eastAsia" w:ascii="宋体" w:hAnsi="宋体" w:eastAsia="宋体" w:cs="宋体"/>
          <w:bCs/>
          <w:sz w:val="24"/>
          <w:szCs w:val="24"/>
        </w:rPr>
        <w:t xml:space="preserve">27</w:t>
      </w:r>
      <w:r>
        <w:rPr>
          <w:rFonts w:ascii="宋体" w:hAnsi="宋体" w:eastAsia="宋体" w:cs="宋体"/>
          <w:bCs/>
          <w:sz w:val="24"/>
          <w:szCs w:val="24"/>
        </w:rPr>
        <w:t xml:space="preserve">日</w:t>
      </w:r>
      <w:r>
        <w:rPr>
          <w:rFonts w:hint="eastAsia" w:ascii="宋体" w:hAnsi="宋体" w:eastAsia="宋体" w:cs="宋体"/>
          <w:bCs/>
          <w:sz w:val="24"/>
          <w:szCs w:val="24"/>
        </w:rPr>
        <w:t xml:space="preserve">，</w:t>
      </w:r>
      <w:r>
        <w:rPr>
          <w:rFonts w:ascii="宋体" w:hAnsi="宋体" w:eastAsia="宋体" w:cs="宋体"/>
          <w:bCs/>
          <w:sz w:val="24"/>
          <w:szCs w:val="24"/>
        </w:rPr>
        <w:t xml:space="preserve">具体时间</w:t>
      </w:r>
      <w:r>
        <w:rPr>
          <w:rFonts w:hint="eastAsia" w:ascii="宋体" w:hAnsi="宋体" w:eastAsia="宋体" w:cs="宋体"/>
          <w:bCs/>
          <w:sz w:val="24"/>
          <w:szCs w:val="24"/>
        </w:rPr>
        <w:t xml:space="preserve">以采购人的通知为准。</w:t>
      </w:r>
      <w:r>
        <w:rPr>
          <w:rFonts w:ascii="宋体" w:hAnsi="宋体" w:eastAsia="宋体" w:cs="宋体"/>
          <w:bCs/>
          <w:sz w:val="24"/>
          <w:szCs w:val="24"/>
        </w:rPr>
      </w:r>
      <w:r/>
    </w:p>
    <w:p>
      <w:pPr>
        <w:pStyle w:val="986"/>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w:t>
      </w:r>
      <w:r>
        <w:rPr>
          <w:rFonts w:hint="eastAsia" w:ascii="宋体" w:hAnsi="宋体" w:eastAsia="宋体" w:cs="宋体"/>
          <w:bCs/>
          <w:sz w:val="24"/>
          <w:szCs w:val="24"/>
        </w:rPr>
        <w:t xml:space="preserve">十</w:t>
      </w:r>
      <w:r>
        <w:rPr>
          <w:rFonts w:ascii="宋体" w:hAnsi="宋体" w:eastAsia="宋体" w:cs="宋体"/>
          <w:bCs/>
          <w:sz w:val="24"/>
          <w:szCs w:val="24"/>
        </w:rPr>
        <w:t xml:space="preserve">）</w:t>
      </w:r>
      <w:r>
        <w:rPr>
          <w:rFonts w:hint="eastAsia" w:ascii="宋体" w:hAnsi="宋体" w:eastAsia="宋体" w:cs="宋体"/>
          <w:bCs/>
          <w:sz w:val="24"/>
          <w:szCs w:val="24"/>
        </w:rPr>
        <w:t xml:space="preserve">验收标准（考核标准）：</w:t>
      </w:r>
      <w:r/>
    </w:p>
    <w:p>
      <w:pPr>
        <w:pStyle w:val="944"/>
        <w:jc w:val="center"/>
        <w:spacing w:line="360" w:lineRule="auto"/>
        <w:rPr>
          <w:rFonts w:hint="eastAsia" w:ascii="宋体" w:hAnsi="宋体" w:cs="宋体"/>
          <w:bCs/>
          <w:sz w:val="24"/>
          <w:szCs w:val="24"/>
        </w:rPr>
      </w:pPr>
      <w:r>
        <w:rPr>
          <w:rFonts w:hint="eastAsia" w:ascii="宋体" w:hAnsi="宋体" w:cs="宋体"/>
          <w:bCs/>
          <w:sz w:val="24"/>
          <w:szCs w:val="24"/>
        </w:rPr>
        <w:t xml:space="preserve">安保服务月度考核表</w:t>
      </w:r>
      <w:r/>
    </w:p>
    <w:p>
      <w:pPr>
        <w:pStyle w:val="944"/>
        <w:ind w:firstLine="480"/>
        <w:spacing w:line="360" w:lineRule="auto"/>
        <w:rPr>
          <w:rFonts w:ascii="宋体" w:hAnsi="宋体" w:cs="宋体"/>
          <w:bCs/>
          <w:sz w:val="24"/>
          <w:szCs w:val="24"/>
        </w:rPr>
      </w:pPr>
      <w:r>
        <w:rPr>
          <w:rFonts w:hint="eastAsia" w:ascii="宋体" w:hAnsi="宋体" w:cs="宋体"/>
          <w:bCs/>
          <w:sz w:val="24"/>
          <w:szCs w:val="24"/>
        </w:rPr>
        <w:t xml:space="preserve">学校对</w:t>
      </w:r>
      <w:r>
        <w:rPr>
          <w:rFonts w:hint="eastAsia" w:ascii="宋体" w:hAnsi="宋体" w:cs="宋体"/>
          <w:bCs/>
          <w:sz w:val="24"/>
          <w:szCs w:val="24"/>
        </w:rPr>
        <w:t xml:space="preserve">中标供应商</w:t>
      </w:r>
      <w:r>
        <w:rPr>
          <w:rFonts w:hint="eastAsia" w:ascii="宋体" w:hAnsi="宋体" w:cs="宋体"/>
          <w:bCs/>
          <w:sz w:val="24"/>
          <w:szCs w:val="24"/>
        </w:rPr>
        <w:t xml:space="preserve">进行工作量化考核，月度考核量化评分规则见下表。中标人日常工作不到位、不达标或有违约现象，将受到相应的违约处理与处罚。</w:t>
      </w:r>
      <w:r>
        <w:rPr>
          <w:rFonts w:ascii="宋体" w:hAnsi="宋体" w:cs="宋体"/>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402"/>
        <w:gridCol w:w="709"/>
        <w:gridCol w:w="3169"/>
      </w:tblGrid>
      <w:tr>
        <w:trPr/>
        <w:tc>
          <w:tcPr>
            <w:tcW w:w="1242"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考核项目</w:t>
            </w:r>
            <w:r>
              <w:rPr>
                <w:rFonts w:ascii="宋体" w:hAnsi="宋体" w:cs="宋体"/>
                <w:sz w:val="24"/>
                <w:szCs w:val="24"/>
              </w:rPr>
            </w:r>
            <w:r/>
          </w:p>
        </w:tc>
        <w:tc>
          <w:tcPr>
            <w:tcW w:w="3402"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考核内容</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316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保安公司与校方协作情况</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1.公司负责领导与校方对接工作主动、经常。</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工作对接每月不少于一次，未落实扣4分</w:t>
            </w:r>
            <w:r>
              <w:rPr>
                <w:rFonts w:ascii="宋体" w:hAnsi="宋体" w:cs="宋体"/>
                <w:sz w:val="24"/>
                <w:szCs w:val="24"/>
              </w:rPr>
            </w:r>
            <w:r/>
          </w:p>
        </w:tc>
      </w:tr>
      <w:tr>
        <w:trPr>
          <w:cantSplit/>
        </w:trPr>
        <w:tc>
          <w:tcPr>
            <w:tcW w:w="1242" w:type="dxa"/>
            <w:vAlign w:val="center"/>
            <w:vMerge w:val="continue"/>
            <w:textDirection w:val="lrTb"/>
            <w:noWrap w:val="false"/>
          </w:tcPr>
          <w:p>
            <w:pPr>
              <w:pStyle w:val="944"/>
              <w:jc w:val="center"/>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2.重大任务保障时，公司负责领导参与现场督导。</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重大任务参与现场督导，缺一次扣2分 </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保安队伍管理</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3.保安队伍保持基本稳定。</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人员变动未按要求告知校方，每一人次扣1分；当月人员变动率超5%，扣5分。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4.项目经理或主管按要求驻校，并履行管理责任，夜间查岗不少于1次/周。</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凭查岗记录，缺一次扣1分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5.保安工作例会</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每月不少于一次，未落实扣2分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履约情况</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6.门卫工作。做到热情服务、规范管理；上下班高峰期立岗执勤；人员车辆等查验到位，无尾随进校情况；不串岗、脱岗；责任区环境秩序整洁有序；工作记录规范细致。</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7.校园巡逻。做到按要求规范开展巡逻；及时发现、排除、上报各种不安全因素或各种违法违规行为；与监控中心保持联动，接警后5分钟到达现场；服从工作安排与指挥调度；工作记录规范细致。</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8.监控管理。不串岗、脱岗；责任区环境秩序整洁有序；工作记录规范细致；对电话报案及主动发现的异常动向等迅速按照程序处理；禁止无关人员入内；录像资料未经许可不得随意外泄；严格遵守监控设备操作程序，爱护设备器材。</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9.突发事件处置。服从学校指挥调度，不推诿；人员到位及时迅速；处置问题方法得当；无个人临阵退缩现象。</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10.重大活动保障。主动制定保障方案，人员调配得当；按时到岗，认真履职；管理有序，保障得力；热心服务，注意形象。</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对照工作要求，落实不到位的，每项次扣2分。</w:t>
            </w:r>
            <w:r>
              <w:rPr>
                <w:rFonts w:ascii="宋体" w:hAnsi="宋体" w:cs="宋体"/>
                <w:sz w:val="24"/>
                <w:szCs w:val="24"/>
              </w:rPr>
            </w:r>
            <w:r/>
          </w:p>
        </w:tc>
      </w:tr>
      <w:tr>
        <w:trPr>
          <w:cantSplit/>
        </w:trPr>
        <w:tc>
          <w:tcPr>
            <w:tcW w:w="1242" w:type="dxa"/>
            <w:vAlign w:val="center"/>
            <w:vMerge w:val="restart"/>
            <w:textDirection w:val="lrTb"/>
            <w:noWrap w:val="false"/>
          </w:tcPr>
          <w:p>
            <w:pPr>
              <w:pStyle w:val="944"/>
              <w:jc w:val="center"/>
              <w:spacing w:line="360" w:lineRule="auto"/>
              <w:rPr>
                <w:rFonts w:ascii="宋体" w:hAnsi="宋体"/>
                <w:sz w:val="24"/>
                <w:szCs w:val="24"/>
              </w:rPr>
            </w:pPr>
            <w:r>
              <w:rPr>
                <w:rFonts w:hint="eastAsia" w:ascii="宋体" w:hAnsi="宋体" w:cs="宋体"/>
                <w:sz w:val="24"/>
                <w:szCs w:val="24"/>
              </w:rPr>
              <w:t xml:space="preserve">工作效果</w:t>
            </w: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11.因执勤工作不到位等原因，引起师生与保安队员发生争执或造成投诉，并经查属实。</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每发生一起扣3分；造成严重后果的扣12分</w:t>
            </w:r>
            <w:r>
              <w:rPr>
                <w:rFonts w:ascii="宋体" w:hAnsi="宋体" w:cs="宋体"/>
                <w:sz w:val="24"/>
                <w:szCs w:val="24"/>
              </w:rPr>
            </w:r>
            <w:r/>
          </w:p>
        </w:tc>
      </w:tr>
      <w:tr>
        <w:trPr>
          <w:cantSplit/>
        </w:trPr>
        <w:tc>
          <w:tcPr>
            <w:tcW w:w="1242" w:type="dxa"/>
            <w:vAlign w:val="top"/>
            <w:vMerge w:val="continue"/>
            <w:textDirection w:val="lrTb"/>
            <w:noWrap w:val="false"/>
          </w:tcPr>
          <w:p>
            <w:pPr>
              <w:pStyle w:val="944"/>
              <w:spacing w:line="360" w:lineRule="auto"/>
              <w:rPr>
                <w:rFonts w:ascii="宋体" w:hAnsi="宋体"/>
                <w:sz w:val="24"/>
                <w:szCs w:val="24"/>
              </w:rPr>
            </w:pPr>
            <w:r>
              <w:rPr>
                <w:rFonts w:ascii="宋体" w:hAnsi="宋体"/>
                <w:sz w:val="24"/>
                <w:szCs w:val="24"/>
              </w:rPr>
            </w:r>
            <w:r/>
          </w:p>
        </w:tc>
        <w:tc>
          <w:tcPr>
            <w:tcW w:w="3402"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12.对校方安排的工作或提出的整改要求推诿、不积极配合。</w:t>
            </w:r>
            <w:r>
              <w:rPr>
                <w:rFonts w:ascii="宋体" w:hAnsi="宋体" w:cs="宋体"/>
                <w:sz w:val="24"/>
                <w:szCs w:val="24"/>
              </w:rPr>
            </w:r>
            <w:r/>
          </w:p>
        </w:tc>
        <w:tc>
          <w:tcPr>
            <w:tcW w:w="709" w:type="dxa"/>
            <w:vAlign w:val="center"/>
            <w:textDirection w:val="lrTb"/>
            <w:noWrap w:val="false"/>
          </w:tcPr>
          <w:p>
            <w:pPr>
              <w:pStyle w:val="944"/>
              <w:jc w:val="center"/>
              <w:spacing w:line="360" w:lineRule="auto"/>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69" w:type="dxa"/>
            <w:vAlign w:val="center"/>
            <w:textDirection w:val="lrTb"/>
            <w:noWrap w:val="false"/>
          </w:tcPr>
          <w:p>
            <w:pPr>
              <w:pStyle w:val="944"/>
              <w:jc w:val="left"/>
              <w:spacing w:line="360" w:lineRule="auto"/>
              <w:widowControl/>
              <w:rPr>
                <w:rFonts w:ascii="宋体" w:hAnsi="宋体" w:cs="宋体"/>
                <w:sz w:val="24"/>
                <w:szCs w:val="24"/>
              </w:rPr>
            </w:pPr>
            <w:r>
              <w:rPr>
                <w:rFonts w:hint="eastAsia" w:ascii="宋体" w:hAnsi="宋体" w:cs="宋体"/>
                <w:sz w:val="24"/>
                <w:szCs w:val="24"/>
              </w:rPr>
              <w:t xml:space="preserve">每发生一起扣4分；造成严重后果的扣12分</w:t>
            </w:r>
            <w:r>
              <w:rPr>
                <w:rFonts w:ascii="宋体" w:hAnsi="宋体" w:cs="宋体"/>
                <w:sz w:val="24"/>
                <w:szCs w:val="24"/>
              </w:rPr>
            </w:r>
            <w:r/>
          </w:p>
        </w:tc>
      </w:tr>
      <w:tr>
        <w:trPr/>
        <w:tc>
          <w:tcPr>
            <w:gridSpan w:val="4"/>
            <w:tcW w:w="8522" w:type="dxa"/>
            <w:vAlign w:val="top"/>
            <w:textDirection w:val="lrTb"/>
            <w:noWrap w:val="false"/>
          </w:tcPr>
          <w:p>
            <w:pPr>
              <w:pStyle w:val="944"/>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944"/>
              <w:spacing w:line="360" w:lineRule="auto"/>
              <w:rPr>
                <w:rFonts w:ascii="宋体" w:hAnsi="宋体" w:cs="宋体"/>
                <w:sz w:val="24"/>
              </w:rPr>
            </w:pPr>
            <w:r>
              <w:rPr>
                <w:rFonts w:hint="eastAsia" w:ascii="宋体" w:hAnsi="宋体" w:cs="宋体"/>
                <w:sz w:val="24"/>
              </w:rPr>
              <w:t xml:space="preserve">1、校方每月开展工作考核。</w:t>
            </w:r>
            <w:r>
              <w:rPr>
                <w:rFonts w:ascii="宋体" w:hAnsi="宋体" w:cs="宋体"/>
                <w:sz w:val="24"/>
              </w:rPr>
            </w:r>
            <w:r/>
          </w:p>
          <w:p>
            <w:pPr>
              <w:pStyle w:val="944"/>
              <w:spacing w:line="360" w:lineRule="auto"/>
              <w:rPr>
                <w:rFonts w:ascii="宋体" w:hAnsi="宋体" w:cs="宋体"/>
                <w:sz w:val="24"/>
              </w:rPr>
            </w:pPr>
            <w:r>
              <w:rPr>
                <w:rFonts w:hint="eastAsia" w:ascii="宋体" w:hAnsi="宋体" w:cs="宋体"/>
                <w:sz w:val="24"/>
              </w:rPr>
              <w:t xml:space="preserve">2、月度考核得分85分及以上为合格，可全额支付当月费用；得分70-85分的，为基本合格，以85分为基准计算，每低1分扣除当月合同金额的1.5％；得分低于70分的，为不合格，不支付当月费用。连续2个月考核不合格的，终止合同。</w:t>
            </w:r>
            <w:r>
              <w:rPr>
                <w:rFonts w:ascii="宋体" w:hAnsi="宋体" w:cs="宋体"/>
                <w:sz w:val="24"/>
              </w:rPr>
            </w:r>
            <w:r/>
          </w:p>
          <w:p>
            <w:pPr>
              <w:pStyle w:val="944"/>
              <w:spacing w:line="360" w:lineRule="auto"/>
              <w:rPr>
                <w:rFonts w:ascii="宋体" w:hAnsi="宋体"/>
                <w:sz w:val="24"/>
                <w:szCs w:val="24"/>
              </w:rPr>
            </w:pPr>
            <w:r>
              <w:rPr>
                <w:rFonts w:hint="eastAsia" w:ascii="宋体" w:hAnsi="宋体" w:cs="宋体"/>
                <w:sz w:val="24"/>
              </w:rPr>
              <w:t xml:space="preserve">3、年度考核得分为当年所有月度考核的平均分，低于85分为不合格，不签订下一期合同。</w:t>
            </w:r>
            <w:r>
              <w:rPr>
                <w:rFonts w:ascii="宋体" w:hAnsi="宋体"/>
                <w:sz w:val="24"/>
                <w:szCs w:val="24"/>
              </w:rPr>
            </w:r>
            <w:r/>
          </w:p>
        </w:tc>
      </w:tr>
    </w:tbl>
    <w:p>
      <w:pPr>
        <w:pStyle w:val="944"/>
        <w:ind w:firstLine="480"/>
        <w:spacing w:line="360" w:lineRule="auto"/>
        <w:rPr>
          <w:rFonts w:ascii="宋体" w:hAnsi="宋体" w:cs="宋体"/>
          <w:sz w:val="24"/>
        </w:rPr>
      </w:pPr>
      <w:r>
        <w:rPr>
          <w:rFonts w:hint="eastAsia" w:ascii="宋体" w:hAnsi="宋体" w:cs="宋体"/>
          <w:sz w:val="24"/>
          <w:szCs w:val="24"/>
        </w:rPr>
        <w:t xml:space="preserve">若经采购人（或采购代理机构）核实，发现所报内容失实或有任何弄虚作假行为，我公司愿自动放弃此次投标，若因此给此次招标工作带来不良影响，我公司将自愿承担所有责任。</w:t>
      </w:r>
      <w:r>
        <w:rPr>
          <w:rFonts w:ascii="宋体" w:hAnsi="宋体" w:cs="宋体"/>
          <w:sz w:val="24"/>
        </w:rPr>
      </w:r>
      <w:r/>
    </w:p>
    <w:p>
      <w:pPr>
        <w:pStyle w:val="944"/>
        <w:jc w:val="right"/>
        <w:spacing w:line="360" w:lineRule="auto"/>
        <w:rPr>
          <w:rFonts w:ascii="宋体" w:hAnsi="宋体" w:cs="宋体"/>
          <w:sz w:val="24"/>
          <w:szCs w:val="24"/>
          <w:u w:val="single"/>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加盖单位CA章</w:t>
      </w:r>
      <w:r>
        <w:rPr>
          <w:rFonts w:hint="eastAsia" w:ascii="宋体" w:hAnsi="宋体" w:cs="宋体"/>
          <w:sz w:val="24"/>
          <w:szCs w:val="24"/>
        </w:rPr>
        <w:t xml:space="preserve">）</w:t>
      </w:r>
      <w:r>
        <w:rPr>
          <w:rFonts w:ascii="宋体" w:hAnsi="宋体" w:cs="宋体"/>
          <w:sz w:val="24"/>
          <w:szCs w:val="24"/>
          <w:u w:val="single"/>
        </w:rPr>
      </w:r>
      <w:r/>
    </w:p>
    <w:p>
      <w:pPr>
        <w:pStyle w:val="944"/>
        <w:jc w:val="right"/>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加盖法人CA章</w:t>
      </w:r>
      <w:r>
        <w:rPr>
          <w:rFonts w:hint="eastAsia" w:ascii="宋体" w:hAnsi="宋体" w:cs="宋体"/>
          <w:sz w:val="24"/>
          <w:szCs w:val="24"/>
        </w:rPr>
        <w:t xml:space="preserve">）</w:t>
      </w:r>
      <w:r>
        <w:rPr>
          <w:rFonts w:ascii="宋体" w:hAnsi="宋体" w:cs="宋体"/>
          <w:sz w:val="24"/>
          <w:szCs w:val="24"/>
        </w:rPr>
      </w:r>
      <w:r/>
    </w:p>
    <w:p>
      <w:pPr>
        <w:pStyle w:val="944"/>
        <w:jc w:val="right"/>
        <w:spacing w:line="36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 日</w:t>
      </w:r>
      <w:r>
        <w:rPr>
          <w:rFonts w:ascii="宋体" w:hAnsi="宋体" w:cs="宋体"/>
          <w:sz w:val="24"/>
          <w:szCs w:val="24"/>
        </w:rPr>
      </w:r>
      <w:r/>
    </w:p>
    <w:p>
      <w:pPr>
        <w:pStyle w:val="944"/>
        <w:spacing w:line="360" w:lineRule="auto"/>
        <w:rPr>
          <w:rFonts w:ascii="宋体" w:hAnsi="宋体"/>
          <w:sz w:val="24"/>
          <w:szCs w:val="20"/>
          <w:lang w:val="en-US" w:eastAsia="en-U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0"/>
          <w:lang w:val="en-US" w:eastAsia="en-US"/>
        </w:rPr>
        <w:t xml:space="preserve">注：本表为基本格式，供应商不得随意修改</w:t>
      </w:r>
      <w:r>
        <w:rPr>
          <w:rFonts w:hint="eastAsia" w:ascii="宋体" w:hAnsi="宋体"/>
          <w:sz w:val="24"/>
          <w:szCs w:val="20"/>
          <w:lang w:val="en-US"/>
        </w:rPr>
        <w:t xml:space="preserve">。供应商</w:t>
      </w:r>
      <w:r>
        <w:rPr>
          <w:rFonts w:hint="eastAsia" w:ascii="宋体" w:hAnsi="宋体"/>
          <w:sz w:val="24"/>
          <w:szCs w:val="20"/>
          <w:lang w:val="en-US" w:eastAsia="en-US"/>
        </w:rPr>
        <w:t xml:space="preserve">应</w:t>
      </w:r>
      <w:r>
        <w:rPr>
          <w:rFonts w:hint="eastAsia" w:ascii="宋体" w:hAnsi="宋体"/>
          <w:sz w:val="24"/>
          <w:szCs w:val="20"/>
          <w:lang w:val="en-US" w:eastAsia="en-US"/>
        </w:rPr>
        <w:t xml:space="preserve">加盖企业公章、法定代表人</w:t>
      </w:r>
      <w:r>
        <w:rPr>
          <w:rFonts w:hint="eastAsia" w:ascii="宋体" w:hAnsi="宋体"/>
          <w:sz w:val="24"/>
          <w:szCs w:val="20"/>
          <w:lang w:val="en-US" w:eastAsia="en-US"/>
        </w:rPr>
        <w:t xml:space="preserve">章</w:t>
      </w:r>
      <w:r>
        <w:rPr>
          <w:rFonts w:hint="eastAsia" w:ascii="宋体" w:hAnsi="宋体"/>
          <w:sz w:val="24"/>
          <w:szCs w:val="20"/>
          <w:lang w:val="en-US" w:eastAsia="en-US"/>
        </w:rPr>
        <w:t xml:space="preserve">，扫描上传至投标文件中</w:t>
      </w:r>
      <w:r>
        <w:rPr>
          <w:rFonts w:hint="eastAsia" w:ascii="宋体" w:hAnsi="宋体"/>
          <w:sz w:val="24"/>
          <w:szCs w:val="20"/>
          <w:lang w:val="en-US" w:eastAsia="en-US"/>
        </w:rPr>
        <w:t xml:space="preserve">。如供应商自行修改本承诺书内容，皆视为未提供此承诺书</w:t>
      </w:r>
      <w:r>
        <w:rPr>
          <w:rFonts w:hint="eastAsia" w:ascii="宋体" w:hAnsi="宋体"/>
          <w:sz w:val="24"/>
          <w:szCs w:val="20"/>
          <w:lang w:val="en-US" w:eastAsia="en-US"/>
        </w:rPr>
        <w:t xml:space="preserve">，由此可能导致的无效投标风险由供应商全部自行承担</w:t>
      </w:r>
      <w:r>
        <w:rPr>
          <w:rFonts w:hint="eastAsia" w:ascii="宋体" w:hAnsi="宋体"/>
          <w:sz w:val="24"/>
          <w:szCs w:val="20"/>
          <w:lang w:val="en-US" w:eastAsia="en-US"/>
        </w:rPr>
        <w:t xml:space="preserve">。</w:t>
      </w:r>
      <w:r>
        <w:rPr>
          <w:rFonts w:ascii="宋体" w:hAnsi="宋体"/>
          <w:sz w:val="24"/>
          <w:szCs w:val="20"/>
          <w:lang w:val="en-US" w:eastAsia="en-US"/>
        </w:rPr>
      </w:r>
      <w:r/>
    </w:p>
    <w:p>
      <w:pPr>
        <w:pStyle w:val="944"/>
        <w:jc w:val="center"/>
        <w:rPr>
          <w:rFonts w:ascii="宋体" w:hAnsi="宋体" w:cs="宋体"/>
          <w:b/>
          <w:sz w:val="28"/>
          <w:szCs w:val="24"/>
        </w:rPr>
      </w:pPr>
      <w:r>
        <w:rPr>
          <w:rFonts w:hint="eastAsia" w:ascii="宋体" w:hAnsi="宋体" w:cs="宋体"/>
          <w:b/>
          <w:sz w:val="28"/>
          <w:szCs w:val="24"/>
        </w:rPr>
        <w:t xml:space="preserve">（二）投标人基本情况表</w:t>
      </w:r>
      <w:r>
        <w:rPr>
          <w:rFonts w:ascii="宋体" w:hAnsi="宋体" w:cs="宋体"/>
          <w:b/>
          <w:sz w:val="28"/>
          <w:szCs w:val="24"/>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2813"/>
        <w:gridCol w:w="713"/>
        <w:gridCol w:w="1585"/>
        <w:gridCol w:w="713"/>
        <w:gridCol w:w="1869"/>
      </w:tblGrid>
      <w:tr>
        <w:trPr>
          <w:trHeight w:val="679"/>
        </w:trPr>
        <w:tc>
          <w:tcPr>
            <w:tcW w:w="1521"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rPr>
              <w:t xml:space="preserve">名称</w:t>
            </w:r>
            <w:r>
              <w:rPr>
                <w:rFonts w:ascii="宋体" w:hAnsi="宋体" w:cs="宋体"/>
                <w:sz w:val="24"/>
                <w:szCs w:val="24"/>
              </w:rPr>
            </w:r>
            <w:r/>
          </w:p>
        </w:tc>
        <w:tc>
          <w:tcPr>
            <w:tcW w:w="2813" w:type="dxa"/>
            <w:vAlign w:val="center"/>
            <w:textDirection w:val="lrTb"/>
            <w:noWrap w:val="false"/>
          </w:tcPr>
          <w:p>
            <w:pPr>
              <w:pStyle w:val="944"/>
              <w:jc w:val="center"/>
              <w:spacing w:line="460" w:lineRule="exact"/>
              <w:rPr>
                <w:rFonts w:ascii="宋体" w:hAnsi="宋体" w:cs="宋体"/>
                <w:b/>
                <w:sz w:val="24"/>
                <w:szCs w:val="24"/>
              </w:rPr>
            </w:pPr>
            <w:r>
              <w:rPr>
                <w:rFonts w:ascii="宋体" w:hAnsi="宋体" w:cs="宋体"/>
                <w:b/>
                <w:sz w:val="24"/>
                <w:szCs w:val="24"/>
              </w:rPr>
            </w:r>
            <w:r/>
          </w:p>
        </w:tc>
        <w:tc>
          <w:tcPr>
            <w:gridSpan w:val="2"/>
            <w:tcW w:w="2298"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负责人</w:t>
            </w:r>
            <w:r>
              <w:rPr>
                <w:rFonts w:ascii="宋体" w:hAnsi="宋体" w:cs="宋体"/>
                <w:sz w:val="24"/>
                <w:szCs w:val="24"/>
              </w:rPr>
            </w:r>
            <w:r/>
          </w:p>
        </w:tc>
        <w:tc>
          <w:tcPr>
            <w:gridSpan w:val="2"/>
            <w:tcW w:w="2582" w:type="dxa"/>
            <w:vAlign w:val="center"/>
            <w:textDirection w:val="lrTb"/>
            <w:noWrap w:val="false"/>
          </w:tcPr>
          <w:p>
            <w:pPr>
              <w:pStyle w:val="944"/>
              <w:jc w:val="center"/>
              <w:spacing w:line="460" w:lineRule="exact"/>
              <w:rPr>
                <w:rFonts w:ascii="宋体" w:hAnsi="宋体" w:cs="宋体"/>
                <w:sz w:val="24"/>
                <w:szCs w:val="24"/>
              </w:rPr>
            </w:pPr>
            <w:r>
              <w:rPr>
                <w:rFonts w:ascii="宋体" w:hAnsi="宋体" w:cs="宋体"/>
                <w:sz w:val="24"/>
                <w:szCs w:val="24"/>
              </w:rPr>
            </w:r>
            <w:r/>
          </w:p>
        </w:tc>
      </w:tr>
      <w:tr>
        <w:trPr>
          <w:trHeight w:val="589"/>
        </w:trPr>
        <w:tc>
          <w:tcPr>
            <w:tcW w:w="1521"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注册地址</w:t>
            </w:r>
            <w:r>
              <w:rPr>
                <w:rFonts w:ascii="宋体" w:hAnsi="宋体" w:cs="宋体"/>
                <w:sz w:val="24"/>
                <w:szCs w:val="24"/>
              </w:rPr>
            </w:r>
            <w:r/>
          </w:p>
        </w:tc>
        <w:tc>
          <w:tcPr>
            <w:tcW w:w="2813" w:type="dxa"/>
            <w:vAlign w:val="center"/>
            <w:textDirection w:val="lrTb"/>
            <w:noWrap w:val="false"/>
          </w:tcPr>
          <w:p>
            <w:pPr>
              <w:pStyle w:val="944"/>
              <w:jc w:val="center"/>
              <w:spacing w:line="460" w:lineRule="exact"/>
              <w:rPr>
                <w:rFonts w:ascii="宋体" w:hAnsi="宋体" w:cs="宋体"/>
                <w:b/>
                <w:sz w:val="24"/>
                <w:szCs w:val="24"/>
              </w:rPr>
            </w:pPr>
            <w:r>
              <w:rPr>
                <w:rFonts w:ascii="宋体" w:hAnsi="宋体" w:cs="宋体"/>
                <w:b/>
                <w:sz w:val="24"/>
                <w:szCs w:val="24"/>
              </w:rPr>
            </w:r>
            <w:r/>
          </w:p>
        </w:tc>
        <w:tc>
          <w:tcPr>
            <w:gridSpan w:val="2"/>
            <w:tcW w:w="2298"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邮政编码</w:t>
            </w:r>
            <w:r>
              <w:rPr>
                <w:rFonts w:ascii="宋体" w:hAnsi="宋体" w:cs="宋体"/>
                <w:sz w:val="24"/>
                <w:szCs w:val="24"/>
              </w:rPr>
            </w:r>
            <w:r/>
          </w:p>
        </w:tc>
        <w:tc>
          <w:tcPr>
            <w:gridSpan w:val="2"/>
            <w:tcW w:w="2582" w:type="dxa"/>
            <w:vAlign w:val="center"/>
            <w:textDirection w:val="lrTb"/>
            <w:noWrap w:val="false"/>
          </w:tcPr>
          <w:p>
            <w:pPr>
              <w:pStyle w:val="944"/>
              <w:jc w:val="center"/>
              <w:spacing w:line="460" w:lineRule="exact"/>
              <w:rPr>
                <w:rFonts w:ascii="宋体" w:hAnsi="宋体" w:cs="宋体"/>
                <w:sz w:val="24"/>
                <w:szCs w:val="24"/>
              </w:rPr>
            </w:pPr>
            <w:r>
              <w:rPr>
                <w:rFonts w:ascii="宋体" w:hAnsi="宋体" w:cs="宋体"/>
                <w:sz w:val="24"/>
                <w:szCs w:val="24"/>
              </w:rPr>
            </w:r>
            <w:r/>
          </w:p>
        </w:tc>
      </w:tr>
      <w:tr>
        <w:trPr>
          <w:trHeight w:val="611"/>
        </w:trPr>
        <w:tc>
          <w:tcPr>
            <w:tcW w:w="1521"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成立时间</w:t>
            </w:r>
            <w:r>
              <w:rPr>
                <w:rFonts w:ascii="宋体" w:hAnsi="宋体" w:cs="宋体"/>
                <w:sz w:val="24"/>
                <w:szCs w:val="24"/>
              </w:rPr>
            </w:r>
            <w:r/>
          </w:p>
        </w:tc>
        <w:tc>
          <w:tcPr>
            <w:tcW w:w="2813" w:type="dxa"/>
            <w:vAlign w:val="center"/>
            <w:textDirection w:val="lrTb"/>
            <w:noWrap w:val="false"/>
          </w:tcPr>
          <w:p>
            <w:pPr>
              <w:pStyle w:val="944"/>
              <w:jc w:val="center"/>
              <w:spacing w:line="460" w:lineRule="exact"/>
              <w:rPr>
                <w:rFonts w:ascii="宋体" w:hAnsi="宋体" w:cs="宋体"/>
                <w:b/>
                <w:sz w:val="24"/>
                <w:szCs w:val="24"/>
              </w:rPr>
            </w:pPr>
            <w:r>
              <w:rPr>
                <w:rFonts w:ascii="宋体" w:hAnsi="宋体" w:cs="宋体"/>
                <w:b/>
                <w:sz w:val="24"/>
                <w:szCs w:val="24"/>
              </w:rPr>
            </w:r>
            <w:r/>
          </w:p>
        </w:tc>
        <w:tc>
          <w:tcPr>
            <w:tcW w:w="713"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tc>
        <w:tc>
          <w:tcPr>
            <w:tcW w:w="1585" w:type="dxa"/>
            <w:vAlign w:val="center"/>
            <w:textDirection w:val="lrTb"/>
            <w:noWrap w:val="false"/>
          </w:tcPr>
          <w:p>
            <w:pPr>
              <w:pStyle w:val="944"/>
              <w:jc w:val="center"/>
              <w:spacing w:line="460" w:lineRule="exact"/>
              <w:rPr>
                <w:rFonts w:ascii="宋体" w:hAnsi="宋体" w:cs="宋体"/>
                <w:sz w:val="24"/>
                <w:szCs w:val="24"/>
              </w:rPr>
            </w:pPr>
            <w:r>
              <w:rPr>
                <w:rFonts w:ascii="宋体" w:hAnsi="宋体" w:cs="宋体"/>
                <w:sz w:val="24"/>
                <w:szCs w:val="24"/>
              </w:rPr>
            </w:r>
            <w:r/>
          </w:p>
        </w:tc>
        <w:tc>
          <w:tcPr>
            <w:tcW w:w="713"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tc>
        <w:tc>
          <w:tcPr>
            <w:tcW w:w="1869" w:type="dxa"/>
            <w:vAlign w:val="center"/>
            <w:textDirection w:val="lrTb"/>
            <w:noWrap w:val="false"/>
          </w:tcPr>
          <w:p>
            <w:pPr>
              <w:pStyle w:val="944"/>
              <w:jc w:val="center"/>
              <w:spacing w:line="460" w:lineRule="exact"/>
              <w:rPr>
                <w:rFonts w:ascii="宋体" w:hAnsi="宋体" w:cs="宋体"/>
                <w:sz w:val="24"/>
                <w:szCs w:val="24"/>
              </w:rPr>
            </w:pPr>
            <w:r>
              <w:rPr>
                <w:rFonts w:ascii="宋体" w:hAnsi="宋体" w:cs="宋体"/>
                <w:sz w:val="24"/>
                <w:szCs w:val="24"/>
              </w:rPr>
            </w:r>
            <w:r/>
          </w:p>
        </w:tc>
      </w:tr>
      <w:tr>
        <w:trPr>
          <w:cantSplit/>
          <w:trHeight w:val="619"/>
        </w:trPr>
        <w:tc>
          <w:tcPr>
            <w:tcW w:w="1521"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企业资质</w:t>
            </w:r>
            <w:r>
              <w:rPr>
                <w:rFonts w:ascii="宋体" w:hAnsi="宋体" w:cs="宋体"/>
                <w:sz w:val="24"/>
                <w:szCs w:val="24"/>
              </w:rPr>
            </w:r>
            <w:r/>
          </w:p>
        </w:tc>
        <w:tc>
          <w:tcPr>
            <w:tcW w:w="2813" w:type="dxa"/>
            <w:vAlign w:val="center"/>
            <w:textDirection w:val="lrTb"/>
            <w:noWrap w:val="false"/>
          </w:tcPr>
          <w:p>
            <w:pPr>
              <w:pStyle w:val="944"/>
              <w:jc w:val="center"/>
              <w:spacing w:line="460" w:lineRule="exact"/>
              <w:rPr>
                <w:rFonts w:ascii="宋体" w:hAnsi="宋体" w:cs="宋体"/>
                <w:b/>
                <w:sz w:val="24"/>
                <w:szCs w:val="24"/>
              </w:rPr>
            </w:pPr>
            <w:r>
              <w:rPr>
                <w:rFonts w:ascii="宋体" w:hAnsi="宋体" w:cs="宋体"/>
                <w:b/>
                <w:sz w:val="24"/>
                <w:szCs w:val="24"/>
              </w:rPr>
            </w:r>
            <w:r/>
          </w:p>
        </w:tc>
        <w:tc>
          <w:tcPr>
            <w:gridSpan w:val="2"/>
            <w:tcW w:w="2298"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组织机构代码</w:t>
            </w:r>
            <w:r>
              <w:rPr>
                <w:rFonts w:ascii="宋体" w:hAnsi="宋体" w:cs="宋体"/>
                <w:sz w:val="24"/>
                <w:szCs w:val="24"/>
              </w:rPr>
            </w:r>
            <w:r/>
          </w:p>
        </w:tc>
        <w:tc>
          <w:tcPr>
            <w:gridSpan w:val="2"/>
            <w:tcW w:w="2582" w:type="dxa"/>
            <w:vAlign w:val="center"/>
            <w:textDirection w:val="lrTb"/>
            <w:noWrap w:val="false"/>
          </w:tcPr>
          <w:p>
            <w:pPr>
              <w:pStyle w:val="944"/>
              <w:jc w:val="center"/>
              <w:spacing w:line="460" w:lineRule="exact"/>
              <w:rPr>
                <w:rFonts w:ascii="宋体" w:hAnsi="宋体" w:cs="宋体"/>
                <w:sz w:val="24"/>
                <w:szCs w:val="24"/>
              </w:rPr>
            </w:pPr>
            <w:r>
              <w:rPr>
                <w:rFonts w:ascii="宋体" w:hAnsi="宋体" w:cs="宋体"/>
                <w:sz w:val="24"/>
                <w:szCs w:val="24"/>
              </w:rPr>
            </w:r>
            <w:r/>
          </w:p>
        </w:tc>
      </w:tr>
      <w:tr>
        <w:trPr>
          <w:cantSplit/>
          <w:trHeight w:val="607"/>
        </w:trPr>
        <w:tc>
          <w:tcPr>
            <w:tcW w:w="1521"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职工人数</w:t>
            </w:r>
            <w:r>
              <w:rPr>
                <w:rFonts w:ascii="宋体" w:hAnsi="宋体" w:cs="宋体"/>
                <w:sz w:val="24"/>
                <w:szCs w:val="24"/>
              </w:rPr>
            </w:r>
            <w:r/>
          </w:p>
        </w:tc>
        <w:tc>
          <w:tcPr>
            <w:gridSpan w:val="5"/>
            <w:tcW w:w="7693" w:type="dxa"/>
            <w:vAlign w:val="center"/>
            <w:textDirection w:val="lrTb"/>
            <w:noWrap w:val="false"/>
          </w:tcPr>
          <w:p>
            <w:pPr>
              <w:pStyle w:val="944"/>
              <w:jc w:val="center"/>
              <w:spacing w:line="460" w:lineRule="exact"/>
              <w:rPr>
                <w:rFonts w:ascii="宋体" w:hAnsi="宋体" w:cs="宋体"/>
                <w:b/>
                <w:sz w:val="24"/>
                <w:szCs w:val="24"/>
              </w:rPr>
            </w:pPr>
            <w:r>
              <w:rPr>
                <w:rFonts w:ascii="宋体" w:hAnsi="宋体" w:cs="宋体"/>
                <w:b/>
                <w:sz w:val="24"/>
                <w:szCs w:val="24"/>
              </w:rPr>
            </w:r>
            <w:r/>
          </w:p>
        </w:tc>
      </w:tr>
      <w:tr>
        <w:trPr>
          <w:cantSplit/>
          <w:trHeight w:val="614"/>
        </w:trPr>
        <w:tc>
          <w:tcPr>
            <w:tcW w:w="1521"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本项目</w:t>
            </w:r>
            <w:r>
              <w:rPr>
                <w:rFonts w:ascii="宋体" w:hAnsi="宋体" w:cs="宋体"/>
                <w:sz w:val="24"/>
                <w:szCs w:val="24"/>
              </w:rPr>
            </w:r>
            <w:r/>
          </w:p>
          <w:p>
            <w:pPr>
              <w:pStyle w:val="944"/>
              <w:jc w:val="center"/>
              <w:spacing w:line="460" w:lineRule="exact"/>
              <w:rPr>
                <w:rFonts w:ascii="宋体" w:hAnsi="宋体" w:cs="宋体"/>
                <w:sz w:val="24"/>
                <w:szCs w:val="24"/>
              </w:rPr>
            </w:pPr>
            <w:r>
              <w:rPr>
                <w:rFonts w:hint="eastAsia" w:ascii="宋体" w:hAnsi="宋体" w:cs="宋体"/>
                <w:sz w:val="24"/>
                <w:szCs w:val="24"/>
              </w:rPr>
              <w:t xml:space="preserve">联系人手机</w:t>
            </w:r>
            <w:r>
              <w:rPr>
                <w:rFonts w:ascii="宋体" w:hAnsi="宋体" w:cs="宋体"/>
                <w:sz w:val="24"/>
                <w:szCs w:val="24"/>
              </w:rPr>
            </w:r>
            <w:r/>
          </w:p>
        </w:tc>
        <w:tc>
          <w:tcPr>
            <w:gridSpan w:val="5"/>
            <w:tcW w:w="7693" w:type="dxa"/>
            <w:vAlign w:val="center"/>
            <w:textDirection w:val="lrTb"/>
            <w:noWrap w:val="false"/>
          </w:tcPr>
          <w:p>
            <w:pPr>
              <w:pStyle w:val="944"/>
              <w:jc w:val="center"/>
              <w:spacing w:line="460" w:lineRule="exact"/>
              <w:rPr>
                <w:rFonts w:ascii="宋体" w:hAnsi="宋体" w:cs="宋体"/>
                <w:b/>
                <w:sz w:val="24"/>
                <w:szCs w:val="24"/>
              </w:rPr>
            </w:pPr>
            <w:r>
              <w:rPr>
                <w:rFonts w:ascii="宋体" w:hAnsi="宋体" w:cs="宋体"/>
                <w:b/>
                <w:sz w:val="24"/>
                <w:szCs w:val="24"/>
              </w:rPr>
            </w:r>
            <w:r/>
          </w:p>
        </w:tc>
      </w:tr>
      <w:tr>
        <w:trPr>
          <w:cantSplit/>
          <w:trHeight w:val="1373"/>
        </w:trPr>
        <w:tc>
          <w:tcPr>
            <w:tcW w:w="1521" w:type="dxa"/>
            <w:vAlign w:val="center"/>
            <w:textDirection w:val="lrTb"/>
            <w:noWrap w:val="false"/>
          </w:tcPr>
          <w:p>
            <w:pPr>
              <w:pStyle w:val="944"/>
              <w:jc w:val="center"/>
              <w:spacing w:line="460" w:lineRule="exact"/>
              <w:rPr>
                <w:rFonts w:ascii="宋体" w:hAnsi="宋体" w:cs="宋体"/>
                <w:sz w:val="24"/>
                <w:szCs w:val="24"/>
              </w:rPr>
            </w:pPr>
            <w:r>
              <w:rPr>
                <w:rFonts w:hint="eastAsia" w:ascii="宋体" w:hAnsi="宋体" w:cs="宋体"/>
                <w:sz w:val="24"/>
                <w:szCs w:val="24"/>
              </w:rPr>
              <w:t xml:space="preserve">主要</w:t>
            </w:r>
            <w:r>
              <w:rPr>
                <w:rFonts w:ascii="宋体" w:hAnsi="宋体" w:cs="宋体"/>
                <w:sz w:val="24"/>
                <w:szCs w:val="24"/>
              </w:rPr>
            </w:r>
            <w:r/>
          </w:p>
          <w:p>
            <w:pPr>
              <w:pStyle w:val="944"/>
              <w:jc w:val="center"/>
              <w:spacing w:line="460" w:lineRule="exact"/>
              <w:rPr>
                <w:rFonts w:ascii="宋体" w:hAnsi="宋体" w:cs="宋体"/>
                <w:sz w:val="24"/>
                <w:szCs w:val="24"/>
              </w:rPr>
            </w:pPr>
            <w:r>
              <w:rPr>
                <w:rFonts w:hint="eastAsia" w:ascii="宋体" w:hAnsi="宋体" w:cs="宋体"/>
                <w:sz w:val="24"/>
                <w:szCs w:val="24"/>
              </w:rPr>
              <w:t xml:space="preserve">业务综述</w:t>
            </w:r>
            <w:r>
              <w:rPr>
                <w:rFonts w:ascii="宋体" w:hAnsi="宋体" w:cs="宋体"/>
                <w:sz w:val="24"/>
                <w:szCs w:val="24"/>
              </w:rPr>
            </w:r>
            <w:r/>
          </w:p>
        </w:tc>
        <w:tc>
          <w:tcPr>
            <w:gridSpan w:val="5"/>
            <w:tcW w:w="7693" w:type="dxa"/>
            <w:vAlign w:val="center"/>
            <w:textDirection w:val="lrTb"/>
            <w:noWrap w:val="false"/>
          </w:tcPr>
          <w:p>
            <w:pPr>
              <w:pStyle w:val="944"/>
              <w:jc w:val="center"/>
              <w:spacing w:line="460" w:lineRule="exact"/>
              <w:rPr>
                <w:rFonts w:ascii="宋体" w:hAnsi="宋体" w:cs="宋体"/>
                <w:b/>
                <w:sz w:val="24"/>
                <w:szCs w:val="24"/>
              </w:rPr>
            </w:pPr>
            <w:r>
              <w:rPr>
                <w:rFonts w:ascii="宋体" w:hAnsi="宋体" w:cs="宋体"/>
                <w:b/>
                <w:sz w:val="24"/>
                <w:szCs w:val="24"/>
              </w:rPr>
            </w:r>
            <w:r/>
          </w:p>
        </w:tc>
      </w:tr>
      <w:tr>
        <w:trPr>
          <w:cantSplit/>
          <w:trHeight w:val="4761"/>
        </w:trPr>
        <w:tc>
          <w:tcPr>
            <w:gridSpan w:val="6"/>
            <w:tcW w:w="9214" w:type="dxa"/>
            <w:vAlign w:val="top"/>
            <w:textDirection w:val="lrTb"/>
            <w:noWrap w:val="false"/>
          </w:tcPr>
          <w:p>
            <w:pPr>
              <w:pStyle w:val="944"/>
              <w:jc w:val="left"/>
              <w:spacing w:line="460" w:lineRule="exact"/>
              <w:rPr>
                <w:rFonts w:ascii="宋体" w:hAnsi="宋体" w:cs="宋体"/>
                <w:b/>
                <w:sz w:val="24"/>
                <w:szCs w:val="24"/>
              </w:rPr>
            </w:pPr>
            <w:r>
              <w:rPr>
                <w:rFonts w:ascii="宋体" w:hAnsi="宋体" w:cs="宋体"/>
                <w:b/>
                <w:sz w:val="24"/>
                <w:szCs w:val="24"/>
              </w:rPr>
            </w:r>
            <w:r/>
          </w:p>
          <w:p>
            <w:pPr>
              <w:pStyle w:val="944"/>
              <w:jc w:val="left"/>
              <w:spacing w:line="460" w:lineRule="exact"/>
              <w:rPr>
                <w:rFonts w:ascii="宋体" w:hAnsi="宋体" w:cs="宋体"/>
                <w:b/>
                <w:sz w:val="24"/>
                <w:szCs w:val="24"/>
              </w:rPr>
            </w:pPr>
            <w:r>
              <w:rPr>
                <w:rFonts w:hint="eastAsia" w:ascii="宋体" w:hAnsi="宋体" w:cs="宋体"/>
                <w:b/>
                <w:sz w:val="24"/>
                <w:szCs w:val="24"/>
              </w:rPr>
              <w:t xml:space="preserve">组织机构框架图</w:t>
            </w:r>
            <w:r>
              <w:rPr>
                <w:rFonts w:ascii="宋体" w:hAnsi="宋体" w:cs="宋体"/>
                <w:b/>
                <w:sz w:val="24"/>
                <w:szCs w:val="24"/>
              </w:rPr>
            </w:r>
            <w:r/>
          </w:p>
          <w:p>
            <w:pPr>
              <w:pStyle w:val="944"/>
              <w:jc w:val="left"/>
              <w:spacing w:line="460" w:lineRule="exact"/>
              <w:rPr>
                <w:rFonts w:ascii="宋体" w:hAnsi="宋体" w:cs="宋体"/>
                <w:b/>
                <w:sz w:val="24"/>
                <w:szCs w:val="24"/>
              </w:rPr>
            </w:pPr>
            <w:r>
              <w:rPr>
                <w:rFonts w:ascii="宋体" w:hAnsi="宋体" w:cs="宋体"/>
                <w:b/>
                <w:sz w:val="24"/>
                <w:szCs w:val="24"/>
              </w:rPr>
            </w:r>
            <w:r/>
          </w:p>
          <w:p>
            <w:pPr>
              <w:pStyle w:val="944"/>
              <w:jc w:val="left"/>
              <w:spacing w:line="460" w:lineRule="exact"/>
              <w:rPr>
                <w:rFonts w:ascii="宋体" w:hAnsi="宋体" w:cs="宋体"/>
                <w:b/>
                <w:sz w:val="24"/>
                <w:szCs w:val="24"/>
              </w:rPr>
            </w:pPr>
            <w:r>
              <w:rPr>
                <w:rFonts w:hint="eastAsia" w:ascii="宋体" w:hAnsi="宋体" w:cs="宋体"/>
                <w:b/>
                <w:sz w:val="24"/>
                <w:szCs w:val="24"/>
              </w:rPr>
              <w:t xml:space="preserve">（包括结构、领导成员、主要技术人员及数量等情况）</w:t>
            </w:r>
            <w:r>
              <w:rPr>
                <w:rFonts w:ascii="宋体" w:hAnsi="宋体" w:cs="宋体"/>
                <w:b/>
                <w:sz w:val="24"/>
                <w:szCs w:val="24"/>
              </w:rPr>
            </w:r>
            <w:r/>
          </w:p>
        </w:tc>
      </w:tr>
    </w:tbl>
    <w:p>
      <w:pPr>
        <w:pStyle w:val="944"/>
        <w:jc w:val="left"/>
        <w:rPr>
          <w:rFonts w:ascii="宋体" w:hAnsi="宋体" w:cs="宋体"/>
          <w:sz w:val="24"/>
          <w:szCs w:val="24"/>
        </w:rPr>
      </w:pPr>
      <w:r>
        <w:rPr>
          <w:rFonts w:hint="eastAsia" w:ascii="宋体" w:hAnsi="宋体" w:cs="宋体"/>
          <w:sz w:val="24"/>
          <w:szCs w:val="24"/>
        </w:rPr>
        <w:t xml:space="preserve">注：后按招标文件要求附证明材料。</w:t>
      </w:r>
      <w:r>
        <w:rPr>
          <w:rFonts w:ascii="宋体" w:hAnsi="宋体" w:cs="宋体"/>
          <w:sz w:val="24"/>
          <w:szCs w:val="24"/>
        </w:rPr>
      </w:r>
      <w:r/>
    </w:p>
    <w:p>
      <w:pPr>
        <w:pStyle w:val="944"/>
        <w:ind w:firstLine="480"/>
        <w:jc w:val="right"/>
        <w:spacing w:line="360" w:lineRule="auto"/>
        <w:rPr>
          <w:rFonts w:ascii="宋体" w:hAnsi="宋体"/>
          <w:sz w:val="24"/>
          <w:lang w:val="en-US" w:eastAsia="en-US"/>
        </w:rPr>
      </w:pPr>
      <w:r>
        <w:rPr>
          <w:rFonts w:ascii="宋体" w:hAnsi="宋体"/>
          <w:sz w:val="24"/>
          <w:lang w:val="en-US" w:eastAsia="en-US"/>
        </w:rPr>
      </w:r>
      <w:r/>
    </w:p>
    <w:p>
      <w:pPr>
        <w:pStyle w:val="944"/>
        <w:ind w:firstLine="480"/>
        <w:jc w:val="right"/>
        <w:spacing w:line="360" w:lineRule="auto"/>
        <w:rPr>
          <w:rFonts w:ascii="宋体" w:hAnsi="宋体"/>
          <w:sz w:val="24"/>
          <w:lang w:val="en-US" w:eastAsia="en-US"/>
        </w:rPr>
      </w:pPr>
      <w:r>
        <w:rPr>
          <w:rFonts w:hint="eastAsia" w:ascii="宋体" w:hAnsi="宋体"/>
          <w:sz w:val="24"/>
          <w:lang w:val="en-US" w:eastAsia="en-US"/>
        </w:rPr>
        <w:t xml:space="preserve">供应商：</w:t>
      </w:r>
      <w:r>
        <w:rPr>
          <w:rFonts w:hint="eastAsia" w:ascii="宋体" w:hAnsi="宋体"/>
          <w:sz w:val="24"/>
          <w:u w:val="single"/>
          <w:lang w:val="en-US" w:eastAsia="en-US"/>
        </w:rPr>
        <w:t xml:space="preserve">                  </w:t>
      </w:r>
      <w:r>
        <w:rPr>
          <w:rFonts w:hint="eastAsia" w:ascii="宋体" w:hAnsi="宋体"/>
          <w:sz w:val="24"/>
          <w:lang w:val="en-US" w:eastAsia="en-US"/>
        </w:rPr>
        <w:t xml:space="preserve">（</w:t>
      </w:r>
      <w:r>
        <w:rPr>
          <w:rFonts w:hint="eastAsia" w:ascii="宋体" w:hAnsi="宋体"/>
          <w:sz w:val="24"/>
          <w:lang w:val="en-US"/>
        </w:rPr>
        <w:t xml:space="preserve">加盖单位CA章</w:t>
      </w:r>
      <w:r>
        <w:rPr>
          <w:rFonts w:hint="eastAsia" w:ascii="宋体" w:hAnsi="宋体"/>
          <w:sz w:val="24"/>
          <w:lang w:val="en-US" w:eastAsia="en-US"/>
        </w:rPr>
        <w:t xml:space="preserve">）</w:t>
      </w:r>
      <w:r>
        <w:rPr>
          <w:rFonts w:ascii="宋体" w:hAnsi="宋体"/>
          <w:sz w:val="24"/>
          <w:lang w:val="en-US" w:eastAsia="en-US"/>
        </w:rPr>
      </w:r>
      <w:r/>
    </w:p>
    <w:p>
      <w:pPr>
        <w:pStyle w:val="944"/>
        <w:jc w:val="right"/>
        <w:spacing w:line="360" w:lineRule="auto"/>
        <w:rPr>
          <w:rFonts w:ascii="宋体" w:hAnsi="宋体"/>
          <w:sz w:val="24"/>
          <w:lang w:val="en-US" w:eastAsia="en-U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lang w:val="en-US" w:eastAsia="en-US"/>
        </w:rPr>
        <w:t xml:space="preserve">日期：</w:t>
      </w:r>
      <w:r>
        <w:rPr>
          <w:rFonts w:hint="eastAsia" w:ascii="宋体" w:hAnsi="宋体"/>
          <w:sz w:val="24"/>
          <w:u w:val="single"/>
          <w:lang w:val="en-US" w:eastAsia="en-US"/>
        </w:rPr>
        <w:t xml:space="preserve">    </w:t>
      </w:r>
      <w:r>
        <w:rPr>
          <w:rFonts w:hint="eastAsia" w:ascii="宋体" w:hAnsi="宋体"/>
          <w:sz w:val="24"/>
          <w:lang w:val="en-US" w:eastAsia="en-US"/>
        </w:rPr>
        <w:t xml:space="preserve">年</w:t>
      </w:r>
      <w:r>
        <w:rPr>
          <w:rFonts w:hint="eastAsia" w:ascii="宋体" w:hAnsi="宋体"/>
          <w:sz w:val="24"/>
          <w:u w:val="single"/>
          <w:lang w:val="en-US" w:eastAsia="en-US"/>
        </w:rPr>
        <w:t xml:space="preserve">    </w:t>
      </w:r>
      <w:r>
        <w:rPr>
          <w:rFonts w:hint="eastAsia" w:ascii="宋体" w:hAnsi="宋体"/>
          <w:sz w:val="24"/>
          <w:lang w:val="en-US" w:eastAsia="en-US"/>
        </w:rPr>
        <w:t xml:space="preserve">月</w:t>
      </w:r>
      <w:r>
        <w:rPr>
          <w:rFonts w:hint="eastAsia" w:ascii="宋体" w:hAnsi="宋体"/>
          <w:sz w:val="24"/>
          <w:u w:val="single"/>
          <w:lang w:val="en-US" w:eastAsia="en-US"/>
        </w:rPr>
        <w:t xml:space="preserve">    </w:t>
      </w:r>
      <w:r>
        <w:rPr>
          <w:rFonts w:hint="eastAsia" w:ascii="宋体" w:hAnsi="宋体"/>
          <w:sz w:val="24"/>
          <w:lang w:val="en-US" w:eastAsia="en-US"/>
        </w:rPr>
        <w:t xml:space="preserve">日</w:t>
      </w:r>
      <w:r>
        <w:rPr>
          <w:rFonts w:ascii="宋体" w:hAnsi="宋体"/>
          <w:sz w:val="24"/>
          <w:lang w:val="en-US" w:eastAsia="en-US"/>
        </w:rPr>
      </w:r>
      <w:r/>
    </w:p>
    <w:p>
      <w:pPr>
        <w:pStyle w:val="944"/>
        <w:jc w:val="center"/>
        <w:spacing w:line="480" w:lineRule="auto"/>
        <w:rPr>
          <w:rFonts w:ascii="宋体" w:hAnsi="宋体"/>
          <w:b/>
          <w:sz w:val="28"/>
          <w:szCs w:val="28"/>
          <w:lang w:val="en-US" w:eastAsia="en-US"/>
        </w:rPr>
      </w:pPr>
      <w:r>
        <w:rPr>
          <w:rFonts w:hint="eastAsia" w:ascii="宋体" w:hAnsi="宋体"/>
          <w:b/>
          <w:sz w:val="28"/>
          <w:szCs w:val="28"/>
          <w:lang w:val="en-US" w:eastAsia="en-US"/>
        </w:rPr>
        <w:t xml:space="preserve">（三）商务条款响应及偏离表</w:t>
      </w:r>
      <w:r>
        <w:rPr>
          <w:rFonts w:ascii="宋体" w:hAnsi="宋体"/>
          <w:b/>
          <w:sz w:val="28"/>
          <w:szCs w:val="28"/>
          <w:lang w:val="en-US" w:eastAsia="en-U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序号</w:t>
            </w:r>
            <w:r>
              <w:rPr>
                <w:rFonts w:ascii="宋体" w:hAnsi="宋体" w:cs="宋体"/>
                <w:bCs/>
                <w:sz w:val="24"/>
                <w:szCs w:val="24"/>
              </w:rPr>
            </w:r>
            <w:r/>
          </w:p>
        </w:tc>
        <w:tc>
          <w:tcPr>
            <w:tcW w:w="2161"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招标文件要求</w:t>
            </w:r>
            <w:r>
              <w:rPr>
                <w:rFonts w:ascii="宋体" w:hAnsi="宋体" w:cs="宋体"/>
                <w:bCs/>
                <w:sz w:val="24"/>
                <w:szCs w:val="24"/>
              </w:rPr>
            </w:r>
            <w:r/>
          </w:p>
        </w:tc>
        <w:tc>
          <w:tcPr>
            <w:tcW w:w="2202"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实际响应情况</w:t>
            </w:r>
            <w:r>
              <w:rPr>
                <w:rFonts w:ascii="宋体" w:hAnsi="宋体" w:cs="宋体"/>
                <w:bCs/>
                <w:sz w:val="24"/>
                <w:szCs w:val="24"/>
              </w:rPr>
            </w:r>
            <w:r/>
          </w:p>
        </w:tc>
        <w:tc>
          <w:tcPr>
            <w:tcW w:w="2703"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无偏离/正偏离/负偏离</w:t>
            </w:r>
            <w:r>
              <w:rPr>
                <w:rFonts w:ascii="宋体" w:hAnsi="宋体" w:cs="宋体"/>
                <w:bCs/>
                <w:sz w:val="24"/>
                <w:szCs w:val="24"/>
              </w:rPr>
            </w:r>
            <w:r/>
          </w:p>
        </w:tc>
        <w:tc>
          <w:tcPr>
            <w:tcW w:w="850"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备注</w:t>
            </w: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bl>
    <w:p>
      <w:pPr>
        <w:pStyle w:val="944"/>
        <w:ind w:firstLine="480"/>
        <w:spacing w:before="156" w:line="360" w:lineRule="auto"/>
        <w:rPr>
          <w:rFonts w:ascii="宋体" w:hAnsi="宋体" w:cs="宋体"/>
          <w:sz w:val="24"/>
          <w:szCs w:val="24"/>
          <w:u w:val="single"/>
        </w:rPr>
      </w:pPr>
      <w:r>
        <w:rPr>
          <w:rFonts w:hint="eastAsia" w:ascii="宋体" w:hAnsi="宋体" w:cs="宋体"/>
          <w:sz w:val="24"/>
          <w:szCs w:val="24"/>
          <w:u w:val="single"/>
        </w:rPr>
        <w:t xml:space="preserve">注：1、本表须根据招标文件要求和投标文件内容填写，以供评标委员会对照评审，如不按要求填写，评标委员会有权不予赋分，甚至认定申请人的投标无效；2、“偏离”系指“无偏离”、“正偏离”、“负偏离”；3、该表不能作为投标的商务（技术）文件或代替资格审查证明文件，</w:t>
      </w:r>
      <w:r>
        <w:rPr>
          <w:rFonts w:hint="eastAsia" w:ascii="宋体" w:hAnsi="宋体" w:cs="宋体"/>
          <w:sz w:val="24"/>
          <w:szCs w:val="24"/>
          <w:u w:val="single"/>
        </w:rPr>
        <w:t xml:space="preserve">供应商</w:t>
      </w:r>
      <w:r>
        <w:rPr>
          <w:rFonts w:hint="eastAsia" w:ascii="宋体" w:hAnsi="宋体" w:cs="宋体"/>
          <w:sz w:val="24"/>
          <w:szCs w:val="24"/>
          <w:u w:val="single"/>
        </w:rPr>
        <w:t xml:space="preserve">应在招标文件中单独提供商务（技术）文件和资格审查证明文件；4、行数不够可自行添加。5、如申请人完全响应本项目招标文件要求，在第一行按如下格式填写即可：（1）“序号”栏：/；（2）“招标文件要求”栏：招标文件全部商务条款要求；（3）“实际响应情况”栏：全部完全响应；（4）“无偏离/正偏离/负偏离”栏：无偏离；（5）“备注”栏：/。</w:t>
      </w:r>
      <w:r>
        <w:rPr>
          <w:rFonts w:ascii="宋体" w:hAnsi="宋体" w:cs="宋体"/>
          <w:sz w:val="24"/>
          <w:szCs w:val="24"/>
          <w:u w:val="single"/>
        </w:rPr>
      </w:r>
      <w:r/>
    </w:p>
    <w:p>
      <w:pPr>
        <w:pStyle w:val="944"/>
        <w:ind w:firstLine="480"/>
        <w:jc w:val="right"/>
        <w:spacing w:line="360" w:lineRule="auto"/>
        <w:rPr>
          <w:rFonts w:ascii="宋体" w:hAnsi="宋体"/>
          <w:sz w:val="24"/>
          <w:lang w:val="en-US" w:eastAsia="en-US"/>
        </w:rPr>
      </w:pPr>
      <w:r>
        <w:rPr>
          <w:rFonts w:hint="eastAsia" w:ascii="宋体" w:hAnsi="宋体"/>
          <w:sz w:val="24"/>
          <w:lang w:val="en-US" w:eastAsia="en-US"/>
        </w:rPr>
        <w:t xml:space="preserve">供应商：</w:t>
      </w:r>
      <w:r>
        <w:rPr>
          <w:rFonts w:hint="eastAsia" w:ascii="宋体" w:hAnsi="宋体"/>
          <w:sz w:val="24"/>
          <w:u w:val="single"/>
          <w:lang w:val="en-US" w:eastAsia="en-US"/>
        </w:rPr>
        <w:t xml:space="preserve">                  </w:t>
      </w:r>
      <w:r>
        <w:rPr>
          <w:rFonts w:hint="eastAsia" w:ascii="宋体" w:hAnsi="宋体"/>
          <w:sz w:val="24"/>
          <w:lang w:val="en-US" w:eastAsia="en-US"/>
        </w:rPr>
        <w:t xml:space="preserve">（</w:t>
      </w:r>
      <w:r>
        <w:rPr>
          <w:rFonts w:hint="eastAsia" w:ascii="宋体" w:hAnsi="宋体"/>
          <w:sz w:val="24"/>
          <w:lang w:val="en-US"/>
        </w:rPr>
        <w:t xml:space="preserve">加盖单位CA章</w:t>
      </w:r>
      <w:r>
        <w:rPr>
          <w:rFonts w:hint="eastAsia" w:ascii="宋体" w:hAnsi="宋体"/>
          <w:sz w:val="24"/>
          <w:lang w:val="en-US" w:eastAsia="en-US"/>
        </w:rPr>
        <w:t xml:space="preserve">）</w:t>
      </w:r>
      <w:r>
        <w:rPr>
          <w:rFonts w:ascii="宋体" w:hAnsi="宋体"/>
          <w:sz w:val="24"/>
          <w:lang w:val="en-US" w:eastAsia="en-US"/>
        </w:rPr>
      </w:r>
      <w:r/>
    </w:p>
    <w:p>
      <w:pPr>
        <w:pStyle w:val="944"/>
        <w:jc w:val="right"/>
        <w:spacing w:line="360" w:lineRule="auto"/>
        <w:rPr>
          <w:rFonts w:ascii="宋体" w:hAnsi="宋体"/>
          <w:sz w:val="24"/>
          <w:lang w:val="en-US" w:eastAsia="en-U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lang w:val="en-US" w:eastAsia="en-US"/>
        </w:rPr>
        <w:t xml:space="preserve">日期：</w:t>
      </w:r>
      <w:r>
        <w:rPr>
          <w:rFonts w:hint="eastAsia" w:ascii="宋体" w:hAnsi="宋体"/>
          <w:sz w:val="24"/>
          <w:u w:val="single"/>
          <w:lang w:val="en-US" w:eastAsia="en-US"/>
        </w:rPr>
        <w:t xml:space="preserve">    </w:t>
      </w:r>
      <w:r>
        <w:rPr>
          <w:rFonts w:hint="eastAsia" w:ascii="宋体" w:hAnsi="宋体"/>
          <w:sz w:val="24"/>
          <w:lang w:val="en-US" w:eastAsia="en-US"/>
        </w:rPr>
        <w:t xml:space="preserve">年</w:t>
      </w:r>
      <w:r>
        <w:rPr>
          <w:rFonts w:hint="eastAsia" w:ascii="宋体" w:hAnsi="宋体"/>
          <w:sz w:val="24"/>
          <w:u w:val="single"/>
          <w:lang w:val="en-US" w:eastAsia="en-US"/>
        </w:rPr>
        <w:t xml:space="preserve">    </w:t>
      </w:r>
      <w:r>
        <w:rPr>
          <w:rFonts w:hint="eastAsia" w:ascii="宋体" w:hAnsi="宋体"/>
          <w:sz w:val="24"/>
          <w:lang w:val="en-US" w:eastAsia="en-US"/>
        </w:rPr>
        <w:t xml:space="preserve">月</w:t>
      </w:r>
      <w:r>
        <w:rPr>
          <w:rFonts w:hint="eastAsia" w:ascii="宋体" w:hAnsi="宋体"/>
          <w:sz w:val="24"/>
          <w:u w:val="single"/>
          <w:lang w:val="en-US" w:eastAsia="en-US"/>
        </w:rPr>
        <w:t xml:space="preserve">    </w:t>
      </w:r>
      <w:r>
        <w:rPr>
          <w:rFonts w:hint="eastAsia" w:ascii="宋体" w:hAnsi="宋体"/>
          <w:sz w:val="24"/>
          <w:lang w:val="en-US" w:eastAsia="en-US"/>
        </w:rPr>
        <w:t xml:space="preserve">日</w:t>
      </w:r>
      <w:r>
        <w:rPr>
          <w:rFonts w:ascii="宋体" w:hAnsi="宋体"/>
          <w:sz w:val="24"/>
          <w:lang w:val="en-US" w:eastAsia="en-US"/>
        </w:rPr>
      </w:r>
      <w:r/>
    </w:p>
    <w:p>
      <w:pPr>
        <w:pStyle w:val="944"/>
        <w:jc w:val="center"/>
        <w:spacing w:line="480" w:lineRule="auto"/>
        <w:rPr>
          <w:rFonts w:ascii="宋体" w:hAnsi="宋体"/>
          <w:b/>
          <w:sz w:val="28"/>
          <w:szCs w:val="28"/>
          <w:lang w:val="en-US" w:eastAsia="en-US"/>
        </w:rPr>
      </w:pPr>
      <w:r>
        <w:rPr>
          <w:rFonts w:hint="eastAsia" w:ascii="宋体" w:hAnsi="宋体"/>
          <w:b/>
          <w:sz w:val="28"/>
          <w:szCs w:val="28"/>
          <w:lang w:val="en-US" w:eastAsia="en-US"/>
        </w:rPr>
        <w:t xml:space="preserve">（四）</w:t>
      </w:r>
      <w:r>
        <w:rPr>
          <w:rFonts w:hint="eastAsia" w:ascii="宋体" w:hAnsi="宋体"/>
          <w:b/>
          <w:sz w:val="28"/>
          <w:szCs w:val="28"/>
          <w:lang w:val="en-US"/>
        </w:rPr>
        <w:t xml:space="preserve">技术</w:t>
      </w:r>
      <w:r>
        <w:rPr>
          <w:rFonts w:hint="eastAsia" w:ascii="宋体" w:hAnsi="宋体"/>
          <w:b/>
          <w:sz w:val="28"/>
          <w:szCs w:val="28"/>
          <w:lang w:val="en-US" w:eastAsia="en-US"/>
        </w:rPr>
        <w:t xml:space="preserve">条款响应及偏离表</w:t>
      </w:r>
      <w:r>
        <w:rPr>
          <w:rFonts w:ascii="宋体" w:hAnsi="宋体"/>
          <w:b/>
          <w:sz w:val="28"/>
          <w:szCs w:val="28"/>
          <w:lang w:val="en-US" w:eastAsia="en-U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序号</w:t>
            </w:r>
            <w:r>
              <w:rPr>
                <w:rFonts w:ascii="宋体" w:hAnsi="宋体" w:cs="宋体"/>
                <w:bCs/>
                <w:sz w:val="24"/>
                <w:szCs w:val="24"/>
              </w:rPr>
            </w:r>
            <w:r/>
          </w:p>
        </w:tc>
        <w:tc>
          <w:tcPr>
            <w:tcW w:w="2161"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招标文件要求</w:t>
            </w:r>
            <w:r>
              <w:rPr>
                <w:rFonts w:ascii="宋体" w:hAnsi="宋体" w:cs="宋体"/>
                <w:bCs/>
                <w:sz w:val="24"/>
                <w:szCs w:val="24"/>
              </w:rPr>
            </w:r>
            <w:r/>
          </w:p>
        </w:tc>
        <w:tc>
          <w:tcPr>
            <w:tcW w:w="2202"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实际响应情况</w:t>
            </w:r>
            <w:r>
              <w:rPr>
                <w:rFonts w:ascii="宋体" w:hAnsi="宋体" w:cs="宋体"/>
                <w:bCs/>
                <w:sz w:val="24"/>
                <w:szCs w:val="24"/>
              </w:rPr>
            </w:r>
            <w:r/>
          </w:p>
        </w:tc>
        <w:tc>
          <w:tcPr>
            <w:tcW w:w="2703"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无偏离/正偏离/负偏离</w:t>
            </w:r>
            <w:r>
              <w:rPr>
                <w:rFonts w:ascii="宋体" w:hAnsi="宋体" w:cs="宋体"/>
                <w:bCs/>
                <w:sz w:val="24"/>
                <w:szCs w:val="24"/>
              </w:rPr>
            </w:r>
            <w:r/>
          </w:p>
        </w:tc>
        <w:tc>
          <w:tcPr>
            <w:tcW w:w="850" w:type="dxa"/>
            <w:vAlign w:val="center"/>
            <w:textDirection w:val="lrTb"/>
            <w:noWrap w:val="false"/>
          </w:tcPr>
          <w:p>
            <w:pPr>
              <w:pStyle w:val="944"/>
              <w:jc w:val="center"/>
              <w:spacing w:line="360" w:lineRule="auto"/>
              <w:rPr>
                <w:rFonts w:ascii="宋体" w:hAnsi="宋体" w:cs="宋体"/>
                <w:bCs/>
                <w:sz w:val="24"/>
                <w:szCs w:val="24"/>
              </w:rPr>
            </w:pPr>
            <w:r>
              <w:rPr>
                <w:rFonts w:hint="eastAsia" w:ascii="宋体" w:hAnsi="宋体" w:cs="宋体"/>
                <w:bCs/>
                <w:sz w:val="24"/>
                <w:szCs w:val="24"/>
              </w:rPr>
              <w:t xml:space="preserve">备注</w:t>
            </w: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r>
        <w:trPr/>
        <w:tc>
          <w:tcPr>
            <w:tcW w:w="839"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161"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202"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2703"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c>
          <w:tcPr>
            <w:tcW w:w="850" w:type="dxa"/>
            <w:vAlign w:val="top"/>
            <w:textDirection w:val="lrTb"/>
            <w:noWrap w:val="false"/>
          </w:tcPr>
          <w:p>
            <w:pPr>
              <w:pStyle w:val="944"/>
              <w:jc w:val="center"/>
              <w:spacing w:line="360" w:lineRule="auto"/>
              <w:rPr>
                <w:rFonts w:ascii="宋体" w:hAnsi="宋体" w:cs="宋体"/>
                <w:bCs/>
                <w:sz w:val="24"/>
                <w:szCs w:val="24"/>
              </w:rPr>
            </w:pPr>
            <w:r>
              <w:rPr>
                <w:rFonts w:ascii="宋体" w:hAnsi="宋体" w:cs="宋体"/>
                <w:bCs/>
                <w:sz w:val="24"/>
                <w:szCs w:val="24"/>
              </w:rPr>
            </w:r>
            <w:r/>
          </w:p>
        </w:tc>
      </w:tr>
    </w:tbl>
    <w:p>
      <w:pPr>
        <w:pStyle w:val="944"/>
        <w:ind w:firstLine="480"/>
        <w:spacing w:before="156" w:line="360" w:lineRule="auto"/>
        <w:rPr>
          <w:rFonts w:ascii="宋体" w:hAnsi="宋体" w:cs="宋体"/>
          <w:sz w:val="24"/>
          <w:szCs w:val="24"/>
          <w:u w:val="single"/>
        </w:rPr>
      </w:pPr>
      <w:r>
        <w:rPr>
          <w:rFonts w:hint="eastAsia" w:ascii="宋体" w:hAnsi="宋体" w:cs="宋体"/>
          <w:sz w:val="24"/>
          <w:szCs w:val="24"/>
          <w:u w:val="single"/>
        </w:rPr>
        <w:t xml:space="preserve">注：1、本表须根据招标文件要求和投标文件内容填写，以供评标委员会对照评审，如不按要求填写，评标委员会有权不予赋分，甚至认定申请人的投标无效；2、“偏离”系指“无偏离”、“正偏离”、“负偏离”；3、该表不能作为投标的商务（技术）文件或代替资格审查证明文件，</w:t>
      </w:r>
      <w:r>
        <w:rPr>
          <w:rFonts w:hint="eastAsia" w:ascii="宋体" w:hAnsi="宋体" w:cs="宋体"/>
          <w:sz w:val="24"/>
          <w:szCs w:val="24"/>
          <w:u w:val="single"/>
        </w:rPr>
        <w:t xml:space="preserve">供应商</w:t>
      </w:r>
      <w:r>
        <w:rPr>
          <w:rFonts w:hint="eastAsia" w:ascii="宋体" w:hAnsi="宋体" w:cs="宋体"/>
          <w:sz w:val="24"/>
          <w:szCs w:val="24"/>
          <w:u w:val="single"/>
        </w:rPr>
        <w:t xml:space="preserve">应在招标文件中单独提供商务（技术）文件和资格审查证明文件；4、</w:t>
      </w:r>
      <w:r>
        <w:rPr>
          <w:rFonts w:hint="eastAsia" w:ascii="宋体" w:hAnsi="宋体"/>
          <w:sz w:val="24"/>
          <w:u w:val="single"/>
        </w:rPr>
        <w:t xml:space="preserve">供应商应针对本项目技术要求，在本表中逐一列明响应和偏离情况，否则评标委员会可能认定投标无效或不予赋分；5</w:t>
      </w:r>
      <w:r>
        <w:rPr>
          <w:rFonts w:hint="eastAsia" w:ascii="宋体" w:hAnsi="宋体" w:cs="宋体"/>
          <w:sz w:val="24"/>
          <w:szCs w:val="24"/>
          <w:u w:val="single"/>
        </w:rPr>
        <w:t xml:space="preserve">、行数不够可自行添加</w:t>
      </w:r>
      <w:r>
        <w:rPr>
          <w:rFonts w:hint="eastAsia" w:ascii="宋体" w:hAnsi="宋体" w:cs="宋体"/>
          <w:sz w:val="24"/>
          <w:szCs w:val="24"/>
          <w:u w:val="single"/>
        </w:rPr>
        <w:t xml:space="preserve">。</w:t>
      </w:r>
      <w:r>
        <w:rPr>
          <w:rFonts w:ascii="宋体" w:hAnsi="宋体" w:cs="宋体"/>
          <w:sz w:val="24"/>
          <w:szCs w:val="24"/>
          <w:u w:val="single"/>
        </w:rPr>
      </w:r>
      <w:r/>
    </w:p>
    <w:p>
      <w:pPr>
        <w:pStyle w:val="944"/>
        <w:ind w:firstLine="480"/>
        <w:jc w:val="right"/>
        <w:spacing w:line="360" w:lineRule="auto"/>
        <w:rPr>
          <w:rFonts w:hint="eastAsia" w:ascii="宋体" w:hAnsi="宋体"/>
          <w:sz w:val="24"/>
          <w:lang w:val="en-US"/>
        </w:rPr>
      </w:pPr>
      <w:r>
        <w:rPr>
          <w:rFonts w:hint="eastAsia" w:ascii="宋体" w:hAnsi="宋体"/>
          <w:sz w:val="24"/>
          <w:lang w:val="en-US"/>
        </w:rPr>
      </w:r>
      <w:r/>
    </w:p>
    <w:p>
      <w:pPr>
        <w:pStyle w:val="944"/>
        <w:ind w:firstLine="480"/>
        <w:jc w:val="right"/>
        <w:spacing w:line="360" w:lineRule="auto"/>
        <w:rPr>
          <w:rFonts w:ascii="宋体" w:hAnsi="宋体"/>
          <w:sz w:val="24"/>
          <w:lang w:val="en-US" w:eastAsia="en-US"/>
        </w:rPr>
      </w:pPr>
      <w:r>
        <w:rPr>
          <w:rFonts w:hint="eastAsia" w:ascii="宋体" w:hAnsi="宋体"/>
          <w:sz w:val="24"/>
          <w:lang w:val="en-US" w:eastAsia="en-US"/>
        </w:rPr>
        <w:t xml:space="preserve">供应商：</w:t>
      </w:r>
      <w:r>
        <w:rPr>
          <w:rFonts w:hint="eastAsia" w:ascii="宋体" w:hAnsi="宋体"/>
          <w:sz w:val="24"/>
          <w:u w:val="single"/>
          <w:lang w:val="en-US" w:eastAsia="en-US"/>
        </w:rPr>
        <w:t xml:space="preserve">                  </w:t>
      </w:r>
      <w:r>
        <w:rPr>
          <w:rFonts w:hint="eastAsia" w:ascii="宋体" w:hAnsi="宋体"/>
          <w:sz w:val="24"/>
          <w:lang w:val="en-US" w:eastAsia="en-US"/>
        </w:rPr>
        <w:t xml:space="preserve">（</w:t>
      </w:r>
      <w:r>
        <w:rPr>
          <w:rFonts w:hint="eastAsia" w:ascii="宋体" w:hAnsi="宋体"/>
          <w:sz w:val="24"/>
          <w:lang w:val="en-US"/>
        </w:rPr>
        <w:t xml:space="preserve">加盖单位CA章</w:t>
      </w:r>
      <w:r>
        <w:rPr>
          <w:rFonts w:hint="eastAsia" w:ascii="宋体" w:hAnsi="宋体"/>
          <w:sz w:val="24"/>
          <w:lang w:val="en-US" w:eastAsia="en-US"/>
        </w:rPr>
        <w:t xml:space="preserve">）</w:t>
      </w:r>
      <w:r>
        <w:rPr>
          <w:rFonts w:ascii="宋体" w:hAnsi="宋体"/>
          <w:sz w:val="24"/>
          <w:lang w:val="en-US" w:eastAsia="en-US"/>
        </w:rPr>
      </w:r>
      <w:r/>
    </w:p>
    <w:p>
      <w:pPr>
        <w:pStyle w:val="944"/>
        <w:jc w:val="right"/>
        <w:spacing w:line="360" w:lineRule="auto"/>
        <w:rPr>
          <w:rFonts w:ascii="宋体" w:hAnsi="宋体"/>
          <w:sz w:val="24"/>
          <w:lang w:val="en-US" w:eastAsia="en-U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lang w:val="en-US" w:eastAsia="en-US"/>
        </w:rPr>
        <w:t xml:space="preserve">日期：</w:t>
      </w:r>
      <w:r>
        <w:rPr>
          <w:rFonts w:hint="eastAsia" w:ascii="宋体" w:hAnsi="宋体"/>
          <w:sz w:val="24"/>
          <w:u w:val="single"/>
          <w:lang w:val="en-US" w:eastAsia="en-US"/>
        </w:rPr>
        <w:t xml:space="preserve">    </w:t>
      </w:r>
      <w:r>
        <w:rPr>
          <w:rFonts w:hint="eastAsia" w:ascii="宋体" w:hAnsi="宋体"/>
          <w:sz w:val="24"/>
          <w:lang w:val="en-US" w:eastAsia="en-US"/>
        </w:rPr>
        <w:t xml:space="preserve">年</w:t>
      </w:r>
      <w:r>
        <w:rPr>
          <w:rFonts w:hint="eastAsia" w:ascii="宋体" w:hAnsi="宋体"/>
          <w:sz w:val="24"/>
          <w:u w:val="single"/>
          <w:lang w:val="en-US" w:eastAsia="en-US"/>
        </w:rPr>
        <w:t xml:space="preserve">    </w:t>
      </w:r>
      <w:r>
        <w:rPr>
          <w:rFonts w:hint="eastAsia" w:ascii="宋体" w:hAnsi="宋体"/>
          <w:sz w:val="24"/>
          <w:lang w:val="en-US" w:eastAsia="en-US"/>
        </w:rPr>
        <w:t xml:space="preserve">月</w:t>
      </w:r>
      <w:r>
        <w:rPr>
          <w:rFonts w:hint="eastAsia" w:ascii="宋体" w:hAnsi="宋体"/>
          <w:sz w:val="24"/>
          <w:u w:val="single"/>
          <w:lang w:val="en-US" w:eastAsia="en-US"/>
        </w:rPr>
        <w:t xml:space="preserve">    </w:t>
      </w:r>
      <w:r>
        <w:rPr>
          <w:rFonts w:hint="eastAsia" w:ascii="宋体" w:hAnsi="宋体"/>
          <w:sz w:val="24"/>
          <w:lang w:val="en-US" w:eastAsia="en-US"/>
        </w:rPr>
        <w:t xml:space="preserve">日</w:t>
      </w:r>
      <w:r>
        <w:rPr>
          <w:rFonts w:ascii="宋体" w:hAnsi="宋体"/>
          <w:sz w:val="24"/>
          <w:lang w:val="en-US" w:eastAsia="en-US"/>
        </w:rPr>
      </w:r>
      <w:r/>
    </w:p>
    <w:p>
      <w:pPr>
        <w:pStyle w:val="944"/>
        <w:jc w:val="left"/>
        <w:spacing w:line="480" w:lineRule="auto"/>
        <w:rPr>
          <w:rFonts w:ascii="宋体" w:hAnsi="宋体"/>
          <w:b/>
          <w:sz w:val="28"/>
          <w:szCs w:val="28"/>
          <w:lang w:val="en-US" w:eastAsia="en-US"/>
        </w:rPr>
      </w:pPr>
      <w:r>
        <w:rPr>
          <w:rFonts w:hint="eastAsia" w:ascii="宋体" w:hAnsi="宋体"/>
          <w:b/>
          <w:sz w:val="28"/>
          <w:szCs w:val="28"/>
          <w:lang w:val="en-US" w:eastAsia="en-US"/>
        </w:rPr>
        <w:t xml:space="preserve">（</w:t>
      </w:r>
      <w:r>
        <w:rPr>
          <w:rFonts w:hint="eastAsia" w:ascii="宋体" w:hAnsi="宋体"/>
          <w:b/>
          <w:sz w:val="28"/>
          <w:szCs w:val="28"/>
          <w:lang w:val="en-US"/>
        </w:rPr>
        <w:t xml:space="preserve">五</w:t>
      </w:r>
      <w:r>
        <w:rPr>
          <w:rFonts w:hint="eastAsia" w:ascii="宋体" w:hAnsi="宋体"/>
          <w:b/>
          <w:sz w:val="28"/>
          <w:szCs w:val="28"/>
          <w:lang w:val="en-US" w:eastAsia="en-US"/>
        </w:rPr>
        <w:t xml:space="preserve">）供应商财务状况报告</w:t>
      </w: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hint="eastAsia" w:ascii="宋体" w:hAnsi="宋体"/>
          <w:b/>
          <w:sz w:val="28"/>
          <w:szCs w:val="28"/>
          <w:lang w:val="en-US" w:eastAsia="en-US"/>
        </w:rPr>
        <w:t xml:space="preserve">（</w:t>
      </w:r>
      <w:r>
        <w:rPr>
          <w:rFonts w:hint="eastAsia" w:ascii="宋体" w:hAnsi="宋体"/>
          <w:b/>
          <w:sz w:val="28"/>
          <w:szCs w:val="28"/>
          <w:lang w:val="en-US"/>
        </w:rPr>
        <w:t xml:space="preserve">六</w:t>
      </w:r>
      <w:r>
        <w:rPr>
          <w:rFonts w:hint="eastAsia" w:ascii="宋体" w:hAnsi="宋体"/>
          <w:b/>
          <w:sz w:val="28"/>
          <w:szCs w:val="28"/>
          <w:lang w:val="en-US" w:eastAsia="en-US"/>
        </w:rPr>
        <w:t xml:space="preserve">）具有履行合同所必需的设备和专业技术能力的证明材料</w:t>
      </w: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hint="eastAsia" w:ascii="宋体" w:hAnsi="宋体"/>
          <w:b/>
          <w:sz w:val="28"/>
          <w:szCs w:val="28"/>
          <w:lang w:val="en-US" w:eastAsia="en-US"/>
        </w:rPr>
        <w:t xml:space="preserve">（</w:t>
      </w:r>
      <w:r>
        <w:rPr>
          <w:rFonts w:hint="eastAsia" w:ascii="宋体" w:hAnsi="宋体"/>
          <w:b/>
          <w:sz w:val="28"/>
          <w:szCs w:val="28"/>
          <w:lang w:val="en-US"/>
        </w:rPr>
        <w:t xml:space="preserve">七</w:t>
      </w:r>
      <w:r>
        <w:rPr>
          <w:rFonts w:hint="eastAsia" w:ascii="宋体" w:hAnsi="宋体"/>
          <w:b/>
          <w:sz w:val="28"/>
          <w:szCs w:val="28"/>
          <w:lang w:val="en-US" w:eastAsia="en-US"/>
        </w:rPr>
        <w:t xml:space="preserve">）依法缴纳税收和社会保障资金的证明材料</w:t>
      </w: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hint="eastAsia" w:ascii="宋体" w:hAnsi="宋体"/>
          <w:b/>
          <w:sz w:val="28"/>
          <w:szCs w:val="28"/>
          <w:lang w:val="en-US" w:eastAsia="en-US"/>
        </w:rPr>
        <w:t xml:space="preserve">（</w:t>
      </w:r>
      <w:r>
        <w:rPr>
          <w:rFonts w:hint="eastAsia" w:ascii="宋体" w:hAnsi="宋体"/>
          <w:b/>
          <w:sz w:val="28"/>
          <w:szCs w:val="28"/>
          <w:lang w:val="en-US"/>
        </w:rPr>
        <w:t xml:space="preserve">八</w:t>
      </w:r>
      <w:r>
        <w:rPr>
          <w:rFonts w:hint="eastAsia" w:ascii="宋体" w:hAnsi="宋体"/>
          <w:b/>
          <w:sz w:val="28"/>
          <w:szCs w:val="28"/>
          <w:lang w:val="en-US" w:eastAsia="en-US"/>
        </w:rPr>
        <w:t xml:space="preserve">）供应商参加采购活动前三年，在经营活动中没有重大违法记录的声明</w:t>
      </w:r>
      <w:r>
        <w:rPr>
          <w:rFonts w:ascii="宋体" w:hAnsi="宋体"/>
          <w:b/>
          <w:sz w:val="28"/>
          <w:szCs w:val="28"/>
          <w:lang w:val="en-US" w:eastAsia="en-US"/>
        </w:rPr>
      </w:r>
      <w:r/>
    </w:p>
    <w:p>
      <w:pPr>
        <w:pStyle w:val="944"/>
        <w:jc w:val="left"/>
        <w:spacing w:line="480" w:lineRule="auto"/>
        <w:rPr>
          <w:rFonts w:ascii="宋体" w:hAnsi="宋体"/>
          <w:b/>
          <w:sz w:val="28"/>
          <w:szCs w:val="28"/>
          <w:lang w:val="en-US" w:eastAsia="en-US"/>
        </w:rPr>
      </w:pPr>
      <w:r>
        <w:rPr>
          <w:rFonts w:ascii="宋体" w:hAnsi="宋体"/>
          <w:b/>
          <w:sz w:val="28"/>
          <w:szCs w:val="28"/>
          <w:lang w:val="en-US" w:eastAsia="en-US"/>
        </w:rPr>
      </w:r>
      <w:r/>
    </w:p>
    <w:p>
      <w:pPr>
        <w:pStyle w:val="944"/>
        <w:jc w:val="left"/>
        <w:spacing w:line="360" w:lineRule="auto"/>
        <w:rPr>
          <w:rFonts w:ascii="宋体" w:hAnsi="宋体" w:cs="宋体"/>
          <w:b/>
          <w:sz w:val="28"/>
          <w:szCs w:val="28"/>
        </w:rPr>
      </w:pPr>
      <w:r>
        <w:rPr>
          <w:rFonts w:ascii="宋体" w:hAnsi="宋体" w:cs="宋体"/>
          <w:b/>
          <w:sz w:val="28"/>
          <w:szCs w:val="28"/>
        </w:rPr>
      </w:r>
      <w:r/>
    </w:p>
    <w:p>
      <w:pPr>
        <w:pStyle w:val="944"/>
        <w:jc w:val="left"/>
        <w:spacing w:line="360" w:lineRule="auto"/>
        <w:rPr>
          <w:rFonts w:ascii="宋体" w:hAnsi="宋体" w:cs="宋体"/>
          <w:b/>
          <w:sz w:val="28"/>
          <w:szCs w:val="28"/>
        </w:rPr>
      </w:pPr>
      <w:r>
        <w:rPr>
          <w:rFonts w:hint="eastAsia" w:ascii="宋体" w:hAnsi="宋体" w:cs="宋体"/>
          <w:b/>
          <w:sz w:val="28"/>
          <w:szCs w:val="28"/>
        </w:rPr>
        <w:t xml:space="preserve">（九）其他材料（供应商认为需要提供的其他资格审查材料）</w:t>
      </w:r>
      <w:r>
        <w:rPr>
          <w:rFonts w:ascii="宋体" w:hAnsi="宋体" w:cs="宋体"/>
          <w:b/>
          <w:sz w:val="28"/>
          <w:szCs w:val="28"/>
        </w:rPr>
      </w:r>
      <w:r/>
    </w:p>
    <w:p>
      <w:pPr>
        <w:pStyle w:val="944"/>
        <w:jc w:val="right"/>
        <w:spacing w:line="480" w:lineRule="auto"/>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1"/>
          <w:lang w:val="zh-CN"/>
        </w:rPr>
      </w:r>
      <w:r/>
    </w:p>
    <w:p>
      <w:pPr>
        <w:pStyle w:val="946"/>
        <w:rPr>
          <w:rFonts w:hint="eastAsia" w:cs="宋体"/>
          <w:lang w:eastAsia="zh-CN"/>
        </w:rPr>
      </w:pPr>
      <w:r/>
      <w:bookmarkStart w:id="44" w:name="_Toc43036671"/>
      <w:r>
        <w:rPr>
          <w:rFonts w:cs="MS Gothic"/>
          <w:lang w:eastAsia="zh-CN"/>
        </w:rPr>
        <w:t xml:space="preserve">五、</w:t>
      </w:r>
      <w:r>
        <w:rPr>
          <w:rFonts w:cs="宋体"/>
          <w:lang w:eastAsia="zh-CN"/>
        </w:rPr>
        <w:t xml:space="preserve">费用明细表</w:t>
      </w:r>
      <w:r>
        <w:rPr>
          <w:rFonts w:hint="eastAsia" w:cs="宋体"/>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766"/>
        <w:gridCol w:w="1701"/>
        <w:gridCol w:w="2221"/>
        <w:gridCol w:w="3213"/>
        <w:gridCol w:w="3213"/>
      </w:tblGrid>
      <w:tr>
        <w:trPr/>
        <w:tc>
          <w:tcPr>
            <w:tcW w:w="1028" w:type="dxa"/>
            <w:vAlign w:val="center"/>
            <w:textDirection w:val="lrTb"/>
            <w:noWrap w:val="false"/>
          </w:tcPr>
          <w:p>
            <w:pPr>
              <w:pStyle w:val="944"/>
              <w:jc w:val="center"/>
              <w:spacing w:line="360" w:lineRule="auto"/>
              <w:rPr>
                <w:rFonts w:hint="eastAsia" w:ascii="宋体" w:hAnsi="宋体"/>
                <w:b/>
                <w:sz w:val="24"/>
                <w:szCs w:val="24"/>
                <w:lang w:val="en-US"/>
              </w:rPr>
            </w:pPr>
            <w:r>
              <w:rPr>
                <w:rFonts w:hint="eastAsia" w:ascii="宋体" w:hAnsi="宋体"/>
                <w:b/>
                <w:sz w:val="24"/>
                <w:szCs w:val="24"/>
                <w:lang w:val="en-US"/>
              </w:rPr>
              <w:t xml:space="preserve">序号</w:t>
            </w:r>
            <w:r/>
          </w:p>
        </w:tc>
        <w:tc>
          <w:tcPr>
            <w:tcW w:w="2766" w:type="dxa"/>
            <w:vAlign w:val="center"/>
            <w:textDirection w:val="lrTb"/>
            <w:noWrap w:val="false"/>
          </w:tcPr>
          <w:p>
            <w:pPr>
              <w:pStyle w:val="944"/>
              <w:jc w:val="center"/>
              <w:spacing w:line="360" w:lineRule="auto"/>
              <w:rPr>
                <w:rFonts w:hint="eastAsia" w:ascii="宋体" w:hAnsi="宋体"/>
                <w:b/>
                <w:sz w:val="24"/>
                <w:szCs w:val="24"/>
                <w:lang w:val="en-US"/>
              </w:rPr>
            </w:pPr>
            <w:r>
              <w:rPr>
                <w:rFonts w:hint="eastAsia" w:ascii="宋体" w:hAnsi="宋体"/>
                <w:b/>
                <w:sz w:val="24"/>
                <w:szCs w:val="24"/>
                <w:lang w:val="en-US"/>
              </w:rPr>
              <w:t xml:space="preserve">岗位</w:t>
            </w:r>
            <w:r/>
          </w:p>
        </w:tc>
        <w:tc>
          <w:tcPr>
            <w:tcW w:w="1701" w:type="dxa"/>
            <w:vAlign w:val="center"/>
            <w:textDirection w:val="lrTb"/>
            <w:noWrap w:val="false"/>
          </w:tcPr>
          <w:p>
            <w:pPr>
              <w:pStyle w:val="944"/>
              <w:jc w:val="center"/>
              <w:spacing w:line="360" w:lineRule="auto"/>
              <w:rPr>
                <w:rFonts w:hint="eastAsia" w:ascii="宋体" w:hAnsi="宋体"/>
                <w:b/>
                <w:sz w:val="24"/>
                <w:szCs w:val="24"/>
                <w:lang w:val="en-US"/>
              </w:rPr>
            </w:pPr>
            <w:r>
              <w:rPr>
                <w:rFonts w:hint="eastAsia" w:ascii="宋体" w:hAnsi="宋体"/>
                <w:b/>
                <w:sz w:val="24"/>
                <w:szCs w:val="24"/>
                <w:lang w:val="en-US"/>
              </w:rPr>
              <w:t xml:space="preserve">岗位人数</w:t>
            </w:r>
            <w:r/>
          </w:p>
        </w:tc>
        <w:tc>
          <w:tcPr>
            <w:tcW w:w="2221" w:type="dxa"/>
            <w:vAlign w:val="center"/>
            <w:textDirection w:val="lrTb"/>
            <w:noWrap w:val="false"/>
          </w:tcPr>
          <w:p>
            <w:pPr>
              <w:pStyle w:val="944"/>
              <w:jc w:val="center"/>
              <w:spacing w:line="360" w:lineRule="auto"/>
              <w:rPr>
                <w:rFonts w:hint="eastAsia" w:ascii="宋体" w:hAnsi="宋体"/>
                <w:b/>
                <w:sz w:val="24"/>
                <w:szCs w:val="24"/>
                <w:lang w:val="en-US"/>
              </w:rPr>
            </w:pPr>
            <w:r>
              <w:rPr>
                <w:rFonts w:hint="eastAsia" w:ascii="宋体" w:hAnsi="宋体"/>
                <w:b/>
                <w:sz w:val="24"/>
                <w:szCs w:val="24"/>
                <w:lang w:val="en-US"/>
              </w:rPr>
              <w:t xml:space="preserve">单价（元/月/人）</w:t>
            </w:r>
            <w:r/>
          </w:p>
        </w:tc>
        <w:tc>
          <w:tcPr>
            <w:tcW w:w="3213" w:type="dxa"/>
            <w:vAlign w:val="center"/>
            <w:textDirection w:val="lrTb"/>
            <w:noWrap w:val="false"/>
          </w:tcPr>
          <w:p>
            <w:pPr>
              <w:pStyle w:val="944"/>
              <w:jc w:val="center"/>
              <w:spacing w:line="360" w:lineRule="auto"/>
              <w:rPr>
                <w:rFonts w:hint="eastAsia" w:ascii="宋体" w:hAnsi="宋体"/>
                <w:b/>
                <w:sz w:val="24"/>
                <w:szCs w:val="24"/>
                <w:lang w:val="en-US"/>
              </w:rPr>
            </w:pPr>
            <w:r>
              <w:rPr>
                <w:rFonts w:hint="eastAsia" w:ascii="宋体" w:hAnsi="宋体"/>
                <w:b/>
                <w:sz w:val="24"/>
                <w:szCs w:val="24"/>
                <w:lang w:val="en-US"/>
              </w:rPr>
              <w:t xml:space="preserve">单一年度工作月份（月）</w:t>
            </w:r>
            <w:r/>
          </w:p>
        </w:tc>
        <w:tc>
          <w:tcPr>
            <w:tcW w:w="3213" w:type="dxa"/>
            <w:vAlign w:val="center"/>
            <w:textDirection w:val="lrTb"/>
            <w:noWrap w:val="false"/>
          </w:tcPr>
          <w:p>
            <w:pPr>
              <w:pStyle w:val="944"/>
              <w:jc w:val="center"/>
              <w:spacing w:line="360" w:lineRule="auto"/>
              <w:rPr>
                <w:rFonts w:hint="eastAsia" w:ascii="宋体" w:hAnsi="宋体"/>
                <w:b/>
                <w:sz w:val="24"/>
                <w:szCs w:val="24"/>
                <w:lang w:val="en-US"/>
              </w:rPr>
            </w:pPr>
            <w:r>
              <w:rPr>
                <w:rFonts w:hint="eastAsia" w:ascii="宋体" w:hAnsi="宋体"/>
                <w:b/>
                <w:sz w:val="24"/>
                <w:szCs w:val="24"/>
                <w:lang w:val="en-US"/>
              </w:rPr>
              <w:t xml:space="preserve">岗位合计价格（元/</w:t>
            </w:r>
            <w:r>
              <w:rPr>
                <w:rFonts w:hint="eastAsia" w:ascii="宋体" w:hAnsi="宋体"/>
                <w:b/>
                <w:sz w:val="24"/>
                <w:szCs w:val="24"/>
                <w:lang w:val="en-US"/>
              </w:rPr>
              <w:t xml:space="preserve">年</w:t>
            </w:r>
            <w:r>
              <w:rPr>
                <w:rFonts w:hint="eastAsia" w:ascii="宋体" w:hAnsi="宋体"/>
                <w:b/>
                <w:sz w:val="24"/>
                <w:szCs w:val="24"/>
                <w:lang w:val="en-US"/>
              </w:rPr>
              <w:t xml:space="preserve">）</w:t>
            </w:r>
            <w:r/>
          </w:p>
        </w:tc>
      </w:tr>
      <w:tr>
        <w:trPr/>
        <w:tc>
          <w:tcPr>
            <w:tcW w:w="1028"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t xml:space="preserve">1</w:t>
            </w:r>
            <w:r/>
          </w:p>
        </w:tc>
        <w:tc>
          <w:tcPr>
            <w:tcW w:w="2766"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cs="仿宋"/>
                <w:sz w:val="24"/>
                <w:szCs w:val="24"/>
              </w:rPr>
              <w:t xml:space="preserve">消防监控值班员（持证）</w:t>
            </w:r>
            <w:r>
              <w:rPr>
                <w:rFonts w:hint="eastAsia" w:ascii="宋体" w:hAnsi="宋体"/>
                <w:sz w:val="24"/>
                <w:szCs w:val="24"/>
                <w:lang w:val="en-US"/>
              </w:rPr>
            </w:r>
            <w:r/>
          </w:p>
        </w:tc>
        <w:tc>
          <w:tcPr>
            <w:tcW w:w="1701"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t xml:space="preserve">24</w:t>
            </w:r>
            <w:r>
              <w:rPr>
                <w:rFonts w:hint="eastAsia" w:ascii="宋体" w:hAnsi="宋体"/>
                <w:sz w:val="24"/>
                <w:szCs w:val="24"/>
                <w:lang w:val="en-US"/>
              </w:rPr>
              <w:t xml:space="preserve">人</w:t>
            </w:r>
            <w:r>
              <w:rPr>
                <w:rFonts w:hint="eastAsia" w:ascii="宋体" w:hAnsi="宋体"/>
                <w:sz w:val="24"/>
                <w:szCs w:val="24"/>
                <w:lang w:val="en-US"/>
              </w:rPr>
            </w:r>
            <w:r/>
          </w:p>
        </w:tc>
        <w:tc>
          <w:tcPr>
            <w:tcW w:w="2221"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r>
            <w:r/>
          </w:p>
        </w:tc>
        <w:tc>
          <w:tcPr>
            <w:tcW w:w="3213"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t xml:space="preserve">12</w:t>
            </w:r>
            <w:r/>
          </w:p>
        </w:tc>
        <w:tc>
          <w:tcPr>
            <w:tcW w:w="3213"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r>
            <w:r/>
          </w:p>
        </w:tc>
      </w:tr>
      <w:tr>
        <w:trPr/>
        <w:tc>
          <w:tcPr>
            <w:tcW w:w="1028"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t xml:space="preserve">2</w:t>
            </w:r>
            <w:r/>
          </w:p>
        </w:tc>
        <w:tc>
          <w:tcPr>
            <w:tcW w:w="2766"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cs="仿宋"/>
                <w:sz w:val="24"/>
                <w:szCs w:val="24"/>
              </w:rPr>
              <w:t xml:space="preserve">保安员（持证）</w:t>
            </w:r>
            <w:r>
              <w:rPr>
                <w:rFonts w:hint="eastAsia" w:ascii="宋体" w:hAnsi="宋体"/>
                <w:sz w:val="24"/>
                <w:szCs w:val="24"/>
                <w:lang w:val="en-US"/>
              </w:rPr>
            </w:r>
            <w:r/>
          </w:p>
        </w:tc>
        <w:tc>
          <w:tcPr>
            <w:tcW w:w="1701"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t xml:space="preserve">71</w:t>
            </w:r>
            <w:r>
              <w:rPr>
                <w:rFonts w:hint="eastAsia" w:ascii="宋体" w:hAnsi="宋体"/>
                <w:sz w:val="24"/>
                <w:szCs w:val="24"/>
                <w:lang w:val="en-US"/>
              </w:rPr>
              <w:t xml:space="preserve">人</w:t>
            </w:r>
            <w:r>
              <w:rPr>
                <w:rFonts w:hint="eastAsia" w:ascii="宋体" w:hAnsi="宋体"/>
                <w:sz w:val="24"/>
                <w:szCs w:val="24"/>
                <w:lang w:val="en-US"/>
              </w:rPr>
            </w:r>
            <w:r/>
          </w:p>
        </w:tc>
        <w:tc>
          <w:tcPr>
            <w:tcW w:w="2221"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r>
            <w:r/>
          </w:p>
        </w:tc>
        <w:tc>
          <w:tcPr>
            <w:tcW w:w="3213"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t xml:space="preserve">12</w:t>
            </w:r>
            <w:r/>
          </w:p>
        </w:tc>
        <w:tc>
          <w:tcPr>
            <w:tcW w:w="3213" w:type="dxa"/>
            <w:vAlign w:val="center"/>
            <w:textDirection w:val="lrTb"/>
            <w:noWrap w:val="false"/>
          </w:tcPr>
          <w:p>
            <w:pPr>
              <w:pStyle w:val="944"/>
              <w:jc w:val="center"/>
              <w:spacing w:line="360" w:lineRule="auto"/>
              <w:rPr>
                <w:rFonts w:hint="eastAsia" w:ascii="宋体" w:hAnsi="宋体"/>
                <w:sz w:val="24"/>
                <w:szCs w:val="24"/>
                <w:lang w:val="en-US"/>
              </w:rPr>
            </w:pPr>
            <w:r>
              <w:rPr>
                <w:rFonts w:hint="eastAsia" w:ascii="宋体" w:hAnsi="宋体"/>
                <w:sz w:val="24"/>
                <w:szCs w:val="24"/>
                <w:lang w:val="en-US"/>
              </w:rPr>
            </w:r>
            <w:r/>
          </w:p>
        </w:tc>
      </w:tr>
      <w:tr>
        <w:trPr/>
        <w:tc>
          <w:tcPr>
            <w:gridSpan w:val="3"/>
            <w:shd w:val="clear" w:color="auto" w:fill="d9d9d9"/>
            <w:tcW w:w="5495" w:type="dxa"/>
            <w:vAlign w:val="top"/>
            <w:textDirection w:val="lrTb"/>
            <w:noWrap w:val="false"/>
          </w:tcPr>
          <w:p>
            <w:pPr>
              <w:pStyle w:val="944"/>
              <w:jc w:val="center"/>
              <w:spacing w:line="480" w:lineRule="auto"/>
              <w:rPr>
                <w:rFonts w:hint="eastAsia"/>
                <w:b/>
                <w:sz w:val="24"/>
                <w:szCs w:val="24"/>
                <w:lang w:val="en-US"/>
              </w:rPr>
            </w:pPr>
            <w:r>
              <w:rPr>
                <w:rFonts w:hint="eastAsia"/>
                <w:b/>
                <w:sz w:val="24"/>
                <w:szCs w:val="24"/>
                <w:lang w:val="en-US"/>
              </w:rPr>
              <w:t xml:space="preserve">总价</w:t>
            </w:r>
            <w:r>
              <w:rPr>
                <w:rFonts w:hint="eastAsia"/>
                <w:b/>
                <w:sz w:val="24"/>
                <w:szCs w:val="24"/>
                <w:lang w:val="en-US"/>
              </w:rPr>
              <w:t xml:space="preserve">（元/</w:t>
            </w:r>
            <w:r>
              <w:rPr>
                <w:rFonts w:hint="eastAsia"/>
                <w:b/>
                <w:sz w:val="24"/>
                <w:szCs w:val="24"/>
                <w:lang w:val="en-US"/>
              </w:rPr>
              <w:t xml:space="preserve">年</w:t>
            </w:r>
            <w:r>
              <w:rPr>
                <w:rFonts w:hint="eastAsia"/>
                <w:b/>
                <w:sz w:val="24"/>
                <w:szCs w:val="24"/>
                <w:lang w:val="en-US"/>
              </w:rPr>
              <w:t xml:space="preserve">）</w:t>
            </w:r>
            <w:r/>
          </w:p>
        </w:tc>
        <w:tc>
          <w:tcPr>
            <w:gridSpan w:val="3"/>
            <w:shd w:val="clear" w:color="auto" w:fill="d9d9d9"/>
            <w:tcW w:w="8647" w:type="dxa"/>
            <w:vAlign w:val="top"/>
            <w:textDirection w:val="lrTb"/>
            <w:noWrap w:val="false"/>
          </w:tcPr>
          <w:p>
            <w:pPr>
              <w:pStyle w:val="944"/>
              <w:jc w:val="center"/>
              <w:spacing w:line="480" w:lineRule="auto"/>
              <w:rPr>
                <w:rFonts w:hint="eastAsia"/>
                <w:b/>
                <w:sz w:val="24"/>
                <w:szCs w:val="24"/>
                <w:lang w:val="en-US"/>
              </w:rPr>
            </w:pPr>
            <w:r>
              <w:rPr>
                <w:rFonts w:hint="eastAsia"/>
                <w:b/>
                <w:sz w:val="24"/>
                <w:szCs w:val="24"/>
                <w:lang w:val="en-US"/>
              </w:rPr>
            </w:r>
            <w:r/>
          </w:p>
        </w:tc>
      </w:tr>
    </w:tbl>
    <w:p>
      <w:pPr>
        <w:pStyle w:val="944"/>
        <w:ind w:right="120"/>
        <w:jc w:val="left"/>
        <w:spacing w:line="360" w:lineRule="auto"/>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r>
      <w:r/>
    </w:p>
    <w:p>
      <w:pPr>
        <w:pStyle w:val="944"/>
        <w:ind w:right="119"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投标人填写本</w:t>
      </w:r>
      <w:r>
        <w:rPr>
          <w:rFonts w:hint="eastAsia" w:ascii="宋体" w:hAnsi="宋体" w:cs="宋体"/>
          <w:sz w:val="24"/>
          <w:szCs w:val="24"/>
        </w:rPr>
        <w:t xml:space="preserve">表时，已清楚知晓本项目报价要求。</w:t>
      </w:r>
      <w:r>
        <w:rPr>
          <w:rFonts w:hint="eastAsia" w:ascii="宋体" w:hAnsi="宋体" w:cs="宋体"/>
          <w:sz w:val="24"/>
          <w:szCs w:val="24"/>
        </w:rPr>
      </w:r>
      <w:r/>
    </w:p>
    <w:p>
      <w:pPr>
        <w:pStyle w:val="944"/>
        <w:ind w:right="119" w:firstLine="480"/>
        <w:jc w:val="left"/>
        <w:spacing w:line="360" w:lineRule="auto"/>
        <w:rPr>
          <w:rFonts w:hint="eastAsia" w:ascii="宋体" w:hAnsi="宋体" w:cs="宋体"/>
          <w:sz w:val="24"/>
          <w:szCs w:val="24"/>
        </w:rPr>
      </w:pPr>
      <w:r>
        <w:rPr>
          <w:rFonts w:hint="eastAsia" w:ascii="宋体" w:hAnsi="宋体" w:cs="宋体"/>
          <w:sz w:val="24"/>
          <w:szCs w:val="24"/>
        </w:rPr>
        <w:t xml:space="preserve">2、岗位合计价格</w:t>
      </w:r>
      <w:r>
        <w:rPr>
          <w:rFonts w:hint="eastAsia" w:ascii="宋体" w:hAnsi="宋体" w:cs="宋体"/>
          <w:sz w:val="24"/>
          <w:szCs w:val="24"/>
        </w:rPr>
        <w:t xml:space="preserve">=岗位人数×对应单价×单一年度工作月份；总价=消防监控值班员（持证）的岗位合计价格+保安员（持证）的岗位合计价格。</w:t>
      </w:r>
      <w:r>
        <w:rPr>
          <w:rFonts w:hint="eastAsia" w:ascii="宋体" w:hAnsi="宋体" w:cs="宋体"/>
          <w:sz w:val="24"/>
          <w:szCs w:val="24"/>
        </w:rPr>
      </w:r>
      <w:r/>
    </w:p>
    <w:p>
      <w:pPr>
        <w:pStyle w:val="944"/>
        <w:ind w:right="119" w:firstLine="480"/>
        <w:jc w:val="left"/>
        <w:spacing w:line="360" w:lineRule="auto"/>
        <w:rPr>
          <w:rFonts w:hint="eastAsia" w:ascii="宋体" w:hAnsi="宋体" w:cs="宋体"/>
          <w:sz w:val="24"/>
          <w:szCs w:val="24"/>
        </w:rPr>
      </w:pPr>
      <w:r>
        <w:rPr>
          <w:rFonts w:hint="eastAsia" w:ascii="宋体" w:hAnsi="宋体" w:cs="宋体"/>
          <w:sz w:val="24"/>
          <w:szCs w:val="24"/>
        </w:rPr>
        <w:t xml:space="preserve">3、总价应与《开标一览表》中的</w:t>
      </w:r>
      <w:r>
        <w:rPr>
          <w:rFonts w:ascii="宋体" w:hAnsi="宋体" w:cs="宋体"/>
          <w:sz w:val="24"/>
          <w:szCs w:val="24"/>
        </w:rPr>
        <w:t xml:space="preserve">投标报价</w:t>
      </w:r>
      <w:r>
        <w:rPr>
          <w:rFonts w:hint="eastAsia" w:ascii="宋体" w:hAnsi="宋体" w:cs="宋体"/>
          <w:sz w:val="24"/>
          <w:szCs w:val="24"/>
        </w:rPr>
        <w:t xml:space="preserve">一致。</w:t>
      </w:r>
      <w:r/>
    </w:p>
    <w:p>
      <w:pPr>
        <w:pStyle w:val="944"/>
        <w:ind w:right="119" w:firstLine="480"/>
        <w:jc w:val="left"/>
        <w:spacing w:line="360" w:lineRule="auto"/>
        <w:rPr>
          <w:rFonts w:hint="eastAsia" w:ascii="宋体" w:hAnsi="宋体" w:cs="仿宋"/>
          <w:sz w:val="24"/>
          <w:szCs w:val="24"/>
        </w:rPr>
      </w:pPr>
      <w:r>
        <w:rPr>
          <w:rFonts w:hint="eastAsia" w:ascii="宋体" w:hAnsi="宋体" w:cs="宋体"/>
          <w:sz w:val="24"/>
          <w:szCs w:val="24"/>
        </w:rPr>
        <w:t xml:space="preserve">4、</w:t>
      </w:r>
      <w:r>
        <w:rPr>
          <w:rFonts w:hint="eastAsia" w:ascii="宋体" w:hAnsi="宋体" w:cs="仿宋"/>
          <w:sz w:val="24"/>
          <w:szCs w:val="24"/>
        </w:rPr>
        <w:t xml:space="preserve">消防监控值班员（持证）人员和保安员（持证）人员中已包含校区保安队长2名。</w:t>
      </w:r>
      <w:r/>
    </w:p>
    <w:p>
      <w:pPr>
        <w:pStyle w:val="944"/>
        <w:ind w:right="119" w:firstLine="480"/>
        <w:jc w:val="left"/>
        <w:spacing w:line="360" w:lineRule="auto"/>
        <w:rPr>
          <w:rFonts w:hint="eastAsia" w:ascii="宋体" w:hAnsi="宋体" w:cs="宋体"/>
          <w:sz w:val="24"/>
          <w:szCs w:val="24"/>
        </w:rPr>
      </w:pPr>
      <w:r>
        <w:rPr>
          <w:rFonts w:hint="eastAsia" w:ascii="宋体" w:hAnsi="宋体" w:cs="仿宋"/>
          <w:sz w:val="24"/>
          <w:szCs w:val="24"/>
        </w:rPr>
        <w:t xml:space="preserve">5、</w:t>
      </w:r>
      <w:r>
        <w:rPr>
          <w:rFonts w:hint="eastAsia" w:ascii="宋体" w:hAnsi="宋体" w:cs="宋体"/>
          <w:sz w:val="24"/>
          <w:szCs w:val="24"/>
        </w:rPr>
        <w:t xml:space="preserve">报价应舍四进五保留两位小数</w:t>
      </w:r>
      <w:r>
        <w:rPr>
          <w:rFonts w:hint="eastAsia" w:ascii="宋体" w:hAnsi="宋体" w:cs="宋体"/>
          <w:sz w:val="24"/>
          <w:szCs w:val="24"/>
        </w:rPr>
        <w:t xml:space="preserve">。</w:t>
      </w:r>
      <w:r>
        <w:rPr>
          <w:rFonts w:hint="eastAsia" w:ascii="宋体" w:hAnsi="宋体" w:cs="宋体"/>
          <w:sz w:val="24"/>
          <w:szCs w:val="24"/>
        </w:rPr>
      </w:r>
      <w:r/>
    </w:p>
    <w:p>
      <w:pPr>
        <w:pStyle w:val="944"/>
        <w:ind w:right="120"/>
        <w:jc w:val="right"/>
        <w:spacing w:line="360" w:lineRule="auto"/>
        <w:rPr>
          <w:rFonts w:hint="eastAsia" w:ascii="宋体" w:hAnsi="宋体" w:cs="宋体"/>
          <w:sz w:val="24"/>
          <w:szCs w:val="24"/>
        </w:rPr>
      </w:pPr>
      <w:r>
        <w:rPr>
          <w:rFonts w:hint="eastAsia" w:ascii="宋体" w:hAnsi="宋体" w:cs="宋体"/>
          <w:sz w:val="24"/>
          <w:szCs w:val="24"/>
        </w:rPr>
      </w:r>
      <w:r/>
    </w:p>
    <w:p>
      <w:pPr>
        <w:pStyle w:val="944"/>
        <w:jc w:val="right"/>
        <w:spacing w:line="360" w:lineRule="auto"/>
        <w:rPr>
          <w:rFonts w:ascii="宋体" w:hAnsi="宋体" w:cs="宋体"/>
          <w:sz w:val="24"/>
          <w:szCs w:val="24"/>
          <w:u w:val="single"/>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加盖单位CA章</w:t>
      </w:r>
      <w:r>
        <w:rPr>
          <w:rFonts w:hint="eastAsia" w:ascii="宋体" w:hAnsi="宋体" w:cs="宋体"/>
          <w:sz w:val="24"/>
          <w:szCs w:val="24"/>
        </w:rPr>
        <w:t xml:space="preserve">）</w:t>
      </w:r>
      <w:r>
        <w:rPr>
          <w:rFonts w:ascii="宋体" w:hAnsi="宋体" w:cs="宋体"/>
          <w:sz w:val="24"/>
          <w:szCs w:val="24"/>
          <w:u w:val="single"/>
        </w:rPr>
      </w:r>
      <w:r/>
    </w:p>
    <w:p>
      <w:pPr>
        <w:pStyle w:val="944"/>
        <w:jc w:val="right"/>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sz w:val="24"/>
          <w:lang w:val="en-US"/>
        </w:rPr>
        <w:t xml:space="preserve">加盖法人CA章</w:t>
      </w:r>
      <w:r>
        <w:rPr>
          <w:rFonts w:hint="eastAsia" w:ascii="宋体" w:hAnsi="宋体" w:cs="宋体"/>
          <w:sz w:val="24"/>
          <w:szCs w:val="24"/>
        </w:rPr>
        <w:t xml:space="preserve">）</w:t>
      </w:r>
      <w:r>
        <w:rPr>
          <w:rFonts w:ascii="宋体" w:hAnsi="宋体" w:cs="宋体"/>
          <w:sz w:val="24"/>
          <w:szCs w:val="24"/>
        </w:rPr>
      </w:r>
      <w:r/>
    </w:p>
    <w:p>
      <w:pPr>
        <w:pStyle w:val="944"/>
        <w:jc w:val="right"/>
        <w:spacing w:line="36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 日</w:t>
      </w:r>
      <w:r>
        <w:rPr>
          <w:rFonts w:ascii="宋体" w:hAnsi="宋体" w:cs="宋体"/>
          <w:sz w:val="24"/>
          <w:szCs w:val="24"/>
        </w:rPr>
      </w:r>
      <w:r/>
    </w:p>
    <w:p>
      <w:pPr>
        <w:pStyle w:val="944"/>
        <w:rPr>
          <w:lang w:val="en-US"/>
        </w:rPr>
        <w:sectPr>
          <w:footnotePr/>
          <w:endnotePr/>
          <w:type w:val="nextPage"/>
          <w:pgSz w:w="16838" w:h="11906" w:orient="landscape"/>
          <w:pgMar w:top="1800" w:right="1440" w:bottom="1800" w:left="1440" w:header="851" w:footer="992" w:gutter="0"/>
          <w:cols w:num="1" w:sep="0" w:space="720" w:equalWidth="1"/>
          <w:docGrid w:linePitch="360"/>
        </w:sectPr>
      </w:pPr>
      <w:r>
        <w:rPr>
          <w:lang w:val="en-US"/>
        </w:rPr>
      </w:r>
      <w:r/>
    </w:p>
    <w:p>
      <w:pPr>
        <w:pStyle w:val="946"/>
        <w:rPr>
          <w:rFonts w:hint="eastAsia"/>
          <w:lang w:eastAsia="zh-CN"/>
        </w:rPr>
      </w:pPr>
      <w:r>
        <w:rPr>
          <w:rFonts w:hint="eastAsia" w:cs="MS Gothic"/>
          <w:lang w:eastAsia="zh-CN"/>
        </w:rPr>
        <w:t xml:space="preserve">六</w:t>
      </w:r>
      <w:r>
        <w:rPr>
          <w:rFonts w:hint="eastAsia"/>
        </w:rPr>
        <w:t xml:space="preserve">、</w:t>
      </w:r>
      <w:r>
        <w:rPr>
          <w:rFonts w:hint="eastAsia"/>
          <w:lang w:eastAsia="zh-CN"/>
        </w:rPr>
        <w:t xml:space="preserve">投入本项目人员表</w:t>
      </w:r>
      <w:r/>
    </w:p>
    <w:p>
      <w:pPr>
        <w:pStyle w:val="944"/>
        <w:jc w:val="left"/>
        <w:spacing w:line="480" w:lineRule="auto"/>
        <w:rPr>
          <w:rFonts w:hint="eastAsia" w:ascii="宋体" w:hAnsi="宋体"/>
          <w:sz w:val="24"/>
          <w:szCs w:val="24"/>
        </w:rPr>
      </w:pPr>
      <w:r>
        <w:rPr>
          <w:rFonts w:hint="eastAsia" w:ascii="宋体" w:hAnsi="宋体"/>
          <w:sz w:val="24"/>
          <w:szCs w:val="24"/>
        </w:rPr>
        <w:t xml:space="preserve">我单位承诺，如我单位中标，下表中的人员将投入到本项目中：</w:t>
      </w:r>
      <w:r/>
    </w:p>
    <w:tbl>
      <w:tblPr>
        <w:tblW w:w="142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53"/>
        <w:gridCol w:w="1453"/>
        <w:gridCol w:w="1453"/>
        <w:gridCol w:w="1453"/>
        <w:gridCol w:w="4110"/>
        <w:gridCol w:w="2268"/>
        <w:gridCol w:w="1134"/>
      </w:tblGrid>
      <w:tr>
        <w:trPr/>
        <w:tc>
          <w:tcPr>
            <w:tcW w:w="959"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序号</w:t>
            </w:r>
            <w:r/>
          </w:p>
        </w:tc>
        <w:tc>
          <w:tcPr>
            <w:tcW w:w="1453"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姓名</w:t>
            </w:r>
            <w:r/>
          </w:p>
        </w:tc>
        <w:tc>
          <w:tcPr>
            <w:tcW w:w="1453"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性别</w:t>
            </w:r>
            <w:r/>
          </w:p>
        </w:tc>
        <w:tc>
          <w:tcPr>
            <w:tcW w:w="1453"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年龄</w:t>
            </w:r>
            <w:r/>
          </w:p>
        </w:tc>
        <w:tc>
          <w:tcPr>
            <w:tcW w:w="1453"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学历</w:t>
            </w:r>
            <w:r/>
          </w:p>
        </w:tc>
        <w:tc>
          <w:tcPr>
            <w:tcW w:w="4110"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证书情况</w:t>
            </w:r>
            <w:r/>
          </w:p>
        </w:tc>
        <w:tc>
          <w:tcPr>
            <w:tcW w:w="2268"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拟派岗位</w:t>
            </w:r>
            <w:r/>
          </w:p>
        </w:tc>
        <w:tc>
          <w:tcPr>
            <w:tcW w:w="1134" w:type="dxa"/>
            <w:vAlign w:val="top"/>
            <w:textDirection w:val="lrTb"/>
            <w:noWrap w:val="false"/>
          </w:tcPr>
          <w:p>
            <w:pPr>
              <w:pStyle w:val="944"/>
              <w:jc w:val="center"/>
              <w:spacing w:line="480" w:lineRule="auto"/>
              <w:rPr>
                <w:rFonts w:hint="eastAsia" w:ascii="宋体" w:hAnsi="宋体"/>
                <w:b/>
                <w:sz w:val="24"/>
                <w:szCs w:val="24"/>
              </w:rPr>
            </w:pPr>
            <w:r>
              <w:rPr>
                <w:rFonts w:hint="eastAsia" w:ascii="宋体" w:hAnsi="宋体"/>
                <w:b/>
                <w:sz w:val="24"/>
                <w:szCs w:val="24"/>
              </w:rPr>
              <w:t xml:space="preserve">备注</w:t>
            </w:r>
            <w:r/>
          </w:p>
        </w:tc>
      </w:tr>
      <w:tr>
        <w:trPr/>
        <w:tc>
          <w:tcPr>
            <w:tcW w:w="959"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1</w:t>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4110"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长山校区保安队长</w:t>
            </w:r>
            <w:r/>
          </w:p>
        </w:tc>
        <w:tc>
          <w:tcPr>
            <w:tcW w:w="1134"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2</w:t>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4110"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梦溪校区保安队长</w:t>
            </w:r>
            <w:r/>
          </w:p>
        </w:tc>
        <w:tc>
          <w:tcPr>
            <w:tcW w:w="1134"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3</w:t>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4110"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w:t>
            </w:r>
            <w:r/>
          </w:p>
        </w:tc>
        <w:tc>
          <w:tcPr>
            <w:tcW w:w="1134"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4</w:t>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4110"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w:t>
            </w:r>
            <w:r/>
          </w:p>
        </w:tc>
        <w:tc>
          <w:tcPr>
            <w:tcW w:w="1134"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5</w:t>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1453"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4110"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t xml:space="preserve">…</w:t>
            </w:r>
            <w:r/>
          </w:p>
        </w:tc>
        <w:tc>
          <w:tcPr>
            <w:tcW w:w="1134" w:type="dxa"/>
            <w:vAlign w:val="top"/>
            <w:textDirection w:val="lrTb"/>
            <w:noWrap w:val="false"/>
          </w:tcPr>
          <w:p>
            <w:pPr>
              <w:pStyle w:val="944"/>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center"/>
            <w:textDirection w:val="lrTb"/>
            <w:noWrap w:val="false"/>
          </w:tcPr>
          <w:p>
            <w:pPr>
              <w:pStyle w:val="944"/>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1453" w:type="dxa"/>
            <w:vAlign w:val="center"/>
            <w:textDirection w:val="lrTb"/>
            <w:noWrap w:val="false"/>
          </w:tcPr>
          <w:p>
            <w:pPr>
              <w:pStyle w:val="944"/>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1453" w:type="dxa"/>
            <w:vAlign w:val="center"/>
            <w:textDirection w:val="lrTb"/>
            <w:noWrap w:val="false"/>
          </w:tcPr>
          <w:p>
            <w:pPr>
              <w:pStyle w:val="944"/>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1453" w:type="dxa"/>
            <w:vAlign w:val="center"/>
            <w:textDirection w:val="lrTb"/>
            <w:noWrap w:val="false"/>
          </w:tcPr>
          <w:p>
            <w:pPr>
              <w:pStyle w:val="944"/>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1453" w:type="dxa"/>
            <w:vAlign w:val="center"/>
            <w:textDirection w:val="lrTb"/>
            <w:noWrap w:val="false"/>
          </w:tcPr>
          <w:p>
            <w:pPr>
              <w:pStyle w:val="944"/>
              <w:jc w:val="center"/>
            </w:pPr>
            <w:r>
              <w:rPr>
                <w:rFonts w:hint="eastAsia" w:ascii="宋体" w:hAnsi="宋体"/>
                <w:sz w:val="24"/>
                <w:szCs w:val="24"/>
              </w:rPr>
              <w:t xml:space="preserve">…</w:t>
            </w:r>
            <w:r/>
          </w:p>
        </w:tc>
        <w:tc>
          <w:tcPr>
            <w:tcW w:w="4110" w:type="dxa"/>
            <w:vAlign w:val="center"/>
            <w:textDirection w:val="lrTb"/>
            <w:noWrap w:val="false"/>
          </w:tcPr>
          <w:p>
            <w:pPr>
              <w:pStyle w:val="944"/>
              <w:jc w:val="center"/>
            </w:pPr>
            <w:r>
              <w:rPr>
                <w:rFonts w:hint="eastAsia" w:ascii="宋体" w:hAnsi="宋体"/>
                <w:sz w:val="24"/>
                <w:szCs w:val="24"/>
              </w:rPr>
              <w:t xml:space="preserve">…</w:t>
            </w:r>
            <w:r/>
          </w:p>
        </w:tc>
        <w:tc>
          <w:tcPr>
            <w:tcW w:w="2268" w:type="dxa"/>
            <w:vAlign w:val="center"/>
            <w:textDirection w:val="lrTb"/>
            <w:noWrap w:val="false"/>
          </w:tcPr>
          <w:p>
            <w:pPr>
              <w:pStyle w:val="944"/>
              <w:jc w:val="center"/>
            </w:pPr>
            <w:r>
              <w:rPr>
                <w:rFonts w:hint="eastAsia" w:ascii="宋体" w:hAnsi="宋体"/>
                <w:sz w:val="24"/>
                <w:szCs w:val="24"/>
              </w:rPr>
              <w:t xml:space="preserve">…</w:t>
            </w:r>
            <w:r/>
          </w:p>
        </w:tc>
        <w:tc>
          <w:tcPr>
            <w:tcW w:w="1134" w:type="dxa"/>
            <w:vAlign w:val="center"/>
            <w:textDirection w:val="lrTb"/>
            <w:noWrap w:val="false"/>
          </w:tcPr>
          <w:p>
            <w:pPr>
              <w:pStyle w:val="944"/>
              <w:jc w:val="center"/>
              <w:spacing w:line="480" w:lineRule="auto"/>
              <w:rPr>
                <w:rFonts w:ascii="宋体" w:hAnsi="宋体"/>
              </w:rPr>
            </w:pPr>
            <w:r>
              <w:rPr>
                <w:rFonts w:hint="eastAsia" w:ascii="宋体" w:hAnsi="宋体"/>
                <w:sz w:val="24"/>
                <w:szCs w:val="24"/>
              </w:rPr>
              <w:t xml:space="preserve">…</w:t>
            </w:r>
            <w:r>
              <w:rPr>
                <w:rFonts w:ascii="宋体" w:hAnsi="宋体"/>
              </w:rPr>
            </w:r>
            <w:r/>
          </w:p>
        </w:tc>
      </w:tr>
    </w:tbl>
    <w:p>
      <w:pPr>
        <w:pStyle w:val="944"/>
        <w:spacing w:line="480" w:lineRule="auto"/>
        <w:rPr>
          <w:rFonts w:ascii="宋体" w:hAnsi="宋体"/>
          <w:sz w:val="24"/>
        </w:rPr>
      </w:pPr>
      <w:r>
        <w:rPr>
          <w:rFonts w:hint="eastAsia"/>
          <w:sz w:val="24"/>
          <w:szCs w:val="24"/>
        </w:rPr>
        <w:t xml:space="preserve">注：</w:t>
      </w:r>
      <w:r>
        <w:rPr>
          <w:rFonts w:hint="eastAsia" w:ascii="宋体" w:hAnsi="宋体"/>
          <w:sz w:val="24"/>
        </w:rPr>
        <w:t xml:space="preserve">后按招标文件要求，附相关证明材料。</w:t>
      </w:r>
      <w:r>
        <w:rPr>
          <w:rFonts w:ascii="宋体" w:hAnsi="宋体"/>
          <w:sz w:val="24"/>
        </w:rPr>
      </w:r>
      <w:r/>
    </w:p>
    <w:p>
      <w:pPr>
        <w:pStyle w:val="944"/>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lang w:val="en-US"/>
        </w:rPr>
        <w:t xml:space="preserve">加盖单位CA章</w:t>
      </w:r>
      <w:r>
        <w:rPr>
          <w:rFonts w:hint="eastAsia" w:ascii="宋体" w:hAnsi="宋体"/>
          <w:bCs/>
          <w:sz w:val="24"/>
        </w:rPr>
        <w:t xml:space="preserve">）</w:t>
      </w:r>
      <w:r>
        <w:rPr>
          <w:rFonts w:ascii="宋体" w:hAnsi="宋体"/>
          <w:bCs/>
          <w:sz w:val="24"/>
        </w:rPr>
      </w:r>
      <w:r/>
    </w:p>
    <w:p>
      <w:pPr>
        <w:pStyle w:val="944"/>
        <w:jc w:val="right"/>
        <w:spacing w:line="360" w:lineRule="auto"/>
        <w:rPr>
          <w:sz w:val="24"/>
          <w:szCs w:val="24"/>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sz w:val="24"/>
          <w:szCs w:val="24"/>
        </w:rPr>
      </w:r>
      <w:r/>
    </w:p>
    <w:p>
      <w:pPr>
        <w:pStyle w:val="946"/>
        <w:rPr>
          <w:rFonts w:hint="eastAsia"/>
          <w:lang w:eastAsia="zh-CN"/>
        </w:rPr>
      </w:pPr>
      <w:r>
        <w:rPr>
          <w:rFonts w:hint="eastAsia"/>
          <w:lang w:eastAsia="zh-CN"/>
        </w:rPr>
        <w:t xml:space="preserve">七</w:t>
      </w:r>
      <w:r>
        <w:rPr>
          <w:rFonts w:hint="eastAsia"/>
        </w:rPr>
        <w:t xml:space="preserve">、</w:t>
      </w:r>
      <w:bookmarkEnd w:id="44"/>
      <w:r>
        <w:rPr>
          <w:rFonts w:hint="eastAsia"/>
          <w:lang w:eastAsia="zh-CN"/>
        </w:rPr>
        <w:t xml:space="preserve">成功</w:t>
      </w:r>
      <w:r>
        <w:rPr>
          <w:rFonts w:hint="eastAsia"/>
        </w:rPr>
        <w:t xml:space="preserve">案例</w:t>
      </w:r>
      <w:r>
        <w:rPr>
          <w:rFonts w:hint="eastAsia"/>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402"/>
        <w:gridCol w:w="1559"/>
        <w:gridCol w:w="2744"/>
      </w:tblGrid>
      <w:tr>
        <w:trPr/>
        <w:tc>
          <w:tcPr>
            <w:tcW w:w="817" w:type="dxa"/>
            <w:vAlign w:val="center"/>
            <w:textDirection w:val="lrTb"/>
            <w:noWrap w:val="false"/>
          </w:tcPr>
          <w:p>
            <w:pPr>
              <w:pStyle w:val="944"/>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3402" w:type="dxa"/>
            <w:vAlign w:val="center"/>
            <w:textDirection w:val="lrTb"/>
            <w:noWrap w:val="false"/>
          </w:tcPr>
          <w:p>
            <w:pPr>
              <w:pStyle w:val="944"/>
              <w:jc w:val="center"/>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1559" w:type="dxa"/>
            <w:vAlign w:val="center"/>
            <w:textDirection w:val="lrTb"/>
            <w:noWrap w:val="false"/>
          </w:tcPr>
          <w:p>
            <w:pPr>
              <w:pStyle w:val="944"/>
              <w:jc w:val="center"/>
              <w:rPr>
                <w:rFonts w:ascii="宋体" w:hAnsi="宋体"/>
                <w:b/>
                <w:sz w:val="24"/>
                <w:szCs w:val="24"/>
              </w:rPr>
            </w:pPr>
            <w:r>
              <w:rPr>
                <w:rFonts w:hint="eastAsia" w:ascii="宋体" w:hAnsi="宋体"/>
                <w:b/>
                <w:sz w:val="24"/>
                <w:szCs w:val="24"/>
              </w:rPr>
              <w:t xml:space="preserve">时间</w:t>
            </w:r>
            <w:r>
              <w:rPr>
                <w:rFonts w:ascii="宋体" w:hAnsi="宋体"/>
                <w:b/>
                <w:sz w:val="24"/>
                <w:szCs w:val="24"/>
              </w:rPr>
            </w:r>
            <w:r/>
          </w:p>
        </w:tc>
        <w:tc>
          <w:tcPr>
            <w:tcW w:w="2744" w:type="dxa"/>
            <w:vAlign w:val="center"/>
            <w:textDirection w:val="lrTb"/>
            <w:noWrap w:val="false"/>
          </w:tcPr>
          <w:p>
            <w:pPr>
              <w:pStyle w:val="944"/>
              <w:jc w:val="center"/>
              <w:spacing w:line="360" w:lineRule="auto"/>
              <w:rPr>
                <w:rFonts w:ascii="宋体" w:hAnsi="宋体"/>
                <w:b/>
                <w:sz w:val="24"/>
                <w:szCs w:val="28"/>
              </w:rPr>
            </w:pPr>
            <w:r>
              <w:rPr>
                <w:rFonts w:hint="eastAsia" w:ascii="宋体" w:hAnsi="宋体"/>
                <w:b/>
                <w:sz w:val="24"/>
                <w:szCs w:val="28"/>
              </w:rPr>
              <w:t xml:space="preserve">采购人及联系方式</w:t>
            </w:r>
            <w:r>
              <w:rPr>
                <w:rFonts w:ascii="宋体" w:hAnsi="宋体"/>
                <w:b/>
                <w:sz w:val="24"/>
                <w:szCs w:val="28"/>
              </w:rPr>
            </w:r>
            <w:r/>
          </w:p>
        </w:tc>
      </w:tr>
      <w:tr>
        <w:trPr/>
        <w:tc>
          <w:tcPr>
            <w:tcW w:w="817"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944"/>
              <w:rPr>
                <w:lang w:val="en-US"/>
              </w:rPr>
            </w:pPr>
            <w:r>
              <w:rPr>
                <w:lang w:val="en-US"/>
              </w:rPr>
            </w:r>
            <w:r/>
          </w:p>
        </w:tc>
        <w:tc>
          <w:tcPr>
            <w:tcW w:w="1559" w:type="dxa"/>
            <w:vAlign w:val="top"/>
            <w:textDirection w:val="lrTb"/>
            <w:noWrap w:val="false"/>
          </w:tcPr>
          <w:p>
            <w:pPr>
              <w:pStyle w:val="944"/>
              <w:rPr>
                <w:lang w:val="en-US"/>
              </w:rPr>
            </w:pPr>
            <w:r>
              <w:rPr>
                <w:lang w:val="en-US"/>
              </w:rPr>
            </w:r>
            <w:r/>
          </w:p>
        </w:tc>
        <w:tc>
          <w:tcPr>
            <w:tcW w:w="2744" w:type="dxa"/>
            <w:vAlign w:val="top"/>
            <w:textDirection w:val="lrTb"/>
            <w:noWrap w:val="false"/>
          </w:tcPr>
          <w:p>
            <w:pPr>
              <w:pStyle w:val="944"/>
              <w:rPr>
                <w:lang w:val="en-US"/>
              </w:rPr>
            </w:pPr>
            <w:r>
              <w:rPr>
                <w:lang w:val="en-US"/>
              </w:rPr>
            </w:r>
            <w:r/>
          </w:p>
        </w:tc>
      </w:tr>
      <w:tr>
        <w:trPr/>
        <w:tc>
          <w:tcPr>
            <w:tcW w:w="817" w:type="dxa"/>
            <w:vAlign w:val="center"/>
            <w:textDirection w:val="lrTb"/>
            <w:noWrap w:val="false"/>
          </w:tcPr>
          <w:p>
            <w:pPr>
              <w:pStyle w:val="944"/>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402" w:type="dxa"/>
            <w:vAlign w:val="top"/>
            <w:textDirection w:val="lrTb"/>
            <w:noWrap w:val="false"/>
          </w:tcPr>
          <w:p>
            <w:pPr>
              <w:pStyle w:val="944"/>
              <w:rPr>
                <w:lang w:val="en-US"/>
              </w:rPr>
            </w:pPr>
            <w:r>
              <w:rPr>
                <w:lang w:val="en-US"/>
              </w:rPr>
            </w:r>
            <w:r/>
          </w:p>
        </w:tc>
        <w:tc>
          <w:tcPr>
            <w:tcW w:w="1559" w:type="dxa"/>
            <w:vAlign w:val="top"/>
            <w:textDirection w:val="lrTb"/>
            <w:noWrap w:val="false"/>
          </w:tcPr>
          <w:p>
            <w:pPr>
              <w:pStyle w:val="944"/>
              <w:rPr>
                <w:lang w:val="en-US"/>
              </w:rPr>
            </w:pPr>
            <w:r>
              <w:rPr>
                <w:lang w:val="en-US"/>
              </w:rPr>
            </w:r>
            <w:r/>
          </w:p>
        </w:tc>
        <w:tc>
          <w:tcPr>
            <w:tcW w:w="2744" w:type="dxa"/>
            <w:vAlign w:val="top"/>
            <w:textDirection w:val="lrTb"/>
            <w:noWrap w:val="false"/>
          </w:tcPr>
          <w:p>
            <w:pPr>
              <w:pStyle w:val="944"/>
              <w:rPr>
                <w:lang w:val="en-US"/>
              </w:rPr>
            </w:pPr>
            <w:r>
              <w:rPr>
                <w:lang w:val="en-US"/>
              </w:rPr>
            </w:r>
            <w:r/>
          </w:p>
        </w:tc>
      </w:tr>
      <w:tr>
        <w:trPr/>
        <w:tc>
          <w:tcPr>
            <w:tcW w:w="817" w:type="dxa"/>
            <w:vAlign w:val="center"/>
            <w:textDirection w:val="lrTb"/>
            <w:noWrap w:val="false"/>
          </w:tcPr>
          <w:p>
            <w:pPr>
              <w:pStyle w:val="944"/>
              <w:jc w:val="center"/>
              <w:spacing w:line="360" w:lineRule="auto"/>
              <w:rPr>
                <w:lang w:val="en-US"/>
              </w:rPr>
            </w:pPr>
            <w:r>
              <w:rPr>
                <w:rFonts w:ascii="宋体" w:hAnsi="宋体"/>
                <w:sz w:val="24"/>
                <w:szCs w:val="24"/>
              </w:rPr>
              <w:t xml:space="preserve">…</w:t>
            </w:r>
            <w:r>
              <w:rPr>
                <w:lang w:val="en-US"/>
              </w:rPr>
            </w:r>
            <w:r/>
          </w:p>
        </w:tc>
        <w:tc>
          <w:tcPr>
            <w:tcW w:w="3402" w:type="dxa"/>
            <w:vAlign w:val="center"/>
            <w:textDirection w:val="lrTb"/>
            <w:noWrap w:val="false"/>
          </w:tcPr>
          <w:p>
            <w:pPr>
              <w:pStyle w:val="944"/>
              <w:jc w:val="center"/>
              <w:rPr>
                <w:lang w:val="en-US"/>
              </w:rPr>
            </w:pPr>
            <w:r>
              <w:rPr>
                <w:rFonts w:ascii="宋体" w:hAnsi="宋体"/>
                <w:sz w:val="24"/>
                <w:szCs w:val="24"/>
              </w:rPr>
              <w:t xml:space="preserve">…</w:t>
            </w:r>
            <w:r>
              <w:rPr>
                <w:lang w:val="en-US"/>
              </w:rPr>
            </w:r>
            <w:r/>
          </w:p>
        </w:tc>
        <w:tc>
          <w:tcPr>
            <w:tcW w:w="1559" w:type="dxa"/>
            <w:vAlign w:val="center"/>
            <w:textDirection w:val="lrTb"/>
            <w:noWrap w:val="false"/>
          </w:tcPr>
          <w:p>
            <w:pPr>
              <w:pStyle w:val="944"/>
              <w:jc w:val="center"/>
              <w:rPr>
                <w:lang w:val="en-US"/>
              </w:rPr>
            </w:pPr>
            <w:r>
              <w:rPr>
                <w:rFonts w:ascii="宋体" w:hAnsi="宋体"/>
                <w:sz w:val="24"/>
                <w:szCs w:val="24"/>
              </w:rPr>
              <w:t xml:space="preserve">…</w:t>
            </w:r>
            <w:r>
              <w:rPr>
                <w:lang w:val="en-US"/>
              </w:rPr>
            </w:r>
            <w:r/>
          </w:p>
        </w:tc>
        <w:tc>
          <w:tcPr>
            <w:tcW w:w="2744" w:type="dxa"/>
            <w:vAlign w:val="center"/>
            <w:textDirection w:val="lrTb"/>
            <w:noWrap w:val="false"/>
          </w:tcPr>
          <w:p>
            <w:pPr>
              <w:pStyle w:val="944"/>
              <w:jc w:val="center"/>
              <w:rPr>
                <w:lang w:val="en-US"/>
              </w:rPr>
            </w:pPr>
            <w:r>
              <w:rPr>
                <w:rFonts w:ascii="宋体" w:hAnsi="宋体"/>
                <w:sz w:val="24"/>
                <w:szCs w:val="24"/>
              </w:rPr>
              <w:t xml:space="preserve">…</w:t>
            </w:r>
            <w:r>
              <w:rPr>
                <w:lang w:val="en-US"/>
              </w:rPr>
            </w:r>
            <w:r/>
          </w:p>
        </w:tc>
      </w:tr>
    </w:tbl>
    <w:p>
      <w:pPr>
        <w:pStyle w:val="944"/>
        <w:spacing w:line="480" w:lineRule="auto"/>
        <w:rPr>
          <w:rFonts w:ascii="宋体" w:hAnsi="宋体"/>
          <w:sz w:val="24"/>
        </w:rPr>
      </w:pPr>
      <w:r>
        <w:rPr>
          <w:rFonts w:hint="eastAsia"/>
          <w:sz w:val="24"/>
          <w:szCs w:val="24"/>
        </w:rPr>
        <w:t xml:space="preserve">注：</w:t>
      </w:r>
      <w:r>
        <w:rPr>
          <w:rFonts w:hint="eastAsia" w:ascii="宋体" w:hAnsi="宋体"/>
          <w:sz w:val="24"/>
        </w:rPr>
        <w:t xml:space="preserve">后按招标文件要求，附相关证明材料。</w:t>
      </w:r>
      <w:r>
        <w:rPr>
          <w:rFonts w:ascii="宋体" w:hAnsi="宋体"/>
          <w:sz w:val="24"/>
        </w:rPr>
      </w:r>
      <w:r/>
    </w:p>
    <w:p>
      <w:pPr>
        <w:pStyle w:val="944"/>
        <w:ind w:firstLine="480"/>
        <w:jc w:val="right"/>
        <w:spacing w:line="460" w:lineRule="exact"/>
        <w:rPr>
          <w:rFonts w:ascii="宋体" w:hAnsi="宋体"/>
          <w:bCs/>
          <w:sz w:val="24"/>
        </w:rPr>
      </w:pPr>
      <w:r/>
      <w:bookmarkStart w:id="45" w:name="_Toc43036673"/>
      <w:r>
        <w:rPr>
          <w:rFonts w:hint="eastAsia" w:ascii="宋体" w:hAnsi="宋体"/>
          <w:bCs/>
          <w:sz w:val="24"/>
        </w:rPr>
        <w:t xml:space="preserve">供应商：</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lang w:val="en-US"/>
        </w:rPr>
        <w:t xml:space="preserve">加盖单位CA章</w:t>
      </w:r>
      <w:r>
        <w:rPr>
          <w:rFonts w:hint="eastAsia" w:ascii="宋体" w:hAnsi="宋体"/>
          <w:bCs/>
          <w:sz w:val="24"/>
        </w:rPr>
        <w:t xml:space="preserve">）</w:t>
      </w:r>
      <w:r>
        <w:rPr>
          <w:rFonts w:ascii="宋体" w:hAnsi="宋体"/>
          <w:bCs/>
          <w:sz w:val="24"/>
        </w:rPr>
      </w:r>
      <w:r/>
    </w:p>
    <w:p>
      <w:pPr>
        <w:pStyle w:val="944"/>
        <w:ind w:firstLine="480"/>
        <w:jc w:val="righ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986"/>
        <w:ind w:firstLine="0"/>
        <w:jc w:val="center"/>
        <w:spacing w:line="480" w:lineRule="auto"/>
        <w:rPr>
          <w:rFonts w:hint="eastAsia"/>
        </w:rPr>
      </w:pPr>
      <w:r>
        <w:rPr>
          <w:rFonts w:hint="eastAsia"/>
        </w:rPr>
      </w:r>
      <w:r/>
    </w:p>
    <w:p>
      <w:pPr>
        <w:pStyle w:val="986"/>
        <w:ind w:firstLine="0"/>
        <w:jc w:val="center"/>
        <w:spacing w:line="480" w:lineRule="auto"/>
        <w:rPr>
          <w:rFonts w:hint="eastAsia"/>
        </w:rPr>
      </w:pPr>
      <w:r>
        <w:rPr>
          <w:rFonts w:hint="eastAsia"/>
        </w:rPr>
      </w:r>
      <w:r/>
    </w:p>
    <w:p>
      <w:pPr>
        <w:pStyle w:val="946"/>
        <w:spacing w:line="480" w:lineRule="auto"/>
        <w:rPr>
          <w:rFonts w:hint="eastAsia"/>
          <w:lang w:eastAsia="zh-CN"/>
        </w:rPr>
      </w:pPr>
      <w:r>
        <w:rPr>
          <w:rFonts w:hint="eastAsia"/>
          <w:lang w:eastAsia="zh-CN"/>
        </w:rPr>
        <w:t xml:space="preserve">八</w:t>
      </w:r>
      <w:r>
        <w:rPr>
          <w:rFonts w:hint="eastAsia"/>
        </w:rPr>
        <w:t xml:space="preserve">、荣誉</w:t>
      </w:r>
      <w:r>
        <w:rPr>
          <w:rFonts w:hint="eastAsia"/>
          <w:lang w:eastAsia="zh-CN"/>
        </w:rPr>
      </w:r>
      <w:r/>
    </w:p>
    <w:p>
      <w:pPr>
        <w:pStyle w:val="946"/>
        <w:spacing w:line="480" w:lineRule="auto"/>
        <w:rPr>
          <w:rFonts w:hint="eastAsia"/>
          <w:lang w:eastAsia="zh-CN"/>
        </w:rPr>
      </w:pPr>
      <w:r>
        <w:rPr>
          <w:rFonts w:hint="eastAsia"/>
          <w:lang w:eastAsia="zh-CN"/>
        </w:rPr>
      </w:r>
      <w:r/>
    </w:p>
    <w:p>
      <w:pPr>
        <w:pStyle w:val="944"/>
        <w:jc w:val="center"/>
        <w:spacing w:line="480" w:lineRule="auto"/>
        <w:rPr>
          <w:rFonts w:hint="eastAsia"/>
          <w:lang w:val="en-US"/>
        </w:rPr>
      </w:pPr>
      <w:r>
        <w:rPr>
          <w:rFonts w:hint="eastAsia"/>
          <w:lang w:val="en-US"/>
        </w:rPr>
      </w:r>
      <w:r/>
    </w:p>
    <w:p>
      <w:pPr>
        <w:pStyle w:val="946"/>
        <w:spacing w:line="480" w:lineRule="auto"/>
        <w:rPr>
          <w:rFonts w:hint="eastAsia"/>
          <w:lang w:eastAsia="zh-CN"/>
        </w:rPr>
      </w:pPr>
      <w:r>
        <w:rPr>
          <w:rFonts w:hint="eastAsia"/>
          <w:lang w:eastAsia="zh-CN"/>
        </w:rPr>
        <w:t xml:space="preserve">九</w:t>
      </w:r>
      <w:r>
        <w:rPr>
          <w:rFonts w:hint="eastAsia"/>
        </w:rPr>
        <w:t xml:space="preserve">、联动机制证明材料</w:t>
      </w:r>
      <w:r>
        <w:rPr>
          <w:rFonts w:hint="eastAsia"/>
          <w:lang w:eastAsia="zh-CN"/>
        </w:rPr>
      </w:r>
      <w:r/>
    </w:p>
    <w:p>
      <w:pPr>
        <w:pStyle w:val="946"/>
        <w:spacing w:line="480" w:lineRule="auto"/>
        <w:rPr>
          <w:rFonts w:hint="eastAsia"/>
          <w:lang w:eastAsia="zh-CN"/>
        </w:rPr>
      </w:pPr>
      <w:r>
        <w:rPr>
          <w:rFonts w:hint="eastAsia"/>
          <w:lang w:eastAsia="zh-CN"/>
        </w:rPr>
      </w:r>
      <w:r/>
    </w:p>
    <w:p>
      <w:pPr>
        <w:pStyle w:val="944"/>
        <w:jc w:val="center"/>
        <w:spacing w:line="480" w:lineRule="auto"/>
        <w:rPr>
          <w:rFonts w:hint="eastAsia"/>
          <w:lang w:val="en-US"/>
        </w:rPr>
      </w:pPr>
      <w:r>
        <w:rPr>
          <w:rFonts w:hint="eastAsia"/>
          <w:lang w:val="en-US"/>
        </w:rPr>
      </w:r>
      <w:r/>
    </w:p>
    <w:p>
      <w:pPr>
        <w:pStyle w:val="946"/>
        <w:spacing w:line="480" w:lineRule="auto"/>
        <w:rPr>
          <w:rFonts w:hint="eastAsia"/>
          <w:lang w:eastAsia="zh-CN"/>
        </w:rPr>
      </w:pPr>
      <w:r>
        <w:rPr>
          <w:rFonts w:hint="eastAsia"/>
          <w:lang w:eastAsia="zh-CN"/>
        </w:rPr>
        <w:t xml:space="preserve">十</w:t>
      </w:r>
      <w:r>
        <w:rPr>
          <w:rFonts w:hint="eastAsia"/>
        </w:rPr>
        <w:t xml:space="preserve">、</w:t>
      </w:r>
      <w:r>
        <w:rPr>
          <w:rFonts w:hint="eastAsia"/>
        </w:rPr>
        <w:t xml:space="preserve">安保服务装备配备</w:t>
      </w:r>
      <w:r>
        <w:rPr>
          <w:rFonts w:hint="eastAsia"/>
        </w:rPr>
        <w:t xml:space="preserve">承诺</w:t>
      </w:r>
      <w:r>
        <w:rPr>
          <w:rFonts w:hint="eastAsia"/>
          <w:lang w:eastAsia="zh-CN"/>
        </w:rPr>
      </w:r>
      <w:r/>
    </w:p>
    <w:p>
      <w:pPr>
        <w:pStyle w:val="946"/>
        <w:spacing w:line="480" w:lineRule="auto"/>
        <w:rPr>
          <w:rFonts w:hint="eastAsia"/>
          <w:lang w:eastAsia="zh-CN"/>
        </w:rPr>
      </w:pPr>
      <w:r>
        <w:rPr>
          <w:rFonts w:hint="eastAsia"/>
          <w:lang w:eastAsia="zh-CN"/>
        </w:rPr>
      </w:r>
      <w:r/>
    </w:p>
    <w:p>
      <w:pPr>
        <w:pStyle w:val="946"/>
        <w:spacing w:line="480" w:lineRule="auto"/>
        <w:rPr>
          <w:rFonts w:hint="eastAsia"/>
          <w:lang w:eastAsia="zh-CN"/>
        </w:rPr>
      </w:pPr>
      <w:r>
        <w:rPr>
          <w:rFonts w:hint="eastAsia"/>
          <w:lang w:eastAsia="zh-CN"/>
        </w:rPr>
      </w:r>
      <w:r/>
    </w:p>
    <w:p>
      <w:pPr>
        <w:pStyle w:val="946"/>
        <w:spacing w:line="480" w:lineRule="auto"/>
        <w:rPr>
          <w:rFonts w:hint="eastAsia"/>
          <w:lang w:eastAsia="zh-CN"/>
        </w:rPr>
      </w:pPr>
      <w:r>
        <w:rPr>
          <w:rFonts w:hint="eastAsia"/>
        </w:rPr>
        <w:t xml:space="preserve">十</w:t>
      </w:r>
      <w:r>
        <w:rPr>
          <w:rFonts w:hint="eastAsia"/>
        </w:rPr>
        <w:t xml:space="preserve">一</w:t>
      </w:r>
      <w:r>
        <w:rPr>
          <w:rFonts w:hint="eastAsia"/>
        </w:rPr>
        <w:t xml:space="preserve">、认证证书</w:t>
      </w:r>
      <w:r>
        <w:rPr>
          <w:rFonts w:hint="eastAsia"/>
          <w:lang w:eastAsia="zh-CN"/>
        </w:rPr>
      </w:r>
      <w:r/>
    </w:p>
    <w:p>
      <w:pPr>
        <w:pStyle w:val="946"/>
        <w:spacing w:line="480" w:lineRule="auto"/>
        <w:sectPr>
          <w:footnotePr/>
          <w:endnotePr/>
          <w:type w:val="nextPage"/>
          <w:pgSz w:w="11906" w:h="16838" w:orient="portrait"/>
          <w:pgMar w:top="1440" w:right="1800" w:bottom="1440" w:left="1800" w:header="851" w:footer="992" w:gutter="0"/>
          <w:cols w:num="1" w:sep="0" w:space="720" w:equalWidth="1"/>
          <w:docGrid w:linePitch="360"/>
        </w:sectPr>
      </w:pPr>
      <w:r/>
      <w:r/>
    </w:p>
    <w:p>
      <w:pPr>
        <w:pStyle w:val="946"/>
        <w:spacing w:line="480" w:lineRule="auto"/>
        <w:rPr>
          <w:rFonts w:hint="eastAsia"/>
        </w:rPr>
      </w:pPr>
      <w:r>
        <w:rPr>
          <w:rFonts w:hint="eastAsia"/>
          <w:lang w:eastAsia="zh-CN"/>
        </w:rPr>
        <w:t xml:space="preserve">十</w:t>
      </w:r>
      <w:r>
        <w:rPr>
          <w:rFonts w:hint="eastAsia"/>
          <w:lang w:eastAsia="zh-CN"/>
        </w:rPr>
        <w:t xml:space="preserve">二</w:t>
      </w:r>
      <w:r>
        <w:rPr>
          <w:rFonts w:hint="eastAsia"/>
        </w:rPr>
        <w:t xml:space="preserve">、</w:t>
      </w:r>
      <w:r>
        <w:rPr>
          <w:rFonts w:hint="eastAsia"/>
        </w:rPr>
        <w:t xml:space="preserve">服务方案</w:t>
      </w:r>
      <w:r>
        <w:rPr>
          <w:rFonts w:hint="eastAsia"/>
        </w:rPr>
      </w:r>
      <w:r/>
    </w:p>
    <w:p>
      <w:pPr>
        <w:pStyle w:val="944"/>
        <w:ind w:firstLine="480"/>
        <w:jc w:val="left"/>
        <w:spacing w:line="480" w:lineRule="auto"/>
        <w:rPr>
          <w:rFonts w:hint="eastAsia"/>
          <w:sz w:val="24"/>
          <w:szCs w:val="24"/>
        </w:rPr>
      </w:pPr>
      <w:r>
        <w:rPr>
          <w:rFonts w:hint="eastAsia"/>
          <w:sz w:val="24"/>
          <w:szCs w:val="24"/>
        </w:rPr>
        <w:t xml:space="preserve">建议供应商的服务方案按篇章编制，服务方案包括但不限以下内容：整体方案；门卫值班管理服务</w:t>
      </w:r>
      <w:r>
        <w:rPr>
          <w:rFonts w:hint="eastAsia"/>
          <w:sz w:val="24"/>
          <w:szCs w:val="24"/>
        </w:rPr>
        <w:t xml:space="preserve">方</w:t>
      </w:r>
      <w:r>
        <w:rPr>
          <w:rFonts w:hint="eastAsia"/>
          <w:sz w:val="24"/>
          <w:szCs w:val="24"/>
        </w:rPr>
        <w:t xml:space="preserve">案；消控、监控值班服务方案；校园巡逻服务方案；应急预案；发事件处理方案；交接方案；项目组织管理体系及管理制度。</w:t>
      </w:r>
      <w:r>
        <w:rPr>
          <w:rFonts w:hint="eastAsia"/>
          <w:sz w:val="24"/>
          <w:szCs w:val="24"/>
        </w:rPr>
      </w:r>
      <w:r/>
    </w:p>
    <w:p>
      <w:pPr>
        <w:pStyle w:val="944"/>
        <w:jc w:val="center"/>
        <w:spacing w:line="480" w:lineRule="auto"/>
        <w:rPr>
          <w:rFonts w:hint="eastAsia"/>
        </w:rPr>
      </w:pPr>
      <w:r>
        <w:rPr>
          <w:rFonts w:hint="eastAsia"/>
        </w:rPr>
      </w:r>
      <w:r/>
    </w:p>
    <w:p>
      <w:pPr>
        <w:pStyle w:val="944"/>
        <w:jc w:val="center"/>
        <w:spacing w:line="480" w:lineRule="auto"/>
        <w:rPr>
          <w:rFonts w:hint="eastAsia"/>
        </w:rPr>
      </w:pPr>
      <w:r>
        <w:rPr>
          <w:rFonts w:hint="eastAsia"/>
        </w:rPr>
      </w:r>
      <w:r/>
    </w:p>
    <w:p>
      <w:pPr>
        <w:pStyle w:val="944"/>
        <w:jc w:val="center"/>
        <w:spacing w:line="480" w:lineRule="auto"/>
        <w:rPr>
          <w:rFonts w:hint="eastAsia"/>
        </w:rPr>
      </w:pPr>
      <w:r>
        <w:rPr>
          <w:rFonts w:hint="eastAsia"/>
        </w:rPr>
      </w:r>
      <w:r/>
    </w:p>
    <w:p>
      <w:pPr>
        <w:pStyle w:val="946"/>
        <w:spacing w:line="480" w:lineRule="auto"/>
        <w:rPr>
          <w:rFonts w:hint="eastAsia"/>
        </w:rPr>
      </w:pPr>
      <w:r>
        <w:rPr>
          <w:rFonts w:hint="eastAsia"/>
          <w:lang w:eastAsia="zh-CN"/>
        </w:rPr>
        <w:t xml:space="preserve">十</w:t>
      </w:r>
      <w:r>
        <w:rPr>
          <w:rFonts w:hint="eastAsia"/>
          <w:lang w:eastAsia="zh-CN"/>
        </w:rPr>
        <w:t xml:space="preserve">三</w:t>
      </w:r>
      <w:r>
        <w:rPr>
          <w:rFonts w:hint="eastAsia"/>
        </w:rPr>
        <w:t xml:space="preserve">、</w:t>
      </w:r>
      <w:bookmarkEnd w:id="45"/>
      <w:r>
        <w:rPr>
          <w:rFonts w:hint="eastAsia"/>
        </w:rPr>
        <w:t xml:space="preserve">其他资料</w:t>
      </w:r>
      <w:r/>
    </w:p>
    <w:p>
      <w:pPr>
        <w:pStyle w:val="944"/>
        <w:jc w:val="center"/>
        <w:spacing w:line="480" w:lineRule="auto"/>
        <w:rPr>
          <w:rFonts w:hint="eastAsia"/>
          <w:sz w:val="24"/>
          <w:szCs w:val="24"/>
        </w:rPr>
      </w:pPr>
      <w:r>
        <w:rPr>
          <w:rFonts w:hint="eastAsia"/>
          <w:sz w:val="24"/>
          <w:szCs w:val="24"/>
        </w:rPr>
        <w:t xml:space="preserve">（供应商认为需要提供的其他材料）</w:t>
      </w:r>
      <w:r/>
    </w:p>
    <w:p>
      <w:pPr>
        <w:pStyle w:val="944"/>
        <w:jc w:val="center"/>
        <w:spacing w:line="480" w:lineRule="auto"/>
        <w:rPr>
          <w:sz w:val="24"/>
          <w:szCs w:val="24"/>
        </w:rPr>
      </w:pPr>
      <w:r>
        <w:rPr>
          <w:sz w:val="24"/>
          <w:szCs w:val="24"/>
        </w:rPr>
      </w:r>
      <w:r/>
    </w:p>
    <w:p>
      <w:pPr>
        <w:pStyle w:val="944"/>
        <w:jc w:val="center"/>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944"/>
        <w:spacing w:line="480" w:lineRule="auto"/>
        <w:rPr>
          <w:rFonts w:hint="eastAsia"/>
          <w:b/>
          <w:sz w:val="24"/>
          <w:lang w:val="zh-CN"/>
        </w:rPr>
      </w:pPr>
      <w:r>
        <w:rPr>
          <w:rFonts w:hint="eastAsia"/>
          <w:b/>
          <w:sz w:val="24"/>
          <w:lang w:val="zh-CN"/>
        </w:rPr>
        <w:t xml:space="preserve">附件一：中小</w:t>
      </w:r>
      <w:r>
        <w:rPr>
          <w:rFonts w:hint="eastAsia"/>
          <w:b/>
          <w:sz w:val="24"/>
          <w:lang w:val="zh-CN"/>
        </w:rPr>
        <w:t xml:space="preserve">微</w:t>
      </w:r>
      <w:r>
        <w:rPr>
          <w:rFonts w:hint="eastAsia"/>
          <w:b/>
          <w:sz w:val="24"/>
          <w:lang w:val="zh-CN"/>
        </w:rPr>
        <w:t xml:space="preserve">企业声明函、残疾人福利性单位声明函格式及属于监狱企业的证明文件</w:t>
      </w:r>
      <w:r/>
    </w:p>
    <w:p>
      <w:pPr>
        <w:pStyle w:val="944"/>
        <w:jc w:val="center"/>
        <w:spacing w:line="360" w:lineRule="auto"/>
        <w:rPr>
          <w:rFonts w:ascii="宋体" w:hAnsi="宋体"/>
          <w:b/>
          <w:sz w:val="32"/>
          <w:szCs w:val="36"/>
        </w:rPr>
      </w:pPr>
      <w:r>
        <w:rPr>
          <w:rFonts w:hint="eastAsia" w:ascii="宋体" w:hAnsi="宋体"/>
          <w:b/>
          <w:sz w:val="32"/>
          <w:szCs w:val="36"/>
        </w:rPr>
        <w:t xml:space="preserve">中小</w:t>
      </w:r>
      <w:r>
        <w:rPr>
          <w:rFonts w:hint="eastAsia" w:ascii="宋体" w:hAnsi="宋体"/>
          <w:b/>
          <w:sz w:val="32"/>
          <w:szCs w:val="36"/>
        </w:rPr>
        <w:t xml:space="preserve">微</w:t>
      </w:r>
      <w:r>
        <w:rPr>
          <w:rFonts w:hint="eastAsia" w:ascii="宋体" w:hAnsi="宋体"/>
          <w:b/>
          <w:sz w:val="32"/>
          <w:szCs w:val="36"/>
        </w:rPr>
        <w:t xml:space="preserve">企业声明函（服务）</w:t>
      </w:r>
      <w:r>
        <w:rPr>
          <w:rFonts w:ascii="宋体" w:hAnsi="宋体"/>
          <w:b/>
          <w:sz w:val="32"/>
          <w:szCs w:val="36"/>
        </w:rPr>
      </w:r>
      <w:r/>
    </w:p>
    <w:p>
      <w:pPr>
        <w:pStyle w:val="944"/>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采购活动，服务全部由符合政策要求的中小企业承接。相关企业（含联合体中的中小企业、签订分包意向协议的中小企业）的具体情况如下：</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 （标的名称）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footnoteReference w:id="2"/>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 （标的名称）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944"/>
        <w:ind w:firstLine="480"/>
        <w:spacing w:line="360" w:lineRule="auto"/>
        <w:rPr>
          <w:rFonts w:ascii="宋体" w:hAnsi="宋体"/>
          <w:sz w:val="24"/>
          <w:szCs w:val="24"/>
        </w:rPr>
      </w:pPr>
      <w:r>
        <w:rPr>
          <w:rFonts w:ascii="宋体" w:hAnsi="宋体"/>
          <w:sz w:val="24"/>
          <w:szCs w:val="24"/>
        </w:rPr>
        <w:t xml:space="preserve">......</w:t>
      </w:r>
      <w:r/>
    </w:p>
    <w:p>
      <w:pPr>
        <w:pStyle w:val="944"/>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944"/>
        <w:ind w:firstLine="5760"/>
        <w:spacing w:line="360" w:lineRule="auto"/>
        <w:rPr>
          <w:rFonts w:ascii="宋体" w:hAnsi="宋体"/>
          <w:sz w:val="24"/>
          <w:szCs w:val="24"/>
        </w:rPr>
      </w:pPr>
      <w:r>
        <w:rPr>
          <w:rFonts w:ascii="宋体" w:hAnsi="宋体"/>
          <w:sz w:val="24"/>
          <w:szCs w:val="24"/>
        </w:rPr>
      </w:r>
      <w:r/>
    </w:p>
    <w:p>
      <w:pPr>
        <w:pStyle w:val="944"/>
        <w:ind w:firstLine="444"/>
        <w:spacing w:line="588" w:lineRule="exact"/>
        <w:rPr>
          <w:rFonts w:ascii="宋体" w:hAnsi="宋体"/>
          <w:spacing w:val="6"/>
        </w:rPr>
      </w:pPr>
      <w:r>
        <w:rPr>
          <w:rFonts w:ascii="宋体" w:hAnsi="宋体"/>
          <w:spacing w:val="6"/>
        </w:rPr>
      </w:r>
      <w:r/>
    </w:p>
    <w:p>
      <w:pPr>
        <w:pStyle w:val="944"/>
        <w:jc w:val="right"/>
        <w:spacing w:line="360" w:lineRule="auto"/>
        <w:rPr>
          <w:rFonts w:ascii="宋体" w:hAnsi="宋体"/>
          <w:sz w:val="24"/>
          <w:szCs w:val="24"/>
        </w:rPr>
      </w:pPr>
      <w:r>
        <w:rPr>
          <w:rFonts w:hint="eastAsia" w:ascii="宋体" w:hAnsi="宋体"/>
          <w:sz w:val="24"/>
          <w:szCs w:val="24"/>
        </w:rPr>
        <w:t xml:space="preserve">企业名称</w:t>
      </w:r>
      <w:r>
        <w:rPr>
          <w:rFonts w:hint="eastAsia"/>
          <w:sz w:val="24"/>
          <w:szCs w:val="24"/>
        </w:rPr>
        <w:t xml:space="preserve">（</w:t>
      </w:r>
      <w:r>
        <w:rPr>
          <w:rFonts w:hint="eastAsia" w:ascii="宋体" w:hAnsi="宋体"/>
          <w:sz w:val="24"/>
          <w:lang w:val="en-US"/>
        </w:rPr>
        <w:t xml:space="preserve">加盖单位CA章</w:t>
      </w:r>
      <w:r>
        <w:rPr>
          <w:rFonts w:hint="eastAsia"/>
          <w:sz w:val="24"/>
          <w:szCs w:val="24"/>
        </w:rPr>
        <w:t xml:space="preserve">）</w:t>
      </w:r>
      <w:r>
        <w:rPr>
          <w:rFonts w:hint="eastAsia" w:ascii="宋体" w:hAnsi="宋体"/>
          <w:sz w:val="24"/>
          <w:szCs w:val="24"/>
        </w:rPr>
        <w:t xml:space="preserve">：     </w:t>
      </w:r>
      <w:r>
        <w:rPr>
          <w:rFonts w:ascii="宋体" w:hAnsi="宋体"/>
          <w:sz w:val="24"/>
          <w:szCs w:val="24"/>
        </w:rPr>
      </w:r>
      <w:r/>
    </w:p>
    <w:p>
      <w:pPr>
        <w:pStyle w:val="944"/>
        <w:jc w:val="right"/>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44"/>
      </w:pPr>
      <w:r/>
      <w:r/>
    </w:p>
    <w:p>
      <w:pPr>
        <w:pStyle w:val="996"/>
        <w:ind w:left="0"/>
        <w:jc w:val="center"/>
        <w:spacing w:line="360" w:lineRule="auto"/>
        <w:rPr>
          <w:rFonts w:ascii="黑体" w:hAnsi="Times New Roman" w:eastAsia="黑体" w:cs="Times New Roman"/>
          <w:b w:val="0"/>
          <w:bCs w:val="0"/>
          <w:sz w:val="32"/>
          <w:szCs w:val="36"/>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hAnsi="Times New Roman" w:eastAsia="黑体" w:cs="Times New Roman"/>
          <w:b w:val="0"/>
          <w:bCs w:val="0"/>
          <w:sz w:val="32"/>
          <w:szCs w:val="36"/>
          <w:lang w:val="en-US"/>
        </w:rPr>
      </w:r>
      <w:r/>
    </w:p>
    <w:p>
      <w:pPr>
        <w:pStyle w:val="996"/>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残疾人福利性单位声明函</w:t>
      </w:r>
      <w:r>
        <w:rPr>
          <w:rFonts w:ascii="黑体" w:hAnsi="Times New Roman" w:eastAsia="黑体" w:cs="Times New Roman"/>
          <w:b w:val="0"/>
          <w:bCs w:val="0"/>
          <w:sz w:val="32"/>
          <w:szCs w:val="36"/>
          <w:lang w:val="en-US"/>
        </w:rPr>
      </w:r>
      <w:r/>
    </w:p>
    <w:p>
      <w:pPr>
        <w:pStyle w:val="976"/>
        <w:ind w:firstLine="480"/>
        <w:jc w:val="left"/>
        <w:spacing w:after="0" w:line="360" w:lineRule="auto"/>
        <w:tabs>
          <w:tab w:val="left" w:pos="3711" w:leader="none"/>
          <w:tab w:val="left" w:pos="5151" w:leader="none"/>
        </w:tabs>
        <w:rPr>
          <w:rFonts w:ascii="宋体" w:hAnsi="宋体" w:cs="宋体"/>
          <w:sz w:val="24"/>
          <w:szCs w:val="24"/>
        </w:rPr>
      </w:pPr>
      <w:r>
        <w:rPr>
          <w:rFonts w:hint="eastAsia" w:ascii="宋体" w:hAnsi="宋体" w:cs="宋体"/>
          <w:sz w:val="24"/>
          <w:szCs w:val="24"/>
        </w:rPr>
        <w:t xml:space="preserve">本单位郑重声明</w:t>
      </w:r>
      <w:r>
        <w:rPr>
          <w:rFonts w:hint="eastAsia" w:ascii="宋体" w:hAnsi="宋体" w:cs="宋体"/>
          <w:spacing w:val="-27"/>
          <w:sz w:val="24"/>
          <w:szCs w:val="24"/>
        </w:rPr>
        <w:t xml:space="preserve">，</w:t>
      </w:r>
      <w:r>
        <w:rPr>
          <w:rFonts w:hint="eastAsia" w:ascii="宋体" w:hAnsi="宋体" w:cs="宋体"/>
          <w:sz w:val="24"/>
          <w:szCs w:val="24"/>
        </w:rPr>
        <w:t xml:space="preserve">根</w:t>
      </w:r>
      <w:r>
        <w:rPr>
          <w:rFonts w:hint="eastAsia" w:ascii="宋体" w:hAnsi="宋体" w:cs="宋体"/>
          <w:spacing w:val="-24"/>
          <w:sz w:val="24"/>
          <w:szCs w:val="24"/>
        </w:rPr>
        <w:t xml:space="preserve">据</w:t>
      </w:r>
      <w:r>
        <w:rPr>
          <w:rFonts w:hint="eastAsia" w:ascii="宋体" w:hAnsi="宋体" w:cs="宋体"/>
          <w:sz w:val="24"/>
          <w:szCs w:val="24"/>
        </w:rPr>
        <w:t xml:space="preserve">《财政部 民政部 中国残疾人联合会关于促进残疾人就业</w:t>
      </w:r>
      <w:r>
        <w:rPr>
          <w:rFonts w:hint="eastAsia" w:ascii="宋体" w:hAnsi="宋体" w:cs="宋体"/>
          <w:spacing w:val="-18"/>
          <w:sz w:val="24"/>
          <w:szCs w:val="24"/>
        </w:rPr>
        <w:t xml:space="preserve">政</w:t>
      </w:r>
      <w:r>
        <w:rPr>
          <w:rFonts w:hint="eastAsia" w:ascii="宋体" w:hAnsi="宋体" w:cs="宋体"/>
          <w:sz w:val="24"/>
          <w:szCs w:val="24"/>
        </w:rPr>
        <w:t xml:space="preserve">府采购政策的通知</w:t>
      </w:r>
      <w:r>
        <w:rPr>
          <w:rFonts w:hint="eastAsia" w:ascii="宋体" w:hAnsi="宋体" w:cs="宋体"/>
          <w:spacing w:val="-39"/>
          <w:sz w:val="24"/>
          <w:szCs w:val="24"/>
        </w:rPr>
        <w:t xml:space="preserve">》</w:t>
      </w:r>
      <w:r>
        <w:rPr>
          <w:rFonts w:hint="eastAsia" w:ascii="宋体" w:hAnsi="宋体" w:cs="宋体"/>
          <w:sz w:val="24"/>
          <w:szCs w:val="24"/>
        </w:rPr>
        <w:t xml:space="preserve">（财</w:t>
      </w:r>
      <w:r>
        <w:rPr>
          <w:rFonts w:hint="eastAsia" w:ascii="宋体" w:hAnsi="宋体" w:cs="宋体"/>
          <w:spacing w:val="-17"/>
          <w:sz w:val="24"/>
          <w:szCs w:val="24"/>
        </w:rPr>
        <w:t xml:space="preserve">库</w:t>
      </w:r>
      <w:r>
        <w:rPr>
          <w:rFonts w:hint="eastAsia" w:ascii="宋体" w:hAnsi="宋体" w:cs="宋体"/>
          <w:sz w:val="24"/>
          <w:szCs w:val="24"/>
        </w:rPr>
        <w:t xml:space="preserve">〔2017〕141号</w:t>
      </w:r>
      <w:r>
        <w:rPr>
          <w:rFonts w:hint="eastAsia" w:ascii="宋体" w:hAnsi="宋体" w:cs="宋体"/>
          <w:spacing w:val="-20"/>
          <w:sz w:val="24"/>
          <w:szCs w:val="24"/>
        </w:rPr>
        <w:t xml:space="preserve">）</w:t>
      </w:r>
      <w:r>
        <w:rPr>
          <w:rFonts w:hint="eastAsia" w:ascii="宋体" w:hAnsi="宋体" w:cs="宋体"/>
          <w:sz w:val="24"/>
          <w:szCs w:val="24"/>
        </w:rPr>
        <w:t xml:space="preserve">的规定</w:t>
      </w:r>
      <w:r>
        <w:rPr>
          <w:rFonts w:hint="eastAsia" w:ascii="宋体" w:hAnsi="宋体" w:cs="宋体"/>
          <w:spacing w:val="-17"/>
          <w:sz w:val="24"/>
          <w:szCs w:val="24"/>
        </w:rPr>
        <w:t xml:space="preserve">，</w:t>
      </w:r>
      <w:r>
        <w:rPr>
          <w:rFonts w:hint="eastAsia" w:ascii="宋体" w:hAnsi="宋体" w:cs="宋体"/>
          <w:sz w:val="24"/>
          <w:szCs w:val="24"/>
        </w:rPr>
        <w:t xml:space="preserve">本单位为符合条件的残疾人福</w:t>
      </w:r>
      <w:r>
        <w:rPr>
          <w:rFonts w:hint="eastAsia" w:ascii="宋体" w:hAnsi="宋体" w:cs="宋体"/>
          <w:spacing w:val="-16"/>
          <w:sz w:val="24"/>
          <w:szCs w:val="24"/>
        </w:rPr>
        <w:t xml:space="preserve">利</w:t>
      </w:r>
      <w:r>
        <w:rPr>
          <w:rFonts w:hint="eastAsia" w:ascii="宋体" w:hAnsi="宋体" w:cs="宋体"/>
          <w:sz w:val="24"/>
          <w:szCs w:val="24"/>
        </w:rPr>
        <w:t xml:space="preserve">性单位</w:t>
      </w:r>
      <w:r>
        <w:rPr>
          <w:rFonts w:hint="eastAsia" w:ascii="宋体" w:hAnsi="宋体" w:cs="宋体"/>
          <w:spacing w:val="-27"/>
          <w:sz w:val="24"/>
          <w:szCs w:val="24"/>
        </w:rPr>
        <w:t xml:space="preserve">，</w:t>
      </w:r>
      <w:r>
        <w:rPr>
          <w:rFonts w:hint="eastAsia" w:ascii="宋体" w:hAnsi="宋体" w:cs="宋体"/>
          <w:sz w:val="24"/>
          <w:szCs w:val="24"/>
        </w:rPr>
        <w:t xml:space="preserve">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w:t>
      </w:r>
      <w:r>
        <w:rPr>
          <w:rFonts w:hint="eastAsia" w:ascii="宋体" w:hAnsi="宋体" w:cs="宋体"/>
          <w:spacing w:val="-24"/>
          <w:sz w:val="24"/>
          <w:szCs w:val="24"/>
        </w:rPr>
        <w:t xml:space="preserve">物</w:t>
      </w:r>
      <w:r>
        <w:rPr>
          <w:rFonts w:hint="eastAsia" w:ascii="宋体" w:hAnsi="宋体" w:cs="宋体"/>
          <w:sz w:val="24"/>
          <w:szCs w:val="24"/>
        </w:rPr>
        <w:t xml:space="preserve">（由</w:t>
      </w:r>
      <w:r>
        <w:rPr>
          <w:rFonts w:hint="eastAsia" w:ascii="宋体" w:hAnsi="宋体" w:cs="宋体"/>
          <w:spacing w:val="-18"/>
          <w:sz w:val="24"/>
          <w:szCs w:val="24"/>
        </w:rPr>
        <w:t xml:space="preserve">本</w:t>
      </w:r>
      <w:r>
        <w:rPr>
          <w:rFonts w:hint="eastAsia" w:ascii="宋体" w:hAnsi="宋体" w:cs="宋体"/>
          <w:sz w:val="24"/>
          <w:szCs w:val="24"/>
        </w:rPr>
        <w:t xml:space="preserve">单位承担工程/提供服务），或者提供其他残疾人福利性单位制造的货物（不包括使用非残疾人福利性单位注册商标的货物）。</w:t>
      </w:r>
      <w:r>
        <w:rPr>
          <w:rFonts w:ascii="宋体" w:hAnsi="宋体" w:cs="宋体"/>
          <w:sz w:val="24"/>
          <w:szCs w:val="24"/>
        </w:rPr>
      </w:r>
      <w:r/>
    </w:p>
    <w:p>
      <w:pPr>
        <w:pStyle w:val="976"/>
        <w:ind w:firstLine="480"/>
        <w:jc w:val="left"/>
        <w:spacing w:after="0"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976"/>
        <w:jc w:val="right"/>
        <w:spacing w:after="0" w:line="360" w:lineRule="auto"/>
        <w:tabs>
          <w:tab w:val="left" w:pos="7098" w:leader="none"/>
        </w:tabs>
        <w:rPr>
          <w:rFonts w:ascii="宋体" w:hAnsi="宋体" w:cs="宋体"/>
          <w:sz w:val="24"/>
          <w:szCs w:val="24"/>
        </w:rPr>
      </w:pPr>
      <w:r>
        <w:rPr>
          <w:rFonts w:ascii="宋体" w:hAnsi="宋体" w:cs="宋体"/>
          <w:sz w:val="24"/>
          <w:szCs w:val="24"/>
        </w:rPr>
      </w:r>
      <w:r/>
    </w:p>
    <w:p>
      <w:pPr>
        <w:pStyle w:val="976"/>
        <w:jc w:val="right"/>
        <w:spacing w:after="0" w:line="360" w:lineRule="auto"/>
        <w:tabs>
          <w:tab w:val="left" w:pos="7098" w:leader="none"/>
        </w:tabs>
        <w:rPr>
          <w:rFonts w:ascii="宋体" w:hAnsi="宋体" w:cs="宋体"/>
          <w:spacing w:val="-9"/>
          <w:sz w:val="24"/>
          <w:szCs w:val="24"/>
        </w:rPr>
      </w:pPr>
      <w:r>
        <w:rPr>
          <w:rFonts w:hint="eastAsia" w:ascii="宋体" w:hAnsi="宋体" w:cs="宋体"/>
          <w:sz w:val="24"/>
          <w:szCs w:val="24"/>
        </w:rPr>
        <w:t xml:space="preserve">单位名称（</w:t>
      </w:r>
      <w:r>
        <w:rPr>
          <w:rFonts w:hint="eastAsia" w:ascii="宋体" w:hAnsi="宋体"/>
          <w:sz w:val="24"/>
          <w:lang w:val="en-US"/>
        </w:rPr>
        <w:t xml:space="preserve">加盖单位CA章</w:t>
      </w:r>
      <w:r>
        <w:rPr>
          <w:rFonts w:hint="eastAsia" w:ascii="宋体" w:hAnsi="宋体" w:cs="宋体"/>
          <w:spacing w:val="-9"/>
          <w:sz w:val="24"/>
          <w:szCs w:val="24"/>
        </w:rPr>
        <w:t xml:space="preserve">）：           </w:t>
      </w:r>
      <w:r>
        <w:rPr>
          <w:rFonts w:ascii="宋体" w:hAnsi="宋体" w:cs="宋体"/>
          <w:spacing w:val="-9"/>
          <w:sz w:val="24"/>
          <w:szCs w:val="24"/>
        </w:rPr>
      </w:r>
      <w:r/>
    </w:p>
    <w:p>
      <w:pPr>
        <w:pStyle w:val="976"/>
        <w:jc w:val="right"/>
        <w:spacing w:after="0" w:line="360" w:lineRule="auto"/>
        <w:tabs>
          <w:tab w:val="left" w:pos="7098" w:leader="none"/>
        </w:tabs>
        <w:rPr>
          <w:rFonts w:ascii="宋体" w:hAnsi="宋体" w:cs="宋体"/>
          <w:spacing w:val="-17"/>
          <w:sz w:val="24"/>
          <w:szCs w:val="24"/>
        </w:rPr>
      </w:pPr>
      <w:r>
        <w:rPr>
          <w:rFonts w:hint="eastAsia" w:ascii="宋体" w:hAnsi="宋体" w:cs="宋体"/>
          <w:spacing w:val="-9"/>
          <w:sz w:val="24"/>
          <w:szCs w:val="24"/>
        </w:rPr>
        <w:t xml:space="preserve">日</w:t>
      </w:r>
      <w:r>
        <w:rPr>
          <w:rFonts w:hint="eastAsia" w:ascii="宋体" w:hAnsi="宋体" w:cs="宋体"/>
          <w:sz w:val="24"/>
          <w:szCs w:val="24"/>
        </w:rPr>
        <w:t xml:space="preserve">期</w:t>
      </w:r>
      <w:r>
        <w:rPr>
          <w:rFonts w:hint="eastAsia" w:ascii="宋体" w:hAnsi="宋体" w:cs="宋体"/>
          <w:spacing w:val="-17"/>
          <w:sz w:val="24"/>
          <w:szCs w:val="24"/>
        </w:rPr>
        <w:t xml:space="preserve">：            </w:t>
      </w:r>
      <w:r>
        <w:rPr>
          <w:rFonts w:ascii="宋体" w:hAnsi="宋体" w:cs="宋体"/>
          <w:spacing w:val="-17"/>
          <w:sz w:val="24"/>
          <w:szCs w:val="24"/>
        </w:rPr>
      </w:r>
      <w:r/>
    </w:p>
    <w:p>
      <w:pPr>
        <w:pStyle w:val="976"/>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76"/>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76"/>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76"/>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96"/>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属于监狱企业的证明文件</w:t>
      </w:r>
      <w:r>
        <w:rPr>
          <w:rFonts w:ascii="黑体" w:hAnsi="Times New Roman" w:eastAsia="黑体" w:cs="Times New Roman"/>
          <w:b w:val="0"/>
          <w:bCs w:val="0"/>
          <w:sz w:val="32"/>
          <w:szCs w:val="36"/>
          <w:lang w:val="en-US"/>
        </w:rPr>
      </w:r>
      <w:r/>
    </w:p>
    <w:p>
      <w:pPr>
        <w:pStyle w:val="996"/>
        <w:ind w:left="0" w:firstLine="480"/>
        <w:spacing w:line="360" w:lineRule="auto"/>
        <w:rPr>
          <w:b w:val="0"/>
          <w:bCs w:val="0"/>
        </w:rPr>
      </w:pPr>
      <w:r>
        <w:rPr>
          <w:rFonts w:hint="eastAsia"/>
          <w:b w:val="0"/>
          <w:bCs w:val="0"/>
        </w:rPr>
        <w:t xml:space="preserve">提供由省级以上监狱管理局、戒毒管理局（含新疆生产建设兵团）出具的属于监狱企业的证明文件。</w:t>
      </w:r>
      <w:r>
        <w:rPr>
          <w:b w:val="0"/>
          <w:bCs w:val="0"/>
        </w:rPr>
      </w:r>
      <w:r/>
    </w:p>
    <w:p>
      <w:pPr>
        <w:pStyle w:val="976"/>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44"/>
        <w:spacing w:line="480" w:lineRule="auto"/>
        <w:rPr>
          <w:b/>
          <w:sz w:val="24"/>
        </w:rPr>
      </w:pPr>
      <w:r>
        <w:rPr>
          <w:rFonts w:hint="eastAsia"/>
          <w:b/>
          <w:sz w:val="24"/>
          <w:lang w:val="zh-CN"/>
        </w:rPr>
        <w:br w:type="page" w:clear="all"/>
        <w:t xml:space="preserve">附件</w:t>
      </w:r>
      <w:r>
        <w:rPr>
          <w:rFonts w:hint="eastAsia"/>
          <w:b/>
          <w:sz w:val="24"/>
        </w:rPr>
        <w:t xml:space="preserve">二</w:t>
      </w:r>
      <w:r>
        <w:rPr>
          <w:rFonts w:hint="eastAsia"/>
          <w:b/>
          <w:sz w:val="24"/>
          <w:lang w:val="zh-CN"/>
        </w:rPr>
        <w:t xml:space="preserve">：</w:t>
      </w:r>
      <w:r>
        <w:rPr>
          <w:rFonts w:hint="eastAsia"/>
          <w:b/>
          <w:sz w:val="24"/>
        </w:rPr>
        <w:t xml:space="preserve">无重大违法记录声明格式</w:t>
      </w:r>
      <w:r>
        <w:rPr>
          <w:b/>
          <w:sz w:val="24"/>
        </w:rPr>
      </w:r>
      <w:r/>
    </w:p>
    <w:p>
      <w:pPr>
        <w:pStyle w:val="944"/>
        <w:spacing w:line="240" w:lineRule="atLeast"/>
        <w:rPr>
          <w:b/>
        </w:rPr>
      </w:pPr>
      <w:r>
        <w:rPr>
          <w:b/>
        </w:rPr>
      </w:r>
      <w:r/>
    </w:p>
    <w:p>
      <w:pPr>
        <w:pStyle w:val="944"/>
        <w:jc w:val="center"/>
        <w:rPr>
          <w:rFonts w:ascii="黑体" w:eastAsia="黑体"/>
          <w:sz w:val="32"/>
          <w:szCs w:val="36"/>
        </w:rPr>
      </w:pPr>
      <w:r>
        <w:rPr>
          <w:rFonts w:ascii="黑体" w:eastAsia="黑体"/>
          <w:sz w:val="32"/>
          <w:szCs w:val="36"/>
        </w:rPr>
      </w:r>
      <w:r/>
    </w:p>
    <w:p>
      <w:pPr>
        <w:pStyle w:val="944"/>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944"/>
        <w:ind w:firstLine="420"/>
        <w:spacing w:line="360" w:lineRule="auto"/>
        <w:rPr>
          <w:rFonts w:hint="eastAsia"/>
        </w:rPr>
      </w:pPr>
      <w:r>
        <w:rPr>
          <w:rFonts w:hint="eastAsia"/>
        </w:rPr>
      </w:r>
      <w:r/>
    </w:p>
    <w:p>
      <w:pPr>
        <w:pStyle w:val="944"/>
        <w:spacing w:line="360" w:lineRule="auto"/>
        <w:rPr>
          <w:rFonts w:hint="eastAsia"/>
          <w:sz w:val="24"/>
          <w:szCs w:val="24"/>
          <w:lang w:val="zh-CN"/>
        </w:rPr>
      </w:pPr>
      <w:r>
        <w:rPr>
          <w:rFonts w:hint="eastAsia"/>
          <w:sz w:val="24"/>
          <w:szCs w:val="24"/>
          <w:lang w:val="zh-CN"/>
        </w:rPr>
        <w:t xml:space="preserve">江苏科技大学</w:t>
      </w:r>
      <w:r>
        <w:rPr>
          <w:rFonts w:hint="eastAsia"/>
          <w:sz w:val="24"/>
          <w:szCs w:val="24"/>
          <w:lang w:val="zh-CN"/>
        </w:rPr>
        <w:t xml:space="preserve">：</w:t>
      </w:r>
      <w:r/>
    </w:p>
    <w:p>
      <w:pPr>
        <w:pStyle w:val="944"/>
        <w:ind w:firstLine="480"/>
        <w:spacing w:line="360" w:lineRule="auto"/>
        <w:rPr>
          <w:sz w:val="24"/>
          <w:szCs w:val="24"/>
        </w:rPr>
      </w:pPr>
      <w:r>
        <w:rPr>
          <w:rFonts w:hint="eastAsia"/>
          <w:sz w:val="24"/>
          <w:szCs w:val="24"/>
        </w:rPr>
        <w:t xml:space="preserve">我单位</w:t>
      </w:r>
      <w:r>
        <w:rPr>
          <w:rFonts w:hint="eastAsia"/>
          <w:sz w:val="24"/>
          <w:szCs w:val="24"/>
          <w:u w:val="single"/>
        </w:rPr>
        <w:t xml:space="preserve">（供应商单位名称）</w:t>
      </w:r>
      <w:r>
        <w:rPr>
          <w:rFonts w:hint="eastAsia"/>
          <w:sz w:val="24"/>
          <w:szCs w:val="24"/>
        </w:rPr>
        <w:t xml:space="preserve">郑重声明：</w:t>
      </w:r>
      <w:r>
        <w:rPr>
          <w:sz w:val="24"/>
          <w:szCs w:val="24"/>
        </w:rPr>
      </w:r>
      <w:r/>
    </w:p>
    <w:p>
      <w:pPr>
        <w:pStyle w:val="944"/>
        <w:ind w:firstLine="480"/>
        <w:spacing w:line="360" w:lineRule="auto"/>
        <w:rPr>
          <w:sz w:val="24"/>
          <w:szCs w:val="24"/>
        </w:rPr>
      </w:pPr>
      <w:r>
        <w:rPr>
          <w:rFonts w:hint="eastAsia"/>
          <w:sz w:val="24"/>
          <w:szCs w:val="24"/>
        </w:rPr>
        <w:t xml:space="preserve">参加本次</w:t>
      </w:r>
      <w:r>
        <w:rPr>
          <w:rFonts w:hint="eastAsia"/>
          <w:sz w:val="24"/>
          <w:szCs w:val="24"/>
        </w:rPr>
        <w:t xml:space="preserve">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944"/>
        <w:ind w:firstLine="480"/>
        <w:spacing w:line="360" w:lineRule="auto"/>
        <w:rPr>
          <w:sz w:val="24"/>
          <w:szCs w:val="24"/>
        </w:rPr>
      </w:pPr>
      <w:r>
        <w:rPr>
          <w:sz w:val="24"/>
          <w:szCs w:val="24"/>
        </w:rPr>
      </w:r>
      <w:r/>
    </w:p>
    <w:p>
      <w:pPr>
        <w:pStyle w:val="944"/>
        <w:ind w:firstLine="480"/>
        <w:spacing w:line="360" w:lineRule="auto"/>
        <w:rPr>
          <w:sz w:val="24"/>
          <w:szCs w:val="24"/>
        </w:rPr>
      </w:pPr>
      <w:r>
        <w:rPr>
          <w:sz w:val="24"/>
          <w:szCs w:val="24"/>
        </w:rPr>
      </w:r>
      <w:r/>
    </w:p>
    <w:p>
      <w:pPr>
        <w:pStyle w:val="944"/>
        <w:ind w:firstLine="480"/>
        <w:spacing w:line="360" w:lineRule="auto"/>
        <w:rPr>
          <w:sz w:val="24"/>
          <w:szCs w:val="24"/>
        </w:rPr>
      </w:pPr>
      <w:r>
        <w:rPr>
          <w:rFonts w:hint="eastAsia"/>
          <w:sz w:val="24"/>
          <w:szCs w:val="24"/>
        </w:rPr>
        <w:t xml:space="preserve">（说明：重大违法记录是指供应商因违法经营受到刑事处罚或者责令停产停业、吊销许可证或者执照、较大数额罚款等行政处罚。）</w:t>
      </w:r>
      <w:r>
        <w:rPr>
          <w:sz w:val="24"/>
          <w:szCs w:val="24"/>
        </w:rPr>
      </w:r>
      <w:r/>
    </w:p>
    <w:p>
      <w:pPr>
        <w:pStyle w:val="944"/>
        <w:ind w:firstLine="480"/>
        <w:spacing w:line="360" w:lineRule="auto"/>
        <w:rPr>
          <w:sz w:val="24"/>
          <w:szCs w:val="24"/>
        </w:rPr>
      </w:pPr>
      <w:r>
        <w:rPr>
          <w:sz w:val="24"/>
          <w:szCs w:val="24"/>
        </w:rPr>
      </w:r>
      <w:r/>
    </w:p>
    <w:p>
      <w:pPr>
        <w:pStyle w:val="944"/>
        <w:ind w:firstLine="480"/>
        <w:jc w:val="right"/>
        <w:spacing w:line="360" w:lineRule="auto"/>
        <w:rPr>
          <w:sz w:val="24"/>
          <w:szCs w:val="24"/>
        </w:rPr>
      </w:pPr>
      <w:r>
        <w:rPr>
          <w:rFonts w:hint="eastAsia"/>
          <w:sz w:val="24"/>
          <w:szCs w:val="24"/>
        </w:rPr>
        <w:t xml:space="preserve">声明人：（</w:t>
      </w:r>
      <w:r>
        <w:rPr>
          <w:rFonts w:hint="eastAsia" w:ascii="宋体" w:hAnsi="宋体"/>
          <w:sz w:val="24"/>
          <w:lang w:val="en-US"/>
        </w:rPr>
        <w:t xml:space="preserve">加盖单位CA章</w:t>
      </w:r>
      <w:r>
        <w:rPr>
          <w:rFonts w:hint="eastAsia"/>
          <w:sz w:val="24"/>
          <w:szCs w:val="24"/>
        </w:rPr>
        <w:t xml:space="preserve">）</w:t>
      </w:r>
      <w:r>
        <w:rPr>
          <w:sz w:val="24"/>
          <w:szCs w:val="24"/>
        </w:rPr>
      </w:r>
      <w:r/>
    </w:p>
    <w:p>
      <w:pPr>
        <w:pStyle w:val="944"/>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944"/>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944"/>
        <w:jc w:val="left"/>
        <w:spacing w:line="360" w:lineRule="auto"/>
        <w:rPr>
          <w:rFonts w:ascii="黑体" w:hAnsi="宋体" w:eastAsia="黑体"/>
          <w:sz w:val="36"/>
          <w:szCs w:val="36"/>
        </w:rPr>
      </w:pPr>
      <w:r>
        <w:rPr>
          <w:rFonts w:ascii="黑体" w:hAnsi="宋体" w:eastAsia="黑体"/>
          <w:sz w:val="36"/>
          <w:szCs w:val="36"/>
        </w:rPr>
      </w:r>
      <w:r/>
    </w:p>
    <w:p>
      <w:pPr>
        <w:pStyle w:val="944"/>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944"/>
        <w:jc w:val="left"/>
        <w:spacing w:line="360" w:lineRule="auto"/>
        <w:rPr>
          <w:rFonts w:ascii="宋体" w:hAnsi="宋体"/>
          <w:sz w:val="24"/>
          <w:szCs w:val="21"/>
          <w:lang w:val="zh-CN"/>
        </w:rPr>
      </w:pPr>
      <w:r>
        <w:rPr>
          <w:rFonts w:ascii="宋体" w:hAnsi="宋体"/>
          <w:sz w:val="24"/>
          <w:szCs w:val="21"/>
          <w:lang w:val="zh-CN"/>
        </w:rPr>
      </w:r>
      <w:r/>
    </w:p>
    <w:p>
      <w:pPr>
        <w:pStyle w:val="944"/>
        <w:jc w:val="left"/>
        <w:spacing w:line="360" w:lineRule="auto"/>
        <w:rPr>
          <w:sz w:val="24"/>
          <w:szCs w:val="24"/>
        </w:rPr>
      </w:pPr>
      <w:r>
        <w:rPr>
          <w:rFonts w:hint="eastAsia"/>
          <w:sz w:val="24"/>
          <w:szCs w:val="24"/>
          <w:lang w:val="zh-CN"/>
        </w:rPr>
        <w:t xml:space="preserve">江苏科技大学</w:t>
      </w:r>
      <w:r>
        <w:rPr>
          <w:rFonts w:hint="eastAsia"/>
          <w:sz w:val="24"/>
          <w:szCs w:val="24"/>
        </w:rPr>
        <w:t xml:space="preserve">：</w:t>
      </w:r>
      <w:r>
        <w:rPr>
          <w:sz w:val="24"/>
          <w:szCs w:val="24"/>
        </w:rPr>
      </w:r>
      <w:r/>
    </w:p>
    <w:p>
      <w:pPr>
        <w:pStyle w:val="944"/>
        <w:ind w:firstLine="492"/>
        <w:jc w:val="left"/>
        <w:spacing w:line="460" w:lineRule="exact"/>
        <w:rPr>
          <w:sz w:val="24"/>
          <w:szCs w:val="24"/>
        </w:rPr>
      </w:pPr>
      <w:r>
        <w:rPr>
          <w:rFonts w:hint="eastAsia"/>
          <w:sz w:val="24"/>
          <w:szCs w:val="24"/>
        </w:rPr>
        <w:t xml:space="preserve">我单位</w:t>
      </w:r>
      <w:r>
        <w:rPr>
          <w:rFonts w:hint="eastAsia"/>
          <w:sz w:val="24"/>
          <w:szCs w:val="24"/>
          <w:u w:val="single"/>
        </w:rPr>
        <w:t xml:space="preserve">（供应商名称）</w:t>
      </w:r>
      <w:r>
        <w:rPr>
          <w:rFonts w:hint="eastAsia"/>
          <w:sz w:val="24"/>
          <w:szCs w:val="24"/>
        </w:rPr>
        <w:t xml:space="preserve">郑重声明：我公司具备履行本项采购合同所必需的设备和专业技术能力，为履行本项采购合同我单位具备如下主要设备和主要专业技术能力：</w:t>
      </w:r>
      <w:r>
        <w:rPr>
          <w:sz w:val="24"/>
          <w:szCs w:val="24"/>
        </w:rPr>
      </w:r>
      <w:r/>
    </w:p>
    <w:p>
      <w:pPr>
        <w:pStyle w:val="944"/>
        <w:ind w:firstLine="492"/>
        <w:jc w:val="left"/>
        <w:spacing w:line="460" w:lineRule="exact"/>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rFonts w:hint="eastAsia"/>
          <w:sz w:val="24"/>
          <w:szCs w:val="24"/>
        </w:rPr>
        <w:t xml:space="preserve">（若有）</w:t>
      </w:r>
      <w:r>
        <w:rPr>
          <w:sz w:val="24"/>
          <w:szCs w:val="24"/>
        </w:rPr>
      </w:r>
      <w:r/>
    </w:p>
    <w:p>
      <w:pPr>
        <w:pStyle w:val="944"/>
        <w:ind w:firstLine="492"/>
        <w:jc w:val="left"/>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rFonts w:hint="eastAsia"/>
          <w:sz w:val="24"/>
          <w:szCs w:val="24"/>
        </w:rPr>
        <w:t xml:space="preserve">（若有）</w:t>
      </w:r>
      <w:r>
        <w:rPr>
          <w:sz w:val="24"/>
          <w:szCs w:val="24"/>
        </w:rPr>
      </w:r>
      <w:r/>
    </w:p>
    <w:p>
      <w:pPr>
        <w:pStyle w:val="944"/>
        <w:jc w:val="left"/>
        <w:spacing w:line="360" w:lineRule="auto"/>
        <w:rPr>
          <w:sz w:val="24"/>
          <w:szCs w:val="24"/>
        </w:rPr>
      </w:pPr>
      <w:r>
        <w:rPr>
          <w:sz w:val="24"/>
          <w:szCs w:val="24"/>
        </w:rPr>
      </w:r>
      <w:r/>
    </w:p>
    <w:p>
      <w:pPr>
        <w:pStyle w:val="944"/>
        <w:jc w:val="right"/>
        <w:spacing w:line="360" w:lineRule="auto"/>
        <w:rPr>
          <w:sz w:val="24"/>
          <w:szCs w:val="24"/>
        </w:rPr>
      </w:pPr>
      <w:r>
        <w:rPr>
          <w:rFonts w:hint="eastAsia"/>
          <w:sz w:val="24"/>
          <w:szCs w:val="24"/>
        </w:rPr>
        <w:t xml:space="preserve">声明人：（</w:t>
      </w:r>
      <w:r>
        <w:rPr>
          <w:rFonts w:hint="eastAsia" w:ascii="宋体" w:hAnsi="宋体"/>
          <w:sz w:val="24"/>
          <w:lang w:val="en-US"/>
        </w:rPr>
        <w:t xml:space="preserve">加盖单位CA章</w:t>
      </w:r>
      <w:r>
        <w:rPr>
          <w:rFonts w:hint="eastAsia"/>
          <w:sz w:val="24"/>
          <w:szCs w:val="24"/>
        </w:rPr>
        <w:t xml:space="preserve">）</w:t>
      </w:r>
      <w:r>
        <w:rPr>
          <w:sz w:val="24"/>
          <w:szCs w:val="24"/>
        </w:rPr>
      </w:r>
      <w:r/>
    </w:p>
    <w:p>
      <w:pPr>
        <w:pStyle w:val="944"/>
        <w:jc w:val="right"/>
        <w:spacing w:line="460" w:lineRule="exact"/>
        <w:rPr>
          <w:sz w:val="24"/>
          <w:szCs w:val="24"/>
        </w:rPr>
      </w:pPr>
      <w:r>
        <w:rPr>
          <w:rFonts w:hint="eastAsia"/>
          <w:sz w:val="24"/>
          <w:szCs w:val="24"/>
        </w:rPr>
        <w:t xml:space="preserve">年   月   日</w:t>
      </w:r>
      <w:r>
        <w:rPr>
          <w:sz w:val="24"/>
          <w:szCs w:val="24"/>
        </w:rPr>
      </w:r>
      <w:r/>
    </w:p>
    <w:p>
      <w:pPr>
        <w:pStyle w:val="944"/>
        <w:jc w:val="left"/>
        <w:spacing w:line="360" w:lineRule="auto"/>
        <w:rPr>
          <w:sz w:val="24"/>
          <w:szCs w:val="24"/>
        </w:rPr>
      </w:pPr>
      <w:r>
        <w:rPr>
          <w:sz w:val="24"/>
          <w:szCs w:val="24"/>
        </w:rPr>
      </w:r>
      <w:r/>
    </w:p>
    <w:p>
      <w:pPr>
        <w:pStyle w:val="944"/>
        <w:ind w:firstLine="492"/>
        <w:jc w:val="left"/>
        <w:spacing w:line="460" w:lineRule="exact"/>
        <w:rPr>
          <w:sz w:val="24"/>
          <w:szCs w:val="24"/>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其他证明材料及文件：（如果供应商认为需要提供的话）</w:t>
      </w:r>
      <w:r>
        <w:rPr>
          <w:sz w:val="24"/>
          <w:szCs w:val="24"/>
        </w:rPr>
      </w:r>
      <w:r/>
    </w:p>
    <w:p>
      <w:pPr>
        <w:pStyle w:val="944"/>
        <w:jc w:val="left"/>
        <w:spacing w:line="460" w:lineRule="exact"/>
        <w:widowControl/>
        <w:rPr>
          <w:rFonts w:hint="eastAsia" w:ascii="宋体" w:hAnsi="宋体" w:cs="宋体"/>
          <w:b/>
          <w:sz w:val="24"/>
          <w:szCs w:val="24"/>
        </w:rPr>
      </w:pPr>
      <w:r>
        <w:rPr>
          <w:rFonts w:hint="eastAsia" w:ascii="宋体" w:hAnsi="宋体" w:cs="宋体"/>
          <w:b/>
          <w:sz w:val="24"/>
          <w:szCs w:val="24"/>
        </w:rPr>
        <w:t xml:space="preserve">附件四：关于符合本国产品标准的声明函</w:t>
      </w:r>
      <w:r/>
    </w:p>
    <w:p>
      <w:pPr>
        <w:pStyle w:val="944"/>
        <w:ind w:firstLine="720"/>
        <w:jc w:val="center"/>
        <w:shd w:val="clear" w:color="auto" w:fill="ffffff"/>
        <w:widowControl/>
        <w:rPr>
          <w:rFonts w:hint="eastAsia" w:cs="宋体"/>
          <w:b/>
          <w:bCs/>
          <w:sz w:val="36"/>
        </w:rPr>
      </w:pPr>
      <w:r>
        <w:rPr>
          <w:rFonts w:hint="eastAsia" w:cs="宋体"/>
          <w:b/>
          <w:bCs/>
          <w:sz w:val="36"/>
        </w:rPr>
      </w:r>
      <w:r/>
    </w:p>
    <w:p>
      <w:pPr>
        <w:pStyle w:val="944"/>
        <w:jc w:val="center"/>
        <w:spacing w:line="360" w:lineRule="auto"/>
        <w:widowControl/>
        <w:rPr>
          <w:rFonts w:ascii="黑体" w:hAnsi="宋体" w:eastAsia="黑体" w:cs="宋体"/>
          <w:sz w:val="32"/>
          <w:szCs w:val="36"/>
        </w:rPr>
      </w:pPr>
      <w:r>
        <w:rPr>
          <w:rFonts w:hint="eastAsia" w:ascii="黑体" w:hAnsi="宋体" w:eastAsia="黑体" w:cs="宋体"/>
          <w:bCs/>
          <w:sz w:val="32"/>
          <w:szCs w:val="24"/>
        </w:rPr>
        <w:t xml:space="preserve">关于符合本国产品标准的声明函</w:t>
      </w:r>
      <w:r>
        <w:rPr>
          <w:rFonts w:ascii="黑体" w:hAnsi="宋体" w:eastAsia="黑体" w:cs="宋体"/>
          <w:sz w:val="32"/>
          <w:szCs w:val="36"/>
        </w:rPr>
      </w:r>
      <w:r/>
    </w:p>
    <w:p>
      <w:pPr>
        <w:pStyle w:val="944"/>
        <w:ind w:firstLine="420"/>
        <w:jc w:val="left"/>
        <w:spacing w:line="360" w:lineRule="auto"/>
        <w:shd w:val="clear" w:color="auto" w:fill="ffffff"/>
        <w:widowControl/>
        <w:rPr>
          <w:rFonts w:hint="eastAsia" w:cs="宋体"/>
          <w:sz w:val="24"/>
          <w:szCs w:val="24"/>
        </w:rPr>
      </w:pPr>
      <w:r>
        <w:rPr>
          <w:rFonts w:hint="eastAsia" w:cs="宋体"/>
          <w:sz w:val="24"/>
          <w:szCs w:val="24"/>
        </w:rPr>
      </w:r>
      <w:r/>
    </w:p>
    <w:p>
      <w:pPr>
        <w:pStyle w:val="944"/>
        <w:ind w:firstLine="480"/>
        <w:jc w:val="left"/>
        <w:spacing w:line="360" w:lineRule="auto"/>
        <w:shd w:val="clear" w:color="auto" w:fill="ffffff"/>
        <w:widowControl/>
        <w:rPr>
          <w:rFonts w:hint="eastAsia" w:cs="宋体"/>
          <w:sz w:val="24"/>
          <w:szCs w:val="24"/>
        </w:rPr>
      </w:pPr>
      <w:r>
        <w:rPr>
          <w:rFonts w:hint="eastAsia"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4"/>
        <w:ind w:firstLine="420"/>
        <w:jc w:val="left"/>
        <w:spacing w:line="360" w:lineRule="auto"/>
        <w:shd w:val="clear" w:color="auto" w:fill="ffffff"/>
        <w:widowControl/>
        <w:rPr>
          <w:rFonts w:hint="eastAsia" w:cs="宋体"/>
          <w:sz w:val="24"/>
          <w:szCs w:val="24"/>
        </w:rPr>
      </w:pPr>
      <w:r>
        <w:rPr>
          <w:rFonts w:hint="eastAsia" w:cs="宋体"/>
          <w:sz w:val="24"/>
          <w:szCs w:val="24"/>
        </w:rPr>
        <w:t xml:space="preserve">1.</w:t>
      </w:r>
      <w:r>
        <w:rPr>
          <w:rFonts w:hint="eastAsia" w:cs="宋体"/>
          <w:i/>
          <w:iCs/>
          <w:sz w:val="24"/>
          <w:szCs w:val="24"/>
          <w:u w:val="single"/>
        </w:rPr>
        <w:t xml:space="preserve">（产品名称1）</w:t>
      </w:r>
      <w:r>
        <w:rPr>
          <w:rFonts w:hint="eastAsia" w:cs="宋体"/>
          <w:i/>
          <w:iCs/>
          <w:sz w:val="24"/>
          <w:szCs w:val="24"/>
          <w:u w:val="single"/>
          <w:vertAlign w:val="superscript"/>
        </w:rPr>
        <w:t xml:space="preserve">1</w:t>
      </w:r>
      <w:r>
        <w:rPr>
          <w:rFonts w:hint="eastAsia" w:cs="宋体"/>
          <w:sz w:val="24"/>
          <w:szCs w:val="24"/>
        </w:rPr>
        <w:t xml:space="preserve">，生产厂为</w:t>
      </w:r>
      <w:r>
        <w:rPr>
          <w:rFonts w:hint="eastAsia" w:cs="宋体"/>
          <w:i/>
          <w:iCs/>
          <w:sz w:val="24"/>
          <w:szCs w:val="24"/>
          <w:u w:val="single"/>
        </w:rPr>
        <w:t xml:space="preserve">（厂名）</w:t>
      </w:r>
      <w:r>
        <w:rPr>
          <w:rFonts w:hint="eastAsia" w:cs="宋体"/>
          <w:i/>
          <w:iCs/>
          <w:sz w:val="24"/>
          <w:szCs w:val="24"/>
          <w:u w:val="single"/>
          <w:vertAlign w:val="superscript"/>
        </w:rPr>
        <w:t xml:space="preserve">2</w:t>
      </w:r>
      <w:r>
        <w:rPr>
          <w:rFonts w:hint="eastAsia" w:cs="宋体"/>
          <w:sz w:val="24"/>
          <w:szCs w:val="24"/>
        </w:rPr>
        <w:t xml:space="preserve">，厂址为</w:t>
      </w:r>
      <w:r>
        <w:rPr>
          <w:rFonts w:hint="eastAsia" w:cs="宋体"/>
          <w:i/>
          <w:iCs/>
          <w:sz w:val="24"/>
          <w:szCs w:val="24"/>
          <w:u w:val="single"/>
        </w:rPr>
        <w:t xml:space="preserve">（生产厂址）</w:t>
      </w:r>
      <w:r>
        <w:rPr>
          <w:rFonts w:hint="eastAsia" w:cs="宋体"/>
          <w:sz w:val="24"/>
          <w:szCs w:val="24"/>
        </w:rPr>
        <w:t xml:space="preserve">。</w:t>
      </w:r>
      <w:r>
        <w:rPr>
          <w:rFonts w:hint="eastAsia" w:cs="宋体"/>
          <w:i/>
          <w:iCs/>
          <w:sz w:val="24"/>
          <w:szCs w:val="24"/>
          <w:u w:val="single"/>
        </w:rPr>
        <w:t xml:space="preserve">（产品名称1）</w:t>
      </w:r>
      <w:r>
        <w:rPr>
          <w:rFonts w:hint="eastAsia" w:cs="宋体"/>
          <w:sz w:val="24"/>
          <w:szCs w:val="24"/>
        </w:rPr>
        <w:t xml:space="preserve">的中国境内生产的组件成本占比≥</w:t>
      </w:r>
      <w:r>
        <w:rPr>
          <w:rFonts w:hint="eastAsia" w:cs="宋体"/>
          <w:i/>
          <w:iCs/>
          <w:sz w:val="24"/>
          <w:szCs w:val="24"/>
          <w:u w:val="single"/>
        </w:rPr>
        <w:t xml:space="preserve">（规定比例）</w:t>
      </w:r>
      <w:r>
        <w:rPr>
          <w:rFonts w:hint="eastAsia" w:cs="宋体"/>
          <w:i/>
          <w:iCs/>
          <w:sz w:val="24"/>
          <w:szCs w:val="24"/>
          <w:vertAlign w:val="superscript"/>
        </w:rPr>
        <w:t xml:space="preserve">3</w:t>
      </w:r>
      <w:r>
        <w:rPr>
          <w:rFonts w:hint="eastAsia" w:cs="宋体"/>
          <w:sz w:val="24"/>
          <w:szCs w:val="24"/>
        </w:rPr>
        <w:t xml:space="preserve">。</w:t>
      </w:r>
      <w:r>
        <w:rPr>
          <w:rFonts w:hint="eastAsia" w:cs="宋体"/>
          <w:i/>
          <w:iCs/>
          <w:sz w:val="24"/>
          <w:szCs w:val="24"/>
          <w:u w:val="single"/>
        </w:rPr>
        <w:t xml:space="preserve">（产品名称1）</w:t>
      </w:r>
      <w:r>
        <w:rPr>
          <w:rFonts w:hint="eastAsia" w:cs="宋体"/>
          <w:sz w:val="24"/>
          <w:szCs w:val="24"/>
        </w:rPr>
        <w:t xml:space="preserve">的</w:t>
      </w:r>
      <w:r>
        <w:rPr>
          <w:rFonts w:hint="eastAsia" w:cs="宋体"/>
          <w:i/>
          <w:iCs/>
          <w:sz w:val="24"/>
          <w:szCs w:val="24"/>
          <w:u w:val="single"/>
        </w:rPr>
        <w:t xml:space="preserve">（关键组件）</w:t>
      </w:r>
      <w:r>
        <w:rPr>
          <w:rFonts w:hint="eastAsia" w:cs="宋体"/>
          <w:i/>
          <w:iCs/>
          <w:sz w:val="24"/>
          <w:szCs w:val="24"/>
          <w:vertAlign w:val="superscript"/>
        </w:rPr>
        <w:t xml:space="preserve">4</w:t>
      </w:r>
      <w:r>
        <w:rPr>
          <w:rFonts w:hint="eastAsia" w:cs="宋体"/>
          <w:sz w:val="24"/>
          <w:szCs w:val="24"/>
        </w:rPr>
        <w:t xml:space="preserve">在中国境内生产。</w:t>
      </w:r>
      <w:r>
        <w:rPr>
          <w:rFonts w:hint="eastAsia" w:cs="宋体"/>
          <w:i/>
          <w:iCs/>
          <w:sz w:val="24"/>
          <w:szCs w:val="24"/>
          <w:u w:val="single"/>
        </w:rPr>
        <w:t xml:space="preserve">（产品名称1）</w:t>
      </w:r>
      <w:r>
        <w:rPr>
          <w:rFonts w:hint="eastAsia" w:cs="宋体"/>
          <w:sz w:val="24"/>
          <w:szCs w:val="24"/>
        </w:rPr>
        <w:t xml:space="preserve">的</w:t>
      </w:r>
      <w:r>
        <w:rPr>
          <w:rFonts w:hint="eastAsia" w:cs="宋体"/>
          <w:i/>
          <w:iCs/>
          <w:sz w:val="24"/>
          <w:szCs w:val="24"/>
          <w:u w:val="single"/>
        </w:rPr>
        <w:t xml:space="preserve">（关键工序）</w:t>
      </w:r>
      <w:r>
        <w:rPr>
          <w:rFonts w:hint="eastAsia" w:cs="宋体"/>
          <w:i/>
          <w:iCs/>
          <w:sz w:val="24"/>
          <w:szCs w:val="24"/>
          <w:vertAlign w:val="superscript"/>
        </w:rPr>
        <w:t xml:space="preserve">5</w:t>
      </w:r>
      <w:r>
        <w:rPr>
          <w:rFonts w:hint="eastAsia" w:cs="宋体"/>
          <w:sz w:val="24"/>
          <w:szCs w:val="24"/>
        </w:rPr>
        <w:t xml:space="preserve">在中国境内完成。</w:t>
      </w:r>
      <w:r/>
    </w:p>
    <w:p>
      <w:pPr>
        <w:pStyle w:val="944"/>
        <w:ind w:firstLine="420"/>
        <w:jc w:val="left"/>
        <w:spacing w:line="360" w:lineRule="auto"/>
        <w:shd w:val="clear" w:color="auto" w:fill="ffffff"/>
        <w:widowControl/>
        <w:rPr>
          <w:rFonts w:hint="eastAsia" w:cs="宋体"/>
          <w:sz w:val="24"/>
          <w:szCs w:val="24"/>
        </w:rPr>
      </w:pPr>
      <w:r>
        <w:rPr>
          <w:rFonts w:hint="eastAsia" w:cs="宋体"/>
          <w:sz w:val="24"/>
          <w:szCs w:val="24"/>
        </w:rPr>
        <w:t xml:space="preserve">2.</w:t>
      </w:r>
      <w:r>
        <w:rPr>
          <w:rFonts w:hint="eastAsia" w:cs="宋体"/>
          <w:i/>
          <w:iCs/>
          <w:sz w:val="24"/>
          <w:szCs w:val="24"/>
          <w:u w:val="single"/>
        </w:rPr>
        <w:t xml:space="preserve">（产品名称2）</w:t>
      </w:r>
      <w:r>
        <w:rPr>
          <w:rFonts w:hint="eastAsia" w:cs="宋体"/>
          <w:i/>
          <w:iCs/>
          <w:sz w:val="24"/>
          <w:szCs w:val="24"/>
          <w:u w:val="single"/>
          <w:vertAlign w:val="superscript"/>
        </w:rPr>
        <w:t xml:space="preserve">1</w:t>
      </w:r>
      <w:r>
        <w:rPr>
          <w:rFonts w:hint="eastAsia" w:cs="宋体"/>
          <w:sz w:val="24"/>
          <w:szCs w:val="24"/>
        </w:rPr>
        <w:t xml:space="preserve">，生产厂为</w:t>
      </w:r>
      <w:r>
        <w:rPr>
          <w:rFonts w:hint="eastAsia" w:cs="宋体"/>
          <w:i/>
          <w:iCs/>
          <w:sz w:val="24"/>
          <w:szCs w:val="24"/>
          <w:u w:val="single"/>
        </w:rPr>
        <w:t xml:space="preserve">（厂名）</w:t>
      </w:r>
      <w:r>
        <w:rPr>
          <w:rFonts w:hint="eastAsia" w:cs="宋体"/>
          <w:i/>
          <w:iCs/>
          <w:sz w:val="24"/>
          <w:szCs w:val="24"/>
          <w:u w:val="single"/>
          <w:vertAlign w:val="superscript"/>
        </w:rPr>
        <w:t xml:space="preserve">2</w:t>
      </w:r>
      <w:r>
        <w:rPr>
          <w:rFonts w:hint="eastAsia" w:cs="宋体"/>
          <w:sz w:val="24"/>
          <w:szCs w:val="24"/>
        </w:rPr>
        <w:t xml:space="preserve">，厂址为</w:t>
      </w:r>
      <w:r>
        <w:rPr>
          <w:rFonts w:hint="eastAsia" w:cs="宋体"/>
          <w:i/>
          <w:iCs/>
          <w:sz w:val="24"/>
          <w:szCs w:val="24"/>
          <w:u w:val="single"/>
        </w:rPr>
        <w:t xml:space="preserve">（生产厂址）</w:t>
      </w:r>
      <w:r>
        <w:rPr>
          <w:rFonts w:hint="eastAsia" w:cs="宋体"/>
          <w:sz w:val="24"/>
          <w:szCs w:val="24"/>
        </w:rPr>
        <w:t xml:space="preserve">。</w:t>
      </w:r>
      <w:r>
        <w:rPr>
          <w:rFonts w:hint="eastAsia" w:cs="宋体"/>
          <w:i/>
          <w:iCs/>
          <w:sz w:val="24"/>
          <w:szCs w:val="24"/>
          <w:u w:val="single"/>
        </w:rPr>
        <w:t xml:space="preserve">（产品名称2）</w:t>
      </w:r>
      <w:r>
        <w:rPr>
          <w:rFonts w:hint="eastAsia" w:cs="宋体"/>
          <w:sz w:val="24"/>
          <w:szCs w:val="24"/>
        </w:rPr>
        <w:t xml:space="preserve">的中国境内生产的组件成本占比≥</w:t>
      </w:r>
      <w:r>
        <w:rPr>
          <w:rFonts w:hint="eastAsia" w:cs="宋体"/>
          <w:i/>
          <w:iCs/>
          <w:sz w:val="24"/>
          <w:szCs w:val="24"/>
          <w:u w:val="single"/>
        </w:rPr>
        <w:t xml:space="preserve">（规定比例）</w:t>
      </w:r>
      <w:r>
        <w:rPr>
          <w:rFonts w:hint="eastAsia" w:cs="宋体"/>
          <w:i/>
          <w:iCs/>
          <w:sz w:val="24"/>
          <w:szCs w:val="24"/>
          <w:vertAlign w:val="superscript"/>
        </w:rPr>
        <w:t xml:space="preserve">3</w:t>
      </w:r>
      <w:r>
        <w:rPr>
          <w:rFonts w:hint="eastAsia" w:cs="宋体"/>
          <w:sz w:val="24"/>
          <w:szCs w:val="24"/>
        </w:rPr>
        <w:t xml:space="preserve">。</w:t>
      </w:r>
      <w:r>
        <w:rPr>
          <w:rFonts w:hint="eastAsia" w:cs="宋体"/>
          <w:i/>
          <w:iCs/>
          <w:sz w:val="24"/>
          <w:szCs w:val="24"/>
          <w:u w:val="single"/>
        </w:rPr>
        <w:t xml:space="preserve">（产品名称2）</w:t>
      </w:r>
      <w:r>
        <w:rPr>
          <w:rFonts w:hint="eastAsia" w:cs="宋体"/>
          <w:sz w:val="24"/>
          <w:szCs w:val="24"/>
        </w:rPr>
        <w:t xml:space="preserve">的</w:t>
      </w:r>
      <w:r>
        <w:rPr>
          <w:rFonts w:hint="eastAsia" w:cs="宋体"/>
          <w:i/>
          <w:iCs/>
          <w:sz w:val="24"/>
          <w:szCs w:val="24"/>
          <w:u w:val="single"/>
        </w:rPr>
        <w:t xml:space="preserve">（关键组件）</w:t>
      </w:r>
      <w:r>
        <w:rPr>
          <w:rFonts w:hint="eastAsia" w:cs="宋体"/>
          <w:i/>
          <w:iCs/>
          <w:sz w:val="24"/>
          <w:szCs w:val="24"/>
          <w:vertAlign w:val="superscript"/>
        </w:rPr>
        <w:t xml:space="preserve">4</w:t>
      </w:r>
      <w:r>
        <w:rPr>
          <w:rFonts w:hint="eastAsia" w:cs="宋体"/>
          <w:sz w:val="24"/>
          <w:szCs w:val="24"/>
        </w:rPr>
        <w:t xml:space="preserve">在中国境内生产。</w:t>
      </w:r>
      <w:r>
        <w:rPr>
          <w:rFonts w:hint="eastAsia" w:cs="宋体"/>
          <w:i/>
          <w:iCs/>
          <w:sz w:val="24"/>
          <w:szCs w:val="24"/>
          <w:u w:val="single"/>
        </w:rPr>
        <w:t xml:space="preserve">（产品名称2）</w:t>
      </w:r>
      <w:r>
        <w:rPr>
          <w:rFonts w:hint="eastAsia" w:cs="宋体"/>
          <w:sz w:val="24"/>
          <w:szCs w:val="24"/>
        </w:rPr>
        <w:t xml:space="preserve">的</w:t>
      </w:r>
      <w:r>
        <w:rPr>
          <w:rFonts w:hint="eastAsia" w:cs="宋体"/>
          <w:i/>
          <w:iCs/>
          <w:sz w:val="24"/>
          <w:szCs w:val="24"/>
          <w:u w:val="single"/>
        </w:rPr>
        <w:t xml:space="preserve">（关键工序）</w:t>
      </w:r>
      <w:r>
        <w:rPr>
          <w:rFonts w:hint="eastAsia" w:cs="宋体"/>
          <w:i/>
          <w:iCs/>
          <w:sz w:val="24"/>
          <w:szCs w:val="24"/>
          <w:vertAlign w:val="superscript"/>
        </w:rPr>
        <w:t xml:space="preserve">5</w:t>
      </w:r>
      <w:r>
        <w:rPr>
          <w:rFonts w:hint="eastAsia" w:cs="宋体"/>
          <w:sz w:val="24"/>
          <w:szCs w:val="24"/>
        </w:rPr>
        <w:t xml:space="preserve">在中国境内完成。</w:t>
      </w:r>
      <w:r/>
    </w:p>
    <w:p>
      <w:pPr>
        <w:pStyle w:val="944"/>
        <w:ind w:firstLine="420"/>
        <w:jc w:val="left"/>
        <w:spacing w:line="360" w:lineRule="auto"/>
        <w:shd w:val="clear" w:color="auto" w:fill="ffffff"/>
        <w:widowControl/>
        <w:rPr>
          <w:rFonts w:hint="eastAsia" w:cs="宋体"/>
          <w:sz w:val="24"/>
          <w:szCs w:val="24"/>
        </w:rPr>
      </w:pPr>
      <w:r>
        <w:rPr>
          <w:rFonts w:hint="eastAsia" w:cs="宋体"/>
          <w:sz w:val="24"/>
          <w:szCs w:val="24"/>
        </w:rPr>
        <w:t xml:space="preserve">……</w:t>
      </w:r>
      <w:r/>
    </w:p>
    <w:p>
      <w:pPr>
        <w:pStyle w:val="944"/>
        <w:ind w:firstLine="420"/>
        <w:jc w:val="left"/>
        <w:spacing w:line="360" w:lineRule="auto"/>
        <w:shd w:val="clear" w:color="auto" w:fill="ffffff"/>
        <w:widowControl/>
        <w:rPr>
          <w:rFonts w:hint="eastAsia" w:cs="宋体"/>
          <w:sz w:val="24"/>
          <w:szCs w:val="24"/>
        </w:rPr>
      </w:pPr>
      <w:r>
        <w:rPr>
          <w:rFonts w:hint="eastAsia" w:cs="宋体"/>
          <w:sz w:val="24"/>
          <w:szCs w:val="24"/>
        </w:rPr>
        <w:t xml:space="preserve">本公司（单位）对上述声明内容的真实性负责。如有虚假，愿承担相应法律责任。</w:t>
      </w:r>
      <w:r/>
    </w:p>
    <w:p>
      <w:pPr>
        <w:pStyle w:val="944"/>
        <w:jc w:val="right"/>
        <w:spacing w:line="480" w:lineRule="auto"/>
        <w:shd w:val="clear" w:color="auto" w:fill="ffffff"/>
        <w:widowControl/>
        <w:rPr>
          <w:rFonts w:cs="宋体"/>
          <w:sz w:val="24"/>
          <w:szCs w:val="24"/>
        </w:rPr>
      </w:pPr>
      <w:r>
        <w:rPr>
          <w:rFonts w:hint="eastAsia" w:ascii="MS Mincho" w:hAnsi="MS Mincho" w:eastAsia="MS Mincho" w:cs="MS Mincho"/>
          <w:sz w:val="24"/>
          <w:szCs w:val="24"/>
        </w:rPr>
        <w:t xml:space="preserve">      </w:t>
      </w:r>
      <w:r>
        <w:rPr>
          <w:rFonts w:hint="eastAsia" w:cs="宋体"/>
          <w:sz w:val="24"/>
          <w:szCs w:val="24"/>
        </w:rPr>
        <w:t xml:space="preserve">公司（单位）名称</w:t>
      </w:r>
      <w:r>
        <w:rPr>
          <w:rFonts w:hint="eastAsia"/>
          <w:sz w:val="24"/>
          <w:szCs w:val="24"/>
        </w:rPr>
        <w:t xml:space="preserve">（</w:t>
      </w:r>
      <w:r>
        <w:rPr>
          <w:rFonts w:hint="eastAsia" w:ascii="宋体" w:hAnsi="宋体"/>
          <w:sz w:val="24"/>
          <w:lang w:val="en-US"/>
        </w:rPr>
        <w:t xml:space="preserve">加盖单位CA章</w:t>
      </w:r>
      <w:r>
        <w:rPr>
          <w:rFonts w:hint="eastAsia"/>
          <w:sz w:val="24"/>
          <w:szCs w:val="24"/>
        </w:rPr>
        <w:t xml:space="preserve">）</w:t>
      </w:r>
      <w:r>
        <w:rPr>
          <w:rFonts w:hint="eastAsia" w:cs="宋体"/>
          <w:sz w:val="24"/>
          <w:szCs w:val="24"/>
        </w:rPr>
        <w:t xml:space="preserve">：</w:t>
      </w:r>
      <w:r>
        <w:rPr>
          <w:rFonts w:cs="宋体"/>
          <w:sz w:val="24"/>
          <w:szCs w:val="24"/>
        </w:rPr>
      </w:r>
      <w:r/>
    </w:p>
    <w:p>
      <w:pPr>
        <w:pStyle w:val="944"/>
        <w:jc w:val="right"/>
        <w:spacing w:line="480" w:lineRule="auto"/>
        <w:shd w:val="clear" w:color="auto" w:fill="ffffff"/>
        <w:widowControl/>
        <w:rPr>
          <w:rFonts w:hint="eastAsia" w:cs="宋体"/>
          <w:sz w:val="24"/>
          <w:szCs w:val="24"/>
        </w:rPr>
      </w:pPr>
      <w:r>
        <w:rPr>
          <w:rFonts w:hint="eastAsia" w:ascii="MS Mincho" w:hAnsi="MS Mincho" w:eastAsia="MS Mincho" w:cs="MS Mincho"/>
          <w:sz w:val="24"/>
          <w:szCs w:val="24"/>
        </w:rPr>
        <w:t xml:space="preserve">    </w:t>
      </w:r>
      <w:r>
        <w:rPr>
          <w:rFonts w:hint="eastAsia" w:cs="宋体"/>
          <w:sz w:val="24"/>
          <w:szCs w:val="24"/>
        </w:rPr>
        <w:t xml:space="preserve">日期：　　　　　年　　月　日</w:t>
      </w:r>
      <w:r/>
    </w:p>
    <w:p>
      <w:pPr>
        <w:pStyle w:val="944"/>
        <w:ind w:firstLine="420"/>
        <w:jc w:val="left"/>
        <w:spacing w:before="30" w:after="30"/>
        <w:shd w:val="clear" w:color="auto" w:fill="ffffff"/>
        <w:widowControl/>
        <w:rPr>
          <w:rFonts w:hint="eastAsia" w:cs="宋体"/>
          <w:sz w:val="24"/>
          <w:szCs w:val="24"/>
        </w:rPr>
      </w:pPr>
      <w:r>
        <w:rPr>
          <w:rFonts w:hint="eastAsia" w:cs="宋体"/>
          <w:sz w:val="24"/>
          <w:szCs w:val="24"/>
        </w:rPr>
      </w:r>
      <w:r/>
    </w:p>
    <w:p>
      <w:pPr>
        <w:pStyle w:val="944"/>
        <w:ind w:firstLine="420"/>
        <w:jc w:val="left"/>
        <w:spacing w:before="30" w:after="30"/>
        <w:shd w:val="clear" w:color="auto" w:fill="ffffff"/>
        <w:widowControl/>
        <w:rPr>
          <w:rFonts w:hint="eastAsia" w:cs="宋体"/>
          <w:sz w:val="24"/>
          <w:szCs w:val="24"/>
        </w:rPr>
      </w:pPr>
      <w:r>
        <w:rPr>
          <w:rFonts w:hint="eastAsia" w:cs="宋体"/>
          <w:sz w:val="24"/>
          <w:szCs w:val="24"/>
        </w:rPr>
      </w:r>
      <w:r/>
    </w:p>
    <w:p>
      <w:pPr>
        <w:pStyle w:val="944"/>
        <w:ind w:firstLine="420"/>
        <w:jc w:val="left"/>
        <w:spacing w:before="30" w:after="30"/>
        <w:shd w:val="clear" w:color="auto" w:fill="ffffff"/>
        <w:widowControl/>
        <w:rPr>
          <w:rFonts w:hint="eastAsia" w:cs="宋体"/>
          <w:sz w:val="24"/>
          <w:szCs w:val="24"/>
        </w:rPr>
      </w:pPr>
      <w:r>
        <w:rPr>
          <w:rFonts w:hint="eastAsia" w:cs="宋体"/>
          <w:sz w:val="24"/>
          <w:szCs w:val="24"/>
        </w:rPr>
      </w:r>
      <w:r/>
    </w:p>
    <w:p>
      <w:pPr>
        <w:pStyle w:val="944"/>
        <w:ind w:firstLine="420"/>
        <w:jc w:val="left"/>
        <w:spacing w:before="30" w:after="30"/>
        <w:shd w:val="clear" w:color="auto" w:fill="ffffff"/>
        <w:widowControl/>
        <w:rPr>
          <w:rFonts w:hint="eastAsia" w:cs="宋体"/>
          <w:sz w:val="24"/>
          <w:szCs w:val="24"/>
        </w:rPr>
      </w:pPr>
      <w:r>
        <w:rPr>
          <w:rFonts w:hint="eastAsia" w:cs="宋体"/>
          <w:sz w:val="24"/>
          <w:szCs w:val="24"/>
        </w:rPr>
      </w:r>
      <w:r/>
    </w:p>
    <w:p>
      <w:pPr>
        <w:pStyle w:val="944"/>
        <w:ind w:firstLine="420"/>
        <w:jc w:val="left"/>
        <w:spacing w:before="30" w:after="30"/>
        <w:shd w:val="clear" w:color="auto" w:fill="ffffff"/>
        <w:widowControl/>
        <w:rPr>
          <w:rFonts w:hint="eastAsia" w:cs="宋体"/>
          <w:sz w:val="24"/>
          <w:szCs w:val="24"/>
        </w:rPr>
      </w:pPr>
      <w:r>
        <w:rPr>
          <w:rFonts w:hint="eastAsia" w:cs="宋体"/>
          <w:sz w:val="24"/>
          <w:szCs w:val="24"/>
        </w:rPr>
      </w:r>
      <w:r/>
    </w:p>
    <w:p>
      <w:pPr>
        <w:pStyle w:val="944"/>
        <w:ind w:firstLine="420"/>
        <w:jc w:val="left"/>
        <w:spacing w:before="30" w:after="30"/>
        <w:shd w:val="clear" w:color="auto" w:fill="ffffff"/>
        <w:widowControl/>
        <w:rPr>
          <w:rFonts w:hint="eastAsia" w:cs="宋体"/>
          <w:sz w:val="24"/>
          <w:szCs w:val="24"/>
        </w:rPr>
      </w:pPr>
      <w:r>
        <w:rPr>
          <w:rFonts w:hint="eastAsia" w:cs="宋体"/>
          <w:sz w:val="24"/>
          <w:szCs w:val="24"/>
        </w:rPr>
      </w:r>
      <w:r/>
    </w:p>
    <w:p>
      <w:pPr>
        <w:pStyle w:val="944"/>
        <w:jc w:val="left"/>
        <w:shd w:val="clear" w:color="auto" w:fill="ffffff"/>
        <w:widowControl/>
        <w:rPr>
          <w:rFonts w:hint="eastAsia" w:cs="宋体"/>
          <w:szCs w:val="21"/>
        </w:rPr>
      </w:pPr>
      <w:r>
        <w:rPr>
          <w:rFonts w:hint="eastAsia" w:cs="宋体"/>
          <w:szCs w:val="21"/>
        </w:rPr>
        <w:t xml:space="preserve">_____________________________</w:t>
      </w:r>
      <w:r/>
    </w:p>
    <w:p>
      <w:pPr>
        <w:pStyle w:val="944"/>
        <w:ind w:firstLine="360"/>
        <w:jc w:val="left"/>
        <w:shd w:val="clear" w:color="auto" w:fill="ffffff"/>
        <w:widowControl/>
        <w:rPr>
          <w:rFonts w:hint="eastAsia" w:ascii="仿宋" w:hAnsi="仿宋" w:eastAsia="仿宋" w:cs="宋体"/>
          <w:sz w:val="18"/>
          <w:szCs w:val="18"/>
        </w:rPr>
      </w:pPr>
      <w:r>
        <w:rPr>
          <w:rFonts w:hint="eastAsia" w:ascii="仿宋" w:hAnsi="仿宋" w:eastAsia="仿宋" w:cs="宋体"/>
          <w:sz w:val="18"/>
          <w:szCs w:val="18"/>
        </w:rPr>
        <w:t xml:space="preserve">1.产品如有型号，请在“产品名称”栏一并填写。</w:t>
      </w:r>
      <w:r/>
    </w:p>
    <w:p>
      <w:pPr>
        <w:pStyle w:val="944"/>
        <w:ind w:firstLine="360"/>
        <w:jc w:val="left"/>
        <w:shd w:val="clear" w:color="auto" w:fill="ffffff"/>
        <w:widowControl/>
        <w:rPr>
          <w:rFonts w:hint="eastAsia" w:ascii="仿宋" w:hAnsi="仿宋" w:eastAsia="仿宋" w:cs="宋体"/>
          <w:sz w:val="18"/>
          <w:szCs w:val="18"/>
        </w:rPr>
      </w:pPr>
      <w:r>
        <w:rPr>
          <w:rFonts w:hint="eastAsia" w:ascii="仿宋" w:hAnsi="仿宋" w:eastAsia="仿宋" w:cs="宋体"/>
          <w:sz w:val="18"/>
          <w:szCs w:val="18"/>
        </w:rPr>
        <w:t xml:space="preserve">2.生产厂名与厂址应与生产厂营业执照载明的相关信息保持一致。</w:t>
      </w:r>
      <w:r/>
    </w:p>
    <w:p>
      <w:pPr>
        <w:pStyle w:val="944"/>
        <w:ind w:firstLine="360"/>
        <w:jc w:val="left"/>
        <w:shd w:val="clear" w:color="auto" w:fill="ffffff"/>
        <w:widowControl/>
        <w:rPr>
          <w:rFonts w:hint="eastAsia" w:ascii="仿宋" w:hAnsi="仿宋" w:eastAsia="仿宋" w:cs="宋体"/>
          <w:sz w:val="18"/>
          <w:szCs w:val="18"/>
        </w:rPr>
      </w:pPr>
      <w:r>
        <w:rPr>
          <w:rFonts w:hint="eastAsia" w:ascii="仿宋" w:hAnsi="仿宋" w:eastAsia="仿宋" w:cs="宋体"/>
          <w:sz w:val="18"/>
          <w:szCs w:val="18"/>
        </w:rPr>
        <w:t xml:space="preserve">3.该产品的中国境内生产的组件成本占比相关要求实施前，“规定比例”栏可不填，下同。</w:t>
      </w:r>
      <w:r/>
    </w:p>
    <w:p>
      <w:pPr>
        <w:pStyle w:val="944"/>
        <w:ind w:firstLine="360"/>
        <w:jc w:val="left"/>
        <w:shd w:val="clear" w:color="auto" w:fill="ffffff"/>
        <w:widowControl/>
        <w:rPr>
          <w:rFonts w:hint="eastAsia" w:ascii="仿宋" w:hAnsi="仿宋" w:eastAsia="仿宋" w:cs="宋体"/>
          <w:sz w:val="18"/>
          <w:szCs w:val="18"/>
        </w:rPr>
      </w:pPr>
      <w:r>
        <w:rPr>
          <w:rFonts w:hint="eastAsia" w:ascii="仿宋" w:hAnsi="仿宋" w:eastAsia="仿宋" w:cs="宋体"/>
          <w:sz w:val="18"/>
          <w:szCs w:val="18"/>
        </w:rPr>
        <w:t xml:space="preserve">4.该产品的关键组件要求实施前，“关键组件”栏可不填，下同。</w:t>
      </w:r>
      <w:r/>
    </w:p>
    <w:p>
      <w:pPr>
        <w:pStyle w:val="944"/>
        <w:ind w:firstLine="360"/>
        <w:jc w:val="left"/>
        <w:shd w:val="clear" w:color="auto" w:fill="ffffff"/>
        <w:widowControl/>
        <w:rPr>
          <w:sz w:val="24"/>
          <w:szCs w:val="24"/>
        </w:rPr>
      </w:pPr>
      <w:r>
        <w:rPr>
          <w:rFonts w:hint="eastAsia" w:ascii="仿宋" w:hAnsi="仿宋" w:eastAsia="仿宋" w:cs="宋体"/>
          <w:sz w:val="18"/>
          <w:szCs w:val="18"/>
        </w:rPr>
        <w:t xml:space="preserve">5.该产品的关键工序要求实施前，“关键工序”栏可不填，下同。</w:t>
      </w:r>
      <w:r>
        <w:rPr>
          <w:sz w:val="24"/>
          <w:szCs w:val="24"/>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MS Gothic">
    <w:panose1 w:val="020B0609070205080204"/>
  </w:font>
  <w:font w:name="Segoe UI">
    <w:panose1 w:val="020B0502040204020203"/>
  </w:font>
  <w:font w:name="仿宋">
    <w:panose1 w:val="02010609060101010101"/>
  </w:font>
  <w:font w:name="楷体_GB2312">
    <w:panose1 w:val="02010609060101010101"/>
  </w:font>
  <w:font w:name="微软雅黑">
    <w:panose1 w:val="020B0503020204020204"/>
  </w:font>
  <w:font w:name="Calibri">
    <w:panose1 w:val="020F0502020204030204"/>
  </w:font>
  <w:font w:name="华文楷体">
    <w:panose1 w:val="02010600040101010101"/>
  </w:font>
  <w:font w:name="Wingdings">
    <w:panose1 w:val="05000000000000000000"/>
  </w:font>
  <w:font w:name="Cambria">
    <w:panose1 w:val="02040503050406030204"/>
  </w:font>
  <w:font w:name="Courier New">
    <w:panose1 w:val="02070309020205020404"/>
  </w:font>
  <w:font w:name="Symbol">
    <w:panose1 w:val="05050102010706020507"/>
  </w:font>
  <w:font w:name="楷体">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fldChar w:fldCharType="begin"/>
    </w:r>
    <w:r>
      <w:instrText xml:space="preserve"> PAGE   \* MERGEFORMAT </w:instrText>
    </w:r>
    <w:r>
      <w:fldChar w:fldCharType="separate"/>
    </w:r>
    <w:r>
      <w:rPr>
        <w:lang w:val="zh-CN"/>
      </w:rPr>
      <w:t xml:space="preserve">27</w:t>
    </w:r>
    <w:r>
      <w:rPr>
        <w:lang w:val="zh-CN"/>
      </w:rPr>
      <w:fldChar w:fldCharType="end"/>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fldChar w:fldCharType="begin"/>
    </w:r>
    <w:r>
      <w:instrText xml:space="preserve"> PAGE   \* MERGEFORMAT </w:instrText>
    </w:r>
    <w:r>
      <w:fldChar w:fldCharType="separate"/>
    </w:r>
    <w:r>
      <w:rPr>
        <w:lang w:val="zh-CN"/>
      </w:rPr>
      <w:t xml:space="preserve">51</w:t>
    </w:r>
    <w:r>
      <w:fldChar w:fldCharType="end"/>
    </w:r>
    <w:r/>
  </w:p>
  <w:p>
    <w:pPr>
      <w:pStyle w:val="976"/>
      <w:spacing w:line="14" w:lineRule="auto"/>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84810" cy="2044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84810" cy="204470"/>
                      </a:xfrm>
                      <a:prstGeom prst="rect">
                        <a:avLst/>
                      </a:prstGeom>
                      <a:noFill/>
                      <a:ln>
                        <a:noFill/>
                      </a:ln>
                    </wps:spPr>
                    <wps:txbx>
                      <w:txbxContent>
                        <w:p>
                          <w:pPr>
                            <w:pStyle w:val="980"/>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75</w:t>
                          </w:r>
                          <w:r>
                            <w:rPr>
                              <w:sz w:val="21"/>
                              <w:szCs w:val="21"/>
                            </w:rPr>
                            <w:fldChar w:fldCharType="end"/>
                          </w:r>
                          <w:r>
                            <w:rPr>
                              <w:sz w:val="21"/>
                              <w:szCs w:val="21"/>
                            </w:rPr>
                          </w:r>
                          <w:r/>
                        </w:p>
                        <w:p>
                          <w:pPr>
                            <w:pStyle w:val="944"/>
                          </w:pPr>
                          <w:r/>
                          <w:r/>
                        </w:p>
                        <w:p>
                          <w:pPr>
                            <w:pStyle w:val="944"/>
                          </w:pPr>
                          <w:r>
                            <w:t xml:space="preserve">*</w:t>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80"/>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75</w:t>
                    </w:r>
                    <w:r>
                      <w:rPr>
                        <w:sz w:val="21"/>
                        <w:szCs w:val="21"/>
                      </w:rPr>
                      <w:fldChar w:fldCharType="end"/>
                    </w:r>
                    <w:r>
                      <w:rPr>
                        <w:sz w:val="21"/>
                        <w:szCs w:val="21"/>
                      </w:rPr>
                    </w:r>
                    <w:r/>
                  </w:p>
                  <w:p>
                    <w:pPr>
                      <w:pStyle w:val="944"/>
                    </w:pPr>
                    <w:r/>
                    <w:r/>
                  </w:p>
                  <w:p>
                    <w:pPr>
                      <w:pStyle w:val="944"/>
                    </w:pPr>
                    <w:r>
                      <w:t xml:space="preserve">*</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fldChar w:fldCharType="begin"/>
    </w:r>
    <w:r>
      <w:instrText xml:space="preserve"> PAGE   \* MERGEFORMAT </w:instrText>
    </w:r>
    <w:r>
      <w:fldChar w:fldCharType="separate"/>
    </w:r>
    <w:r>
      <w:rPr>
        <w:lang w:val="zh-CN"/>
      </w:rPr>
      <w:t xml:space="preserve">77</w:t>
    </w:r>
    <w:r>
      <w:fldChar w:fldCharType="end"/>
    </w:r>
    <w:r/>
  </w:p>
  <w:p>
    <w:pPr>
      <w:pStyle w:val="944"/>
      <w:spacing w:line="206" w:lineRule="auto"/>
      <w:rPr>
        <w:rFonts w:ascii="仿宋" w:hAnsi="仿宋" w:cs="仿宋"/>
        <w:sz w:val="18"/>
        <w:szCs w:val="18"/>
      </w:rPr>
    </w:pPr>
    <w:r>
      <w:rPr>
        <w:rFonts w:ascii="仿宋" w:hAnsi="仿宋" w:cs="仿宋"/>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90"/>
        <w:ind w:firstLine="420"/>
      </w:pPr>
      <w:r>
        <w:rPr>
          <w:rStyle w:val="964"/>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86"/>
    <w:link w:val="944"/>
    <w:qFormat/>
    <w:pPr>
      <w:jc w:val="both"/>
      <w:widowControl w:val="off"/>
    </w:pPr>
    <w:rPr>
      <w:sz w:val="21"/>
      <w:szCs w:val="22"/>
      <w:lang w:val="en-US" w:eastAsia="zh-CN" w:bidi="ar-SA"/>
    </w:rPr>
  </w:style>
  <w:style w:type="paragraph" w:styleId="945">
    <w:name w:val="标题 1"/>
    <w:basedOn w:val="944"/>
    <w:next w:val="944"/>
    <w:link w:val="968"/>
    <w:uiPriority w:val="9"/>
    <w:qFormat/>
    <w:pPr>
      <w:jc w:val="center"/>
      <w:outlineLvl w:val="0"/>
    </w:pPr>
    <w:rPr>
      <w:rFonts w:ascii="黑体" w:hAnsi="黑体" w:eastAsia="黑体"/>
      <w:sz w:val="28"/>
      <w:szCs w:val="28"/>
      <w:lang w:val="en-US" w:eastAsia="en-US"/>
    </w:rPr>
  </w:style>
  <w:style w:type="paragraph" w:styleId="946">
    <w:name w:val="标题 2"/>
    <w:basedOn w:val="944"/>
    <w:next w:val="944"/>
    <w:link w:val="956"/>
    <w:uiPriority w:val="9"/>
    <w:qFormat/>
    <w:pPr>
      <w:jc w:val="center"/>
      <w:spacing w:line="360" w:lineRule="auto"/>
      <w:outlineLvl w:val="1"/>
    </w:pPr>
    <w:rPr>
      <w:rFonts w:ascii="宋体" w:hAnsi="宋体"/>
      <w:b/>
      <w:sz w:val="28"/>
      <w:szCs w:val="24"/>
      <w:lang w:val="en-US" w:eastAsia="en-US"/>
    </w:rPr>
  </w:style>
  <w:style w:type="character" w:styleId="947">
    <w:name w:val="默认段落字体"/>
    <w:next w:val="947"/>
    <w:link w:val="944"/>
    <w:uiPriority w:val="1"/>
    <w:unhideWhenUsed/>
  </w:style>
  <w:style w:type="table" w:styleId="948">
    <w:name w:val="普通表格"/>
    <w:next w:val="948"/>
    <w:link w:val="944"/>
    <w:uiPriority w:val="99"/>
    <w:unhideWhenUsed/>
    <w:qFormat/>
    <w:tblPr/>
  </w:style>
  <w:style w:type="numbering" w:styleId="949">
    <w:name w:val="无列表"/>
    <w:next w:val="949"/>
    <w:link w:val="944"/>
    <w:uiPriority w:val="99"/>
    <w:semiHidden/>
    <w:unhideWhenUsed/>
  </w:style>
  <w:style w:type="character" w:styleId="950">
    <w:name w:val="脚注文本 Char"/>
    <w:next w:val="950"/>
    <w:link w:val="944"/>
    <w:uiPriority w:val="99"/>
    <w:semiHidden/>
    <w:rPr>
      <w:sz w:val="18"/>
      <w:szCs w:val="18"/>
    </w:rPr>
  </w:style>
  <w:style w:type="character" w:styleId="951">
    <w:name w:val="正文文本缩进 Char"/>
    <w:next w:val="951"/>
    <w:link w:val="979"/>
    <w:uiPriority w:val="99"/>
    <w:semiHidden/>
  </w:style>
  <w:style w:type="character" w:styleId="952">
    <w:name w:val="正文缩进 Char"/>
    <w:next w:val="952"/>
    <w:link w:val="981"/>
    <w:uiPriority w:val="99"/>
    <w:qFormat/>
    <w:rPr>
      <w:rFonts w:ascii="Times New Roman" w:hAnsi="Times New Roman" w:eastAsia="宋体" w:cs="Times New Roman"/>
      <w:sz w:val="20"/>
      <w:szCs w:val="20"/>
    </w:rPr>
  </w:style>
  <w:style w:type="character" w:styleId="953">
    <w:name w:val="批注框文本 Char"/>
    <w:next w:val="953"/>
    <w:link w:val="975"/>
    <w:uiPriority w:val="99"/>
    <w:semiHidden/>
    <w:rPr>
      <w:sz w:val="18"/>
      <w:szCs w:val="18"/>
    </w:rPr>
  </w:style>
  <w:style w:type="character" w:styleId="954">
    <w:name w:val="正文首行缩进 2 Char"/>
    <w:next w:val="954"/>
    <w:link w:val="987"/>
    <w:qFormat/>
    <w:rPr>
      <w:rFonts w:ascii="Times New Roman" w:hAnsi="Times New Roman" w:eastAsia="宋体" w:cs="Arial Unicode MS"/>
      <w:szCs w:val="21"/>
    </w:rPr>
  </w:style>
  <w:style w:type="character" w:styleId="955">
    <w:name w:val="要点"/>
    <w:next w:val="955"/>
    <w:link w:val="944"/>
    <w:uiPriority w:val="22"/>
    <w:qFormat/>
    <w:rPr>
      <w:b/>
      <w:bCs/>
    </w:rPr>
  </w:style>
  <w:style w:type="character" w:styleId="956">
    <w:name w:val="标题 2 Char"/>
    <w:next w:val="956"/>
    <w:link w:val="946"/>
    <w:uiPriority w:val="9"/>
    <w:qFormat/>
    <w:rPr>
      <w:rFonts w:ascii="宋体" w:hAnsi="宋体"/>
      <w:b/>
      <w:sz w:val="28"/>
      <w:szCs w:val="24"/>
    </w:rPr>
  </w:style>
  <w:style w:type="character" w:styleId="957">
    <w:name w:val="批注引用"/>
    <w:next w:val="957"/>
    <w:link w:val="944"/>
    <w:uiPriority w:val="99"/>
    <w:unhideWhenUsed/>
    <w:rPr>
      <w:sz w:val="21"/>
      <w:szCs w:val="21"/>
    </w:rPr>
  </w:style>
  <w:style w:type="character" w:styleId="958">
    <w:name w:val="强调"/>
    <w:next w:val="958"/>
    <w:link w:val="944"/>
    <w:uiPriority w:val="20"/>
    <w:qFormat/>
    <w:rPr>
      <w:i/>
      <w:iCs/>
    </w:rPr>
  </w:style>
  <w:style w:type="character" w:styleId="959">
    <w:name w:val="页眉 Char"/>
    <w:next w:val="959"/>
    <w:link w:val="985"/>
    <w:uiPriority w:val="99"/>
    <w:qFormat/>
    <w:rPr>
      <w:sz w:val="18"/>
      <w:szCs w:val="18"/>
    </w:rPr>
  </w:style>
  <w:style w:type="character" w:styleId="960">
    <w:name w:val="00-合正 Char"/>
    <w:next w:val="960"/>
    <w:link w:val="982"/>
    <w:rPr>
      <w:rFonts w:ascii="楷体" w:hAnsi="楷体" w:eastAsia="楷体"/>
      <w:color w:val="000000"/>
      <w:sz w:val="28"/>
      <w:szCs w:val="24"/>
    </w:rPr>
  </w:style>
  <w:style w:type="character" w:styleId="961">
    <w:name w:val="font31"/>
    <w:next w:val="961"/>
    <w:link w:val="944"/>
    <w:rPr>
      <w:rFonts w:hint="eastAsia" w:ascii="宋体" w:hAnsi="宋体" w:eastAsia="宋体" w:cs="宋体"/>
      <w:color w:val="000000"/>
      <w:sz w:val="16"/>
      <w:szCs w:val="16"/>
      <w:u w:val="none"/>
    </w:rPr>
  </w:style>
  <w:style w:type="character" w:styleId="962">
    <w:name w:val="超链接"/>
    <w:next w:val="962"/>
    <w:link w:val="944"/>
    <w:uiPriority w:val="99"/>
    <w:unhideWhenUsed/>
    <w:rPr>
      <w:color w:val="0000ff"/>
      <w:u w:val="single"/>
    </w:rPr>
  </w:style>
  <w:style w:type="character" w:styleId="963">
    <w:name w:val="font41"/>
    <w:next w:val="963"/>
    <w:link w:val="944"/>
    <w:rPr>
      <w:rFonts w:ascii="Times New Roman" w:hAnsi="Times New Roman" w:cs="Times New Roman"/>
      <w:color w:val="000000"/>
      <w:sz w:val="18"/>
      <w:szCs w:val="18"/>
      <w:u w:val="none"/>
    </w:rPr>
  </w:style>
  <w:style w:type="character" w:styleId="964">
    <w:name w:val="脚注引用"/>
    <w:next w:val="964"/>
    <w:link w:val="944"/>
    <w:qFormat/>
    <w:rPr>
      <w:vertAlign w:val="superscript"/>
    </w:rPr>
  </w:style>
  <w:style w:type="character" w:styleId="965">
    <w:name w:val="font01"/>
    <w:next w:val="965"/>
    <w:link w:val="944"/>
    <w:qFormat/>
    <w:rPr>
      <w:rFonts w:ascii="Times New Roman" w:hAnsi="Times New Roman" w:cs="Times New Roman"/>
      <w:color w:val="000000"/>
      <w:sz w:val="16"/>
      <w:szCs w:val="16"/>
      <w:u w:val="none"/>
    </w:rPr>
  </w:style>
  <w:style w:type="character" w:styleId="966">
    <w:name w:val="页脚 Char"/>
    <w:next w:val="966"/>
    <w:link w:val="980"/>
    <w:uiPriority w:val="99"/>
    <w:qFormat/>
    <w:rPr>
      <w:sz w:val="18"/>
      <w:szCs w:val="18"/>
    </w:rPr>
  </w:style>
  <w:style w:type="character" w:styleId="967">
    <w:name w:val="批注文字 Char"/>
    <w:next w:val="967"/>
    <w:link w:val="978"/>
    <w:uiPriority w:val="99"/>
    <w:semiHidden/>
    <w:rPr>
      <w:sz w:val="21"/>
      <w:szCs w:val="22"/>
    </w:rPr>
  </w:style>
  <w:style w:type="character" w:styleId="968">
    <w:name w:val="标题 1 Char"/>
    <w:next w:val="968"/>
    <w:link w:val="945"/>
    <w:uiPriority w:val="9"/>
    <w:qFormat/>
    <w:rPr>
      <w:rFonts w:ascii="黑体" w:hAnsi="黑体" w:eastAsia="黑体" w:cs="Times New Roman"/>
      <w:sz w:val="28"/>
      <w:szCs w:val="28"/>
    </w:rPr>
  </w:style>
  <w:style w:type="character" w:styleId="969">
    <w:name w:val="脚注文本 Char1"/>
    <w:next w:val="969"/>
    <w:link w:val="990"/>
    <w:rPr>
      <w:rFonts w:ascii="Times New Roman" w:hAnsi="Times New Roman" w:eastAsia="宋体" w:cs="Times New Roman"/>
      <w:sz w:val="18"/>
      <w:szCs w:val="18"/>
    </w:rPr>
  </w:style>
  <w:style w:type="character" w:styleId="970">
    <w:name w:val="正文文本 Char1"/>
    <w:next w:val="970"/>
    <w:link w:val="976"/>
    <w:uiPriority w:val="99"/>
    <w:semiHidden/>
    <w:qFormat/>
  </w:style>
  <w:style w:type="character" w:styleId="971">
    <w:name w:val="纯文本 Char"/>
    <w:next w:val="971"/>
    <w:link w:val="989"/>
    <w:qFormat/>
    <w:rPr>
      <w:rFonts w:ascii="宋体" w:hAnsi="Courier New" w:eastAsia="宋体" w:cs="Courier New"/>
      <w:szCs w:val="21"/>
    </w:rPr>
  </w:style>
  <w:style w:type="character" w:styleId="972">
    <w:name w:val="正文文本 Char"/>
    <w:next w:val="972"/>
    <w:link w:val="944"/>
    <w:qFormat/>
    <w:rPr>
      <w:rFonts w:ascii="Times New Roman" w:hAnsi="Times New Roman" w:eastAsia="宋体" w:cs="Times New Roman"/>
      <w:sz w:val="20"/>
      <w:szCs w:val="20"/>
    </w:rPr>
  </w:style>
  <w:style w:type="character" w:styleId="973">
    <w:name w:val="标题 Char"/>
    <w:next w:val="973"/>
    <w:link w:val="984"/>
    <w:rPr>
      <w:rFonts w:ascii="Cambria" w:hAnsi="Cambria"/>
      <w:spacing w:val="-10"/>
      <w:sz w:val="56"/>
      <w:szCs w:val="56"/>
    </w:rPr>
  </w:style>
  <w:style w:type="character" w:styleId="974">
    <w:name w:val="批注主题 Char"/>
    <w:next w:val="974"/>
    <w:link w:val="983"/>
    <w:uiPriority w:val="99"/>
    <w:semiHidden/>
    <w:rPr>
      <w:b/>
      <w:bCs/>
      <w:sz w:val="21"/>
      <w:szCs w:val="22"/>
    </w:rPr>
  </w:style>
  <w:style w:type="paragraph" w:styleId="975">
    <w:name w:val="批注框文本"/>
    <w:basedOn w:val="944"/>
    <w:next w:val="975"/>
    <w:link w:val="953"/>
    <w:uiPriority w:val="99"/>
    <w:unhideWhenUsed/>
    <w:rPr>
      <w:sz w:val="18"/>
      <w:szCs w:val="18"/>
      <w:lang w:val="en-US" w:eastAsia="en-US"/>
    </w:rPr>
  </w:style>
  <w:style w:type="paragraph" w:styleId="976">
    <w:name w:val="正文文本"/>
    <w:basedOn w:val="944"/>
    <w:next w:val="976"/>
    <w:link w:val="970"/>
    <w:uiPriority w:val="99"/>
    <w:qFormat/>
    <w:pPr>
      <w:spacing w:after="120"/>
    </w:pPr>
    <w:rPr>
      <w:rFonts w:ascii="Times New Roman" w:hAnsi="Times New Roman" w:eastAsia="宋体" w:cs="Times New Roman"/>
      <w:sz w:val="20"/>
      <w:szCs w:val="20"/>
    </w:rPr>
  </w:style>
  <w:style w:type="paragraph" w:styleId="977">
    <w:name w:val="寄信人地址"/>
    <w:basedOn w:val="944"/>
    <w:next w:val="977"/>
    <w:link w:val="944"/>
    <w:qFormat/>
    <w:rPr>
      <w:rFonts w:ascii="Arial" w:hAnsi="Arial"/>
    </w:rPr>
  </w:style>
  <w:style w:type="paragraph" w:styleId="978">
    <w:name w:val="批注文字"/>
    <w:basedOn w:val="944"/>
    <w:next w:val="978"/>
    <w:link w:val="967"/>
    <w:uiPriority w:val="99"/>
    <w:unhideWhenUsed/>
    <w:pPr>
      <w:jc w:val="left"/>
    </w:pPr>
    <w:rPr>
      <w:lang w:val="en-US" w:eastAsia="en-US"/>
    </w:rPr>
  </w:style>
  <w:style w:type="paragraph" w:styleId="979">
    <w:name w:val="正文文本缩进"/>
    <w:basedOn w:val="944"/>
    <w:next w:val="977"/>
    <w:link w:val="951"/>
    <w:uiPriority w:val="99"/>
    <w:unhideWhenUsed/>
    <w:qFormat/>
    <w:pPr>
      <w:ind w:left="420"/>
      <w:spacing w:after="120"/>
    </w:pPr>
  </w:style>
  <w:style w:type="paragraph" w:styleId="980">
    <w:name w:val="页脚"/>
    <w:basedOn w:val="944"/>
    <w:next w:val="980"/>
    <w:link w:val="966"/>
    <w:uiPriority w:val="99"/>
    <w:unhideWhenUsed/>
    <w:qFormat/>
    <w:pPr>
      <w:jc w:val="left"/>
      <w:tabs>
        <w:tab w:val="center" w:pos="4153" w:leader="none"/>
        <w:tab w:val="right" w:pos="8306" w:leader="none"/>
      </w:tabs>
    </w:pPr>
    <w:rPr>
      <w:sz w:val="18"/>
      <w:szCs w:val="18"/>
      <w:lang w:val="en-US" w:eastAsia="en-US"/>
    </w:rPr>
  </w:style>
  <w:style w:type="paragraph" w:styleId="981">
    <w:name w:val="正文缩进"/>
    <w:basedOn w:val="944"/>
    <w:next w:val="944"/>
    <w:link w:val="952"/>
    <w:uiPriority w:val="99"/>
    <w:qFormat/>
    <w:pPr>
      <w:ind w:firstLine="420"/>
    </w:pPr>
    <w:rPr>
      <w:sz w:val="20"/>
      <w:szCs w:val="20"/>
      <w:lang w:val="en-US" w:eastAsia="en-US"/>
    </w:rPr>
  </w:style>
  <w:style w:type="paragraph" w:styleId="982">
    <w:name w:val="00-合正"/>
    <w:basedOn w:val="944"/>
    <w:next w:val="982"/>
    <w:link w:val="960"/>
    <w:qFormat/>
    <w:pPr>
      <w:ind w:firstLine="200"/>
      <w:jc w:val="left"/>
      <w:spacing w:line="560" w:lineRule="exact"/>
    </w:pPr>
    <w:rPr>
      <w:rFonts w:ascii="楷体" w:hAnsi="楷体" w:eastAsia="楷体"/>
      <w:color w:val="000000"/>
      <w:sz w:val="28"/>
      <w:szCs w:val="24"/>
      <w:lang w:val="en-US" w:eastAsia="en-US"/>
    </w:rPr>
  </w:style>
  <w:style w:type="paragraph" w:styleId="983">
    <w:name w:val="批注主题"/>
    <w:basedOn w:val="978"/>
    <w:next w:val="978"/>
    <w:link w:val="974"/>
    <w:uiPriority w:val="99"/>
    <w:unhideWhenUsed/>
    <w:rPr>
      <w:b/>
      <w:bCs/>
    </w:rPr>
  </w:style>
  <w:style w:type="paragraph" w:styleId="984">
    <w:name w:val="标题"/>
    <w:basedOn w:val="944"/>
    <w:next w:val="944"/>
    <w:link w:val="973"/>
    <w:qFormat/>
    <w:pPr>
      <w:contextualSpacing/>
      <w:jc w:val="center"/>
      <w:spacing w:after="80"/>
    </w:pPr>
    <w:rPr>
      <w:rFonts w:ascii="Cambria" w:hAnsi="Cambria"/>
      <w:spacing w:val="-10"/>
      <w:sz w:val="56"/>
      <w:szCs w:val="56"/>
      <w:lang w:val="en-US" w:eastAsia="en-US"/>
    </w:rPr>
  </w:style>
  <w:style w:type="paragraph" w:styleId="985">
    <w:name w:val="页眉"/>
    <w:basedOn w:val="944"/>
    <w:next w:val="985"/>
    <w:link w:val="959"/>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paragraph" w:styleId="986">
    <w:name w:val="AONormal"/>
    <w:next w:val="986"/>
    <w:link w:val="944"/>
    <w:qFormat/>
    <w:pPr>
      <w:ind w:firstLine="440"/>
      <w:spacing w:line="400" w:lineRule="exact"/>
    </w:pPr>
    <w:rPr>
      <w:rFonts w:ascii="华文楷体" w:hAnsi="华文楷体" w:eastAsia="华文楷体" w:cs="华文楷体"/>
      <w:sz w:val="22"/>
      <w:szCs w:val="21"/>
      <w:lang w:val="en-US" w:eastAsia="zh-CN" w:bidi="ar-SA"/>
    </w:rPr>
  </w:style>
  <w:style w:type="paragraph" w:styleId="987">
    <w:name w:val="正文首行缩进 2"/>
    <w:basedOn w:val="979"/>
    <w:next w:val="981"/>
    <w:link w:val="954"/>
    <w:qFormat/>
    <w:pPr>
      <w:ind w:firstLine="420"/>
      <w:tabs>
        <w:tab w:val="left" w:pos="993" w:leader="none"/>
        <w:tab w:val="left" w:pos="1134" w:leader="none"/>
      </w:tabs>
    </w:pPr>
    <w:rPr>
      <w:sz w:val="20"/>
      <w:szCs w:val="21"/>
      <w:lang w:val="en-US" w:eastAsia="en-US"/>
    </w:rPr>
  </w:style>
  <w:style w:type="paragraph" w:styleId="988">
    <w:name w:val="普通(网站)"/>
    <w:basedOn w:val="944"/>
    <w:next w:val="988"/>
    <w:link w:val="944"/>
    <w:uiPriority w:val="99"/>
    <w:unhideWhenUsed/>
    <w:qFormat/>
    <w:pPr>
      <w:jc w:val="left"/>
      <w:spacing w:before="100" w:beforeAutospacing="1" w:after="100" w:afterAutospacing="1"/>
      <w:widowControl/>
    </w:pPr>
    <w:rPr>
      <w:rFonts w:ascii="宋体" w:hAnsi="宋体" w:cs="宋体"/>
      <w:sz w:val="24"/>
      <w:szCs w:val="24"/>
    </w:rPr>
  </w:style>
  <w:style w:type="paragraph" w:styleId="989">
    <w:name w:val="纯文本"/>
    <w:basedOn w:val="944"/>
    <w:next w:val="989"/>
    <w:link w:val="971"/>
    <w:qFormat/>
    <w:rPr>
      <w:rFonts w:ascii="宋体" w:hAnsi="Courier New"/>
      <w:sz w:val="20"/>
      <w:szCs w:val="21"/>
      <w:lang w:val="en-US" w:eastAsia="en-US"/>
    </w:rPr>
  </w:style>
  <w:style w:type="paragraph" w:styleId="990">
    <w:name w:val="脚注文本"/>
    <w:basedOn w:val="944"/>
    <w:next w:val="990"/>
    <w:link w:val="969"/>
    <w:qFormat/>
    <w:rPr>
      <w:sz w:val="18"/>
      <w:szCs w:val="18"/>
      <w:lang w:val="en-US" w:eastAsia="en-US"/>
    </w:rPr>
  </w:style>
  <w:style w:type="paragraph" w:styleId="991">
    <w:name w:val="目录 1"/>
    <w:basedOn w:val="944"/>
    <w:next w:val="944"/>
    <w:link w:val="944"/>
    <w:uiPriority w:val="39"/>
    <w:unhideWhenUsed/>
  </w:style>
  <w:style w:type="paragraph" w:styleId="992">
    <w:name w:val="列出段落"/>
    <w:basedOn w:val="944"/>
    <w:next w:val="992"/>
    <w:link w:val="944"/>
    <w:uiPriority w:val="34"/>
    <w:qFormat/>
    <w:pPr>
      <w:ind w:firstLine="420"/>
    </w:pPr>
  </w:style>
  <w:style w:type="paragraph" w:styleId="993">
    <w:name w:val="正文首行缩进 21"/>
    <w:basedOn w:val="944"/>
    <w:next w:val="944"/>
    <w:link w:val="944"/>
    <w:qFormat/>
    <w:pPr>
      <w:ind w:firstLine="420"/>
      <w:spacing w:line="360" w:lineRule="auto"/>
    </w:pPr>
    <w:rPr>
      <w:rFonts w:ascii="宋体" w:hAnsi="宋体" w:eastAsia="宋体" w:cs="Times New Roman"/>
      <w:szCs w:val="20"/>
    </w:rPr>
  </w:style>
  <w:style w:type="paragraph" w:styleId="994">
    <w:name w:val="列表 21"/>
    <w:basedOn w:val="944"/>
    <w:next w:val="994"/>
    <w:link w:val="944"/>
    <w:qFormat/>
    <w:pPr>
      <w:ind w:left="100" w:hanging="200"/>
    </w:pPr>
    <w:rPr>
      <w:rFonts w:ascii="Calibri" w:hAnsi="Calibri"/>
    </w:rPr>
  </w:style>
  <w:style w:type="paragraph" w:styleId="995">
    <w:name w:val="_Style 1"/>
    <w:basedOn w:val="944"/>
    <w:next w:val="995"/>
    <w:link w:val="944"/>
    <w:uiPriority w:val="34"/>
    <w:qFormat/>
    <w:pPr>
      <w:ind w:firstLine="420"/>
    </w:pPr>
  </w:style>
  <w:style w:type="paragraph" w:styleId="996">
    <w:name w:val="标题 41"/>
    <w:basedOn w:val="944"/>
    <w:next w:val="996"/>
    <w:link w:val="944"/>
    <w:uiPriority w:val="99"/>
    <w:pPr>
      <w:ind w:left="618"/>
      <w:jc w:val="left"/>
      <w:outlineLvl w:val="4"/>
    </w:pPr>
    <w:rPr>
      <w:rFonts w:ascii="宋体" w:hAnsi="宋体" w:eastAsia="宋体" w:cs="宋体"/>
      <w:b/>
      <w:bCs/>
      <w:sz w:val="24"/>
      <w:szCs w:val="24"/>
      <w:lang w:val="zh-CN"/>
    </w:rPr>
  </w:style>
  <w:style w:type="paragraph" w:styleId="997">
    <w:name w:val="*正文"/>
    <w:basedOn w:val="944"/>
    <w:next w:val="997"/>
    <w:link w:val="1002"/>
    <w:qFormat/>
    <w:pPr>
      <w:ind w:firstLine="200"/>
      <w:spacing w:line="360" w:lineRule="auto"/>
    </w:pPr>
    <w:rPr>
      <w:rFonts w:ascii="宋体" w:hAnsi="宋体"/>
      <w:sz w:val="24"/>
      <w:szCs w:val="24"/>
      <w:lang w:val="en-US" w:eastAsia="en-US"/>
    </w:rPr>
  </w:style>
  <w:style w:type="paragraph" w:styleId="998">
    <w:name w:val="纯文本1"/>
    <w:basedOn w:val="944"/>
    <w:next w:val="998"/>
    <w:link w:val="944"/>
    <w:qFormat/>
    <w:rPr>
      <w:rFonts w:ascii="宋体" w:hAnsi="Courier New" w:eastAsia="楷体_GB2312"/>
      <w:sz w:val="26"/>
      <w:szCs w:val="20"/>
    </w:rPr>
  </w:style>
  <w:style w:type="paragraph" w:styleId="999">
    <w:name w:val="索引 41"/>
    <w:basedOn w:val="944"/>
    <w:next w:val="944"/>
    <w:link w:val="944"/>
    <w:semiHidden/>
    <w:qFormat/>
    <w:pPr>
      <w:ind w:left="1260"/>
    </w:pPr>
    <w:rPr>
      <w:rFonts w:ascii="Calibri" w:hAnsi="Calibri" w:eastAsia="Calibri" w:cs="宋体"/>
      <w:sz w:val="20"/>
      <w:lang w:val="zh-CN"/>
    </w:rPr>
  </w:style>
  <w:style w:type="paragraph" w:styleId="1000">
    <w:name w:val="修订"/>
    <w:next w:val="1000"/>
    <w:link w:val="944"/>
    <w:uiPriority w:val="99"/>
    <w:unhideWhenUsed/>
    <w:rPr>
      <w:sz w:val="21"/>
      <w:szCs w:val="22"/>
      <w:lang w:val="en-US" w:eastAsia="zh-CN" w:bidi="ar-SA"/>
    </w:rPr>
  </w:style>
  <w:style w:type="table" w:styleId="1001">
    <w:name w:val="网格型"/>
    <w:basedOn w:val="948"/>
    <w:next w:val="1001"/>
    <w:link w:val="944"/>
    <w:uiPriority w:val="59"/>
    <w:qFormat/>
    <w:tblPr/>
  </w:style>
  <w:style w:type="character" w:styleId="1002">
    <w:name w:val="*正文 Char"/>
    <w:next w:val="1002"/>
    <w:link w:val="997"/>
    <w:qFormat/>
    <w:rPr>
      <w:rFonts w:ascii="宋体" w:hAnsi="宋体"/>
      <w:sz w:val="24"/>
      <w:szCs w:val="24"/>
    </w:rPr>
  </w:style>
  <w:style w:type="table" w:styleId="1003">
    <w:name w:val="网格型1"/>
    <w:basedOn w:val="948"/>
    <w:next w:val="1001"/>
    <w:link w:val="944"/>
    <w:uiPriority w:val="59"/>
    <w:qFormat/>
    <w:pPr>
      <w:jc w:val="both"/>
    </w:pPr>
    <w:rPr>
      <w:rFonts w:ascii="Calibri" w:hAnsi="Calibri" w:eastAsia="宋体" w:cs="Times New Roman"/>
      <w:sz w:val="21"/>
      <w:szCs w:val="22"/>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陆蓉</cp:lastModifiedBy>
  <cp:revision>27</cp:revision>
  <dcterms:created xsi:type="dcterms:W3CDTF">2026-07-10T10:52:00Z</dcterms:created>
  <dcterms:modified xsi:type="dcterms:W3CDTF">2026-07-13T07:15:50Z</dcterms:modified>
  <cp:version>786432</cp:version>
</cp:coreProperties>
</file>