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CC76C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762500" cy="4762500"/>
            <wp:effectExtent l="0" t="0" r="0" b="0"/>
            <wp:docPr id="2" name="图片 2" descr="6f72b0fe9858bb3a95afa999fc67f1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f72b0fe9858bb3a95afa999fc67f17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97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2026-08-20T07:58:09Z</dcterms:created>
  <dc:creator>Administrator</dc:creator>
  <cp:lastModifiedBy>高冬梅</cp:lastModifiedBy>
  <dcterms:modified xsi:type="dcterms:W3CDTF">2026-08-20T07:59:45Z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eyJoZGlkIjoiNWM4ZTg0ZTFhZmJlY2Q4NDBhNjk5YzhhN2Q0NDYxYmYiLCJ1c2VySWQiOiIxNjI1NDY4ODgyIn0=</vt:lpwstr>
  </property>
  <property fmtid="{D5CDD505-2E9C-101B-9397-08002B2CF9AE}" pid="4" name="ICV">
    <vt:lpwstr>3881E7943FE841EFA47533AD763B88BE_12</vt:lpwstr>
  </property>
</Properties>
</file>