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000000"/>
          <w:sz w:val="84"/>
          <w:szCs w:val="84"/>
        </w:rPr>
      </w:pPr>
      <w:r>
        <w:rPr>
          <w:rFonts w:hint="eastAsia" w:ascii="宋体" w:hAnsi="宋体" w:cs="宋体"/>
          <w:b/>
          <w:bCs/>
          <w:color w:val="000000"/>
          <w:sz w:val="84"/>
          <w:szCs w:val="84"/>
        </w:rPr>
      </w:r>
      <w:r/>
    </w:p>
    <w:p>
      <w:pPr>
        <w:jc w:val="center"/>
        <w:rPr>
          <w:rFonts w:hint="eastAsia" w:ascii="宋体" w:hAnsi="宋体" w:cs="宋体"/>
          <w:b/>
          <w:bCs/>
          <w:color w:val="000000"/>
          <w:sz w:val="84"/>
          <w:szCs w:val="84"/>
        </w:rPr>
      </w:pPr>
      <w:r>
        <w:rPr>
          <w:rFonts w:hint="eastAsia" w:ascii="宋体" w:hAnsi="宋体" w:cs="宋体"/>
          <w:b/>
          <w:bCs/>
          <w:color w:val="000000"/>
          <w:sz w:val="84"/>
          <w:szCs w:val="84"/>
        </w:rPr>
        <w:t xml:space="preserve">苏州工业园区政府</w:t>
      </w:r>
      <w:r/>
    </w:p>
    <w:p>
      <w:pPr>
        <w:jc w:val="center"/>
        <w:rPr>
          <w:rFonts w:hint="eastAsia" w:ascii="宋体" w:hAnsi="宋体" w:cs="宋体"/>
          <w:color w:val="000000"/>
          <w:sz w:val="84"/>
          <w:szCs w:val="84"/>
        </w:rPr>
      </w:pPr>
      <w:r>
        <w:rPr>
          <w:rFonts w:hint="eastAsia" w:ascii="宋体" w:hAnsi="宋体" w:cs="宋体"/>
          <w:b/>
          <w:bCs/>
          <w:color w:val="000000"/>
          <w:sz w:val="84"/>
          <w:szCs w:val="84"/>
        </w:rPr>
        <w:t xml:space="preserve">采购磋商文件</w:t>
      </w:r>
      <w:r/>
    </w:p>
    <w:p>
      <w:pPr>
        <w:rPr>
          <w:rFonts w:hint="eastAsia" w:ascii="宋体" w:hAnsi="宋体" w:cs="宋体"/>
          <w:color w:val="000000"/>
          <w:sz w:val="84"/>
          <w:szCs w:val="84"/>
        </w:rPr>
      </w:pPr>
      <w:r>
        <w:rPr>
          <w:rFonts w:hint="eastAsia" w:ascii="宋体" w:hAnsi="宋体" w:cs="宋体"/>
          <w:color w:val="000000"/>
          <w:sz w:val="84"/>
          <w:szCs w:val="84"/>
        </w:rPr>
      </w:r>
      <w:r/>
    </w:p>
    <w:p>
      <w:pPr>
        <w:rPr>
          <w:rFonts w:hint="eastAsia" w:ascii="宋体" w:hAnsi="宋体" w:cs="宋体"/>
          <w:color w:val="auto"/>
          <w:sz w:val="84"/>
          <w:szCs w:val="84"/>
        </w:rPr>
      </w:pPr>
      <w:r>
        <w:rPr>
          <w:rFonts w:hint="eastAsia" w:ascii="宋体" w:hAnsi="宋体" w:cs="宋体"/>
          <w:color w:val="auto"/>
          <w:sz w:val="84"/>
          <w:szCs w:val="84"/>
        </w:rPr>
      </w:r>
      <w:r/>
    </w:p>
    <w:p>
      <w:pPr>
        <w:ind w:left="2883" w:hanging="1606"/>
        <w:jc w:val="left"/>
        <w:rPr>
          <w:rFonts w:hint="eastAsia" w:ascii="宋体" w:hAnsi="宋体" w:cs="宋体"/>
          <w:b/>
          <w:bCs/>
          <w:color w:val="auto"/>
          <w:sz w:val="32"/>
          <w:szCs w:val="32"/>
          <w:lang w:eastAsia="zh-CN"/>
        </w:rPr>
      </w:pPr>
      <w:r>
        <w:rPr>
          <w:rFonts w:hint="eastAsia" w:ascii="宋体" w:hAnsi="宋体" w:cs="宋体"/>
          <w:b/>
          <w:bCs/>
          <w:color w:val="auto"/>
          <w:sz w:val="32"/>
          <w:szCs w:val="32"/>
        </w:rPr>
        <w:t xml:space="preserve">项目</w:t>
      </w:r>
      <w:r>
        <w:rPr>
          <w:rFonts w:hint="eastAsia" w:ascii="宋体" w:hAnsi="宋体" w:cs="宋体"/>
          <w:b/>
          <w:bCs/>
          <w:color w:val="auto"/>
          <w:sz w:val="32"/>
          <w:szCs w:val="32"/>
        </w:rPr>
        <w:t xml:space="preserve">名称：</w:t>
      </w:r>
      <w:r>
        <w:rPr>
          <w:rFonts w:hint="eastAsia" w:ascii="宋体" w:hAnsi="宋体" w:cs="宋体"/>
          <w:b/>
          <w:bCs/>
          <w:color w:val="auto"/>
          <w:sz w:val="32"/>
          <w:szCs w:val="32"/>
          <w:lang w:eastAsia="zh-CN"/>
        </w:rPr>
        <w:t xml:space="preserve">金鸡湖街道2026年体检项目</w:t>
      </w:r>
      <w:r/>
    </w:p>
    <w:p>
      <w:pPr>
        <w:ind w:firstLine="1285"/>
        <w:jc w:val="left"/>
        <w:rPr>
          <w:rFonts w:hint="eastAsia" w:ascii="宋体" w:hAnsi="宋体" w:cs="宋体"/>
          <w:b/>
          <w:bCs/>
          <w:color w:val="auto"/>
          <w:sz w:val="32"/>
          <w:szCs w:val="32"/>
          <w:highlight w:val="none"/>
        </w:rPr>
      </w:pPr>
      <w:r>
        <w:rPr>
          <w:rFonts w:hint="eastAsia" w:ascii="宋体" w:hAnsi="宋体" w:cs="宋体"/>
          <w:b/>
          <w:bCs/>
          <w:color w:val="auto"/>
          <w:sz w:val="32"/>
          <w:szCs w:val="32"/>
        </w:rPr>
        <w:t xml:space="preserve">项目编号：</w:t>
      </w:r>
      <w:r>
        <w:rPr>
          <w:rFonts w:hint="eastAsia" w:ascii="宋体" w:hAnsi="宋体" w:cs="宋体"/>
          <w:b/>
          <w:bCs/>
          <w:color w:val="auto"/>
          <w:sz w:val="32"/>
          <w:szCs w:val="32"/>
          <w:highlight w:val="none"/>
          <w:lang w:eastAsia="zh-CN"/>
        </w:rPr>
        <w:t xml:space="preserve">JSZC-320591-SZJX-C2026-0036</w:t>
      </w:r>
      <w:r>
        <w:rPr>
          <w:rFonts w:hint="eastAsia" w:ascii="宋体" w:hAnsi="宋体" w:cs="宋体"/>
          <w:b/>
          <w:bCs/>
          <w:color w:val="auto"/>
          <w:sz w:val="32"/>
          <w:szCs w:val="32"/>
          <w:highlight w:val="none"/>
        </w:rPr>
        <w:tab/>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center"/>
        <w:rPr>
          <w:rFonts w:hint="eastAsia" w:ascii="宋体" w:hAnsi="宋体" w:cs="宋体"/>
          <w:b/>
          <w:bCs/>
          <w:color w:val="000000"/>
          <w:sz w:val="28"/>
          <w:szCs w:val="28"/>
        </w:rPr>
      </w:pPr>
      <w:r>
        <w:rPr>
          <w:rFonts w:hint="eastAsia" w:ascii="宋体" w:hAnsi="宋体" w:cs="宋体"/>
          <w:b/>
          <w:bCs/>
          <w:color w:val="000000"/>
          <w:sz w:val="28"/>
          <w:szCs w:val="28"/>
        </w:rPr>
      </w:r>
      <w:r/>
    </w:p>
    <w:p>
      <w:pPr>
        <w:jc w:val="center"/>
        <w:rPr>
          <w:rFonts w:hint="eastAsia" w:ascii="宋体" w:hAnsi="宋体" w:cs="宋体"/>
          <w:b/>
          <w:bCs/>
          <w:color w:val="000000"/>
          <w:sz w:val="28"/>
          <w:szCs w:val="28"/>
        </w:rPr>
      </w:pPr>
      <w:r>
        <w:rPr>
          <w:rFonts w:hint="eastAsia" w:ascii="宋体" w:hAnsi="宋体" w:cs="宋体"/>
          <w:b/>
          <w:bCs/>
          <w:color w:val="000000"/>
          <w:sz w:val="28"/>
          <w:szCs w:val="28"/>
        </w:rPr>
        <w:t xml:space="preserve">苏州捷信招投标咨询有限公司</w:t>
      </w:r>
      <w:r/>
    </w:p>
    <w:p>
      <w:pPr>
        <w:jc w:val="center"/>
        <w:rPr>
          <w:rFonts w:hint="eastAsia" w:ascii="宋体" w:hAnsi="宋体" w:cs="宋体"/>
          <w:b/>
          <w:bCs/>
          <w:color w:val="000000"/>
          <w:sz w:val="28"/>
          <w:szCs w:val="28"/>
        </w:rPr>
      </w:pPr>
      <w:r>
        <w:rPr>
          <w:rFonts w:hint="eastAsia" w:ascii="宋体" w:hAnsi="宋体" w:cs="宋体"/>
          <w:b/>
          <w:bCs/>
          <w:color w:val="000000"/>
          <w:sz w:val="28"/>
          <w:szCs w:val="28"/>
        </w:rPr>
        <w:t xml:space="preserve">二〇二</w:t>
      </w:r>
      <w:r>
        <w:rPr>
          <w:rFonts w:hint="eastAsia" w:ascii="宋体" w:hAnsi="宋体" w:cs="宋体"/>
          <w:b/>
          <w:bCs/>
          <w:color w:val="000000"/>
          <w:sz w:val="28"/>
          <w:szCs w:val="28"/>
          <w:lang w:val="en-US" w:eastAsia="zh-CN"/>
        </w:rPr>
        <w:t xml:space="preserve">六</w:t>
      </w:r>
      <w:r>
        <w:rPr>
          <w:rFonts w:hint="eastAsia" w:ascii="宋体" w:hAnsi="宋体" w:cs="宋体"/>
          <w:b/>
          <w:bCs/>
          <w:color w:val="000000"/>
          <w:sz w:val="28"/>
          <w:szCs w:val="28"/>
        </w:rPr>
        <w:t xml:space="preserve">年</w:t>
      </w:r>
      <w:r>
        <w:rPr>
          <w:rFonts w:hint="eastAsia" w:ascii="宋体" w:hAnsi="宋体" w:cs="宋体"/>
          <w:b/>
          <w:bCs/>
          <w:color w:val="000000"/>
          <w:sz w:val="28"/>
          <w:szCs w:val="28"/>
          <w:lang w:val="en-US" w:eastAsia="zh-CN"/>
        </w:rPr>
        <w:t xml:space="preserve">七</w:t>
      </w:r>
      <w:r>
        <w:rPr>
          <w:rFonts w:hint="eastAsia" w:ascii="宋体" w:hAnsi="宋体" w:cs="宋体"/>
          <w:b/>
          <w:bCs/>
          <w:color w:val="000000"/>
          <w:sz w:val="28"/>
          <w:szCs w:val="28"/>
        </w:rPr>
        <w:t xml:space="preserve">月</w:t>
      </w:r>
      <w:r/>
    </w:p>
    <w:p>
      <w:pPr>
        <w:jc w:val="center"/>
        <w:rPr>
          <w:rFonts w:hint="eastAsia" w:ascii="宋体" w:hAnsi="宋体" w:cs="宋体"/>
          <w:b/>
          <w:bCs/>
          <w:color w:val="000000"/>
          <w:sz w:val="28"/>
          <w:szCs w:val="28"/>
        </w:rPr>
      </w:pPr>
      <w:r>
        <w:rPr>
          <w:rFonts w:hint="eastAsia" w:ascii="宋体" w:hAnsi="宋体" w:cs="宋体"/>
          <w:b/>
          <w:bCs/>
          <w:color w:val="000000"/>
          <w:sz w:val="28"/>
          <w:szCs w:val="28"/>
        </w:rPr>
      </w:r>
      <w:r/>
    </w:p>
    <w:p>
      <w:pPr>
        <w:pStyle w:val="827"/>
        <w:rPr>
          <w:rFonts w:hint="eastAsia" w:ascii="宋体" w:hAnsi="宋体" w:cs="宋体"/>
          <w:b/>
          <w:bCs/>
          <w:color w:val="000000"/>
          <w:sz w:val="28"/>
          <w:szCs w:val="28"/>
        </w:rPr>
      </w:pPr>
      <w:r>
        <w:rPr>
          <w:rFonts w:hint="eastAsia" w:ascii="宋体" w:hAnsi="宋体" w:cs="宋体"/>
          <w:b/>
          <w:bCs/>
          <w:color w:val="000000"/>
          <w:sz w:val="28"/>
          <w:szCs w:val="28"/>
        </w:rPr>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pStyle w:val="827"/>
        <w:rPr>
          <w:color w:val="000000"/>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color w:val="000000"/>
        </w:rPr>
      </w:r>
      <w:r/>
    </w:p>
    <w:p>
      <w:pPr>
        <w:rPr>
          <w:color w:val="000000"/>
        </w:rPr>
      </w:pPr>
      <w:r>
        <w:rPr>
          <w:color w:val="000000"/>
        </w:rPr>
      </w:r>
      <w:r/>
    </w:p>
    <w:p>
      <w:pPr>
        <w:jc w:val="center"/>
        <w:rPr>
          <w:rFonts w:hint="eastAsia" w:ascii="宋体" w:hAnsi="宋体" w:cs="宋体"/>
          <w:b/>
          <w:bCs/>
          <w:color w:val="000000"/>
          <w:sz w:val="28"/>
          <w:szCs w:val="28"/>
        </w:rPr>
      </w:pPr>
      <w:r>
        <w:rPr>
          <w:rFonts w:hint="eastAsia" w:ascii="宋体" w:hAnsi="宋体" w:cs="宋体"/>
          <w:b/>
          <w:bCs/>
          <w:color w:val="000000"/>
          <w:sz w:val="28"/>
          <w:szCs w:val="28"/>
        </w:rPr>
      </w:r>
      <w:r/>
    </w:p>
    <w:p>
      <w:pPr>
        <w:jc w:val="center"/>
        <w:spacing w:line="480" w:lineRule="auto"/>
        <w:rPr>
          <w:rFonts w:hint="eastAsia" w:ascii="宋体" w:hAnsi="宋体" w:cs="宋体"/>
          <w:b/>
          <w:color w:val="000000"/>
          <w:sz w:val="44"/>
          <w:szCs w:val="21"/>
        </w:rPr>
        <w:outlineLvl w:val="0"/>
      </w:pPr>
      <w:r>
        <w:rPr>
          <w:rFonts w:hint="eastAsia" w:ascii="宋体" w:hAnsi="宋体" w:cs="宋体"/>
          <w:b/>
          <w:color w:val="000000"/>
          <w:sz w:val="44"/>
          <w:szCs w:val="21"/>
        </w:rPr>
        <w:t xml:space="preserve">总  目  录</w:t>
      </w:r>
      <w:r/>
    </w:p>
    <w:p>
      <w:pPr>
        <w:spacing w:line="480" w:lineRule="auto"/>
        <w:rPr>
          <w:rFonts w:hint="eastAsia" w:ascii="宋体" w:hAnsi="宋体" w:cs="宋体"/>
          <w:b/>
          <w:color w:val="000000"/>
          <w:sz w:val="28"/>
          <w:szCs w:val="21"/>
        </w:rPr>
      </w:pPr>
      <w:r>
        <w:rPr>
          <w:rFonts w:hint="eastAsia" w:ascii="宋体" w:hAnsi="宋体" w:cs="宋体"/>
          <w:b/>
          <w:color w:val="000000"/>
          <w:sz w:val="28"/>
          <w:szCs w:val="21"/>
        </w:rPr>
      </w:r>
      <w:r/>
    </w:p>
    <w:p>
      <w:pPr>
        <w:numPr>
          <w:ilvl w:val="0"/>
          <w:numId w:val="1"/>
        </w:numPr>
        <w:spacing w:line="480" w:lineRule="auto"/>
        <w:rPr>
          <w:rFonts w:hint="eastAsia" w:ascii="宋体" w:hAnsi="宋体" w:cs="宋体"/>
          <w:b/>
          <w:bCs/>
          <w:color w:val="000000"/>
          <w:sz w:val="32"/>
          <w:szCs w:val="21"/>
        </w:rPr>
        <w:outlineLvl w:val="0"/>
      </w:pPr>
      <w:r>
        <w:rPr>
          <w:rFonts w:hint="eastAsia" w:ascii="宋体" w:hAnsi="宋体" w:cs="宋体"/>
          <w:b/>
          <w:bCs/>
          <w:color w:val="000000"/>
          <w:sz w:val="36"/>
          <w:szCs w:val="21"/>
        </w:rPr>
        <w:t xml:space="preserve">磋商邀请 </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36"/>
        </w:rPr>
        <w:t xml:space="preserve">供应商须知</w:t>
      </w:r>
      <w:r>
        <w:rPr>
          <w:rFonts w:hint="eastAsia" w:ascii="宋体" w:hAnsi="宋体" w:cs="宋体"/>
          <w:b/>
          <w:bCs/>
          <w:color w:val="000000"/>
          <w:sz w:val="36"/>
          <w:szCs w:val="21"/>
        </w:rPr>
        <w:t xml:space="preserve">  </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21"/>
        </w:rPr>
        <w:t xml:space="preserve">合同文本</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21"/>
        </w:rPr>
        <w:t xml:space="preserve">采购需求</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36"/>
        </w:rPr>
        <w:t xml:space="preserve">评审方法与评审标准</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21"/>
        </w:rPr>
        <w:t xml:space="preserve">响应文件格式</w:t>
      </w:r>
      <w:r/>
    </w:p>
    <w:p>
      <w:pPr>
        <w:rPr>
          <w:color w:val="000000"/>
        </w:rPr>
      </w:pPr>
      <w:r>
        <w:rPr>
          <w:color w:val="000000"/>
        </w:rPr>
      </w:r>
      <w:r/>
    </w:p>
    <w:p>
      <w:pPr>
        <w:pStyle w:val="674"/>
      </w:pPr>
      <w:r/>
      <w:r/>
    </w:p>
    <w:p>
      <w:pPr>
        <w:pStyle w:val="827"/>
        <w:rPr>
          <w:color w:val="000000"/>
        </w:rPr>
      </w:pPr>
      <w:r>
        <w:rPr>
          <w:color w:val="000000"/>
        </w:rPr>
      </w:r>
      <w:r/>
    </w:p>
    <w:p>
      <w:pPr>
        <w:rPr>
          <w:color w:val="000000"/>
        </w:rPr>
      </w:pPr>
      <w:r>
        <w:rPr>
          <w:color w:val="000000"/>
        </w:rPr>
      </w:r>
      <w:r/>
    </w:p>
    <w:p>
      <w:pPr>
        <w:pStyle w:val="827"/>
        <w:rPr>
          <w:color w:val="000000"/>
        </w:rPr>
      </w:pPr>
      <w:r>
        <w:rPr>
          <w:color w:val="000000"/>
        </w:rPr>
      </w:r>
      <w:r/>
    </w:p>
    <w:p>
      <w:pPr>
        <w:rPr>
          <w:color w:val="000000"/>
        </w:rPr>
      </w:pPr>
      <w:r>
        <w:rPr>
          <w:color w:val="000000"/>
        </w:rPr>
      </w:r>
      <w:r/>
    </w:p>
    <w:p>
      <w:pPr>
        <w:pStyle w:val="827"/>
        <w:rPr>
          <w:color w:val="000000"/>
        </w:rPr>
      </w:pPr>
      <w:r>
        <w:rPr>
          <w:color w:val="000000"/>
        </w:rPr>
      </w:r>
      <w:r/>
    </w:p>
    <w:p>
      <w:pPr>
        <w:rPr>
          <w:color w:val="000000"/>
        </w:rPr>
      </w:pPr>
      <w:r>
        <w:rPr>
          <w:color w:val="000000"/>
        </w:rPr>
      </w:r>
      <w:r/>
    </w:p>
    <w:p>
      <w:pPr>
        <w:pStyle w:val="827"/>
        <w:rPr>
          <w:color w:val="000000"/>
        </w:rPr>
      </w:pPr>
      <w:r>
        <w:rPr>
          <w:color w:val="000000"/>
        </w:rPr>
      </w:r>
      <w:r/>
    </w:p>
    <w:p>
      <w:pPr>
        <w:rPr>
          <w:color w:val="000000"/>
        </w:rPr>
      </w:pPr>
      <w:r>
        <w:rPr>
          <w:color w:val="000000"/>
        </w:rPr>
      </w:r>
      <w:r/>
    </w:p>
    <w:p>
      <w:pPr>
        <w:pStyle w:val="827"/>
        <w:rPr>
          <w:color w:val="000000"/>
        </w:rPr>
      </w:pPr>
      <w:r>
        <w:rPr>
          <w:color w:val="000000"/>
        </w:rPr>
      </w:r>
      <w:r/>
    </w:p>
    <w:p>
      <w:pPr>
        <w:rPr>
          <w:color w:val="000000"/>
        </w:rPr>
      </w:pPr>
      <w:r>
        <w:rPr>
          <w:color w:val="000000"/>
        </w:rPr>
      </w:r>
      <w:r/>
    </w:p>
    <w:p>
      <w:pPr>
        <w:pStyle w:val="828"/>
        <w:rPr>
          <w:color w:val="000000"/>
        </w:rPr>
      </w:pPr>
      <w:r>
        <w:rPr>
          <w:color w:val="000000"/>
        </w:rPr>
      </w:r>
      <w:r/>
    </w:p>
    <w:p>
      <w:pPr>
        <w:rPr>
          <w:color w:val="000000"/>
        </w:rPr>
      </w:pPr>
      <w:r>
        <w:rPr>
          <w:color w:val="000000"/>
        </w:rPr>
      </w:r>
      <w:r/>
    </w:p>
    <w:p>
      <w:pPr>
        <w:pStyle w:val="828"/>
        <w:rPr>
          <w:color w:val="000000"/>
        </w:rPr>
      </w:pPr>
      <w:r>
        <w:rPr>
          <w:color w:val="000000"/>
        </w:rPr>
      </w:r>
      <w:r/>
    </w:p>
    <w:p>
      <w:pPr>
        <w:pStyle w:val="827"/>
        <w:rPr>
          <w:color w:val="000000"/>
        </w:rPr>
      </w:pPr>
      <w:r>
        <w:rPr>
          <w:color w:val="000000"/>
        </w:rPr>
      </w:r>
      <w:r/>
    </w:p>
    <w:p>
      <w:pPr>
        <w:jc w:val="center"/>
        <w:keepNext/>
        <w:rPr>
          <w:rFonts w:hint="eastAsia" w:ascii="宋体" w:hAnsi="宋体" w:cs="宋体"/>
          <w:color w:val="000000"/>
          <w:szCs w:val="21"/>
        </w:rPr>
        <w:outlineLvl w:val="0"/>
      </w:pPr>
      <w:r>
        <w:rPr>
          <w:rFonts w:hint="eastAsia" w:ascii="宋体" w:hAnsi="宋体" w:cs="宋体"/>
          <w:b/>
          <w:bCs/>
          <w:color w:val="000000"/>
          <w:sz w:val="44"/>
          <w:szCs w:val="44"/>
        </w:rPr>
        <w:t xml:space="preserve">第一章  磋商邀请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rPr>
        <w:t xml:space="preserve">项目概况</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color w:val="auto"/>
          <w:sz w:val="21"/>
          <w:szCs w:val="21"/>
          <w:lang w:eastAsia="zh-CN"/>
        </w:rPr>
        <w:t xml:space="preserve">金鸡湖街道2026年体检项目</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JSZC-320591-SZJX-C2026-0036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rPr>
        <w:t xml:space="preserve">的潜在供应商可在江苏省政府采购一体化平台“苏采云”系统自行免费下载采购文件，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年8月10日9点30分</w:t>
      </w:r>
      <w:r>
        <w:rPr>
          <w:rFonts w:hint="eastAsia" w:ascii="宋体" w:hAnsi="宋体" w:eastAsia="宋体" w:cs="宋体"/>
          <w:color w:val="auto"/>
          <w:sz w:val="21"/>
          <w:szCs w:val="21"/>
          <w:highlight w:val="none"/>
        </w:rPr>
        <w:t xml:space="preserve">（北京时间）前递交响应文件。</w:t>
      </w:r>
      <w:r>
        <w:rPr>
          <w:highlight w:val="none"/>
        </w:rPr>
      </w:r>
    </w:p>
    <w:p>
      <w:pPr>
        <w:ind w:firstLine="420"/>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一、项目基本情况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auto"/>
          <w:sz w:val="21"/>
          <w:szCs w:val="21"/>
        </w:rPr>
        <w:t xml:space="preserve">.项目编号：</w:t>
      </w:r>
      <w:r>
        <w:rPr>
          <w:rFonts w:hint="eastAsia" w:ascii="宋体" w:hAnsi="宋体" w:cs="宋体"/>
          <w:color w:val="auto"/>
          <w:sz w:val="21"/>
          <w:szCs w:val="21"/>
          <w:highlight w:val="none"/>
          <w:lang w:eastAsia="zh-CN"/>
        </w:rPr>
        <w:t xml:space="preserve">JSZC-320591-SZJX-C2026-0036</w:t>
      </w:r>
      <w:r>
        <w:rPr>
          <w:rFonts w:hint="eastAsia" w:ascii="宋体" w:hAnsi="宋体" w:eastAsia="宋体" w:cs="宋体"/>
          <w:color w:val="auto"/>
          <w:sz w:val="21"/>
          <w:szCs w:val="21"/>
          <w:highlight w:val="none"/>
        </w:rPr>
        <w:tab/>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2.项目名称：</w:t>
      </w:r>
      <w:r>
        <w:rPr>
          <w:rFonts w:hint="eastAsia" w:ascii="宋体" w:hAnsi="宋体" w:cs="宋体"/>
          <w:color w:val="auto"/>
          <w:sz w:val="21"/>
          <w:szCs w:val="21"/>
          <w:lang w:eastAsia="zh-CN"/>
        </w:rPr>
        <w:t xml:space="preserve">金鸡湖街道2026年体检项目</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3.采购方式：□竞争性谈判 ☑竞争性磋商 □询价</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000000" w:themeColor="text1"/>
          <w:sz w:val="21"/>
          <w:szCs w:val="21"/>
          <w14:textFill>
            <w14:solidFill>
              <w14:schemeClr w14:val="tx1"/>
            </w14:solidFill>
          </w14:textFill>
        </w:rPr>
        <w:t xml:space="preserve">4.预算金额</w:t>
      </w:r>
      <w:r>
        <w:rPr>
          <w:rFonts w:hint="eastAsia" w:ascii="宋体" w:hAnsi="宋体" w:eastAsia="宋体" w:cs="宋体"/>
          <w:color w:val="auto"/>
          <w:sz w:val="21"/>
          <w:szCs w:val="21"/>
        </w:rPr>
        <w:t xml:space="preserve">：人民币</w:t>
      </w:r>
      <w:r>
        <w:rPr>
          <w:rFonts w:hint="eastAsia" w:ascii="宋体" w:hAnsi="宋体" w:cs="宋体"/>
          <w:color w:val="auto"/>
          <w:sz w:val="21"/>
          <w:szCs w:val="21"/>
          <w:lang w:eastAsia="zh-CN"/>
        </w:rPr>
        <w:t xml:space="preserve">壹佰壹拾柒万肆仟柒佰元整</w:t>
      </w:r>
      <w:r>
        <w:rPr>
          <w:rFonts w:hint="eastAsia" w:ascii="宋体" w:hAnsi="宋体" w:eastAsia="宋体" w:cs="宋体"/>
          <w:color w:val="auto"/>
          <w:sz w:val="21"/>
          <w:szCs w:val="21"/>
        </w:rPr>
        <w:t xml:space="preserve">（小写：</w:t>
      </w:r>
      <w:r>
        <w:rPr>
          <w:rFonts w:hint="eastAsia" w:ascii="宋体" w:hAnsi="宋体" w:cs="宋体"/>
          <w:color w:val="auto"/>
          <w:sz w:val="21"/>
          <w:szCs w:val="21"/>
          <w:lang w:val="en-US" w:eastAsia="zh-CN"/>
        </w:rPr>
        <w:t xml:space="preserve">1174700</w:t>
      </w:r>
      <w:r>
        <w:rPr>
          <w:rFonts w:hint="eastAsia" w:ascii="宋体" w:hAnsi="宋体" w:eastAsia="宋体" w:cs="宋体"/>
          <w:color w:val="auto"/>
          <w:sz w:val="21"/>
          <w:szCs w:val="21"/>
          <w:lang w:val="en-US" w:eastAsia="zh-CN"/>
        </w:rPr>
        <w:t xml:space="preserve">.00</w:t>
      </w:r>
      <w:r>
        <w:rPr>
          <w:rFonts w:hint="eastAsia" w:ascii="宋体" w:hAnsi="宋体" w:eastAsia="宋体" w:cs="宋体"/>
          <w:color w:val="auto"/>
          <w:sz w:val="21"/>
          <w:szCs w:val="21"/>
        </w:rPr>
        <w:t xml:space="preserve">元）</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采购需求：</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5.1</w:t>
      </w:r>
      <w:r>
        <w:rPr>
          <w:rFonts w:hint="eastAsia" w:ascii="宋体" w:hAnsi="宋体" w:eastAsia="宋体" w:cs="宋体"/>
          <w:color w:val="auto"/>
          <w:sz w:val="21"/>
          <w:szCs w:val="21"/>
        </w:rPr>
        <w:t xml:space="preserve">服务期限（合同履约期限）：</w:t>
      </w:r>
      <w:r>
        <w:rPr>
          <w:rFonts w:hint="eastAsia" w:ascii="宋体" w:hAnsi="宋体" w:cs="宋体"/>
          <w:color w:val="auto"/>
          <w:sz w:val="21"/>
          <w:szCs w:val="21"/>
          <w:lang w:eastAsia="zh-CN"/>
        </w:rPr>
        <w:t xml:space="preserve">自接到采购单位通知之日起2-3个月内完成（具体体检日期由采购单位与成交单位协商确定）。</w:t>
      </w:r>
      <w:r/>
    </w:p>
    <w:p>
      <w:pPr>
        <w:pStyle w:val="829"/>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5.2</w:t>
      </w:r>
      <w:r>
        <w:rPr>
          <w:rFonts w:hint="eastAsia" w:ascii="宋体" w:hAnsi="宋体" w:eastAsia="宋体" w:cs="宋体"/>
          <w:color w:val="000000" w:themeColor="text1"/>
          <w:sz w:val="21"/>
          <w:szCs w:val="21"/>
          <w14:textFill>
            <w14:solidFill>
              <w14:schemeClr w14:val="tx1"/>
            </w14:solidFill>
          </w14:textFill>
        </w:rPr>
        <w:t xml:space="preserve">服务范围</w:t>
      </w:r>
      <w:r>
        <w:rPr>
          <w:rFonts w:hint="eastAsia" w:ascii="宋体" w:hAnsi="宋体" w:eastAsia="宋体" w:cs="宋体"/>
          <w:color w:val="000000" w:themeColor="text1"/>
          <w:sz w:val="21"/>
          <w:szCs w:val="21"/>
          <w:lang w:eastAsia="zh-CN"/>
          <w14:textFill>
            <w14:solidFill>
              <w14:schemeClr w14:val="tx1"/>
            </w14:solidFill>
          </w14:textFill>
        </w:rPr>
        <w:t xml:space="preserve">与内容</w:t>
      </w:r>
      <w:r>
        <w:rPr>
          <w:rFonts w:hint="eastAsia" w:ascii="宋体" w:hAnsi="宋体" w:eastAsia="宋体" w:cs="宋体"/>
          <w:color w:val="000000" w:themeColor="text1"/>
          <w:sz w:val="21"/>
          <w:szCs w:val="21"/>
          <w14:textFill>
            <w14:solidFill>
              <w14:schemeClr w14:val="tx1"/>
            </w14:solidFill>
          </w14:textFill>
        </w:rPr>
        <w:t xml:space="preserve">：</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（1）服务范围：金鸡湖街道办事处88</w:t>
      </w:r>
      <w:r>
        <w:rPr>
          <w:rFonts w:hint="eastAsia" w:ascii="宋体" w:hAnsi="宋体" w:cs="宋体"/>
          <w:color w:val="000000" w:themeColor="text1"/>
          <w:sz w:val="21"/>
          <w:szCs w:val="21"/>
          <w:lang w:val="en-US" w:eastAsia="zh-CN" w:bidi="ar-SA"/>
          <w14:textFill>
            <w14:solidFill>
              <w14:schemeClr w14:val="tx1"/>
            </w14:solidFill>
          </w14:textFill>
        </w:rPr>
        <w:t xml:space="preserve">0</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人。</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color w:val="auto"/>
          <w:sz w:val="21"/>
          <w:szCs w:val="21"/>
          <w:lang w:val="en-US" w:eastAsia="zh-CN" w:bidi="ar-SA"/>
        </w:rPr>
        <w:t xml:space="preserve">服务内容：</w:t>
      </w:r>
      <w:r>
        <w:rPr>
          <w:rFonts w:hint="eastAsia" w:ascii="宋体" w:hAnsi="宋体" w:eastAsia="宋体" w:cs="宋体"/>
          <w:color w:val="auto"/>
          <w:sz w:val="21"/>
          <w:szCs w:val="21"/>
          <w:lang w:val="en-US" w:eastAsia="zh-CN"/>
        </w:rPr>
        <w:t xml:space="preserve">成交单位为金鸡湖街道办事处提供202</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年员工体检服务。</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（3）服务要求：</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①本次体检项目的对应单价报价不得高于对应单价最高限价，否则视为非实质性响应。合同价款结算时，按照实际体检人数*对应成交单价进行结算。</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②响应单位配置的相关技术力量、仪器设备需满足本项目的体检要求。</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③成交单位负责在指定时间内安排体检、对体检结果分析</w:t>
      </w:r>
      <w:r>
        <w:rPr>
          <w:rFonts w:hint="eastAsia" w:ascii="宋体" w:hAnsi="宋体" w:cs="宋体"/>
          <w:color w:val="auto"/>
          <w:sz w:val="21"/>
          <w:szCs w:val="21"/>
          <w:lang w:val="en-US" w:eastAsia="zh-CN"/>
        </w:rPr>
        <w:t xml:space="preserve">解读</w:t>
      </w:r>
      <w:r>
        <w:rPr>
          <w:rFonts w:hint="eastAsia" w:ascii="宋体" w:hAnsi="宋体" w:eastAsia="宋体" w:cs="宋体"/>
          <w:color w:val="auto"/>
          <w:sz w:val="21"/>
          <w:szCs w:val="21"/>
          <w:lang w:val="en-US" w:eastAsia="zh-CN"/>
        </w:rPr>
        <w:t xml:space="preserve">、提供治疗建议及健康评估报告。</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④成交单位须为体检对象提供体检之日的免费早餐和免费停车。</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⑤体检后续服务：能安排体检异常人员的复检并提供绿色通道，复检费用自理。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6.验收标准：根据磋商文件提出的要求进行验收。</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二、申请人的资格要求</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具有独立承担民事责任的能力；</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 具有良好的商业信誉和健全的财务会计制度；</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 具有履行合同</w:t>
      </w:r>
      <w:r>
        <w:rPr>
          <w:rFonts w:hint="eastAsia" w:ascii="宋体" w:hAnsi="宋体" w:eastAsia="宋体" w:cs="宋体"/>
          <w:color w:val="000000"/>
          <w:sz w:val="21"/>
          <w:szCs w:val="21"/>
          <w:lang w:eastAsia="zh-CN"/>
        </w:rPr>
        <w:t xml:space="preserve">所必需的</w:t>
      </w:r>
      <w:r>
        <w:rPr>
          <w:rFonts w:hint="eastAsia" w:ascii="宋体" w:hAnsi="宋体" w:eastAsia="宋体" w:cs="宋体"/>
          <w:color w:val="000000"/>
          <w:sz w:val="21"/>
          <w:szCs w:val="21"/>
        </w:rPr>
        <w:t xml:space="preserve">设备和专业技术能力；</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 有依法缴纳税收和社会保障资金的良好记录；</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 参加政府采购活动前三年内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在经营活动中没有重大违法记录；</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 法律、行政法规规定的其他条件。</w:t>
      </w:r>
      <w:r/>
    </w:p>
    <w:p>
      <w:pPr>
        <w:pStyle w:val="675"/>
        <w:ind w:left="0" w:firstLine="420"/>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000000"/>
          <w:sz w:val="21"/>
          <w:szCs w:val="21"/>
        </w:rPr>
        <w:t xml:space="preserve">2.落实政府采购政策需满足的资格要求</w:t>
      </w: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auto"/>
          <w:sz w:val="21"/>
          <w:szCs w:val="21"/>
        </w:rPr>
        <w:t xml:space="preserve">根据《政府采购促进中小企业发展管理办法》的相关规定，本项目专门面向中小企业，所属行业为</w:t>
      </w:r>
      <w:r>
        <w:rPr>
          <w:rFonts w:hint="eastAsia" w:ascii="宋体" w:hAnsi="宋体" w:eastAsia="宋体" w:cs="宋体"/>
          <w:b/>
          <w:bCs/>
          <w:color w:val="auto"/>
          <w:sz w:val="21"/>
          <w:szCs w:val="21"/>
          <w:lang w:val="en-US" w:eastAsia="zh-CN" w:bidi="ar-SA"/>
        </w:rPr>
        <w:t xml:space="preserve">租赁和商务服务业</w:t>
      </w:r>
      <w:r>
        <w:rPr>
          <w:rFonts w:hint="eastAsia" w:ascii="宋体" w:hAnsi="宋体" w:eastAsia="宋体" w:cs="宋体"/>
          <w:b/>
          <w:bCs/>
          <w:color w:val="auto"/>
          <w:sz w:val="21"/>
          <w:szCs w:val="21"/>
        </w:rPr>
        <w:t xml:space="preserve">，供应商应为中小微企业、监狱企业、残疾人福利性单位</w:t>
      </w:r>
      <w:r>
        <w:rPr>
          <w:rFonts w:hint="eastAsia" w:ascii="宋体" w:hAnsi="宋体" w:eastAsia="宋体" w:cs="宋体"/>
          <w:b w:val="0"/>
          <w:bCs w:val="0"/>
          <w:color w:val="auto"/>
          <w:sz w:val="21"/>
          <w:szCs w:val="21"/>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3.本项目不接受联合体参与响应，不得转包、分包本项目。</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rPr>
        <w:t xml:space="preserve">4.本项目的特定资格要求：</w:t>
      </w:r>
      <w:r>
        <w:rPr>
          <w:rFonts w:hint="eastAsia" w:ascii="宋体" w:hAnsi="宋体" w:eastAsia="宋体" w:cs="宋体"/>
          <w:b/>
          <w:bCs/>
          <w:color w:val="auto"/>
          <w:sz w:val="21"/>
          <w:szCs w:val="21"/>
          <w:lang w:val="en-US" w:eastAsia="zh-CN" w:bidi="ar-SA"/>
        </w:rPr>
        <w:t xml:space="preserve">具备有效的《医疗机构执业许可证》。</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三、获取采购文件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1.时间：自采购公告发布之</w:t>
      </w:r>
      <w:r>
        <w:rPr>
          <w:rFonts w:hint="eastAsia" w:ascii="宋体" w:hAnsi="宋体" w:eastAsia="宋体" w:cs="宋体"/>
          <w:color w:val="000000"/>
          <w:sz w:val="21"/>
          <w:szCs w:val="21"/>
          <w:highlight w:val="none"/>
        </w:rPr>
        <w:t xml:space="preserve">日起至202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日截止。</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2.方式：江苏省政府采购一体化平台“苏采云”系统自行免费下载。</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四、提交响应文件截止时间</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1.响应文件接收</w:t>
      </w:r>
      <w:r>
        <w:rPr>
          <w:rFonts w:hint="eastAsia" w:ascii="宋体" w:hAnsi="宋体" w:eastAsia="宋体" w:cs="宋体"/>
          <w:color w:val="000000"/>
          <w:sz w:val="21"/>
          <w:szCs w:val="21"/>
          <w:highlight w:val="none"/>
        </w:rPr>
        <w:t xml:space="preserve">截止时间：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年8月10日9点30分（北京时间）。</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2.地点：“苏采云”系统（网址：http://jszfcg.jsczt.cn/）。</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3.方式：响应文件网上递交，不需要现场参加采购活动，无需提供纸质响应文件。</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五、开启</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年8月10日9点30分（北京时间）</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2.地点：“苏采云”系统（网址：http://jszfcg.jsczt.cn/）</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3.方式：响应文件网上递交</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线上参加开标（开启）会方式：供应商登录“苏采云”系统，点击“开标大厅”，选择对应项目，点击进入不见面开标系统。</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本项目为不见面开标（开启）项目，开标阶段供应商在【解密环节】必须使用 CA证书解密电子（投标）响应文件，如在“苏采云”系统规定的时间内未能成功解密的视为放弃参与本项目，投标无效。请供应商确保电脑、系统及其他设备（视频输入输出设备等）无误，且开启直至项目结束始终保持系统在线状态。</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六、公告期限</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自本公告发布之日起3个工作日。</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七、其他补充事宜</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1.本项目获取采购文件截止日期之后仍可以下载采购文件，但截止日期之后下载的采购文件，视为非有效方式且不作为供应商权益受到损害的证明材料和依据。</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2.单位负责人为同一人或存在直接控股、管理关系的不同供应商，不得参加同一合同项下的政府采购活动。 </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3.为采购项目提供整体设计、规范编制或者项目管理、监理、检测等服务的供应商，不得再参加该采购项目的其他采购活动。 </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4.</w:t>
      </w:r>
      <w:r>
        <w:rPr>
          <w:rFonts w:hint="eastAsia" w:ascii="宋体" w:hAnsi="宋体" w:eastAsia="宋体" w:cs="宋体"/>
          <w:b/>
          <w:bCs/>
          <w:color w:val="000000"/>
          <w:sz w:val="21"/>
          <w:szCs w:val="21"/>
        </w:rPr>
        <w:t xml:space="preserve">CA证书办理</w:t>
      </w:r>
      <w:r/>
    </w:p>
    <w:p>
      <w:pPr>
        <w:ind w:firstLine="420"/>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color w:val="000000"/>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法规政策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《转发省财政厅关于更换全省政府采购交易系统CA数字证书和电子签章的通知》或者“苏采</w:t>
      </w:r>
      <w:r>
        <w:rPr>
          <w:rFonts w:hint="eastAsia" w:ascii="宋体" w:hAnsi="宋体" w:eastAsia="宋体" w:cs="宋体"/>
          <w:color w:val="auto"/>
          <w:sz w:val="21"/>
          <w:szCs w:val="21"/>
        </w:rPr>
        <w:t xml:space="preserve">云”系统登录界面中的“新CA办理指南”。</w:t>
      </w:r>
      <w:r>
        <w:rPr>
          <w:rFonts w:hint="eastAsia" w:ascii="宋体" w:hAnsi="宋体" w:eastAsia="宋体" w:cs="宋体"/>
          <w:b/>
          <w:bCs/>
          <w:color w:val="auto"/>
          <w:sz w:val="21"/>
          <w:szCs w:val="21"/>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1"/>
          <w:szCs w:val="21"/>
        </w:rPr>
        <w:t xml:space="preserve">苏州现场办理地址：苏州市高新区邓尉路105号狮山科技馆1楼服务大厅政府采购CA办理窗口，咨询电话：0512-65737699。</w:t>
      </w:r>
      <w:r/>
    </w:p>
    <w:p>
      <w:pPr>
        <w:ind w:firstLine="420"/>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5.</w:t>
      </w:r>
      <w:r>
        <w:rPr>
          <w:rFonts w:hint="eastAsia" w:ascii="宋体" w:hAnsi="宋体" w:eastAsia="宋体" w:cs="宋体"/>
          <w:b/>
          <w:bCs/>
          <w:color w:val="auto"/>
          <w:sz w:val="21"/>
          <w:szCs w:val="21"/>
        </w:rPr>
        <w:t xml:space="preserve">参与采购活动</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供应商插入CA证书</w:t>
      </w:r>
      <w:r>
        <w:rPr>
          <w:rFonts w:hint="eastAsia" w:ascii="宋体" w:hAnsi="宋体" w:eastAsia="宋体" w:cs="宋体"/>
          <w:color w:val="000000"/>
          <w:sz w:val="21"/>
          <w:szCs w:val="21"/>
          <w:lang w:eastAsia="zh-CN"/>
        </w:rPr>
        <w:t xml:space="preserve">登录</w:t>
      </w:r>
      <w:r>
        <w:rPr>
          <w:rFonts w:hint="eastAsia" w:ascii="宋体" w:hAnsi="宋体" w:eastAsia="宋体" w:cs="宋体"/>
          <w:color w:val="000000"/>
          <w:sz w:val="21"/>
          <w:szCs w:val="21"/>
        </w:rPr>
        <w:t xml:space="preserve">“苏采云”系统后选择具体项目，点击“我要参与”并签章提交《投标供应商确认函》，提交《投标供应商确认函》</w:t>
      </w:r>
      <w:r>
        <w:rPr>
          <w:rFonts w:hint="eastAsia" w:ascii="宋体" w:hAnsi="宋体" w:eastAsia="宋体" w:cs="宋体"/>
          <w:color w:val="000000"/>
          <w:sz w:val="21"/>
          <w:szCs w:val="21"/>
          <w:lang w:eastAsia="zh-CN"/>
        </w:rPr>
        <w:t xml:space="preserve">的日期</w:t>
      </w:r>
      <w:r>
        <w:rPr>
          <w:rFonts w:hint="eastAsia" w:ascii="宋体" w:hAnsi="宋体" w:eastAsia="宋体" w:cs="宋体"/>
          <w:color w:val="000000"/>
          <w:sz w:val="21"/>
          <w:szCs w:val="21"/>
        </w:rPr>
        <w:t xml:space="preserve">视同为依法获取招标（采购）文件</w:t>
      </w:r>
      <w:r>
        <w:rPr>
          <w:rFonts w:hint="eastAsia" w:ascii="宋体" w:hAnsi="宋体" w:eastAsia="宋体" w:cs="宋体"/>
          <w:color w:val="000000"/>
          <w:sz w:val="21"/>
          <w:szCs w:val="21"/>
          <w:lang w:eastAsia="zh-CN"/>
        </w:rPr>
        <w:t xml:space="preserve">的日期</w:t>
      </w:r>
      <w:r>
        <w:rPr>
          <w:rFonts w:hint="eastAsia" w:ascii="宋体" w:hAnsi="宋体" w:eastAsia="宋体" w:cs="宋体"/>
          <w:color w:val="000000"/>
          <w:sz w:val="21"/>
          <w:szCs w:val="21"/>
        </w:rPr>
        <w:t xml:space="preserve">。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电子投标（响应）准备</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供应商在“苏采云”系统中操作成功参与项目后，必须在“已参与项目”界面中下载电子招标文件（后缀名为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kedt”）并导入政府采购客户端工具后方可进行投标文件制作和提交（具体详见《苏采云系统供应商操作手册》，网址链接https://czju.suzhou.gov.cn/zfcg/html/content/20231220161910031.shtml）。</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注册咨询：18261002950；</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CA技术咨询电话：400-608-6099；电子签章技术咨询服务电话：15380932027、15371015030 、13675197356、 13675197221；</w:t>
      </w:r>
      <w:r/>
    </w:p>
    <w:p>
      <w:pPr>
        <w:ind w:firstLine="21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“苏采云”平台技术咨询电话：0512-69820854、0519-86722802、13914088964、18261002950。</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.本次采购的相关信息刊登在中国政府采购网、江苏政府采购网及苏州市政府采购网。</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.政府采购监督电话：0512-66681110。</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八、本次采购联系方式</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000000"/>
          <w:sz w:val="21"/>
          <w:szCs w:val="21"/>
        </w:rPr>
        <w:t xml:space="preserve">名 称：苏</w:t>
      </w:r>
      <w:r>
        <w:rPr>
          <w:rFonts w:hint="eastAsia" w:ascii="宋体" w:hAnsi="宋体" w:eastAsia="宋体" w:cs="宋体"/>
          <w:color w:val="auto"/>
          <w:sz w:val="21"/>
          <w:szCs w:val="21"/>
        </w:rPr>
        <w:t xml:space="preserve">州工业园区金鸡湖街道办事处</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地址：苏州市工业园区九华路65号</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联系人</w:t>
      </w:r>
      <w:r>
        <w:rPr>
          <w:rFonts w:hint="eastAsia" w:ascii="宋体" w:hAnsi="宋体" w:eastAsia="宋体" w:cs="宋体"/>
          <w:color w:val="auto"/>
          <w:sz w:val="21"/>
          <w:szCs w:val="21"/>
          <w:lang w:eastAsia="zh-CN"/>
        </w:rPr>
        <w:t xml:space="preserve">：王懿</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联系方式：0512-69995081</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 称：苏州捷信招投标咨询有限公司</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地址：苏州市南园北路118号天和商务大厦6-206</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联系人：丁亚萍、汪业超、张瑾</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rPr>
        <w:t xml:space="preserve">联系方式：0512-65200361</w:t>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jc w:val="both"/>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rPr>
        <w:t xml:space="preserve">第二章 供应商须知</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一、总则</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w:t>
      </w:r>
      <w:r>
        <w:rPr>
          <w:rFonts w:hint="eastAsia" w:ascii="宋体" w:hAnsi="宋体" w:cs="宋体"/>
          <w:color w:val="000000"/>
          <w:szCs w:val="21"/>
        </w:rPr>
        <w:t xml:space="preserve">采购方式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 本次政府采购活动采取竞争性磋商</w:t>
      </w:r>
      <w:r>
        <w:rPr>
          <w:rFonts w:hint="eastAsia" w:ascii="宋体" w:hAnsi="宋体" w:cs="宋体"/>
          <w:color w:val="000000"/>
          <w:szCs w:val="21"/>
          <w:lang w:eastAsia="zh-CN"/>
        </w:rPr>
        <w:t xml:space="preserve">（</w:t>
      </w:r>
      <w:r>
        <w:rPr>
          <w:rFonts w:hint="eastAsia" w:ascii="宋体" w:hAnsi="宋体" w:cs="宋体"/>
          <w:color w:val="000000"/>
          <w:szCs w:val="21"/>
        </w:rPr>
        <w:t xml:space="preserve">以下简称磋商</w:t>
      </w:r>
      <w:r>
        <w:rPr>
          <w:rFonts w:hint="eastAsia" w:ascii="宋体" w:hAnsi="宋体" w:cs="宋体"/>
          <w:color w:val="000000"/>
          <w:szCs w:val="21"/>
          <w:lang w:eastAsia="zh-CN"/>
        </w:rPr>
        <w:t xml:space="preserve">）</w:t>
      </w:r>
      <w:r>
        <w:rPr>
          <w:rFonts w:hint="eastAsia" w:ascii="宋体" w:hAnsi="宋体" w:cs="宋体"/>
          <w:color w:val="000000"/>
          <w:szCs w:val="21"/>
        </w:rPr>
        <w:t xml:space="preserve">方式，本磋商文件仅适用于磋商公告中所述项目。</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w:t>
      </w:r>
      <w:r>
        <w:rPr>
          <w:rFonts w:hint="eastAsia" w:ascii="宋体" w:hAnsi="宋体" w:cs="宋体"/>
          <w:color w:val="000000"/>
          <w:szCs w:val="21"/>
        </w:rPr>
        <w:t xml:space="preserve">合格的供应商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2.1满足磋商公告中供应商资格要求的规定。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 满足本磋商文件实质性要求和条件的规定。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2.3 响应单位不得存在下列情形之一：</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（1）苏州市财政局《关于印发苏州市市级政府采购信用记录查询和使用工作试行办法的通知》（苏财购</w:t>
      </w:r>
      <w:r>
        <w:rPr>
          <w:rFonts w:hint="eastAsia" w:ascii="宋体" w:hAnsi="宋体" w:cs="宋体"/>
          <w:color w:val="000000"/>
          <w:szCs w:val="21"/>
          <w:lang w:eastAsia="zh-CN"/>
        </w:rPr>
        <w:t xml:space="preserve">〔2017〕11号</w:t>
      </w:r>
      <w:r>
        <w:rPr>
          <w:rFonts w:hint="eastAsia" w:ascii="宋体" w:hAnsi="宋体" w:cs="宋体"/>
          <w:color w:val="000000"/>
          <w:szCs w:val="21"/>
        </w:rPr>
        <w:t xml:space="preserve">）文件规定应拒绝的失信信息。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（3）单位负责人为同一人或者存在直接控股、管理关系的不同供应商，不得参加同一合同项下的政府采购活动。</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3.</w:t>
      </w:r>
      <w:r>
        <w:rPr>
          <w:rFonts w:hint="eastAsia" w:ascii="宋体" w:hAnsi="宋体" w:cs="宋体"/>
          <w:color w:val="000000"/>
          <w:szCs w:val="21"/>
        </w:rPr>
        <w:t xml:space="preserve">适用法律</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3.1 本次磋商及由此产生的合同受中华人民共和国有关的法律法规制约和保护。</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4.</w:t>
      </w:r>
      <w:r>
        <w:rPr>
          <w:rFonts w:hint="eastAsia" w:ascii="宋体" w:hAnsi="宋体" w:cs="宋体"/>
          <w:color w:val="000000"/>
          <w:szCs w:val="21"/>
        </w:rPr>
        <w:t xml:space="preserve">磋商费用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p>
    <w:p>
      <w:pPr>
        <w:ind w:firstLine="420"/>
        <w:spacing w:line="360" w:lineRule="auto"/>
        <w:rPr>
          <w:rFonts w:hint="eastAsia" w:ascii="宋体" w:hAnsi="宋体" w:cs="宋体"/>
          <w:color w:val="auto"/>
          <w:szCs w:val="21"/>
        </w:rPr>
      </w:pPr>
      <w:r>
        <w:rPr>
          <w:rFonts w:hint="eastAsia" w:ascii="宋体" w:hAnsi="宋体" w:cs="宋体"/>
          <w:color w:val="000000"/>
          <w:szCs w:val="21"/>
        </w:rPr>
        <w:t xml:space="preserve">4.2</w:t>
      </w:r>
      <w:r>
        <w:rPr>
          <w:rFonts w:hint="eastAsia" w:ascii="宋体" w:hAnsi="宋体"/>
          <w:b/>
          <w:bCs/>
          <w:color w:val="auto"/>
          <w:highlight w:val="none"/>
          <w:lang w:val="en-US" w:eastAsia="zh-CN"/>
        </w:rPr>
        <w:t xml:space="preserve">因本次项目预算中已包含</w:t>
      </w:r>
      <w:r>
        <w:rPr>
          <w:rFonts w:hint="eastAsia" w:ascii="宋体" w:hAnsi="宋体"/>
          <w:b/>
          <w:bCs/>
          <w:color w:val="auto"/>
          <w:highlight w:val="none"/>
        </w:rPr>
        <w:t xml:space="preserve">中标服务费</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故本项目中标服务费</w:t>
      </w:r>
      <w:r>
        <w:rPr>
          <w:rFonts w:hint="eastAsia" w:ascii="宋体" w:hAnsi="宋体"/>
          <w:b/>
          <w:bCs/>
          <w:color w:val="auto"/>
          <w:highlight w:val="none"/>
        </w:rPr>
        <w:t xml:space="preserve">由中标单位支付</w:t>
      </w:r>
      <w:r>
        <w:rPr>
          <w:rFonts w:hint="eastAsia" w:ascii="宋体" w:hAnsi="宋体" w:cs="宋体"/>
          <w:b/>
          <w:bCs/>
          <w:color w:val="000000"/>
          <w:szCs w:val="21"/>
          <w:highlight w:val="none"/>
        </w:rPr>
        <w:t xml:space="preserve">。</w:t>
      </w:r>
      <w:r>
        <w:rPr>
          <w:rFonts w:hint="eastAsia" w:ascii="宋体" w:hAnsi="宋体" w:cs="宋体"/>
          <w:color w:val="000000"/>
          <w:szCs w:val="21"/>
        </w:rPr>
        <w:t xml:space="preserve">按差额定率累进法计算收取，成交单位在领取成交</w:t>
      </w:r>
      <w:r>
        <w:rPr>
          <w:rFonts w:hint="eastAsia" w:ascii="宋体" w:hAnsi="宋体" w:cs="宋体"/>
          <w:color w:val="auto"/>
          <w:szCs w:val="21"/>
        </w:rPr>
        <w:t xml:space="preserve">通知书时向采购代理机构一次性付清。预算金额</w:t>
      </w:r>
      <w:r>
        <w:rPr>
          <w:rFonts w:hint="eastAsia" w:ascii="宋体" w:hAnsi="宋体" w:cs="宋体"/>
          <w:color w:val="auto"/>
          <w:szCs w:val="21"/>
          <w:lang w:eastAsia="zh-CN"/>
        </w:rPr>
        <w:t xml:space="preserve">100万元以下</w:t>
      </w:r>
      <w:r>
        <w:rPr>
          <w:rFonts w:hint="eastAsia" w:ascii="宋体" w:hAnsi="宋体" w:cs="宋体"/>
          <w:color w:val="auto"/>
          <w:szCs w:val="21"/>
        </w:rPr>
        <w:t xml:space="preserve">费率为预算金额的1.5%；预算金额100万（含）-500万费率为预算金额的1.1%；预算金额500万（含）-1000万费率为预算金额的0.8%；不满叁</w:t>
      </w:r>
      <w:r>
        <w:rPr>
          <w:rFonts w:hint="eastAsia" w:ascii="宋体" w:hAnsi="宋体" w:cs="宋体"/>
          <w:color w:val="auto"/>
          <w:szCs w:val="21"/>
          <w:lang w:eastAsia="zh-CN"/>
        </w:rPr>
        <w:t xml:space="preserve">仟元元按</w:t>
      </w:r>
      <w:r>
        <w:rPr>
          <w:rFonts w:hint="eastAsia" w:ascii="宋体" w:hAnsi="宋体" w:cs="宋体"/>
          <w:color w:val="auto"/>
          <w:szCs w:val="21"/>
        </w:rPr>
        <w:t xml:space="preserve">叁仟元收取。</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本项目成交服务费为人民币</w:t>
      </w:r>
      <w:r>
        <w:rPr>
          <w:rFonts w:hint="eastAsia" w:ascii="宋体" w:hAnsi="宋体" w:cs="宋体"/>
          <w:color w:val="auto"/>
          <w:szCs w:val="21"/>
          <w:lang w:val="en-US" w:eastAsia="zh-CN"/>
        </w:rPr>
        <w:t xml:space="preserve">壹万陆仟玖佰贰拾壹元整</w:t>
      </w:r>
      <w:r>
        <w:rPr>
          <w:rFonts w:hint="eastAsia" w:ascii="宋体" w:hAnsi="宋体" w:cs="宋体"/>
          <w:color w:val="auto"/>
          <w:szCs w:val="21"/>
        </w:rPr>
        <w:t xml:space="preserve">（小写：</w:t>
      </w:r>
      <w:r>
        <w:rPr>
          <w:rFonts w:hint="eastAsia" w:ascii="宋体" w:hAnsi="宋体" w:cs="宋体"/>
          <w:color w:val="auto"/>
          <w:szCs w:val="21"/>
          <w:lang w:val="en-US" w:eastAsia="zh-CN"/>
        </w:rPr>
        <w:t xml:space="preserve">16921.00</w:t>
      </w:r>
      <w:r>
        <w:rPr>
          <w:rFonts w:hint="eastAsia" w:ascii="宋体" w:hAnsi="宋体" w:cs="宋体"/>
          <w:color w:val="auto"/>
          <w:szCs w:val="21"/>
        </w:rPr>
        <w:t xml:space="preserve">元）。</w:t>
      </w:r>
      <w:r/>
    </w:p>
    <w:p>
      <w:pPr>
        <w:ind w:firstLine="420"/>
        <w:spacing w:line="360" w:lineRule="auto"/>
        <w:rPr>
          <w:rFonts w:hint="eastAsia" w:ascii="宋体" w:hAnsi="宋体" w:cs="宋体"/>
          <w:color w:val="000000"/>
          <w:szCs w:val="21"/>
        </w:rPr>
      </w:pPr>
      <w:r>
        <w:rPr>
          <w:rFonts w:hint="eastAsia" w:ascii="宋体" w:hAnsi="宋体" w:cs="宋体"/>
          <w:color w:val="auto"/>
          <w:szCs w:val="21"/>
        </w:rPr>
        <w:t xml:space="preserve">成交服务费账户名：苏州捷信招投标咨询有限公司，账号：543</w:t>
      </w:r>
      <w:r>
        <w:rPr>
          <w:rFonts w:hint="eastAsia" w:ascii="宋体" w:hAnsi="宋体" w:cs="宋体"/>
          <w:color w:val="000000"/>
          <w:szCs w:val="21"/>
        </w:rPr>
        <w:t xml:space="preserve">058195260，开户银行：中国银行苏州南园支行</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请成交供应商将公司开票信息以Word文档格式发送至邮箱：szjiexin2011@163.com。成交供应商凭已缴纳代理服务费的银行回单至代理机构领取成交通知书、合同。</w:t>
      </w:r>
      <w:r/>
    </w:p>
    <w:p>
      <w:pPr>
        <w:ind w:firstLine="420"/>
        <w:spacing w:line="360" w:lineRule="auto"/>
        <w:rPr>
          <w:rFonts w:hint="eastAsia" w:ascii="宋体" w:hAnsi="宋体" w:cs="宋体"/>
          <w:b/>
          <w:bCs/>
          <w:color w:val="auto"/>
          <w:szCs w:val="21"/>
          <w:highlight w:val="none"/>
          <w:lang w:eastAsia="zh-CN"/>
        </w:rPr>
      </w:pPr>
      <w:r>
        <w:rPr>
          <w:rFonts w:hint="eastAsia" w:ascii="宋体" w:hAnsi="宋体"/>
          <w:b/>
          <w:bCs/>
          <w:color w:val="auto"/>
          <w:highlight w:val="none"/>
          <w:lang w:val="en-US" w:eastAsia="zh-CN"/>
        </w:rPr>
        <w:t xml:space="preserve">4.3 本项目专家评审费用由招标单位支付。</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5.</w:t>
      </w:r>
      <w:r>
        <w:rPr>
          <w:rFonts w:hint="eastAsia" w:ascii="宋体" w:hAnsi="宋体" w:cs="宋体"/>
          <w:color w:val="000000"/>
          <w:szCs w:val="21"/>
        </w:rPr>
        <w:t xml:space="preserve">磋商文件的约束力</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5.1供应商一旦参加本项目采购活动，即被认为接受了本磋商文件的规定和约束。</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5.2 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rPr>
        <w:t xml:space="preserve">二、磋商文件</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6.</w:t>
      </w:r>
      <w:r>
        <w:rPr>
          <w:rFonts w:hint="eastAsia" w:ascii="宋体" w:hAnsi="宋体" w:cs="宋体"/>
          <w:color w:val="000000"/>
          <w:szCs w:val="21"/>
        </w:rPr>
        <w:t xml:space="preserve">磋商文件构成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6.1磋商文件由以下部分组成：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（1）磋商邀请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（2）供应商须知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（3）合同文本</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（4）采购需求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（5）评审方法与评审标准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（6）响应文件格式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请仔细检查磋商文件是否齐全，如有缺漏请立即与招标代理机构联系解决。</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7.</w:t>
      </w:r>
      <w:r>
        <w:rPr>
          <w:rFonts w:hint="eastAsia" w:ascii="宋体" w:hAnsi="宋体" w:cs="宋体"/>
          <w:color w:val="000000"/>
          <w:szCs w:val="21"/>
        </w:rPr>
        <w:t xml:space="preserve">磋商文件的澄清和修改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7.1 在响应文件提交截止时</w:t>
      </w:r>
      <w:r>
        <w:rPr>
          <w:rFonts w:hint="eastAsia" w:ascii="宋体" w:hAnsi="宋体" w:cs="宋体"/>
          <w:color w:val="000000"/>
          <w:szCs w:val="21"/>
          <w:lang w:eastAsia="zh-CN"/>
        </w:rPr>
        <w:t xml:space="preserve">间之</w:t>
      </w:r>
      <w:r>
        <w:rPr>
          <w:rFonts w:hint="eastAsia" w:ascii="宋体" w:hAnsi="宋体" w:cs="宋体"/>
          <w:color w:val="000000"/>
          <w:szCs w:val="21"/>
        </w:rPr>
        <w:t xml:space="preserve">前，招标代理机构可以对磋商文件进行澄清和修改</w:t>
      </w:r>
      <w:r>
        <w:rPr>
          <w:rFonts w:hint="eastAsia" w:ascii="宋体" w:hAnsi="宋体" w:cs="宋体"/>
          <w:color w:val="000000"/>
          <w:szCs w:val="21"/>
          <w:lang w:eastAsia="zh-CN"/>
        </w:rPr>
        <w:t xml:space="preserve">，</w:t>
      </w:r>
      <w:r>
        <w:rPr>
          <w:rFonts w:hint="eastAsia" w:ascii="宋体" w:hAnsi="宋体" w:cs="宋体"/>
          <w:color w:val="000000"/>
          <w:szCs w:val="21"/>
        </w:rPr>
        <w:t xml:space="preserve"> 澄清或者修改的内容作为磋商文件的组成部分。澄清或者修改的内容可能影响响应文件编制的，招标代理机构将在提交首次响应文件截止时间至少5日前，在“苏州市政府采购网”上发布书面更正公告形式通知所有获取磋商文件的供应商</w:t>
      </w:r>
      <w:r>
        <w:rPr>
          <w:rFonts w:hint="eastAsia" w:ascii="宋体" w:hAnsi="宋体" w:cs="宋体"/>
          <w:color w:val="000000"/>
          <w:szCs w:val="21"/>
          <w:lang w:eastAsia="zh-CN"/>
        </w:rPr>
        <w:t xml:space="preserve">，</w:t>
      </w:r>
      <w:r>
        <w:rPr>
          <w:rFonts w:hint="eastAsia" w:ascii="宋体" w:hAnsi="宋体" w:cs="宋体"/>
          <w:color w:val="000000"/>
          <w:szCs w:val="21"/>
        </w:rPr>
        <w:t xml:space="preserve"> 更正公告内容将作为磋商文件的组成部分，并对供应商具有约束力。不足5日的，招标代理机构将顺延提交首次响应文件截止时间。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7.2采购人可以视采购项目的具体情况，组织供应商进行现场考察或召开磋商前答疑会，但不单独或分别组织只有一个供应商参加的现场考察和答疑会。</w:t>
      </w:r>
      <w:r/>
    </w:p>
    <w:p>
      <w:pPr>
        <w:ind w:firstLine="420"/>
        <w:spacing w:line="360" w:lineRule="auto"/>
        <w:rPr>
          <w:color w:val="000000"/>
        </w:rPr>
      </w:pPr>
      <w:r>
        <w:rPr>
          <w:rFonts w:hint="eastAsia" w:ascii="宋体" w:hAnsi="宋体" w:cs="宋体"/>
          <w:color w:val="000000"/>
          <w:szCs w:val="21"/>
        </w:rPr>
        <w:t xml:space="preserve">7.3 供应商应及时关注政府采购信息发布媒体上发布的更正（补充）公告，同时在“苏采云”系统中下载更正（补充）资料，</w:t>
      </w:r>
      <w:r>
        <w:rPr>
          <w:rFonts w:hint="eastAsia" w:ascii="宋体" w:hAnsi="宋体" w:cs="宋体"/>
          <w:b/>
          <w:bCs/>
          <w:color w:val="000000"/>
          <w:szCs w:val="21"/>
        </w:rPr>
        <w:t xml:space="preserve">如有遗漏（包括但不限于文件未下载或下载不完整），可能无法解密投标（响应）文件，由此所造成的投标失败或损失由供应商自行负责。</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三、响应文件的编制</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8.</w:t>
      </w:r>
      <w:r>
        <w:rPr>
          <w:rFonts w:hint="eastAsia" w:ascii="宋体" w:hAnsi="宋体" w:cs="宋体"/>
          <w:color w:val="000000"/>
          <w:szCs w:val="21"/>
        </w:rPr>
        <w:t xml:space="preserve">响应文件的语言及度量衡单位</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8.1供应商提交的响应文件以及供应商与招标代理机构就有关磋商的所有来往通知、函件和文件均应使用简体中文。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8.2 除技术性能另有规定外，响应文件所使用的度量衡单位，均须采用国家法定计量单位。</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9.</w:t>
      </w:r>
      <w:r>
        <w:rPr>
          <w:rFonts w:hint="eastAsia" w:ascii="宋体" w:hAnsi="宋体" w:cs="宋体"/>
          <w:color w:val="000000"/>
          <w:szCs w:val="21"/>
        </w:rPr>
        <w:t xml:space="preserve">响应文件构成</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9.1供应商编写的响应文件应包括资格证明文件、符合性证明文件、分项报价表、技术要求响应及偏离表、商务要求响应及偏离表、其他证明文件、磋商响应函等部分。</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9.1.1资格证明文件</w:t>
      </w:r>
      <w:r/>
    </w:p>
    <w:p>
      <w:pPr>
        <w:ind w:firstLine="422"/>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sz w:val="21"/>
          <w:szCs w:val="21"/>
        </w:rPr>
        <w:t xml:space="preserve">（1）具有独立承担民事责任</w:t>
      </w:r>
      <w:r>
        <w:rPr>
          <w:rFonts w:hint="eastAsia" w:ascii="宋体" w:hAnsi="宋体" w:eastAsia="宋体" w:cs="宋体"/>
          <w:b/>
          <w:bCs/>
          <w:color w:val="000000" w:themeColor="text1"/>
          <w:sz w:val="21"/>
          <w:szCs w:val="21"/>
          <w14:textFill>
            <w14:solidFill>
              <w14:schemeClr w14:val="tx1"/>
            </w14:solidFill>
          </w14:textFill>
        </w:rPr>
        <w:t xml:space="preserve">的能力的材料：包括法人或者其他组织的营业执照等证明文件，自然人的身份证明；</w:t>
      </w:r>
      <w:r/>
    </w:p>
    <w:p>
      <w:pPr>
        <w:ind w:firstLine="42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000000" w:themeColor="text1"/>
          <w:sz w:val="21"/>
          <w:szCs w:val="21"/>
          <w14:textFill>
            <w14:solidFill>
              <w14:schemeClr w14:val="tx1"/>
            </w14:solidFill>
          </w14:textFill>
        </w:rPr>
        <w:t xml:space="preserve">（2）具有良好的商业信誉和健全的财务会计制度证明，</w:t>
      </w:r>
      <w:r>
        <w:rPr>
          <w:rFonts w:hint="eastAsia" w:ascii="宋体" w:hAnsi="宋体" w:eastAsia="宋体" w:cs="宋体"/>
          <w:b/>
          <w:bCs/>
          <w:color w:val="auto"/>
          <w:sz w:val="21"/>
          <w:szCs w:val="21"/>
          <w:lang w:val="en-US" w:eastAsia="zh-CN" w:bidi="ar-SA"/>
        </w:rPr>
        <w:t xml:space="preserve">最近一期（2025年度）经审计的财务报告，或银行出具的资信证明，或财政部门认可的政府采购专业担保机构出具的投标担保函</w:t>
      </w:r>
      <w:r>
        <w:rPr>
          <w:rFonts w:hint="eastAsia" w:ascii="宋体" w:hAnsi="宋体" w:eastAsia="宋体" w:cs="宋体"/>
          <w:b/>
          <w:bCs/>
          <w:color w:val="auto"/>
          <w:sz w:val="21"/>
          <w:szCs w:val="21"/>
        </w:rPr>
        <w:t xml:space="preserve">；</w:t>
      </w:r>
      <w:r/>
    </w:p>
    <w:p>
      <w:pPr>
        <w:ind w:firstLine="422"/>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sz w:val="21"/>
          <w:szCs w:val="21"/>
        </w:rPr>
        <w:t xml:space="preserve">（3）履行合同所必备的</w:t>
      </w:r>
      <w:r>
        <w:rPr>
          <w:rFonts w:hint="eastAsia" w:ascii="宋体" w:hAnsi="宋体" w:eastAsia="宋体" w:cs="宋体"/>
          <w:b/>
          <w:bCs/>
          <w:color w:val="000000" w:themeColor="text1"/>
          <w:sz w:val="21"/>
          <w:szCs w:val="21"/>
          <w14:textFill>
            <w14:solidFill>
              <w14:schemeClr w14:val="tx1"/>
            </w14:solidFill>
          </w14:textFill>
        </w:rPr>
        <w:t xml:space="preserve">设备和专业技术能力的证明材料或承诺；</w:t>
      </w:r>
      <w:r/>
    </w:p>
    <w:p>
      <w:pPr>
        <w:ind w:firstLine="42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000000" w:themeColor="text1"/>
          <w:sz w:val="21"/>
          <w:szCs w:val="21"/>
          <w14:textFill>
            <w14:solidFill>
              <w14:schemeClr w14:val="tx1"/>
            </w14:solidFill>
          </w14:textFill>
        </w:rPr>
        <w:t xml:space="preserve">（4）有依法缴纳税收和社会保障资金的良好记录。（提供参加采购活动前</w:t>
      </w:r>
      <w:r>
        <w:rPr>
          <w:rFonts w:hint="eastAsia" w:ascii="宋体" w:hAnsi="宋体" w:cs="宋体"/>
          <w:b/>
          <w:bCs/>
          <w:color w:val="000000" w:themeColor="text1"/>
          <w:sz w:val="21"/>
          <w:szCs w:val="21"/>
          <w:lang w:val="en-US" w:eastAsia="zh-CN"/>
          <w14:textFill>
            <w14:solidFill>
              <w14:schemeClr w14:val="tx1"/>
            </w14:solidFill>
          </w14:textFill>
        </w:rPr>
        <w:t xml:space="preserve">近期的</w:t>
      </w:r>
      <w:r>
        <w:rPr>
          <w:rFonts w:hint="eastAsia" w:ascii="宋体" w:hAnsi="宋体" w:eastAsia="宋体" w:cs="宋体"/>
          <w:b/>
          <w:bCs/>
          <w:color w:val="000000" w:themeColor="text1"/>
          <w:sz w:val="21"/>
          <w:szCs w:val="21"/>
          <w14:textFill>
            <w14:solidFill>
              <w14:schemeClr w14:val="tx1"/>
            </w14:solidFill>
          </w14:textFill>
        </w:rPr>
        <w:t xml:space="preserve">完税证明及参加采购活动前</w:t>
      </w:r>
      <w:r>
        <w:rPr>
          <w:rFonts w:hint="eastAsia" w:ascii="宋体" w:hAnsi="宋体" w:cs="宋体"/>
          <w:b/>
          <w:bCs/>
          <w:color w:val="000000" w:themeColor="text1"/>
          <w:sz w:val="21"/>
          <w:szCs w:val="21"/>
          <w:lang w:val="en-US" w:eastAsia="zh-CN"/>
          <w14:textFill>
            <w14:solidFill>
              <w14:schemeClr w14:val="tx1"/>
            </w14:solidFill>
          </w14:textFill>
        </w:rPr>
        <w:t xml:space="preserve">近期的</w:t>
      </w:r>
      <w:r>
        <w:rPr>
          <w:rFonts w:hint="eastAsia" w:ascii="宋体" w:hAnsi="宋体" w:eastAsia="宋体" w:cs="宋体"/>
          <w:b/>
          <w:bCs/>
          <w:color w:val="000000" w:themeColor="text1"/>
          <w:sz w:val="21"/>
          <w:szCs w:val="21"/>
          <w14:textFill>
            <w14:solidFill>
              <w14:schemeClr w14:val="tx1"/>
            </w14:solidFill>
          </w14:textFill>
        </w:rPr>
        <w:t xml:space="preserve">社会保险的凭据（专用收据或社会保险缴纳清单</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依法免税或不需要缴纳社会保障资金的供应商，应提供对应证明文件</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所提供材料需能清晰辨别，否则不予认可）</w:t>
      </w:r>
      <w:r>
        <w:rPr>
          <w:rFonts w:hint="eastAsia" w:ascii="宋体" w:hAnsi="宋体" w:eastAsia="宋体" w:cs="宋体"/>
          <w:b/>
          <w:bCs/>
          <w:color w:val="000000"/>
          <w:sz w:val="21"/>
          <w:szCs w:val="21"/>
        </w:rPr>
        <w:t xml:space="preserve">；</w:t>
      </w:r>
      <w:r/>
    </w:p>
    <w:p>
      <w:pPr>
        <w:pStyle w:val="828"/>
        <w:ind w:firstLine="422"/>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（5）参加政府采购活动前三年内在经营活动中没有重大违法记录的书面声明函。（格式见第六章）</w:t>
      </w:r>
      <w:r>
        <w:rPr>
          <w:rFonts w:hint="eastAsia" w:ascii="宋体" w:hAnsi="宋体" w:eastAsia="宋体" w:cs="宋体"/>
          <w:color w:val="auto"/>
          <w:sz w:val="21"/>
          <w:szCs w:val="21"/>
        </w:rPr>
        <w:t xml:space="preserve"> </w:t>
      </w:r>
      <w:r/>
    </w:p>
    <w:p>
      <w:pPr>
        <w:pStyle w:val="828"/>
        <w:ind w:firstLine="42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lang w:eastAsia="zh-CN"/>
        </w:rPr>
        <w:t xml:space="preserve">）</w:t>
      </w:r>
      <w:r>
        <w:rPr>
          <w:rFonts w:hint="eastAsia" w:ascii="宋体" w:hAnsi="宋体" w:eastAsia="宋体" w:cs="宋体"/>
          <w:b/>
          <w:color w:val="auto"/>
          <w:sz w:val="21"/>
          <w:szCs w:val="21"/>
        </w:rPr>
        <w:t xml:space="preserve">具有有效</w:t>
      </w:r>
      <w:r>
        <w:rPr>
          <w:rFonts w:hint="eastAsia" w:ascii="宋体" w:hAnsi="宋体" w:eastAsia="宋体" w:cs="宋体"/>
          <w:b/>
          <w:color w:val="auto"/>
          <w:sz w:val="21"/>
          <w:szCs w:val="21"/>
          <w:lang w:eastAsia="zh-CN"/>
        </w:rPr>
        <w:t xml:space="preserve">的</w:t>
      </w:r>
      <w:r>
        <w:rPr>
          <w:rFonts w:hint="eastAsia" w:ascii="宋体" w:hAnsi="宋体" w:eastAsia="宋体" w:cs="宋体"/>
          <w:b/>
          <w:bCs/>
          <w:color w:val="auto"/>
          <w:sz w:val="21"/>
          <w:szCs w:val="21"/>
          <w:lang w:eastAsia="zh-CN"/>
        </w:rPr>
        <w:t xml:space="preserve">《医疗机构执业许可证》扫描件</w:t>
      </w:r>
      <w:r>
        <w:rPr>
          <w:rFonts w:hint="eastAsia" w:ascii="宋体" w:hAnsi="宋体" w:eastAsia="宋体" w:cs="宋体"/>
          <w:b/>
          <w:color w:val="auto"/>
          <w:sz w:val="21"/>
          <w:szCs w:val="21"/>
        </w:rPr>
        <w:t xml:space="preserve">。</w:t>
      </w:r>
      <w:r/>
    </w:p>
    <w:p>
      <w:pPr>
        <w:pStyle w:val="828"/>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）《中小企业声明函》（格式见第六章），未提供不享受中小企业扶持政策；</w:t>
      </w:r>
      <w:r/>
    </w:p>
    <w:p>
      <w:pPr>
        <w:pStyle w:val="828"/>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）《残疾人福利性单位声明函》（格式见第六章），未提供视为非残疾人福利性单位，不视同小微企业，不享受残疾人福利性单位政策；</w:t>
      </w:r>
      <w:r/>
    </w:p>
    <w:p>
      <w:pPr>
        <w:pStyle w:val="830"/>
        <w:ind w:firstLine="420"/>
        <w:keepLines w:val="0"/>
        <w:keepNext w:val="0"/>
        <w:pageBreakBefore w:val="0"/>
        <w:spacing w:line="360" w:lineRule="auto"/>
        <w:tabs>
          <w:tab w:val="left" w:pos="851"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）监狱企业证明文件（格式见第六章），由省级以上监狱管理局、戒毒管理局（含新疆生产建设兵团）出具，未提供视为非监狱企业，不视同小微企业，不享受监狱企业政策；</w:t>
      </w:r>
      <w:r/>
    </w:p>
    <w:p>
      <w:pPr>
        <w:pStyle w:val="830"/>
        <w:ind w:firstLine="422"/>
        <w:keepLines w:val="0"/>
        <w:keepNext w:val="0"/>
        <w:pageBreakBefore w:val="0"/>
        <w:spacing w:line="360" w:lineRule="auto"/>
        <w:tabs>
          <w:tab w:val="left" w:pos="851"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u w:val="single"/>
        </w:rPr>
        <w:t xml:space="preserve">以上（1）—（</w:t>
      </w:r>
      <w:r>
        <w:rPr>
          <w:rFonts w:hint="eastAsia" w:ascii="宋体" w:hAnsi="宋体" w:eastAsia="宋体" w:cs="宋体"/>
          <w:b/>
          <w:bCs/>
          <w:color w:val="000000"/>
          <w:sz w:val="21"/>
          <w:szCs w:val="21"/>
          <w:u w:val="single"/>
          <w:lang w:val="en-US" w:eastAsia="zh-CN"/>
        </w:rPr>
        <w:t xml:space="preserve">6</w:t>
      </w:r>
      <w:r>
        <w:rPr>
          <w:rFonts w:hint="eastAsia" w:ascii="宋体" w:hAnsi="宋体" w:eastAsia="宋体" w:cs="宋体"/>
          <w:b/>
          <w:bCs/>
          <w:color w:val="000000"/>
          <w:sz w:val="21"/>
          <w:szCs w:val="21"/>
          <w:u w:val="single"/>
        </w:rPr>
        <w:t xml:space="preserve">）项是资格审查要求必须提供的材料，如为专门面向中小企业的项目还必须提供（</w:t>
      </w:r>
      <w:r>
        <w:rPr>
          <w:rFonts w:hint="eastAsia" w:ascii="宋体" w:hAnsi="宋体" w:eastAsia="宋体" w:cs="宋体"/>
          <w:b/>
          <w:bCs/>
          <w:color w:val="000000"/>
          <w:sz w:val="21"/>
          <w:szCs w:val="21"/>
          <w:u w:val="single"/>
          <w:lang w:val="en-US" w:eastAsia="zh-CN"/>
        </w:rPr>
        <w:t xml:space="preserve">7</w:t>
      </w:r>
      <w:r>
        <w:rPr>
          <w:rFonts w:hint="eastAsia" w:ascii="宋体" w:hAnsi="宋体" w:eastAsia="宋体" w:cs="宋体"/>
          <w:b/>
          <w:bCs/>
          <w:color w:val="000000"/>
          <w:sz w:val="21"/>
          <w:szCs w:val="21"/>
          <w:u w:val="single"/>
        </w:rPr>
        <w:t xml:space="preserve">）或（</w:t>
      </w:r>
      <w:r>
        <w:rPr>
          <w:rFonts w:hint="eastAsia" w:ascii="宋体" w:hAnsi="宋体" w:eastAsia="宋体" w:cs="宋体"/>
          <w:b/>
          <w:bCs/>
          <w:color w:val="000000"/>
          <w:sz w:val="21"/>
          <w:szCs w:val="21"/>
          <w:u w:val="single"/>
          <w:lang w:val="en-US" w:eastAsia="zh-CN"/>
        </w:rPr>
        <w:t xml:space="preserve">8</w:t>
      </w:r>
      <w:r>
        <w:rPr>
          <w:rFonts w:hint="eastAsia" w:ascii="宋体" w:hAnsi="宋体" w:eastAsia="宋体" w:cs="宋体"/>
          <w:b/>
          <w:bCs/>
          <w:color w:val="000000"/>
          <w:sz w:val="21"/>
          <w:szCs w:val="21"/>
          <w:u w:val="single"/>
        </w:rPr>
        <w:t xml:space="preserve">）或（</w:t>
      </w:r>
      <w:r>
        <w:rPr>
          <w:rFonts w:hint="eastAsia" w:ascii="宋体" w:hAnsi="宋体" w:eastAsia="宋体" w:cs="宋体"/>
          <w:b/>
          <w:bCs/>
          <w:color w:val="000000"/>
          <w:sz w:val="21"/>
          <w:szCs w:val="21"/>
          <w:u w:val="single"/>
          <w:lang w:val="en-US" w:eastAsia="zh-CN"/>
        </w:rPr>
        <w:t xml:space="preserve">9</w:t>
      </w:r>
      <w:r>
        <w:rPr>
          <w:rFonts w:hint="eastAsia" w:ascii="宋体" w:hAnsi="宋体" w:eastAsia="宋体" w:cs="宋体"/>
          <w:b/>
          <w:bCs/>
          <w:color w:val="000000"/>
          <w:sz w:val="21"/>
          <w:szCs w:val="21"/>
          <w:u w:val="single"/>
        </w:rPr>
        <w:t xml:space="preserve">）项资料，否则响应无效。</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9.1.2符合性证明文件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（1）《磋商响应函》</w:t>
      </w:r>
      <w:r>
        <w:rPr>
          <w:rFonts w:hint="eastAsia" w:ascii="宋体" w:hAnsi="宋体" w:cs="宋体"/>
          <w:color w:val="000000"/>
          <w:szCs w:val="21"/>
          <w:lang w:eastAsia="zh-CN"/>
        </w:rPr>
        <w:t xml:space="preserve">（格式见第六章）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（2）关于资格文件的声明函（格式见第六章）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（3）磋商响应单位一般情况表（格式见第六章）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（4）法定代表人身份证复印件、授权代理人身份证复印件（如有授权）、授权委托书（如有授权）（格式见第六章）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（5）磋商响应报价表（第一次报价）（格式见第六章）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（6）磋商响应报价明细表（格式见第六章）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（7）《服务要求偏离表</w:t>
      </w:r>
      <w:r>
        <w:rPr>
          <w:rFonts w:hint="eastAsia" w:ascii="宋体" w:hAnsi="宋体" w:cs="宋体"/>
          <w:color w:val="000000"/>
          <w:szCs w:val="21"/>
          <w:lang w:eastAsia="zh-CN"/>
        </w:rPr>
        <w:t xml:space="preserve">》《</w:t>
      </w:r>
      <w:r>
        <w:rPr>
          <w:rFonts w:hint="eastAsia" w:ascii="宋体" w:hAnsi="宋体" w:cs="宋体"/>
          <w:color w:val="000000"/>
          <w:szCs w:val="21"/>
        </w:rPr>
        <w:t xml:space="preserve">商务要求偏离表》（格式见第六章）</w:t>
      </w:r>
      <w:r/>
    </w:p>
    <w:p>
      <w:pPr>
        <w:ind w:firstLine="420"/>
        <w:spacing w:line="360" w:lineRule="auto"/>
        <w:rPr>
          <w:rFonts w:hint="default" w:ascii="宋体" w:hAnsi="宋体" w:eastAsia="宋体" w:cs="宋体"/>
          <w:b w:val="0"/>
          <w:bCs w:val="0"/>
          <w:color w:val="000000" w:themeColor="text1"/>
          <w:sz w:val="21"/>
          <w:szCs w:val="21"/>
          <w14:textFill>
            <w14:solidFill>
              <w14:schemeClr w14:val="tx1"/>
            </w14:solidFill>
          </w14:textFill>
        </w:rPr>
      </w:pPr>
      <w:r>
        <w:rPr>
          <w:rFonts w:hint="eastAsia" w:ascii="宋体" w:hAnsi="宋体" w:cs="宋体"/>
          <w:color w:val="000000"/>
          <w:szCs w:val="21"/>
        </w:rPr>
        <w:t xml:space="preserve">（8）《针对本项目的人员配备一览表》（格式见</w:t>
      </w:r>
      <w:r>
        <w:rPr>
          <w:rFonts w:hint="eastAsia" w:ascii="宋体" w:hAnsi="宋体" w:cs="宋体"/>
          <w:color w:val="000000" w:themeColor="text1"/>
          <w:szCs w:val="21"/>
          <w14:textFill>
            <w14:solidFill>
              <w14:schemeClr w14:val="tx1"/>
            </w14:solidFill>
          </w14:textFill>
        </w:rPr>
        <w:t xml:space="preserve">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lang w:val="zh-CN"/>
        </w:rPr>
        <w:t xml:space="preserve">与其他单位存在控股、管理关系承诺及情况表、</w:t>
      </w:r>
      <w:r>
        <w:rPr>
          <w:rFonts w:hint="eastAsia" w:ascii="宋体" w:hAnsi="宋体" w:cs="宋体"/>
          <w:color w:val="000000"/>
          <w:szCs w:val="21"/>
        </w:rPr>
        <w:t xml:space="preserve">投标保证承诺书（格式见第六章）</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u w:val="single"/>
        </w:rPr>
        <w:t xml:space="preserve">以上（1）</w:t>
      </w:r>
      <w:r>
        <w:rPr>
          <w:rFonts w:hint="eastAsia" w:ascii="宋体" w:hAnsi="宋体" w:cs="宋体"/>
          <w:b/>
          <w:bCs/>
          <w:color w:val="000000"/>
          <w:szCs w:val="21"/>
          <w:u w:val="single"/>
          <w:lang w:eastAsia="zh-CN"/>
        </w:rPr>
        <w:t xml:space="preserve">－</w:t>
      </w:r>
      <w:r>
        <w:rPr>
          <w:rFonts w:hint="eastAsia" w:ascii="宋体" w:hAnsi="宋体" w:cs="宋体"/>
          <w:b/>
          <w:bCs/>
          <w:color w:val="000000"/>
          <w:szCs w:val="21"/>
          <w:u w:val="single"/>
        </w:rPr>
        <w:t xml:space="preserve">（9）为符合性审查必须提供的资料，否则响应无效。</w:t>
      </w:r>
      <w:r>
        <w:rPr>
          <w:rFonts w:hint="eastAsia" w:ascii="宋体" w:hAnsi="宋体" w:cs="宋体"/>
          <w:color w:val="000000"/>
          <w:szCs w:val="21"/>
        </w:rPr>
        <w:t xml:space="preserve">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9.1.3 综合评审文件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评分标准中所</w:t>
      </w:r>
      <w:r>
        <w:rPr>
          <w:rFonts w:hint="eastAsia" w:ascii="宋体" w:hAnsi="宋体" w:cs="宋体"/>
          <w:color w:val="000000"/>
          <w:szCs w:val="21"/>
          <w:lang w:eastAsia="zh-CN"/>
        </w:rPr>
        <w:t xml:space="preserve">涉及</w:t>
      </w:r>
      <w:r>
        <w:rPr>
          <w:rFonts w:hint="eastAsia" w:ascii="宋体" w:hAnsi="宋体" w:cs="宋体"/>
          <w:color w:val="000000"/>
          <w:szCs w:val="21"/>
        </w:rPr>
        <w:t xml:space="preserve">针对本项目的各项实施、服务方案、相关制度、证书、业绩及其他材料、证明等。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9.1.4价格折扣文件（如有）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非专门面向中小企业的项目如提供9.1.1中（</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）或（</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）或（</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）项材料，将按照评定成交标准享受价格评审优惠政策。</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9.1.5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响应单位必须保证全部响应资料的真实性，如有虚假或对采购文件所要求说明的情况故意隐瞒或虚报，视为不实质性响应磋商文件，响应无效。</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如供应商响应文件中某些条款不响应磋商文件提出的全部服务内容与要求，须在偏离表中逐条列出，未列出的视同响应。</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9.2 如标书制作工具中格式和内容与“苏州市政府采购网”发布的磋商文件不一致，请以“苏州市政府采购网”发布的磋商文件为准。</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10.</w:t>
      </w:r>
      <w:r>
        <w:rPr>
          <w:rFonts w:hint="eastAsia" w:ascii="宋体" w:hAnsi="宋体" w:cs="宋体"/>
          <w:color w:val="000000"/>
          <w:szCs w:val="21"/>
        </w:rPr>
        <w:t xml:space="preserve">证明磋商响应标的符合磋商文件规定的文件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10.1供应商应按照磋商文件要求提交证明文件，证明其及磋商响应标的符合磋商文件规定。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10.2磋商文件对证明文件无明确形式要求的，证明文件可以以文字资料、图纸和数据等形式提交。</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11.</w:t>
      </w:r>
      <w:r>
        <w:rPr>
          <w:rFonts w:hint="eastAsia" w:ascii="宋体" w:hAnsi="宋体" w:cs="宋体"/>
          <w:color w:val="000000"/>
          <w:szCs w:val="21"/>
        </w:rPr>
        <w:t xml:space="preserve">分项报价表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11.1供应商应按照磋商文件规定格式填报分项报价表。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11.2响应货币。响应文件中的单价和总价采用人民币报价，以元为单位标注。磋商文件中另有规定的按规定执行。</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12.</w:t>
      </w:r>
      <w:r>
        <w:rPr>
          <w:rFonts w:hint="eastAsia" w:ascii="宋体" w:hAnsi="宋体" w:cs="宋体"/>
          <w:color w:val="000000"/>
          <w:szCs w:val="21"/>
        </w:rPr>
        <w:t xml:space="preserve">技术要求响应及偏离表、商务要求响应及偏离表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12.1供应商需对磋商文件中的技术要求与商务要求逐项作出响应或偏离，并说明原因。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12.2供应商可在响应文件中提供认为需要的其他技术文件或说明。</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13.</w:t>
      </w:r>
      <w:r>
        <w:rPr>
          <w:rFonts w:hint="eastAsia" w:ascii="宋体" w:hAnsi="宋体" w:cs="宋体"/>
          <w:color w:val="000000"/>
          <w:szCs w:val="21"/>
        </w:rPr>
        <w:t xml:space="preserve">服务承诺、培训计划、人员安排及其他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13.1供应商需根据磋商文件要求提供有关售后服务的管理制度，售后服务机构的分布情况，售后服务人员的数量、素质、技术水平及售后服务的反应能力等。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13.2供应商需根据磋商文件要求提供培训计划。</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13.3供应商需根据磋商文件要求提供磋商响应标的的主要组成部分、功能设计、实现思路及关键技术等。</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14.</w:t>
      </w:r>
      <w:r>
        <w:rPr>
          <w:rFonts w:hint="eastAsia" w:ascii="宋体" w:hAnsi="宋体" w:cs="宋体"/>
          <w:color w:val="000000"/>
          <w:szCs w:val="21"/>
        </w:rPr>
        <w:t xml:space="preserve">磋商响应函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14.1供应商应按照磋商文件中提供的格式完整、正确填写磋商响应函。</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15.</w:t>
      </w:r>
      <w:r>
        <w:rPr>
          <w:rFonts w:hint="eastAsia" w:ascii="宋体" w:hAnsi="宋体" w:cs="宋体"/>
          <w:color w:val="000000"/>
          <w:szCs w:val="21"/>
        </w:rPr>
        <w:t xml:space="preserve">磋商有效期</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15.1磋商有效期为招标代理机构规定的提交响应文件截止之日后九十（90）天。磋商有效期比规定短的将被视为非实质性响应磋商文件而予以拒绝。</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16.</w:t>
      </w:r>
      <w:r>
        <w:rPr>
          <w:rFonts w:hint="eastAsia" w:ascii="宋体" w:hAnsi="宋体" w:cs="宋体"/>
          <w:color w:val="000000"/>
          <w:szCs w:val="21"/>
        </w:rPr>
        <w:t xml:space="preserve">磋商有效期的延长</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16.1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四、响应文件的递交</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17.</w:t>
      </w:r>
      <w:r>
        <w:rPr>
          <w:rFonts w:hint="eastAsia" w:ascii="宋体" w:hAnsi="宋体" w:cs="宋体"/>
          <w:color w:val="000000"/>
          <w:szCs w:val="21"/>
        </w:rPr>
        <w:t xml:space="preserve">电子响应文件的递交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17.1电子投标（响应）文件制作：本项目为网上招投标项目，请投标人插入CA 证书</w:t>
      </w:r>
      <w:r>
        <w:rPr>
          <w:rFonts w:hint="eastAsia" w:ascii="宋体" w:hAnsi="宋体" w:cs="宋体"/>
          <w:color w:val="000000"/>
          <w:szCs w:val="21"/>
          <w:lang w:eastAsia="zh-CN"/>
        </w:rPr>
        <w:t xml:space="preserve">登录</w:t>
      </w:r>
      <w:r>
        <w:rPr>
          <w:rFonts w:hint="eastAsia" w:ascii="宋体" w:hAnsi="宋体" w:cs="宋体"/>
          <w:color w:val="000000"/>
          <w:szCs w:val="21"/>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rPr>
        <w:t xml:space="preserve">17.2电子投标（响应</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文件递交：投标人应当按照《操作手册》指引，在投标（响应）文件提交截止时间前完成电子投标（响应）文件的上传，未按要求成功上传的投标（响应）文件视为未递交。</w:t>
      </w:r>
      <w:r>
        <w:rPr>
          <w:rFonts w:hint="eastAsia" w:ascii="宋体" w:hAnsi="宋体" w:cs="宋体"/>
          <w:color w:val="000000"/>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17.3响应文件未按照采购文件要求加盖CA电子公章的，响应无效。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17.4联合体投标：如招标（采购）公告中允许联合体投标，联合体投标的投标（响应）文件制作上传操作如下：</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第一步：在投标（响应）文件中上传联合体投标协议书。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第二步</w:t>
      </w:r>
      <w:r>
        <w:rPr>
          <w:rFonts w:hint="eastAsia" w:ascii="宋体" w:hAnsi="宋体" w:cs="宋体"/>
          <w:color w:val="000000"/>
          <w:szCs w:val="21"/>
          <w:lang w:eastAsia="zh-CN"/>
        </w:rPr>
        <w:t xml:space="preserve">：</w:t>
      </w:r>
      <w:r>
        <w:rPr>
          <w:rFonts w:hint="eastAsia" w:ascii="宋体" w:hAnsi="宋体" w:cs="宋体"/>
          <w:color w:val="000000"/>
          <w:szCs w:val="21"/>
        </w:rPr>
        <w:t xml:space="preserve">在投标（响应）文件中，由联合体中的牵头人制作投标（响应）文件。</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17.5如投标（响应）文件制作机器码信息一致，视为不同投标供应商使用同一台电脑编制投标（响应）文件，投标（响应）无效。</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17.6 技术支持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CA技术咨询服务电话：400-608-6099</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电子签章技术咨询服务电话：15380932027、15371015030 、13675197356、 13675197221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“苏采云”平台技术咨询电话：0512-69820854、0519-86722802、13914088964、18261002950</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18.</w:t>
      </w:r>
      <w:r>
        <w:rPr>
          <w:rFonts w:hint="eastAsia" w:ascii="宋体" w:hAnsi="宋体" w:cs="宋体"/>
          <w:color w:val="000000"/>
          <w:szCs w:val="21"/>
        </w:rPr>
        <w:t xml:space="preserve">提交响应文件截止时间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18.1供应商上传电子响应文件的时间不得迟于磋商公告中规定的提交响应文件截止时间。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供应商应充分考虑到网络环境、网络带宽等风险因素，如因供应商自身原因造成的电子响应文件上传不成功的</w:t>
      </w:r>
      <w:r>
        <w:rPr>
          <w:rFonts w:hint="eastAsia" w:ascii="宋体" w:hAnsi="宋体" w:cs="宋体"/>
          <w:color w:val="000000"/>
          <w:szCs w:val="21"/>
          <w:lang w:eastAsia="zh-CN"/>
        </w:rPr>
        <w:t xml:space="preserve">作</w:t>
      </w:r>
      <w:r>
        <w:rPr>
          <w:rFonts w:hint="eastAsia" w:ascii="宋体" w:hAnsi="宋体" w:cs="宋体"/>
          <w:color w:val="000000"/>
          <w:szCs w:val="21"/>
        </w:rPr>
        <w:t xml:space="preserve">无效响应处理。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18.2 招标代理机构可以按照规定，通过修改磋商文件酌情延长提交响应文件截止日期，在此情况下，供应商的所有权利和义务以及供应商受制的截止日期均应以延长后新的截止日期为准。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19.</w:t>
      </w:r>
      <w:r>
        <w:rPr>
          <w:rFonts w:hint="eastAsia" w:ascii="宋体" w:hAnsi="宋体" w:cs="宋体"/>
          <w:color w:val="000000"/>
          <w:szCs w:val="21"/>
        </w:rPr>
        <w:t xml:space="preserve">响应文件的撤回和修改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供应商在提交投标（响应）文件截止时</w:t>
      </w:r>
      <w:r>
        <w:rPr>
          <w:rFonts w:hint="eastAsia" w:ascii="宋体" w:hAnsi="宋体" w:cs="宋体"/>
          <w:color w:val="000000"/>
          <w:szCs w:val="21"/>
          <w:lang w:eastAsia="zh-CN"/>
        </w:rPr>
        <w:t xml:space="preserve">间之</w:t>
      </w:r>
      <w:r>
        <w:rPr>
          <w:rFonts w:hint="eastAsia" w:ascii="宋体" w:hAnsi="宋体" w:cs="宋体"/>
          <w:color w:val="000000"/>
          <w:szCs w:val="21"/>
        </w:rPr>
        <w:t xml:space="preserve">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五、磋商程序</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20.</w:t>
      </w:r>
      <w:r>
        <w:rPr>
          <w:rFonts w:hint="eastAsia" w:ascii="宋体" w:hAnsi="宋体" w:eastAsia="宋体" w:cs="宋体"/>
          <w:color w:val="000000"/>
          <w:sz w:val="21"/>
          <w:szCs w:val="21"/>
        </w:rPr>
        <w:t xml:space="preserve">磋商小组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20.1采购代理机构负责组织评审工作；磋商小组由相关专家及采购人代表组成，且人员构成符合政府采购有关规定。磋商小组负责具体评审事务，并独立履行法律、法规规定的职责。</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 磋商小组</w:t>
      </w:r>
      <w:r>
        <w:rPr>
          <w:rFonts w:hint="eastAsia" w:ascii="宋体" w:hAnsi="宋体" w:eastAsia="宋体" w:cs="宋体"/>
          <w:color w:val="000000"/>
          <w:sz w:val="21"/>
          <w:szCs w:val="21"/>
          <w:lang w:eastAsia="zh-CN"/>
        </w:rPr>
        <w:t xml:space="preserve">成员与</w:t>
      </w:r>
      <w:r>
        <w:rPr>
          <w:rFonts w:hint="eastAsia" w:ascii="宋体" w:hAnsi="宋体" w:eastAsia="宋体" w:cs="宋体"/>
          <w:color w:val="000000"/>
          <w:sz w:val="21"/>
          <w:szCs w:val="21"/>
        </w:rPr>
        <w:t xml:space="preserve">参加采购活动的供应商存在下列利害关系之一的，应当回避</w:t>
      </w:r>
      <w:r>
        <w:rPr>
          <w:rFonts w:hint="eastAsia" w:ascii="宋体" w:hAnsi="宋体" w:eastAsia="宋体" w:cs="宋体"/>
          <w:color w:val="000000"/>
          <w:sz w:val="21"/>
          <w:szCs w:val="21"/>
          <w:lang w:eastAsia="zh-CN"/>
        </w:rPr>
        <w:t xml:space="preserve">：</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20.2.1参加采购活动前三年内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与供应商存在劳动关系</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或者担任过供应商的董事、监事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或者是供应商的控股股东或实际控制人；</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20.2.2与供应商的法定代表人或者负责人有夫妻、直系血亲、三代以内旁系血亲或者近姻亲关系；</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20.2.3与供应商有其他可能影响政府采购活动公平、公正进行的关系。</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磋商小组发现本人与参加采购活动的供应商有利害关系的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应当主动提出回避。采购人或者采购代理机构发现磋商小组与参加采购活动的供应商有利害关系的，应当要求其回避。</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20.3 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20.4 磋商小组成员应当按照客观、公正、审慎的原则，根据磋商文件规定的评审程序、评审方法和评审标准进行独立评审。</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六、响应文件的解密与评审</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21.</w:t>
      </w:r>
      <w:r>
        <w:rPr>
          <w:rFonts w:hint="eastAsia" w:ascii="宋体" w:hAnsi="宋体" w:cs="宋体"/>
          <w:color w:val="000000"/>
          <w:szCs w:val="21"/>
        </w:rPr>
        <w:t xml:space="preserve">响应文件解密</w:t>
      </w:r>
      <w:r/>
    </w:p>
    <w:p>
      <w:pPr>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21.1本项目为不见面开标（开启）项目，</w:t>
      </w:r>
      <w:r>
        <w:rPr>
          <w:rFonts w:hint="eastAsia" w:ascii="宋体" w:hAnsi="宋体" w:cs="宋体"/>
          <w:b/>
          <w:bCs/>
          <w:color w:val="000000"/>
          <w:szCs w:val="21"/>
        </w:rPr>
        <w:t xml:space="preserve">开启阶段供应商在【解密环节】必须使用 CA证书解密电子投标（响应）文件，请供应商确保电脑、系统及其他设备（视频输入输出设备等）无误，且开启直至项目结束始终保持系统在线状态。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21.2 线上参加（观看）开标（开启）会方式：登录“苏采云”系统，点击“开标大厅”，选择对应项目，点击进入不见面开标系统。</w:t>
      </w:r>
      <w:r/>
    </w:p>
    <w:p>
      <w:pPr>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21.3 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w:t>
      </w:r>
      <w:r>
        <w:rPr>
          <w:rFonts w:hint="eastAsia" w:ascii="宋体" w:hAnsi="宋体" w:cs="宋体"/>
          <w:b/>
          <w:bCs/>
          <w:color w:val="000000"/>
          <w:szCs w:val="21"/>
        </w:rPr>
        <w:t xml:space="preserve">否则</w:t>
      </w:r>
      <w:r>
        <w:rPr>
          <w:rFonts w:hint="eastAsia" w:ascii="宋体" w:hAnsi="宋体" w:cs="宋体"/>
          <w:b/>
          <w:bCs/>
          <w:color w:val="000000"/>
          <w:szCs w:val="21"/>
          <w:lang w:eastAsia="zh-CN"/>
        </w:rPr>
        <w:t xml:space="preserve">导致</w:t>
      </w:r>
      <w:r>
        <w:rPr>
          <w:rFonts w:hint="eastAsia" w:ascii="宋体" w:hAnsi="宋体" w:cs="宋体"/>
          <w:b/>
          <w:bCs/>
          <w:color w:val="000000"/>
          <w:szCs w:val="21"/>
        </w:rPr>
        <w:t xml:space="preserve">对供应商不利的后果由供应商自行承担。</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21.4 供应商在“苏采云”系统规定的时间内未成功解密电子响应文件的，</w:t>
      </w:r>
      <w:r>
        <w:rPr>
          <w:rFonts w:hint="eastAsia" w:ascii="宋体" w:hAnsi="宋体" w:eastAsia="宋体" w:cs="宋体"/>
          <w:b/>
          <w:bCs/>
          <w:color w:val="000000"/>
          <w:sz w:val="21"/>
          <w:szCs w:val="21"/>
        </w:rPr>
        <w:t xml:space="preserve">响应无效。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21.5 供应商电脑环境最低要求：谷歌浏览器，版本可直</w:t>
      </w:r>
      <w:r>
        <w:rPr>
          <w:rFonts w:hint="eastAsia" w:ascii="宋体" w:hAnsi="宋体" w:cs="宋体"/>
          <w:color w:val="000000"/>
          <w:szCs w:val="21"/>
          <w:lang w:eastAsia="zh-CN"/>
        </w:rPr>
        <w:t xml:space="preserve">接在</w:t>
      </w:r>
      <w:r>
        <w:rPr>
          <w:rFonts w:hint="eastAsia" w:ascii="宋体" w:hAnsi="宋体" w:cs="宋体"/>
          <w:color w:val="000000"/>
          <w:szCs w:val="21"/>
        </w:rPr>
        <w:t xml:space="preserve">网上下载最新版本即可。如需收听现场语音需配置放音设备，如视频直播、互动交流使用异常，请刷新网页，如仍无法解决，请联系技术支持。</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lang w:eastAsia="zh-CN"/>
        </w:rPr>
        <w:t xml:space="preserve">22.</w:t>
      </w:r>
      <w:r>
        <w:rPr>
          <w:rFonts w:hint="eastAsia" w:ascii="宋体" w:hAnsi="宋体" w:cs="宋体"/>
          <w:b/>
          <w:bCs/>
          <w:color w:val="000000"/>
          <w:szCs w:val="21"/>
        </w:rPr>
        <w:t xml:space="preserve">响应文件审查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22.1由磋商小组按磋商文件的资格条件进行资格性审查，未通过资格性审查的响应无效。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22.2根据政府采购法及相关法规，以及苏州市财政局《关于印发苏州市市级政府采购信用记录查询和使用工作试行办法的通知》（苏财购</w:t>
      </w:r>
      <w:r>
        <w:rPr>
          <w:rFonts w:hint="eastAsia" w:ascii="宋体" w:hAnsi="宋体" w:cs="宋体"/>
          <w:color w:val="000000"/>
          <w:szCs w:val="21"/>
          <w:lang w:eastAsia="zh-CN"/>
        </w:rPr>
        <w:t xml:space="preserve">〔2017〕11号）</w:t>
      </w:r>
      <w:r>
        <w:rPr>
          <w:rFonts w:hint="eastAsia" w:ascii="宋体" w:hAnsi="宋体" w:cs="宋体"/>
          <w:color w:val="000000"/>
          <w:szCs w:val="21"/>
        </w:rPr>
        <w:t xml:space="preserve">的规定，将对供应商进行信用查询。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22.2.1查询时间：响应文件递交截止时间。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22.2.2查询渠道：通过“信用中国</w:t>
      </w:r>
      <w:r>
        <w:rPr>
          <w:rFonts w:hint="eastAsia" w:ascii="宋体" w:hAnsi="宋体" w:cs="宋体"/>
          <w:color w:val="000000"/>
          <w:szCs w:val="21"/>
          <w:lang w:eastAsia="zh-CN"/>
        </w:rPr>
        <w:t xml:space="preserve">”“</w:t>
      </w:r>
      <w:r>
        <w:rPr>
          <w:rFonts w:hint="eastAsia" w:ascii="宋体" w:hAnsi="宋体" w:cs="宋体"/>
          <w:color w:val="000000"/>
          <w:szCs w:val="21"/>
        </w:rPr>
        <w:t xml:space="preserve">信用江苏”及“中国政府采购网”上的信用信息查询供应商的信用记录。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color w:val="000000"/>
          <w:szCs w:val="21"/>
          <w:lang w:eastAsia="zh-CN"/>
        </w:rPr>
        <w:t xml:space="preserve">登录到</w:t>
      </w:r>
      <w:r>
        <w:rPr>
          <w:rFonts w:hint="eastAsia" w:ascii="宋体" w:hAnsi="宋体" w:cs="宋体"/>
          <w:color w:val="000000"/>
          <w:szCs w:val="21"/>
        </w:rPr>
        <w:t xml:space="preserve">来源网站页面进行复核并打印，作为证据留存。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（2）财政部门与法院、工商、税务等部门联合惩戒的失信信息，包括：</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1）被列入失信被执行人名单；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2）被列入重大税收违法案件当事人名单；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22.5未通过资格审查或符合性审查的供应商，磋商小组将在“苏采云”系统中告知未通过资格审查或符合性审查的原因，评审结束后，磋商小组将不再告知未通过资格审查或符合性审查的原因。</w:t>
      </w:r>
      <w:r/>
    </w:p>
    <w:p>
      <w:pPr>
        <w:pStyle w:val="829"/>
        <w:ind w:left="0" w:firstLine="42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23.</w:t>
      </w:r>
      <w:r>
        <w:rPr>
          <w:rFonts w:hint="eastAsia" w:ascii="宋体" w:hAnsi="宋体" w:eastAsia="宋体" w:cs="宋体"/>
          <w:b/>
          <w:bCs/>
          <w:color w:val="000000"/>
          <w:sz w:val="21"/>
          <w:szCs w:val="21"/>
        </w:rPr>
        <w:t xml:space="preserve">磋商</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23.1 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23.2 磋商小组认为有必要与供应商进行磋商的，磋商供应商按顺序进行磋商。磋商小组所有成员应当集中与单一供应商分别进行磋商，并给予所有参加磋商的供应商平等的磋商机会。</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23.3 在磋商过程中，磋商小组可以根据磋商文件和磋商情况实质性变动采购需求中的技术、服务要求以及合同草案条款，但不得变动磋商文件中的其他内容。实质性变动的内容，须经采购人代表确认。</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23.4 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23.5 供应商应当在规定时间内按照磋商文件的变动情况和磋商小组的要求通过“苏采云”系统重新提交响应文件，并加盖</w:t>
      </w:r>
      <w:r>
        <w:rPr>
          <w:rFonts w:hint="eastAsia" w:ascii="宋体" w:hAnsi="宋体" w:eastAsia="宋体" w:cs="宋体"/>
          <w:b/>
          <w:bCs/>
          <w:color w:val="000000"/>
          <w:sz w:val="21"/>
          <w:szCs w:val="21"/>
        </w:rPr>
        <w:t xml:space="preserve">CA电子公章</w:t>
      </w:r>
      <w:r>
        <w:rPr>
          <w:rFonts w:hint="eastAsia" w:ascii="宋体" w:hAnsi="宋体" w:eastAsia="宋体" w:cs="宋体"/>
          <w:color w:val="000000"/>
          <w:sz w:val="21"/>
          <w:szCs w:val="21"/>
        </w:rPr>
        <w:t xml:space="preserve">。重新提交的响应文件按磋商文件进行评审。</w:t>
      </w:r>
      <w:r>
        <w:rPr>
          <w:rFonts w:hint="eastAsia" w:ascii="宋体" w:hAnsi="宋体" w:eastAsia="宋体" w:cs="宋体"/>
          <w:b/>
          <w:bCs/>
          <w:color w:val="000000"/>
          <w:sz w:val="21"/>
          <w:szCs w:val="21"/>
        </w:rPr>
        <w:t xml:space="preserve">未按要求重新提交响应文件的按响应无效处理。</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24.</w:t>
      </w:r>
      <w:r>
        <w:rPr>
          <w:rFonts w:hint="eastAsia" w:ascii="宋体" w:hAnsi="宋体" w:eastAsia="宋体" w:cs="宋体"/>
          <w:color w:val="000000"/>
          <w:sz w:val="21"/>
          <w:szCs w:val="21"/>
        </w:rPr>
        <w:t xml:space="preserve">澄清</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24.1本项目采用线上澄清。 </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829"/>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24.3接到磋商小组澄清、说明和更正要求的供应商如未按规定</w:t>
      </w:r>
      <w:r>
        <w:rPr>
          <w:rFonts w:hint="eastAsia" w:ascii="宋体" w:hAnsi="宋体" w:eastAsia="宋体" w:cs="宋体"/>
          <w:color w:val="000000"/>
          <w:sz w:val="21"/>
          <w:szCs w:val="21"/>
          <w:lang w:eastAsia="zh-CN"/>
        </w:rPr>
        <w:t xml:space="preserve">作出</w:t>
      </w:r>
      <w:r>
        <w:rPr>
          <w:rFonts w:hint="eastAsia" w:ascii="宋体" w:hAnsi="宋体" w:eastAsia="宋体" w:cs="宋体"/>
          <w:color w:val="000000"/>
          <w:sz w:val="21"/>
          <w:szCs w:val="21"/>
        </w:rPr>
        <w:t xml:space="preserve">澄清、说明和更正，其风险由供应商自行承担。</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25.</w:t>
      </w:r>
      <w:r>
        <w:rPr>
          <w:rFonts w:hint="eastAsia" w:ascii="宋体" w:hAnsi="宋体" w:cs="宋体"/>
          <w:color w:val="000000"/>
          <w:szCs w:val="21"/>
        </w:rPr>
        <w:t xml:space="preserve">最后报价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25.1磋商结束后，磋商小组应当要求所有继续参加磋商的供应商在规定时间内提交最后报价</w:t>
      </w:r>
      <w:r>
        <w:rPr>
          <w:rFonts w:hint="eastAsia" w:ascii="宋体" w:hAnsi="宋体" w:cs="宋体"/>
          <w:b/>
          <w:bCs/>
          <w:color w:val="000000"/>
          <w:szCs w:val="21"/>
        </w:rPr>
        <w:t xml:space="preserve">（除因磋商文件修改导致成本增加，二次报价不得超过第一次报价，否则为无效响应报价）</w:t>
      </w:r>
      <w:r>
        <w:rPr>
          <w:rFonts w:hint="eastAsia" w:ascii="宋体" w:hAnsi="宋体" w:cs="宋体"/>
          <w:color w:val="000000"/>
          <w:szCs w:val="21"/>
        </w:rPr>
        <w:t xml:space="preserve">，最后报价作为评审价格（各磋商供应商可提供最后报价总价或最后报价总价的明细报价）。最后报价是供应商响应文件的有效组成部分。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25.2本项目采用线上最后报价：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color w:val="000000"/>
          <w:szCs w:val="21"/>
        </w:rPr>
        <w:t xml:space="preserve">供应商未在磋商小组规定的时间内在“苏采云”系统中提交最后报价的视为放弃磋商，其响应文件按无效响应处理，提交最后报价须加盖CA电子签章</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否则视为未提交最后报价。</w:t>
      </w:r>
      <w:r>
        <w:rPr>
          <w:rFonts w:hint="eastAsia" w:ascii="宋体" w:hAnsi="宋体" w:cs="宋体"/>
          <w:color w:val="000000"/>
          <w:szCs w:val="21"/>
        </w:rPr>
        <w:t xml:space="preserve">在提交最后报价之前，可以根据磋商情况退出磋商，并在“苏采云”系统中提交“退出磋商函”并加盖CA电子公章。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25.3供应商应提前熟悉线上报价操作方法：若评审组长发起最后报价，不见面开标大厅会显示“立即报价”界面，具体操作方式见《操作手册》。发生异常情况后，综合现场各种情况，代理机构也可使用其它应急方案并统一</w:t>
      </w:r>
      <w:r>
        <w:rPr>
          <w:rFonts w:hint="eastAsia" w:ascii="宋体" w:hAnsi="宋体" w:cs="宋体"/>
          <w:color w:val="000000"/>
          <w:szCs w:val="21"/>
          <w:lang w:eastAsia="zh-CN"/>
        </w:rPr>
        <w:t xml:space="preserve">通知</w:t>
      </w:r>
      <w:r>
        <w:rPr>
          <w:rFonts w:hint="eastAsia" w:ascii="宋体" w:hAnsi="宋体" w:cs="宋体"/>
          <w:color w:val="000000"/>
          <w:szCs w:val="21"/>
        </w:rPr>
        <w:t xml:space="preserve">所有参与最后报价的供应商。请供应商确保手机号开评标当日</w:t>
      </w:r>
      <w:r>
        <w:rPr>
          <w:rFonts w:hint="eastAsia" w:ascii="宋体" w:hAnsi="宋体" w:cs="宋体"/>
          <w:color w:val="000000"/>
          <w:szCs w:val="21"/>
          <w:lang w:eastAsia="zh-CN"/>
        </w:rPr>
        <w:t xml:space="preserve">通信畅通</w:t>
      </w:r>
      <w:r>
        <w:rPr>
          <w:rFonts w:hint="eastAsia" w:ascii="宋体" w:hAnsi="宋体" w:cs="宋体"/>
          <w:color w:val="000000"/>
          <w:szCs w:val="21"/>
        </w:rPr>
        <w:t xml:space="preserve">，否则</w:t>
      </w:r>
      <w:r>
        <w:rPr>
          <w:rFonts w:hint="eastAsia" w:ascii="宋体" w:hAnsi="宋体" w:cs="宋体"/>
          <w:color w:val="000000"/>
          <w:szCs w:val="21"/>
          <w:lang w:eastAsia="zh-CN"/>
        </w:rPr>
        <w:t xml:space="preserve">导致</w:t>
      </w:r>
      <w:r>
        <w:rPr>
          <w:rFonts w:hint="eastAsia" w:ascii="宋体" w:hAnsi="宋体" w:cs="宋体"/>
          <w:color w:val="000000"/>
          <w:szCs w:val="21"/>
        </w:rPr>
        <w:t xml:space="preserve">对供应商不利的后果由供应商自行承担。</w:t>
      </w:r>
      <w:r/>
    </w:p>
    <w:p>
      <w:pPr>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25.4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color w:val="000000"/>
          <w:szCs w:val="21"/>
        </w:rPr>
        <w:t xml:space="preserve">磋商小组应当将其响应文件按无效处理。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25.5</w:t>
      </w:r>
      <w:r>
        <w:rPr>
          <w:rFonts w:hint="eastAsia" w:ascii="宋体" w:hAnsi="宋体" w:cs="宋体"/>
          <w:b/>
          <w:bCs/>
          <w:color w:val="000000"/>
          <w:szCs w:val="21"/>
        </w:rPr>
        <w:t xml:space="preserve">未在规定时</w:t>
      </w:r>
      <w:r>
        <w:rPr>
          <w:rFonts w:hint="eastAsia" w:ascii="宋体" w:hAnsi="宋体" w:cs="宋体"/>
          <w:b/>
          <w:bCs/>
          <w:color w:val="000000"/>
          <w:szCs w:val="21"/>
          <w:lang w:eastAsia="zh-CN"/>
        </w:rPr>
        <w:t xml:space="preserve">间内</w:t>
      </w:r>
      <w:r>
        <w:rPr>
          <w:rFonts w:hint="eastAsia" w:ascii="宋体" w:hAnsi="宋体" w:cs="宋体"/>
          <w:b/>
          <w:bCs/>
          <w:color w:val="000000"/>
          <w:szCs w:val="21"/>
        </w:rPr>
        <w:t xml:space="preserve">提交最后报价的，响应文件按无效处理。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25.6在规定时间内提交</w:t>
      </w:r>
      <w:r>
        <w:rPr>
          <w:rFonts w:hint="eastAsia" w:ascii="宋体" w:hAnsi="宋体" w:cs="宋体"/>
          <w:szCs w:val="21"/>
        </w:rPr>
        <w:t xml:space="preserve">项目对应标段</w:t>
      </w:r>
      <w:r>
        <w:rPr>
          <w:rFonts w:hint="eastAsia" w:ascii="宋体" w:hAnsi="宋体" w:cs="宋体"/>
          <w:color w:val="000000"/>
          <w:szCs w:val="21"/>
        </w:rPr>
        <w:t xml:space="preserve">最后报价的供应商少于3家的，</w:t>
      </w:r>
      <w:r>
        <w:rPr>
          <w:rFonts w:hint="eastAsia" w:ascii="宋体" w:hAnsi="宋体" w:cs="宋体"/>
          <w:szCs w:val="21"/>
        </w:rPr>
        <w:t xml:space="preserve">项目对应标段终止。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25.7如磋商过程中出现本磋商文件未尽事宜，由磋商小组根据政府采购有关法律、法规讨论决定。</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26.</w:t>
      </w:r>
      <w:r>
        <w:rPr>
          <w:rFonts w:hint="eastAsia" w:ascii="宋体" w:hAnsi="宋体" w:cs="宋体"/>
          <w:color w:val="000000"/>
          <w:szCs w:val="21"/>
        </w:rPr>
        <w:t xml:space="preserve">项目终止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26.1因情况变化，不再符合规定的竞争性磋商采购方式适用情形的；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26.2出现影响采购公正的违法、违规行为的；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26.3在采购过程中符合竞争要求的供应商或者报价未超过采购预算的供应商不足3家的，但符合《政府采购竞争性磋商采购方式管理暂行办法》第三条第四项的情形除外。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项目终止后，采购代理机构应当将项目终止的理由告知所有供应商。</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七、成交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27.1磋商小组应当根据综合评分情况，按照评审得分由高</w:t>
      </w:r>
      <w:r>
        <w:rPr>
          <w:rFonts w:hint="eastAsia" w:ascii="宋体" w:hAnsi="宋体" w:cs="宋体"/>
          <w:color w:val="000000"/>
          <w:szCs w:val="21"/>
          <w:lang w:eastAsia="zh-CN"/>
        </w:rPr>
        <w:t xml:space="preserve">到低</w:t>
      </w:r>
      <w:r>
        <w:rPr>
          <w:rFonts w:hint="eastAsia" w:ascii="宋体" w:hAnsi="宋体" w:cs="宋体"/>
          <w:color w:val="000000"/>
          <w:szCs w:val="21"/>
        </w:rPr>
        <w:t xml:space="preserve">顺序推荐3名成交候选供应商</w:t>
      </w:r>
      <w:r>
        <w:rPr>
          <w:rFonts w:hint="eastAsia" w:ascii="宋体" w:hAnsi="宋体" w:cs="宋体"/>
          <w:color w:val="000000"/>
          <w:szCs w:val="21"/>
          <w:lang w:eastAsia="zh-CN"/>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27.2采购人或者采购代理机构应当在成交供应商确定后2个工作日内，在政府采购信息媒体上发布成交结果，成交公告期限为1个工作日。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采购人或采购代理机构根据相关规定发布成交公告，成交公告发出的同时应当向成交供应商发出《成交通知书》。请成交供应商在成交结果公告届满之日起30日内</w:t>
      </w:r>
      <w:r>
        <w:rPr>
          <w:rFonts w:hint="eastAsia" w:ascii="宋体" w:hAnsi="宋体" w:cs="宋体"/>
          <w:color w:val="000000"/>
          <w:szCs w:val="21"/>
          <w:lang w:eastAsia="zh-CN"/>
        </w:rPr>
        <w:t xml:space="preserve">，</w:t>
      </w:r>
      <w:r>
        <w:rPr>
          <w:rFonts w:hint="eastAsia" w:ascii="宋体" w:hAnsi="宋体" w:cs="宋体"/>
          <w:color w:val="000000"/>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Cs w:val="21"/>
          <w:lang w:eastAsia="zh-CN"/>
        </w:rPr>
        <w:t xml:space="preserve">，</w:t>
      </w:r>
      <w:r>
        <w:rPr>
          <w:rFonts w:hint="eastAsia" w:ascii="宋体" w:hAnsi="宋体" w:cs="宋体"/>
          <w:color w:val="000000"/>
          <w:szCs w:val="21"/>
        </w:rPr>
        <w:t xml:space="preserve">因未及时下载而造成的不利后果由成交供应商自行承担。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成交通知书发出后，采购人不得违法改变成交结果，成交供应商无正当理由不得放弃成交。</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rPr>
        <w:t xml:space="preserve">八、未实质性响应磋商文件的情形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28.1供应商在苏采云系统规定的时间内未成功解密电子响应文件的。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28.2供应商未按照磋商文件要求上传电子响应文件的。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28.3同一供应商提交两个（含两个）以上不同的响应文件或者最后报价的。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28.4供应商不具备磋商文件中规定资格要求的。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28.5供应商的报价超过了采购预算、最高限价。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28.6不符合磋商文件中规定的实质性要求和条件的。</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rPr>
        <w:t xml:space="preserve">实质性响应的内容包括：</w:t>
      </w:r>
      <w:r>
        <w:rPr>
          <w:rFonts w:hint="eastAsia" w:ascii="宋体" w:hAnsi="宋体" w:cs="宋体"/>
          <w:color w:val="000000"/>
          <w:szCs w:val="21"/>
        </w:rPr>
        <w:t xml:space="preserve">项目名称、项目编号、服务期限、质量、技术要求、质量保修期、付款方式、报价文件、响应保证承诺书、服务响应时间、磋商响应文件有效期。</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28.7改变磋商文件提供的工程量清单（如涉及）中的项目编码、项目名称、项目特征、计量单位、工程量等为无效响应。</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28.8</w:t>
      </w:r>
      <w:r>
        <w:rPr>
          <w:rFonts w:hint="eastAsia" w:ascii="宋体" w:hAnsi="宋体" w:cs="宋体"/>
          <w:color w:val="000000"/>
          <w:szCs w:val="21"/>
          <w:lang w:eastAsia="zh-CN"/>
        </w:rPr>
        <w:t xml:space="preserve"> 供应商被</w:t>
      </w:r>
      <w:r>
        <w:rPr>
          <w:rFonts w:hint="eastAsia" w:ascii="宋体" w:hAnsi="宋体" w:cs="宋体"/>
          <w:color w:val="000000"/>
          <w:szCs w:val="21"/>
        </w:rPr>
        <w:t xml:space="preserve">“信用中国”网站（www.creditchina.gov.cn）列入失信被执行人或重大税收违法案件当事人名单或政府采购严重失信行为记录名单</w:t>
      </w:r>
      <w:r>
        <w:rPr>
          <w:rFonts w:hint="eastAsia" w:ascii="宋体" w:hAnsi="宋体" w:cs="宋体"/>
          <w:color w:val="000000"/>
          <w:szCs w:val="21"/>
          <w:lang w:eastAsia="zh-CN"/>
        </w:rPr>
        <w:t xml:space="preserve">，</w:t>
      </w:r>
      <w:r>
        <w:rPr>
          <w:rFonts w:hint="eastAsia" w:ascii="宋体" w:hAnsi="宋体" w:cs="宋体"/>
          <w:color w:val="000000"/>
          <w:szCs w:val="21"/>
        </w:rPr>
        <w:t xml:space="preserve">或查询“信用中国”网站后发现供应商存在其他不符合《中华人民共和国政府采购法》第二十二条规定条件的信用记录。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28.9 响应文件含有采购人不能接受的附加条件的。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28.10 项目采购产品被财政部、国家发改委、生态环境部等列入“节能产品品目清单</w:t>
      </w:r>
      <w:r>
        <w:rPr>
          <w:rFonts w:hint="eastAsia" w:ascii="宋体" w:hAnsi="宋体" w:cs="宋体"/>
          <w:color w:val="000000"/>
          <w:szCs w:val="21"/>
          <w:lang w:eastAsia="zh-CN"/>
        </w:rPr>
        <w:t xml:space="preserve">”“</w:t>
      </w:r>
      <w:r>
        <w:rPr>
          <w:rFonts w:hint="eastAsia" w:ascii="宋体" w:hAnsi="宋体" w:cs="宋体"/>
          <w:color w:val="000000"/>
          <w:szCs w:val="21"/>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28.11响应文件未按照磋商文件要求加盖CA电子公章的。</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29.</w:t>
      </w:r>
      <w:r>
        <w:rPr>
          <w:rFonts w:hint="eastAsia" w:ascii="宋体" w:hAnsi="宋体" w:cs="宋体"/>
          <w:color w:val="000000"/>
          <w:szCs w:val="21"/>
        </w:rPr>
        <w:t xml:space="preserve">在评审过程中发现供应商有下述情形的，磋商小组应当认定其响应无效，并书面报告本级财政部门。有下列情形之一的，视为供应商串通投标，其响应无效</w:t>
      </w:r>
      <w:r>
        <w:rPr>
          <w:rFonts w:hint="eastAsia" w:ascii="宋体" w:hAnsi="宋体" w:cs="宋体"/>
          <w:color w:val="000000"/>
          <w:szCs w:val="21"/>
          <w:lang w:eastAsia="zh-CN"/>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29.1不同供应商的响应文件由同一单位或者个人编制；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29.2不同供应商委托同一单位或者个人办理响应事宜；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29.3不同供应商的响应文件载明的项目管理成员或者联系人员为同一人；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29.4不同供应商的响应文件异常一致或者报价呈规律性差异；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29.5不同供应商的响应文件相互混装。</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30.</w:t>
      </w:r>
      <w:r>
        <w:rPr>
          <w:rFonts w:hint="eastAsia" w:ascii="宋体" w:hAnsi="宋体" w:cs="宋体"/>
          <w:color w:val="000000"/>
          <w:szCs w:val="21"/>
        </w:rPr>
        <w:t xml:space="preserve">成交供应商被取消成交资格情形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若有充分证据证明，成交供应商出现下列情况之一的，一经查实，将被取消成交资格：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30.1提供虚假材料谋取成交的。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30.2与评审专家、采购人、其他供应商或者招标代理机构工作人员恶意串通的。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30.3向评审专家、采购人或招标代理机构工作人员行贿或者提供其他不正当利益的。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30.4恶意竞争，最后报价明显低于其自身合理成本且又无法提供证明的。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30.5不满足本磋商文件规定的实质性要求，但在评审过程中又未被磋商小组发现的。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30.6成交后无正当理由拒不与采购人签订政府采购合同或者未按照磋商文件确定的事项签订政府采购合同的。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30.7将政府采购合同转包的。</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九、联合体响应、分包、转包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31.1本项目不接受联合体响应、不接受分包、不接受转包。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十、质疑处理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32.1 质疑及答复遵守《政府采购质疑和投诉办法》（中华人民共和国财政部令第 94 号）规定。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94号）以书面形式向采购人、代理机构提出质疑。采购代理机构应当在收到供应商书面质疑函后七个工作日内作出答复。</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32.3 提出质疑的供应商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交易文件下载确认单》，未提供的视为未依照招标公告要求获取招标文件的供应商，不具备对该政府采购项目提出质疑的法定权利。</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32.4 供应商应当在法定质疑期内一次性提出针对同一采购程序环节的质疑。</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32.5 接收质疑函的方式为书面形式（当场送达或邮寄方式）。供应商质疑函范本格式请参照“苏州市政府采购”网站——“下载中心”——“政府采购供应商质疑函范本”。</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质疑联系部门：苏州捷信招投标咨询有限公司</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联系电话：0512-65200361   联系人：王慧</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通讯地址：苏州南园北路天和商务大厦6-206室</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33.</w:t>
      </w:r>
      <w:r>
        <w:rPr>
          <w:rFonts w:hint="eastAsia" w:ascii="宋体" w:hAnsi="宋体" w:cs="宋体"/>
          <w:color w:val="000000"/>
          <w:szCs w:val="21"/>
        </w:rPr>
        <w:t xml:space="preserve">成交通知书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33.1采购代理机构在发布成交公告的同时向成交供应商发出成交通知书。成交通知书发出后，采购人改变成交结果，或者成交供应商放弃成交，应当承担相应的法律责任。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33.2成交通知书将成为合同的组成部分。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十一、履约保证金金额为：详见本采购文件合同文本中的约定。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十二、标的物的追加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34.1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spacing w:line="360" w:lineRule="auto"/>
        <w:rPr>
          <w:color w:val="000000"/>
        </w:rPr>
      </w:pPr>
      <w:r>
        <w:rPr>
          <w:rFonts w:hint="eastAsia" w:ascii="宋体" w:hAnsi="宋体" w:cs="宋体"/>
          <w:color w:val="000000"/>
          <w:szCs w:val="21"/>
        </w:rPr>
        <w:t xml:space="preserve">十三、未尽事宜：按《中华人民共和国政府采购法》及其他有关的法律法规的规定执行。</w:t>
      </w: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rPr>
          <w:color w:val="000000"/>
        </w:rPr>
      </w:r>
    </w:p>
    <w:p>
      <w:pPr>
        <w:ind w:firstLine="420"/>
        <w:spacing w:line="360" w:lineRule="auto"/>
        <w:rPr>
          <w:color w:val="000000"/>
        </w:rPr>
      </w:pPr>
      <w:r>
        <w:rPr>
          <w:color w:val="000000"/>
        </w:rPr>
      </w:r>
      <w:r/>
    </w:p>
    <w:p>
      <w:pPr>
        <w:numPr>
          <w:ilvl w:val="0"/>
          <w:numId w:val="2"/>
        </w:numPr>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合同文本</w:t>
      </w:r>
      <w:r/>
    </w:p>
    <w:tbl>
      <w:tblPr>
        <w:tblStyle w:val="649"/>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3835"/>
        <w:gridCol w:w="4685"/>
      </w:tblGrid>
      <w:tr>
        <w:trPr>
          <w:jc w:val="center"/>
          <w:trHeight w:val="725"/>
        </w:trPr>
        <w:tc>
          <w:tcPr>
            <w:tcBorders>
              <w:top w:val="none" w:color="000000" w:sz="4" w:space="0"/>
              <w:left w:val="none" w:color="000000" w:sz="4" w:space="0"/>
              <w:bottom w:val="none" w:color="000000" w:sz="4" w:space="0"/>
              <w:right w:val="none" w:color="000000" w:sz="4" w:space="0"/>
            </w:tcBorders>
            <w:tcW w:w="2250"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甲方：</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联系人：</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单位地址：</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联系电话：</w:t>
            </w:r>
            <w:r/>
          </w:p>
        </w:tc>
      </w:tr>
      <w:tr>
        <w:trPr>
          <w:jc w:val="center"/>
          <w:trHeight w:val="963"/>
        </w:trPr>
        <w:tc>
          <w:tcPr>
            <w:tcBorders>
              <w:top w:val="none" w:color="000000" w:sz="4" w:space="0"/>
              <w:left w:val="none" w:color="000000" w:sz="4" w:space="0"/>
              <w:bottom w:val="none" w:color="000000" w:sz="4" w:space="0"/>
              <w:right w:val="none" w:color="000000" w:sz="4" w:space="0"/>
            </w:tcBorders>
            <w:tcW w:w="2250"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乙方</w:t>
            </w:r>
            <w:r>
              <w:rPr>
                <w:rFonts w:hint="eastAsia" w:ascii="宋体" w:hAnsi="宋体" w:cs="宋体"/>
                <w:color w:val="000000"/>
                <w:szCs w:val="21"/>
              </w:rPr>
              <w:t xml:space="preserve">：</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联系人：</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单位地址：</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联系电话：</w:t>
            </w:r>
            <w:r/>
          </w:p>
        </w:tc>
      </w:tr>
    </w:tbl>
    <w:p>
      <w:pPr>
        <w:spacing w:line="360" w:lineRule="auto"/>
        <w:rPr>
          <w:rFonts w:hint="eastAsia" w:ascii="宋体" w:hAnsi="宋体" w:cs="宋体"/>
          <w:color w:val="000000"/>
          <w:szCs w:val="21"/>
        </w:rPr>
      </w:pPr>
      <w:r>
        <w:rPr>
          <w:rFonts w:hint="eastAsia" w:ascii="宋体" w:hAnsi="宋体" w:cs="宋体"/>
          <w:color w:val="000000"/>
          <w:szCs w:val="21"/>
        </w:rPr>
      </w:r>
      <w:r/>
    </w:p>
    <w:p>
      <w:pPr>
        <w:ind w:left="0"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依据甲方委托</w:t>
      </w:r>
      <w:r>
        <w:rPr>
          <w:rFonts w:hint="eastAsia" w:ascii="宋体" w:hAnsi="宋体" w:eastAsia="宋体" w:cs="宋体"/>
          <w:szCs w:val="21"/>
          <w:u w:val="single"/>
        </w:rPr>
        <w:t xml:space="preserve"> 苏州捷信招投标咨询有限公司 </w:t>
      </w:r>
      <w:r>
        <w:rPr>
          <w:rFonts w:hint="eastAsia" w:ascii="宋体" w:hAnsi="宋体" w:eastAsia="宋体" w:cs="宋体"/>
          <w:szCs w:val="21"/>
        </w:rPr>
        <w:t xml:space="preserve">进行本项目政府采购</w:t>
      </w:r>
      <w:r>
        <w:rPr>
          <w:rFonts w:hint="eastAsia" w:ascii="宋体" w:hAnsi="宋体" w:eastAsia="宋体" w:cs="宋体"/>
          <w:szCs w:val="21"/>
          <w:u w:val="single"/>
        </w:rPr>
        <w:t xml:space="preserve">（项目编号：       ）</w:t>
      </w:r>
      <w:r>
        <w:rPr>
          <w:rFonts w:hint="eastAsia" w:ascii="宋体" w:hAnsi="宋体" w:eastAsia="宋体" w:cs="宋体"/>
          <w:szCs w:val="21"/>
        </w:rPr>
        <w:t xml:space="preserve">的采购结果，确定乙方为本</w:t>
      </w:r>
      <w:r>
        <w:rPr>
          <w:rFonts w:hint="eastAsia" w:ascii="宋体" w:hAnsi="宋体" w:eastAsia="宋体" w:cs="宋体"/>
          <w:szCs w:val="21"/>
          <w:lang w:eastAsia="zh-CN"/>
        </w:rPr>
        <w:t xml:space="preserve">项目</w:t>
      </w:r>
      <w:r>
        <w:rPr>
          <w:rFonts w:hint="eastAsia" w:ascii="宋体" w:hAnsi="宋体" w:eastAsia="宋体" w:cs="宋体"/>
          <w:szCs w:val="21"/>
        </w:rPr>
        <w:t xml:space="preserve">成交单位，现依照磋商采购文件、乙方的响应文件及相关文件的内容，签订本合同书。</w:t>
      </w:r>
      <w:r/>
    </w:p>
    <w:p>
      <w:pPr>
        <w:pStyle w:val="659"/>
        <w:ind w:left="0"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Cs w:val="21"/>
        </w:rPr>
        <w:t xml:space="preserve">一、合同内容</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以下文件是构成本合同不可分割的部分：</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（一）本项目采购文件；</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（二）合同条款；</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（三）成交供应商响应文件；</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（四）成交供应商做出的有关澄清、说明或者补正文件；</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（五）确定成交供应商的文件（包括但不限于中标通知书、成交通知书等）；</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（六）本合同附件；</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（七）以上条款对同一内容的约定如有不一致，以顺序在先者为准。</w:t>
      </w:r>
      <w:r/>
    </w:p>
    <w:p>
      <w:pPr>
        <w:ind w:left="0" w:firstLine="422"/>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二、服务内容：</w:t>
      </w:r>
      <w:r>
        <w:rPr>
          <w:rFonts w:hint="eastAsia" w:ascii="宋体" w:hAnsi="宋体" w:eastAsia="宋体" w:cs="宋体"/>
          <w:color w:val="000000" w:themeColor="text1"/>
          <w:szCs w:val="21"/>
          <w14:textFill>
            <w14:solidFill>
              <w14:schemeClr w14:val="tx1"/>
            </w14:solidFill>
          </w14:textFill>
        </w:rPr>
        <w:t xml:space="preserve">本合同项下乙方所提供的服务内容为</w:t>
      </w:r>
      <w:r>
        <w:rPr>
          <w:rFonts w:hint="eastAsia" w:ascii="宋体" w:hAnsi="宋体" w:eastAsia="宋体" w:cs="宋体"/>
          <w:color w:val="000000" w:themeColor="text1"/>
          <w:szCs w:val="21"/>
          <w:lang w:eastAsia="zh-CN"/>
          <w14:textFill>
            <w14:solidFill>
              <w14:schemeClr w14:val="tx1"/>
            </w14:solidFill>
          </w14:textFill>
        </w:rPr>
        <w:t xml:space="preserve">：</w:t>
      </w:r>
      <w:r/>
    </w:p>
    <w:p>
      <w:pPr>
        <w:ind w:left="0" w:firstLine="422"/>
        <w:keepLines w:val="0"/>
        <w:keepNext w:val="0"/>
        <w:pageBreakBefore w:val="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三、合同金额</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合同总金额为：</w:t>
      </w:r>
      <w:r>
        <w:rPr>
          <w:rFonts w:hint="eastAsia" w:ascii="宋体" w:hAnsi="宋体" w:eastAsia="宋体" w:cs="宋体"/>
          <w:color w:val="000000" w:themeColor="text1"/>
          <w:szCs w:val="21"/>
          <w:u w:val="single"/>
          <w14:textFill>
            <w14:solidFill>
              <w14:schemeClr w14:val="tx1"/>
            </w14:solidFill>
          </w14:textFill>
        </w:rPr>
        <w:t xml:space="preserve">（大写）人民币元，小写：    </w:t>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合同价款包括但不限于</w:t>
      </w:r>
      <w:r>
        <w:rPr>
          <w:rFonts w:hint="eastAsia" w:ascii="宋体" w:hAnsi="宋体" w:eastAsia="宋体" w:cs="宋体"/>
          <w:color w:val="auto"/>
          <w:sz w:val="21"/>
          <w:szCs w:val="21"/>
        </w:rPr>
        <w:t xml:space="preserve">完成</w:t>
      </w:r>
      <w:r>
        <w:rPr>
          <w:rFonts w:hint="eastAsia" w:ascii="宋体" w:hAnsi="宋体" w:eastAsia="宋体" w:cs="宋体"/>
          <w:color w:val="auto"/>
          <w:sz w:val="21"/>
          <w:szCs w:val="21"/>
          <w:lang w:eastAsia="zh-CN"/>
        </w:rPr>
        <w:t xml:space="preserve">本项目</w:t>
      </w:r>
      <w:r>
        <w:rPr>
          <w:rFonts w:hint="eastAsia" w:ascii="宋体" w:hAnsi="宋体" w:eastAsia="宋体" w:cs="宋体"/>
          <w:color w:val="auto"/>
          <w:sz w:val="21"/>
          <w:szCs w:val="21"/>
        </w:rPr>
        <w:t xml:space="preserve">所有服务产生的费用、所有服务人员的人工（含人员保险费用）、交通、餐费、</w:t>
      </w:r>
      <w:r>
        <w:rPr>
          <w:rFonts w:hint="eastAsia" w:ascii="宋体" w:hAnsi="宋体" w:cs="宋体"/>
          <w:color w:val="auto"/>
          <w:sz w:val="21"/>
          <w:szCs w:val="21"/>
          <w:lang w:val="en-US" w:eastAsia="zh-CN"/>
        </w:rPr>
        <w:t xml:space="preserve">本项目的成交服务费、</w:t>
      </w:r>
      <w:r>
        <w:rPr>
          <w:rFonts w:hint="eastAsia" w:ascii="宋体" w:hAnsi="宋体" w:eastAsia="宋体" w:cs="宋体"/>
          <w:color w:val="auto"/>
          <w:sz w:val="21"/>
          <w:szCs w:val="21"/>
        </w:rPr>
        <w:t xml:space="preserve">税费、利润、税金、政策性文件规定及合同实施过程中的不可预见的各项费用。</w:t>
      </w:r>
      <w:r>
        <w:rPr>
          <w:rFonts w:hint="eastAsia" w:ascii="宋体" w:hAnsi="宋体" w:eastAsia="宋体" w:cs="宋体"/>
          <w:color w:val="auto"/>
          <w:sz w:val="21"/>
          <w:szCs w:val="21"/>
          <w:lang w:val="en-US" w:eastAsia="zh-CN" w:bidi="ar-SA"/>
        </w:rPr>
        <w:t xml:space="preserve">同时，除非合同条款中另有规定，否则，乙方所报价格在合同实施期间不因市场变化因素而变动。根据现行税法对乙方征收的与本合同有关的一切税费均由乙方承担。</w:t>
      </w:r>
      <w:r/>
    </w:p>
    <w:p>
      <w:pPr>
        <w:ind w:left="0" w:firstLine="422"/>
        <w:keepLines w:val="0"/>
        <w:keepNext w:val="0"/>
        <w:pageBreakBefore w:val="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四、付款约定</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甲方根据乙方在本合同中所提供银行开户信息转账支付。</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乙方开户名称：</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开户银行：</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银行账号：</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30</w:t>
      </w:r>
      <w:r>
        <w:rPr>
          <w:rFonts w:hint="eastAsia" w:ascii="宋体" w:hAnsi="宋体" w:eastAsia="宋体" w:cs="宋体"/>
          <w:color w:val="000000" w:themeColor="text1"/>
          <w:szCs w:val="21"/>
          <w:lang w:eastAsia="zh-CN"/>
          <w14:textFill>
            <w14:solidFill>
              <w14:schemeClr w14:val="tx1"/>
            </w14:solidFill>
          </w14:textFill>
        </w:rPr>
        <w:t xml:space="preserve">日内书面通知</w:t>
      </w:r>
      <w:r>
        <w:rPr>
          <w:rFonts w:hint="eastAsia" w:ascii="宋体" w:hAnsi="宋体" w:eastAsia="宋体" w:cs="宋体"/>
          <w:color w:val="000000" w:themeColor="text1"/>
          <w:szCs w:val="21"/>
          <w14:textFill>
            <w14:solidFill>
              <w14:schemeClr w14:val="tx1"/>
            </w14:solidFill>
          </w14:textFill>
        </w:rPr>
        <w:t xml:space="preserve">甲方，否则产生的一切责任、因变更引起的额外费用由乙方承担。</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2.</w:t>
      </w:r>
      <w:r>
        <w:rPr>
          <w:rFonts w:hint="eastAsia" w:ascii="宋体" w:hAnsi="宋体" w:eastAsia="宋体" w:cs="宋体"/>
          <w:szCs w:val="21"/>
        </w:rPr>
        <w:t xml:space="preserve">预付款、</w:t>
      </w:r>
      <w:r>
        <w:rPr>
          <w:rFonts w:hint="eastAsia" w:ascii="宋体" w:hAnsi="宋体" w:eastAsia="宋体" w:cs="宋体"/>
          <w:color w:val="000000" w:themeColor="text1"/>
          <w:szCs w:val="21"/>
          <w14:textFill>
            <w14:solidFill>
              <w14:schemeClr w14:val="tx1"/>
            </w14:solidFill>
          </w14:textFill>
        </w:rPr>
        <w:t xml:space="preserve">付款条件和付款时间</w:t>
      </w:r>
      <w:r>
        <w:rPr>
          <w:rFonts w:hint="eastAsia" w:ascii="宋体" w:hAnsi="宋体" w:eastAsia="宋体" w:cs="宋体"/>
          <w:color w:val="000000" w:themeColor="text1"/>
          <w:szCs w:val="21"/>
          <w:lang w:eastAsia="zh-CN"/>
          <w14:textFill>
            <w14:solidFill>
              <w14:schemeClr w14:val="tx1"/>
            </w14:solidFill>
          </w14:textFill>
        </w:rPr>
        <w:t xml:space="preserve">：</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w:t>
      </w:r>
      <w:bookmarkStart w:id="0" w:name="_Hlk121237726"/>
      <w:r>
        <w:rPr>
          <w:rFonts w:hint="eastAsia" w:ascii="宋体" w:hAnsi="宋体" w:eastAsia="宋体" w:cs="宋体"/>
          <w:szCs w:val="21"/>
        </w:rPr>
        <w:t xml:space="preserve">预付款</w:t>
      </w:r>
      <w:r>
        <w:rPr>
          <w:rFonts w:hint="eastAsia" w:ascii="宋体" w:hAnsi="宋体" w:eastAsia="宋体" w:cs="宋体"/>
          <w:color w:val="000000" w:themeColor="text1"/>
          <w:szCs w:val="21"/>
          <w14:textFill>
            <w14:solidFill>
              <w14:schemeClr w14:val="tx1"/>
            </w14:solidFill>
          </w14:textFill>
        </w:rPr>
        <w:t xml:space="preserve">、进度款：</w:t>
      </w:r>
      <w:bookmarkEnd w:id="0"/>
      <w:r/>
      <w:r/>
    </w:p>
    <w:p>
      <w:pPr>
        <w:ind w:left="0" w:firstLine="420"/>
        <w:keepLines w:val="0"/>
        <w:keepNext w:val="0"/>
        <w:pageBreakBefore w:val="0"/>
        <w:spacing w:line="360" w:lineRule="auto"/>
        <w:rPr>
          <w:rFonts w:hint="eastAsia" w:ascii="宋体" w:hAnsi="宋体" w:eastAsia="宋体" w:cs="宋体"/>
          <w:szCs w:val="21"/>
        </w:rPr>
      </w:pPr>
      <w:r/>
      <w:bookmarkStart w:id="1" w:name="_Hlk122108283"/>
      <w:r>
        <w:rPr>
          <w:rFonts w:hint="eastAsia" w:ascii="宋体" w:hAnsi="宋体" w:eastAsia="宋体" w:cs="宋体"/>
          <w:szCs w:val="21"/>
        </w:rPr>
        <w:t xml:space="preserve">□乙方明确表示无需预付款；</w:t>
      </w:r>
      <w:r/>
    </w:p>
    <w:p>
      <w:pPr>
        <w:ind w:left="0" w:firstLine="420"/>
        <w:keepLines w:val="0"/>
        <w:keepNext w:val="0"/>
        <w:pageBreakBefore w:val="0"/>
        <w:spacing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szCs w:val="21"/>
        </w:rPr>
        <w:t xml:space="preserve">☑有预付</w:t>
      </w:r>
      <w:r>
        <w:rPr>
          <w:rFonts w:hint="eastAsia" w:ascii="宋体" w:hAnsi="宋体" w:eastAsia="宋体" w:cs="宋体"/>
          <w:color w:val="000000" w:themeColor="text1"/>
          <w:szCs w:val="21"/>
          <w14:textFill>
            <w14:solidFill>
              <w14:schemeClr w14:val="tx1"/>
            </w14:solidFill>
          </w14:textFill>
        </w:rPr>
        <w:t xml:space="preserve">款</w:t>
      </w:r>
      <w:r>
        <w:rPr>
          <w:rFonts w:hint="eastAsia" w:ascii="宋体" w:hAnsi="宋体" w:eastAsia="宋体" w:cs="宋体"/>
          <w:color w:val="000000" w:themeColor="text1"/>
          <w:szCs w:val="21"/>
          <w:highlight w:val="none"/>
          <w14:textFill>
            <w14:solidFill>
              <w14:schemeClr w14:val="tx1"/>
            </w14:solidFill>
          </w14:textFill>
        </w:rPr>
        <w:t xml:space="preserve">：</w:t>
      </w:r>
      <w:bookmarkEnd w:id="1"/>
      <w:r>
        <w:rPr>
          <w:rFonts w:hint="eastAsia" w:ascii="宋体" w:hAnsi="宋体" w:eastAsia="宋体" w:cs="宋体"/>
          <w:color w:val="auto"/>
          <w:sz w:val="21"/>
          <w:szCs w:val="21"/>
          <w:lang w:val="en-US" w:eastAsia="zh-CN"/>
        </w:rPr>
        <w:t xml:space="preserve">合同签订后，</w:t>
      </w:r>
      <w:r>
        <w:rPr>
          <w:rFonts w:hint="eastAsia" w:ascii="宋体" w:hAnsi="宋体" w:eastAsia="宋体" w:cs="宋体"/>
          <w:color w:val="auto"/>
          <w:sz w:val="21"/>
          <w:szCs w:val="21"/>
        </w:rPr>
        <w:t xml:space="preserve">合同签订生效，甲方向乙方支付合同价款30%的预付款。（在签订合同时，乙方明确表示无需预付款或者主动要求降低预付款比例的，甲方可不适用前述规定）；待乙方完成合同全部工作内容，经甲方</w:t>
      </w:r>
      <w:r>
        <w:rPr>
          <w:rFonts w:hint="eastAsia" w:ascii="宋体" w:hAnsi="宋体" w:eastAsia="宋体" w:cs="宋体"/>
          <w:color w:val="auto"/>
          <w:sz w:val="21"/>
          <w:szCs w:val="21"/>
          <w:lang w:eastAsia="zh-CN"/>
        </w:rPr>
        <w:t xml:space="preserve">验收合格后，</w:t>
      </w:r>
      <w:r>
        <w:rPr>
          <w:rFonts w:hint="eastAsia" w:ascii="宋体" w:hAnsi="宋体" w:eastAsia="宋体" w:cs="宋体"/>
          <w:color w:val="auto"/>
          <w:sz w:val="21"/>
          <w:szCs w:val="21"/>
          <w:lang w:val="en-US" w:eastAsia="zh-CN"/>
        </w:rPr>
        <w:t xml:space="preserve">30个工作</w:t>
      </w:r>
      <w:r>
        <w:rPr>
          <w:rFonts w:hint="eastAsia" w:ascii="宋体" w:hAnsi="宋体" w:eastAsia="宋体" w:cs="宋体"/>
          <w:color w:val="auto"/>
          <w:sz w:val="21"/>
          <w:szCs w:val="21"/>
        </w:rPr>
        <w:t xml:space="preserve">日内</w:t>
      </w:r>
      <w:r>
        <w:rPr>
          <w:rFonts w:hint="eastAsia" w:ascii="宋体" w:hAnsi="宋体" w:eastAsia="宋体" w:cs="宋体"/>
          <w:color w:val="auto"/>
          <w:sz w:val="21"/>
          <w:szCs w:val="21"/>
          <w:lang w:eastAsia="zh-CN"/>
        </w:rPr>
        <w:t xml:space="preserve">一次性</w:t>
      </w:r>
      <w:r>
        <w:rPr>
          <w:rFonts w:hint="eastAsia" w:ascii="宋体" w:hAnsi="宋体" w:eastAsia="宋体" w:cs="宋体"/>
          <w:color w:val="auto"/>
          <w:sz w:val="21"/>
          <w:szCs w:val="21"/>
        </w:rPr>
        <w:t xml:space="preserve">向乙方支付剩余款项。</w:t>
      </w:r>
      <w:r>
        <w:rPr>
          <w:rFonts w:hint="eastAsia" w:ascii="宋体" w:hAnsi="宋体" w:eastAsia="宋体" w:cs="宋体"/>
          <w:b/>
          <w:bCs/>
          <w:color w:val="auto"/>
          <w:sz w:val="21"/>
          <w:szCs w:val="21"/>
          <w:lang w:val="en-US" w:eastAsia="zh-CN" w:bidi="ar-SA"/>
        </w:rPr>
        <w:t xml:space="preserve">合同价款结算时，按照实际体检人数*对应合同单价进行结算。</w:t>
      </w:r>
      <w:r/>
    </w:p>
    <w:p>
      <w:pPr>
        <w:ind w:left="0"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2.2付款前，乙方需向甲方提供：</w:t>
      </w:r>
      <w:r/>
    </w:p>
    <w:p>
      <w:pPr>
        <w:ind w:left="0"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w:t>
      </w:r>
      <w:r>
        <w:rPr>
          <w:rFonts w:hint="eastAsia" w:ascii="宋体" w:hAnsi="宋体" w:eastAsia="宋体" w:cs="宋体"/>
          <w:szCs w:val="21"/>
          <w:lang w:eastAsia="zh-CN"/>
        </w:rPr>
        <w:t xml:space="preserve">.</w:t>
      </w:r>
      <w:r>
        <w:rPr>
          <w:rFonts w:hint="eastAsia" w:ascii="宋体" w:hAnsi="宋体" w:eastAsia="宋体" w:cs="宋体"/>
          <w:szCs w:val="21"/>
        </w:rPr>
        <w:t xml:space="preserve">合格发票（发票必须备注成交单位的收款银行和账号）；</w:t>
      </w:r>
      <w:r/>
    </w:p>
    <w:p>
      <w:pPr>
        <w:ind w:left="0" w:firstLine="420"/>
        <w:keepLines w:val="0"/>
        <w:keepNext w:val="0"/>
        <w:pageBreakBefore w:val="0"/>
        <w:spacing w:line="360" w:lineRule="auto"/>
        <w:rPr>
          <w:rFonts w:hint="eastAsia" w:ascii="宋体" w:hAnsi="宋体" w:eastAsia="宋体" w:cs="宋体"/>
          <w:szCs w:val="21"/>
          <w:u w:val="single"/>
        </w:rPr>
      </w:pPr>
      <w:r>
        <w:rPr>
          <w:rFonts w:hint="eastAsia" w:ascii="宋体" w:hAnsi="宋体" w:eastAsia="宋体" w:cs="宋体"/>
          <w:szCs w:val="21"/>
        </w:rPr>
        <w:t xml:space="preserve">B</w:t>
      </w:r>
      <w:r>
        <w:rPr>
          <w:rFonts w:hint="eastAsia" w:ascii="宋体" w:hAnsi="宋体" w:eastAsia="宋体" w:cs="宋体"/>
          <w:szCs w:val="21"/>
          <w:lang w:eastAsia="zh-CN"/>
        </w:rPr>
        <w:t xml:space="preserve">.</w:t>
      </w:r>
      <w:r>
        <w:rPr>
          <w:rFonts w:hint="eastAsia" w:ascii="宋体" w:hAnsi="宋体" w:eastAsia="宋体" w:cs="宋体"/>
          <w:szCs w:val="21"/>
          <w:u w:val="single"/>
        </w:rPr>
        <w:t xml:space="preserve">支付款项时，需提供考核结果、甲乙双方盖章的《政府采购履约验收书》及甲方要求的相关核销材料。</w:t>
      </w:r>
      <w:r/>
    </w:p>
    <w:p>
      <w:pPr>
        <w:pStyle w:val="655"/>
        <w:ind w:left="0" w:firstLine="422"/>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w:t>
      </w:r>
      <w:bookmarkStart w:id="2" w:name="_Hlk121237985"/>
      <w:r>
        <w:rPr>
          <w:rFonts w:hint="eastAsia" w:ascii="宋体" w:hAnsi="宋体" w:eastAsia="宋体" w:cs="宋体"/>
          <w:b/>
          <w:sz w:val="21"/>
          <w:szCs w:val="21"/>
        </w:rPr>
        <w:t xml:space="preserve">3在签订合同时，乙方明确表示无需预付款或者主动要求降低预付款比例的，甲方可不适用上述关于预付款的规定。</w:t>
      </w:r>
      <w:bookmarkEnd w:id="2"/>
      <w:r/>
      <w:r/>
    </w:p>
    <w:p>
      <w:pPr>
        <w:ind w:left="0"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Cs w:val="21"/>
        </w:rPr>
        <w:t xml:space="preserve">五、服务履行地点、期限</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服务履行地点</w:t>
      </w:r>
      <w:r>
        <w:rPr>
          <w:rFonts w:hint="eastAsia" w:ascii="宋体" w:hAnsi="宋体" w:eastAsia="宋体" w:cs="宋体"/>
          <w:sz w:val="21"/>
          <w:szCs w:val="21"/>
          <w:lang w:eastAsia="zh-CN"/>
        </w:rPr>
        <w:t xml:space="preserve">范围与内容</w:t>
      </w:r>
      <w:r>
        <w:rPr>
          <w:rFonts w:hint="eastAsia" w:ascii="宋体" w:hAnsi="宋体" w:eastAsia="宋体" w:cs="宋体"/>
          <w:sz w:val="21"/>
          <w:szCs w:val="21"/>
        </w:rPr>
        <w:t xml:space="preserve">：若甲方基于客观情况的变化对服务范围、内容、地点等作出调整或变更的，乙方应当配合，并在自接到甲方书面通知之日起10个工作日内，乙方按甲方要求完成交接工作。如乙方不能完成的，甲方有权解除合同并扣除合同总金额的10%作为违约金。</w:t>
      </w:r>
      <w:r/>
    </w:p>
    <w:p>
      <w:pPr>
        <w:pStyle w:val="674"/>
        <w:numPr>
          <w:ilvl w:val="0"/>
          <w:numId w:val="0"/>
        </w:numPr>
        <w:ind w:firstLine="420"/>
        <w:jc w:val="both"/>
        <w:keepLines w:val="0"/>
        <w:keepNext w:val="0"/>
        <w:pageBreakBefore w:val="0"/>
        <w:spacing w:after="0"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服务期</w:t>
      </w:r>
      <w:r>
        <w:rPr>
          <w:rFonts w:hint="eastAsia" w:ascii="宋体" w:hAnsi="宋体" w:eastAsia="宋体" w:cs="宋体"/>
          <w:color w:val="auto"/>
          <w:sz w:val="21"/>
          <w:szCs w:val="21"/>
        </w:rPr>
        <w:t xml:space="preserve">限：</w:t>
      </w:r>
      <w:r>
        <w:rPr>
          <w:rFonts w:hint="eastAsia" w:ascii="宋体" w:hAnsi="宋体" w:eastAsia="宋体" w:cs="宋体"/>
          <w:b w:val="0"/>
          <w:bCs w:val="0"/>
          <w:color w:val="auto"/>
          <w:sz w:val="21"/>
          <w:szCs w:val="21"/>
          <w:lang w:val="en-US" w:eastAsia="zh-CN" w:bidi="ar-SA"/>
        </w:rPr>
        <w:t xml:space="preserve">自接到</w:t>
      </w:r>
      <w:r>
        <w:rPr>
          <w:rFonts w:hint="eastAsia" w:ascii="宋体" w:hAnsi="宋体" w:cs="宋体"/>
          <w:b w:val="0"/>
          <w:bCs w:val="0"/>
          <w:color w:val="auto"/>
          <w:sz w:val="21"/>
          <w:szCs w:val="21"/>
          <w:lang w:val="en-US" w:eastAsia="zh-CN" w:bidi="ar-SA"/>
        </w:rPr>
        <w:t xml:space="preserve">甲方</w:t>
      </w:r>
      <w:r>
        <w:rPr>
          <w:rFonts w:hint="eastAsia" w:ascii="宋体" w:hAnsi="宋体" w:eastAsia="宋体" w:cs="宋体"/>
          <w:b w:val="0"/>
          <w:bCs w:val="0"/>
          <w:color w:val="auto"/>
          <w:sz w:val="21"/>
          <w:szCs w:val="21"/>
          <w:lang w:val="en-US" w:eastAsia="zh-CN" w:bidi="ar-SA"/>
        </w:rPr>
        <w:t xml:space="preserve">通知之日起2-3个月内完成（具体体检日期由</w:t>
      </w:r>
      <w:r>
        <w:rPr>
          <w:rFonts w:hint="eastAsia" w:ascii="宋体" w:hAnsi="宋体" w:cs="宋体"/>
          <w:b w:val="0"/>
          <w:bCs w:val="0"/>
          <w:color w:val="auto"/>
          <w:sz w:val="21"/>
          <w:szCs w:val="21"/>
          <w:lang w:val="en-US" w:eastAsia="zh-CN" w:bidi="ar-SA"/>
        </w:rPr>
        <w:t xml:space="preserve">甲方</w:t>
      </w:r>
      <w:r>
        <w:rPr>
          <w:rFonts w:hint="eastAsia" w:ascii="宋体" w:hAnsi="宋体" w:eastAsia="宋体" w:cs="宋体"/>
          <w:b w:val="0"/>
          <w:bCs w:val="0"/>
          <w:color w:val="auto"/>
          <w:sz w:val="21"/>
          <w:szCs w:val="21"/>
          <w:lang w:val="en-US" w:eastAsia="zh-CN" w:bidi="ar-SA"/>
        </w:rPr>
        <w:t xml:space="preserve">与</w:t>
      </w:r>
      <w:r>
        <w:rPr>
          <w:rFonts w:hint="eastAsia" w:ascii="宋体" w:hAnsi="宋体" w:cs="宋体"/>
          <w:b w:val="0"/>
          <w:bCs w:val="0"/>
          <w:color w:val="auto"/>
          <w:sz w:val="21"/>
          <w:szCs w:val="21"/>
          <w:lang w:val="en-US" w:eastAsia="zh-CN" w:bidi="ar-SA"/>
        </w:rPr>
        <w:t xml:space="preserve">乙方</w:t>
      </w:r>
      <w:r>
        <w:rPr>
          <w:rFonts w:hint="eastAsia" w:ascii="宋体" w:hAnsi="宋体" w:eastAsia="宋体" w:cs="宋体"/>
          <w:b w:val="0"/>
          <w:bCs w:val="0"/>
          <w:color w:val="auto"/>
          <w:sz w:val="21"/>
          <w:szCs w:val="21"/>
          <w:lang w:val="en-US" w:eastAsia="zh-CN" w:bidi="ar-SA"/>
        </w:rPr>
        <w:t xml:space="preserve">协商确定）</w:t>
      </w:r>
      <w:r>
        <w:rPr>
          <w:rFonts w:hint="eastAsia" w:ascii="宋体" w:hAnsi="宋体" w:cs="宋体"/>
          <w:b w:val="0"/>
          <w:bCs w:val="0"/>
          <w:color w:val="auto"/>
          <w:sz w:val="21"/>
          <w:szCs w:val="21"/>
          <w:lang w:val="en-US" w:eastAsia="zh-CN" w:bidi="ar-SA"/>
        </w:rPr>
        <w:t xml:space="preserve">。</w:t>
      </w:r>
      <w:r>
        <w:rPr>
          <w:rFonts w:hint="eastAsia" w:ascii="宋体" w:hAnsi="宋体" w:eastAsia="宋体" w:cs="宋体"/>
          <w:color w:val="auto"/>
          <w:sz w:val="21"/>
          <w:szCs w:val="21"/>
          <w:lang w:eastAsia="zh-CN"/>
        </w:rPr>
        <w:t xml:space="preserve">若甲方基于客观情况的变化对服务期限等作出调整或变更的，乙方应当配合，</w:t>
      </w:r>
      <w:r>
        <w:rPr>
          <w:rFonts w:hint="eastAsia" w:ascii="宋体" w:hAnsi="宋体" w:eastAsia="宋体" w:cs="宋体"/>
          <w:color w:val="auto"/>
          <w:sz w:val="21"/>
          <w:szCs w:val="21"/>
        </w:rPr>
        <w:t xml:space="preserve">并在自接到甲方书面通知之日起10个工作日内，乙方按甲方要求完成交接工作。如乙方不能完成的，甲方有权解除合同并扣除合同总金额的10%作为违约金。</w:t>
      </w:r>
      <w:r/>
    </w:p>
    <w:p>
      <w:pPr>
        <w:ind w:left="0" w:firstLine="422"/>
        <w:keepLines w:val="0"/>
        <w:keepNext w:val="0"/>
        <w:pageBreakBefore w:val="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六、服务要求：</w:t>
      </w:r>
      <w:r>
        <w:rPr>
          <w:rFonts w:hint="eastAsia" w:ascii="宋体" w:hAnsi="宋体" w:eastAsia="宋体" w:cs="宋体"/>
          <w:color w:val="000000" w:themeColor="text1"/>
          <w:szCs w:val="21"/>
          <w14:textFill>
            <w14:solidFill>
              <w14:schemeClr w14:val="tx1"/>
            </w14:solidFill>
          </w14:textFill>
        </w:rPr>
        <w:t xml:space="preserve">乙方提供的服务应符合采购文件、响应文件的服务标准及乙方做出的书面澄清及承诺。</w:t>
      </w:r>
      <w:r/>
    </w:p>
    <w:p>
      <w:pPr>
        <w:ind w:left="0" w:firstLine="422"/>
        <w:keepLines w:val="0"/>
        <w:keepNext w:val="0"/>
        <w:pageBreakBefore w:val="0"/>
        <w:spacing w:line="360" w:lineRule="auto"/>
        <w:widowControl/>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七、验收要求：</w:t>
      </w:r>
      <w:r/>
    </w:p>
    <w:p>
      <w:pPr>
        <w:ind w:left="0"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w:t>
      </w:r>
      <w:r>
        <w:rPr>
          <w:rFonts w:hint="eastAsia" w:ascii="宋体" w:hAnsi="宋体" w:eastAsia="宋体" w:cs="宋体"/>
          <w:b/>
          <w:bCs/>
          <w:color w:val="000000" w:themeColor="text1"/>
          <w:szCs w:val="21"/>
          <w14:textFill>
            <w14:solidFill>
              <w14:schemeClr w14:val="tx1"/>
            </w14:solidFill>
          </w14:textFill>
        </w:rPr>
        <w:t xml:space="preserve">本项目将根据</w:t>
      </w:r>
      <w:r>
        <w:rPr>
          <w:rFonts w:hint="eastAsia" w:ascii="宋体" w:hAnsi="宋体" w:eastAsia="宋体" w:cs="宋体"/>
          <w:b/>
          <w:bCs/>
          <w:color w:val="000000" w:themeColor="text1"/>
          <w:szCs w:val="21"/>
          <w:lang w:eastAsia="zh-CN"/>
          <w14:textFill>
            <w14:solidFill>
              <w14:schemeClr w14:val="tx1"/>
            </w14:solidFill>
          </w14:textFill>
        </w:rPr>
        <w:t xml:space="preserve">《中华人民共和国政府采购法》</w:t>
      </w:r>
      <w:r>
        <w:rPr>
          <w:rFonts w:hint="eastAsia" w:ascii="宋体" w:hAnsi="宋体" w:eastAsia="宋体" w:cs="宋体"/>
          <w:b/>
          <w:bCs/>
          <w:color w:val="000000" w:themeColor="text1"/>
          <w:szCs w:val="21"/>
          <w14:textFill>
            <w14:solidFill>
              <w14:schemeClr w14:val="tx1"/>
            </w14:solidFill>
          </w14:textFill>
        </w:rPr>
        <w:t xml:space="preserve">及相关法规，以及《江苏省政府采购履约验收管理办法</w:t>
      </w:r>
      <w:r>
        <w:rPr>
          <w:rFonts w:hint="eastAsia" w:ascii="宋体" w:hAnsi="宋体" w:eastAsia="宋体" w:cs="宋体"/>
          <w:b/>
          <w:bCs/>
          <w:color w:val="000000" w:themeColor="text1"/>
          <w:szCs w:val="21"/>
          <w:lang w:eastAsia="zh-CN"/>
          <w14:textFill>
            <w14:solidFill>
              <w14:schemeClr w14:val="tx1"/>
            </w14:solidFill>
          </w14:textFill>
        </w:rPr>
        <w:t xml:space="preserve">》、苏州工业园区</w:t>
      </w:r>
      <w:r>
        <w:rPr>
          <w:rFonts w:hint="eastAsia" w:ascii="宋体" w:hAnsi="宋体" w:eastAsia="宋体" w:cs="宋体"/>
          <w:b/>
          <w:bCs/>
          <w:color w:val="000000" w:themeColor="text1"/>
          <w:szCs w:val="21"/>
          <w14:textFill>
            <w14:solidFill>
              <w14:schemeClr w14:val="tx1"/>
            </w14:solidFill>
          </w14:textFill>
        </w:rPr>
        <w:t xml:space="preserve">财政审计局《关于进一步加强履约验收管理的通知》</w:t>
      </w:r>
      <w:r>
        <w:rPr>
          <w:rFonts w:hint="eastAsia" w:ascii="宋体" w:hAnsi="宋体" w:eastAsia="宋体" w:cs="宋体"/>
          <w:b/>
          <w:bCs/>
          <w:color w:val="000000" w:themeColor="text1"/>
          <w:szCs w:val="21"/>
          <w:lang w:val="en-US" w:eastAsia="zh-CN"/>
          <w14:textFill>
            <w14:solidFill>
              <w14:schemeClr w14:val="tx1"/>
            </w14:solidFill>
          </w14:textFill>
        </w:rPr>
        <w:t xml:space="preserve">等文件的规定</w:t>
      </w:r>
      <w:r>
        <w:rPr>
          <w:rFonts w:hint="eastAsia" w:ascii="宋体" w:hAnsi="宋体" w:eastAsia="宋体" w:cs="宋体"/>
          <w:b/>
          <w:bCs/>
          <w:color w:val="000000" w:themeColor="text1"/>
          <w:szCs w:val="21"/>
          <w14:textFill>
            <w14:solidFill>
              <w14:schemeClr w14:val="tx1"/>
            </w14:solidFill>
          </w14:textFill>
        </w:rPr>
        <w:t xml:space="preserve">，</w:t>
      </w:r>
      <w:r>
        <w:rPr>
          <w:rFonts w:hint="eastAsia" w:ascii="宋体" w:hAnsi="宋体" w:eastAsia="宋体" w:cs="宋体"/>
          <w:b/>
          <w:bCs/>
          <w:color w:val="000000" w:themeColor="text1"/>
          <w:szCs w:val="21"/>
          <w:lang w:eastAsia="zh-CN"/>
          <w14:textFill>
            <w14:solidFill>
              <w14:schemeClr w14:val="tx1"/>
            </w14:solidFill>
          </w14:textFill>
        </w:rPr>
        <w:t xml:space="preserve">由甲方</w:t>
      </w:r>
      <w:r>
        <w:rPr>
          <w:rFonts w:hint="eastAsia" w:ascii="宋体" w:hAnsi="宋体" w:eastAsia="宋体" w:cs="宋体"/>
          <w:b/>
          <w:bCs/>
          <w:color w:val="000000" w:themeColor="text1"/>
          <w:szCs w:val="21"/>
          <w14:textFill>
            <w14:solidFill>
              <w14:schemeClr w14:val="tx1"/>
            </w14:solidFill>
          </w14:textFill>
        </w:rPr>
        <w:t xml:space="preserve">对</w:t>
      </w:r>
      <w:r>
        <w:rPr>
          <w:rFonts w:hint="eastAsia" w:ascii="宋体" w:hAnsi="宋体" w:eastAsia="宋体" w:cs="宋体"/>
          <w:b/>
          <w:bCs/>
          <w:color w:val="000000" w:themeColor="text1"/>
          <w:szCs w:val="21"/>
          <w:lang w:eastAsia="zh-CN"/>
          <w14:textFill>
            <w14:solidFill>
              <w14:schemeClr w14:val="tx1"/>
            </w14:solidFill>
          </w14:textFill>
        </w:rPr>
        <w:t xml:space="preserve">乙方</w:t>
      </w:r>
      <w:r>
        <w:rPr>
          <w:rFonts w:hint="eastAsia" w:ascii="宋体" w:hAnsi="宋体" w:eastAsia="宋体" w:cs="宋体"/>
          <w:b/>
          <w:bCs/>
          <w:color w:val="000000" w:themeColor="text1"/>
          <w:szCs w:val="21"/>
          <w14:textFill>
            <w14:solidFill>
              <w14:schemeClr w14:val="tx1"/>
            </w14:solidFill>
          </w14:textFill>
        </w:rPr>
        <w:t xml:space="preserve">进行履约验收，经</w:t>
      </w:r>
      <w:r>
        <w:rPr>
          <w:rFonts w:hint="eastAsia" w:ascii="宋体" w:hAnsi="宋体" w:eastAsia="宋体" w:cs="宋体"/>
          <w:b/>
          <w:bCs/>
          <w:color w:val="000000" w:themeColor="text1"/>
          <w:szCs w:val="21"/>
          <w:lang w:eastAsia="zh-CN"/>
          <w14:textFill>
            <w14:solidFill>
              <w14:schemeClr w14:val="tx1"/>
            </w14:solidFill>
          </w14:textFill>
        </w:rPr>
        <w:t xml:space="preserve">甲方</w:t>
      </w:r>
      <w:r>
        <w:rPr>
          <w:rFonts w:hint="eastAsia" w:ascii="宋体" w:hAnsi="宋体" w:eastAsia="宋体" w:cs="宋体"/>
          <w:b/>
          <w:bCs/>
          <w:color w:val="000000" w:themeColor="text1"/>
          <w:szCs w:val="21"/>
          <w14:textFill>
            <w14:solidFill>
              <w14:schemeClr w14:val="tx1"/>
            </w14:solidFill>
          </w14:textFill>
        </w:rPr>
        <w:t xml:space="preserve">确认验收合格的，将出具《政府采购履约验收书》。《政府采购履约验收书》、合同是申请支付政府采购合同价款的必备资料。</w:t>
      </w:r>
      <w:r/>
    </w:p>
    <w:p>
      <w:pPr>
        <w:pStyle w:val="832"/>
        <w:ind w:left="0"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lang w:val="en-US"/>
          <w14:textFill>
            <w14:solidFill>
              <w14:schemeClr w14:val="tx1"/>
            </w14:solidFill>
          </w14:textFill>
        </w:rPr>
        <w:t xml:space="preserve">本项目履约验收主体为：苏州工业园区金鸡湖街道办事处；</w:t>
      </w:r>
      <w:r>
        <w:rPr>
          <w:rFonts w:hint="eastAsia" w:ascii="宋体" w:hAnsi="宋体" w:eastAsia="宋体" w:cs="宋体"/>
          <w:b/>
          <w:bCs/>
          <w:color w:val="000000" w:themeColor="text1"/>
          <w:szCs w:val="21"/>
          <w:lang w:val="en-US"/>
          <w14:textFill>
            <w14:solidFill>
              <w14:schemeClr w14:val="tx1"/>
            </w14:solidFill>
          </w14:textFill>
        </w:rPr>
        <w:t xml:space="preserve">验收时间</w:t>
      </w:r>
      <w:r>
        <w:rPr>
          <w:rFonts w:hint="eastAsia" w:ascii="宋体" w:hAnsi="宋体" w:eastAsia="宋体" w:cs="宋体"/>
          <w:b/>
          <w:bCs/>
          <w:color w:val="000000" w:themeColor="text1"/>
          <w:szCs w:val="21"/>
          <w:highlight w:val="none"/>
          <w:lang w:val="en-US"/>
          <w14:textFill>
            <w14:solidFill>
              <w14:schemeClr w14:val="tx1"/>
            </w14:solidFill>
          </w14:textFill>
        </w:rPr>
        <w:t xml:space="preserve">：</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同付款步骤</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进行验收。验收申请由乙方提出，如乙方未及时履约或未发出验收申请的，甲方发出催告，提出履约验收要求。乙方在收到催告后五个工作日内拒不配合的，甲方自行组织验收，无论验收结果如何，均视为乙方同意甲方的验收结果；</w:t>
      </w:r>
      <w:r>
        <w:rPr>
          <w:rFonts w:hint="eastAsia" w:ascii="宋体" w:hAnsi="宋体" w:eastAsia="宋体" w:cs="宋体"/>
          <w:b/>
          <w:bCs/>
          <w:color w:val="000000" w:themeColor="text1"/>
          <w:szCs w:val="21"/>
          <w:highlight w:val="none"/>
          <w:lang w:val="en-US"/>
          <w14:textFill>
            <w14:solidFill>
              <w14:schemeClr w14:val="tx1"/>
            </w14:solidFill>
          </w14:textFill>
        </w:rPr>
        <w:t xml:space="preserve">验收方式：</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分段</w:t>
      </w:r>
      <w:r>
        <w:rPr>
          <w:rFonts w:hint="eastAsia" w:ascii="宋体" w:hAnsi="宋体" w:eastAsia="宋体" w:cs="宋体"/>
          <w:color w:val="000000" w:themeColor="text1"/>
          <w:szCs w:val="21"/>
          <w:lang w:val="en-US"/>
          <w14:textFill>
            <w14:solidFill>
              <w14:schemeClr w14:val="tx1"/>
            </w14:solidFill>
          </w14:textFill>
        </w:rPr>
        <w:t xml:space="preserve">验收；</w:t>
      </w:r>
      <w:r>
        <w:rPr>
          <w:rFonts w:hint="eastAsia" w:ascii="宋体" w:hAnsi="宋体" w:eastAsia="宋体" w:cs="宋体"/>
          <w:b/>
          <w:bCs/>
          <w:color w:val="000000" w:themeColor="text1"/>
          <w:szCs w:val="21"/>
          <w:lang w:val="en-US"/>
          <w14:textFill>
            <w14:solidFill>
              <w14:schemeClr w14:val="tx1"/>
            </w14:solidFill>
          </w14:textFill>
        </w:rPr>
        <w:t xml:space="preserve">验收程序：</w:t>
      </w:r>
      <w:r>
        <w:rPr>
          <w:rFonts w:hint="eastAsia" w:ascii="宋体" w:hAnsi="宋体" w:eastAsia="宋体" w:cs="宋体"/>
          <w:color w:val="000000" w:themeColor="text1"/>
          <w:szCs w:val="21"/>
          <w:lang w:val="en-US"/>
          <w14:textFill>
            <w14:solidFill>
              <w14:schemeClr w14:val="tx1"/>
            </w14:solidFill>
          </w14:textFill>
        </w:rPr>
        <w:t xml:space="preserve">①由乙方提出验收申请，甲方组织成立验收小组进行验收，出具验收意见；②待上述验收意见出具后，形成政府采购履约验收书并经甲乙双方确认盖章</w:t>
      </w:r>
      <w:r>
        <w:rPr>
          <w:rFonts w:hint="eastAsia" w:ascii="宋体" w:hAnsi="宋体" w:eastAsia="宋体" w:cs="宋体"/>
          <w:color w:val="000000" w:themeColor="text1"/>
          <w:szCs w:val="21"/>
          <w:lang w:val="en-US" w:eastAsia="zh-CN"/>
          <w14:textFill>
            <w14:solidFill>
              <w14:schemeClr w14:val="tx1"/>
            </w14:solidFill>
          </w14:textFill>
        </w:rPr>
        <w:t xml:space="preserve">；③</w:t>
      </w:r>
      <w:r>
        <w:rPr>
          <w:rFonts w:hint="eastAsia" w:ascii="宋体" w:hAnsi="宋体" w:eastAsia="宋体" w:cs="宋体"/>
          <w:color w:val="000000" w:themeColor="text1"/>
          <w:szCs w:val="21"/>
          <w:lang w:val="en-US"/>
          <w14:textFill>
            <w14:solidFill>
              <w14:schemeClr w14:val="tx1"/>
            </w14:solidFill>
          </w14:textFill>
        </w:rPr>
        <w:t xml:space="preserve">形成的政府采购履约验收书与合同约定一致的，甲方将及时支付资金；形成的政府采购履约验收书如与合同约定不一致的</w:t>
      </w:r>
      <w:r>
        <w:rPr>
          <w:rFonts w:hint="eastAsia" w:ascii="宋体" w:hAnsi="宋体" w:eastAsia="宋体" w:cs="宋体"/>
          <w:color w:val="000000" w:themeColor="text1"/>
          <w:szCs w:val="21"/>
          <w:lang w:val="en-US" w:eastAsia="zh-CN"/>
          <w14:textFill>
            <w14:solidFill>
              <w14:schemeClr w14:val="tx1"/>
            </w14:solidFill>
          </w14:textFill>
        </w:rPr>
        <w:t xml:space="preserve">，甲方</w:t>
      </w:r>
      <w:r>
        <w:rPr>
          <w:rFonts w:hint="eastAsia" w:ascii="宋体" w:hAnsi="宋体" w:eastAsia="宋体" w:cs="宋体"/>
          <w:color w:val="000000" w:themeColor="text1"/>
          <w:szCs w:val="21"/>
          <w:lang w:val="en-US"/>
          <w14:textFill>
            <w14:solidFill>
              <w14:schemeClr w14:val="tx1"/>
            </w14:solidFill>
          </w14:textFill>
        </w:rPr>
        <w:t xml:space="preserve">发出整改通知书</w:t>
      </w:r>
      <w:r>
        <w:rPr>
          <w:rFonts w:hint="eastAsia" w:ascii="宋体" w:hAnsi="宋体" w:eastAsia="宋体" w:cs="宋体"/>
          <w:color w:val="000000" w:themeColor="text1"/>
          <w:szCs w:val="21"/>
          <w:lang w:val="en-US" w:eastAsia="zh-CN"/>
          <w14:textFill>
            <w14:solidFill>
              <w14:schemeClr w14:val="tx1"/>
            </w14:solidFill>
          </w14:textFill>
        </w:rPr>
        <w:t xml:space="preserve">，依法追究</w:t>
      </w:r>
      <w:r>
        <w:rPr>
          <w:rFonts w:hint="eastAsia" w:ascii="宋体" w:hAnsi="宋体" w:eastAsia="宋体" w:cs="宋体"/>
          <w:color w:val="000000" w:themeColor="text1"/>
          <w:szCs w:val="21"/>
          <w:lang w:val="en-US"/>
          <w14:textFill>
            <w14:solidFill>
              <w14:schemeClr w14:val="tx1"/>
            </w14:solidFill>
          </w14:textFill>
        </w:rPr>
        <w:t xml:space="preserve">违约责任，甲方有权立即解除本合同并扣除当期款项，本合同不再继续履行。</w:t>
      </w:r>
      <w:r>
        <w:rPr>
          <w:rFonts w:hint="eastAsia" w:ascii="宋体" w:hAnsi="宋体" w:eastAsia="宋体" w:cs="宋体"/>
          <w:b/>
          <w:bCs/>
          <w:color w:val="000000" w:themeColor="text1"/>
          <w:szCs w:val="21"/>
          <w:lang w:val="en-US"/>
          <w14:textFill>
            <w14:solidFill>
              <w14:schemeClr w14:val="tx1"/>
            </w14:solidFill>
          </w14:textFill>
        </w:rPr>
        <w:t xml:space="preserve">验收资料的保存：</w:t>
      </w:r>
      <w:r>
        <w:rPr>
          <w:rFonts w:hint="eastAsia" w:ascii="宋体" w:hAnsi="宋体" w:eastAsia="宋体" w:cs="宋体"/>
          <w:color w:val="000000" w:themeColor="text1"/>
          <w:szCs w:val="21"/>
          <w:lang w:val="en-US"/>
          <w14:textFill>
            <w14:solidFill>
              <w14:schemeClr w14:val="tx1"/>
            </w14:solidFill>
          </w14:textFill>
        </w:rPr>
        <w:t xml:space="preserve">由甲方保存，保存期限</w:t>
      </w:r>
      <w:r>
        <w:rPr>
          <w:rFonts w:hint="eastAsia" w:ascii="宋体" w:hAnsi="宋体" w:eastAsia="宋体" w:cs="宋体"/>
          <w:szCs w:val="21"/>
          <w:lang w:val="en-US"/>
        </w:rPr>
        <w:t xml:space="preserve">为从采购结束</w:t>
      </w:r>
      <w:r>
        <w:rPr>
          <w:rFonts w:hint="eastAsia" w:ascii="宋体" w:hAnsi="宋体" w:eastAsia="宋体" w:cs="宋体"/>
          <w:color w:val="000000" w:themeColor="text1"/>
          <w:szCs w:val="21"/>
          <w:lang w:val="en-US"/>
          <w14:textFill>
            <w14:solidFill>
              <w14:schemeClr w14:val="tx1"/>
            </w14:solidFill>
          </w14:textFill>
        </w:rPr>
        <w:t xml:space="preserve">之日起至少十五年；</w:t>
      </w:r>
      <w:r>
        <w:rPr>
          <w:rFonts w:hint="eastAsia" w:ascii="宋体" w:hAnsi="宋体" w:eastAsia="宋体" w:cs="宋体"/>
          <w:b/>
          <w:bCs/>
          <w:color w:val="000000" w:themeColor="text1"/>
          <w:szCs w:val="21"/>
          <w:lang w:val="en-US"/>
          <w14:textFill>
            <w14:solidFill>
              <w14:schemeClr w14:val="tx1"/>
            </w14:solidFill>
          </w14:textFill>
        </w:rPr>
        <w:t xml:space="preserve">验收小组：</w:t>
      </w:r>
      <w:r>
        <w:rPr>
          <w:rFonts w:hint="eastAsia" w:ascii="宋体" w:hAnsi="宋体" w:eastAsia="宋体" w:cs="宋体"/>
          <w:color w:val="000000" w:themeColor="text1"/>
          <w:szCs w:val="21"/>
          <w:lang w:val="en-US"/>
          <w14:textFill>
            <w14:solidFill>
              <w14:schemeClr w14:val="tx1"/>
            </w14:solidFill>
          </w14:textFill>
        </w:rPr>
        <w:t xml:space="preserve">甲方组织成立验收小组，其人员构成、人员数量以及负责人由甲方确定，验收小组负责实施项目验收工作；验收标准：国家或行业相关标准（如有）、苏州工业园区财政审计局《关于进一步加强履约验收管理的通知</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b/>
          <w:bCs/>
          <w:color w:val="000000" w:themeColor="text1"/>
          <w:szCs w:val="21"/>
          <w14:textFill>
            <w14:solidFill>
              <w14:schemeClr w14:val="tx1"/>
            </w14:solidFill>
          </w14:textFill>
        </w:rPr>
        <w:t xml:space="preserve">江苏省政府采购履约验收管理办法》</w:t>
      </w:r>
      <w:r>
        <w:rPr>
          <w:rFonts w:hint="eastAsia" w:ascii="宋体" w:hAnsi="宋体" w:eastAsia="宋体" w:cs="宋体"/>
          <w:b/>
          <w:bCs/>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合同条款、采购需求的所有内容，采购文件、投标</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响应</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文件、乙方在评标过程中做出的有关澄清说明或补充文件、中标</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成交</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val="en-US"/>
          <w14:textFill>
            <w14:solidFill>
              <w14:schemeClr w14:val="tx1"/>
            </w14:solidFill>
          </w14:textFill>
        </w:rPr>
        <w:t xml:space="preserve">通知书等。</w:t>
      </w:r>
      <w:r/>
    </w:p>
    <w:p>
      <w:pPr>
        <w:pStyle w:val="832"/>
        <w:ind w:left="0" w:firstLine="420"/>
        <w:keepLines w:val="0"/>
        <w:keepNext w:val="0"/>
        <w:pageBreakBefore w:val="0"/>
        <w:spacing w:line="360" w:lineRule="auto"/>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lang w:val="en-US"/>
          <w14:textFill>
            <w14:solidFill>
              <w14:schemeClr w14:val="tx1"/>
            </w14:solidFill>
          </w14:textFill>
        </w:rPr>
        <w:t xml:space="preserve">专家管理及履约验收费用：参与验收与论证的专家应当从园区论证专家库中通过随机方式抽取。对技术复杂、专业性强的采购项目，通过随机抽取方式难以确定合适论证专家的，经主管部门同意，</w:t>
      </w:r>
      <w:r>
        <w:rPr>
          <w:rFonts w:hint="eastAsia" w:ascii="宋体" w:hAnsi="宋体" w:eastAsia="宋体" w:cs="宋体"/>
          <w:color w:val="000000" w:themeColor="text1"/>
          <w:szCs w:val="21"/>
          <w:lang w:val="en-US" w:eastAsia="zh-CN"/>
          <w14:textFill>
            <w14:solidFill>
              <w14:schemeClr w14:val="tx1"/>
            </w14:solidFill>
          </w14:textFill>
        </w:rPr>
        <w:t xml:space="preserve">甲方</w:t>
      </w:r>
      <w:r>
        <w:rPr>
          <w:rFonts w:hint="eastAsia" w:ascii="宋体" w:hAnsi="宋体" w:eastAsia="宋体" w:cs="宋体"/>
          <w:color w:val="000000" w:themeColor="text1"/>
          <w:szCs w:val="21"/>
          <w:lang w:val="en-US"/>
          <w14:textFill>
            <w14:solidFill>
              <w14:schemeClr w14:val="tx1"/>
            </w14:solidFill>
          </w14:textFill>
        </w:rPr>
        <w:t xml:space="preserve">可自行选定相应专业领域的专家。专家的管理适用《苏州工业园区政府采购论证专家管理办法》相关规定。由</w:t>
      </w:r>
      <w:r>
        <w:rPr>
          <w:rFonts w:hint="eastAsia" w:ascii="宋体" w:hAnsi="宋体" w:eastAsia="宋体" w:cs="宋体"/>
          <w:color w:val="000000" w:themeColor="text1"/>
          <w:szCs w:val="21"/>
          <w:lang w:val="en-US" w:eastAsia="zh-CN"/>
          <w14:textFill>
            <w14:solidFill>
              <w14:schemeClr w14:val="tx1"/>
            </w14:solidFill>
          </w14:textFill>
        </w:rPr>
        <w:t xml:space="preserve">成交单位乙方</w:t>
      </w:r>
      <w:r>
        <w:rPr>
          <w:rFonts w:hint="eastAsia" w:ascii="宋体" w:hAnsi="宋体" w:eastAsia="宋体" w:cs="宋体"/>
          <w:color w:val="000000" w:themeColor="text1"/>
          <w:szCs w:val="21"/>
          <w:lang w:val="en-US"/>
          <w14:textFill>
            <w14:solidFill>
              <w14:schemeClr w14:val="tx1"/>
            </w14:solidFill>
          </w14:textFill>
        </w:rPr>
        <w:t xml:space="preserve">承担一切履约验收费用（此费用不包含在本合同价款中，需</w:t>
      </w:r>
      <w:r>
        <w:rPr>
          <w:rFonts w:hint="eastAsia" w:ascii="宋体" w:hAnsi="宋体" w:eastAsia="宋体" w:cs="宋体"/>
          <w:color w:val="000000" w:themeColor="text1"/>
          <w:szCs w:val="21"/>
          <w:lang w:val="en-US" w:eastAsia="zh-CN"/>
          <w14:textFill>
            <w14:solidFill>
              <w14:schemeClr w14:val="tx1"/>
            </w14:solidFill>
          </w14:textFill>
        </w:rPr>
        <w:t xml:space="preserve">成交单位乙方</w:t>
      </w:r>
      <w:r>
        <w:rPr>
          <w:rFonts w:hint="eastAsia" w:ascii="宋体" w:hAnsi="宋体" w:eastAsia="宋体" w:cs="宋体"/>
          <w:color w:val="000000" w:themeColor="text1"/>
          <w:szCs w:val="21"/>
          <w:lang w:val="en-US"/>
          <w14:textFill>
            <w14:solidFill>
              <w14:schemeClr w14:val="tx1"/>
            </w14:solidFill>
          </w14:textFill>
        </w:rPr>
        <w:t xml:space="preserve">另行支付）。专家费用标准按照园区当年度政府采购文件论证的操作须知中的专家费用标准执行。</w:t>
      </w:r>
      <w:r/>
    </w:p>
    <w:p>
      <w:pPr>
        <w:pStyle w:val="830"/>
        <w:ind w:left="0" w:firstLine="422"/>
        <w:keepLines w:val="0"/>
        <w:keepNext w:val="0"/>
        <w:pageBreakBefore w:val="0"/>
        <w:spacing w:line="360" w:lineRule="auto"/>
        <w:tabs>
          <w:tab w:val="left" w:pos="567" w:leader="none"/>
        </w:tabs>
        <w:rPr>
          <w:rFonts w:hint="eastAsia" w:ascii="宋体" w:hAnsi="宋体" w:eastAsia="宋体" w:cs="宋体"/>
          <w:b/>
          <w:szCs w:val="21"/>
        </w:rPr>
      </w:pPr>
      <w:r>
        <w:rPr>
          <w:rFonts w:hint="eastAsia" w:ascii="宋体" w:hAnsi="宋体" w:eastAsia="宋体" w:cs="宋体"/>
          <w:b/>
          <w:szCs w:val="21"/>
        </w:rPr>
        <w:t xml:space="preserve">八、服务质量</w:t>
      </w:r>
      <w:r/>
    </w:p>
    <w:p>
      <w:pPr>
        <w:pStyle w:val="830"/>
        <w:ind w:left="0" w:firstLine="420"/>
        <w:keepLines w:val="0"/>
        <w:keepNext w:val="0"/>
        <w:pageBreakBefore w:val="0"/>
        <w:spacing w:line="360" w:lineRule="auto"/>
        <w:tabs>
          <w:tab w:val="left" w:pos="567" w:leader="none"/>
        </w:tabs>
        <w:rPr>
          <w:rFonts w:hint="eastAsia" w:ascii="宋体" w:hAnsi="宋体" w:eastAsia="宋体" w:cs="宋体"/>
          <w:bCs/>
          <w:szCs w:val="21"/>
        </w:rPr>
      </w:pPr>
      <w:r>
        <w:rPr>
          <w:rFonts w:hint="eastAsia" w:ascii="宋体" w:hAnsi="宋体" w:eastAsia="宋体" w:cs="宋体"/>
          <w:bCs/>
          <w:szCs w:val="21"/>
          <w:lang w:eastAsia="zh-CN"/>
        </w:rPr>
        <w:t xml:space="preserve">1.</w:t>
      </w:r>
      <w:r>
        <w:rPr>
          <w:rFonts w:hint="eastAsia" w:ascii="宋体" w:hAnsi="宋体" w:eastAsia="宋体" w:cs="宋体"/>
          <w:bCs/>
          <w:szCs w:val="21"/>
        </w:rPr>
        <w:t xml:space="preserve">乙方应保证提供给甲方的服务完全符合本项目采购文件规定的服务标准。</w:t>
      </w:r>
      <w:r/>
    </w:p>
    <w:p>
      <w:pPr>
        <w:pStyle w:val="830"/>
        <w:ind w:left="0" w:firstLine="420"/>
        <w:keepLines w:val="0"/>
        <w:keepNext w:val="0"/>
        <w:pageBreakBefore w:val="0"/>
        <w:spacing w:line="360" w:lineRule="auto"/>
        <w:tabs>
          <w:tab w:val="left" w:pos="567" w:leader="none"/>
        </w:tabs>
        <w:rPr>
          <w:rFonts w:hint="eastAsia" w:ascii="宋体" w:hAnsi="宋体" w:eastAsia="宋体" w:cs="宋体"/>
          <w:bCs/>
          <w:szCs w:val="21"/>
        </w:rPr>
      </w:pPr>
      <w:r>
        <w:rPr>
          <w:rFonts w:hint="eastAsia" w:ascii="宋体" w:hAnsi="宋体" w:eastAsia="宋体" w:cs="宋体"/>
          <w:bCs/>
          <w:szCs w:val="21"/>
          <w:lang w:eastAsia="zh-CN"/>
        </w:rPr>
        <w:t xml:space="preserve">2.</w:t>
      </w:r>
      <w:r>
        <w:rPr>
          <w:rFonts w:hint="eastAsia" w:ascii="宋体" w:hAnsi="宋体" w:eastAsia="宋体" w:cs="宋体"/>
          <w:bCs/>
          <w:szCs w:val="21"/>
        </w:rPr>
        <w:t xml:space="preserve">乙方应保证提供的服务应符合中华人民共和国相关标准及相应的技术规范、本次采购相关文件中的全部相关要求</w:t>
      </w:r>
      <w:r>
        <w:rPr>
          <w:rFonts w:hint="eastAsia" w:ascii="宋体" w:hAnsi="宋体" w:eastAsia="宋体" w:cs="宋体"/>
          <w:bCs/>
          <w:szCs w:val="21"/>
          <w:lang w:eastAsia="zh-CN"/>
        </w:rPr>
        <w:t xml:space="preserve">，以及</w:t>
      </w:r>
      <w:r>
        <w:rPr>
          <w:rFonts w:hint="eastAsia" w:ascii="宋体" w:hAnsi="宋体" w:eastAsia="宋体" w:cs="宋体"/>
          <w:bCs/>
          <w:szCs w:val="21"/>
        </w:rPr>
        <w:t xml:space="preserve">相关标准及相应的技术规范</w:t>
      </w:r>
      <w:r>
        <w:rPr>
          <w:rFonts w:hint="eastAsia" w:ascii="宋体" w:hAnsi="宋体" w:eastAsia="宋体" w:cs="宋体"/>
          <w:bCs/>
          <w:szCs w:val="21"/>
          <w:lang w:eastAsia="zh-CN"/>
        </w:rPr>
        <w:t xml:space="preserve">中</w:t>
      </w:r>
      <w:r>
        <w:rPr>
          <w:rFonts w:hint="eastAsia" w:ascii="宋体" w:hAnsi="宋体" w:eastAsia="宋体" w:cs="宋体"/>
          <w:bCs/>
          <w:szCs w:val="21"/>
        </w:rPr>
        <w:t xml:space="preserve">较高者</w:t>
      </w:r>
      <w:r>
        <w:rPr>
          <w:rFonts w:hint="eastAsia" w:ascii="宋体" w:hAnsi="宋体" w:eastAsia="宋体" w:cs="宋体"/>
          <w:bCs/>
          <w:szCs w:val="21"/>
          <w:lang w:eastAsia="zh-CN"/>
        </w:rPr>
        <w:t xml:space="preserve">的要求。</w:t>
      </w:r>
      <w:r/>
    </w:p>
    <w:p>
      <w:pPr>
        <w:pStyle w:val="830"/>
        <w:ind w:left="0" w:firstLine="420"/>
        <w:keepLines w:val="0"/>
        <w:keepNext w:val="0"/>
        <w:pageBreakBefore w:val="0"/>
        <w:spacing w:line="360" w:lineRule="auto"/>
        <w:tabs>
          <w:tab w:val="left" w:pos="567" w:leader="none"/>
        </w:tabs>
        <w:rPr>
          <w:rFonts w:hint="eastAsia" w:ascii="宋体" w:hAnsi="宋体" w:eastAsia="宋体" w:cs="宋体"/>
          <w:bCs/>
          <w:color w:val="auto"/>
          <w:szCs w:val="21"/>
          <w:highlight w:val="none"/>
        </w:rPr>
      </w:pPr>
      <w:r>
        <w:rPr>
          <w:rFonts w:hint="eastAsia" w:ascii="宋体" w:hAnsi="宋体" w:eastAsia="宋体" w:cs="宋体"/>
          <w:bCs/>
          <w:szCs w:val="21"/>
          <w:lang w:eastAsia="zh-CN"/>
        </w:rPr>
        <w:t xml:space="preserve">3.</w:t>
      </w:r>
      <w:r>
        <w:rPr>
          <w:rFonts w:hint="eastAsia" w:ascii="宋体" w:hAnsi="宋体" w:eastAsia="宋体" w:cs="宋体"/>
          <w:bCs/>
          <w:szCs w:val="21"/>
        </w:rPr>
        <w:t xml:space="preserve">乙方保证提供的服务符合中华人民共和国国家及行业的安全质量标准、环保标准</w:t>
      </w:r>
      <w:r>
        <w:rPr>
          <w:rFonts w:hint="eastAsia" w:ascii="宋体" w:hAnsi="宋体" w:eastAsia="宋体" w:cs="宋体"/>
          <w:bCs/>
          <w:szCs w:val="21"/>
          <w:lang w:eastAsia="zh-CN"/>
        </w:rPr>
        <w:t xml:space="preserve">中</w:t>
      </w:r>
      <w:r>
        <w:rPr>
          <w:rFonts w:hint="eastAsia" w:ascii="宋体" w:hAnsi="宋体" w:eastAsia="宋体" w:cs="宋体"/>
          <w:bCs/>
          <w:szCs w:val="21"/>
        </w:rPr>
        <w:t xml:space="preserve">较高</w:t>
      </w:r>
      <w:r>
        <w:rPr>
          <w:rFonts w:hint="eastAsia" w:ascii="宋体" w:hAnsi="宋体" w:eastAsia="宋体" w:cs="宋体"/>
          <w:bCs/>
          <w:color w:val="auto"/>
          <w:szCs w:val="21"/>
          <w:highlight w:val="none"/>
        </w:rPr>
        <w:t xml:space="preserve">者</w:t>
      </w:r>
      <w:r>
        <w:rPr>
          <w:rFonts w:hint="eastAsia" w:ascii="宋体" w:hAnsi="宋体" w:eastAsia="宋体" w:cs="宋体"/>
          <w:bCs/>
          <w:color w:val="auto"/>
          <w:szCs w:val="21"/>
          <w:highlight w:val="none"/>
          <w:lang w:eastAsia="zh-CN"/>
        </w:rPr>
        <w:t xml:space="preserve">的要求。</w:t>
      </w:r>
      <w:r/>
    </w:p>
    <w:p>
      <w:pPr>
        <w:pStyle w:val="830"/>
        <w:ind w:left="0" w:firstLine="420"/>
        <w:keepLines w:val="0"/>
        <w:keepNext w:val="0"/>
        <w:pageBreakBefore w:val="0"/>
        <w:spacing w:line="360" w:lineRule="auto"/>
        <w:tabs>
          <w:tab w:val="left" w:pos="567"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4.</w:t>
      </w:r>
      <w:r>
        <w:rPr>
          <w:rFonts w:hint="eastAsia" w:ascii="宋体" w:hAnsi="宋体" w:eastAsia="宋体" w:cs="宋体"/>
          <w:bCs/>
          <w:color w:val="auto"/>
          <w:szCs w:val="21"/>
          <w:highlight w:val="none"/>
        </w:rPr>
        <w:t xml:space="preserve">乙方保证</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依据本合同提供的服务及相关的软件和技术资料</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均已得到有关知识产权</w:t>
      </w:r>
      <w:r>
        <w:rPr>
          <w:rFonts w:hint="eastAsia" w:ascii="宋体" w:hAnsi="宋体" w:cs="宋体"/>
          <w:bCs/>
          <w:strike w:val="0"/>
          <w:color w:val="auto"/>
          <w:szCs w:val="21"/>
          <w:highlight w:val="none"/>
          <w:lang w:val="en-US" w:eastAsia="zh-CN"/>
        </w:rPr>
        <w:t xml:space="preserve">等</w:t>
      </w:r>
      <w:r>
        <w:rPr>
          <w:rFonts w:hint="eastAsia" w:ascii="宋体" w:hAnsi="宋体" w:eastAsia="宋体" w:cs="宋体"/>
          <w:bCs/>
          <w:color w:val="auto"/>
          <w:szCs w:val="21"/>
          <w:highlight w:val="none"/>
        </w:rPr>
        <w:t xml:space="preserve">权利人的合法授权，如发生</w:t>
      </w:r>
      <w:r>
        <w:rPr>
          <w:rFonts w:hint="eastAsia" w:ascii="宋体" w:hAnsi="宋体" w:eastAsia="宋体" w:cs="宋体"/>
          <w:bCs/>
          <w:color w:val="auto"/>
          <w:szCs w:val="21"/>
          <w:highlight w:val="none"/>
          <w:lang w:eastAsia="zh-CN"/>
        </w:rPr>
        <w:t xml:space="preserve">涉及</w:t>
      </w:r>
      <w:r>
        <w:rPr>
          <w:rFonts w:hint="eastAsia" w:ascii="宋体" w:hAnsi="宋体" w:eastAsia="宋体" w:cs="宋体"/>
          <w:bCs/>
          <w:color w:val="auto"/>
          <w:szCs w:val="21"/>
          <w:highlight w:val="none"/>
        </w:rPr>
        <w:t xml:space="preserve">专利权、著作权、商标权等争议，乙方负责处理，并承担由此引起的全部法律及经济责任。</w:t>
      </w:r>
      <w:r/>
    </w:p>
    <w:p>
      <w:pPr>
        <w:pStyle w:val="830"/>
        <w:ind w:left="0" w:firstLine="420"/>
        <w:keepLines w:val="0"/>
        <w:keepNext w:val="0"/>
        <w:pageBreakBefore w:val="0"/>
        <w:spacing w:line="360" w:lineRule="auto"/>
        <w:tabs>
          <w:tab w:val="left" w:pos="567"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乙方应保证甲方在中国境内使用服务或服务的任何一部分时，免受第三方提出的侵犯其知识产权</w:t>
      </w:r>
      <w:r>
        <w:rPr>
          <w:rFonts w:hint="eastAsia" w:ascii="宋体" w:hAnsi="宋体" w:eastAsia="宋体" w:cs="宋体"/>
          <w:bCs/>
          <w:color w:val="auto"/>
          <w:sz w:val="21"/>
          <w:szCs w:val="21"/>
          <w:highlight w:val="none"/>
          <w:lang w:val="en-US" w:eastAsia="zh-CN"/>
        </w:rPr>
        <w:t xml:space="preserve">或其他权利</w:t>
      </w:r>
      <w:r>
        <w:rPr>
          <w:rFonts w:hint="eastAsia" w:ascii="宋体" w:hAnsi="宋体" w:eastAsia="宋体" w:cs="宋体"/>
          <w:bCs/>
          <w:color w:val="auto"/>
          <w:szCs w:val="21"/>
          <w:highlight w:val="none"/>
        </w:rPr>
        <w:t xml:space="preserve">的诉讼</w:t>
      </w:r>
      <w:r>
        <w:rPr>
          <w:rFonts w:hint="eastAsia" w:ascii="宋体" w:hAnsi="宋体" w:eastAsia="宋体" w:cs="宋体"/>
          <w:bCs/>
          <w:color w:val="auto"/>
          <w:sz w:val="21"/>
          <w:szCs w:val="21"/>
          <w:highlight w:val="none"/>
          <w:lang w:val="en-US" w:eastAsia="zh-CN"/>
        </w:rPr>
        <w:t xml:space="preserve">或追究</w:t>
      </w:r>
      <w:r>
        <w:rPr>
          <w:rFonts w:hint="eastAsia" w:ascii="宋体" w:hAnsi="宋体" w:eastAsia="宋体" w:cs="宋体"/>
          <w:bCs/>
          <w:color w:val="auto"/>
          <w:szCs w:val="21"/>
          <w:highlight w:val="none"/>
        </w:rPr>
        <w:t xml:space="preserve">。如甲方因</w:t>
      </w:r>
      <w:r>
        <w:rPr>
          <w:rFonts w:hint="eastAsia" w:ascii="宋体" w:hAnsi="宋体" w:eastAsia="宋体" w:cs="宋体"/>
          <w:bCs/>
          <w:color w:val="auto"/>
          <w:sz w:val="21"/>
          <w:szCs w:val="21"/>
          <w:highlight w:val="none"/>
          <w:lang w:val="en-US" w:eastAsia="zh-CN"/>
        </w:rPr>
        <w:t xml:space="preserve">使用乙方在</w:t>
      </w:r>
      <w:r>
        <w:rPr>
          <w:rFonts w:hint="eastAsia" w:ascii="宋体" w:hAnsi="宋体" w:eastAsia="宋体" w:cs="宋体"/>
          <w:bCs/>
          <w:color w:val="auto"/>
          <w:szCs w:val="21"/>
          <w:highlight w:val="none"/>
        </w:rPr>
        <w:t xml:space="preserve">本合同项下服务</w:t>
      </w:r>
      <w:r>
        <w:rPr>
          <w:rFonts w:hint="eastAsia" w:ascii="宋体" w:hAnsi="宋体" w:cs="宋体"/>
          <w:bCs/>
          <w:color w:val="auto"/>
          <w:szCs w:val="21"/>
          <w:highlight w:val="none"/>
          <w:lang w:val="en-US" w:eastAsia="zh-CN"/>
        </w:rPr>
        <w:t xml:space="preserve">或</w:t>
      </w:r>
      <w:r>
        <w:rPr>
          <w:rFonts w:hint="eastAsia" w:ascii="宋体" w:hAnsi="宋体" w:eastAsia="宋体" w:cs="宋体"/>
          <w:bCs/>
          <w:color w:val="auto"/>
          <w:sz w:val="21"/>
          <w:szCs w:val="21"/>
          <w:highlight w:val="none"/>
          <w:lang w:val="en-US" w:eastAsia="zh-CN"/>
        </w:rPr>
        <w:t xml:space="preserve">服务的任何一部分等</w:t>
      </w:r>
      <w:r>
        <w:rPr>
          <w:rFonts w:hint="eastAsia" w:ascii="宋体" w:hAnsi="宋体" w:eastAsia="宋体" w:cs="宋体"/>
          <w:bCs/>
          <w:color w:val="auto"/>
          <w:szCs w:val="21"/>
          <w:highlight w:val="none"/>
        </w:rPr>
        <w:t xml:space="preserve">原因而受到第三方的索赔</w:t>
      </w:r>
      <w:r>
        <w:rPr>
          <w:rFonts w:hint="eastAsia" w:ascii="宋体" w:hAnsi="宋体" w:cs="宋体"/>
          <w:bCs/>
          <w:color w:val="auto"/>
          <w:szCs w:val="21"/>
          <w:highlight w:val="none"/>
          <w:lang w:val="en-US" w:eastAsia="zh-CN"/>
        </w:rPr>
        <w:t xml:space="preserve">等</w:t>
      </w:r>
      <w:r>
        <w:rPr>
          <w:rFonts w:hint="eastAsia" w:ascii="宋体" w:hAnsi="宋体" w:eastAsia="宋体" w:cs="宋体"/>
          <w:bCs/>
          <w:color w:val="auto"/>
          <w:szCs w:val="21"/>
          <w:highlight w:val="none"/>
        </w:rPr>
        <w:t xml:space="preserve">请求，乙方应负责处理，并承担甲方因此发生的全部费用及损失。</w:t>
      </w:r>
      <w:r/>
    </w:p>
    <w:p>
      <w:pPr>
        <w:pStyle w:val="830"/>
        <w:ind w:left="0" w:firstLine="420"/>
        <w:keepLines w:val="0"/>
        <w:keepNext w:val="0"/>
        <w:pageBreakBefore w:val="0"/>
        <w:spacing w:line="360" w:lineRule="auto"/>
        <w:tabs>
          <w:tab w:val="left" w:pos="567" w:leader="none"/>
        </w:tabs>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auto"/>
          <w:szCs w:val="21"/>
          <w:highlight w:val="none"/>
          <w:lang w:eastAsia="zh-CN"/>
        </w:rPr>
        <w:t xml:space="preserve">6.</w:t>
      </w:r>
      <w:r>
        <w:rPr>
          <w:rFonts w:hint="eastAsia" w:ascii="宋体" w:hAnsi="宋体" w:eastAsia="宋体" w:cs="宋体"/>
          <w:bCs/>
          <w:color w:val="auto"/>
          <w:szCs w:val="21"/>
          <w:highlight w:val="none"/>
        </w:rPr>
        <w:t xml:space="preserve">乙方对服务缺陷不予更正，甲方有权另请其他单位更正，所发生的费用在合同金额中</w:t>
      </w:r>
      <w:r>
        <w:rPr>
          <w:rFonts w:hint="eastAsia" w:ascii="宋体" w:hAnsi="宋体" w:eastAsia="宋体" w:cs="宋体"/>
          <w:bCs/>
          <w:color w:val="000000" w:themeColor="text1"/>
          <w:szCs w:val="21"/>
          <w14:textFill>
            <w14:solidFill>
              <w14:schemeClr w14:val="tx1"/>
            </w14:solidFill>
          </w14:textFill>
        </w:rPr>
        <w:t xml:space="preserve">直接扣除。</w:t>
      </w:r>
      <w:r/>
    </w:p>
    <w:p>
      <w:pPr>
        <w:pStyle w:val="830"/>
        <w:ind w:left="0" w:firstLine="420"/>
        <w:keepLines w:val="0"/>
        <w:keepNext w:val="0"/>
        <w:pageBreakBefore w:val="0"/>
        <w:spacing w:line="360" w:lineRule="auto"/>
        <w:tabs>
          <w:tab w:val="left" w:pos="567" w:leader="none"/>
        </w:tabs>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7.</w:t>
      </w:r>
      <w:r>
        <w:rPr>
          <w:rFonts w:hint="eastAsia" w:ascii="宋体" w:hAnsi="宋体" w:eastAsia="宋体" w:cs="宋体"/>
          <w:bCs/>
          <w:color w:val="000000" w:themeColor="text1"/>
          <w:szCs w:val="21"/>
          <w14:textFill>
            <w14:solidFill>
              <w14:schemeClr w14:val="tx1"/>
            </w14:solidFill>
          </w14:textFill>
        </w:rPr>
        <w:t xml:space="preserve">因乙方管理不善，造成工作范围内的设施、设备等损坏的，或乙方造成甲方、其他第三方以及乙方自身的人身、财产损害，由乙方负责赔偿损失，情节严重的可解除合同甚至</w:t>
      </w:r>
      <w:r>
        <w:rPr>
          <w:rFonts w:hint="eastAsia" w:ascii="宋体" w:hAnsi="宋体" w:eastAsia="宋体" w:cs="宋体"/>
          <w:bCs/>
          <w:color w:val="000000" w:themeColor="text1"/>
          <w:szCs w:val="21"/>
          <w:lang w:eastAsia="zh-CN"/>
          <w14:textFill>
            <w14:solidFill>
              <w14:schemeClr w14:val="tx1"/>
            </w14:solidFill>
          </w14:textFill>
        </w:rPr>
        <w:t xml:space="preserve">诉诸</w:t>
      </w:r>
      <w:r>
        <w:rPr>
          <w:rFonts w:hint="eastAsia" w:ascii="宋体" w:hAnsi="宋体" w:eastAsia="宋体" w:cs="宋体"/>
          <w:bCs/>
          <w:color w:val="000000" w:themeColor="text1"/>
          <w:szCs w:val="21"/>
          <w14:textFill>
            <w14:solidFill>
              <w14:schemeClr w14:val="tx1"/>
            </w14:solidFill>
          </w14:textFill>
        </w:rPr>
        <w:t xml:space="preserve">法律。</w:t>
      </w:r>
      <w:r/>
    </w:p>
    <w:p>
      <w:pPr>
        <w:pStyle w:val="830"/>
        <w:ind w:left="0" w:firstLine="420"/>
        <w:keepLines w:val="0"/>
        <w:keepNext w:val="0"/>
        <w:pageBreakBefore w:val="0"/>
        <w:spacing w:line="360" w:lineRule="auto"/>
        <w:tabs>
          <w:tab w:val="left" w:pos="567" w:leader="none"/>
        </w:tabs>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8.</w:t>
      </w:r>
      <w:r>
        <w:rPr>
          <w:rFonts w:hint="eastAsia" w:ascii="宋体" w:hAnsi="宋体" w:eastAsia="宋体" w:cs="宋体"/>
          <w:bCs/>
          <w:color w:val="000000" w:themeColor="text1"/>
          <w:szCs w:val="21"/>
          <w14:textFill>
            <w14:solidFill>
              <w14:schemeClr w14:val="tx1"/>
            </w14:solidFill>
          </w14:textFill>
        </w:rPr>
        <w:t xml:space="preserve">甲方与乙方派驻人员不发生任何劳动和雇佣关系，派驻人员由乙方自行管理。乙方应加强对员工的安全教育。乙方和派驻人员应遵守各项安全制度和操作规程，凡发生设备损坏和人身伤害等事故，以及派驻人员生病、事故、伤残、死亡、劳务、劳资问题、工资</w:t>
      </w:r>
      <w:r>
        <w:rPr>
          <w:rFonts w:hint="eastAsia" w:ascii="宋体" w:hAnsi="宋体" w:eastAsia="宋体" w:cs="宋体"/>
          <w:bCs/>
          <w:color w:val="000000" w:themeColor="text1"/>
          <w:szCs w:val="21"/>
          <w:lang w:eastAsia="zh-CN"/>
          <w14:textFill>
            <w14:solidFill>
              <w14:schemeClr w14:val="tx1"/>
            </w14:solidFill>
          </w14:textFill>
        </w:rPr>
        <w:t xml:space="preserve">拖欠等纠纷</w:t>
      </w:r>
      <w:r>
        <w:rPr>
          <w:rFonts w:hint="eastAsia" w:ascii="宋体" w:hAnsi="宋体" w:eastAsia="宋体" w:cs="宋体"/>
          <w:bCs/>
          <w:color w:val="000000" w:themeColor="text1"/>
          <w:szCs w:val="21"/>
          <w14:textFill>
            <w14:solidFill>
              <w14:schemeClr w14:val="tx1"/>
            </w14:solidFill>
          </w14:textFill>
        </w:rPr>
        <w:t xml:space="preserve">，均由乙方负责和赔偿，与甲方无涉。</w:t>
      </w:r>
      <w:r/>
    </w:p>
    <w:p>
      <w:pPr>
        <w:pStyle w:val="830"/>
        <w:ind w:left="0" w:firstLine="420"/>
        <w:keepLines w:val="0"/>
        <w:keepNext w:val="0"/>
        <w:pageBreakBefore w:val="0"/>
        <w:spacing w:line="360" w:lineRule="auto"/>
        <w:tabs>
          <w:tab w:val="left" w:pos="567"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9.</w:t>
      </w:r>
      <w:r>
        <w:rPr>
          <w:rFonts w:hint="eastAsia" w:ascii="宋体" w:hAnsi="宋体" w:eastAsia="宋体" w:cs="宋体"/>
          <w:bCs/>
          <w:color w:val="000000" w:themeColor="text1"/>
          <w:szCs w:val="21"/>
          <w14:textFill>
            <w14:solidFill>
              <w14:schemeClr w14:val="tx1"/>
            </w14:solidFill>
          </w14:textFill>
        </w:rPr>
        <w:t xml:space="preserve">因乙方的履约行为导致损失的，与甲方无涉，且甲方有权要求乙方赔偿相关损失。</w:t>
      </w:r>
      <w:r/>
    </w:p>
    <w:p>
      <w:pPr>
        <w:pStyle w:val="830"/>
        <w:ind w:left="0" w:firstLine="420"/>
        <w:keepLines w:val="0"/>
        <w:keepNext w:val="0"/>
        <w:pageBreakBefore w:val="0"/>
        <w:spacing w:line="360" w:lineRule="auto"/>
        <w:tabs>
          <w:tab w:val="left" w:pos="567"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10.</w:t>
      </w:r>
      <w:r>
        <w:rPr>
          <w:rFonts w:hint="eastAsia" w:ascii="宋体" w:hAnsi="宋体" w:eastAsia="宋体" w:cs="宋体"/>
          <w:bCs/>
          <w:color w:val="000000" w:themeColor="text1"/>
          <w:szCs w:val="21"/>
          <w14:textFill>
            <w14:solidFill>
              <w14:schemeClr w14:val="tx1"/>
            </w14:solidFill>
          </w14:textFill>
        </w:rPr>
        <w:t xml:space="preserve">乙方应按照甲方的相关要求使用资金，专款专用。</w:t>
      </w:r>
      <w:r/>
    </w:p>
    <w:p>
      <w:pPr>
        <w:ind w:left="0" w:firstLine="422"/>
        <w:keepLines w:val="0"/>
        <w:keepNext w:val="0"/>
        <w:pageBreakBefore w:val="0"/>
        <w:spacing w:line="360" w:lineRule="auto"/>
        <w:rPr>
          <w:rFonts w:hint="eastAsia" w:ascii="宋体" w:hAnsi="宋体" w:eastAsia="宋体" w:cs="宋体"/>
          <w:b/>
          <w:color w:val="000000" w:themeColor="text1"/>
          <w:szCs w:val="21"/>
          <w:lang w:eastAsia="zh-CN"/>
          <w14:textFill>
            <w14:solidFill>
              <w14:schemeClr w14:val="tx1"/>
            </w14:solidFill>
          </w14:textFill>
        </w:rPr>
      </w:pPr>
      <w:r>
        <w:rPr>
          <w:rFonts w:hint="eastAsia" w:ascii="宋体" w:hAnsi="宋体" w:eastAsia="宋体" w:cs="宋体"/>
          <w:b/>
          <w:color w:val="000000" w:themeColor="text1"/>
          <w:szCs w:val="21"/>
          <w:lang w:eastAsia="zh-CN"/>
          <w14:textFill>
            <w14:solidFill>
              <w14:schemeClr w14:val="tx1"/>
            </w14:solidFill>
          </w14:textFill>
        </w:rPr>
        <w:t xml:space="preserve">九、甲乙双方的权利与义务</w:t>
      </w:r>
      <w:r/>
    </w:p>
    <w:p>
      <w:pPr>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甲方权利和义务</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甲方应当按时与乙方进行相关费用的结算，并及时履行付款义务。</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甲方应明确乙方从事本项目的工作任务、工作要求。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任何时候不得要求乙方从事违反国家相关法律法规的行为。</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乙方权利和义务</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乙方根据国家标准、行业标准和规范要求及标书规定的服务质量标准和有关要求，积极主动保质保量地完成服务工作。</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乙方应做好详细的管理台账，建立管理档案，并按双方约定将管理情况汇总报送甲方。</w:t>
      </w:r>
      <w:r/>
    </w:p>
    <w:p>
      <w:pPr>
        <w:ind w:left="0" w:firstLine="420"/>
        <w:keepLines w:val="0"/>
        <w:keepNext w:val="0"/>
        <w:pageBreakBefore w:val="0"/>
        <w:spacing w:line="360" w:lineRule="auto"/>
        <w:widowControl w:val="off"/>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除本合同已有约定外，乙方如有其他违约行为，应按合同总价的20%向甲方支付违约金，甲方还有权视情况行使合同解除权。</w:t>
      </w:r>
      <w:r/>
    </w:p>
    <w:p>
      <w:pPr>
        <w:ind w:left="0" w:firstLine="422"/>
        <w:keepLines w:val="0"/>
        <w:keepNext w:val="0"/>
        <w:pageBreakBefore w:val="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lang w:eastAsia="zh-CN"/>
          <w14:textFill>
            <w14:solidFill>
              <w14:schemeClr w14:val="tx1"/>
            </w14:solidFill>
          </w14:textFill>
        </w:rPr>
        <w:t xml:space="preserve">十</w:t>
      </w:r>
      <w:r>
        <w:rPr>
          <w:rFonts w:hint="eastAsia" w:ascii="宋体" w:hAnsi="宋体" w:eastAsia="宋体" w:cs="宋体"/>
          <w:b/>
          <w:color w:val="000000" w:themeColor="text1"/>
          <w:szCs w:val="21"/>
          <w14:textFill>
            <w14:solidFill>
              <w14:schemeClr w14:val="tx1"/>
            </w14:solidFill>
          </w14:textFill>
        </w:rPr>
        <w:t xml:space="preserve">、履约保证金</w:t>
      </w:r>
      <w:r/>
    </w:p>
    <w:p>
      <w:pPr>
        <w:ind w:left="0" w:firstLine="420"/>
        <w:keepLines w:val="0"/>
        <w:keepNext w:val="0"/>
        <w:pageBreakBefore w:val="0"/>
        <w:spacing w:line="360" w:lineRule="auto"/>
        <w:rPr>
          <w:rFonts w:hint="eastAsia" w:ascii="宋体" w:hAnsi="宋体" w:eastAsia="宋体" w:cs="宋体"/>
          <w:color w:val="000000" w:themeColor="text1"/>
          <w14:textFill>
            <w14:solidFill>
              <w14:schemeClr w14:val="tx1"/>
            </w14:solidFill>
          </w14:textFill>
        </w:rPr>
      </w:pPr>
      <w:r/>
      <w:bookmarkStart w:id="3" w:name="_Hlk121235420"/>
      <w:r>
        <w:rPr>
          <w:rFonts w:hint="eastAsia" w:ascii="宋体" w:hAnsi="宋体" w:eastAsia="宋体" w:cs="宋体"/>
          <w:color w:val="000000" w:themeColor="text1"/>
          <w:lang w:eastAsia="zh-CN"/>
          <w14:textFill>
            <w14:solidFill>
              <w14:schemeClr w14:val="tx1"/>
            </w14:solidFill>
          </w14:textFill>
        </w:rPr>
        <w:t xml:space="preserve">1.</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不要求提交履约保证金</w:t>
      </w:r>
      <w:r/>
    </w:p>
    <w:p>
      <w:pPr>
        <w:ind w:left="0" w:firstLine="420"/>
        <w:keepLines w:val="0"/>
        <w:keepNext w:val="0"/>
        <w:pageBreakBefore w:val="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w:t>
      </w:r>
      <w:r>
        <w:rPr>
          <w:rFonts w:hint="eastAsia" w:ascii="宋体" w:hAnsi="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要求提交履约保证金：乙方交纳合同金额的</w:t>
      </w:r>
      <w:r>
        <w:rPr>
          <w:rFonts w:hint="eastAsia" w:ascii="宋体" w:hAnsi="宋体" w:eastAsia="宋体" w:cs="宋体"/>
          <w:color w:val="000000" w:themeColor="text1"/>
          <w:u w:val="single"/>
          <w14:textFill>
            <w14:solidFill>
              <w14:schemeClr w14:val="tx1"/>
            </w14:solidFill>
          </w14:textFill>
        </w:rPr>
        <w:t xml:space="preserve">5%</w:t>
      </w:r>
      <w:r>
        <w:rPr>
          <w:rFonts w:hint="eastAsia" w:ascii="宋体" w:hAnsi="宋体" w:eastAsia="宋体" w:cs="宋体"/>
          <w:color w:val="000000" w:themeColor="text1"/>
          <w14:textFill>
            <w14:solidFill>
              <w14:schemeClr w14:val="tx1"/>
            </w14:solidFill>
          </w14:textFill>
        </w:rPr>
        <w:t xml:space="preserve">，即人民币</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元，作为本合同的履约保证金。在签订合同前，乙方应当以支票、汇票、本票或者金融机构、担保机构出具的保函等非现金形式提交。</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履约保证金（无息）</w:t>
      </w:r>
      <w:r>
        <w:rPr>
          <w:rFonts w:hint="eastAsia" w:ascii="宋体" w:hAnsi="宋体" w:eastAsia="宋体" w:cs="宋体"/>
          <w:color w:val="000000" w:themeColor="text1"/>
          <w:szCs w:val="21"/>
          <w:lang w:eastAsia="zh-CN"/>
          <w14:textFill>
            <w14:solidFill>
              <w14:schemeClr w14:val="tx1"/>
            </w14:solidFill>
          </w14:textFill>
        </w:rPr>
        <w:t xml:space="preserve">退还：</w:t>
      </w:r>
      <w:r>
        <w:rPr>
          <w:rFonts w:hint="eastAsia" w:ascii="宋体" w:hAnsi="宋体" w:eastAsia="宋体" w:cs="宋体"/>
          <w:color w:val="000000" w:themeColor="text1"/>
          <w:szCs w:val="21"/>
          <w14:textFill>
            <w14:solidFill>
              <w14:schemeClr w14:val="tx1"/>
            </w14:solidFill>
          </w14:textFill>
        </w:rPr>
        <w:t xml:space="preserve">在乙方履约结束后，乙方没有违约行为</w:t>
      </w:r>
      <w:r>
        <w:rPr>
          <w:rFonts w:hint="eastAsia" w:ascii="宋体" w:hAnsi="宋体" w:eastAsia="宋体" w:cs="宋体"/>
          <w:color w:val="000000" w:themeColor="text1"/>
          <w:szCs w:val="21"/>
          <w:lang w:eastAsia="zh-CN"/>
          <w14:textFill>
            <w14:solidFill>
              <w14:schemeClr w14:val="tx1"/>
            </w14:solidFill>
          </w14:textFill>
        </w:rPr>
        <w:t xml:space="preserve">，也</w:t>
      </w:r>
      <w:r>
        <w:rPr>
          <w:rFonts w:hint="eastAsia" w:ascii="宋体" w:hAnsi="宋体" w:eastAsia="宋体" w:cs="宋体"/>
          <w:color w:val="000000" w:themeColor="text1"/>
          <w:szCs w:val="21"/>
          <w14:textFill>
            <w14:solidFill>
              <w14:schemeClr w14:val="tx1"/>
            </w14:solidFill>
          </w14:textFill>
        </w:rPr>
        <w:t xml:space="preserve">没有应支付给甲方的违约金、赔偿金的情况下七个工作日内退还。</w:t>
      </w:r>
      <w:r/>
    </w:p>
    <w:p>
      <w:pPr>
        <w:ind w:left="0" w:firstLine="420"/>
        <w:keepLines w:val="0"/>
        <w:keepNext w:val="0"/>
        <w:pageBreakBefore w:val="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4.</w:t>
      </w:r>
      <w:r>
        <w:rPr>
          <w:rFonts w:hint="eastAsia" w:ascii="宋体" w:hAnsi="宋体" w:eastAsia="宋体" w:cs="宋体"/>
          <w:color w:val="000000" w:themeColor="text1"/>
          <w14:textFill>
            <w14:solidFill>
              <w14:schemeClr w14:val="tx1"/>
            </w14:solidFill>
          </w14:textFill>
        </w:rPr>
        <w:t xml:space="preserve">根据《关于在全省政府采购领域推行电子履约保函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的通知</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苏财购</w:t>
      </w:r>
      <w:r>
        <w:rPr>
          <w:rFonts w:hint="eastAsia" w:ascii="宋体" w:hAnsi="宋体" w:eastAsia="宋体" w:cs="宋体"/>
          <w:color w:val="000000" w:themeColor="text1"/>
          <w:lang w:eastAsia="zh-CN"/>
          <w14:textFill>
            <w14:solidFill>
              <w14:schemeClr w14:val="tx1"/>
            </w14:solidFill>
          </w14:textFill>
        </w:rPr>
        <w:t xml:space="preserve">〔2023〕150号）</w:t>
      </w:r>
      <w:r>
        <w:rPr>
          <w:rFonts w:hint="eastAsia" w:ascii="宋体" w:hAnsi="宋体" w:eastAsia="宋体" w:cs="宋体"/>
          <w:color w:val="000000" w:themeColor="text1"/>
          <w14:textFill>
            <w14:solidFill>
              <w14:schemeClr w14:val="tx1"/>
            </w14:solidFill>
          </w14:textFill>
        </w:rPr>
        <w:t xml:space="preserve">规定，中标</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成交</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供应商可以自愿选择</w:t>
      </w:r>
      <w:r>
        <w:rPr>
          <w:rFonts w:hint="eastAsia" w:ascii="宋体" w:hAnsi="宋体" w:eastAsia="宋体" w:cs="宋体"/>
          <w:color w:val="000000" w:themeColor="text1"/>
          <w:lang w:eastAsia="zh-CN"/>
          <w14:textFill>
            <w14:solidFill>
              <w14:schemeClr w14:val="tx1"/>
            </w14:solidFill>
          </w14:textFill>
        </w:rPr>
        <w:t xml:space="preserve">使用</w:t>
      </w:r>
      <w:r>
        <w:rPr>
          <w:rFonts w:hint="eastAsia" w:ascii="宋体" w:hAnsi="宋体" w:eastAsia="宋体" w:cs="宋体"/>
          <w:color w:val="000000" w:themeColor="text1"/>
          <w14:textFill>
            <w14:solidFill>
              <w14:schemeClr w14:val="tx1"/>
            </w14:solidFill>
          </w14:textFill>
        </w:rPr>
        <w:t xml:space="preserve">电子履约保函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形式代替提供履约保证金。供应商可通过江苏省政府采购网、“苏采云”系统链接访问登录“政府采购电子履约保函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平台”，选择第三方机构并提交保函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申请。详见</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江苏政府采购网“资料下载”栏目</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网址</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www.ccgpjiangsu.gov.cn/jiangsu/zlxz</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下载“政府采购电子履约保函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操作手册”</w:t>
      </w:r>
      <w:r/>
    </w:p>
    <w:p>
      <w:pPr>
        <w:ind w:left="0" w:firstLine="420"/>
        <w:keepLines w:val="0"/>
        <w:keepNext w:val="0"/>
        <w:pageBreakBefore w:val="0"/>
        <w:spacing w:line="360" w:lineRule="auto"/>
        <w:rPr>
          <w:rFonts w:hint="eastAsia" w:ascii="宋体" w:hAnsi="宋体" w:eastAsia="宋体" w:cs="宋体"/>
        </w:rPr>
      </w:pPr>
      <w:r>
        <w:rPr>
          <w:rFonts w:hint="eastAsia" w:ascii="宋体" w:hAnsi="宋体" w:eastAsia="宋体" w:cs="宋体"/>
          <w:lang w:eastAsia="zh-CN"/>
        </w:rPr>
        <w:t xml:space="preserve">5.</w:t>
      </w:r>
      <w:r>
        <w:rPr>
          <w:rFonts w:hint="eastAsia" w:ascii="宋体" w:hAnsi="宋体" w:eastAsia="宋体" w:cs="宋体"/>
        </w:rPr>
        <w:t xml:space="preserve">其他：乙方无故拖延或拒不提交履约保证金的，视为拒绝与招标人签订合同。</w:t>
      </w:r>
      <w:bookmarkEnd w:id="3"/>
      <w:r/>
      <w:r/>
    </w:p>
    <w:p>
      <w:pPr>
        <w:ind w:left="0" w:firstLine="422"/>
        <w:keepLines w:val="0"/>
        <w:keepNext w:val="0"/>
        <w:pageBreakBefore w:val="0"/>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十</w:t>
      </w:r>
      <w:r>
        <w:rPr>
          <w:rFonts w:hint="eastAsia" w:ascii="宋体" w:hAnsi="宋体" w:eastAsia="宋体" w:cs="宋体"/>
          <w:b/>
          <w:bCs/>
          <w:color w:val="000000" w:themeColor="text1"/>
          <w:szCs w:val="21"/>
          <w:lang w:eastAsia="zh-CN"/>
          <w14:textFill>
            <w14:solidFill>
              <w14:schemeClr w14:val="tx1"/>
            </w14:solidFill>
          </w14:textFill>
        </w:rPr>
        <w:t xml:space="preserve">一</w:t>
      </w:r>
      <w:r>
        <w:rPr>
          <w:rFonts w:hint="eastAsia" w:ascii="宋体" w:hAnsi="宋体" w:eastAsia="宋体" w:cs="宋体"/>
          <w:b/>
          <w:bCs/>
          <w:color w:val="000000" w:themeColor="text1"/>
          <w:szCs w:val="21"/>
          <w14:textFill>
            <w14:solidFill>
              <w14:schemeClr w14:val="tx1"/>
            </w14:solidFill>
          </w14:textFill>
        </w:rPr>
        <w:t xml:space="preserve">、违约责任</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甲方违约责任</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1.1在合同生效后，甲方无正当理由要求拒绝服务的，应向乙方偿付合同总价款的5%，作为违约金，违约金不足以补偿损失的，乙方有权要求甲方补足。</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w:t>
      </w:r>
      <w:r>
        <w:rPr>
          <w:rFonts w:hint="eastAsia" w:ascii="宋体" w:hAnsi="宋体" w:eastAsia="宋体" w:cs="宋体"/>
          <w:bCs/>
          <w:color w:val="auto"/>
          <w:sz w:val="21"/>
          <w:szCs w:val="21"/>
          <w:highlight w:val="none"/>
          <w:lang w:eastAsia="zh-CN"/>
        </w:rPr>
        <w:t xml:space="preserve"> 无</w:t>
      </w:r>
      <w:r>
        <w:rPr>
          <w:rFonts w:hint="eastAsia" w:ascii="宋体" w:hAnsi="宋体" w:eastAsia="宋体" w:cs="宋体"/>
          <w:bCs/>
          <w:color w:val="auto"/>
          <w:sz w:val="21"/>
          <w:szCs w:val="21"/>
          <w:highlight w:val="none"/>
        </w:rPr>
        <w:t xml:space="preserve">正当理由</w:t>
      </w:r>
      <w:r>
        <w:rPr>
          <w:rFonts w:hint="eastAsia" w:ascii="宋体" w:hAnsi="宋体" w:eastAsia="宋体" w:cs="宋体"/>
          <w:bCs/>
          <w:color w:val="auto"/>
          <w:sz w:val="21"/>
          <w:szCs w:val="21"/>
          <w:highlight w:val="none"/>
          <w:lang w:eastAsia="zh-CN"/>
        </w:rPr>
        <w:t xml:space="preserve">，甲方</w:t>
      </w:r>
      <w:r>
        <w:rPr>
          <w:rFonts w:hint="eastAsia" w:ascii="宋体" w:hAnsi="宋体" w:eastAsia="宋体" w:cs="宋体"/>
          <w:bCs/>
          <w:color w:val="auto"/>
          <w:sz w:val="21"/>
          <w:szCs w:val="21"/>
          <w:highlight w:val="none"/>
        </w:rPr>
        <w:t xml:space="preserve">逾期付款的</w:t>
      </w:r>
      <w:r>
        <w:rPr>
          <w:rFonts w:hint="eastAsia" w:ascii="宋体" w:hAnsi="宋体" w:eastAsia="宋体" w:cs="宋体"/>
          <w:bCs/>
          <w:color w:val="auto"/>
          <w:sz w:val="21"/>
          <w:szCs w:val="21"/>
          <w:highlight w:val="none"/>
          <w:lang w:eastAsia="zh-CN"/>
        </w:rPr>
        <w:t xml:space="preserve">，应</w:t>
      </w:r>
      <w:r>
        <w:rPr>
          <w:rFonts w:hint="eastAsia" w:ascii="宋体" w:hAnsi="宋体" w:eastAsia="宋体" w:cs="宋体"/>
          <w:bCs/>
          <w:color w:val="auto"/>
          <w:sz w:val="21"/>
          <w:szCs w:val="21"/>
          <w:highlight w:val="none"/>
        </w:rPr>
        <w:t xml:space="preserve">按照逾期付款金额的每天万分之四支付逾期付款违约金。</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乙方违约责任</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eastAsia="zh-CN"/>
        </w:rPr>
        <w:t xml:space="preserve"> 乙方</w:t>
      </w:r>
      <w:r>
        <w:rPr>
          <w:rFonts w:hint="eastAsia" w:ascii="宋体" w:hAnsi="宋体" w:eastAsia="宋体" w:cs="宋体"/>
          <w:color w:val="auto"/>
          <w:sz w:val="21"/>
          <w:szCs w:val="21"/>
          <w:highlight w:val="none"/>
        </w:rPr>
        <w:t xml:space="preserve">不能提供</w:t>
      </w:r>
      <w:r>
        <w:rPr>
          <w:rFonts w:hint="eastAsia" w:ascii="宋体" w:hAnsi="宋体" w:eastAsia="宋体" w:cs="宋体"/>
          <w:color w:val="auto"/>
          <w:sz w:val="21"/>
          <w:szCs w:val="21"/>
          <w:highlight w:val="none"/>
          <w:lang w:val="en-US" w:eastAsia="zh-CN"/>
        </w:rPr>
        <w:t xml:space="preserve">本</w:t>
      </w:r>
      <w:r>
        <w:rPr>
          <w:rFonts w:hint="eastAsia" w:ascii="宋体" w:hAnsi="宋体" w:eastAsia="宋体" w:cs="宋体"/>
          <w:color w:val="auto"/>
          <w:sz w:val="21"/>
          <w:szCs w:val="21"/>
          <w:highlight w:val="none"/>
        </w:rPr>
        <w:t xml:space="preserve">合同</w:t>
      </w:r>
      <w:r>
        <w:rPr>
          <w:rFonts w:hint="eastAsia" w:ascii="宋体" w:hAnsi="宋体" w:eastAsia="宋体" w:cs="宋体"/>
          <w:strike w:val="0"/>
          <w:color w:val="auto"/>
          <w:sz w:val="21"/>
          <w:szCs w:val="21"/>
          <w:highlight w:val="none"/>
          <w:lang w:val="en-US" w:eastAsia="zh-CN"/>
        </w:rPr>
        <w:t xml:space="preserve">约定的</w:t>
      </w:r>
      <w:r>
        <w:rPr>
          <w:rFonts w:hint="eastAsia" w:ascii="宋体" w:hAnsi="宋体" w:cs="宋体"/>
          <w:strike w:val="0"/>
          <w:color w:val="ff0000"/>
          <w:sz w:val="21"/>
          <w:szCs w:val="21"/>
          <w:highlight w:val="none"/>
          <w:lang w:val="en-US" w:eastAsia="zh-CN"/>
        </w:rPr>
        <w:t xml:space="preserve">、</w:t>
      </w:r>
      <w:r>
        <w:rPr>
          <w:rFonts w:hint="eastAsia" w:ascii="宋体" w:hAnsi="宋体" w:eastAsia="宋体" w:cs="宋体"/>
          <w:color w:val="auto"/>
          <w:sz w:val="21"/>
          <w:szCs w:val="21"/>
          <w:highlight w:val="none"/>
        </w:rPr>
        <w:t xml:space="preserve">考核办法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相关规定</w:t>
      </w:r>
      <w:r>
        <w:rPr>
          <w:rFonts w:hint="eastAsia" w:ascii="宋体" w:hAnsi="宋体" w:eastAsia="宋体" w:cs="宋体"/>
          <w:color w:val="auto"/>
          <w:sz w:val="21"/>
          <w:szCs w:val="21"/>
          <w:highlight w:val="none"/>
          <w:lang w:val="en-US" w:eastAsia="zh-CN"/>
        </w:rPr>
        <w:t xml:space="preserve">以</w:t>
      </w:r>
      <w:r>
        <w:rPr>
          <w:rFonts w:hint="eastAsia" w:ascii="宋体" w:hAnsi="宋体" w:eastAsia="宋体" w:cs="宋体"/>
          <w:color w:val="auto"/>
          <w:sz w:val="21"/>
          <w:szCs w:val="21"/>
          <w:highlight w:val="none"/>
        </w:rPr>
        <w:t xml:space="preserve">及</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文件所约定的服务，应向甲方偿付合同总价款5%的违约金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违约金不足以补偿损失的</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有权要求乙方补足。</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2.2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乙方</w:t>
      </w:r>
      <w:r>
        <w:rPr>
          <w:rFonts w:hint="eastAsia" w:ascii="宋体" w:hAnsi="宋体" w:eastAsia="宋体" w:cs="宋体"/>
          <w:color w:val="000000" w:themeColor="text1"/>
          <w:sz w:val="21"/>
          <w:szCs w:val="21"/>
          <w:highlight w:val="none"/>
          <w14:textFill>
            <w14:solidFill>
              <w14:schemeClr w14:val="tx1"/>
            </w14:solidFill>
          </w14:textFill>
        </w:rPr>
        <w:t xml:space="preserve">逾期提供服务，或提供服务不及时的，除本合同其他约定外，乙方还应按照</w:t>
      </w:r>
      <w:r>
        <w:rPr>
          <w:rFonts w:hint="eastAsia" w:ascii="宋体" w:hAnsi="宋体" w:eastAsia="宋体" w:cs="宋体"/>
          <w:strike w:val="0"/>
          <w:color w:val="000000" w:themeColor="text1"/>
          <w:sz w:val="21"/>
          <w:szCs w:val="21"/>
          <w:highlight w:val="none"/>
          <w14:textFill>
            <w14:solidFill>
              <w14:schemeClr w14:val="tx1"/>
            </w14:solidFill>
          </w14:textFill>
        </w:rPr>
        <w:t xml:space="preserve">合同总价款</w:t>
      </w:r>
      <w:r>
        <w:rPr>
          <w:rFonts w:hint="eastAsia" w:ascii="宋体" w:hAnsi="宋体" w:eastAsia="宋体" w:cs="宋体"/>
          <w:color w:val="000000" w:themeColor="text1"/>
          <w:sz w:val="21"/>
          <w:szCs w:val="21"/>
          <w:highlight w:val="none"/>
          <w14:textFill>
            <w14:solidFill>
              <w14:schemeClr w14:val="tx1"/>
            </w14:solidFill>
          </w14:textFill>
        </w:rPr>
        <w:t xml:space="preserve">的每天万分之四支</w:t>
      </w:r>
      <w:r>
        <w:rPr>
          <w:rFonts w:hint="eastAsia" w:ascii="宋体" w:hAnsi="宋体" w:eastAsia="宋体" w:cs="宋体"/>
          <w:color w:val="auto"/>
          <w:sz w:val="21"/>
          <w:szCs w:val="21"/>
          <w:highlight w:val="none"/>
        </w:rPr>
        <w:t xml:space="preserve">付逾期违约金，同时承担甲方因此</w:t>
      </w:r>
      <w:r>
        <w:rPr>
          <w:rFonts w:hint="eastAsia" w:ascii="宋体" w:hAnsi="宋体" w:eastAsia="宋体" w:cs="宋体"/>
          <w:color w:val="auto"/>
          <w:sz w:val="21"/>
          <w:szCs w:val="21"/>
          <w:highlight w:val="none"/>
          <w:lang w:eastAsia="zh-CN"/>
        </w:rPr>
        <w:t xml:space="preserve">遭受</w:t>
      </w:r>
      <w:r>
        <w:rPr>
          <w:rFonts w:hint="eastAsia" w:ascii="宋体" w:hAnsi="宋体" w:eastAsia="宋体" w:cs="宋体"/>
          <w:color w:val="auto"/>
          <w:sz w:val="21"/>
          <w:szCs w:val="21"/>
          <w:highlight w:val="none"/>
        </w:rPr>
        <w:t xml:space="preserve">的损失费用。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合同期间乙方未征得甲方书面同意或者超出甲方书面同意的范围和要求装修食堂或者增设附属设施的，甲方可以要求乙方限期恢复原状。乙方逾期未予恢复原状的，甲方有权代为恢复，所产生的费用由乙方承担。</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如乙方因故意或过失导致食堂建筑结构、设施设备损毁，或造成甲方人员及其他人员人身、财产损害，或因乙方违反相关法律法规导致甲方被政府监管部门处罚，或对甲方造成任何其他损害的，应当承担赔偿责任。</w:t>
      </w:r>
      <w:r/>
    </w:p>
    <w:p>
      <w:pPr>
        <w:ind w:left="0" w:firstLine="422"/>
        <w:keepLines w:val="0"/>
        <w:keepNext w:val="0"/>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十</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二</w:t>
      </w:r>
      <w:r>
        <w:rPr>
          <w:rFonts w:hint="eastAsia" w:ascii="宋体" w:hAnsi="宋体" w:eastAsia="宋体" w:cs="宋体"/>
          <w:b/>
          <w:bCs/>
          <w:color w:val="000000" w:themeColor="text1"/>
          <w:szCs w:val="21"/>
          <w:highlight w:val="none"/>
          <w14:textFill>
            <w14:solidFill>
              <w14:schemeClr w14:val="tx1"/>
            </w14:solidFill>
          </w14:textFill>
        </w:rPr>
        <w:t xml:space="preserve">、合同的解除和转让</w:t>
      </w:r>
      <w:r/>
    </w:p>
    <w:p>
      <w:pPr>
        <w:ind w:left="0"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有下列情形之一，合同一方可以解除合同：</w:t>
      </w:r>
      <w:r/>
    </w:p>
    <w:p>
      <w:pPr>
        <w:ind w:left="0"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（1）因不可抗力致使不能实现合同目的，未受不可抗力影响的一方有权解除合同；</w:t>
      </w:r>
      <w:r/>
    </w:p>
    <w:p>
      <w:pPr>
        <w:ind w:left="0"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（2）招标文件或合同约定或法律规定的解除合同的情形。</w:t>
      </w:r>
      <w:r/>
    </w:p>
    <w:p>
      <w:pPr>
        <w:ind w:left="0"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政府采购合同继续履行将损害国家利益</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或</w:t>
      </w:r>
      <w:r>
        <w:rPr>
          <w:rFonts w:hint="eastAsia" w:ascii="宋体" w:hAnsi="宋体" w:eastAsia="宋体" w:cs="宋体"/>
          <w:color w:val="000000" w:themeColor="text1"/>
          <w:szCs w:val="21"/>
          <w:highlight w:val="none"/>
          <w14:textFill>
            <w14:solidFill>
              <w14:schemeClr w14:val="tx1"/>
            </w14:solidFill>
          </w14:textFill>
        </w:rPr>
        <w:t xml:space="preserve">社会公共利益，甲方有权变更、中止或者终止、解除合同。</w:t>
      </w:r>
      <w:r/>
    </w:p>
    <w:p>
      <w:pPr>
        <w:ind w:left="0" w:firstLine="420"/>
        <w:keepLines w:val="0"/>
        <w:keepNext w:val="0"/>
        <w:pageBreakBefore w:val="0"/>
        <w:spacing w:line="360" w:lineRule="auto"/>
        <w:rPr>
          <w:rFonts w:hint="eastAsia" w:ascii="宋体" w:hAnsi="宋体" w:eastAsia="宋体" w:cs="宋体"/>
          <w:color w:val="auto"/>
          <w:szCs w:val="21"/>
          <w:highlight w:val="none"/>
        </w:rPr>
      </w:pPr>
      <w:r/>
      <w:bookmarkStart w:id="4" w:name="_Hlk132386146"/>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合同的部分</w:t>
      </w:r>
      <w:r>
        <w:rPr>
          <w:rFonts w:hint="eastAsia" w:ascii="宋体" w:hAnsi="宋体" w:eastAsia="宋体" w:cs="宋体"/>
          <w:color w:val="000000" w:themeColor="text1"/>
          <w:szCs w:val="21"/>
          <w:highlight w:val="none"/>
          <w:lang w:eastAsia="zh-CN"/>
          <w14:textFill>
            <w14:solidFill>
              <w14:schemeClr w14:val="tx1"/>
            </w14:solidFill>
          </w14:textFill>
        </w:rPr>
        <w:t xml:space="preserve">或</w:t>
      </w:r>
      <w:r>
        <w:rPr>
          <w:rFonts w:hint="eastAsia" w:ascii="宋体" w:hAnsi="宋体" w:eastAsia="宋体" w:cs="宋体"/>
          <w:color w:val="000000" w:themeColor="text1"/>
          <w:szCs w:val="21"/>
          <w:highlight w:val="none"/>
          <w14:textFill>
            <w14:solidFill>
              <w14:schemeClr w14:val="tx1"/>
            </w14:solidFill>
          </w14:textFill>
        </w:rPr>
        <w:t xml:space="preserve">全部都不得转让，否则甲方有权单方解除</w:t>
      </w:r>
      <w:r>
        <w:rPr>
          <w:rFonts w:hint="eastAsia" w:ascii="宋体" w:hAnsi="宋体" w:eastAsia="宋体" w:cs="宋体"/>
          <w:color w:val="auto"/>
          <w:szCs w:val="21"/>
          <w:highlight w:val="none"/>
        </w:rPr>
        <w:t xml:space="preserve">合同。</w:t>
      </w:r>
      <w:bookmarkEnd w:id="4"/>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highlight w:val="none"/>
        </w:rPr>
        <w:t xml:space="preserve">有权解除合同的一方，应当在其知道或者应当知道解除事</w:t>
      </w:r>
      <w:r>
        <w:rPr>
          <w:rFonts w:hint="eastAsia" w:ascii="宋体" w:hAnsi="宋体" w:eastAsia="宋体" w:cs="宋体"/>
          <w:color w:val="auto"/>
        </w:rPr>
        <w:t xml:space="preserve">由</w:t>
      </w:r>
      <w:r>
        <w:rPr>
          <w:rFonts w:hint="eastAsia" w:ascii="宋体" w:hAnsi="宋体" w:eastAsia="宋体" w:cs="宋体"/>
          <w:color w:val="auto"/>
          <w:highlight w:val="none"/>
        </w:rPr>
        <w:t xml:space="preserve">之日起【</w:t>
      </w:r>
      <w:r>
        <w:rPr>
          <w:rFonts w:hint="eastAsia" w:ascii="宋体" w:hAnsi="宋体" w:cs="宋体"/>
          <w:strike w:val="0"/>
          <w:color w:val="auto"/>
          <w:highlight w:val="none"/>
          <w:lang w:val="en-US" w:eastAsia="zh-CN"/>
        </w:rPr>
        <w:t xml:space="preserve">30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日</w:t>
      </w:r>
      <w:r>
        <w:rPr>
          <w:rFonts w:hint="eastAsia" w:ascii="宋体" w:hAnsi="宋体" w:eastAsia="宋体" w:cs="宋体"/>
          <w:color w:val="auto"/>
          <w:highlight w:val="none"/>
        </w:rPr>
        <w:t xml:space="preserve">内</w:t>
      </w:r>
      <w:r>
        <w:rPr>
          <w:rFonts w:hint="eastAsia" w:ascii="宋体" w:hAnsi="宋体" w:eastAsia="宋体" w:cs="宋体"/>
          <w:highlight w:val="none"/>
        </w:rPr>
        <w:t xml:space="preserve">书面通</w:t>
      </w:r>
      <w:r>
        <w:rPr>
          <w:rFonts w:hint="eastAsia" w:ascii="宋体" w:hAnsi="宋体" w:eastAsia="宋体" w:cs="宋体"/>
        </w:rPr>
        <w:t xml:space="preserve">知</w:t>
      </w:r>
      <w:r>
        <w:rPr>
          <w:rFonts w:hint="eastAsia" w:ascii="宋体" w:hAnsi="宋体" w:eastAsia="宋体" w:cs="宋体"/>
          <w:lang w:eastAsia="zh-CN"/>
        </w:rPr>
        <w:t xml:space="preserve">对方</w:t>
      </w:r>
      <w:r>
        <w:rPr>
          <w:rFonts w:hint="eastAsia" w:ascii="宋体" w:hAnsi="宋体" w:eastAsia="宋体" w:cs="宋体"/>
        </w:rPr>
        <w:t xml:space="preserve">解除合同；另一方如有异议，应当在解除合同通知到达之日起【7】日内提出异议</w:t>
      </w:r>
      <w:r>
        <w:rPr>
          <w:rFonts w:hint="eastAsia" w:ascii="宋体" w:hAnsi="宋体" w:eastAsia="宋体" w:cs="宋体"/>
          <w:lang w:eastAsia="zh-CN"/>
        </w:rPr>
        <w:t xml:space="preserve">。</w:t>
      </w:r>
      <w:r>
        <w:rPr>
          <w:rFonts w:hint="eastAsia" w:ascii="宋体" w:hAnsi="宋体" w:eastAsia="宋体" w:cs="宋体"/>
        </w:rPr>
        <w:t xml:space="preserve">否则视为无异议，合同自异议期满之次日起即告解除。</w:t>
      </w:r>
      <w:r/>
    </w:p>
    <w:p>
      <w:pPr>
        <w:ind w:left="0" w:firstLine="422"/>
        <w:keepLines w:val="0"/>
        <w:keepNext w:val="0"/>
        <w:pageBreakBefore w:val="0"/>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十</w:t>
      </w:r>
      <w:r>
        <w:rPr>
          <w:rFonts w:hint="eastAsia" w:ascii="宋体" w:hAnsi="宋体" w:eastAsia="宋体" w:cs="宋体"/>
          <w:b/>
          <w:bCs/>
          <w:color w:val="000000" w:themeColor="text1"/>
          <w:szCs w:val="21"/>
          <w:lang w:eastAsia="zh-CN"/>
          <w14:textFill>
            <w14:solidFill>
              <w14:schemeClr w14:val="tx1"/>
            </w14:solidFill>
          </w14:textFill>
        </w:rPr>
        <w:t xml:space="preserve">三</w:t>
      </w:r>
      <w:r>
        <w:rPr>
          <w:rFonts w:hint="eastAsia" w:ascii="宋体" w:hAnsi="宋体" w:eastAsia="宋体" w:cs="宋体"/>
          <w:b/>
          <w:bCs/>
          <w:color w:val="000000" w:themeColor="text1"/>
          <w:szCs w:val="21"/>
          <w14:textFill>
            <w14:solidFill>
              <w14:schemeClr w14:val="tx1"/>
            </w14:solidFill>
          </w14:textFill>
        </w:rPr>
        <w:t xml:space="preserve">、不可抗力</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1.</w:t>
      </w:r>
      <w:r>
        <w:rPr>
          <w:rFonts w:hint="eastAsia" w:ascii="宋体" w:hAnsi="宋体" w:eastAsia="宋体" w:cs="宋体"/>
          <w:bCs/>
          <w:color w:val="000000" w:themeColor="text1"/>
          <w:szCs w:val="21"/>
          <w14:textFill>
            <w14:solidFill>
              <w14:schemeClr w14:val="tx1"/>
            </w14:solidFill>
          </w14:textFill>
        </w:rPr>
        <w:t xml:space="preserve">不可抗力指下列事件：战争、动乱、瘟疫、严重火灾、洪水、地震、风暴或其他自然灾害，以及本合同各方不可预见、不可防止并不能避免或克服的一切其他因素及事件。</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2.</w:t>
      </w:r>
      <w:r>
        <w:rPr>
          <w:rFonts w:hint="eastAsia" w:ascii="宋体" w:hAnsi="宋体" w:eastAsia="宋体" w:cs="宋体"/>
          <w:bCs/>
          <w:color w:val="000000" w:themeColor="text1"/>
          <w:szCs w:val="21"/>
          <w14:textFill>
            <w14:solidFill>
              <w14:schemeClr w14:val="tx1"/>
            </w14:solidFill>
          </w14:textFill>
        </w:rPr>
        <w:t xml:space="preserve">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w:t>
      </w:r>
      <w:r>
        <w:rPr>
          <w:rFonts w:hint="eastAsia" w:ascii="宋体" w:hAnsi="宋体" w:eastAsia="宋体" w:cs="宋体"/>
          <w:bCs/>
          <w:color w:val="000000" w:themeColor="text1"/>
          <w:szCs w:val="21"/>
          <w:lang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受到不可抗力影响的一方</w:t>
      </w:r>
      <w:r>
        <w:rPr>
          <w:rFonts w:hint="eastAsia" w:ascii="宋体" w:hAnsi="宋体" w:eastAsia="宋体" w:cs="宋体"/>
          <w:bCs/>
          <w:color w:val="000000" w:themeColor="text1"/>
          <w:szCs w:val="21"/>
          <w:lang w:eastAsia="zh-CN"/>
          <w14:textFill>
            <w14:solidFill>
              <w14:schemeClr w14:val="tx1"/>
            </w14:solidFill>
          </w14:textFill>
        </w:rPr>
        <w:t xml:space="preserve">应</w:t>
      </w:r>
      <w:r>
        <w:rPr>
          <w:rFonts w:hint="eastAsia" w:ascii="宋体" w:hAnsi="宋体" w:eastAsia="宋体" w:cs="宋体"/>
          <w:bCs/>
          <w:color w:val="000000" w:themeColor="text1"/>
          <w:szCs w:val="21"/>
          <w14:textFill>
            <w14:solidFill>
              <w14:schemeClr w14:val="tx1"/>
            </w14:solidFill>
          </w14:textFill>
        </w:rPr>
        <w:t xml:space="preserve">同时提供由公证机关</w:t>
      </w:r>
      <w:r>
        <w:rPr>
          <w:rFonts w:hint="eastAsia" w:ascii="宋体" w:hAnsi="宋体" w:eastAsia="宋体" w:cs="宋体"/>
          <w:bCs/>
          <w:color w:val="000000" w:themeColor="text1"/>
          <w:szCs w:val="21"/>
          <w:lang w:eastAsia="zh-CN"/>
          <w14:textFill>
            <w14:solidFill>
              <w14:schemeClr w14:val="tx1"/>
            </w14:solidFill>
          </w14:textFill>
        </w:rPr>
        <w:t xml:space="preserve">出具</w:t>
      </w:r>
      <w:r>
        <w:rPr>
          <w:rFonts w:hint="eastAsia" w:ascii="宋体" w:hAnsi="宋体" w:eastAsia="宋体" w:cs="宋体"/>
          <w:bCs/>
          <w:color w:val="000000" w:themeColor="text1"/>
          <w:szCs w:val="21"/>
          <w14:textFill>
            <w14:solidFill>
              <w14:schemeClr w14:val="tx1"/>
            </w14:solidFill>
          </w14:textFill>
        </w:rPr>
        <w:t xml:space="preserve">的公证证明。</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3.</w:t>
      </w:r>
      <w:r>
        <w:rPr>
          <w:rFonts w:hint="eastAsia" w:ascii="宋体" w:hAnsi="宋体" w:eastAsia="宋体" w:cs="宋体"/>
          <w:bCs/>
          <w:color w:val="000000" w:themeColor="text1"/>
          <w:szCs w:val="21"/>
          <w14:textFill>
            <w14:solidFill>
              <w14:schemeClr w14:val="tx1"/>
            </w14:solidFill>
          </w14:textFill>
        </w:rPr>
        <w:t xml:space="preserve">发生不可抗力事件，任何一方均不对因不可抗力无法履行或迟延履行本合同义务而使另一方蒙受的任何损失承担责任。但遭受不可抗力影响的一方有责任尽可能及时采取适当或必要措施</w:t>
      </w:r>
      <w:r>
        <w:rPr>
          <w:rFonts w:hint="eastAsia" w:ascii="宋体" w:hAnsi="宋体" w:eastAsia="宋体" w:cs="宋体"/>
          <w:bCs/>
          <w:color w:val="000000" w:themeColor="text1"/>
          <w:szCs w:val="21"/>
          <w:lang w:eastAsia="zh-CN"/>
          <w14:textFill>
            <w14:solidFill>
              <w14:schemeClr w14:val="tx1"/>
            </w14:solidFill>
          </w14:textFill>
        </w:rPr>
        <w:t xml:space="preserve">，减少</w:t>
      </w:r>
      <w:r>
        <w:rPr>
          <w:rFonts w:hint="eastAsia" w:ascii="宋体" w:hAnsi="宋体" w:eastAsia="宋体" w:cs="宋体"/>
          <w:bCs/>
          <w:color w:val="000000" w:themeColor="text1"/>
          <w:szCs w:val="21"/>
          <w14:textFill>
            <w14:solidFill>
              <w14:schemeClr w14:val="tx1"/>
            </w14:solidFill>
          </w14:textFill>
        </w:rPr>
        <w:t xml:space="preserve">或消除不可抗力的影响。遭受不可抗力影响的一方对因未尽本项责任而造成的相关损失承担责任。</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4.</w:t>
      </w:r>
      <w:r>
        <w:rPr>
          <w:rFonts w:hint="eastAsia" w:ascii="宋体" w:hAnsi="宋体" w:eastAsia="宋体" w:cs="宋体"/>
          <w:bCs/>
          <w:color w:val="000000" w:themeColor="text1"/>
          <w:szCs w:val="21"/>
          <w14:textFill>
            <w14:solidFill>
              <w14:schemeClr w14:val="tx1"/>
            </w14:solidFill>
          </w14:textFill>
        </w:rPr>
        <w:t xml:space="preserve">合同各方应根据不可抗力对本合同履行的影响程度，协商确定是否终止本合同，</w:t>
      </w:r>
      <w:r>
        <w:rPr>
          <w:rFonts w:hint="eastAsia" w:ascii="宋体" w:hAnsi="宋体" w:eastAsia="宋体" w:cs="宋体"/>
          <w:bCs/>
          <w:color w:val="000000" w:themeColor="text1"/>
          <w:szCs w:val="21"/>
          <w:lang w:eastAsia="zh-CN"/>
          <w14:textFill>
            <w14:solidFill>
              <w14:schemeClr w14:val="tx1"/>
            </w14:solidFill>
          </w14:textFill>
        </w:rPr>
        <w:t xml:space="preserve">或</w:t>
      </w:r>
      <w:r>
        <w:rPr>
          <w:rFonts w:hint="eastAsia" w:ascii="宋体" w:hAnsi="宋体" w:eastAsia="宋体" w:cs="宋体"/>
          <w:bCs/>
          <w:color w:val="000000" w:themeColor="text1"/>
          <w:szCs w:val="21"/>
          <w14:textFill>
            <w14:solidFill>
              <w14:schemeClr w14:val="tx1"/>
            </w14:solidFill>
          </w14:textFill>
        </w:rPr>
        <w:t xml:space="preserve">继续履行本合同。</w:t>
      </w:r>
      <w:r/>
    </w:p>
    <w:p>
      <w:pPr>
        <w:ind w:left="0" w:firstLine="422"/>
        <w:keepLines w:val="0"/>
        <w:keepNext w:val="0"/>
        <w:pageBreakBefore w:val="0"/>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十</w:t>
      </w:r>
      <w:r>
        <w:rPr>
          <w:rFonts w:hint="eastAsia" w:ascii="宋体" w:hAnsi="宋体" w:eastAsia="宋体" w:cs="宋体"/>
          <w:b/>
          <w:bCs/>
          <w:color w:val="000000" w:themeColor="text1"/>
          <w:szCs w:val="21"/>
          <w:lang w:eastAsia="zh-CN"/>
          <w14:textFill>
            <w14:solidFill>
              <w14:schemeClr w14:val="tx1"/>
            </w14:solidFill>
          </w14:textFill>
        </w:rPr>
        <w:t xml:space="preserve">四</w:t>
      </w:r>
      <w:r>
        <w:rPr>
          <w:rFonts w:hint="eastAsia" w:ascii="宋体" w:hAnsi="宋体" w:eastAsia="宋体" w:cs="宋体"/>
          <w:b/>
          <w:bCs/>
          <w:color w:val="000000" w:themeColor="text1"/>
          <w:szCs w:val="21"/>
          <w14:textFill>
            <w14:solidFill>
              <w14:schemeClr w14:val="tx1"/>
            </w14:solidFill>
          </w14:textFill>
        </w:rPr>
        <w:t xml:space="preserve">、保密条款</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1.</w:t>
      </w:r>
      <w:r>
        <w:rPr>
          <w:rFonts w:hint="eastAsia" w:ascii="宋体" w:hAnsi="宋体" w:eastAsia="宋体" w:cs="宋体"/>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2.</w:t>
      </w:r>
      <w:r>
        <w:rPr>
          <w:rFonts w:hint="eastAsia" w:ascii="宋体" w:hAnsi="宋体" w:eastAsia="宋体" w:cs="宋体"/>
          <w:bCs/>
          <w:color w:val="000000" w:themeColor="text1"/>
          <w:szCs w:val="21"/>
          <w14:textFill>
            <w14:solidFill>
              <w14:schemeClr w14:val="tx1"/>
            </w14:solidFill>
          </w14:textFill>
        </w:rPr>
        <w:t xml:space="preserve">在下列情形下</w:t>
      </w:r>
      <w:r>
        <w:rPr>
          <w:rFonts w:hint="eastAsia" w:ascii="宋体" w:hAnsi="宋体" w:eastAsia="宋体" w:cs="宋体"/>
          <w:bCs/>
          <w:color w:val="000000" w:themeColor="text1"/>
          <w:szCs w:val="21"/>
          <w:lang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当国家机关调查、审查、审计时，以及其他符合法律规定的情形下，无须事先征求乙方同意</w:t>
      </w:r>
      <w:r>
        <w:rPr>
          <w:rFonts w:hint="eastAsia" w:ascii="宋体" w:hAnsi="宋体" w:eastAsia="宋体" w:cs="宋体"/>
          <w:bCs/>
          <w:color w:val="000000" w:themeColor="text1"/>
          <w:szCs w:val="21"/>
          <w:lang w:eastAsia="zh-CN"/>
          <w14:textFill>
            <w14:solidFill>
              <w14:schemeClr w14:val="tx1"/>
            </w14:solidFill>
          </w14:textFill>
        </w:rPr>
        <w:t xml:space="preserve">即可</w:t>
      </w:r>
      <w:r>
        <w:rPr>
          <w:rFonts w:hint="eastAsia" w:ascii="宋体" w:hAnsi="宋体" w:eastAsia="宋体" w:cs="宋体"/>
          <w:bCs/>
          <w:color w:val="000000" w:themeColor="text1"/>
          <w:szCs w:val="21"/>
          <w14:textFill>
            <w14:solidFill>
              <w14:schemeClr w14:val="tx1"/>
            </w14:solidFill>
          </w14:textFill>
        </w:rPr>
        <w:t xml:space="preserve">披露关于采购过程、合同文本、签署情况的资料、乙方的名称及地址、采购内容的有关信息以及补充条款等，但应当在合理的必要范围内。</w:t>
      </w:r>
      <w:r>
        <w:rPr>
          <w:rFonts w:hint="eastAsia" w:ascii="宋体" w:hAnsi="宋体" w:eastAsia="宋体" w:cs="宋体"/>
          <w:bCs/>
          <w:color w:val="000000" w:themeColor="text1"/>
          <w:szCs w:val="21"/>
          <w:lang w:eastAsia="zh-CN"/>
          <w14:textFill>
            <w14:solidFill>
              <w14:schemeClr w14:val="tx1"/>
            </w14:solidFill>
          </w14:textFill>
        </w:rPr>
        <w:t xml:space="preserve">对于</w:t>
      </w:r>
      <w:r>
        <w:rPr>
          <w:rFonts w:hint="eastAsia" w:ascii="宋体" w:hAnsi="宋体" w:eastAsia="宋体" w:cs="宋体"/>
          <w:bCs/>
          <w:color w:val="000000" w:themeColor="text1"/>
          <w:szCs w:val="21"/>
          <w14:textFill>
            <w14:solidFill>
              <w14:schemeClr w14:val="tx1"/>
            </w14:solidFill>
          </w14:textFill>
        </w:rPr>
        <w:t xml:space="preserve">任何已经公布过的内容或与之内容相同的资料，以及乙方已经泄露或公开的，无须再承担保密责任。</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3.在</w:t>
      </w:r>
      <w:r>
        <w:rPr>
          <w:rFonts w:hint="eastAsia" w:ascii="宋体" w:hAnsi="宋体" w:eastAsia="宋体" w:cs="宋体"/>
          <w:bCs/>
          <w:color w:val="000000" w:themeColor="text1"/>
          <w:szCs w:val="21"/>
          <w14:textFill>
            <w14:solidFill>
              <w14:schemeClr w14:val="tx1"/>
            </w14:solidFill>
          </w14:textFill>
        </w:rPr>
        <w:t xml:space="preserve">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left="0" w:firstLine="422"/>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bookmarkStart w:id="5" w:name="_Toc9497"/>
      <w:r/>
      <w:bookmarkStart w:id="6" w:name="_Toc51257766"/>
      <w:r/>
      <w:bookmarkStart w:id="7" w:name="_Toc30329"/>
      <w:r/>
      <w:bookmarkStart w:id="8" w:name="_Toc18683"/>
      <w:r/>
      <w:bookmarkStart w:id="9" w:name="_Toc32454"/>
      <w:r/>
      <w:bookmarkStart w:id="10" w:name="_Toc26807"/>
      <w:r>
        <w:rPr>
          <w:rFonts w:hint="eastAsia" w:ascii="宋体" w:hAnsi="宋体" w:eastAsia="宋体" w:cs="宋体"/>
          <w:b/>
          <w:color w:val="000000" w:themeColor="text1"/>
          <w:szCs w:val="21"/>
          <w14:textFill>
            <w14:solidFill>
              <w14:schemeClr w14:val="tx1"/>
            </w14:solidFill>
          </w14:textFill>
        </w:rPr>
        <w:t xml:space="preserve">十</w:t>
      </w:r>
      <w:r>
        <w:rPr>
          <w:rFonts w:hint="eastAsia" w:ascii="宋体" w:hAnsi="宋体" w:eastAsia="宋体" w:cs="宋体"/>
          <w:b/>
          <w:color w:val="000000" w:themeColor="text1"/>
          <w:szCs w:val="21"/>
          <w:lang w:eastAsia="zh-CN"/>
          <w14:textFill>
            <w14:solidFill>
              <w14:schemeClr w14:val="tx1"/>
            </w14:solidFill>
          </w14:textFill>
        </w:rPr>
        <w:t xml:space="preserve">五</w:t>
      </w:r>
      <w:r>
        <w:rPr>
          <w:rFonts w:hint="eastAsia" w:ascii="宋体" w:hAnsi="宋体" w:eastAsia="宋体" w:cs="宋体"/>
          <w:b/>
          <w:color w:val="000000" w:themeColor="text1"/>
          <w:szCs w:val="21"/>
          <w14:textFill>
            <w14:solidFill>
              <w14:schemeClr w14:val="tx1"/>
            </w14:solidFill>
          </w14:textFill>
        </w:rPr>
        <w:t xml:space="preserve">、争议的解决</w:t>
      </w:r>
      <w:bookmarkEnd w:id="5"/>
      <w:r/>
      <w:bookmarkEnd w:id="6"/>
      <w:r/>
      <w:bookmarkEnd w:id="7"/>
      <w:r/>
      <w:bookmarkEnd w:id="8"/>
      <w:r/>
      <w:bookmarkEnd w:id="9"/>
      <w:r/>
      <w:bookmarkEnd w:id="10"/>
      <w:r>
        <w:rPr>
          <w:rFonts w:hint="eastAsia" w:ascii="宋体" w:hAnsi="宋体" w:eastAsia="宋体" w:cs="宋体"/>
          <w:color w:val="000000" w:themeColor="text1"/>
          <w:szCs w:val="21"/>
          <w14:textFill>
            <w14:solidFill>
              <w14:schemeClr w14:val="tx1"/>
            </w14:solidFill>
          </w14:textFill>
        </w:rPr>
        <w:t xml:space="preserve">与本合同有关的一切争议，双方应通过友好协商解决。如果经协商不能达成协议，可以向甲方所在地人民法院起诉。</w:t>
      </w:r>
      <w:r/>
    </w:p>
    <w:p>
      <w:pPr>
        <w:ind w:left="0" w:firstLine="422"/>
        <w:keepLines w:val="0"/>
        <w:keepNext w:val="0"/>
        <w:pageBreakBefore w:val="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十</w:t>
      </w:r>
      <w:r>
        <w:rPr>
          <w:rFonts w:hint="eastAsia" w:ascii="宋体" w:hAnsi="宋体" w:eastAsia="宋体" w:cs="宋体"/>
          <w:b/>
          <w:color w:val="000000" w:themeColor="text1"/>
          <w:szCs w:val="21"/>
          <w:lang w:eastAsia="zh-CN"/>
          <w14:textFill>
            <w14:solidFill>
              <w14:schemeClr w14:val="tx1"/>
            </w14:solidFill>
          </w14:textFill>
        </w:rPr>
        <w:t xml:space="preserve">六</w:t>
      </w:r>
      <w:r>
        <w:rPr>
          <w:rFonts w:hint="eastAsia" w:ascii="宋体" w:hAnsi="宋体" w:eastAsia="宋体" w:cs="宋体"/>
          <w:b/>
          <w:color w:val="000000" w:themeColor="text1"/>
          <w:szCs w:val="21"/>
          <w14:textFill>
            <w14:solidFill>
              <w14:schemeClr w14:val="tx1"/>
            </w14:solidFill>
          </w14:textFill>
        </w:rPr>
        <w:t xml:space="preserve">、合同生效及其他</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1.</w:t>
      </w:r>
      <w:bookmarkStart w:id="11" w:name="_Hlk160809803"/>
      <w:r>
        <w:rPr>
          <w:rFonts w:hint="eastAsia" w:ascii="宋体" w:hAnsi="宋体" w:eastAsia="宋体" w:cs="宋体"/>
        </w:rPr>
        <w:t xml:space="preserve">甲乙双方签章之日起生效。</w:t>
      </w:r>
      <w:bookmarkEnd w:id="11"/>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2.</w:t>
      </w:r>
      <w:bookmarkStart w:id="12" w:name="_Hlk160809823"/>
      <w:r>
        <w:rPr>
          <w:rFonts w:hint="eastAsia" w:ascii="宋体" w:hAnsi="宋体" w:eastAsia="宋体" w:cs="宋体"/>
          <w:color w:val="000000" w:themeColor="text1"/>
          <w:szCs w:val="21"/>
          <w14:textFill>
            <w14:solidFill>
              <w14:schemeClr w14:val="tx1"/>
            </w14:solidFill>
          </w14:textFill>
        </w:rPr>
        <w:t xml:space="preserve">本合同一式</w:t>
      </w:r>
      <w:r>
        <w:rPr>
          <w:rFonts w:hint="eastAsia" w:ascii="宋体" w:hAnsi="宋体" w:eastAsia="宋体" w:cs="宋体"/>
          <w:color w:val="000000" w:themeColor="text1"/>
          <w:szCs w:val="21"/>
          <w:lang w:val="en-US" w:eastAsia="zh-CN"/>
          <w14:textFill>
            <w14:solidFill>
              <w14:schemeClr w14:val="tx1"/>
            </w14:solidFill>
          </w14:textFill>
        </w:rPr>
        <w:t xml:space="preserve">贰</w:t>
      </w:r>
      <w:r>
        <w:rPr>
          <w:rFonts w:hint="eastAsia" w:ascii="宋体" w:hAnsi="宋体" w:eastAsia="宋体" w:cs="宋体"/>
          <w:color w:val="000000" w:themeColor="text1"/>
          <w:szCs w:val="21"/>
          <w14:textFill>
            <w14:solidFill>
              <w14:schemeClr w14:val="tx1"/>
            </w14:solidFill>
          </w14:textFill>
        </w:rPr>
        <w:t xml:space="preserve">份，甲方壹份、乙方壹份。</w:t>
      </w:r>
      <w:bookmarkEnd w:id="12"/>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本合同</w:t>
      </w:r>
      <w:r>
        <w:rPr>
          <w:rFonts w:hint="eastAsia" w:ascii="宋体" w:hAnsi="宋体" w:eastAsia="宋体" w:cs="宋体"/>
          <w:color w:val="000000" w:themeColor="text1"/>
          <w:szCs w:val="21"/>
          <w:lang w:eastAsia="zh-CN"/>
          <w14:textFill>
            <w14:solidFill>
              <w14:schemeClr w14:val="tx1"/>
            </w14:solidFill>
          </w14:textFill>
        </w:rPr>
        <w:t xml:space="preserve">包括</w:t>
      </w:r>
      <w:r>
        <w:rPr>
          <w:rFonts w:hint="eastAsia" w:ascii="宋体" w:hAnsi="宋体" w:eastAsia="宋体" w:cs="宋体"/>
          <w:color w:val="000000" w:themeColor="text1"/>
          <w:szCs w:val="21"/>
          <w14:textFill>
            <w14:solidFill>
              <w14:schemeClr w14:val="tx1"/>
            </w14:solidFill>
          </w14:textFill>
        </w:rPr>
        <w:t xml:space="preserve">本文件及其附件中的所有部分，采购文件、中标的投标（响应）文件、中标（成交）通知书、中标（成交）人在招标（采购）过程中的澄清和承诺等</w:t>
      </w:r>
      <w:r>
        <w:rPr>
          <w:rFonts w:hint="eastAsia" w:ascii="宋体" w:hAnsi="宋体" w:eastAsia="宋体" w:cs="宋体"/>
          <w:color w:val="000000" w:themeColor="text1"/>
          <w:szCs w:val="21"/>
          <w:lang w:eastAsia="zh-CN"/>
          <w14:textFill>
            <w14:solidFill>
              <w14:schemeClr w14:val="tx1"/>
            </w14:solidFill>
          </w14:textFill>
        </w:rPr>
        <w:t xml:space="preserve">均为</w:t>
      </w:r>
      <w:r>
        <w:rPr>
          <w:rFonts w:hint="eastAsia" w:ascii="宋体" w:hAnsi="宋体" w:eastAsia="宋体" w:cs="宋体"/>
          <w:color w:val="000000" w:themeColor="text1"/>
          <w:szCs w:val="21"/>
          <w14:textFill>
            <w14:solidFill>
              <w14:schemeClr w14:val="tx1"/>
            </w14:solidFill>
          </w14:textFill>
        </w:rPr>
        <w:t xml:space="preserve">本合同不可缺少的组成部分。本合同履行过程中发生</w:t>
      </w:r>
      <w:r>
        <w:rPr>
          <w:rFonts w:hint="eastAsia" w:ascii="宋体" w:hAnsi="宋体" w:eastAsia="宋体" w:cs="宋体"/>
          <w:color w:val="000000" w:themeColor="text1"/>
          <w:szCs w:val="21"/>
          <w:lang w:eastAsia="zh-CN"/>
          <w14:textFill>
            <w14:solidFill>
              <w14:schemeClr w14:val="tx1"/>
            </w14:solidFill>
          </w14:textFill>
        </w:rPr>
        <w:t xml:space="preserve">的相关</w:t>
      </w:r>
      <w:r>
        <w:rPr>
          <w:rFonts w:hint="eastAsia" w:ascii="宋体" w:hAnsi="宋体" w:eastAsia="宋体" w:cs="宋体"/>
          <w:color w:val="000000" w:themeColor="text1"/>
          <w:szCs w:val="21"/>
          <w14:textFill>
            <w14:solidFill>
              <w14:schemeClr w14:val="tx1"/>
            </w14:solidFill>
          </w14:textFill>
        </w:rPr>
        <w:t xml:space="preserve">修改内容，须符合《中华人民共和国政府采购法》和相关法律法规</w:t>
      </w:r>
      <w:r>
        <w:rPr>
          <w:rFonts w:hint="eastAsia" w:ascii="宋体" w:hAnsi="宋体" w:eastAsia="宋体" w:cs="宋体"/>
          <w:color w:val="000000" w:themeColor="text1"/>
          <w:szCs w:val="21"/>
          <w:lang w:eastAsia="zh-CN"/>
          <w14:textFill>
            <w14:solidFill>
              <w14:schemeClr w14:val="tx1"/>
            </w14:solidFill>
          </w14:textFill>
        </w:rPr>
        <w:t xml:space="preserve">的规定</w:t>
      </w:r>
      <w:r>
        <w:rPr>
          <w:rFonts w:hint="eastAsia" w:ascii="宋体" w:hAnsi="宋体" w:eastAsia="宋体" w:cs="宋体"/>
          <w:color w:val="000000" w:themeColor="text1"/>
          <w:szCs w:val="21"/>
          <w14:textFill>
            <w14:solidFill>
              <w14:schemeClr w14:val="tx1"/>
            </w14:solidFill>
          </w14:textFill>
        </w:rPr>
        <w:t xml:space="preserve">；补充协议作为本合同不可分割的一部分。</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本合同应按照中华人民共和国的现行法律进行解释。</w:t>
      </w:r>
      <w:r/>
    </w:p>
    <w:tbl>
      <w:tblPr>
        <w:tblStyle w:val="649"/>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317"/>
        <w:gridCol w:w="4203"/>
      </w:tblGrid>
      <w:tr>
        <w:trPr>
          <w:trHeight w:val="423"/>
        </w:trPr>
        <w:tc>
          <w:tcPr>
            <w:tcW w:w="2533"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甲方（盖章）：</w:t>
            </w:r>
            <w:r/>
          </w:p>
        </w:tc>
        <w:tc>
          <w:tcPr>
            <w:tcW w:w="2466"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乙方（盖章）：</w:t>
            </w:r>
            <w:r/>
          </w:p>
        </w:tc>
      </w:tr>
      <w:tr>
        <w:trPr>
          <w:trHeight w:val="590"/>
        </w:trPr>
        <w:tc>
          <w:tcPr>
            <w:tcW w:w="2533"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法定（授权）代表人（签字）：</w:t>
            </w:r>
            <w:r/>
          </w:p>
        </w:tc>
        <w:tc>
          <w:tcPr>
            <w:tcW w:w="2466"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法定（授权）代表人（签字）：     </w:t>
            </w:r>
            <w:r/>
          </w:p>
        </w:tc>
      </w:tr>
      <w:tr>
        <w:trPr>
          <w:trHeight w:val="607"/>
        </w:trPr>
        <w:tc>
          <w:tcPr>
            <w:tcW w:w="2533"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日期：</w:t>
            </w:r>
            <w:r/>
          </w:p>
        </w:tc>
        <w:tc>
          <w:tcPr>
            <w:tcW w:w="2466"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日期：</w:t>
            </w:r>
            <w:r/>
          </w:p>
        </w:tc>
      </w:tr>
    </w:tbl>
    <w:p>
      <w:pPr>
        <w:pStyle w:val="827"/>
        <w:jc w:val="center"/>
        <w:rPr>
          <w:color w:val="auto"/>
          <w:sz w:val="44"/>
          <w:szCs w:val="44"/>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lef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827"/>
        <w:jc w:val="center"/>
        <w:rPr>
          <w:rFonts w:hint="eastAsia" w:ascii="宋体" w:hAnsi="宋体" w:cs="宋体"/>
          <w:b/>
          <w:bCs/>
          <w:color w:val="auto"/>
          <w:sz w:val="44"/>
          <w:szCs w:val="44"/>
          <w:highlight w:val="none"/>
        </w:rPr>
      </w:pPr>
      <w:r>
        <w:rPr>
          <w:rFonts w:hint="eastAsia" w:ascii="宋体" w:hAnsi="宋体" w:cs="宋体"/>
          <w:b/>
          <w:bCs/>
          <w:color w:val="auto"/>
          <w:sz w:val="44"/>
          <w:szCs w:val="44"/>
        </w:rPr>
        <w:t xml:space="preserve">第四章 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受苏州工业园区金鸡湖街道办事处的委托，苏州捷信招投标咨询有限公司就</w:t>
      </w:r>
      <w:r>
        <w:rPr>
          <w:rFonts w:hint="eastAsia" w:ascii="宋体" w:hAnsi="宋体" w:cs="宋体"/>
          <w:color w:val="auto"/>
          <w:sz w:val="21"/>
          <w:szCs w:val="21"/>
          <w:highlight w:val="none"/>
          <w:lang w:val="en-US" w:eastAsia="zh-CN" w:bidi="ar-SA"/>
        </w:rPr>
        <w:t xml:space="preserve">金鸡湖街道2026年体检项目（JSZC-320591-SZJX-C2026-0036）</w:t>
      </w:r>
      <w:r>
        <w:rPr>
          <w:rFonts w:hint="eastAsia" w:ascii="宋体" w:hAnsi="宋体" w:cs="宋体"/>
          <w:color w:val="auto"/>
          <w:szCs w:val="21"/>
          <w:highlight w:val="none"/>
        </w:rPr>
        <w:t xml:space="preserve">进行竞争性磋商采购，欢迎符合条件的供应商参加磋商响应。</w:t>
      </w:r>
      <w:r/>
    </w:p>
    <w:p>
      <w:pPr>
        <w:pStyle w:val="827"/>
        <w:ind w:firstLine="420"/>
        <w:jc w:val="both"/>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一、项目编号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bidi="ar-SA"/>
        </w:rPr>
        <w:t xml:space="preserve">JSZC-320591-SZJX-C2026-0036</w:t>
      </w:r>
      <w:r>
        <w:rPr>
          <w:rFonts w:hint="eastAsia" w:ascii="宋体" w:hAnsi="宋体" w:cs="宋体"/>
          <w:color w:val="auto"/>
          <w:sz w:val="21"/>
          <w:szCs w:val="21"/>
          <w:highlight w:val="none"/>
        </w:rPr>
        <w:tab/>
      </w:r>
      <w:r/>
    </w:p>
    <w:p>
      <w:pPr>
        <w:pStyle w:val="827"/>
        <w:ind w:firstLine="420"/>
        <w:jc w:val="both"/>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rPr>
        <w:t xml:space="preserve">二、项目名称</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bidi="ar-SA"/>
        </w:rPr>
        <w:t xml:space="preserve">金鸡湖街道2026年体检项目</w:t>
      </w:r>
      <w:r/>
    </w:p>
    <w:p>
      <w:pPr>
        <w:pStyle w:val="827"/>
        <w:ind w:firstLine="420"/>
        <w:jc w:val="both"/>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三、采购方式：</w:t>
      </w:r>
      <w:r>
        <w:rPr>
          <w:rFonts w:hint="eastAsia" w:ascii="宋体" w:hAnsi="宋体" w:cs="宋体"/>
          <w:color w:val="auto"/>
          <w:sz w:val="21"/>
          <w:szCs w:val="21"/>
          <w:highlight w:val="none"/>
        </w:rPr>
        <w:t xml:space="preserve">□竞争性谈判 ☑竞争性磋商 □询价</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color w:val="auto"/>
          <w:szCs w:val="21"/>
          <w:highlight w:val="none"/>
          <w:lang w:eastAsia="zh-CN"/>
        </w:rPr>
        <w:t xml:space="preserve">预算金额：人</w:t>
      </w:r>
      <w:r>
        <w:rPr>
          <w:rFonts w:hint="eastAsia" w:ascii="宋体" w:hAnsi="宋体" w:cs="宋体"/>
          <w:color w:val="auto"/>
          <w:szCs w:val="21"/>
          <w:highlight w:val="none"/>
        </w:rPr>
        <w:t xml:space="preserve">民币</w:t>
      </w:r>
      <w:r>
        <w:rPr>
          <w:rFonts w:hint="eastAsia" w:ascii="宋体" w:hAnsi="宋体" w:cs="宋体"/>
          <w:color w:val="auto"/>
          <w:szCs w:val="21"/>
          <w:highlight w:val="none"/>
          <w:lang w:eastAsia="zh-CN"/>
        </w:rPr>
        <w:t xml:space="preserve">壹佰壹拾柒万肆仟柒佰元整</w:t>
      </w:r>
      <w:r>
        <w:rPr>
          <w:rFonts w:hint="eastAsia" w:ascii="宋体" w:hAnsi="宋体" w:cs="宋体"/>
          <w:color w:val="auto"/>
          <w:szCs w:val="21"/>
          <w:highlight w:val="none"/>
        </w:rPr>
        <w:t xml:space="preserve">（小写：</w:t>
      </w:r>
      <w:r>
        <w:rPr>
          <w:rFonts w:hint="eastAsia" w:ascii="宋体" w:hAnsi="宋体" w:cs="宋体"/>
          <w:color w:val="auto"/>
          <w:szCs w:val="21"/>
          <w:highlight w:val="none"/>
          <w:lang w:val="en-US" w:eastAsia="zh-CN"/>
        </w:rPr>
        <w:t xml:space="preserve">1174700.00</w:t>
      </w:r>
      <w:r>
        <w:rPr>
          <w:rFonts w:hint="eastAsia" w:ascii="宋体" w:hAnsi="宋体" w:cs="宋体"/>
          <w:color w:val="auto"/>
          <w:szCs w:val="21"/>
          <w:highlight w:val="none"/>
        </w:rPr>
        <w:t xml:space="preserve">元）</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五、服务期限（合同履约期限）：</w:t>
      </w:r>
      <w:r>
        <w:rPr>
          <w:rFonts w:hint="eastAsia" w:ascii="宋体" w:hAnsi="宋体" w:cs="宋体"/>
          <w:color w:val="auto"/>
          <w:sz w:val="21"/>
          <w:szCs w:val="21"/>
          <w:lang w:eastAsia="zh-CN"/>
        </w:rPr>
        <w:t xml:space="preserve">自接到采购单位通知之日起2-3个月内完成（具体体检日期由采购单位与成交单位协商确定）。</w:t>
      </w:r>
      <w:r/>
    </w:p>
    <w:p>
      <w:pPr>
        <w:pStyle w:val="827"/>
        <w:ind w:firstLine="422"/>
        <w:jc w:val="both"/>
        <w:rPr>
          <w:rFonts w:hint="eastAsia" w:ascii="宋体" w:hAnsi="宋体" w:cs="宋体"/>
          <w:color w:val="auto"/>
          <w:sz w:val="21"/>
          <w:szCs w:val="21"/>
        </w:rPr>
      </w:pPr>
      <w:r>
        <w:rPr>
          <w:rFonts w:hint="eastAsia" w:ascii="宋体" w:hAnsi="宋体" w:cs="宋体"/>
          <w:b/>
          <w:bCs/>
          <w:color w:val="auto"/>
          <w:sz w:val="21"/>
          <w:szCs w:val="21"/>
          <w:lang w:eastAsia="zh-CN"/>
        </w:rPr>
        <w:t xml:space="preserve">六</w:t>
      </w:r>
      <w:r>
        <w:rPr>
          <w:rFonts w:hint="eastAsia" w:ascii="宋体" w:hAnsi="宋体" w:cs="宋体"/>
          <w:b/>
          <w:bCs/>
          <w:color w:val="auto"/>
          <w:sz w:val="21"/>
          <w:szCs w:val="21"/>
        </w:rPr>
        <w:t xml:space="preserve">、采购内容与要求</w:t>
      </w:r>
      <w:r>
        <w:rPr>
          <w:rFonts w:hint="eastAsia" w:ascii="宋体" w:hAnsi="宋体" w:cs="宋体"/>
          <w:color w:val="auto"/>
          <w:sz w:val="21"/>
          <w:szCs w:val="21"/>
        </w:rPr>
        <w:t xml:space="preserve">：</w:t>
      </w:r>
      <w:r/>
    </w:p>
    <w:p>
      <w:pPr>
        <w:pStyle w:val="829"/>
        <w:ind w:left="0"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zh-CN"/>
        </w:rPr>
        <w:t xml:space="preserve">（一）</w:t>
      </w:r>
      <w:r>
        <w:rPr>
          <w:rFonts w:hint="eastAsia" w:ascii="宋体" w:hAnsi="宋体" w:eastAsia="宋体" w:cs="宋体"/>
          <w:color w:val="auto"/>
          <w:sz w:val="21"/>
          <w:szCs w:val="21"/>
        </w:rPr>
        <w:t xml:space="preserve">服务范围</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bidi="ar-SA"/>
        </w:rPr>
        <w:t xml:space="preserve">金鸡湖街道办事处880人。</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color w:val="auto"/>
          <w:szCs w:val="21"/>
          <w:lang w:val="en-US" w:eastAsia="zh-CN"/>
        </w:rPr>
      </w:pPr>
      <w:r>
        <w:rPr>
          <w:rFonts w:hint="eastAsia" w:ascii="宋体" w:hAnsi="宋体" w:eastAsia="宋体" w:cs="宋体"/>
          <w:b/>
          <w:bCs/>
          <w:color w:val="auto"/>
        </w:rPr>
        <w:t xml:space="preserve">（二）</w:t>
      </w:r>
      <w:r>
        <w:rPr>
          <w:rFonts w:hint="eastAsia" w:ascii="宋体" w:hAnsi="宋体" w:eastAsia="宋体" w:cs="宋体"/>
          <w:color w:val="auto"/>
          <w:sz w:val="21"/>
          <w:szCs w:val="21"/>
          <w:lang w:val="en-US" w:eastAsia="zh-CN" w:bidi="ar-SA"/>
        </w:rPr>
        <w:t xml:space="preserve">服务内容：</w:t>
      </w:r>
      <w:r>
        <w:rPr>
          <w:rFonts w:hint="eastAsia" w:ascii="宋体" w:hAnsi="宋体" w:eastAsia="宋体" w:cs="宋体"/>
          <w:color w:val="auto"/>
          <w:sz w:val="21"/>
          <w:szCs w:val="21"/>
          <w:lang w:val="en-US" w:eastAsia="zh-CN"/>
        </w:rPr>
        <w:t xml:space="preserve">成交单位为金鸡湖街道办事处提供202</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年员工体检服务。</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auto"/>
          <w:lang w:eastAsia="zh-CN"/>
        </w:rPr>
      </w:pPr>
      <w:r>
        <w:rPr>
          <w:rFonts w:hint="eastAsia" w:ascii="宋体" w:hAnsi="宋体" w:cs="宋体"/>
          <w:b/>
          <w:bCs/>
          <w:color w:val="auto"/>
          <w:sz w:val="21"/>
          <w:szCs w:val="21"/>
          <w:highlight w:val="none"/>
          <w:lang w:eastAsia="zh-CN"/>
        </w:rPr>
        <w:t xml:space="preserve">体检套餐一（约1</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lang w:eastAsia="zh-CN"/>
        </w:rPr>
        <w:t xml:space="preserve">人，单价最高限价2200元/人）</w:t>
      </w:r>
      <w:r/>
    </w:p>
    <w:tbl>
      <w:tblPr>
        <w:tblStyle w:val="649"/>
        <w:tblW w:w="853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5"/>
        <w:gridCol w:w="2775"/>
        <w:gridCol w:w="3645"/>
        <w:gridCol w:w="1050"/>
      </w:tblGrid>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检查项目</w:t>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检查内容</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临床意义</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男</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一般检查</w:t>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身高、体重、腰围、BMI、血压</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了解体重指数及血压指数，判断体脂是否正常，是否有血压升高或低血压</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w:t>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血常规（22项）</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血液有型成分分析，了解有无贫血、感染等</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肝功能</w:t>
            </w:r>
            <w:r>
              <w:rPr>
                <w:rStyle w:val="850"/>
                <w:rFonts w:hint="eastAsia" w:ascii="宋体" w:hAnsi="宋体" w:eastAsia="宋体" w:cs="宋体"/>
                <w:sz w:val="21"/>
                <w:szCs w:val="21"/>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谷丙转氨酶</w:t>
            </w:r>
            <w:r>
              <w:rPr>
                <w:rStyle w:val="850"/>
                <w:rFonts w:hint="eastAsia" w:ascii="宋体" w:hAnsi="宋体" w:eastAsia="宋体" w:cs="宋体"/>
                <w:sz w:val="21"/>
                <w:szCs w:val="21"/>
                <w:lang w:val="en-US" w:eastAsia="zh-CN" w:bidi="ar"/>
              </w:rPr>
              <w:t xml:space="preserve">(ALT)</w:t>
            </w:r>
            <w:r>
              <w:rPr>
                <w:rFonts w:hint="eastAsia" w:ascii="宋体" w:hAnsi="宋体" w:eastAsia="宋体" w:cs="宋体"/>
                <w:i w:val="0"/>
                <w:iCs w:val="0"/>
                <w:color w:val="000000"/>
                <w:sz w:val="21"/>
                <w:szCs w:val="21"/>
                <w:u w:val="none"/>
                <w:lang w:val="en-US" w:eastAsia="zh-CN" w:bidi="ar"/>
              </w:rPr>
              <w:t xml:space="preserve">、谷草转氨酶</w:t>
            </w:r>
            <w:r>
              <w:rPr>
                <w:rStyle w:val="850"/>
                <w:rFonts w:hint="eastAsia" w:ascii="宋体" w:hAnsi="宋体" w:eastAsia="宋体" w:cs="宋体"/>
                <w:sz w:val="21"/>
                <w:szCs w:val="21"/>
                <w:lang w:val="en-US" w:eastAsia="zh-CN" w:bidi="ar"/>
              </w:rPr>
              <w:t xml:space="preserve">(AST)</w:t>
            </w:r>
            <w:r>
              <w:rPr>
                <w:rFonts w:hint="eastAsia" w:ascii="宋体" w:hAnsi="宋体" w:eastAsia="宋体" w:cs="宋体"/>
                <w:i w:val="0"/>
                <w:iCs w:val="0"/>
                <w:color w:val="000000"/>
                <w:sz w:val="21"/>
                <w:szCs w:val="21"/>
                <w:u w:val="none"/>
                <w:lang w:val="en-US" w:eastAsia="zh-CN" w:bidi="ar"/>
              </w:rPr>
              <w:t xml:space="preserve">、谷氨酰转肽酶（</w:t>
            </w:r>
            <w:r>
              <w:rPr>
                <w:rStyle w:val="850"/>
                <w:rFonts w:hint="eastAsia" w:ascii="宋体" w:hAnsi="宋体" w:eastAsia="宋体" w:cs="宋体"/>
                <w:sz w:val="21"/>
                <w:szCs w:val="21"/>
                <w:lang w:val="en-US" w:eastAsia="zh-CN" w:bidi="ar"/>
              </w:rPr>
              <w:t xml:space="preserve">GGT</w:t>
            </w:r>
            <w:r>
              <w:rPr>
                <w:rFonts w:hint="eastAsia" w:ascii="宋体" w:hAnsi="宋体" w:eastAsia="宋体" w:cs="宋体"/>
                <w:i w:val="0"/>
                <w:iCs w:val="0"/>
                <w:color w:val="000000"/>
                <w:sz w:val="21"/>
                <w:szCs w:val="21"/>
                <w:u w:val="none"/>
                <w:lang w:val="en-US" w:eastAsia="zh-CN" w:bidi="ar"/>
              </w:rPr>
              <w:t xml:space="preserve">）、碱性磷酸酶</w:t>
            </w:r>
            <w:r>
              <w:rPr>
                <w:rStyle w:val="850"/>
                <w:rFonts w:hint="eastAsia" w:ascii="宋体" w:hAnsi="宋体" w:eastAsia="宋体" w:cs="宋体"/>
                <w:sz w:val="21"/>
                <w:szCs w:val="21"/>
                <w:lang w:val="en-US" w:eastAsia="zh-CN" w:bidi="ar"/>
              </w:rPr>
              <w:t xml:space="preserve">(ALP)</w:t>
            </w:r>
            <w:r>
              <w:rPr>
                <w:rFonts w:hint="eastAsia" w:ascii="宋体" w:hAnsi="宋体" w:eastAsia="宋体" w:cs="宋体"/>
                <w:i w:val="0"/>
                <w:iCs w:val="0"/>
                <w:color w:val="000000"/>
                <w:sz w:val="21"/>
                <w:szCs w:val="21"/>
                <w:u w:val="none"/>
                <w:lang w:val="en-US" w:eastAsia="zh-CN" w:bidi="ar"/>
              </w:rPr>
              <w:t xml:space="preserve">、蛋白组合</w:t>
            </w:r>
            <w:r>
              <w:rPr>
                <w:rStyle w:val="850"/>
                <w:rFonts w:hint="eastAsia" w:ascii="宋体" w:hAnsi="宋体" w:eastAsia="宋体" w:cs="宋体"/>
                <w:sz w:val="21"/>
                <w:szCs w:val="21"/>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项</w:t>
            </w:r>
            <w:r>
              <w:rPr>
                <w:rStyle w:val="850"/>
                <w:rFonts w:hint="eastAsia" w:ascii="宋体" w:hAnsi="宋体" w:eastAsia="宋体" w:cs="宋体"/>
                <w:sz w:val="21"/>
                <w:szCs w:val="21"/>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、胆红素组合</w:t>
            </w:r>
            <w:r>
              <w:rPr>
                <w:rStyle w:val="850"/>
                <w:rFonts w:hint="eastAsia" w:ascii="宋体" w:hAnsi="宋体" w:eastAsia="宋体" w:cs="宋体"/>
                <w:sz w:val="21"/>
                <w:szCs w:val="21"/>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三项</w:t>
            </w:r>
            <w:r>
              <w:rPr>
                <w:rStyle w:val="850"/>
                <w:rFonts w:hint="eastAsia" w:ascii="宋体" w:hAnsi="宋体" w:eastAsia="宋体" w:cs="宋体"/>
                <w:sz w:val="21"/>
                <w:szCs w:val="21"/>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、乳酸脱氢酶、胆碱酯酶测定</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了解有无慢性肝损伤、肝硬化或其他肝部问题，检测肝功能是否有异常</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肾功能3项检测</w:t>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尿素氮（</w:t>
            </w:r>
            <w:r>
              <w:rPr>
                <w:rStyle w:val="851"/>
                <w:rFonts w:hint="eastAsia" w:ascii="宋体" w:hAnsi="宋体" w:eastAsia="宋体" w:cs="宋体"/>
                <w:sz w:val="21"/>
                <w:szCs w:val="21"/>
                <w:lang w:val="en-US" w:eastAsia="zh-CN" w:bidi="ar"/>
              </w:rPr>
              <w:t xml:space="preserve">BUN)</w:t>
            </w:r>
            <w:r>
              <w:rPr>
                <w:rFonts w:hint="eastAsia" w:ascii="宋体" w:hAnsi="宋体" w:eastAsia="宋体" w:cs="宋体"/>
                <w:i w:val="0"/>
                <w:iCs w:val="0"/>
                <w:color w:val="000000"/>
                <w:sz w:val="21"/>
                <w:szCs w:val="21"/>
                <w:u w:val="none"/>
                <w:lang w:val="en-US" w:eastAsia="zh-CN" w:bidi="ar"/>
              </w:rPr>
              <w:t xml:space="preserve">、肌酐（</w:t>
            </w:r>
            <w:r>
              <w:rPr>
                <w:rStyle w:val="851"/>
                <w:rFonts w:hint="eastAsia" w:ascii="宋体" w:hAnsi="宋体" w:eastAsia="宋体" w:cs="宋体"/>
                <w:sz w:val="21"/>
                <w:szCs w:val="21"/>
                <w:lang w:val="en-US" w:eastAsia="zh-CN" w:bidi="ar"/>
              </w:rPr>
              <w:t xml:space="preserve">CRE)</w:t>
            </w:r>
            <w:r>
              <w:rPr>
                <w:rFonts w:hint="eastAsia" w:ascii="宋体" w:hAnsi="宋体" w:eastAsia="宋体" w:cs="宋体"/>
                <w:i w:val="0"/>
                <w:iCs w:val="0"/>
                <w:color w:val="000000"/>
                <w:sz w:val="21"/>
                <w:szCs w:val="21"/>
                <w:u w:val="none"/>
                <w:lang w:val="en-US" w:eastAsia="zh-CN" w:bidi="ar"/>
              </w:rPr>
              <w:t xml:space="preserve">、尿酸（</w:t>
            </w:r>
            <w:r>
              <w:rPr>
                <w:rStyle w:val="851"/>
                <w:rFonts w:hint="eastAsia" w:ascii="宋体" w:hAnsi="宋体" w:eastAsia="宋体" w:cs="宋体"/>
                <w:sz w:val="21"/>
                <w:szCs w:val="21"/>
                <w:lang w:val="en-US" w:eastAsia="zh-CN" w:bidi="ar"/>
              </w:rPr>
              <w:t xml:space="preserve">UA)</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检查有无肾炎、高尿酸血症及肾功能不全</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糖尿病筛查</w:t>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空腹血糖</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糖尿病的初步筛查及诊断</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糖化血红蛋白</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检测90天内血糖值，是否有高血糖症等</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血脂检查</w:t>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血脂全套分析</w:t>
            </w:r>
            <w:r/>
          </w:p>
        </w:tc>
        <w:tc>
          <w:tcPr>
            <w:shd w:val="clear" w:color="auto" w:fill="auto"/>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全套血脂检查，全面了解血脂状况和数值情况，是否有高血脂，是否需用药干预进行评估</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肿瘤指标</w:t>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男性肿瘤指标：AFP、 CEA、  CA199、 SCC、CYFRA211、PSA、FPSA 、CA125、CA153</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检测消化道、胆道、胰腺、前列腺、肺部、胃肠等有无炎症、恶性病变，检测鳞癌等</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补充肿瘤指标：CA724</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主要检查胃肠方面的炎症或者恶性肿瘤</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甲功全套检查</w:t>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甲功全套（TSH、FT3、FT4、T3、T4、TPOAb、TGAb）</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全面鉴别诊断甲状腺功能减退、甲状腺功能亢进、亚临床甲亢、亚临床甲减等疾患</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胃功能检查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胃蛋白酶原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4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检查胃功能是否有炎症、溃疡或提示恶性风险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胃泌素筛查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4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心脏检查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高敏肌钙蛋白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检查心脏是否有心肌炎症、心肌损伤、缺血，心梗等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尿液检查</w:t>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尿常规+镜检</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有无泌尿系疾患、有无尿糖异常</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尿微量蛋白/尿肌酐比</w:t>
            </w:r>
            <w:r/>
          </w:p>
        </w:tc>
        <w:tc>
          <w:tcPr>
            <w:shd w:val="clear" w:color="auto" w:fill="ffffff"/>
            <w:tcBorders>
              <w:top w:val="non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评估肾脏损伤的重要指标，主要用于筛查糖尿病肾病、高血压等疾病引起的肾损害，相比单独的尿微量白蛋白，结果更稳定可靠，同时和心脑血管疾病风险相关</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前列腺小体外泄蛋白（PSEP）</w:t>
            </w:r>
            <w:r/>
          </w:p>
        </w:tc>
        <w:tc>
          <w:tcPr>
            <w:shd w:val="clear" w:color="auto" w:fill="auto"/>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通过尿检判断前列腺是否有炎症改变，如有尿频、尿急等泌尿系问题可进行筛查</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彩超</w:t>
            </w:r>
            <w:r/>
          </w:p>
        </w:tc>
        <w:tc>
          <w:tcPr>
            <w:shd w:val="clear" w:color="auto" w:fill="ffffff"/>
            <w:tcBorders>
              <w:top w:val="non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肝、胆、胰、脾、双肾</w:t>
            </w:r>
            <w:r/>
          </w:p>
        </w:tc>
        <w:tc>
          <w:tcPr>
            <w:shd w:val="clear" w:color="auto" w:fill="ffffff"/>
            <w:tcBorders>
              <w:top w:val="non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检查各脏器有无形态学改变及占位性病变</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男性：前列腺、膀胱</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了解男性前列腺有无增生及病变、膀胱有无结石及肿瘤</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甲状腺彩超</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检测甲状腺有无结节、腺瘤或甲状腺癌筛查</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颈动脉彩超</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查看颈动脉斑块大小、有无狭窄、颈动脉硬化程度，血供等</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心电检查</w:t>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心电图</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了解有无心率失常、心肌缺血的病变</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胃功能检查</w:t>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检测或复查胃部有无幽门螺旋杆菌感染或有无清除</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影像检查</w:t>
            </w:r>
            <w:r/>
          </w:p>
        </w:tc>
        <w:tc>
          <w:tcPr>
            <w:shd w:val="clear" w:color="auto" w:fill="ffffff"/>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低剂量</w:t>
            </w:r>
            <w:r>
              <w:rPr>
                <w:rFonts w:hint="eastAsia" w:ascii="宋体" w:hAnsi="宋体" w:eastAsia="宋体" w:cs="宋体"/>
                <w:i w:val="0"/>
                <w:iCs w:val="0"/>
                <w:color w:val="000000"/>
                <w:sz w:val="21"/>
                <w:szCs w:val="21"/>
                <w:u w:val="none"/>
                <w:lang w:val="en-US" w:eastAsia="zh-CN" w:bidi="ar"/>
              </w:rPr>
              <w:t xml:space="preserve">胸部CT平扫+AI诊断系统（不出片）</w:t>
            </w:r>
            <w:r/>
          </w:p>
        </w:tc>
        <w:tc>
          <w:tcPr>
            <w:shd w:val="clear" w:color="auto" w:fill="ffffff"/>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精准检测肺部及胸腔有无炎症、结节影、密度影及恶性肺癌筛查</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gridSpan w:val="3"/>
            <w:shd w:val="clear" w:color="auto" w:fill="ffffff"/>
            <w:tcBorders>
              <w:top w:val="single" w:color="000000" w:sz="4" w:space="0"/>
              <w:left w:val="single" w:color="000000" w:sz="4" w:space="0"/>
              <w:bottom w:val="single" w:color="000000" w:sz="4" w:space="0"/>
              <w:right w:val="single" w:color="000000" w:sz="4" w:space="0"/>
            </w:tcBorders>
            <w:tcW w:w="74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报告费+抽血费</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bl>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auto"/>
          <w:lang w:eastAsia="zh-CN"/>
        </w:rPr>
      </w:pPr>
      <w:r>
        <w:rPr>
          <w:rFonts w:hint="eastAsia" w:ascii="宋体" w:hAnsi="宋体" w:eastAsia="宋体" w:cs="宋体"/>
          <w:b/>
          <w:bCs/>
          <w:color w:val="auto"/>
          <w:lang w:eastAsia="zh-CN"/>
        </w:rPr>
      </w:r>
      <w:r/>
    </w:p>
    <w:tbl>
      <w:tblPr>
        <w:tblStyle w:val="649"/>
        <w:tblW w:w="848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5"/>
        <w:gridCol w:w="1920"/>
        <w:gridCol w:w="3660"/>
        <w:gridCol w:w="981"/>
        <w:gridCol w:w="854"/>
      </w:tblGrid>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检查项目</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检查内容</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临床意义</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已婚女1</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已婚女2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一般检查</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身高、体重、腰围、BMI、血压</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了解体重指数及血压指数，判断体脂是否正常，是否有血压升高或低血压</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血常规（22项）</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血液有型成分分析，了解有无贫血、感染等</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肝功能12项</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谷丙转氨酶(ALT)、谷草转氨酶(AST)、谷氨酰转肽酶（GGT）、碱性磷酸酶(ALP)、蛋白组合(3项)、胆红素组合(三项)、乳酸脱氢酶、胆碱酯酶测定</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了解有无慢性肝损伤、肝硬化或其他肝部问题，检测肝功能是否有异常</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肾功能检测</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尿素氮（</w:t>
            </w:r>
            <w:r>
              <w:rPr>
                <w:rStyle w:val="852"/>
                <w:rFonts w:hint="eastAsia" w:ascii="宋体" w:hAnsi="宋体" w:eastAsia="宋体" w:cs="宋体"/>
                <w:sz w:val="21"/>
                <w:szCs w:val="21"/>
                <w:lang w:val="en-US" w:eastAsia="zh-CN" w:bidi="ar"/>
              </w:rPr>
              <w:t xml:space="preserve">BUN)</w:t>
            </w:r>
            <w:r>
              <w:rPr>
                <w:rFonts w:hint="eastAsia" w:ascii="宋体" w:hAnsi="宋体" w:eastAsia="宋体" w:cs="宋体"/>
                <w:i w:val="0"/>
                <w:iCs w:val="0"/>
                <w:color w:val="000000"/>
                <w:sz w:val="21"/>
                <w:szCs w:val="21"/>
                <w:u w:val="none"/>
                <w:lang w:val="en-US" w:eastAsia="zh-CN" w:bidi="ar"/>
              </w:rPr>
              <w:t xml:space="preserve">、肌酐（</w:t>
            </w:r>
            <w:r>
              <w:rPr>
                <w:rStyle w:val="852"/>
                <w:rFonts w:hint="eastAsia" w:ascii="宋体" w:hAnsi="宋体" w:eastAsia="宋体" w:cs="宋体"/>
                <w:sz w:val="21"/>
                <w:szCs w:val="21"/>
                <w:lang w:val="en-US" w:eastAsia="zh-CN" w:bidi="ar"/>
              </w:rPr>
              <w:t xml:space="preserve">CRE)</w:t>
            </w:r>
            <w:r>
              <w:rPr>
                <w:rFonts w:hint="eastAsia" w:ascii="宋体" w:hAnsi="宋体" w:eastAsia="宋体" w:cs="宋体"/>
                <w:i w:val="0"/>
                <w:iCs w:val="0"/>
                <w:color w:val="000000"/>
                <w:sz w:val="21"/>
                <w:szCs w:val="21"/>
                <w:u w:val="none"/>
                <w:lang w:val="en-US" w:eastAsia="zh-CN" w:bidi="ar"/>
              </w:rPr>
              <w:t xml:space="preserve">、尿酸（</w:t>
            </w:r>
            <w:r>
              <w:rPr>
                <w:rStyle w:val="852"/>
                <w:rFonts w:hint="eastAsia" w:ascii="宋体" w:hAnsi="宋体" w:eastAsia="宋体" w:cs="宋体"/>
                <w:sz w:val="21"/>
                <w:szCs w:val="21"/>
                <w:lang w:val="en-US" w:eastAsia="zh-CN" w:bidi="ar"/>
              </w:rPr>
              <w:t xml:space="preserve">UA)</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检查有无肾炎、高尿酸血症及肾功能不全</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糖尿病筛查</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空腹血糖</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糖尿病的初步筛查及诊断</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糖化血红蛋白</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检测90天内血糖值，是否有高血糖症等</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血脂检查</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总胆固醇、甘油三酯、高密度脂蛋白、低密度脂蛋白</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了解有无血脂异常及动脉硬化的危险</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肿瘤指标</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女性：AFP、 CEA、CA199、CA125、CYFRA211</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检测有无消化道、胆道、胰腺、卵巢、宫颈等有无炎症、恶性病变</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女性：AFP、 CEA、CA199、CA125、CYFRA211、CA153、CA724</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检测有无消化道、胆道、胰腺、卵巢、宫颈、肺部等有无炎症、恶性病变</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甲功检查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甲功5项（TSH、FT3、FT4、T3、T4）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抽血检查甲状腺功能是否有亢进、</w:t>
            </w:r>
            <w:r>
              <w:rPr>
                <w:rFonts w:hint="eastAsia" w:ascii="宋体" w:hAnsi="宋体" w:cs="宋体"/>
                <w:i w:val="0"/>
                <w:iCs w:val="0"/>
                <w:color w:val="000000"/>
                <w:sz w:val="21"/>
                <w:szCs w:val="21"/>
                <w:u w:val="none"/>
                <w:lang w:val="en-US" w:eastAsia="zh-CN" w:bidi="ar"/>
              </w:rPr>
              <w:t xml:space="preserve">减低</w:t>
            </w:r>
            <w:r>
              <w:rPr>
                <w:rFonts w:hint="eastAsia" w:ascii="宋体" w:hAnsi="宋体" w:eastAsia="宋体" w:cs="宋体"/>
                <w:i w:val="0"/>
                <w:iCs w:val="0"/>
                <w:color w:val="000000"/>
                <w:sz w:val="21"/>
                <w:szCs w:val="21"/>
                <w:u w:val="none"/>
                <w:lang w:val="en-US" w:eastAsia="zh-CN" w:bidi="ar"/>
              </w:rPr>
              <w:t xml:space="preserve">或甲状腺炎症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尿液检查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尿常规+镜检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有无泌尿系疾患、有无尿糖异常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尿微量蛋白/尿肌酐比</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评估肾脏损伤的重要指标，主要用于筛查糖尿病肾病、高血压等疾病引起的肾损害，相比单独的尿微量白蛋白，结果更稳定可靠，同时和心脑血管疾病风险相关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2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肝、胆、胰、脾、双肾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检查各脏器有无形态学改变及占位性病变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女性：子宫附件彩超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了解女性生殖系形态，有无囊肿、炎症、内膜情况等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甲状腺彩超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检测甲状腺有无结节、腺瘤或甲状腺癌筛查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颈部血管彩超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查看颈动脉斑块大小、有无狭窄、颈动脉硬化程度，血供等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none" w:color="000000" w:sz="4" w:space="0"/>
              <w:left w:val="single" w:color="000000" w:sz="4" w:space="0"/>
              <w:bottom w:val="non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心脏彩超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检查心脏功能是否有异常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心电图</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心电图</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了解有无心率失常、心肌缺血的病变</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影像检查</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低剂量</w:t>
            </w:r>
            <w:r>
              <w:rPr>
                <w:rFonts w:hint="eastAsia" w:ascii="宋体" w:hAnsi="宋体" w:eastAsia="宋体" w:cs="宋体"/>
                <w:i w:val="0"/>
                <w:iCs w:val="0"/>
                <w:color w:val="000000"/>
                <w:sz w:val="21"/>
                <w:szCs w:val="21"/>
                <w:u w:val="none"/>
                <w:lang w:val="en-US" w:eastAsia="zh-CN" w:bidi="ar"/>
              </w:rPr>
              <w:t xml:space="preserve">胸部CT平扫+AI诊断系统（不出片）</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精准检测肺部及胸腔有无炎症、结节影、密度影及恶性肺癌筛查</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胃功能检查</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检测或复查胃部有无幽门螺旋杆菌感染或有无清除</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彩超</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乳房彩超</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了解有无小叶增生、结节、腺瘤、乳房肿块等</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钼靶</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钼靶筛查</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通过影像手段进一步检测乳腺疾病， 腺瘤大小，有无恶性乳腺肿瘤等</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已婚女性检查</w:t>
            </w:r>
            <w:r/>
          </w:p>
        </w:tc>
        <w:tc>
          <w:tcPr>
            <w:shd w:val="clear" w:color="auto" w:fill="ffffff"/>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妇科检查+白带常规+TCT宫颈液基细胞检测（已婚妇女检查）</w:t>
            </w:r>
            <w:r/>
          </w:p>
        </w:tc>
        <w:tc>
          <w:tcPr>
            <w:shd w:val="clear" w:color="auto" w:fill="ffffff"/>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精准检查阴道炎、宫颈炎及宫颈癌的早期筛查</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HPV全套筛查</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5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检查有无人乳头瘤病毒感染</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gridSpan w:val="3"/>
            <w:shd w:val="clear" w:color="auto" w:fill="ffffff"/>
            <w:tcBorders>
              <w:top w:val="single" w:color="000000" w:sz="4" w:space="0"/>
              <w:left w:val="single" w:color="000000" w:sz="4" w:space="0"/>
              <w:bottom w:val="single" w:color="000000" w:sz="4" w:space="0"/>
              <w:right w:val="single" w:color="000000" w:sz="4" w:space="0"/>
            </w:tcBorders>
            <w:tcW w:w="66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报告费+抽血费</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bl>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br/>
      </w:r>
      <w:r>
        <w:rPr>
          <w:rFonts w:hint="eastAsia" w:ascii="宋体" w:hAnsi="宋体" w:cs="宋体"/>
          <w:b/>
          <w:bCs/>
          <w:color w:val="auto"/>
          <w:sz w:val="21"/>
          <w:szCs w:val="21"/>
          <w:highlight w:val="none"/>
          <w:lang w:eastAsia="zh-CN"/>
        </w:rPr>
        <w:t xml:space="preserve">体检套餐二（ 约1</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lang w:eastAsia="zh-CN"/>
        </w:rPr>
        <w:t xml:space="preserve">人，单价最高限价2000元/人）</w:t>
      </w:r>
      <w:r/>
    </w:p>
    <w:tbl>
      <w:tblPr>
        <w:tblStyle w:val="649"/>
        <w:tblW w:w="862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00"/>
        <w:gridCol w:w="2145"/>
        <w:gridCol w:w="2880"/>
        <w:gridCol w:w="675"/>
        <w:gridCol w:w="885"/>
        <w:gridCol w:w="840"/>
      </w:tblGrid>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检查项目</w:t>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检查内容</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临床意义</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未婚女</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已婚女</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一般检查</w:t>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身高、体重、腰围、BMI、血压</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了解体重指数及血压</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w:t>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血常规（22项）</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血液有型成分分析，了解有无贫血、感染等</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肝功能12项</w:t>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谷丙转氨酶(ALT)、谷草转氨酶(AST)、谷氨酰转肽酶（GGT）、碱性磷酸酶(ALP)、蛋白组合(3项)、胆红素组合(三项)、乳酸脱氢酶、胆碱酯酶测定</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了解有无慢性肝损伤、肝硬化或其他肝部问题，检测肝功能是否有异常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肾功能3项检测</w:t>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尿素氮（BUN)、肌酐（CRE)、尿酸（UA)</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检查有无肾炎、高尿酸血症及肾功能不全</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糖尿病筛查</w:t>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空腹血糖</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糖尿病的初步筛查及诊断</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糖化血红蛋白</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检测90天内血糖值，是否有高血糖症等</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血脂检查</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血脂分析</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全套血脂检查，全面了解血脂状况和数值情况，是否有高血脂，是否需用药干预进行评估</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肿瘤指标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男性：AFP、 CEA、  CA199、PSA、FPSA、CYFRA211、CA724、SCC</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检测消化道、胆道、胰腺、前列腺、肺部、胃肠、等有无炎症、恶性病变，检测鳞癌等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女性：AFP、 CEA、CA199、CA125、CYFRA211、CA724、SCC、</w:t>
            </w:r>
            <w:r>
              <w:rPr>
                <w:rFonts w:hint="eastAsia" w:ascii="宋体" w:hAnsi="宋体" w:eastAsia="宋体" w:cs="宋体"/>
                <w:i w:val="0"/>
                <w:iCs w:val="0"/>
                <w:color w:val="auto"/>
                <w:sz w:val="21"/>
                <w:szCs w:val="21"/>
                <w:u w:val="none"/>
                <w:lang w:val="en-US" w:eastAsia="zh-CN" w:bidi="ar"/>
              </w:rPr>
              <w:t xml:space="preserve">NSE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检测消化道、胆道、胰腺、卵巢、宫颈、肺部等有无炎症、恶性病变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女性：AFP、 CEA、CA125、CA199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检测消化道、胆道、卵巢、宫颈等有无炎症、恶性病变等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甲功检查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甲功5项（TSH、FT3、FT4、T3、T4）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抽血检查甲状腺功能是否有亢进、</w:t>
            </w:r>
            <w:r>
              <w:rPr>
                <w:rFonts w:hint="eastAsia" w:ascii="宋体" w:hAnsi="宋体" w:cs="宋体"/>
                <w:i w:val="0"/>
                <w:iCs w:val="0"/>
                <w:color w:val="000000"/>
                <w:sz w:val="21"/>
                <w:szCs w:val="21"/>
                <w:u w:val="none"/>
                <w:lang w:val="en-US" w:eastAsia="zh-CN" w:bidi="ar"/>
              </w:rPr>
              <w:t xml:space="preserve">减低</w:t>
            </w:r>
            <w:r>
              <w:rPr>
                <w:rFonts w:hint="eastAsia" w:ascii="宋体" w:hAnsi="宋体" w:eastAsia="宋体" w:cs="宋体"/>
                <w:i w:val="0"/>
                <w:iCs w:val="0"/>
                <w:color w:val="000000"/>
                <w:sz w:val="21"/>
                <w:szCs w:val="21"/>
                <w:u w:val="none"/>
                <w:lang w:val="en-US" w:eastAsia="zh-CN" w:bidi="ar"/>
              </w:rPr>
              <w:t xml:space="preserve">或甲状腺炎症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甲功全套（TSH、FT3、FT4、T3、T4、TPOAb、TGAb）</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进一步抽血检查甲状腺功能是否有亢进、</w:t>
            </w:r>
            <w:r>
              <w:rPr>
                <w:rFonts w:hint="eastAsia" w:ascii="宋体" w:hAnsi="宋体" w:cs="宋体"/>
                <w:i w:val="0"/>
                <w:iCs w:val="0"/>
                <w:color w:val="000000"/>
                <w:sz w:val="21"/>
                <w:szCs w:val="21"/>
                <w:u w:val="none"/>
                <w:lang w:val="en-US" w:eastAsia="zh-CN" w:bidi="ar"/>
              </w:rPr>
              <w:t xml:space="preserve">减低</w:t>
            </w:r>
            <w:r>
              <w:rPr>
                <w:rFonts w:hint="eastAsia" w:ascii="宋体" w:hAnsi="宋体" w:eastAsia="宋体" w:cs="宋体"/>
                <w:i w:val="0"/>
                <w:iCs w:val="0"/>
                <w:color w:val="000000"/>
                <w:sz w:val="21"/>
                <w:szCs w:val="21"/>
                <w:u w:val="none"/>
                <w:lang w:val="en-US" w:eastAsia="zh-CN" w:bidi="ar"/>
              </w:rPr>
              <w:t xml:space="preserve">或甲状腺炎症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心功能检查</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高敏肌钙蛋白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评估心肌细胞损伤程度，诊断急性心梗，是否有心肌炎症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同型半胱氨酸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检测血管是否有动脉粥样硬化，是心脑血管危险因素的指标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尿液检查</w:t>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尿常规+镜检</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有无泌尿系疾患、有无尿糖异常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尿微量蛋白/尿肌酐比</w:t>
            </w:r>
            <w:r/>
          </w:p>
        </w:tc>
        <w:tc>
          <w:tcPr>
            <w:shd w:val="clear" w:color="auto" w:fill="ffffff"/>
            <w:tcBorders>
              <w:top w:val="non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评估肾脏损伤的重要指标，主要用于筛查糖尿病肾病、高血压等疾病引起的肾损害，相比单独的尿微量白蛋白，结果更稳定可靠，同时和心脑血管疾病风险相关</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呼气试验</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检测或复查胃部有无幽门螺旋杆菌感染或有无清除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彩超</w:t>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肝、胆、胰、脾、双肾</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检查各脏器有无形态学改变及占位性病变</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男性：前列腺、膀胱</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了解男性前列腺有无增生及病变、膀胱有无结石及肿瘤、了解女性生殖系形态及有无占位</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女性：子宫、附件</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甲状腺彩超</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检测甲状腺有无结节、腺瘤或甲状腺癌筛查</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颈部血管彩超</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查看颈动脉斑块大小、有无狭窄、颈动脉硬化程度，血供等</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心脏彩超</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检测心脏血流有无异常等，心脏舒张收缩功能是否减退等</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心电图</w:t>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心电图</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了解有无心率失常、心肌缺血的病变</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影像检查</w:t>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低剂量</w:t>
            </w:r>
            <w:r>
              <w:rPr>
                <w:rFonts w:hint="eastAsia" w:ascii="宋体" w:hAnsi="宋体" w:eastAsia="宋体" w:cs="宋体"/>
                <w:i w:val="0"/>
                <w:iCs w:val="0"/>
                <w:color w:val="000000"/>
                <w:sz w:val="21"/>
                <w:szCs w:val="21"/>
                <w:u w:val="none"/>
                <w:lang w:val="en-US" w:eastAsia="zh-CN" w:bidi="ar"/>
              </w:rPr>
              <w:t xml:space="preserve">胸部CT平扫+AI诊断系统（不出片）</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精准检测肺部及胸腔有无炎症、结节影、密度影及恶性肺癌筛查</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彩超</w:t>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乳房彩超</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了解有无小叶增生、乳房肿块等</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已婚女性检查</w:t>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妇科检查+白带常规+TCT宫颈液基细胞检测（已婚妇女检查）</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精准检查阴道炎、宫颈炎及宫颈癌的早期筛查</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HPV全套筛查</w:t>
            </w:r>
            <w:r/>
          </w:p>
        </w:tc>
        <w:tc>
          <w:tcPr>
            <w:shd w:val="clear" w:color="auto" w:fill="ffffff"/>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女性筛查有无人乳头瘤病毒感染，如有阳性情况高风险项</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gridSpan w:val="3"/>
            <w:shd w:val="clear" w:color="auto" w:fill="ffffff"/>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报告费+抽血费</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bl>
    <w:p>
      <w:pPr>
        <w:pStyle w:val="642"/>
        <w:rPr>
          <w:rFonts w:hint="eastAsia"/>
          <w:lang w:eastAsia="zh-CN"/>
        </w:rPr>
      </w:pPr>
      <w:r>
        <w:rPr>
          <w:rFonts w:hint="eastAsia" w:ascii="宋体" w:hAnsi="宋体" w:eastAsia="宋体" w:cs="宋体"/>
          <w:b/>
          <w:bCs/>
          <w:color w:val="auto"/>
          <w:sz w:val="21"/>
          <w:szCs w:val="21"/>
          <w:highlight w:val="none"/>
          <w:lang w:val="en-US" w:eastAsia="zh-CN" w:bidi="ar-SA"/>
        </w:rPr>
        <w:t xml:space="preserve">体检套餐三（ 约569人，单价最高限价1400元/人）</w:t>
      </w:r>
      <w:r>
        <w:rPr>
          <w:rFonts w:hint="eastAsia" w:ascii="宋体" w:hAnsi="宋体" w:eastAsia="宋体" w:cs="宋体"/>
          <w:b/>
          <w:bCs/>
          <w:color w:val="auto"/>
          <w:sz w:val="21"/>
          <w:szCs w:val="21"/>
          <w:highlight w:val="none"/>
          <w:lang w:val="en-US" w:eastAsia="zh-CN" w:bidi="ar-SA"/>
        </w:rPr>
        <w:tab/>
      </w:r>
      <w:r/>
    </w:p>
    <w:tbl>
      <w:tblPr>
        <w:tblStyle w:val="649"/>
        <w:tblW w:w="840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5"/>
        <w:gridCol w:w="2370"/>
        <w:gridCol w:w="3405"/>
        <w:gridCol w:w="825"/>
        <w:gridCol w:w="735"/>
      </w:tblGrid>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检查项目</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检查内容</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临床意义</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未婚女</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已婚女</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一般检查</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身高、体重、腰围、BMI、血压</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了解体重指数及血压</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血常规（22项）</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血液有型成分分析，了解有无贫血、感染等</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肝功能12项</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谷丙转氨酶(ALT)、谷草转氨酶(AST)、谷氨酰转肽酶（GGT）、碱性磷酸酶(ALP)、蛋白组合(3项)、胆红素组合(三项)、乳酸脱氢酶、胆碱酯酶测定</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了解有无慢性肝损伤、肝硬化或其他肝部问题，检测肝功能是否有异常</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肾功能3项检测</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尿素氮（BUN)、肌酐（CRE)、尿酸（UA)</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检查有无肾炎、高尿酸血症及肾功能不全</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糖尿病筛查</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空腹血糖</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糖尿病的初步筛查及诊断</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糖化血红蛋白</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检测近三个月血糖变化情况，更进一步筛查是否有高血糖、低血糖或糖尿病人群</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血脂检查</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总胆固醇、甘油三酯、高密度脂蛋白、低密度脂蛋白</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了解有无血脂异常及动脉硬化的危险</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肿瘤指标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男性：AFP、 CEA、 PSA、CA199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检测消化道、胆管、结直肠、胰腺、胃肠、肺部等有无炎症、恶性病变，检测男性前列腺是否有炎症、前列腺癌等，是男性前列腺病变的重要肿瘤指标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女性：AFP、 CEA、CA1</w:t>
            </w:r>
            <w:r>
              <w:rPr>
                <w:rFonts w:hint="eastAsia" w:ascii="宋体" w:hAnsi="宋体" w:eastAsia="宋体" w:cs="宋体"/>
                <w:i w:val="0"/>
                <w:iCs w:val="0"/>
                <w:color w:val="auto"/>
                <w:sz w:val="21"/>
                <w:szCs w:val="21"/>
                <w:u w:val="none"/>
                <w:lang w:val="en-US" w:eastAsia="zh-CN" w:bidi="ar"/>
              </w:rPr>
              <w:t xml:space="preserve">99、CA125、CYFRA211、CA153、CA724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检测有无消化道、胆道、胰腺、卵巢、宫颈、肺部、胃肠等有无炎症、恶性病变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5"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女性：AFP、 CEA、CA199、CA125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检测消化道、胆管、结直肠、胰腺、胃肠、宫颈、卵巢等有无炎症、恶性病变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甲功检查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甲功3项（TSH、FT3、FT4）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抽血检查甲状腺功能是否有亢进、</w:t>
            </w:r>
            <w:r>
              <w:rPr>
                <w:rFonts w:hint="eastAsia" w:ascii="宋体" w:hAnsi="宋体" w:cs="宋体"/>
                <w:i w:val="0"/>
                <w:iCs w:val="0"/>
                <w:color w:val="000000"/>
                <w:sz w:val="21"/>
                <w:szCs w:val="21"/>
                <w:u w:val="none"/>
                <w:lang w:val="en-US" w:eastAsia="zh-CN" w:bidi="ar"/>
              </w:rPr>
              <w:t xml:space="preserve">减低</w:t>
            </w:r>
            <w:r>
              <w:rPr>
                <w:rFonts w:hint="eastAsia" w:ascii="宋体" w:hAnsi="宋体" w:eastAsia="宋体" w:cs="宋体"/>
                <w:i w:val="0"/>
                <w:iCs w:val="0"/>
                <w:color w:val="000000"/>
                <w:sz w:val="21"/>
                <w:szCs w:val="21"/>
                <w:u w:val="none"/>
                <w:lang w:val="en-US" w:eastAsia="zh-CN" w:bidi="ar"/>
              </w:rPr>
              <w:t xml:space="preserve">或甲状腺炎症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血管检查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同型半胱氨酸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抽血检查血管是否有硬化等，评估心脑血管疾病和风险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auto"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心脏检查</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高敏肌钙蛋白</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检查心脏是否有心肌炎症、心肌损伤、缺血，心梗等</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尿液检查</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尿常规+镜检</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有无泌尿系疾患、有无尿糖异常</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尿微量蛋白/尿肌酐比</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评估肾脏损伤的重要指标，主要用于筛查糖尿病肾病、高血压等疾病引起的肾损害，相比单独的尿微量白蛋白，结果更稳定可靠，同时和心脑血管疾病风险相关</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呼气试验</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检测或复查胃部有无幽门螺旋杆菌感染或有无清除</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彩超</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肝、胆、胰、脾、双肾</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检查各脏器有无形态学改变及占位性病变</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男性：前列腺、膀胱</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40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了解男性前列腺有无增生及病变、膀胱有无结石及肿瘤、了解女性生殖系形态及有无占位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女性：子宫、附件</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40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auto" w:sz="4" w:space="0"/>
              <w:left w:val="single" w:color="auto"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甲状腺彩超</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检测甲状腺有无结节、腺瘤或甲状腺癌筛查</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心电检查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了解有无心率失常、心肌缺血的病变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影像检查</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胸部CT平扫+AI诊断系统（不出片）</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精准检测肺部及胸腔有无炎症、结节影、密度影及恶性肺癌筛查</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女性筛查</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乳房彩超</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了解有无小叶增生、乳房肿块等</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妇科检查+白带常规+TCT液基细胞筛查（已婚妇女检查）</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检查是否有阴道炎、宫颈炎及宫颈癌的早期风险，是妇科问题重要的筛查手段</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gridSpan w:val="3"/>
            <w:shd w:val="clear" w:color="auto" w:fill="ffffff"/>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报告费+抽血费</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bl>
    <w:p>
      <w:pPr>
        <w:numPr>
          <w:ilvl w:val="0"/>
          <w:numId w:val="0"/>
        </w:numPr>
        <w:jc w:val="both"/>
        <w:keepLines w:val="0"/>
        <w:keepNext w:val="0"/>
        <w:pageBreakBefore w:val="0"/>
        <w:spacing w:line="360" w:lineRule="auto"/>
        <w:widowControl w:val="off"/>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auto"/>
          <w:lang w:eastAsia="zh-CN"/>
        </w:rPr>
      </w:pPr>
      <w:r>
        <w:rPr>
          <w:rFonts w:hint="eastAsia" w:ascii="宋体" w:hAnsi="宋体" w:eastAsia="宋体" w:cs="宋体"/>
          <w:b/>
          <w:bCs/>
          <w:color w:val="auto"/>
          <w:sz w:val="21"/>
          <w:szCs w:val="21"/>
          <w:highlight w:val="none"/>
          <w:lang w:eastAsia="zh-CN"/>
        </w:rPr>
        <w:t xml:space="preserve">体检套餐四（ 约27</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人，单价最高限价1100元/人）</w:t>
      </w:r>
      <w:r>
        <w:rPr>
          <w:rFonts w:hint="eastAsia" w:ascii="宋体" w:hAnsi="宋体" w:eastAsia="宋体" w:cs="宋体"/>
          <w:color w:val="auto"/>
          <w:sz w:val="21"/>
          <w:szCs w:val="21"/>
          <w:highlight w:val="none"/>
          <w:lang w:eastAsia="zh-CN"/>
        </w:rPr>
        <w:tab/>
      </w:r>
      <w:r>
        <w:rPr>
          <w:rFonts w:hint="eastAsia" w:ascii="宋体" w:hAnsi="宋体" w:eastAsia="宋体" w:cs="宋体"/>
          <w:color w:val="auto"/>
          <w:sz w:val="21"/>
          <w:szCs w:val="21"/>
          <w:highlight w:val="none"/>
          <w:lang w:eastAsia="zh-CN"/>
        </w:rPr>
        <w:tab/>
      </w:r>
      <w:r/>
    </w:p>
    <w:tbl>
      <w:tblPr>
        <w:tblStyle w:val="649"/>
        <w:tblW w:w="797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5"/>
        <w:gridCol w:w="2370"/>
        <w:gridCol w:w="3405"/>
        <w:gridCol w:w="1132"/>
      </w:tblGrid>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检查项目</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检查内容</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临床意义</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一般检查</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身高、体重、腰围、BMI、血压</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了解体重指数及血压</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血常规（22项）</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血液有型成分分析，了解有无贫血、感染等</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肝功能12项</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谷丙转氨酶(ALT)、谷草转氨酶(AST)、谷氨酰转肽酶（GGT）、碱性磷酸酶(ALP)、蛋白组合(3项)、胆红素组合(三项)、乳酸脱氢酶、胆碱酯酶测定</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了解有无慢性肝损伤、肝硬化或其他肝部问题，检测肝功能是否有异常</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肾功能3项检测</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尿素氮（BUN)、肌酐（CRE)、尿酸（UA)</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检查有无肾炎、高尿酸血症及肾功能不全</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糖尿病筛查</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空腹血糖</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糖尿病的初步筛查及诊断</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糖化血红蛋白</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检测近三个月血糖变化情况，更进一步筛查是否有高血糖、低血糖或糖尿病人群</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血脂检查</w:t>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总胆固醇、甘油三酯、高密度脂蛋白、低密度脂蛋白</w:t>
            </w:r>
            <w:r/>
          </w:p>
        </w:tc>
        <w:tc>
          <w:tcPr>
            <w:shd w:val="clear" w:color="auto" w:fill="ffffff"/>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了解有无血脂异常及动脉硬化的危险</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肿瘤指标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男性：AFP、 CEA、 PSA、CA199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检测消化道、胆管、结直肠、胰腺、胃肠、肺部等有无炎症、恶性病变，检测男性前列腺是否有炎症、前列腺癌等，是男性前列腺病变的重要肿瘤指标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女性：AFP、 CEA、CA1</w:t>
            </w:r>
            <w:r>
              <w:rPr>
                <w:rFonts w:hint="eastAsia" w:ascii="宋体" w:hAnsi="宋体" w:eastAsia="宋体" w:cs="宋体"/>
                <w:i w:val="0"/>
                <w:iCs w:val="0"/>
                <w:color w:val="auto"/>
                <w:sz w:val="21"/>
                <w:szCs w:val="21"/>
                <w:u w:val="none"/>
                <w:lang w:val="en-US" w:eastAsia="zh-CN" w:bidi="ar"/>
              </w:rPr>
              <w:t xml:space="preserve">99、CA125、CYFRA211、CA153、CA724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检测有无消化道、胆道、胰腺、卵巢、宫颈、肺部、胃肠等有无炎症、恶性病变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top"/>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女性：AFP、 CEA、CA199、CA125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检测消化道、胆管、结直肠、胰腺、胃肠、宫颈、卵巢等有无炎症、恶性病变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hemeFill="background1"/>
            <w:tcBorders>
              <w:top w:val="non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甲功检查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甲功3项（TSH、FT3、FT4）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抽血检查甲状腺功能是否有亢进、</w:t>
            </w:r>
            <w:r>
              <w:rPr>
                <w:rFonts w:hint="eastAsia" w:ascii="宋体" w:hAnsi="宋体" w:cs="宋体"/>
                <w:i w:val="0"/>
                <w:iCs w:val="0"/>
                <w:color w:val="000000"/>
                <w:sz w:val="21"/>
                <w:szCs w:val="21"/>
                <w:u w:val="none"/>
                <w:lang w:val="en-US" w:eastAsia="zh-CN" w:bidi="ar"/>
              </w:rPr>
              <w:t xml:space="preserve">减低</w:t>
            </w:r>
            <w:r>
              <w:rPr>
                <w:rFonts w:hint="eastAsia" w:ascii="宋体" w:hAnsi="宋体" w:eastAsia="宋体" w:cs="宋体"/>
                <w:i w:val="0"/>
                <w:iCs w:val="0"/>
                <w:color w:val="000000"/>
                <w:sz w:val="21"/>
                <w:szCs w:val="21"/>
                <w:u w:val="none"/>
                <w:lang w:val="en-US" w:eastAsia="zh-CN" w:bidi="ar"/>
              </w:rPr>
              <w:t xml:space="preserve">或甲状腺炎症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血管检查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同型半胱氨酸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抽血检查血管是否有硬化等，评估心脑血管疾病和风险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hemeFill="background1"/>
            <w:tcBorders>
              <w:top w:val="single" w:color="000000" w:sz="4" w:space="0"/>
              <w:left w:val="single" w:color="000000" w:sz="4" w:space="0"/>
              <w:bottom w:val="non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心脏检查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高敏肌钙蛋白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检查心脏是否有心肌炎症、心肌损伤、缺血，心梗等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尿液检查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尿常规+镜检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有无泌尿系疾患、有无尿糖异常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尿微量蛋白/尿肌酐比</w:t>
            </w:r>
            <w:r/>
          </w:p>
        </w:tc>
        <w:tc>
          <w:tcPr>
            <w:shd w:val="clear" w:color="auto" w:fill="ffffff"/>
            <w:tcBorders>
              <w:top w:val="non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评估肾脏损伤的重要指标，主要用于筛查糖尿病肾病、高血压等疾病引起的肾损害，相比单独的尿微量白蛋白，结果更稳定可靠，同时和心脑血管疾病风险相关</w:t>
            </w:r>
            <w:r/>
          </w:p>
        </w:tc>
        <w:tc>
          <w:tcPr>
            <w:shd w:val="clear" w:color="auto" w:fill="ffffff"/>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auto"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呼气试验</w:t>
            </w:r>
            <w:r/>
          </w:p>
        </w:tc>
        <w:tc>
          <w:tcPr>
            <w:shd w:val="clear" w:color="auto" w:fill="ffffff" w:themeFill="background1"/>
            <w:tcBorders>
              <w:top w:val="none" w:color="000000" w:sz="4" w:space="0"/>
              <w:left w:val="single" w:color="000000" w:sz="4" w:space="0"/>
              <w:bottom w:val="single" w:color="auto"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检测或复查胃部有无幽门螺旋杆菌感染或有无清除</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彩超</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肝、胆、胰、脾、双肾</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检查各脏器有无形态学改变及占位性病变</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男性：前列腺、膀胱</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40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了解男性前列腺有无增生及病变、膀胱有无结石及肿瘤、了解女性生殖系形态及有无占位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女性：子宫、附件</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40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甲状腺彩超</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检测甲状腺有无结节、腺瘤或甲状腺癌筛查</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心电检查</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心电图</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了解有无心率失常、心肌缺血的病变</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auto" w:sz="4" w:space="0"/>
              <w:left w:val="single" w:color="000000" w:sz="4" w:space="0"/>
              <w:bottom w:val="none" w:color="000000" w:sz="4" w:space="0"/>
              <w:right w:val="single" w:color="000000" w:sz="4" w:space="0"/>
            </w:tcBorders>
            <w:tcW w:w="106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影像检查</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胸部CT平扫+AI诊断系统（不出片）</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精准检测肺部及胸腔有无炎症、结节影、密度影及恶性肺癌筛查</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女性筛查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乳房彩超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了解有无小叶增生、乳房肿块等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妇科检查+白带常规+TCT液基细胞筛查（已婚妇女检查）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检查是否有阴道炎、宫颈炎及宫颈癌的早期风险，是妇科问题重要的筛查手段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报告费+抽血费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bl>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p>
      <w:pPr>
        <w:pStyle w:val="642"/>
        <w:ind w:firstLine="422"/>
        <w:pageBreakBefore w:val="0"/>
        <w:spacing w:before="0" w:after="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w:t>
      </w:r>
      <w:r>
        <w:rPr>
          <w:rFonts w:hint="eastAsia" w:ascii="宋体" w:hAnsi="宋体" w:eastAsia="宋体" w:cs="宋体"/>
          <w:b/>
          <w:bCs/>
          <w:sz w:val="21"/>
          <w:szCs w:val="21"/>
          <w:lang w:val="en-US" w:eastAsia="zh-CN"/>
        </w:rPr>
        <w:t xml:space="preserve">本次体检项目的对应单价报价不得高于对应单价最高限价，否则视为非实质性响应。合同价款结算时，按照实际体检人数*对应成交单价进行结算。</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
          <w:bCs/>
          <w:color w:val="auto"/>
        </w:rPr>
      </w:pPr>
      <w:r>
        <w:rPr>
          <w:rFonts w:hint="eastAsia" w:ascii="宋体" w:hAnsi="宋体" w:eastAsia="宋体" w:cs="宋体"/>
          <w:b/>
          <w:bCs/>
          <w:color w:val="auto"/>
          <w:sz w:val="21"/>
          <w:szCs w:val="21"/>
          <w:highlight w:val="none"/>
          <w:lang w:eastAsia="zh-CN"/>
        </w:rPr>
        <w:t xml:space="preserve">（三）具体</w:t>
      </w:r>
      <w:r>
        <w:rPr>
          <w:rFonts w:hint="eastAsia" w:ascii="宋体" w:hAnsi="宋体" w:eastAsia="宋体" w:cs="宋体"/>
          <w:b/>
          <w:bCs/>
          <w:color w:val="auto"/>
          <w:sz w:val="21"/>
          <w:szCs w:val="21"/>
          <w:highlight w:val="none"/>
        </w:rPr>
        <w:t xml:space="preserve">要求</w:t>
      </w:r>
      <w:r>
        <w:rPr>
          <w:rFonts w:hint="eastAsia" w:ascii="宋体" w:hAnsi="宋体" w:eastAsia="宋体" w:cs="宋体"/>
          <w:b/>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w:t>
      </w:r>
      <w:r>
        <w:rPr>
          <w:rFonts w:hint="eastAsia" w:ascii="宋体" w:hAnsi="宋体" w:eastAsia="宋体" w:cs="宋体"/>
          <w:color w:val="auto"/>
          <w:sz w:val="21"/>
          <w:szCs w:val="21"/>
          <w:lang w:val="en-US" w:eastAsia="zh-CN"/>
        </w:rPr>
        <w:t xml:space="preserve">响应单位配置的相关技术力量、仪器设备需满足本项目的体检要求。</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cs="宋体"/>
          <w:lang w:val="en-US" w:eastAsia="zh-CN"/>
        </w:rPr>
        <w:t xml:space="preserve">.</w:t>
      </w:r>
      <w:r>
        <w:rPr>
          <w:rFonts w:hint="eastAsia" w:ascii="宋体" w:hAnsi="宋体" w:eastAsia="宋体" w:cs="宋体"/>
          <w:lang w:val="en-US" w:eastAsia="zh-CN"/>
        </w:rPr>
        <w:t xml:space="preserve">成交单位负责在指定时间内安排体检、对体检结果分析</w:t>
      </w:r>
      <w:r>
        <w:rPr>
          <w:rFonts w:hint="eastAsia" w:ascii="宋体" w:hAnsi="宋体" w:cs="宋体"/>
          <w:lang w:val="en-US" w:eastAsia="zh-CN"/>
        </w:rPr>
        <w:t xml:space="preserve">解读</w:t>
      </w:r>
      <w:r>
        <w:rPr>
          <w:rFonts w:hint="eastAsia" w:ascii="宋体" w:hAnsi="宋体" w:eastAsia="宋体" w:cs="宋体"/>
          <w:lang w:val="en-US" w:eastAsia="zh-CN"/>
        </w:rPr>
        <w:t xml:space="preserve">、提供治疗建议及健康评估报告。</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w:t>
      </w:r>
      <w:r>
        <w:rPr>
          <w:rFonts w:hint="eastAsia" w:ascii="宋体" w:hAnsi="宋体" w:cs="宋体"/>
          <w:lang w:val="en-US" w:eastAsia="zh-CN"/>
        </w:rPr>
        <w:t xml:space="preserve">.</w:t>
      </w:r>
      <w:r>
        <w:rPr>
          <w:rFonts w:hint="eastAsia" w:ascii="宋体" w:hAnsi="宋体" w:eastAsia="宋体" w:cs="宋体"/>
          <w:lang w:val="en-US" w:eastAsia="zh-CN"/>
        </w:rPr>
        <w:t xml:space="preserve">成交单位须为体检对象提供体检之日的免费早餐和免费停车。</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auto"/>
          <w:lang w:eastAsia="zh-CN"/>
        </w:rPr>
      </w:pPr>
      <w:r>
        <w:rPr>
          <w:rFonts w:hint="eastAsia" w:ascii="宋体" w:hAnsi="宋体" w:eastAsia="宋体" w:cs="宋体"/>
          <w:lang w:val="en-US" w:eastAsia="zh-CN"/>
        </w:rPr>
        <w:t xml:space="preserve">4</w:t>
      </w:r>
      <w:r>
        <w:rPr>
          <w:rFonts w:hint="eastAsia" w:ascii="宋体" w:hAnsi="宋体" w:cs="宋体"/>
          <w:lang w:val="en-US" w:eastAsia="zh-CN"/>
        </w:rPr>
        <w:t xml:space="preserve">.</w:t>
      </w:r>
      <w:r>
        <w:rPr>
          <w:rFonts w:hint="eastAsia" w:ascii="宋体" w:hAnsi="宋体" w:eastAsia="宋体" w:cs="宋体"/>
          <w:lang w:val="en-US" w:eastAsia="zh-CN"/>
        </w:rPr>
        <w:t xml:space="preserve">体检后续服务：能安排体检异常人员的复检并提供绿色通道，复检费用自理。</w:t>
      </w:r>
      <w:r/>
    </w:p>
    <w:p>
      <w:pPr>
        <w:ind w:firstLine="422"/>
        <w:keepLines w:val="0"/>
        <w:keepNext w:val="0"/>
        <w:pageBreakBefore w:val="0"/>
        <w:spacing w:line="360" w:lineRule="auto"/>
        <w:rPr>
          <w:rFonts w:hint="eastAsia" w:ascii="宋体" w:hAnsi="宋体" w:cs="宋体"/>
          <w:color w:val="auto"/>
          <w:sz w:val="21"/>
          <w:szCs w:val="21"/>
        </w:rPr>
      </w:pPr>
      <w:r>
        <w:rPr>
          <w:rFonts w:hint="eastAsia" w:ascii="宋体" w:hAnsi="宋体" w:cs="宋体"/>
          <w:b/>
          <w:bCs/>
          <w:color w:val="auto"/>
          <w:sz w:val="21"/>
          <w:szCs w:val="21"/>
        </w:rPr>
        <w:t xml:space="preserve">（</w:t>
      </w:r>
      <w:r>
        <w:rPr>
          <w:rFonts w:hint="eastAsia" w:ascii="宋体" w:hAnsi="宋体" w:cs="宋体"/>
          <w:b/>
          <w:bCs/>
          <w:color w:val="auto"/>
          <w:sz w:val="21"/>
          <w:szCs w:val="21"/>
          <w:lang w:val="en-US" w:eastAsia="zh-CN"/>
        </w:rPr>
        <w:t xml:space="preserve">四</w:t>
      </w:r>
      <w:r>
        <w:rPr>
          <w:rFonts w:hint="eastAsia" w:ascii="宋体" w:hAnsi="宋体" w:cs="宋体"/>
          <w:b/>
          <w:bCs/>
          <w:color w:val="auto"/>
          <w:sz w:val="21"/>
          <w:szCs w:val="21"/>
        </w:rPr>
        <w:t xml:space="preserve">）验收标准与要求：</w:t>
      </w:r>
      <w:r>
        <w:rPr>
          <w:rFonts w:hint="eastAsia" w:ascii="宋体" w:hAnsi="宋体" w:cs="宋体"/>
          <w:bCs/>
          <w:color w:val="auto"/>
          <w:sz w:val="21"/>
          <w:szCs w:val="21"/>
        </w:rPr>
        <w:t xml:space="preserve">详见第三章合同文本</w:t>
      </w:r>
      <w:r>
        <w:rPr>
          <w:rFonts w:hint="eastAsia" w:ascii="宋体" w:hAnsi="宋体" w:cs="宋体"/>
          <w:b/>
          <w:bCs/>
          <w:color w:val="auto"/>
          <w:sz w:val="21"/>
          <w:szCs w:val="21"/>
        </w:rPr>
        <w:t xml:space="preserve">。</w:t>
      </w:r>
      <w:r/>
    </w:p>
    <w:p>
      <w:pPr>
        <w:pStyle w:val="827"/>
        <w:ind w:firstLine="422"/>
        <w:jc w:val="both"/>
        <w:keepLines w:val="0"/>
        <w:keepNext w:val="0"/>
        <w:pageBreakBefore w:val="0"/>
        <w:spacing w:line="360" w:lineRule="auto"/>
        <w:rPr>
          <w:rFonts w:hint="eastAsia" w:ascii="宋体" w:hAnsi="宋体" w:cs="宋体"/>
          <w:color w:val="auto"/>
          <w:sz w:val="21"/>
          <w:szCs w:val="21"/>
        </w:rPr>
      </w:pPr>
      <w:r>
        <w:rPr>
          <w:rFonts w:hint="eastAsia" w:ascii="宋体" w:hAnsi="宋体" w:cs="宋体"/>
          <w:b/>
          <w:bCs/>
          <w:color w:val="auto"/>
          <w:sz w:val="21"/>
          <w:szCs w:val="21"/>
          <w:lang w:eastAsia="zh-CN"/>
        </w:rPr>
        <w:t xml:space="preserve">七</w:t>
      </w:r>
      <w:r>
        <w:rPr>
          <w:rFonts w:hint="eastAsia" w:ascii="宋体" w:hAnsi="宋体" w:cs="宋体"/>
          <w:b/>
          <w:bCs/>
          <w:color w:val="auto"/>
          <w:sz w:val="21"/>
          <w:szCs w:val="21"/>
        </w:rPr>
        <w:t xml:space="preserve">、综合说明及其它要求</w:t>
      </w:r>
      <w:r>
        <w:rPr>
          <w:rFonts w:hint="eastAsia" w:ascii="宋体" w:hAnsi="宋体" w:cs="宋体"/>
          <w:color w:val="auto"/>
          <w:sz w:val="21"/>
          <w:szCs w:val="21"/>
        </w:rPr>
        <w:t xml:space="preserve">：</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供应商提供的服务能够至少达到以上要求。响应单位提供的服务能够至少达到以上服务要求。方案包含但不限于针对本项目的体检项目套餐优化方案、体检服务工作流程与进度安排方案、综合协调方案、响应单位针对健康管理和检后服务（咨询、解读、科普等）、交通情况</w:t>
      </w:r>
      <w:r>
        <w:rPr>
          <w:rFonts w:hint="eastAsia" w:ascii="宋体" w:hAnsi="宋体" w:eastAsia="宋体" w:cs="宋体"/>
          <w:color w:val="auto"/>
          <w:sz w:val="21"/>
          <w:szCs w:val="21"/>
        </w:rPr>
        <w:t xml:space="preserve">、停车环境和体检环境等配备情况、拟投入的技术力量和仪器设备等。</w:t>
      </w:r>
      <w:r/>
    </w:p>
    <w:p>
      <w:pPr>
        <w:ind w:left="0" w:right="0" w:firstLine="420"/>
        <w:jc w:val="both"/>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2.磋商报价要求：</w:t>
      </w:r>
      <w:r>
        <w:rPr>
          <w:rFonts w:hint="eastAsia" w:ascii="宋体" w:hAnsi="宋体" w:eastAsia="宋体" w:cs="宋体"/>
          <w:color w:val="auto"/>
          <w:sz w:val="21"/>
          <w:szCs w:val="21"/>
          <w:lang w:val="en-US" w:eastAsia="zh-CN" w:bidi="ar-SA"/>
        </w:rPr>
        <w:t xml:space="preserve">包括但不限于</w:t>
      </w:r>
      <w:r>
        <w:rPr>
          <w:rFonts w:hint="eastAsia" w:ascii="宋体" w:hAnsi="宋体" w:eastAsia="宋体" w:cs="宋体"/>
          <w:color w:val="auto"/>
          <w:sz w:val="21"/>
          <w:szCs w:val="21"/>
        </w:rPr>
        <w:t xml:space="preserve">完成</w:t>
      </w:r>
      <w:r>
        <w:rPr>
          <w:rFonts w:hint="eastAsia" w:ascii="宋体" w:hAnsi="宋体" w:eastAsia="宋体" w:cs="宋体"/>
          <w:color w:val="auto"/>
          <w:sz w:val="21"/>
          <w:szCs w:val="21"/>
          <w:lang w:eastAsia="zh-CN"/>
        </w:rPr>
        <w:t xml:space="preserve">本项目</w:t>
      </w:r>
      <w:r>
        <w:rPr>
          <w:rFonts w:hint="eastAsia" w:ascii="宋体" w:hAnsi="宋体" w:eastAsia="宋体" w:cs="宋体"/>
          <w:color w:val="auto"/>
          <w:sz w:val="21"/>
          <w:szCs w:val="21"/>
        </w:rPr>
        <w:t xml:space="preserve">所有服务产生的费用、所有服务人员的人工（含人员保险费用）、交通、餐费、</w:t>
      </w:r>
      <w:r>
        <w:rPr>
          <w:rFonts w:hint="eastAsia" w:ascii="宋体" w:hAnsi="宋体" w:cs="宋体"/>
          <w:color w:val="auto"/>
          <w:sz w:val="21"/>
          <w:szCs w:val="21"/>
          <w:lang w:val="en-US" w:eastAsia="zh-CN"/>
        </w:rPr>
        <w:t xml:space="preserve">本项目的成交服务费、</w:t>
      </w:r>
      <w:r>
        <w:rPr>
          <w:rFonts w:hint="eastAsia" w:ascii="宋体" w:hAnsi="宋体" w:eastAsia="宋体" w:cs="宋体"/>
          <w:color w:val="auto"/>
          <w:sz w:val="21"/>
          <w:szCs w:val="21"/>
        </w:rPr>
        <w:t xml:space="preserve">税费、利润、税金、政策性文件规定及合同实施过程中的不可预见的各项费用。</w:t>
      </w:r>
      <w:r>
        <w:rPr>
          <w:rFonts w:ascii="宋体" w:hAnsi="宋体" w:eastAsia="宋体" w:cs="宋体"/>
          <w:color w:val="auto"/>
          <w:sz w:val="21"/>
          <w:szCs w:val="21"/>
        </w:rPr>
        <w:t xml:space="preserve">同时，除非合同条款中另有规定，否则，乙方所报价格在合同实施期间不因市场变化因素而变动。根据现行税法对乙方征收的</w:t>
      </w:r>
      <w:r>
        <w:rPr>
          <w:rFonts w:ascii="宋体" w:hAnsi="宋体" w:eastAsia="宋体" w:cs="宋体"/>
          <w:color w:val="000000"/>
          <w:sz w:val="21"/>
          <w:szCs w:val="21"/>
        </w:rPr>
        <w:t xml:space="preserve">与本合同有关的一切税费均由乙方承担。</w:t>
      </w:r>
      <w:r/>
    </w:p>
    <w:p>
      <w:pPr>
        <w:ind w:left="0" w:right="0" w:firstLine="420"/>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3.响应单位必须说明其是否响应采购文件中提出的全部内容与要求，如果其中某些条款不响应时，应在文件中逐条列出，未列出的视同响应。</w:t>
      </w:r>
      <w:r/>
    </w:p>
    <w:p>
      <w:pPr>
        <w:ind w:left="0" w:right="0" w:firstLine="420"/>
        <w:jc w:val="both"/>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4.付款方式、步骤及履约保证金要求：详见第三章合同文本。</w:t>
      </w:r>
      <w:r/>
    </w:p>
    <w:p>
      <w:pPr>
        <w:ind w:left="0" w:right="0" w:firstLine="420"/>
        <w:jc w:val="both"/>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5.无论磋商过程中的做法和结果如何，供应商自行承担所有与参加磋商有关的全部费用。</w:t>
      </w:r>
      <w:r/>
    </w:p>
    <w:p>
      <w:pPr>
        <w:ind w:left="0" w:right="0" w:firstLine="420"/>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6.成交单位工作人员在岗履行职责期间（包括上下班途中），发生自身的人身伤害、伤亡，均由成交单位负责处理并承担经济和人道主义上的责任，采购单位不承担任何责任。</w:t>
      </w:r>
      <w:r/>
    </w:p>
    <w:p>
      <w:pPr>
        <w:ind w:left="0" w:right="0" w:firstLine="420"/>
        <w:jc w:val="both"/>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7.成交单位违反国家相关法规，与聘用人员发生纠纷，均由成交单位负责调解与处理，采购单位不承担责任。</w:t>
      </w:r>
      <w:r/>
    </w:p>
    <w:p>
      <w:pPr>
        <w:ind w:left="0" w:right="0" w:firstLine="420"/>
        <w:jc w:val="both"/>
        <w:keepLines w:val="0"/>
        <w:keepNext w:val="0"/>
        <w:pageBreakBefore w:val="0"/>
        <w:spacing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8.合同终止时，应将所有的服务记录等档案资料交给采购单位。</w:t>
      </w:r>
      <w:r/>
    </w:p>
    <w:p>
      <w:pPr>
        <w:ind w:firstLine="422"/>
        <w:keepLines w:val="0"/>
        <w:keepNext w:val="0"/>
        <w:pageBreakBefore w:val="0"/>
        <w:spacing w:line="360" w:lineRule="auto"/>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lang w:eastAsia="zh-CN"/>
          <w14:textFill>
            <w14:solidFill>
              <w14:schemeClr w14:val="tx1"/>
            </w14:solidFill>
          </w14:textFill>
        </w:rPr>
        <w:t xml:space="preserve">八</w:t>
      </w:r>
      <w:r>
        <w:rPr>
          <w:rFonts w:hint="eastAsia" w:ascii="宋体" w:hAnsi="宋体" w:cs="宋体"/>
          <w:b/>
          <w:bCs/>
          <w:color w:val="000000" w:themeColor="text1"/>
          <w:sz w:val="21"/>
          <w:szCs w:val="21"/>
          <w14:textFill>
            <w14:solidFill>
              <w14:schemeClr w14:val="tx1"/>
            </w14:solidFill>
          </w14:textFill>
        </w:rPr>
        <w:t xml:space="preserve">、需要落实的政府采购政策：</w:t>
      </w:r>
      <w:r/>
    </w:p>
    <w:p>
      <w:pPr>
        <w:ind w:firstLine="420"/>
        <w:keepLines w:val="0"/>
        <w:keepNext w:val="0"/>
        <w:pageBreakBefore w:val="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1.</w:t>
      </w:r>
      <w:r>
        <w:rPr>
          <w:rFonts w:hint="eastAsia" w:ascii="宋体" w:hAnsi="宋体" w:cs="宋体"/>
          <w:b w:val="0"/>
          <w:bCs w:val="0"/>
          <w:color w:val="000000" w:themeColor="text1"/>
          <w:sz w:val="21"/>
          <w:szCs w:val="21"/>
          <w:lang w:eastAsia="zh-CN"/>
          <w14:textFill>
            <w14:solidFill>
              <w14:schemeClr w14:val="tx1"/>
            </w14:solidFill>
          </w14:textFill>
        </w:rPr>
        <w:t xml:space="preserve">本项目为专门面向中小企业采购的项目，不再执行价格评审优惠的扶持政策。</w:t>
      </w:r>
      <w:r/>
    </w:p>
    <w:p>
      <w:pPr>
        <w:ind w:firstLine="420"/>
        <w:keepLines w:val="0"/>
        <w:keepNext w:val="0"/>
        <w:pageBreakBefore w:val="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1.1本项目对应的中小企业划分标准所属行业为“工信部联企业</w:t>
      </w:r>
      <w:r>
        <w:rPr>
          <w:rFonts w:hint="eastAsia" w:ascii="宋体" w:hAnsi="宋体" w:cs="宋体"/>
          <w:color w:val="000000" w:themeColor="text1"/>
          <w:sz w:val="21"/>
          <w:szCs w:val="21"/>
          <w:lang w:eastAsia="zh-CN"/>
          <w14:textFill>
            <w14:solidFill>
              <w14:schemeClr w14:val="tx1"/>
            </w14:solidFill>
          </w14:textFill>
        </w:rPr>
        <w:t xml:space="preserve">〔2011〕300号</w:t>
      </w:r>
      <w:r>
        <w:rPr>
          <w:rFonts w:hint="eastAsia" w:ascii="宋体" w:hAnsi="宋体" w:cs="宋体"/>
          <w:b/>
          <w:bCs/>
          <w:color w:val="000000" w:themeColor="text1"/>
          <w:sz w:val="21"/>
          <w:szCs w:val="21"/>
          <w:u w:val="single"/>
          <w:lang w:eastAsia="zh-CN"/>
          <w14:textFill>
            <w14:solidFill>
              <w14:schemeClr w14:val="tx1"/>
            </w14:solidFill>
          </w14:textFill>
        </w:rPr>
        <w:t xml:space="preserve">租赁和商务服务业</w:t>
      </w:r>
      <w:r>
        <w:rPr>
          <w:rFonts w:hint="eastAsia" w:ascii="宋体" w:hAnsi="宋体" w:cs="宋体"/>
          <w:color w:val="000000" w:themeColor="text1"/>
          <w:sz w:val="21"/>
          <w:szCs w:val="21"/>
          <w14:textFill>
            <w14:solidFill>
              <w14:schemeClr w14:val="tx1"/>
            </w14:solidFill>
          </w14:textFill>
        </w:rPr>
        <w:t xml:space="preserve">”； </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1.2在政府采购活动中，对中小企业的评定应以供应商出具的《中小企业声明函》为准；</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1.3新成立企业无上一年度从业人员、营业收入和资产总额数据的，根据其出具的《中小企业声明函》认可其为中小企业；</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1.4符合中小企业划分标准的个体工商户视同中小企业；</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1.5依据国务院批准的中小企业划分标准【关于印发中小企业划型标准规定的通知（工信部联企业</w:t>
      </w:r>
      <w:r>
        <w:rPr>
          <w:rFonts w:hint="eastAsia" w:ascii="宋体" w:hAnsi="宋体" w:cs="宋体"/>
          <w:color w:val="000000"/>
          <w:sz w:val="21"/>
          <w:szCs w:val="21"/>
          <w:lang w:eastAsia="zh-CN"/>
        </w:rPr>
        <w:t xml:space="preserve">〔2011〕300号</w:t>
      </w:r>
      <w:r>
        <w:rPr>
          <w:rFonts w:hint="eastAsia" w:ascii="宋体" w:hAnsi="宋体" w:cs="宋体"/>
          <w:color w:val="000000"/>
          <w:sz w:val="21"/>
          <w:szCs w:val="21"/>
        </w:rPr>
        <w:t xml:space="preserve">）】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1.6供应商提供的《中小企业声明函》因未勾选或未注明企业所属类型导致无法判断其所属类型的</w:t>
      </w:r>
      <w:r>
        <w:rPr>
          <w:rFonts w:hint="eastAsia" w:ascii="宋体" w:hAnsi="宋体" w:cs="宋体"/>
          <w:color w:val="000000"/>
          <w:sz w:val="21"/>
          <w:szCs w:val="21"/>
          <w:lang w:eastAsia="zh-CN"/>
        </w:rPr>
        <w:t xml:space="preserve">，不</w:t>
      </w:r>
      <w:r>
        <w:rPr>
          <w:rFonts w:hint="eastAsia" w:ascii="宋体" w:hAnsi="宋体" w:cs="宋体"/>
          <w:color w:val="000000"/>
          <w:sz w:val="21"/>
          <w:szCs w:val="21"/>
        </w:rPr>
        <w:t xml:space="preserve">认可其《中小企业声明函》。</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1.7残疾人福利性单位根据《关于贯彻执行绿色采购、促进残疾人就业和支持监狱企业发展有关政策的通知</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1.8监狱企业根据苏财购</w:t>
      </w:r>
      <w:r>
        <w:rPr>
          <w:rFonts w:hint="eastAsia" w:ascii="宋体" w:hAnsi="宋体" w:cs="宋体"/>
          <w:color w:val="000000"/>
          <w:sz w:val="21"/>
          <w:szCs w:val="21"/>
          <w:lang w:eastAsia="zh-CN"/>
        </w:rPr>
        <w:t xml:space="preserve">〔2019〕10号</w:t>
      </w:r>
      <w:r>
        <w:rPr>
          <w:rFonts w:hint="eastAsia" w:ascii="宋体" w:hAnsi="宋体" w:cs="宋体"/>
          <w:color w:val="000000"/>
          <w:sz w:val="21"/>
          <w:szCs w:val="21"/>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keepLines w:val="0"/>
        <w:keepNext w:val="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lang w:eastAsia="zh-CN"/>
        </w:rPr>
        <w:t xml:space="preserve">2.</w:t>
      </w:r>
      <w:r>
        <w:rPr>
          <w:rFonts w:hint="eastAsia" w:ascii="宋体" w:hAnsi="宋体" w:cs="宋体"/>
          <w:color w:val="000000"/>
          <w:sz w:val="21"/>
          <w:szCs w:val="21"/>
        </w:rPr>
        <w:t xml:space="preserve">绿色采购（如有）</w:t>
      </w:r>
      <w:r/>
    </w:p>
    <w:p>
      <w:pPr>
        <w:ind w:firstLine="420"/>
        <w:keepLines w:val="0"/>
        <w:keepNext w:val="0"/>
        <w:pageBreakBefore w:val="0"/>
        <w:spacing w:line="360" w:lineRule="auto"/>
        <w:rPr>
          <w:rFonts w:hint="eastAsia" w:ascii="宋体" w:hAnsi="宋体" w:cs="宋体"/>
          <w:color w:val="000000"/>
          <w:sz w:val="21"/>
          <w:szCs w:val="21"/>
          <w:u w:val="none"/>
          <w:lang w:val="zh-CN"/>
        </w:rPr>
      </w:pPr>
      <w:r>
        <w:rPr>
          <w:rFonts w:hint="eastAsia" w:ascii="宋体" w:hAnsi="宋体" w:cs="宋体"/>
          <w:bCs/>
          <w:color w:val="000000"/>
          <w:sz w:val="21"/>
          <w:szCs w:val="21"/>
          <w:u w:val="none"/>
        </w:rPr>
        <w:t xml:space="preserve">2.1本项目</w:t>
      </w:r>
      <w:r>
        <w:rPr>
          <w:rFonts w:hint="eastAsia" w:ascii="宋体" w:hAnsi="宋体" w:cs="宋体"/>
          <w:bCs/>
          <w:color w:val="000000"/>
          <w:sz w:val="21"/>
          <w:szCs w:val="21"/>
          <w:u w:val="none"/>
          <w:lang w:val="zh-CN"/>
        </w:rPr>
        <w:t xml:space="preserve">工程量清单中材料属于政府强制采购产品，供应商应提供由国家确定的认证机构出具的、处于有效期之内的节能产品认证证书。上述品目可通过“中国政府采购网”（http://www.ccgp.gov.cn）查询，否则视为无效投标。本项目不涉及。</w:t>
      </w:r>
      <w:r/>
    </w:p>
    <w:p>
      <w:pPr>
        <w:ind w:firstLine="420"/>
        <w:keepLines w:val="0"/>
        <w:keepNext w:val="0"/>
        <w:pageBreakBefore w:val="0"/>
        <w:spacing w:line="360" w:lineRule="auto"/>
        <w:rPr>
          <w:rFonts w:hint="eastAsia" w:ascii="宋体" w:hAnsi="宋体" w:cs="宋体"/>
          <w:color w:val="000000"/>
          <w:sz w:val="21"/>
          <w:szCs w:val="21"/>
          <w:u w:val="none"/>
        </w:rPr>
      </w:pPr>
      <w:r>
        <w:rPr>
          <w:rFonts w:hint="eastAsia" w:ascii="宋体" w:hAnsi="宋体" w:cs="宋体"/>
          <w:color w:val="000000"/>
          <w:sz w:val="21"/>
          <w:szCs w:val="21"/>
          <w:u w:val="none"/>
        </w:rPr>
        <w:t xml:space="preserve">2.2</w:t>
      </w:r>
      <w:r>
        <w:rPr>
          <w:rFonts w:hint="eastAsia" w:ascii="宋体" w:hAnsi="宋体" w:cs="宋体"/>
          <w:color w:val="000000"/>
          <w:sz w:val="21"/>
          <w:szCs w:val="21"/>
          <w:u w:val="none"/>
          <w:lang w:val="zh-CN"/>
        </w:rPr>
        <w:t xml:space="preserve">本项目鼓励使用环境标志产品，工程量清单中属于政府采购环境标志产品采购品目范围内的</w:t>
      </w:r>
      <w:r>
        <w:rPr>
          <w:rFonts w:hint="eastAsia" w:ascii="宋体" w:hAnsi="宋体" w:cs="宋体"/>
          <w:color w:val="000000"/>
          <w:sz w:val="21"/>
          <w:szCs w:val="21"/>
          <w:u w:val="none"/>
        </w:rPr>
        <w:t xml:space="preserve">，</w:t>
      </w:r>
      <w:r>
        <w:rPr>
          <w:rFonts w:hint="eastAsia" w:ascii="宋体" w:hAnsi="宋体" w:cs="宋体"/>
          <w:color w:val="000000"/>
          <w:sz w:val="21"/>
          <w:szCs w:val="21"/>
          <w:u w:val="none"/>
          <w:lang w:val="zh-CN"/>
        </w:rPr>
        <w:t xml:space="preserve">供应商可提供由国家确定的认证机构出具的处于有效期之内的环境标志产品认证证书扫描件</w:t>
      </w:r>
      <w:r>
        <w:rPr>
          <w:rFonts w:hint="eastAsia" w:ascii="宋体" w:hAnsi="宋体" w:cs="宋体"/>
          <w:color w:val="000000"/>
          <w:sz w:val="21"/>
          <w:szCs w:val="21"/>
          <w:u w:val="none"/>
        </w:rPr>
        <w:t xml:space="preserve">，</w:t>
      </w:r>
      <w:r>
        <w:rPr>
          <w:rFonts w:hint="eastAsia" w:ascii="宋体" w:hAnsi="宋体" w:cs="宋体"/>
          <w:color w:val="000000"/>
          <w:sz w:val="21"/>
          <w:szCs w:val="21"/>
          <w:u w:val="none"/>
          <w:lang w:val="zh-CN"/>
        </w:rPr>
        <w:t xml:space="preserve">上述品目清单可通过</w:t>
      </w:r>
      <w:r>
        <w:rPr>
          <w:rFonts w:hint="eastAsia" w:ascii="宋体" w:hAnsi="宋体" w:cs="宋体"/>
          <w:color w:val="000000"/>
          <w:sz w:val="21"/>
          <w:szCs w:val="21"/>
          <w:u w:val="none"/>
        </w:rPr>
        <w:t xml:space="preserve">“</w:t>
      </w:r>
      <w:r>
        <w:rPr>
          <w:rFonts w:hint="eastAsia" w:ascii="宋体" w:hAnsi="宋体" w:cs="宋体"/>
          <w:color w:val="000000"/>
          <w:sz w:val="21"/>
          <w:szCs w:val="21"/>
          <w:u w:val="none"/>
          <w:lang w:val="zh-CN"/>
        </w:rPr>
        <w:t xml:space="preserve">中国政府采购网</w:t>
      </w:r>
      <w:r>
        <w:rPr>
          <w:rFonts w:hint="eastAsia" w:ascii="宋体" w:hAnsi="宋体" w:cs="宋体"/>
          <w:color w:val="000000"/>
          <w:sz w:val="21"/>
          <w:szCs w:val="21"/>
          <w:u w:val="none"/>
        </w:rPr>
        <w:t xml:space="preserve">”（http://www.ccgp.gov.cn）</w:t>
      </w:r>
      <w:r>
        <w:rPr>
          <w:rFonts w:hint="eastAsia" w:ascii="宋体" w:hAnsi="宋体" w:cs="宋体"/>
          <w:color w:val="000000"/>
          <w:sz w:val="21"/>
          <w:szCs w:val="21"/>
          <w:u w:val="none"/>
          <w:lang w:val="zh-CN"/>
        </w:rPr>
        <w:t xml:space="preserve">查询（</w:t>
      </w:r>
      <w:r>
        <w:rPr>
          <w:rFonts w:hint="eastAsia" w:ascii="宋体" w:hAnsi="宋体" w:cs="宋体"/>
          <w:color w:val="000000"/>
          <w:sz w:val="21"/>
          <w:szCs w:val="21"/>
          <w:u w:val="none"/>
        </w:rPr>
        <w:t xml:space="preserve">如有</w:t>
      </w:r>
      <w:r>
        <w:rPr>
          <w:rFonts w:hint="eastAsia" w:ascii="宋体" w:hAnsi="宋体" w:cs="宋体"/>
          <w:color w:val="000000"/>
          <w:sz w:val="21"/>
          <w:szCs w:val="21"/>
          <w:u w:val="none"/>
          <w:lang w:val="zh-CN"/>
        </w:rPr>
        <w:t xml:space="preserve">）。</w:t>
      </w:r>
      <w:r>
        <w:rPr>
          <w:rFonts w:hint="eastAsia" w:ascii="宋体" w:hAnsi="宋体" w:cs="宋体"/>
          <w:bCs/>
          <w:color w:val="000000"/>
          <w:sz w:val="21"/>
          <w:szCs w:val="21"/>
          <w:u w:val="none"/>
          <w:lang w:val="zh-CN"/>
        </w:rPr>
        <w:t xml:space="preserve">本项目不涉及。</w:t>
      </w:r>
      <w:r/>
    </w:p>
    <w:p>
      <w:pPr>
        <w:ind w:firstLine="420"/>
        <w:keepLines w:val="0"/>
        <w:keepNext w:val="0"/>
        <w:pageBreakBefore w:val="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3.</w:t>
      </w:r>
      <w:r>
        <w:rPr>
          <w:rFonts w:hint="eastAsia" w:ascii="宋体" w:hAnsi="宋体" w:cs="宋体"/>
          <w:color w:val="000000"/>
          <w:sz w:val="21"/>
          <w:szCs w:val="21"/>
        </w:rPr>
        <w:t xml:space="preserve">信用记录：供应商被“信用中国”网站（www.creditchina.gov.cn）列入失信被执行人或重大税收违法案件当事人名单或政府采购严重失信行为记录名单</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或查询“信用中国”网站后发现供应商存在其他不符合《中华人民共和国政府采购法》第二十二条规定条件的信</w:t>
      </w:r>
      <w:r>
        <w:rPr>
          <w:rFonts w:hint="eastAsia" w:ascii="宋体" w:hAnsi="宋体" w:cs="宋体"/>
          <w:color w:val="000000" w:themeColor="text1"/>
          <w:sz w:val="21"/>
          <w:szCs w:val="21"/>
          <w14:textFill>
            <w14:solidFill>
              <w14:schemeClr w14:val="tx1"/>
            </w14:solidFill>
          </w14:textFill>
        </w:rPr>
        <w:t xml:space="preserve">用记录。</w:t>
      </w:r>
      <w:r/>
    </w:p>
    <w:p>
      <w:pPr>
        <w:ind w:firstLine="420"/>
        <w:keepLines w:val="0"/>
        <w:keepNext w:val="0"/>
        <w:pageBreakBefore w:val="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cs="宋体"/>
          <w:color w:val="000000" w:themeColor="text1"/>
          <w:sz w:val="21"/>
          <w:szCs w:val="21"/>
          <w14:textFill>
            <w14:solidFill>
              <w14:schemeClr w14:val="tx1"/>
            </w14:solidFill>
          </w14:textFill>
        </w:rPr>
        <w:t xml:space="preserve">本国产品：符合《国务院办公厅关于在政府采购中实施本国产品标准及相关政策的通知》（国办发〔2025〕34号）规定的产品视为本国产品。</w:t>
      </w:r>
      <w:r/>
    </w:p>
    <w:p>
      <w:pPr>
        <w:ind w:firstLine="420"/>
        <w:keepLines w:val="0"/>
        <w:keepNext w:val="0"/>
        <w:pageBreakBefore w:val="0"/>
        <w:spacing w:line="360" w:lineRule="auto"/>
        <w:rPr>
          <w:rFonts w:hint="eastAsia"/>
          <w:b/>
          <w:bCs/>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采购本国货物、工程和服务：除有《中华人民共和国政府采购法》第十条规定情形之外，政府采购应当采购本国货物、工程和服务。</w:t>
      </w:r>
      <w:r>
        <w:rPr>
          <w:rFonts w:hint="eastAsia" w:ascii="宋体" w:hAnsi="宋体" w:cs="宋体"/>
          <w:bCs/>
          <w:color w:val="000000" w:themeColor="text1"/>
          <w:sz w:val="21"/>
          <w:szCs w:val="21"/>
          <w:u w:val="none"/>
          <w:lang w:val="zh-CN"/>
          <w14:textFill>
            <w14:solidFill>
              <w14:schemeClr w14:val="tx1"/>
            </w14:solidFill>
          </w14:textFill>
        </w:rPr>
        <w:t xml:space="preserve">本项目不涉及。</w:t>
      </w:r>
      <w:r/>
    </w:p>
    <w:p>
      <w:pPr>
        <w:pStyle w:val="827"/>
        <w:ind w:firstLine="422"/>
        <w:jc w:val="both"/>
        <w:keepLines w:val="0"/>
        <w:keepNext w:val="0"/>
        <w:pageBreakBefore w:val="0"/>
        <w:spacing w:line="360" w:lineRule="auto"/>
        <w:rPr>
          <w:rFonts w:hint="eastAsia" w:ascii="宋体" w:hAnsi="宋体" w:cs="宋体"/>
          <w:b/>
          <w:bCs/>
          <w:color w:val="000000"/>
          <w:sz w:val="44"/>
          <w:szCs w:val="44"/>
          <w:lang w:val="en-US" w:eastAsia="zh-CN"/>
        </w:rPr>
      </w:pPr>
      <w:r>
        <w:rPr>
          <w:rFonts w:hint="eastAsia"/>
          <w:b/>
          <w:bCs/>
          <w:color w:val="000000"/>
          <w:sz w:val="21"/>
          <w:szCs w:val="21"/>
          <w:lang w:eastAsia="zh-CN"/>
        </w:rPr>
        <w:t xml:space="preserve">九</w:t>
      </w:r>
      <w:r>
        <w:rPr>
          <w:rFonts w:hint="eastAsia"/>
          <w:b/>
          <w:bCs/>
          <w:color w:val="000000"/>
          <w:sz w:val="21"/>
          <w:szCs w:val="21"/>
        </w:rPr>
        <w:t xml:space="preserve">、有关该采购活动的澄清、修正及成交信息亦在中国政府采购网、江苏政府采购网、苏州市政府采购网上发布，请定期关注。</w:t>
      </w:r>
      <w:r/>
    </w:p>
    <w:p>
      <w:pPr>
        <w:ind w:firstLine="1325"/>
        <w:jc w:val="both"/>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r>
      <w:r/>
    </w:p>
    <w:p>
      <w:pPr>
        <w:ind w:firstLine="1325"/>
        <w:jc w:val="both"/>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r>
      <w:r/>
    </w:p>
    <w:p>
      <w:pPr>
        <w:ind w:firstLine="1325"/>
        <w:jc w:val="both"/>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r>
      <w:r/>
    </w:p>
    <w:p>
      <w:pPr>
        <w:ind w:firstLine="1325"/>
        <w:jc w:val="both"/>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r>
      <w:r/>
    </w:p>
    <w:p>
      <w:pPr>
        <w:ind w:firstLine="0"/>
        <w:jc w:val="both"/>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r>
      <w:r/>
    </w:p>
    <w:p>
      <w:pPr>
        <w:ind w:firstLine="1325"/>
        <w:jc w:val="both"/>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t xml:space="preserve">第五章 评审方法与评审标准</w:t>
      </w:r>
      <w:r/>
    </w:p>
    <w:p>
      <w:pPr>
        <w:ind w:left="0" w:firstLine="422"/>
        <w:jc w:val="both"/>
        <w:keepLines w:val="0"/>
        <w:keepNext w:val="0"/>
        <w:pageBreakBefore w:val="0"/>
        <w:spacing w:line="360" w:lineRule="auto"/>
        <w:tabs>
          <w:tab w:val="left" w:pos="2870" w:leader="none"/>
        </w:tabs>
        <w:rPr>
          <w:rFonts w:hint="eastAsia" w:ascii="宋体" w:hAnsi="宋体" w:cs="宋体"/>
          <w:b/>
          <w:bCs/>
          <w:color w:val="000000"/>
          <w:szCs w:val="21"/>
        </w:rPr>
      </w:pPr>
      <w:r>
        <w:rPr>
          <w:rFonts w:hint="eastAsia" w:ascii="宋体" w:hAnsi="宋体" w:cs="宋体"/>
          <w:b/>
          <w:bCs/>
          <w:color w:val="000000"/>
          <w:szCs w:val="21"/>
        </w:rPr>
        <w:t xml:space="preserve">一、竞争性磋商成交原则：</w:t>
      </w:r>
      <w:r/>
    </w:p>
    <w:p>
      <w:pPr>
        <w:ind w:left="0" w:firstLine="420"/>
        <w:jc w:val="both"/>
        <w:keepLines w:val="0"/>
        <w:keepNext w:val="0"/>
        <w:pageBreakBefore w:val="0"/>
        <w:spacing w:line="360" w:lineRule="auto"/>
        <w:rPr>
          <w:rFonts w:hint="eastAsia" w:ascii="宋体" w:hAnsi="宋体" w:cs="宋体"/>
          <w:color w:val="000000"/>
        </w:rPr>
      </w:pPr>
      <w:r>
        <w:rPr>
          <w:rFonts w:hint="eastAsia" w:ascii="宋体" w:hAnsi="宋体" w:cs="宋体"/>
          <w:color w:val="000000"/>
          <w:szCs w:val="21"/>
          <w:lang w:eastAsia="zh-CN"/>
        </w:rPr>
        <w:t xml:space="preserve">1. </w:t>
      </w:r>
      <w:r>
        <w:rPr>
          <w:rFonts w:hint="eastAsia"/>
          <w:color w:val="000000"/>
        </w:rPr>
        <w:t xml:space="preserve">本次评审采用综合评分法，即在满足磋商文件实质性要求前提下</w:t>
      </w:r>
      <w:r>
        <w:rPr>
          <w:rFonts w:hint="eastAsia"/>
          <w:color w:val="000000"/>
          <w:lang w:eastAsia="zh-CN"/>
        </w:rPr>
        <w:t xml:space="preserve">，</w:t>
      </w:r>
      <w:r>
        <w:rPr>
          <w:rFonts w:hint="eastAsia"/>
          <w:color w:val="000000"/>
        </w:rPr>
        <w:t xml:space="preserve">按照磋商文件中规定的评审标准和各项因素进行综合评审，按照评审得分由高</w:t>
      </w:r>
      <w:r>
        <w:rPr>
          <w:rFonts w:hint="eastAsia" w:ascii="宋体" w:hAnsi="宋体" w:cs="宋体"/>
          <w:color w:val="000000"/>
        </w:rPr>
        <w:t xml:space="preserve">到低顺序推荐3名成</w:t>
      </w:r>
      <w:r>
        <w:rPr>
          <w:rFonts w:hint="eastAsia"/>
          <w:color w:val="000000"/>
        </w:rPr>
        <w:t xml:space="preserve">交候选供应商。</w:t>
      </w:r>
      <w:r/>
    </w:p>
    <w:p>
      <w:pPr>
        <w:ind w:left="0" w:firstLine="420"/>
        <w:jc w:val="both"/>
        <w:keepLines w:val="0"/>
        <w:keepNext w:val="0"/>
        <w:pageBreakBefore w:val="0"/>
        <w:spacing w:line="360" w:lineRule="auto"/>
        <w:rPr>
          <w:rFonts w:hint="eastAsia" w:ascii="宋体" w:hAnsi="宋体" w:cs="宋体"/>
          <w:color w:val="000000"/>
        </w:rPr>
      </w:pPr>
      <w:r>
        <w:rPr>
          <w:rFonts w:hint="eastAsia" w:ascii="宋体" w:hAnsi="宋体" w:cs="宋体"/>
          <w:color w:val="000000"/>
          <w:lang w:eastAsia="zh-CN"/>
        </w:rPr>
        <w:t xml:space="preserve">2.</w:t>
      </w:r>
      <w:r>
        <w:rPr>
          <w:rFonts w:hint="eastAsia" w:ascii="宋体" w:hAnsi="宋体" w:cs="宋体"/>
          <w:color w:val="000000"/>
        </w:rPr>
        <w:t xml:space="preserve">磋商小组各成员审查每份响应文件是否实质响应了采购文件的要求，未实质性响应的响应文件将被拒绝，也不进行评审。</w:t>
      </w:r>
      <w:r/>
    </w:p>
    <w:p>
      <w:pPr>
        <w:ind w:left="0" w:firstLine="420"/>
        <w:jc w:val="both"/>
        <w:keepLines w:val="0"/>
        <w:keepNext w:val="0"/>
        <w:pageBreakBefore w:val="0"/>
        <w:spacing w:line="360" w:lineRule="auto"/>
        <w:rPr>
          <w:rFonts w:hint="eastAsia" w:ascii="宋体" w:hAnsi="宋体" w:cs="宋体"/>
          <w:color w:val="auto"/>
        </w:rPr>
      </w:pPr>
      <w:r>
        <w:rPr>
          <w:rFonts w:hint="eastAsia" w:ascii="宋体" w:hAnsi="宋体" w:cs="宋体"/>
          <w:color w:val="000000"/>
          <w:lang w:eastAsia="zh-CN"/>
        </w:rPr>
        <w:t xml:space="preserve">3.</w:t>
      </w:r>
      <w:r>
        <w:rPr>
          <w:rFonts w:hint="eastAsia" w:ascii="宋体" w:hAnsi="宋体" w:cs="宋体"/>
          <w:color w:val="000000"/>
        </w:rPr>
        <w:t xml:space="preserve">磋商小组各成员独立对每个进入打分程序的响应文件以打分的形式进行评审和评价。对评</w:t>
      </w:r>
      <w:r>
        <w:rPr>
          <w:rFonts w:hint="eastAsia" w:ascii="宋体" w:hAnsi="宋体" w:cs="宋体"/>
          <w:color w:val="auto"/>
        </w:rPr>
        <w:t xml:space="preserve">委的评分进行统计汇总时</w:t>
      </w:r>
      <w:r>
        <w:rPr>
          <w:rFonts w:hint="eastAsia" w:ascii="宋体" w:hAnsi="宋体" w:cs="宋体"/>
          <w:color w:val="auto"/>
          <w:lang w:eastAsia="zh-CN"/>
        </w:rPr>
        <w:t xml:space="preserve">，算术平均</w:t>
      </w:r>
      <w:r>
        <w:rPr>
          <w:rFonts w:hint="eastAsia" w:ascii="宋体" w:hAnsi="宋体" w:cs="宋体"/>
          <w:color w:val="auto"/>
        </w:rPr>
        <w:t xml:space="preserve">计算得分（计算结果均四舍五入保留两位小数）。</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针对中小型企业、残疾人福利企业和监狱企业的评审：</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根据《政府采购促进中小企业发展管理办法》（财库〔2020〕46号）、《关于促进残疾人就业政府采购政策的通知》（财库〔2017〕141号）、《关于政府采购支持监狱企业发展有关问题的通知》（财库〔2014〕68号）和《关</w:t>
      </w:r>
      <w:r>
        <w:rPr>
          <w:rFonts w:hint="eastAsia" w:ascii="宋体" w:hAnsi="宋体" w:cs="宋体"/>
          <w:color w:val="000000" w:themeColor="text1"/>
          <w:szCs w:val="21"/>
          <w14:textFill>
            <w14:solidFill>
              <w14:schemeClr w14:val="tx1"/>
            </w14:solidFill>
          </w14:textFill>
        </w:rPr>
        <w:t xml:space="preserve">于做好政府采购支持企业发展有关事项的通知》（苏财购〔2020〕52号）及《关于印发</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苏州市政府采购促进中小企业发展实施意见</w:t>
      </w:r>
      <w:r>
        <w:rPr>
          <w:rFonts w:hint="eastAsia" w:ascii="宋体" w:hAnsi="宋体" w:cs="宋体"/>
          <w:color w:val="000000" w:themeColor="text1"/>
          <w:szCs w:val="21"/>
          <w:lang w:eastAsia="zh-CN"/>
          <w14:textFill>
            <w14:solidFill>
              <w14:schemeClr w14:val="tx1"/>
            </w14:solidFill>
          </w14:textFill>
        </w:rPr>
        <w:t xml:space="preserve">〉的通知》</w:t>
      </w:r>
      <w:r>
        <w:rPr>
          <w:rFonts w:hint="eastAsia" w:ascii="宋体" w:hAnsi="宋体" w:cs="宋体"/>
          <w:color w:val="000000" w:themeColor="text1"/>
          <w:szCs w:val="21"/>
          <w14:textFill>
            <w14:solidFill>
              <w14:schemeClr w14:val="tx1"/>
            </w14:solidFill>
          </w14:textFill>
        </w:rPr>
        <w:t xml:space="preserve">（苏财购〔2022〕16号）的有关规定，</w:t>
      </w:r>
      <w:r>
        <w:rPr>
          <w:rFonts w:hint="eastAsia" w:ascii="宋体" w:hAnsi="宋体" w:cs="宋体"/>
          <w:b/>
          <w:bCs w:val="0"/>
          <w:color w:val="000000" w:themeColor="text1"/>
          <w:szCs w:val="21"/>
          <w14:textFill>
            <w14:solidFill>
              <w14:schemeClr w14:val="tx1"/>
            </w14:solidFill>
          </w14:textFill>
        </w:rPr>
        <w:t xml:space="preserve">本项目为专门面向中小企业采购的项目，不再执行价格评审优惠的扶持政策。</w:t>
      </w:r>
      <w:r>
        <w:rPr>
          <w:rFonts w:hint="eastAsia" w:ascii="宋体" w:hAnsi="宋体" w:cs="宋体"/>
          <w:color w:val="000000" w:themeColor="text1"/>
          <w:szCs w:val="21"/>
          <w14:textFill>
            <w14:solidFill>
              <w14:schemeClr w14:val="tx1"/>
            </w14:solidFill>
          </w14:textFill>
        </w:rPr>
        <w:t xml:space="preserve">小微企业提供《中小企业声明函》；监狱企</w:t>
      </w:r>
      <w:r>
        <w:rPr>
          <w:rFonts w:hint="eastAsia" w:ascii="宋体" w:hAnsi="宋体" w:cs="宋体"/>
          <w:color w:val="000000"/>
          <w:szCs w:val="21"/>
        </w:rPr>
        <w:t xml:space="preserve">业提供由省级以上监狱管理局、戒毒管理局（含新疆生产建设兵团）出具的属于监狱企业的证明文件；残疾人福利性单位提供《残疾人福利性单位声明函》。</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注：</w:t>
      </w:r>
      <w:r/>
    </w:p>
    <w:p>
      <w:pPr>
        <w:ind w:left="0" w:firstLine="422"/>
        <w:jc w:val="both"/>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①填报“中小企业声明函”需严格按“工信部联企业〔2011〕300号通知中的《中小企业划型标准规定》进行。</w:t>
      </w:r>
      <w:r/>
    </w:p>
    <w:p>
      <w:pPr>
        <w:ind w:left="0" w:firstLine="422"/>
        <w:jc w:val="both"/>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②若供应商提供的声明函或认定证明为虚假材料，按“政府采购法”相关规定处理并报请政府监管部门给予行政处罚。</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5.</w:t>
      </w:r>
      <w:r>
        <w:rPr>
          <w:rFonts w:hint="eastAsia" w:ascii="宋体" w:hAnsi="宋体" w:eastAsia="宋体" w:cs="宋体"/>
          <w:b/>
          <w:bCs/>
          <w:color w:val="000000"/>
          <w:sz w:val="21"/>
          <w:szCs w:val="21"/>
          <w:lang w:val="en-US" w:eastAsia="zh-CN"/>
        </w:rPr>
        <w:t xml:space="preserve">根据财政部《关于推动解决政府采购异常低价问题的通知》（财库〔2026〕2号）规定，实施政府采购异常低价审查：</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（1）评审过程中出现下列情形之一的，评审委员会应当启动异常低价投标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审查程序：</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①投标（响应）报价低于全部通过符合性审查供应商投标（响应）报价平均值50%的，即投标（响应）报价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②投标（响应）报价低于通过符合性审查的次低报价供应商投标（响应）报价50%的，即投标（响应）报价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③投标（响应）报价低于采购项目最高限价45%的，即投标（响应）报价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采购项目最高限价×45%；</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④评审委员会基于专业判断，认为供应商报价过低，有可能影响产品质量或者不能诚信履约的其他情形。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审查启动后，相关供应商应在评审现场合理的时间内对投标（响应）价格作出解释</w:t>
      </w:r>
      <w:r>
        <w:rPr>
          <w:rFonts w:hint="eastAsia" w:ascii="宋体" w:hAnsi="宋体" w:cs="宋体"/>
          <w:b/>
          <w:bCs/>
          <w:color w:val="000000"/>
          <w:sz w:val="21"/>
          <w:szCs w:val="21"/>
          <w:lang w:val="en-US" w:eastAsia="zh-CN"/>
        </w:rPr>
        <w:t xml:space="preserve">，并</w:t>
      </w:r>
      <w:r>
        <w:rPr>
          <w:rFonts w:hint="eastAsia" w:ascii="宋体" w:hAnsi="宋体" w:eastAsia="宋体" w:cs="宋体"/>
          <w:b/>
          <w:bCs/>
          <w:color w:val="000000"/>
          <w:sz w:val="21"/>
          <w:szCs w:val="21"/>
          <w:lang w:val="en-US" w:eastAsia="zh-CN"/>
        </w:rPr>
        <w:t xml:space="preserve">提供项目具体成本测算等与报价合理性相关的书面说明及必要的证明材料，包括但不限于原材料成本、人工成本、制造费用等。</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其中，属于第③项情形，供应商已随投标（响应）文件一并提交相关书面说明及必要的证明材料的，在评审现场可不再重复提交。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cs="宋体"/>
          <w:b/>
          <w:bCs/>
          <w:color w:val="000000"/>
          <w:szCs w:val="21"/>
        </w:rPr>
      </w:pPr>
      <w:r>
        <w:rPr>
          <w:rFonts w:hint="eastAsia" w:ascii="宋体" w:hAnsi="宋体" w:eastAsia="宋体" w:cs="宋体"/>
          <w:b/>
          <w:bCs/>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w:t>
      </w:r>
      <w:r>
        <w:rPr>
          <w:rFonts w:hint="eastAsia" w:ascii="宋体" w:hAnsi="宋体" w:eastAsia="宋体" w:cs="宋体"/>
          <w:b/>
          <w:bCs/>
          <w:color w:val="000000"/>
          <w:sz w:val="21"/>
          <w:szCs w:val="21"/>
          <w:highlight w:val="none"/>
          <w:lang w:val="en-US" w:eastAsia="zh-CN"/>
        </w:rPr>
        <w:t xml:space="preserve">、证明材料，或者提供的书面说明、证明材料不能证明其报价合理性的，评审委员会应当将其作为无效投标（响应）处理。</w:t>
      </w:r>
      <w:r/>
    </w:p>
    <w:p>
      <w:pPr>
        <w:ind w:left="0" w:firstLine="422"/>
        <w:jc w:val="both"/>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二、评分标准：</w:t>
      </w:r>
      <w:r/>
    </w:p>
    <w:p>
      <w:pPr>
        <w:ind w:left="0" w:firstLine="422"/>
        <w:jc w:val="both"/>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（一）报价得分（20分）</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第一步：响应报价低于或等于采购预算金额的，为有效响应报价。</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第二步：价格分采用低价优先法计算，即满足采购文件要求且响应价格最低的响应报价为评标基准价，其价格分为满分20分。其他供应商的价格分统一按照下列公式计算：</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响应报价得分=（评标基准价/响应报价）*价格权值*100，小数点后保留两位（价格权值为20%）。</w:t>
      </w:r>
      <w:r/>
    </w:p>
    <w:p>
      <w:pPr>
        <w:ind w:left="0" w:firstLine="420"/>
        <w:jc w:val="both"/>
        <w:keepLines w:val="0"/>
        <w:keepNext w:val="0"/>
        <w:pageBreakBefore w:val="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rPr>
        <w:t xml:space="preserve">注：磋商小组认</w:t>
      </w:r>
      <w:r>
        <w:rPr>
          <w:rFonts w:hint="eastAsia" w:ascii="宋体" w:hAnsi="宋体" w:cs="宋体"/>
          <w:color w:val="000000" w:themeColor="text1"/>
          <w:szCs w:val="21"/>
          <w14:textFill>
            <w14:solidFill>
              <w14:schemeClr w14:val="tx1"/>
            </w14:solidFill>
          </w14:textFill>
        </w:rPr>
        <w:t xml:space="preserve">为响应人的报价明显低于其他通过符合性审查响应人的报价，有可能影响产品质量或者不能诚信履约的，应当要求其在磋商现场合理的时间内提供书面说明，必要时提交相关证明材料；响应人不能证明其报价合理性的，应当将其作为无效投标处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（二）针对</w:t>
      </w:r>
      <w:r>
        <w:rPr>
          <w:rFonts w:hint="eastAsia" w:ascii="宋体" w:hAnsi="宋体" w:cs="宋体"/>
          <w:sz w:val="21"/>
          <w:szCs w:val="21"/>
          <w:lang w:val="en-US" w:eastAsia="zh-CN"/>
        </w:rPr>
        <w:t xml:space="preserve">本项目</w:t>
      </w:r>
      <w:r>
        <w:rPr>
          <w:rFonts w:hint="eastAsia" w:ascii="宋体" w:hAnsi="宋体" w:eastAsia="宋体" w:cs="宋体"/>
          <w:sz w:val="21"/>
          <w:szCs w:val="21"/>
        </w:rPr>
        <w:t xml:space="preserve">的服务方案</w:t>
      </w:r>
      <w:r>
        <w:rPr>
          <w:rFonts w:hint="eastAsia" w:ascii="宋体" w:hAnsi="宋体" w:eastAsia="宋体" w:cs="宋体"/>
          <w:b/>
          <w:bCs/>
          <w:sz w:val="21"/>
          <w:szCs w:val="21"/>
        </w:rPr>
        <w:t xml:space="preserve">（</w:t>
      </w:r>
      <w:r>
        <w:rPr>
          <w:rFonts w:hint="eastAsia" w:ascii="宋体" w:hAnsi="宋体" w:cs="宋体"/>
          <w:b/>
          <w:bCs/>
          <w:sz w:val="21"/>
          <w:szCs w:val="21"/>
          <w:lang w:val="en-US" w:eastAsia="zh-CN"/>
        </w:rPr>
        <w:t xml:space="preserve">71</w:t>
      </w:r>
      <w:r>
        <w:rPr>
          <w:rFonts w:hint="eastAsia" w:ascii="宋体" w:hAnsi="宋体" w:eastAsia="宋体" w:cs="宋体"/>
          <w:b/>
          <w:bCs/>
          <w:sz w:val="21"/>
          <w:szCs w:val="21"/>
        </w:rPr>
        <w:t xml:space="preserve">分）</w:t>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 xml:space="preserve">1</w:t>
      </w:r>
      <w:r>
        <w:rPr>
          <w:rFonts w:hint="eastAsia" w:ascii="宋体" w:hAnsi="宋体" w:cs="宋体"/>
          <w:b/>
          <w:bCs/>
          <w:color w:val="auto"/>
          <w:sz w:val="21"/>
          <w:szCs w:val="21"/>
          <w:lang w:val="en-US" w:eastAsia="zh-CN"/>
        </w:rPr>
        <w:t xml:space="preserve">.</w:t>
      </w:r>
      <w:r>
        <w:rPr>
          <w:rFonts w:hint="eastAsia" w:ascii="宋体" w:hAnsi="宋体" w:eastAsia="宋体" w:cs="宋体"/>
          <w:b/>
          <w:bCs/>
          <w:color w:val="auto"/>
          <w:sz w:val="21"/>
          <w:szCs w:val="21"/>
          <w:lang w:eastAsia="zh-CN"/>
        </w:rPr>
        <w:t xml:space="preserve">响应单位针对本项目</w:t>
      </w:r>
      <w:r>
        <w:rPr>
          <w:rFonts w:hint="eastAsia" w:ascii="宋体" w:hAnsi="宋体" w:eastAsia="宋体" w:cs="宋体"/>
          <w:b/>
          <w:bCs/>
          <w:color w:val="auto"/>
          <w:sz w:val="21"/>
          <w:szCs w:val="21"/>
          <w:lang w:val="en-US" w:eastAsia="zh-CN"/>
        </w:rPr>
        <w:t xml:space="preserve">的体检项目套餐优化方案</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11</w:t>
      </w:r>
      <w:r>
        <w:rPr>
          <w:rFonts w:hint="eastAsia" w:ascii="宋体" w:hAnsi="宋体" w:eastAsia="宋体" w:cs="宋体"/>
          <w:b/>
          <w:bCs/>
          <w:color w:val="auto"/>
          <w:sz w:val="21"/>
          <w:szCs w:val="21"/>
          <w:lang w:eastAsia="zh-CN"/>
        </w:rPr>
        <w:t xml:space="preserve">分</w:t>
      </w:r>
      <w:r/>
    </w:p>
    <w:p>
      <w:pPr>
        <w:ind w:firstLine="420"/>
        <w:spacing w:line="360" w:lineRule="auto"/>
        <w:rPr>
          <w:rFonts w:hint="eastAsia" w:ascii="宋体" w:hAnsi="宋体" w:eastAsia="宋体" w:cs="宋体"/>
          <w:color w:val="auto"/>
          <w:sz w:val="21"/>
          <w:szCs w:val="21"/>
        </w:rPr>
      </w:pPr>
      <w:r>
        <w:rPr>
          <w:rFonts w:hint="default" w:ascii="宋体" w:hAnsi="宋体" w:eastAsia="宋体" w:cs="宋体"/>
          <w:color w:val="auto"/>
          <w:sz w:val="21"/>
          <w:szCs w:val="21"/>
          <w:lang w:val="en-US" w:eastAsia="zh-CN"/>
        </w:rPr>
        <w:t xml:space="preserve">能够结合采购人人员年龄结构、岗位职业风险、高发健康问题等进行专项分析</w:t>
      </w:r>
      <w:r>
        <w:rPr>
          <w:rFonts w:hint="eastAsia" w:ascii="宋体" w:hAnsi="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对原有体检套餐进行科学、全面、精细化</w:t>
      </w:r>
      <w:r>
        <w:rPr>
          <w:rFonts w:hint="eastAsia" w:ascii="宋体" w:hAnsi="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方案逻辑完整、细节详实、具备专属定制化服务亮点，可显著提升本次体检服务质量与体检筛查精准度</w:t>
      </w:r>
      <w:r>
        <w:rPr>
          <w:rFonts w:hint="eastAsia" w:ascii="宋体" w:hAnsi="宋体" w:cs="宋体"/>
          <w:color w:val="auto"/>
          <w:sz w:val="21"/>
          <w:szCs w:val="21"/>
          <w:lang w:val="en-US" w:eastAsia="zh-CN"/>
        </w:rPr>
        <w:t xml:space="preserve">的得11分；可结合采购人基本人员特点开展套餐优化，方案结构完整、内容规范，无通用模板化敷衍内容，能够有效提升本次体检服务品质，但专项定制化深度、细节完善度、特色优化亮点略有欠缺的得8分；结合本项目实际场景、人员特点的优化内容较少，浅显，仅存在少量基础项目微调，无分级分类，方案内容简单、对体检服务质量提升作用有限的得5分；完全套用通用模板，无针对本项目的任何定制化优化内容，优化方案存在内容空洞的得2分；</w:t>
      </w:r>
      <w:r>
        <w:rPr>
          <w:rFonts w:hint="eastAsia" w:ascii="宋体" w:hAnsi="宋体" w:eastAsia="宋体" w:cs="宋体"/>
          <w:color w:val="auto"/>
          <w:sz w:val="21"/>
          <w:szCs w:val="21"/>
        </w:rPr>
        <w:t xml:space="preserve">未提供方案的此项不得分。本项最高</w:t>
      </w:r>
      <w:r>
        <w:rPr>
          <w:rFonts w:hint="eastAsia" w:ascii="宋体" w:hAnsi="宋体" w:cs="宋体"/>
          <w:color w:val="auto"/>
          <w:sz w:val="21"/>
          <w:szCs w:val="21"/>
          <w:lang w:val="en-US" w:eastAsia="zh-CN"/>
        </w:rPr>
        <w:t xml:space="preserve">11</w:t>
      </w:r>
      <w:r>
        <w:rPr>
          <w:rFonts w:hint="eastAsia" w:ascii="宋体" w:hAnsi="宋体" w:eastAsia="宋体" w:cs="宋体"/>
          <w:color w:val="auto"/>
          <w:sz w:val="21"/>
          <w:szCs w:val="21"/>
        </w:rPr>
        <w:t xml:space="preserve">分</w:t>
      </w:r>
      <w:r/>
    </w:p>
    <w:p>
      <w:pPr>
        <w:numPr>
          <w:ilvl w:val="0"/>
          <w:numId w:val="0"/>
        </w:numPr>
        <w:ind w:firstLine="422"/>
        <w:keepLines w:val="0"/>
        <w:keepNext w:val="0"/>
        <w:pageBreakBefore w:val="0"/>
        <w:spacing w:line="360" w:lineRule="auto"/>
        <w:widowControl w:val="off"/>
        <w:rPr>
          <w:rFonts w:ascii="宋体" w:hAnsi="宋体" w:eastAsia="宋体" w:cs="宋体"/>
          <w:b/>
          <w:bCs/>
          <w:color w:val="auto"/>
          <w:sz w:val="21"/>
          <w:szCs w:val="21"/>
        </w:rPr>
      </w:pP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rPr>
        <w:t xml:space="preserve">响应单位针对</w:t>
      </w:r>
      <w:r>
        <w:rPr>
          <w:rFonts w:hint="eastAsia" w:ascii="宋体" w:hAnsi="宋体" w:eastAsia="宋体" w:cs="宋体"/>
          <w:b/>
          <w:bCs/>
          <w:color w:val="auto"/>
          <w:sz w:val="21"/>
          <w:szCs w:val="21"/>
          <w:lang w:eastAsia="zh-CN"/>
        </w:rPr>
        <w:t xml:space="preserve">本项目</w:t>
      </w:r>
      <w:r>
        <w:rPr>
          <w:rFonts w:hint="eastAsia" w:ascii="宋体" w:hAnsi="宋体" w:eastAsia="宋体" w:cs="宋体"/>
          <w:b/>
          <w:bCs/>
          <w:color w:val="auto"/>
          <w:sz w:val="21"/>
          <w:szCs w:val="21"/>
        </w:rPr>
        <w:t xml:space="preserve">的</w:t>
      </w:r>
      <w:r>
        <w:rPr>
          <w:rFonts w:hint="eastAsia" w:ascii="宋体" w:hAnsi="宋体" w:eastAsia="宋体" w:cs="宋体"/>
          <w:b/>
          <w:bCs/>
          <w:color w:val="auto"/>
          <w:sz w:val="21"/>
          <w:szCs w:val="21"/>
          <w:lang w:val="en-US" w:eastAsia="zh-CN"/>
        </w:rPr>
        <w:t xml:space="preserve">体检服务工作流程与进度安排方案</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12</w:t>
      </w:r>
      <w:r>
        <w:rPr>
          <w:rFonts w:hint="eastAsia" w:ascii="宋体" w:hAnsi="宋体" w:eastAsia="宋体" w:cs="宋体"/>
          <w:b/>
          <w:bCs/>
          <w:color w:val="auto"/>
          <w:sz w:val="21"/>
          <w:szCs w:val="21"/>
        </w:rPr>
        <w:t xml:space="preserve">分</w:t>
      </w:r>
      <w:r/>
    </w:p>
    <w:p>
      <w:pPr>
        <w:ind w:firstLine="420"/>
        <w:keepLines w:val="0"/>
        <w:keepNext w:val="0"/>
        <w:pageBreakBefore w:val="0"/>
        <w:spacing w:line="360" w:lineRule="auto"/>
        <w:widowControl w:val="off"/>
        <w:rPr>
          <w:rFonts w:hint="eastAsia" w:ascii="宋体" w:hAnsi="宋体" w:cs="宋体"/>
          <w:color w:val="auto"/>
          <w:sz w:val="21"/>
          <w:szCs w:val="21"/>
          <w:lang w:val="en-US" w:eastAsia="zh-CN"/>
        </w:rPr>
      </w:pPr>
      <w:r>
        <w:rPr>
          <w:rFonts w:hint="eastAsia" w:ascii="宋体" w:hAnsi="宋体" w:eastAsia="宋体" w:cs="宋体"/>
          <w:color w:val="auto"/>
          <w:sz w:val="21"/>
          <w:szCs w:val="21"/>
        </w:rPr>
        <w:t xml:space="preserve">全流程体系完整、逻辑严谨、落地性极强。完整包含前期对接摸排、人员登记预约、现场组织实施、体检秩序管控、样本采集送检</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进度安排细化到每日/每阶段工作内容、责任人、时间节点，流程管控规范严谨、进度计划科学合理、节点清晰可控</w:t>
      </w:r>
      <w:r>
        <w:rPr>
          <w:rFonts w:hint="eastAsia" w:ascii="宋体" w:hAnsi="宋体" w:cs="宋体"/>
          <w:color w:val="auto"/>
          <w:sz w:val="21"/>
          <w:szCs w:val="21"/>
          <w:lang w:val="en-US" w:eastAsia="zh-CN"/>
        </w:rPr>
        <w:t xml:space="preserve">的得12分；体检服务工作流程完整，覆盖体检前期筹备、现场实施、报告出具、后续服务等核心环节，流程规范、内容详实的得9分；仅罗列通用体检服务流程框架，核心环节存在简化、内容笼统，方案通用性强、项目专属针对性弱的得6分；流程体系残缺、关键服务环节缺失、逻辑混乱，完全套用通用模板的得3分；</w:t>
      </w:r>
      <w:r>
        <w:rPr>
          <w:rFonts w:hint="eastAsia" w:ascii="宋体" w:hAnsi="宋体" w:eastAsia="宋体" w:cs="宋体"/>
          <w:color w:val="auto"/>
          <w:sz w:val="21"/>
          <w:szCs w:val="21"/>
        </w:rPr>
        <w:t xml:space="preserve">未提供此项方案的不得分；本项最高</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3.响应单位针对</w:t>
      </w:r>
      <w:r>
        <w:rPr>
          <w:rFonts w:hint="eastAsia" w:ascii="宋体" w:hAnsi="宋体" w:eastAsia="宋体" w:cs="宋体"/>
          <w:color w:val="auto"/>
          <w:sz w:val="21"/>
          <w:szCs w:val="21"/>
          <w:lang w:val="zh-TW" w:eastAsia="zh-TW"/>
        </w:rPr>
        <w:t xml:space="preserve">服务期间</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lang w:val="zh-TW" w:eastAsia="zh-TW"/>
        </w:rPr>
        <w:t xml:space="preserve">综合协调方案</w:t>
      </w:r>
      <w:r>
        <w:rPr>
          <w:rFonts w:hint="eastAsia" w:ascii="宋体" w:hAnsi="宋体" w:eastAsia="宋体" w:cs="宋体"/>
          <w:color w:val="auto"/>
          <w:sz w:val="21"/>
          <w:szCs w:val="21"/>
          <w:lang w:val="zh-TW" w:eastAsia="zh-CN"/>
        </w:rPr>
        <w:t xml:space="preserve">：</w:t>
      </w:r>
      <w:r>
        <w:rPr>
          <w:rFonts w:hint="eastAsia" w:ascii="宋体" w:hAnsi="宋体" w:eastAsia="宋体" w:cs="宋体"/>
          <w:color w:val="auto"/>
          <w:sz w:val="21"/>
          <w:szCs w:val="21"/>
          <w:lang w:val="en-US" w:eastAsia="zh-CN"/>
        </w:rPr>
        <w:t xml:space="preserve">12分</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方案建立完整的全周期综合协调体系，设置专属项目负责人及现场对接专员</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细化检前人员统计、名单核对、批次排班、场地预约、事项告知的统筹协调流程</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可落地性强，无模板化内容</w:t>
      </w:r>
      <w:r>
        <w:rPr>
          <w:rFonts w:hint="eastAsia" w:ascii="宋体" w:hAnsi="宋体" w:eastAsia="宋体" w:cs="宋体"/>
          <w:color w:val="auto"/>
          <w:sz w:val="21"/>
          <w:szCs w:val="21"/>
          <w:lang w:val="en-US" w:eastAsia="zh-CN"/>
        </w:rPr>
        <w:t xml:space="preserve">的得12分；</w:t>
      </w:r>
      <w:r>
        <w:rPr>
          <w:rFonts w:hint="default" w:ascii="宋体" w:hAnsi="宋体" w:eastAsia="宋体" w:cs="宋体"/>
          <w:color w:val="auto"/>
          <w:sz w:val="21"/>
          <w:szCs w:val="21"/>
          <w:lang w:val="en-US" w:eastAsia="zh-CN"/>
        </w:rPr>
        <w:t xml:space="preserve">方案包含项目专人对接、体检人员组织、现场流程协调、基础应急联动、报告对接反馈等核心内容</w:t>
      </w:r>
      <w:r>
        <w:rPr>
          <w:rFonts w:hint="eastAsia" w:ascii="宋体" w:hAnsi="宋体" w:eastAsia="宋体" w:cs="宋体"/>
          <w:color w:val="auto"/>
          <w:sz w:val="21"/>
          <w:szCs w:val="21"/>
          <w:lang w:val="en-US" w:eastAsia="zh-CN"/>
        </w:rPr>
        <w:t xml:space="preserve">的得9分；</w:t>
      </w:r>
      <w:r>
        <w:rPr>
          <w:rFonts w:hint="default" w:ascii="宋体" w:hAnsi="宋体" w:eastAsia="宋体" w:cs="宋体"/>
          <w:color w:val="auto"/>
          <w:sz w:val="21"/>
          <w:szCs w:val="21"/>
          <w:lang w:val="en-US" w:eastAsia="zh-CN"/>
        </w:rPr>
        <w:t xml:space="preserve">仅简单罗列通用对接、现场配合等基础内容</w:t>
      </w:r>
      <w:r>
        <w:rPr>
          <w:rFonts w:hint="eastAsia" w:ascii="宋体" w:hAnsi="宋体" w:eastAsia="宋体" w:cs="宋体"/>
          <w:color w:val="auto"/>
          <w:sz w:val="21"/>
          <w:szCs w:val="21"/>
          <w:lang w:val="en-US" w:eastAsia="zh-CN"/>
        </w:rPr>
        <w:t xml:space="preserve">的得6分；</w:t>
      </w:r>
      <w:r>
        <w:rPr>
          <w:rFonts w:hint="default" w:ascii="宋体" w:hAnsi="宋体" w:eastAsia="宋体" w:cs="宋体"/>
          <w:color w:val="auto"/>
          <w:sz w:val="21"/>
          <w:szCs w:val="21"/>
          <w:lang w:val="en-US" w:eastAsia="zh-CN"/>
        </w:rPr>
        <w:t xml:space="preserve">无具体统筹协调流程</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仅堆砌通用服务话术</w:t>
      </w:r>
      <w:r>
        <w:rPr>
          <w:rFonts w:hint="eastAsia" w:ascii="宋体" w:hAnsi="宋体" w:eastAsia="宋体" w:cs="宋体"/>
          <w:color w:val="auto"/>
          <w:sz w:val="21"/>
          <w:szCs w:val="21"/>
          <w:lang w:val="en-US" w:eastAsia="zh-CN"/>
        </w:rPr>
        <w:t xml:space="preserve">的得3分；未提供此项方案的不得分；本项最高12分。</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4.响应单位针对健康管理和检后服务（咨询、解读、科普等），包括但不限于报告的解读、体检结果分析、治疗建议及健康评估与干预等服务承诺：12分</w:t>
      </w:r>
      <w:r/>
    </w:p>
    <w:p>
      <w:pPr>
        <w:ind w:firstLine="420"/>
        <w:keepLines w:val="0"/>
        <w:keepNext w:val="0"/>
        <w:pageBreakBefore w:val="0"/>
        <w:spacing w:line="360" w:lineRule="auto"/>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方案覆盖全员体检数据统计分析、个体体检报告一对一精准解读、异常指标分级标注、疑难指标专项答疑</w:t>
      </w:r>
      <w:r>
        <w:rPr>
          <w:rFonts w:hint="eastAsia" w:ascii="宋体" w:hAnsi="宋体" w:eastAsia="宋体" w:cs="宋体"/>
          <w:color w:val="auto"/>
          <w:sz w:val="21"/>
          <w:szCs w:val="21"/>
          <w:lang w:val="en-US" w:eastAsia="zh-CN"/>
        </w:rPr>
        <w:t xml:space="preserve">、</w:t>
      </w:r>
      <w:r>
        <w:rPr>
          <w:rFonts w:hint="default" w:ascii="宋体" w:hAnsi="宋体" w:eastAsia="宋体" w:cs="宋体"/>
          <w:color w:val="auto"/>
          <w:sz w:val="21"/>
          <w:szCs w:val="21"/>
          <w:lang w:val="en-US" w:eastAsia="zh-CN"/>
        </w:rPr>
        <w:t xml:space="preserve">可针对不同人群、不同指标问题出具专业化、个性化健康评估报告，无模板化内容，全流程服务体系闭环</w:t>
      </w:r>
      <w:r>
        <w:rPr>
          <w:rFonts w:hint="eastAsia" w:ascii="宋体" w:hAnsi="宋体" w:eastAsia="宋体" w:cs="宋体"/>
          <w:color w:val="auto"/>
          <w:sz w:val="21"/>
          <w:szCs w:val="21"/>
          <w:lang w:val="en-US" w:eastAsia="zh-CN"/>
        </w:rPr>
        <w:t xml:space="preserve">的得12分；方案包含体检报告解读、基础体检结果分析、常规健康咨询、基础健康科普、一般性健康指导及就医建议等核心服务内容，干预措施表述较为笼统的得9分；</w:t>
      </w:r>
      <w:r>
        <w:rPr>
          <w:rFonts w:hint="default" w:ascii="宋体" w:hAnsi="宋体" w:eastAsia="宋体" w:cs="宋体"/>
          <w:color w:val="auto"/>
          <w:sz w:val="21"/>
          <w:szCs w:val="21"/>
          <w:lang w:val="en-US" w:eastAsia="zh-CN"/>
        </w:rPr>
        <w:t xml:space="preserve">仅简单承诺提供基础报告查阅、普通健康咨询、通用健康科普等基础服务，服务内容模板化、通用性强</w:t>
      </w:r>
      <w:r>
        <w:rPr>
          <w:rFonts w:hint="eastAsia" w:ascii="宋体" w:hAnsi="宋体" w:eastAsia="宋体" w:cs="宋体"/>
          <w:color w:val="auto"/>
          <w:sz w:val="21"/>
          <w:szCs w:val="21"/>
          <w:lang w:val="en-US" w:eastAsia="zh-CN"/>
        </w:rPr>
        <w:t xml:space="preserve">的得6分；</w:t>
      </w:r>
      <w:r>
        <w:rPr>
          <w:rFonts w:hint="default" w:ascii="宋体" w:hAnsi="宋体" w:eastAsia="宋体" w:cs="宋体"/>
          <w:color w:val="auto"/>
          <w:sz w:val="21"/>
          <w:szCs w:val="21"/>
          <w:lang w:val="en-US" w:eastAsia="zh-CN"/>
        </w:rPr>
        <w:t xml:space="preserve">仅简单罗列基础体检服务口号，未针对报告解读、结果分析、健康评估、干预指导、健康科普等核心检后服务提供具体措施与服务承诺</w:t>
      </w:r>
      <w:r>
        <w:rPr>
          <w:rFonts w:hint="eastAsia" w:ascii="宋体" w:hAnsi="宋体" w:eastAsia="宋体" w:cs="宋体"/>
          <w:color w:val="auto"/>
          <w:sz w:val="21"/>
          <w:szCs w:val="21"/>
          <w:lang w:val="en-US" w:eastAsia="zh-CN"/>
        </w:rPr>
        <w:t xml:space="preserve">的得3分；未提供此项方案的不得分；本项最高12分。</w:t>
      </w:r>
      <w:r/>
    </w:p>
    <w:p>
      <w:pPr>
        <w:ind w:firstLine="420"/>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5.响应单位的交通情况、停车环境和体检环境等配备情况（12分）</w:t>
      </w:r>
      <w:r/>
    </w:p>
    <w:p>
      <w:pPr>
        <w:ind w:firstLine="420"/>
        <w:keepLines w:val="0"/>
        <w:keepNext w:val="0"/>
        <w:pageBreakBefore w:val="0"/>
        <w:spacing w:line="360" w:lineRule="auto"/>
        <w:widowControl w:val="off"/>
        <w:rPr>
          <w:rFonts w:hint="default"/>
          <w:lang w:val="en-US"/>
        </w:rPr>
      </w:pPr>
      <w:r>
        <w:rPr>
          <w:rFonts w:hint="eastAsia" w:ascii="宋体" w:hAnsi="宋体" w:eastAsia="宋体" w:cs="宋体"/>
          <w:color w:val="auto"/>
          <w:sz w:val="21"/>
          <w:szCs w:val="21"/>
          <w:lang w:val="en-US" w:eastAsia="zh-CN" w:bidi="ar-SA"/>
        </w:rPr>
        <w:t xml:space="preserve">场地区位优越，公共交通线路齐全、通达性强，车流、人流集散便捷，可满足大批量人员集中参检通行需求，车位数量充足、车场分区清晰、配备专人停车引导与车辆疏导服务，体检场地分区科学合理，采血、B超、心电、内外科、影像等科室分区明确、动线流畅的得12分；</w:t>
      </w:r>
      <w:r>
        <w:rPr>
          <w:rFonts w:hint="eastAsia" w:ascii="宋体" w:hAnsi="宋体" w:eastAsia="宋体" w:cs="宋体"/>
          <w:sz w:val="21"/>
          <w:szCs w:val="21"/>
          <w:lang w:val="en-US" w:eastAsia="zh-CN" w:bidi="ar"/>
        </w:rPr>
        <w:t xml:space="preserve">场地交通便利、公共交通配套完善，人员通行便捷，停车管理规范；体检科室布局完整、功能分区清晰的得9分；场地交通基本便利，可正常抵达；具备基础停车条件，车位数量基本够用，无专属停车引导服务；体检科室基本齐全、场地环境合规整洁，可满足基础体检工作开展的得6分；场地交通通达性差、公共交通不便，停车位无规范停车配套，体检场地分区不清晰、配套设施缺失的得3分；</w:t>
      </w:r>
      <w:r>
        <w:rPr>
          <w:rFonts w:hint="eastAsia" w:ascii="宋体" w:hAnsi="宋体" w:eastAsia="宋体" w:cs="宋体"/>
          <w:color w:val="auto"/>
          <w:sz w:val="21"/>
          <w:szCs w:val="21"/>
          <w:lang w:val="en-US" w:eastAsia="zh-CN"/>
        </w:rPr>
        <w:t xml:space="preserve">未提供此项方案的不得分；</w:t>
      </w:r>
      <w:r>
        <w:rPr>
          <w:rFonts w:hint="eastAsia" w:ascii="宋体" w:hAnsi="宋体" w:cs="宋体"/>
          <w:color w:val="auto"/>
          <w:sz w:val="21"/>
          <w:szCs w:val="21"/>
          <w:lang w:val="en-US" w:eastAsia="zh-CN"/>
        </w:rPr>
        <w:t xml:space="preserve">上述方案提供相关证明材料。</w:t>
      </w:r>
      <w:r>
        <w:rPr>
          <w:rFonts w:hint="eastAsia" w:ascii="宋体" w:hAnsi="宋体" w:eastAsia="宋体" w:cs="宋体"/>
          <w:color w:val="auto"/>
          <w:sz w:val="21"/>
          <w:szCs w:val="21"/>
          <w:lang w:val="en-US" w:eastAsia="zh-CN"/>
        </w:rPr>
        <w:t xml:space="preserve">本项最高12分。</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6.拟投入的技术力量和仪器设备（12分）</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default" w:ascii="宋体" w:hAnsi="宋体" w:eastAsia="宋体" w:cs="宋体"/>
          <w:sz w:val="21"/>
          <w:szCs w:val="21"/>
          <w:lang w:val="en-US" w:eastAsia="zh-CN" w:bidi="ar"/>
        </w:rPr>
        <w:t xml:space="preserve">为本项目专属配置充足、专业过硬、梯队完善的医技技术团队，仪器设备覆盖内科、外科、眼科、耳鼻喉、心电、彩超、影像</w:t>
      </w:r>
      <w:r>
        <w:rPr>
          <w:rFonts w:hint="eastAsia" w:ascii="宋体" w:hAnsi="宋体" w:cs="宋体"/>
          <w:sz w:val="21"/>
          <w:szCs w:val="21"/>
          <w:lang w:val="en-US" w:eastAsia="zh-CN" w:bidi="ar"/>
        </w:rPr>
        <w:t xml:space="preserve">检验</w:t>
      </w:r>
      <w:r>
        <w:rPr>
          <w:rFonts w:hint="default" w:ascii="宋体" w:hAnsi="宋体" w:eastAsia="宋体" w:cs="宋体"/>
          <w:sz w:val="21"/>
          <w:szCs w:val="21"/>
          <w:lang w:val="en-US" w:eastAsia="zh-CN" w:bidi="ar"/>
        </w:rPr>
        <w:t xml:space="preserve">等本项目全部体检科目所需设备</w:t>
      </w:r>
      <w:r>
        <w:rPr>
          <w:rFonts w:hint="eastAsia" w:ascii="宋体" w:hAnsi="宋体" w:cs="宋体"/>
          <w:sz w:val="21"/>
          <w:szCs w:val="21"/>
          <w:lang w:val="en-US" w:eastAsia="zh-CN" w:bidi="ar"/>
        </w:rPr>
        <w:t xml:space="preserve">、</w:t>
      </w:r>
      <w:r>
        <w:rPr>
          <w:rFonts w:hint="default" w:ascii="宋体" w:hAnsi="宋体" w:eastAsia="宋体" w:cs="宋体"/>
          <w:sz w:val="21"/>
          <w:szCs w:val="21"/>
          <w:lang w:val="en-US" w:eastAsia="zh-CN" w:bidi="ar"/>
        </w:rPr>
        <w:t xml:space="preserve">佐证材料齐全，落地保障性极强</w:t>
      </w:r>
      <w:r>
        <w:rPr>
          <w:rFonts w:hint="eastAsia" w:ascii="宋体" w:hAnsi="宋体" w:eastAsia="宋体" w:cs="宋体"/>
          <w:sz w:val="21"/>
          <w:szCs w:val="21"/>
          <w:lang w:val="en-US" w:eastAsia="zh-CN" w:bidi="ar"/>
        </w:rPr>
        <w:t xml:space="preserve">的得12分；</w:t>
      </w:r>
      <w:r>
        <w:rPr>
          <w:rFonts w:hint="default" w:ascii="宋体" w:hAnsi="宋体" w:eastAsia="宋体" w:cs="宋体"/>
          <w:sz w:val="21"/>
          <w:szCs w:val="21"/>
          <w:lang w:val="en-US" w:eastAsia="zh-CN" w:bidi="ar"/>
        </w:rPr>
        <w:t xml:space="preserve">投入的技术力量及仪器设备覆盖本项目全部体检科目核心需求，配置完整、无原则性缺失</w:t>
      </w:r>
      <w:r>
        <w:rPr>
          <w:rFonts w:hint="eastAsia" w:ascii="宋体" w:hAnsi="宋体" w:eastAsia="宋体" w:cs="宋体"/>
          <w:sz w:val="21"/>
          <w:szCs w:val="21"/>
          <w:lang w:val="en-US" w:eastAsia="zh-CN" w:bidi="ar"/>
        </w:rPr>
        <w:t xml:space="preserve">，</w:t>
      </w:r>
      <w:r>
        <w:rPr>
          <w:rFonts w:hint="default" w:ascii="宋体" w:hAnsi="宋体" w:eastAsia="宋体" w:cs="宋体"/>
          <w:sz w:val="21"/>
          <w:szCs w:val="21"/>
          <w:lang w:val="en-US" w:eastAsia="zh-CN" w:bidi="ar"/>
        </w:rPr>
        <w:t xml:space="preserve">技术团队人员配置齐全</w:t>
      </w:r>
      <w:r>
        <w:rPr>
          <w:rFonts w:hint="eastAsia" w:ascii="宋体" w:hAnsi="宋体" w:eastAsia="宋体" w:cs="宋体"/>
          <w:sz w:val="21"/>
          <w:szCs w:val="21"/>
          <w:lang w:val="en-US" w:eastAsia="zh-CN" w:bidi="ar"/>
        </w:rPr>
        <w:t xml:space="preserve">，</w:t>
      </w:r>
      <w:r>
        <w:rPr>
          <w:rFonts w:hint="default" w:ascii="宋体" w:hAnsi="宋体" w:eastAsia="宋体" w:cs="宋体"/>
          <w:sz w:val="21"/>
          <w:szCs w:val="21"/>
          <w:lang w:val="en-US" w:eastAsia="zh-CN" w:bidi="ar"/>
        </w:rPr>
        <w:t xml:space="preserve">仪器设备配套完整</w:t>
      </w:r>
      <w:r>
        <w:rPr>
          <w:rFonts w:hint="eastAsia" w:ascii="宋体" w:hAnsi="宋体" w:eastAsia="宋体" w:cs="宋体"/>
          <w:sz w:val="21"/>
          <w:szCs w:val="21"/>
          <w:lang w:val="en-US" w:eastAsia="zh-CN" w:bidi="ar"/>
        </w:rPr>
        <w:t xml:space="preserve">的得9分；</w:t>
      </w:r>
      <w:r>
        <w:rPr>
          <w:rFonts w:hint="default" w:ascii="宋体" w:hAnsi="宋体" w:eastAsia="宋体" w:cs="宋体"/>
          <w:sz w:val="21"/>
          <w:szCs w:val="21"/>
          <w:lang w:val="en-US" w:eastAsia="zh-CN" w:bidi="ar"/>
        </w:rPr>
        <w:t xml:space="preserve">投入技术力量及设备仅满足基础体检配置，技术团队人员基本配齐、但人员梯队单一，设备状态合规可用但缺少专项检测设备</w:t>
      </w:r>
      <w:r>
        <w:rPr>
          <w:rFonts w:hint="eastAsia" w:ascii="宋体" w:hAnsi="宋体" w:eastAsia="宋体" w:cs="宋体"/>
          <w:sz w:val="21"/>
          <w:szCs w:val="21"/>
          <w:lang w:val="en-US" w:eastAsia="zh-CN" w:bidi="ar"/>
        </w:rPr>
        <w:t xml:space="preserve">的得6分；</w:t>
      </w:r>
      <w:r>
        <w:rPr>
          <w:rFonts w:hint="default" w:ascii="宋体" w:hAnsi="宋体" w:eastAsia="宋体" w:cs="宋体"/>
          <w:sz w:val="21"/>
          <w:szCs w:val="21"/>
          <w:lang w:val="en-US" w:eastAsia="zh-CN" w:bidi="ar"/>
        </w:rPr>
        <w:t xml:space="preserve">拟投入技术力量及仪器设备配置简陋</w:t>
      </w:r>
      <w:r>
        <w:rPr>
          <w:rFonts w:hint="eastAsia" w:ascii="宋体" w:hAnsi="宋体" w:eastAsia="宋体" w:cs="宋体"/>
          <w:sz w:val="21"/>
          <w:szCs w:val="21"/>
          <w:lang w:val="en-US" w:eastAsia="zh-CN" w:bidi="ar"/>
        </w:rPr>
        <w:t xml:space="preserve">，</w:t>
      </w:r>
      <w:r>
        <w:rPr>
          <w:rFonts w:hint="default" w:ascii="宋体" w:hAnsi="宋体" w:eastAsia="宋体" w:cs="宋体"/>
          <w:sz w:val="21"/>
          <w:szCs w:val="21"/>
          <w:lang w:val="en-US" w:eastAsia="zh-CN" w:bidi="ar"/>
        </w:rPr>
        <w:t xml:space="preserve">技术团队人员不足</w:t>
      </w:r>
      <w:r>
        <w:rPr>
          <w:rFonts w:hint="eastAsia" w:ascii="宋体" w:hAnsi="宋体" w:eastAsia="宋体" w:cs="宋体"/>
          <w:sz w:val="21"/>
          <w:szCs w:val="21"/>
          <w:lang w:val="en-US" w:eastAsia="zh-CN" w:bidi="ar"/>
        </w:rPr>
        <w:t xml:space="preserve">的得3分；未提供此项方案的不得分；本项最高12分。</w:t>
      </w:r>
      <w:r/>
    </w:p>
    <w:p>
      <w:pPr>
        <w:ind w:firstLine="422"/>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b/>
          <w:bCs/>
          <w:sz w:val="21"/>
          <w:szCs w:val="21"/>
        </w:rPr>
        <w:t xml:space="preserve">（</w:t>
      </w:r>
      <w:r>
        <w:rPr>
          <w:rFonts w:hint="eastAsia" w:ascii="宋体" w:hAnsi="宋体" w:cs="宋体"/>
          <w:b/>
          <w:bCs/>
          <w:sz w:val="21"/>
          <w:szCs w:val="21"/>
          <w:lang w:eastAsia="zh-CN"/>
        </w:rPr>
        <w:t xml:space="preserve">三</w:t>
      </w:r>
      <w:r>
        <w:rPr>
          <w:rFonts w:hint="eastAsia" w:ascii="宋体" w:hAnsi="宋体" w:eastAsia="宋体" w:cs="宋体"/>
          <w:b/>
          <w:bCs/>
          <w:sz w:val="21"/>
          <w:szCs w:val="21"/>
        </w:rPr>
        <w:t xml:space="preserve">）履约能力（</w:t>
      </w:r>
      <w:r>
        <w:rPr>
          <w:rFonts w:hint="eastAsia" w:ascii="宋体" w:hAnsi="宋体" w:cs="宋体"/>
          <w:b/>
          <w:bCs/>
          <w:sz w:val="21"/>
          <w:szCs w:val="21"/>
          <w:lang w:val="en-US" w:eastAsia="zh-CN"/>
        </w:rPr>
        <w:t xml:space="preserve">9</w:t>
      </w:r>
      <w:r>
        <w:rPr>
          <w:rFonts w:hint="eastAsia" w:ascii="宋体" w:hAnsi="宋体" w:eastAsia="宋体" w:cs="宋体"/>
          <w:b/>
          <w:bCs/>
          <w:sz w:val="21"/>
          <w:szCs w:val="21"/>
        </w:rPr>
        <w:t xml:space="preserve">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lang w:val="en-US" w:eastAsia="zh-CN"/>
        </w:rPr>
        <w:t xml:space="preserve">.</w:t>
      </w:r>
      <w:bookmarkStart w:id="13" w:name="_GoBack"/>
      <w:r/>
      <w:bookmarkEnd w:id="13"/>
      <w:r>
        <w:rPr>
          <w:rFonts w:hint="eastAsia" w:ascii="宋体" w:hAnsi="宋体" w:eastAsia="宋体" w:cs="宋体"/>
          <w:color w:val="auto"/>
          <w:sz w:val="21"/>
          <w:szCs w:val="21"/>
          <w:lang w:val="en-US" w:eastAsia="zh-CN"/>
        </w:rPr>
        <w:t xml:space="preserve">响</w:t>
      </w:r>
      <w:r>
        <w:rPr>
          <w:rFonts w:hint="eastAsia" w:ascii="宋体" w:hAnsi="宋体" w:eastAsia="宋体" w:cs="宋体"/>
          <w:color w:val="000000" w:themeColor="text1"/>
          <w:sz w:val="21"/>
          <w:szCs w:val="21"/>
          <w:lang w:val="en-US" w:eastAsia="zh-CN"/>
          <w14:textFill>
            <w14:solidFill>
              <w14:schemeClr w14:val="tx1"/>
            </w14:solidFill>
          </w14:textFill>
        </w:rPr>
        <w:t xml:space="preserve">应单位自202</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lang w:val="en-US" w:eastAsia="zh-CN"/>
          <w14:textFill>
            <w14:solidFill>
              <w14:schemeClr w14:val="tx1"/>
            </w14:solidFill>
          </w14:textFill>
        </w:rPr>
        <w:t xml:space="preserve">年以来</w:t>
      </w:r>
      <w:r>
        <w:rPr>
          <w:rFonts w:hint="eastAsia" w:ascii="宋体" w:hAnsi="宋体" w:eastAsia="宋体" w:cs="宋体"/>
          <w:color w:val="000000" w:themeColor="text1"/>
          <w:sz w:val="21"/>
          <w:szCs w:val="21"/>
          <w14:textFill>
            <w14:solidFill>
              <w14:schemeClr w14:val="tx1"/>
            </w14:solidFill>
          </w14:textFill>
        </w:rPr>
        <w:t xml:space="preserve">承担过</w:t>
      </w:r>
      <w:r>
        <w:rPr>
          <w:rFonts w:hint="eastAsia" w:ascii="宋体" w:hAnsi="宋体" w:eastAsia="宋体" w:cs="宋体"/>
          <w:color w:val="auto"/>
          <w:sz w:val="21"/>
          <w:szCs w:val="21"/>
          <w:lang w:val="en-US" w:eastAsia="zh-CN"/>
        </w:rPr>
        <w:t xml:space="preserve">类似</w:t>
      </w:r>
      <w:r>
        <w:rPr>
          <w:rFonts w:hint="eastAsia" w:ascii="宋体" w:hAnsi="宋体" w:eastAsia="宋体" w:cs="宋体"/>
          <w:color w:val="auto"/>
          <w:sz w:val="21"/>
          <w:szCs w:val="21"/>
        </w:rPr>
        <w:t xml:space="preserve">体检项目并提供相关业绩证明，每提供一项业绩，得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分，最高</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分。</w:t>
      </w:r>
      <w:r/>
    </w:p>
    <w:p>
      <w:pPr>
        <w:pStyle w:val="675"/>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注：响应文件中提供对应业绩证明扫描件，未按要求提供材料的，对应项不得分。</w:t>
      </w:r>
      <w:r/>
    </w:p>
    <w:p>
      <w:pPr>
        <w:pStyle w:val="674"/>
        <w:ind w:left="0" w:firstLine="0"/>
        <w:rPr>
          <w:rFonts w:hint="eastAsia" w:ascii="宋体" w:hAnsi="宋体" w:cs="宋体"/>
          <w:b/>
          <w:bCs/>
          <w:color w:val="000000"/>
          <w:sz w:val="44"/>
          <w:szCs w:val="44"/>
        </w:rPr>
      </w:pPr>
      <w:r>
        <w:rPr>
          <w:rFonts w:hint="eastAsia" w:ascii="宋体" w:hAnsi="宋体" w:cs="宋体"/>
          <w:b/>
          <w:bCs/>
          <w:color w:val="000000"/>
          <w:sz w:val="44"/>
          <w:szCs w:val="44"/>
        </w:rPr>
      </w:r>
      <w:r/>
    </w:p>
    <w:p>
      <w:pPr>
        <w:pStyle w:val="674"/>
        <w:ind w:left="0" w:firstLine="0"/>
        <w:rPr>
          <w:rFonts w:hint="eastAsia" w:ascii="宋体" w:hAnsi="宋体" w:cs="宋体"/>
          <w:b/>
          <w:bCs/>
          <w:color w:val="000000"/>
          <w:sz w:val="44"/>
          <w:szCs w:val="44"/>
        </w:rPr>
      </w:pPr>
      <w:r>
        <w:rPr>
          <w:rFonts w:hint="eastAsia" w:ascii="宋体" w:hAnsi="宋体" w:cs="宋体"/>
          <w:b/>
          <w:bCs/>
          <w:color w:val="000000"/>
          <w:sz w:val="44"/>
          <w:szCs w:val="44"/>
        </w:rPr>
      </w:r>
      <w:r/>
    </w:p>
    <w:p>
      <w:pPr>
        <w:pStyle w:val="674"/>
        <w:ind w:left="0" w:firstLine="0"/>
        <w:rPr>
          <w:rFonts w:hint="eastAsia" w:ascii="宋体" w:hAnsi="宋体" w:cs="宋体"/>
          <w:b/>
          <w:bCs/>
          <w:color w:val="000000"/>
          <w:sz w:val="44"/>
          <w:szCs w:val="44"/>
        </w:rPr>
      </w:pPr>
      <w:r>
        <w:rPr>
          <w:rFonts w:hint="eastAsia" w:ascii="宋体" w:hAnsi="宋体" w:cs="宋体"/>
          <w:b/>
          <w:bCs/>
          <w:color w:val="000000"/>
          <w:sz w:val="44"/>
          <w:szCs w:val="44"/>
        </w:rPr>
      </w:r>
      <w:r/>
    </w:p>
    <w:p>
      <w:pPr>
        <w:pStyle w:val="674"/>
        <w:ind w:left="0" w:firstLine="0"/>
        <w:rPr>
          <w:rFonts w:hint="eastAsia" w:ascii="宋体" w:hAnsi="宋体" w:cs="宋体"/>
          <w:b/>
          <w:bCs/>
          <w:color w:val="000000"/>
          <w:sz w:val="44"/>
          <w:szCs w:val="44"/>
        </w:rPr>
      </w:pPr>
      <w:r>
        <w:rPr>
          <w:rFonts w:hint="eastAsia" w:ascii="宋体" w:hAnsi="宋体" w:cs="宋体"/>
          <w:b/>
          <w:bCs/>
          <w:color w:val="000000"/>
          <w:sz w:val="44"/>
          <w:szCs w:val="44"/>
        </w:rPr>
      </w:r>
      <w:r/>
    </w:p>
    <w:p>
      <w:pPr>
        <w:pStyle w:val="674"/>
        <w:ind w:left="0" w:firstLine="0"/>
        <w:rPr>
          <w:rFonts w:hint="eastAsia" w:ascii="宋体" w:hAnsi="宋体" w:cs="宋体"/>
          <w:b/>
          <w:bCs/>
          <w:color w:val="000000"/>
          <w:sz w:val="44"/>
          <w:szCs w:val="44"/>
        </w:rPr>
      </w:pPr>
      <w:r>
        <w:rPr>
          <w:rFonts w:hint="eastAsia" w:ascii="宋体" w:hAnsi="宋体" w:cs="宋体"/>
          <w:b/>
          <w:bCs/>
          <w:color w:val="000000"/>
          <w:sz w:val="44"/>
          <w:szCs w:val="44"/>
        </w:rPr>
      </w:r>
      <w:r/>
    </w:p>
    <w:p>
      <w:pPr>
        <w:pStyle w:val="674"/>
        <w:ind w:left="0" w:firstLine="0"/>
        <w:rPr>
          <w:rFonts w:hint="eastAsia" w:ascii="宋体" w:hAnsi="宋体" w:cs="宋体"/>
          <w:b/>
          <w:bCs/>
          <w:color w:val="000000"/>
          <w:sz w:val="44"/>
          <w:szCs w:val="44"/>
        </w:rPr>
      </w:pPr>
      <w:r>
        <w:rPr>
          <w:rFonts w:hint="eastAsia" w:ascii="宋体" w:hAnsi="宋体" w:cs="宋体"/>
          <w:b/>
          <w:bCs/>
          <w:color w:val="000000"/>
          <w:sz w:val="44"/>
          <w:szCs w:val="44"/>
        </w:rPr>
      </w:r>
      <w:r/>
    </w:p>
    <w:p>
      <w:pPr>
        <w:pStyle w:val="674"/>
        <w:ind w:left="0" w:firstLine="0"/>
        <w:rPr>
          <w:rFonts w:hint="eastAsia" w:ascii="宋体" w:hAnsi="宋体" w:cs="宋体"/>
          <w:b/>
          <w:bCs/>
          <w:color w:val="000000"/>
          <w:sz w:val="44"/>
          <w:szCs w:val="44"/>
        </w:rPr>
      </w:pPr>
      <w:r>
        <w:rPr>
          <w:rFonts w:hint="eastAsia" w:ascii="宋体" w:hAnsi="宋体" w:cs="宋体"/>
          <w:b/>
          <w:bCs/>
          <w:color w:val="000000"/>
          <w:sz w:val="44"/>
          <w:szCs w:val="44"/>
        </w:rPr>
      </w:r>
      <w:r/>
    </w:p>
    <w:p>
      <w:pPr>
        <w:pStyle w:val="674"/>
        <w:ind w:left="0" w:firstLine="0"/>
        <w:rPr>
          <w:rFonts w:hint="eastAsia" w:ascii="宋体" w:hAnsi="宋体" w:cs="宋体"/>
          <w:b/>
          <w:bCs/>
          <w:color w:val="000000"/>
          <w:sz w:val="44"/>
          <w:szCs w:val="44"/>
        </w:rPr>
      </w:pPr>
      <w:r>
        <w:rPr>
          <w:rFonts w:hint="eastAsia" w:ascii="宋体" w:hAnsi="宋体" w:cs="宋体"/>
          <w:b/>
          <w:bCs/>
          <w:color w:val="000000"/>
          <w:sz w:val="44"/>
          <w:szCs w:val="44"/>
        </w:rPr>
      </w:r>
      <w:r/>
    </w:p>
    <w:p>
      <w:pPr>
        <w:pStyle w:val="674"/>
        <w:ind w:left="0" w:firstLine="0"/>
        <w:rPr>
          <w:rFonts w:hint="eastAsia" w:ascii="宋体" w:hAnsi="宋体" w:cs="宋体"/>
          <w:b/>
          <w:bCs/>
          <w:color w:val="000000"/>
          <w:sz w:val="44"/>
          <w:szCs w:val="44"/>
        </w:rPr>
      </w:pPr>
      <w:r>
        <w:rPr>
          <w:rFonts w:hint="eastAsia" w:ascii="宋体" w:hAnsi="宋体" w:cs="宋体"/>
          <w:b/>
          <w:bCs/>
          <w:color w:val="000000"/>
          <w:sz w:val="44"/>
          <w:szCs w:val="44"/>
        </w:rPr>
      </w:r>
      <w:r/>
    </w:p>
    <w:p>
      <w:pPr>
        <w:pStyle w:val="674"/>
        <w:ind w:left="0" w:firstLine="0"/>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rPr>
      </w:pPr>
      <w:r>
        <w:rPr>
          <w:rFonts w:hint="eastAsia"/>
        </w:rPr>
      </w:r>
      <w:r/>
    </w:p>
    <w:p>
      <w:pPr>
        <w:jc w:val="center"/>
        <w:rPr>
          <w:rFonts w:hint="eastAsia" w:ascii="宋体" w:hAnsi="宋体" w:cs="宋体"/>
          <w:b/>
          <w:bCs/>
          <w:color w:val="000000"/>
          <w:sz w:val="44"/>
          <w:szCs w:val="44"/>
        </w:rPr>
      </w:pPr>
      <w:r>
        <w:rPr>
          <w:rFonts w:hint="eastAsia" w:ascii="宋体" w:hAnsi="宋体" w:cs="宋体"/>
          <w:b/>
          <w:bCs/>
          <w:color w:val="000000"/>
          <w:sz w:val="44"/>
          <w:szCs w:val="44"/>
        </w:rPr>
        <w:t xml:space="preserve">第六章 响应文件格式</w:t>
      </w:r>
      <w:r/>
    </w:p>
    <w:p>
      <w:pPr>
        <w:pStyle w:val="841"/>
        <w:ind w:firstLine="0"/>
        <w:spacing w:line="360" w:lineRule="auto"/>
        <w:rPr>
          <w:rFonts w:hint="eastAsia" w:ascii="宋体" w:hAnsi="宋体"/>
          <w:b/>
          <w:color w:val="000000"/>
          <w:sz w:val="21"/>
          <w:szCs w:val="21"/>
        </w:rPr>
      </w:pPr>
      <w:r>
        <w:rPr>
          <w:rFonts w:hint="eastAsia" w:ascii="宋体" w:hAnsi="宋体"/>
          <w:b/>
          <w:color w:val="000000"/>
          <w:sz w:val="21"/>
          <w:szCs w:val="21"/>
        </w:rPr>
        <w:t xml:space="preserve">说明：</w:t>
      </w:r>
      <w:r/>
    </w:p>
    <w:p>
      <w:pPr>
        <w:pStyle w:val="841"/>
        <w:spacing w:line="360" w:lineRule="auto"/>
        <w:rPr>
          <w:rFonts w:hint="eastAsia" w:ascii="宋体" w:hAnsi="宋体"/>
          <w:b/>
          <w:color w:val="000000"/>
          <w:sz w:val="21"/>
          <w:szCs w:val="21"/>
        </w:rPr>
      </w:pPr>
      <w:r>
        <w:rPr>
          <w:rFonts w:hint="eastAsia" w:ascii="宋体" w:hAnsi="宋体"/>
          <w:b/>
          <w:color w:val="000000"/>
          <w:sz w:val="21"/>
          <w:szCs w:val="21"/>
        </w:rPr>
        <w:t xml:space="preserve">对本章所有的格式 ，供应商可根据自身情况进行补充和修改，但补充和修改不得造成与本格式内容有实质性的违背。</w:t>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rPr>
          <w:color w:val="000000"/>
        </w:rPr>
      </w:pPr>
      <w:r>
        <w:rPr>
          <w:color w:val="000000"/>
        </w:rPr>
      </w:r>
      <w:r/>
    </w:p>
    <w:p>
      <w:pPr>
        <w:pStyle w:val="831"/>
        <w:ind w:firstLine="0"/>
        <w:rPr>
          <w:color w:val="000000"/>
        </w:rPr>
      </w:pPr>
      <w:r>
        <w:rPr>
          <w:color w:val="000000"/>
        </w:rPr>
      </w:r>
      <w:r/>
    </w:p>
    <w:p>
      <w:pPr>
        <w:pStyle w:val="841"/>
        <w:ind w:firstLine="0"/>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rPr>
          <w:rFonts w:hint="eastAsia" w:ascii="宋体" w:hAnsi="宋体" w:cs="宋体"/>
          <w:b/>
          <w:bCs/>
          <w:color w:val="000000"/>
          <w:sz w:val="21"/>
          <w:szCs w:val="21"/>
        </w:rPr>
      </w:r>
    </w:p>
    <w:p>
      <w:pPr>
        <w:pStyle w:val="841"/>
        <w:ind w:firstLine="0"/>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841"/>
        <w:ind w:firstLine="0"/>
        <w:spacing w:line="360" w:lineRule="auto"/>
        <w:rPr>
          <w:rFonts w:hint="eastAsia" w:ascii="宋体" w:hAnsi="宋体"/>
          <w:b/>
          <w:color w:val="000000"/>
          <w:sz w:val="21"/>
          <w:szCs w:val="21"/>
        </w:rPr>
      </w:pPr>
      <w:r>
        <w:rPr>
          <w:rFonts w:hint="eastAsia" w:ascii="宋体" w:hAnsi="宋体" w:cs="宋体"/>
          <w:b/>
          <w:bCs/>
          <w:color w:val="000000"/>
          <w:sz w:val="21"/>
          <w:szCs w:val="21"/>
        </w:rPr>
        <w:t xml:space="preserve">格式</w:t>
      </w:r>
      <w:r>
        <w:rPr>
          <w:rFonts w:hint="eastAsia" w:ascii="宋体" w:hAnsi="宋体"/>
          <w:b/>
          <w:color w:val="000000"/>
          <w:sz w:val="21"/>
          <w:szCs w:val="21"/>
        </w:rPr>
        <w:t xml:space="preserve">1、</w:t>
      </w:r>
      <w:r/>
    </w:p>
    <w:p>
      <w:pPr>
        <w:pStyle w:val="842"/>
        <w:jc w:val="center"/>
        <w:spacing w:line="380" w:lineRule="exact"/>
        <w:rPr>
          <w:rFonts w:hint="eastAsia" w:hAnsi="宋体"/>
          <w:color w:val="000000"/>
          <w:szCs w:val="21"/>
        </w:rPr>
      </w:pPr>
      <w:r>
        <w:rPr>
          <w:rFonts w:hint="eastAsia" w:hAnsi="宋体"/>
          <w:b/>
          <w:color w:val="000000"/>
          <w:szCs w:val="21"/>
        </w:rPr>
        <w:t xml:space="preserve">磋商响应函</w:t>
      </w:r>
      <w:r/>
    </w:p>
    <w:p>
      <w:pPr>
        <w:pStyle w:val="842"/>
        <w:spacing w:line="380" w:lineRule="exact"/>
        <w:rPr>
          <w:rFonts w:hint="eastAsia" w:hAnsi="宋体"/>
          <w:color w:val="000000"/>
          <w:szCs w:val="21"/>
        </w:rPr>
      </w:pPr>
      <w:r>
        <w:rPr>
          <w:rFonts w:hint="eastAsia" w:hAnsi="宋体"/>
          <w:color w:val="000000"/>
          <w:szCs w:val="21"/>
        </w:rPr>
        <w:t xml:space="preserve"> </w:t>
      </w:r>
      <w:r>
        <w:rPr>
          <w:rFonts w:hint="eastAsia" w:hAnsi="宋体"/>
          <w:color w:val="000000"/>
          <w:szCs w:val="21"/>
          <w:u w:val="single"/>
        </w:rPr>
        <w:t xml:space="preserve">       </w:t>
      </w:r>
      <w:r>
        <w:rPr>
          <w:rFonts w:hint="eastAsia" w:hAnsi="宋体"/>
          <w:b/>
          <w:color w:val="000000"/>
          <w:szCs w:val="21"/>
          <w:u w:val="single"/>
        </w:rPr>
        <w:t xml:space="preserve">（采购代理机构）</w:t>
      </w:r>
      <w:r>
        <w:rPr>
          <w:rFonts w:hint="eastAsia" w:hAnsi="宋体"/>
          <w:color w:val="000000"/>
          <w:szCs w:val="21"/>
          <w:u w:val="single"/>
        </w:rPr>
        <w:t xml:space="preserve">    </w:t>
      </w:r>
      <w:r>
        <w:rPr>
          <w:rFonts w:hint="eastAsia" w:hAnsi="宋体"/>
          <w:color w:val="000000"/>
          <w:szCs w:val="21"/>
        </w:rPr>
        <w:t xml:space="preserve">：</w:t>
      </w:r>
      <w:r>
        <w:rPr>
          <w:rFonts w:hAnsi="宋体"/>
          <w:color w:val="000000"/>
          <w:szCs w:val="21"/>
        </w:rPr>
        <w:t xml:space="preserve"> </w:t>
      </w:r>
      <w:r/>
    </w:p>
    <w:p>
      <w:pPr>
        <w:pStyle w:val="842"/>
        <w:spacing w:line="380" w:lineRule="exact"/>
        <w:rPr>
          <w:rFonts w:hint="eastAsia" w:hAnsi="宋体"/>
          <w:color w:val="000000"/>
          <w:szCs w:val="21"/>
        </w:rPr>
      </w:pPr>
      <w:r>
        <w:rPr>
          <w:rFonts w:hint="eastAsia" w:hAnsi="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我方收到贵公司 </w:t>
      </w:r>
      <w:r>
        <w:rPr>
          <w:rFonts w:hint="eastAsia" w:ascii="宋体" w:hAnsi="宋体" w:cs="宋体"/>
          <w:color w:val="000000"/>
          <w:szCs w:val="21"/>
          <w:u w:val="single"/>
        </w:rPr>
        <w:t xml:space="preserve">          </w:t>
      </w:r>
      <w:r>
        <w:rPr>
          <w:rFonts w:hint="eastAsia" w:ascii="宋体" w:hAnsi="宋体" w:cs="宋体"/>
          <w:color w:val="000000"/>
          <w:szCs w:val="21"/>
        </w:rPr>
        <w:t xml:space="preserve"> 号磋商采购文件，经仔细阅读和研究，我方决定参加磋商，并向贵公司承诺：</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w:t>
      </w:r>
      <w:r>
        <w:rPr>
          <w:rFonts w:hint="eastAsia" w:ascii="宋体" w:hAnsi="宋体" w:cs="宋体"/>
          <w:color w:val="000000"/>
          <w:szCs w:val="21"/>
        </w:rPr>
        <w:t xml:space="preserve">愿意按照磋商采购文件的一切要求，提供磋商文件中所有服务，磋商报价及明细见《磋商响应报价表》。</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w:t>
      </w:r>
      <w:r>
        <w:rPr>
          <w:rFonts w:hint="eastAsia" w:ascii="宋体" w:hAnsi="宋体" w:cs="宋体"/>
          <w:color w:val="000000"/>
          <w:szCs w:val="21"/>
        </w:rPr>
        <w:t xml:space="preserve">如果我们的响应文件被接受，我们将严格履行磋商采购文件中规定的每一项要求，按期、按质、按量履行服务义务。</w:t>
      </w:r>
      <w:r/>
    </w:p>
    <w:p>
      <w:pPr>
        <w:pStyle w:val="843"/>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3.我方同意按磋商采购文件中的规定，我方的响应文件有效期限为自提交</w:t>
      </w:r>
      <w:r>
        <w:rPr>
          <w:rFonts w:hint="eastAsia" w:hAnsi="宋体" w:eastAsia="宋体" w:cs="宋体"/>
          <w:color w:val="000000"/>
          <w:sz w:val="21"/>
        </w:rPr>
        <w:t xml:space="preserve">磋商</w:t>
      </w:r>
      <w:r>
        <w:rPr>
          <w:rFonts w:hint="eastAsia" w:hAnsi="宋体" w:eastAsia="宋体" w:cs="宋体"/>
          <w:color w:val="000000"/>
          <w:sz w:val="21"/>
          <w:lang w:val="zh-CN"/>
        </w:rPr>
        <w:t xml:space="preserve">响应文件截止日起90天。</w:t>
      </w:r>
      <w:r/>
    </w:p>
    <w:p>
      <w:pPr>
        <w:pStyle w:val="843"/>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843"/>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5.我方认为贵方有权决定成交者，还认为贵方有权接受或拒绝所有的供应商成交。</w:t>
      </w:r>
      <w:r/>
    </w:p>
    <w:p>
      <w:pPr>
        <w:pStyle w:val="843"/>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6.我方愿意遵守磋商采购文件中所列的收费标准。</w:t>
      </w:r>
      <w:r/>
    </w:p>
    <w:p>
      <w:pPr>
        <w:pStyle w:val="843"/>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7.我方承诺在该项磋商开始后的全过程中保持有效，不作任何更改和变动。我方同意被确定成交后若不履行我方响应文件的内容要求和各项承诺及义务的即被视为违约，我方成交资格将被取消。</w:t>
      </w:r>
      <w:r/>
    </w:p>
    <w:p>
      <w:pPr>
        <w:pStyle w:val="843"/>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8.我方同意我方若无法按约定条款履行义务等行为，采购方有权取消我方的成交资格。</w:t>
      </w:r>
      <w:r/>
    </w:p>
    <w:p>
      <w:pPr>
        <w:pStyle w:val="843"/>
        <w:ind w:firstLine="420"/>
        <w:spacing w:line="360" w:lineRule="auto"/>
        <w:rPr>
          <w:rFonts w:hint="eastAsia" w:hAnsi="宋体" w:eastAsia="宋体" w:cs="宋体"/>
          <w:color w:val="000000"/>
          <w:sz w:val="21"/>
          <w:lang w:val="zh-CN"/>
        </w:rPr>
        <w:outlineLvl w:val="0"/>
      </w:pPr>
      <w:r>
        <w:rPr>
          <w:rFonts w:hint="eastAsia" w:hAnsi="宋体" w:eastAsia="宋体" w:cs="宋体"/>
          <w:color w:val="000000"/>
          <w:sz w:val="21"/>
          <w:lang w:val="zh-CN"/>
        </w:rPr>
        <w:t xml:space="preserve">9.如果我方被确定成交，我方愿意在领取成交通知书时按磋商文件的要求支付成交服务费。</w:t>
      </w:r>
      <w:r/>
    </w:p>
    <w:p>
      <w:pPr>
        <w:pStyle w:val="843"/>
        <w:ind w:firstLine="420"/>
        <w:spacing w:line="360" w:lineRule="auto"/>
        <w:rPr>
          <w:rFonts w:hint="eastAsia" w:hAnsi="宋体" w:eastAsia="宋体" w:cs="宋体"/>
          <w:color w:val="000000"/>
          <w:sz w:val="21"/>
        </w:rPr>
      </w:pPr>
      <w:r>
        <w:rPr>
          <w:rFonts w:hint="eastAsia" w:hAnsi="宋体" w:eastAsia="宋体" w:cs="宋体"/>
          <w:color w:val="000000"/>
          <w:sz w:val="21"/>
          <w:lang w:eastAsia="zh-CN"/>
        </w:rPr>
        <w:t xml:space="preserve">10.</w:t>
      </w:r>
      <w:r>
        <w:rPr>
          <w:rFonts w:hint="eastAsia" w:hAnsi="宋体" w:eastAsia="宋体" w:cs="宋体"/>
          <w:color w:val="000000"/>
          <w:sz w:val="21"/>
        </w:rPr>
        <w:t xml:space="preserve">与本磋商有关的通讯地址：</w:t>
      </w:r>
      <w:r/>
    </w:p>
    <w:p>
      <w:pPr>
        <w:pStyle w:val="843"/>
        <w:ind w:firstLine="420"/>
        <w:spacing w:line="360" w:lineRule="auto"/>
        <w:rPr>
          <w:rFonts w:hint="eastAsia" w:hAnsi="宋体" w:eastAsia="宋体" w:cs="宋体"/>
          <w:color w:val="000000"/>
          <w:sz w:val="21"/>
          <w:u w:val="single"/>
        </w:rPr>
      </w:pPr>
      <w:r>
        <w:rPr>
          <w:rFonts w:hint="eastAsia" w:hAnsi="宋体" w:eastAsia="宋体" w:cs="宋体"/>
          <w:color w:val="000000"/>
          <w:sz w:val="21"/>
        </w:rPr>
        <w:t xml:space="preserve">单位：                                     联系人：</w:t>
      </w:r>
      <w:r/>
    </w:p>
    <w:p>
      <w:pPr>
        <w:pStyle w:val="843"/>
        <w:ind w:firstLine="420"/>
        <w:spacing w:line="360" w:lineRule="auto"/>
        <w:rPr>
          <w:rFonts w:hint="eastAsia" w:hAnsi="宋体" w:eastAsia="宋体" w:cs="宋体"/>
          <w:color w:val="000000"/>
          <w:sz w:val="21"/>
          <w:u w:val="single"/>
        </w:rPr>
      </w:pPr>
      <w:r>
        <w:rPr>
          <w:rFonts w:hint="eastAsia" w:hAnsi="宋体" w:eastAsia="宋体" w:cs="宋体"/>
          <w:color w:val="000000"/>
          <w:sz w:val="21"/>
        </w:rPr>
        <w:t xml:space="preserve">地址：                                     邮政编码：</w:t>
      </w:r>
      <w:r/>
    </w:p>
    <w:p>
      <w:pPr>
        <w:pStyle w:val="843"/>
        <w:ind w:firstLine="420"/>
        <w:spacing w:line="360" w:lineRule="auto"/>
        <w:rPr>
          <w:rFonts w:hint="eastAsia" w:hAnsi="宋体" w:eastAsia="宋体" w:cs="宋体"/>
          <w:color w:val="000000"/>
          <w:sz w:val="21"/>
        </w:rPr>
      </w:pPr>
      <w:r>
        <w:rPr>
          <w:rFonts w:hint="eastAsia" w:hAnsi="宋体" w:eastAsia="宋体" w:cs="宋体"/>
          <w:color w:val="000000"/>
          <w:sz w:val="21"/>
        </w:rPr>
        <w:t xml:space="preserve">联系电话：                                 传真：        邮箱：</w:t>
      </w:r>
      <w:r/>
    </w:p>
    <w:p>
      <w:pPr>
        <w:pStyle w:val="840"/>
        <w:ind w:left="3400" w:firstLine="425"/>
        <w:spacing w:line="360" w:lineRule="auto"/>
        <w:rPr>
          <w:rFonts w:hint="eastAsia" w:hAnsi="宋体"/>
          <w:color w:val="000000"/>
          <w:szCs w:val="21"/>
        </w:rPr>
      </w:pPr>
      <w:r>
        <w:rPr>
          <w:rFonts w:hint="eastAsia"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响应单位名称（加盖CA电子公章）</w:t>
      </w:r>
      <w:r/>
    </w:p>
    <w:p>
      <w:pPr>
        <w:pStyle w:val="840"/>
        <w:ind w:left="3400" w:firstLine="425"/>
        <w:spacing w:line="360" w:lineRule="auto"/>
        <w:rPr>
          <w:rFonts w:hint="eastAsia" w:hAnsi="宋体"/>
          <w:color w:val="000000"/>
          <w:szCs w:val="21"/>
        </w:rPr>
      </w:pPr>
      <w:r>
        <w:rPr>
          <w:rFonts w:hint="eastAsia" w:hAnsi="宋体"/>
          <w:color w:val="000000"/>
          <w:szCs w:val="21"/>
        </w:rPr>
      </w:r>
      <w:r/>
    </w:p>
    <w:p>
      <w:pPr>
        <w:pStyle w:val="840"/>
        <w:ind w:left="3400" w:firstLine="425"/>
        <w:spacing w:line="360" w:lineRule="auto"/>
        <w:rPr>
          <w:rFonts w:hint="eastAsia" w:hAnsi="宋体"/>
          <w:color w:val="000000"/>
          <w:szCs w:val="21"/>
        </w:rPr>
      </w:pPr>
      <w:r>
        <w:rPr>
          <w:rFonts w:hint="eastAsia" w:hAnsi="宋体"/>
          <w:color w:val="000000"/>
          <w:szCs w:val="21"/>
        </w:rPr>
        <w:t xml:space="preserve">日期：         年     月     日</w:t>
      </w:r>
      <w:r/>
    </w:p>
    <w:p>
      <w:pPr>
        <w:pStyle w:val="841"/>
        <w:ind w:firstLine="0"/>
        <w:jc w:val="both"/>
        <w:spacing w:line="360" w:lineRule="auto"/>
        <w:rPr>
          <w:rFonts w:hint="eastAsia" w:ascii="宋体" w:hAnsi="宋体"/>
          <w:b/>
          <w:color w:val="000000"/>
          <w:sz w:val="21"/>
          <w:szCs w:val="21"/>
        </w:rPr>
        <w:outlineLvl w:val="1"/>
      </w:pPr>
      <w:r>
        <w:rPr>
          <w:rFonts w:hint="eastAsia" w:ascii="宋体" w:hAnsi="宋体"/>
          <w:b/>
          <w:color w:val="000000"/>
          <w:sz w:val="21"/>
          <w:szCs w:val="21"/>
        </w:rPr>
      </w:r>
      <w:r/>
    </w:p>
    <w:p>
      <w:pPr>
        <w:pStyle w:val="841"/>
        <w:ind w:firstLine="0"/>
        <w:jc w:val="both"/>
        <w:spacing w:line="360" w:lineRule="auto"/>
        <w:rPr>
          <w:rFonts w:hint="eastAsia" w:ascii="宋体" w:hAnsi="宋体"/>
          <w:b/>
          <w:color w:val="000000"/>
          <w:sz w:val="21"/>
          <w:szCs w:val="21"/>
        </w:rPr>
        <w:outlineLvl w:val="1"/>
      </w:pPr>
      <w:r>
        <w:rPr>
          <w:rFonts w:hint="eastAsia" w:ascii="宋体" w:hAnsi="宋体"/>
          <w:b/>
          <w:color w:val="000000"/>
          <w:sz w:val="21"/>
          <w:szCs w:val="21"/>
        </w:rPr>
      </w:r>
      <w:r/>
    </w:p>
    <w:p>
      <w:pPr>
        <w:pStyle w:val="841"/>
        <w:ind w:firstLine="0"/>
        <w:jc w:val="both"/>
        <w:spacing w:line="360" w:lineRule="auto"/>
        <w:rPr>
          <w:rFonts w:hint="eastAsia" w:ascii="宋体" w:hAnsi="宋体"/>
          <w:b/>
          <w:color w:val="000000"/>
          <w:sz w:val="21"/>
          <w:szCs w:val="21"/>
        </w:rPr>
        <w:outlineLvl w:val="1"/>
      </w:pPr>
      <w:r>
        <w:rPr>
          <w:rFonts w:hint="eastAsia" w:ascii="宋体" w:hAnsi="宋体" w:cs="宋体"/>
          <w:b/>
          <w:bCs/>
          <w:color w:val="000000"/>
          <w:sz w:val="21"/>
          <w:szCs w:val="21"/>
        </w:rPr>
        <w:t xml:space="preserve">格式</w:t>
      </w:r>
      <w:r>
        <w:rPr>
          <w:rFonts w:hint="eastAsia" w:ascii="宋体" w:hAnsi="宋体"/>
          <w:b/>
          <w:color w:val="000000"/>
          <w:sz w:val="21"/>
          <w:szCs w:val="21"/>
        </w:rPr>
        <w:t xml:space="preserve">2、</w:t>
      </w:r>
      <w:r/>
    </w:p>
    <w:p>
      <w:pPr>
        <w:pStyle w:val="841"/>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841"/>
        <w:ind w:firstLine="0"/>
        <w:jc w:val="center"/>
        <w:spacing w:line="360" w:lineRule="auto"/>
        <w:rPr>
          <w:rFonts w:hint="eastAsia" w:ascii="宋体" w:hAnsi="宋体"/>
          <w:b/>
          <w:bCs/>
          <w:color w:val="000000"/>
          <w:sz w:val="21"/>
          <w:szCs w:val="21"/>
        </w:rPr>
      </w:pPr>
      <w:r>
        <w:rPr>
          <w:rFonts w:hint="eastAsia" w:ascii="宋体" w:hAnsi="宋体"/>
          <w:b/>
          <w:bCs/>
          <w:color w:val="000000"/>
          <w:sz w:val="21"/>
          <w:szCs w:val="21"/>
        </w:rPr>
        <w:t xml:space="preserve">授权委托书</w:t>
      </w:r>
      <w:r/>
    </w:p>
    <w:p>
      <w:pPr>
        <w:pStyle w:val="841"/>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w:t>
      </w:r>
      <w:r>
        <w:rPr>
          <w:rFonts w:ascii="宋体" w:hAnsi="宋体"/>
          <w:color w:val="000000"/>
          <w:szCs w:val="21"/>
          <w:u w:val="single"/>
        </w:rPr>
        <w:t xml:space="preserve">        </w:t>
      </w:r>
      <w:r>
        <w:rPr>
          <w:rFonts w:hint="eastAsia" w:ascii="宋体" w:hAnsi="宋体"/>
          <w:color w:val="000000"/>
          <w:szCs w:val="21"/>
        </w:rPr>
        <w:t xml:space="preserve">（姓名）系</w:t>
      </w:r>
      <w:r>
        <w:rPr>
          <w:rFonts w:ascii="宋体" w:hAnsi="宋体"/>
          <w:color w:val="000000"/>
          <w:szCs w:val="21"/>
          <w:u w:val="single"/>
        </w:rPr>
        <w:t xml:space="preserve">                  </w:t>
      </w:r>
      <w:r>
        <w:rPr>
          <w:rFonts w:hint="eastAsia" w:ascii="宋体" w:hAnsi="宋体"/>
          <w:color w:val="000000"/>
          <w:szCs w:val="21"/>
        </w:rPr>
        <w:t xml:space="preserve">（供应商名称）的法定代表人，现授权委托</w:t>
      </w:r>
      <w:r>
        <w:rPr>
          <w:rFonts w:ascii="宋体" w:hAnsi="宋体"/>
          <w:color w:val="000000"/>
          <w:szCs w:val="21"/>
          <w:u w:val="single"/>
        </w:rPr>
        <w:t xml:space="preserve">                  </w:t>
      </w:r>
      <w:r>
        <w:rPr>
          <w:rFonts w:hint="eastAsia" w:ascii="宋体" w:hAnsi="宋体"/>
          <w:color w:val="000000"/>
          <w:szCs w:val="21"/>
        </w:rPr>
        <w:t xml:space="preserve">（供应商名称）的</w:t>
      </w:r>
      <w:r>
        <w:rPr>
          <w:rFonts w:ascii="宋体" w:hAnsi="宋体"/>
          <w:color w:val="000000"/>
          <w:szCs w:val="21"/>
          <w:u w:val="single"/>
        </w:rPr>
        <w:t xml:space="preserve">        </w:t>
      </w:r>
      <w:r>
        <w:rPr>
          <w:rFonts w:hint="eastAsia" w:ascii="宋体" w:hAnsi="宋体"/>
          <w:color w:val="000000"/>
          <w:szCs w:val="21"/>
        </w:rPr>
        <w:t xml:space="preserve">（姓名）为我公司代理人，以本公司的名义参加苏州捷信招投标咨询有限公司组织实施的编号为</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olor w:val="000000"/>
          <w:szCs w:val="21"/>
        </w:rPr>
        <w:t xml:space="preserve">号</w:t>
      </w:r>
      <w:r>
        <w:rPr>
          <w:rFonts w:hint="eastAsia" w:ascii="宋体" w:hAnsi="宋体"/>
          <w:color w:val="000000"/>
          <w:szCs w:val="21"/>
          <w:u w:val="single"/>
          <w:lang w:val="en-US" w:eastAsia="zh-CN"/>
        </w:rPr>
        <w:t xml:space="preserve">    标段</w:t>
      </w:r>
      <w:r>
        <w:rPr>
          <w:rFonts w:hint="eastAsia" w:ascii="宋体" w:hAnsi="宋体"/>
          <w:color w:val="000000"/>
          <w:szCs w:val="21"/>
        </w:rPr>
        <w:t xml:space="preserve">的竞争性磋商活动。代理人在磋商活动过程中所签署的一切文件和处理与这有关的一切事务，我均予以承认。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hint="eastAsia" w:ascii="宋体" w:hAnsi="宋体"/>
          <w:color w:val="000000"/>
          <w:szCs w:val="21"/>
        </w:rPr>
      </w:pPr>
      <w:r>
        <w:rPr>
          <w:rFonts w:hint="eastAsia" w:ascii="宋体" w:hAnsi="宋体"/>
          <w:color w:val="000000"/>
          <w:szCs w:val="21"/>
        </w:rPr>
        <w:t xml:space="preserve">代理人无转委托权。特此委托。</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响应单位名称（加盖CA电子公章）</w:t>
      </w:r>
      <w:r/>
    </w:p>
    <w:p>
      <w:pPr>
        <w:spacing w:line="360" w:lineRule="auto"/>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     </w:t>
      </w:r>
      <w:r>
        <w:rPr>
          <w:rFonts w:hint="eastAsia" w:ascii="宋体" w:hAnsi="宋体"/>
          <w:color w:val="000000"/>
          <w:szCs w:val="21"/>
        </w:rPr>
        <w:t xml:space="preserve">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w:t>
      </w:r>
      <w:r/>
    </w:p>
    <w:p>
      <w:pPr>
        <w:pStyle w:val="841"/>
        <w:ind w:firstLine="0"/>
        <w:jc w:val="both"/>
        <w:spacing w:line="360" w:lineRule="auto"/>
        <w:rPr>
          <w:rFonts w:hint="eastAsia" w:ascii="宋体" w:hAnsi="宋体"/>
          <w:color w:val="000000"/>
          <w:lang w:val="zh-CN"/>
        </w:rPr>
        <w:outlineLvl w:val="1"/>
      </w:pPr>
      <w:r>
        <w:rPr>
          <w:rFonts w:hint="eastAsia" w:ascii="宋体" w:hAnsi="宋体"/>
          <w:color w:val="000000"/>
          <w:lang w:val="zh-CN"/>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bCs/>
          <w:color w:val="000000"/>
          <w:sz w:val="21"/>
          <w:szCs w:val="21"/>
        </w:rPr>
        <w:t xml:space="preserve">格式</w:t>
      </w:r>
      <w:r>
        <w:rPr>
          <w:rFonts w:hint="eastAsia" w:ascii="宋体" w:hAnsi="宋体" w:cs="宋体"/>
          <w:b/>
          <w:color w:val="000000"/>
          <w:sz w:val="21"/>
          <w:szCs w:val="21"/>
        </w:rPr>
        <w:t xml:space="preserve">3、</w:t>
      </w:r>
      <w:r/>
    </w:p>
    <w:p>
      <w:pPr>
        <w:jc w:val="cente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磋商响应报价表</w:t>
      </w:r>
      <w:r>
        <w:rPr>
          <w:rFonts w:hint="eastAsia" w:ascii="宋体" w:hAnsi="宋体" w:cs="宋体"/>
          <w:b/>
          <w:color w:val="000000"/>
          <w:szCs w:val="21"/>
        </w:rPr>
        <w:t xml:space="preserve">（第一次报价）</w:t>
      </w:r>
      <w:r/>
    </w:p>
    <w:p>
      <w:pPr>
        <w:ind w:left="420" w:right="357" w:hanging="400"/>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p>
      <w:pPr>
        <w:pStyle w:val="654"/>
      </w:pPr>
      <w:r/>
      <w:r/>
    </w:p>
    <w:tbl>
      <w:tblPr>
        <w:tblStyle w:val="64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549"/>
        <w:gridCol w:w="3254"/>
        <w:gridCol w:w="1855"/>
      </w:tblGrid>
      <w:tr>
        <w:trPr>
          <w:cantSplit/>
          <w:trHeight w:val="609"/>
        </w:trPr>
        <w:tc>
          <w:tcPr>
            <w:tcW w:w="503" w:type="pct"/>
            <w:vAlign w:val="center"/>
            <w:textDirection w:val="lrTb"/>
            <w:noWrap w:val="false"/>
          </w:tcPr>
          <w:p>
            <w:pPr>
              <w:jc w:val="center"/>
              <w:rPr>
                <w:rFonts w:hint="eastAsia" w:ascii="宋体" w:hAnsi="宋体"/>
                <w:spacing w:val="20"/>
                <w:szCs w:val="21"/>
              </w:rPr>
            </w:pPr>
            <w:r>
              <w:rPr>
                <w:rFonts w:ascii="宋体" w:hAnsi="宋体"/>
                <w:spacing w:val="20"/>
                <w:szCs w:val="21"/>
              </w:rPr>
              <w:t xml:space="preserve">序号</w:t>
            </w:r>
            <w:r/>
          </w:p>
        </w:tc>
        <w:tc>
          <w:tcPr>
            <w:tcW w:w="1497" w:type="pct"/>
            <w:vAlign w:val="center"/>
            <w:textDirection w:val="lrTb"/>
            <w:noWrap w:val="false"/>
          </w:tcPr>
          <w:p>
            <w:pPr>
              <w:jc w:val="center"/>
              <w:rPr>
                <w:rFonts w:hint="eastAsia" w:ascii="宋体" w:hAnsi="宋体"/>
                <w:spacing w:val="20"/>
                <w:szCs w:val="21"/>
              </w:rPr>
            </w:pPr>
            <w:r>
              <w:rPr>
                <w:rFonts w:ascii="宋体" w:hAnsi="宋体"/>
                <w:spacing w:val="20"/>
                <w:szCs w:val="21"/>
              </w:rPr>
              <w:t xml:space="preserve">项目名称</w:t>
            </w:r>
            <w:r/>
          </w:p>
        </w:tc>
        <w:tc>
          <w:tcPr>
            <w:tcW w:w="1911" w:type="pct"/>
            <w:vAlign w:val="center"/>
            <w:textDirection w:val="lrTb"/>
            <w:noWrap w:val="false"/>
          </w:tcPr>
          <w:p>
            <w:pPr>
              <w:jc w:val="center"/>
              <w:rPr>
                <w:rFonts w:hint="eastAsia" w:ascii="宋体" w:hAnsi="宋体"/>
                <w:spacing w:val="20"/>
                <w:szCs w:val="21"/>
              </w:rPr>
            </w:pPr>
            <w:r>
              <w:rPr>
                <w:rFonts w:hint="eastAsia" w:ascii="宋体" w:hAnsi="宋体"/>
                <w:spacing w:val="20"/>
                <w:szCs w:val="21"/>
              </w:rPr>
              <w:t xml:space="preserve">合同履约</w:t>
            </w:r>
            <w:r>
              <w:rPr>
                <w:rFonts w:ascii="宋体" w:hAnsi="宋体"/>
                <w:spacing w:val="20"/>
                <w:szCs w:val="21"/>
              </w:rPr>
              <w:t xml:space="preserve">期限</w:t>
            </w:r>
            <w:r/>
          </w:p>
        </w:tc>
        <w:tc>
          <w:tcPr>
            <w:tcW w:w="1087" w:type="pct"/>
            <w:vAlign w:val="center"/>
            <w:textDirection w:val="lrTb"/>
            <w:noWrap w:val="false"/>
          </w:tcPr>
          <w:p>
            <w:pPr>
              <w:jc w:val="center"/>
              <w:rPr>
                <w:rFonts w:hint="eastAsia" w:ascii="宋体" w:hAnsi="宋体"/>
                <w:spacing w:val="20"/>
                <w:szCs w:val="21"/>
              </w:rPr>
            </w:pPr>
            <w:r>
              <w:rPr>
                <w:rFonts w:ascii="宋体" w:hAnsi="宋体"/>
                <w:spacing w:val="20"/>
                <w:szCs w:val="21"/>
              </w:rPr>
              <w:t xml:space="preserve">备注</w:t>
            </w:r>
            <w:r/>
          </w:p>
        </w:tc>
      </w:tr>
      <w:tr>
        <w:trPr>
          <w:cantSplit/>
          <w:trHeight w:val="941"/>
        </w:trPr>
        <w:tc>
          <w:tcPr>
            <w:tcW w:w="503" w:type="pct"/>
            <w:vAlign w:val="center"/>
            <w:textDirection w:val="lrTb"/>
            <w:noWrap w:val="false"/>
          </w:tcPr>
          <w:p>
            <w:pPr>
              <w:jc w:val="center"/>
              <w:spacing w:line="320" w:lineRule="exact"/>
              <w:rPr>
                <w:rFonts w:hint="eastAsia" w:ascii="宋体" w:hAnsi="宋体"/>
                <w:spacing w:val="20"/>
                <w:szCs w:val="21"/>
              </w:rPr>
            </w:pPr>
            <w:r>
              <w:rPr>
                <w:rFonts w:hint="eastAsia" w:ascii="宋体" w:hAnsi="宋体"/>
                <w:spacing w:val="20"/>
                <w:szCs w:val="21"/>
              </w:rPr>
              <w:t xml:space="preserve">1</w:t>
            </w:r>
            <w:r/>
          </w:p>
        </w:tc>
        <w:tc>
          <w:tcPr>
            <w:tcW w:w="1497" w:type="pct"/>
            <w:vAlign w:val="center"/>
            <w:textDirection w:val="lrTb"/>
            <w:noWrap w:val="false"/>
          </w:tcPr>
          <w:p>
            <w:pPr>
              <w:pStyle w:val="672"/>
              <w:jc w:val="center"/>
              <w:spacing w:after="0" w:line="360" w:lineRule="auto"/>
              <w:tabs>
                <w:tab w:val="left" w:pos="567" w:leader="none"/>
              </w:tabs>
              <w:rPr>
                <w:rFonts w:hint="eastAsia" w:ascii="宋体" w:hAnsi="宋体"/>
                <w:spacing w:val="20"/>
                <w:szCs w:val="21"/>
              </w:rPr>
            </w:pPr>
            <w:r>
              <w:rPr>
                <w:rFonts w:hint="eastAsia" w:ascii="宋体" w:hAnsi="宋体"/>
                <w:spacing w:val="20"/>
                <w:szCs w:val="21"/>
              </w:rPr>
            </w:r>
            <w:r/>
          </w:p>
        </w:tc>
        <w:tc>
          <w:tcPr>
            <w:tcW w:w="1911" w:type="pct"/>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W w:w="1087" w:type="pct"/>
            <w:textDirection w:val="lrTb"/>
            <w:noWrap w:val="false"/>
          </w:tcPr>
          <w:p>
            <w:pPr>
              <w:spacing w:line="320" w:lineRule="exact"/>
              <w:rPr>
                <w:rFonts w:hint="eastAsia" w:ascii="宋体" w:hAnsi="宋体"/>
                <w:spacing w:val="20"/>
                <w:szCs w:val="21"/>
              </w:rPr>
            </w:pPr>
            <w:r>
              <w:rPr>
                <w:rFonts w:hint="eastAsia" w:ascii="宋体" w:hAnsi="宋体"/>
                <w:spacing w:val="20"/>
                <w:szCs w:val="21"/>
              </w:rPr>
            </w:r>
            <w:r/>
          </w:p>
        </w:tc>
      </w:tr>
      <w:tr>
        <w:trPr>
          <w:cantSplit/>
          <w:trHeight w:val="941"/>
        </w:trPr>
        <w:tc>
          <w:tcPr>
            <w:gridSpan w:val="4"/>
            <w:tcW w:w="5000" w:type="pct"/>
            <w:vAlign w:val="center"/>
            <w:textDirection w:val="lrTb"/>
            <w:noWrap w:val="false"/>
          </w:tcPr>
          <w:p>
            <w:pPr>
              <w:spacing w:line="320" w:lineRule="exact"/>
              <w:rPr>
                <w:rFonts w:hint="eastAsia" w:ascii="宋体" w:hAnsi="宋体"/>
                <w:spacing w:val="20"/>
                <w:szCs w:val="21"/>
              </w:rPr>
            </w:pPr>
            <w:r>
              <w:rPr>
                <w:rFonts w:hint="eastAsia" w:ascii="宋体" w:hAnsi="宋体"/>
                <w:spacing w:val="20"/>
                <w:szCs w:val="21"/>
              </w:rPr>
              <w:t xml:space="preserve">磋商总报价：人民币（大写）                小写（¥          ）</w:t>
            </w:r>
            <w:r/>
          </w:p>
        </w:tc>
      </w:tr>
    </w:tbl>
    <w:p>
      <w:pPr>
        <w:pStyle w:val="651"/>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pStyle w:val="651"/>
        <w:ind w:firstLine="420"/>
        <w:jc w:val="both"/>
        <w:keepLines w:val="0"/>
        <w:keepNext w:val="0"/>
        <w:pageBreakBefore w:val="0"/>
        <w:spacing w:line="360" w:lineRule="auto"/>
        <w:rPr>
          <w:rFonts w:hint="eastAsia" w:ascii="宋体" w:hAnsi="宋体" w:eastAsia="宋体" w:cs="宋体"/>
          <w:color w:val="auto"/>
          <w:sz w:val="21"/>
          <w:szCs w:val="21"/>
          <w:lang w:val="en-US" w:eastAsia="zh-CN" w:bidi="ar-SA"/>
        </w:rPr>
      </w:pPr>
      <w:r>
        <w:rPr>
          <w:rFonts w:hint="eastAsia" w:ascii="宋体" w:hAnsi="宋体" w:cs="宋体"/>
          <w:bCs/>
          <w:color w:val="auto"/>
          <w:sz w:val="21"/>
          <w:szCs w:val="21"/>
        </w:rPr>
        <w:t xml:space="preserve">注：响应人对《磋商响应报价表》中的全部服务报价，</w:t>
      </w:r>
      <w:r>
        <w:rPr>
          <w:rFonts w:hint="eastAsia" w:ascii="宋体" w:hAnsi="宋体" w:eastAsia="宋体" w:cs="宋体"/>
          <w:color w:val="auto"/>
          <w:sz w:val="21"/>
          <w:szCs w:val="21"/>
          <w:lang w:val="en-US" w:eastAsia="zh-CN" w:bidi="ar-SA"/>
        </w:rPr>
        <w:t xml:space="preserve">包括但不限于</w:t>
      </w:r>
      <w:r>
        <w:rPr>
          <w:rFonts w:hint="eastAsia" w:ascii="宋体" w:hAnsi="宋体" w:eastAsia="宋体" w:cs="宋体"/>
          <w:color w:val="auto"/>
          <w:sz w:val="21"/>
          <w:szCs w:val="21"/>
        </w:rPr>
        <w:t xml:space="preserve">完成</w:t>
      </w:r>
      <w:r>
        <w:rPr>
          <w:rFonts w:hint="eastAsia" w:ascii="宋体" w:hAnsi="宋体" w:eastAsia="宋体" w:cs="宋体"/>
          <w:color w:val="auto"/>
          <w:sz w:val="21"/>
          <w:szCs w:val="21"/>
          <w:lang w:eastAsia="zh-CN"/>
        </w:rPr>
        <w:t xml:space="preserve">本项目</w:t>
      </w:r>
      <w:r>
        <w:rPr>
          <w:rFonts w:hint="eastAsia" w:ascii="宋体" w:hAnsi="宋体" w:eastAsia="宋体" w:cs="宋体"/>
          <w:color w:val="auto"/>
          <w:sz w:val="21"/>
          <w:szCs w:val="21"/>
        </w:rPr>
        <w:t xml:space="preserve">所有服务产生的费用、所有服务人员的人工（含人员保险费用）、交通、餐费、</w:t>
      </w:r>
      <w:r>
        <w:rPr>
          <w:rFonts w:hint="eastAsia" w:ascii="宋体" w:hAnsi="宋体" w:cs="宋体"/>
          <w:color w:val="auto"/>
          <w:sz w:val="21"/>
          <w:szCs w:val="21"/>
          <w:lang w:val="en-US" w:eastAsia="zh-CN"/>
        </w:rPr>
        <w:t xml:space="preserve">本项目的成交服务费、</w:t>
      </w:r>
      <w:r>
        <w:rPr>
          <w:rFonts w:hint="eastAsia" w:ascii="宋体" w:hAnsi="宋体" w:eastAsia="宋体" w:cs="宋体"/>
          <w:color w:val="auto"/>
          <w:sz w:val="21"/>
          <w:szCs w:val="21"/>
        </w:rPr>
        <w:t xml:space="preserve">税费、利润、税金、政策性文件规定及合同实施过程中的不可预见的各项费用。</w:t>
      </w:r>
      <w:r>
        <w:rPr>
          <w:rFonts w:hint="eastAsia" w:ascii="宋体" w:hAnsi="宋体" w:eastAsia="宋体" w:cs="宋体"/>
          <w:color w:val="auto"/>
          <w:sz w:val="21"/>
          <w:szCs w:val="21"/>
          <w:lang w:val="en-US" w:eastAsia="zh-CN" w:bidi="ar-SA"/>
        </w:rPr>
        <w:t xml:space="preserve">同时，除非合同条款中另有规定</w:t>
      </w:r>
      <w:r>
        <w:rPr>
          <w:rFonts w:hint="eastAsia" w:ascii="宋体" w:hAnsi="宋体" w:eastAsia="宋体" w:cs="宋体"/>
          <w:color w:val="auto"/>
          <w:sz w:val="21"/>
          <w:szCs w:val="21"/>
          <w:lang w:val="en-US" w:eastAsia="zh-CN" w:bidi="ar-SA"/>
        </w:rPr>
        <w:t xml:space="preserve">，否则，乙方所报价格在合同实施期间不因市场变化因素而变动。根据现行税法对乙方征收的与本合同有关的一切税费均由乙方承担。</w:t>
      </w:r>
      <w:r/>
    </w:p>
    <w:p>
      <w:pPr>
        <w:pStyle w:val="651"/>
        <w:jc w:val="both"/>
        <w:spacing w:line="360" w:lineRule="auto"/>
        <w:rPr>
          <w:rFonts w:hint="eastAsia" w:ascii="宋体" w:hAnsi="宋体" w:cs="宋体"/>
          <w:bCs/>
          <w:sz w:val="21"/>
          <w:szCs w:val="21"/>
        </w:rPr>
      </w:pPr>
      <w:r>
        <w:rPr>
          <w:rFonts w:hint="eastAsia" w:ascii="宋体" w:hAnsi="宋体" w:cs="宋体"/>
          <w:bCs/>
          <w:sz w:val="21"/>
          <w:szCs w:val="21"/>
        </w:rPr>
      </w:r>
      <w:r/>
    </w:p>
    <w:p>
      <w:pPr>
        <w:pStyle w:val="651"/>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rPr>
          <w:rFonts w:hint="eastAsia" w:ascii="宋体" w:hAnsi="宋体" w:cs="宋体"/>
          <w:b/>
          <w:color w:val="000000"/>
          <w:szCs w:val="21"/>
        </w:rPr>
      </w:pPr>
      <w:r>
        <w:rPr>
          <w:rFonts w:hint="eastAsia" w:ascii="宋体" w:hAnsi="宋体" w:cs="宋体"/>
          <w:b/>
          <w:color w:val="000000"/>
          <w:szCs w:val="21"/>
        </w:rPr>
      </w:r>
      <w:r/>
    </w:p>
    <w:p>
      <w:pPr>
        <w:pStyle w:val="841"/>
        <w:jc w:val="both"/>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olor w:val="000000"/>
          <w:sz w:val="21"/>
          <w:szCs w:val="21"/>
        </w:rPr>
        <w:t xml:space="preserve">响应单位名称（加盖CA电子公章）</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     </w:t>
      </w:r>
      <w:r>
        <w:rPr>
          <w:rFonts w:hint="eastAsia" w:ascii="宋体" w:hAnsi="宋体"/>
          <w:color w:val="000000"/>
          <w:szCs w:val="21"/>
        </w:rPr>
        <w:t xml:space="preserve">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w:t>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rPr>
          <w:color w:val="000000"/>
        </w:rPr>
      </w:pPr>
      <w:r>
        <w:rPr>
          <w:color w:val="000000"/>
        </w:rPr>
      </w:r>
      <w:r/>
    </w:p>
    <w:p>
      <w:pPr>
        <w:spacing w:line="360" w:lineRule="auto"/>
        <w:rPr>
          <w:rFonts w:hint="eastAsia" w:ascii="宋体" w:hAnsi="宋体" w:cs="宋体"/>
          <w:b/>
          <w:bCs/>
          <w:szCs w:val="21"/>
        </w:rPr>
      </w:pPr>
      <w:r>
        <w:rPr>
          <w:rFonts w:hint="eastAsia" w:ascii="宋体" w:hAnsi="宋体" w:cs="宋体"/>
          <w:b/>
          <w:bCs/>
          <w:szCs w:val="21"/>
        </w:rPr>
        <w:t xml:space="preserve">格式4、</w:t>
      </w:r>
      <w:r/>
    </w:p>
    <w:p>
      <w:pPr>
        <w:jc w:val="center"/>
        <w:spacing w:line="360" w:lineRule="auto"/>
        <w:rPr>
          <w:rFonts w:hint="eastAsia" w:ascii="宋体" w:hAnsi="宋体" w:cs="宋体"/>
          <w:b/>
          <w:bCs/>
          <w:szCs w:val="21"/>
        </w:rPr>
      </w:pPr>
      <w:r>
        <w:rPr>
          <w:rFonts w:hint="eastAsia" w:ascii="宋体" w:hAnsi="宋体" w:cs="宋体"/>
          <w:b/>
          <w:bCs/>
          <w:szCs w:val="21"/>
        </w:rPr>
        <w:t xml:space="preserve">磋商报价明细表</w:t>
      </w:r>
      <w:r/>
    </w:p>
    <w:p>
      <w:pPr>
        <w:ind w:right="357"/>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tbl>
      <w:tblPr>
        <w:tblStyle w:val="64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340"/>
        <w:gridCol w:w="1154"/>
        <w:gridCol w:w="1259"/>
        <w:gridCol w:w="1702"/>
        <w:gridCol w:w="1278"/>
      </w:tblGrid>
      <w:tr>
        <w:trPr>
          <w:cantSplit/>
          <w:jc w:val="center"/>
          <w:trHeight w:val="23"/>
        </w:trPr>
        <w:tc>
          <w:tcPr>
            <w:tcW w:w="460" w:type="pct"/>
            <w:vAlign w:val="center"/>
            <w:textDirection w:val="lrTb"/>
            <w:noWrap w:val="false"/>
          </w:tcPr>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372" w:type="pct"/>
            <w:vAlign w:val="center"/>
            <w:textDirection w:val="lrTb"/>
            <w:noWrap w:val="false"/>
          </w:tcPr>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类别</w:t>
            </w:r>
            <w:r/>
          </w:p>
        </w:tc>
        <w:tc>
          <w:tcPr>
            <w:tcW w:w="677" w:type="pct"/>
            <w:vAlign w:val="center"/>
            <w:textDirection w:val="lrTb"/>
            <w:noWrap w:val="false"/>
          </w:tcPr>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tcW w:w="739" w:type="pct"/>
            <w:vAlign w:val="center"/>
            <w:textDirection w:val="lrTb"/>
            <w:noWrap w:val="false"/>
          </w:tcPr>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单价</w:t>
            </w:r>
            <w:r/>
          </w:p>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（元）</w:t>
            </w:r>
            <w:r/>
          </w:p>
        </w:tc>
        <w:tc>
          <w:tcPr>
            <w:tcW w:w="999" w:type="pct"/>
            <w:vAlign w:val="center"/>
            <w:textDirection w:val="lrTb"/>
            <w:noWrap w:val="false"/>
          </w:tcPr>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总价</w:t>
            </w:r>
            <w:r/>
          </w:p>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（元）</w:t>
            </w:r>
            <w:r/>
          </w:p>
        </w:tc>
        <w:tc>
          <w:tcPr>
            <w:tcW w:w="750" w:type="pct"/>
            <w:vAlign w:val="center"/>
            <w:textDirection w:val="lrTb"/>
            <w:noWrap w:val="false"/>
          </w:tcPr>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cantSplit/>
          <w:jc w:val="center"/>
          <w:trHeight w:val="480"/>
        </w:trPr>
        <w:tc>
          <w:tcPr>
            <w:tcW w:w="460" w:type="pct"/>
            <w:vAlign w:val="center"/>
            <w:textDirection w:val="lrTb"/>
            <w:noWrap w:val="false"/>
          </w:tcPr>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372" w:type="pct"/>
            <w:vAlign w:val="center"/>
            <w:textDirection w:val="lrTb"/>
            <w:noWrap w:val="false"/>
          </w:tcPr>
          <w:p>
            <w:pPr>
              <w:pStyle w:val="651"/>
              <w:ind w:firstLine="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体检套餐一</w:t>
            </w:r>
            <w:r/>
          </w:p>
        </w:tc>
        <w:tc>
          <w:tcPr>
            <w:tcW w:w="677" w:type="pct"/>
            <w:vAlign w:val="center"/>
            <w:textDirection w:val="lrTb"/>
            <w:noWrap w:val="false"/>
          </w:tcPr>
          <w:p>
            <w:pPr>
              <w:pStyle w:val="651"/>
              <w:ind w:firstLine="0"/>
              <w:jc w:val="center"/>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tcW w:w="73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99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750"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cantSplit/>
          <w:jc w:val="center"/>
          <w:trHeight w:val="426"/>
        </w:trPr>
        <w:tc>
          <w:tcPr>
            <w:tcW w:w="460" w:type="pct"/>
            <w:vAlign w:val="center"/>
            <w:textDirection w:val="lrTb"/>
            <w:noWrap w:val="false"/>
          </w:tcPr>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372" w:type="pct"/>
            <w:vAlign w:val="center"/>
            <w:textDirection w:val="lrTb"/>
            <w:noWrap w:val="false"/>
          </w:tcPr>
          <w:p>
            <w:pPr>
              <w:pStyle w:val="651"/>
              <w:ind w:firstLine="0"/>
              <w:jc w:val="center"/>
              <w:rPr>
                <w:rFonts w:hint="default"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体检套餐二</w:t>
            </w:r>
            <w:r/>
          </w:p>
        </w:tc>
        <w:tc>
          <w:tcPr>
            <w:tcW w:w="677" w:type="pct"/>
            <w:vAlign w:val="center"/>
            <w:textDirection w:val="lrTb"/>
            <w:noWrap w:val="false"/>
          </w:tcPr>
          <w:p>
            <w:pPr>
              <w:pStyle w:val="651"/>
              <w:ind w:firstLine="0"/>
              <w:jc w:val="center"/>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tcW w:w="73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99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750"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cantSplit/>
          <w:jc w:val="center"/>
          <w:trHeight w:val="430"/>
        </w:trPr>
        <w:tc>
          <w:tcPr>
            <w:tcW w:w="460" w:type="pct"/>
            <w:vAlign w:val="center"/>
            <w:textDirection w:val="lrTb"/>
            <w:noWrap w:val="false"/>
          </w:tcPr>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2340" w:type="dxa"/>
            <w:vAlign w:val="center"/>
            <w:textDirection w:val="lrTb"/>
            <w:noWrap w:val="false"/>
          </w:tcPr>
          <w:p>
            <w:pPr>
              <w:pStyle w:val="651"/>
              <w:ind w:firstLine="0"/>
              <w:jc w:val="center"/>
              <w:rPr>
                <w:rFonts w:hint="default"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体检套餐三</w:t>
            </w:r>
            <w:r/>
          </w:p>
        </w:tc>
        <w:tc>
          <w:tcPr>
            <w:tcW w:w="677" w:type="pct"/>
            <w:vAlign w:val="center"/>
            <w:textDirection w:val="lrTb"/>
            <w:noWrap w:val="false"/>
          </w:tcPr>
          <w:p>
            <w:pPr>
              <w:pStyle w:val="651"/>
              <w:ind w:firstLine="0"/>
              <w:jc w:val="center"/>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tcW w:w="73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99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750"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cantSplit/>
          <w:jc w:val="center"/>
          <w:trHeight w:val="453"/>
        </w:trPr>
        <w:tc>
          <w:tcPr>
            <w:tcW w:w="460" w:type="pct"/>
            <w:vAlign w:val="center"/>
            <w:textDirection w:val="lrTb"/>
            <w:noWrap w:val="false"/>
          </w:tcPr>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2340" w:type="dxa"/>
            <w:vAlign w:val="center"/>
            <w:textDirection w:val="lrTb"/>
            <w:noWrap w:val="false"/>
          </w:tcPr>
          <w:p>
            <w:pPr>
              <w:pStyle w:val="651"/>
              <w:ind w:firstLine="0"/>
              <w:jc w:val="center"/>
              <w:rPr>
                <w:rFonts w:hint="default"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体检套餐四</w:t>
            </w:r>
            <w:r/>
          </w:p>
        </w:tc>
        <w:tc>
          <w:tcPr>
            <w:tcW w:w="677"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73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99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750"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cantSplit/>
          <w:jc w:val="center"/>
          <w:trHeight w:val="385"/>
        </w:trPr>
        <w:tc>
          <w:tcPr>
            <w:tcW w:w="460" w:type="pct"/>
            <w:vAlign w:val="center"/>
            <w:textDirection w:val="lrTb"/>
            <w:noWrap w:val="false"/>
          </w:tcPr>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372"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677"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73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99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750"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cantSplit/>
          <w:jc w:val="center"/>
          <w:trHeight w:val="23"/>
        </w:trPr>
        <w:tc>
          <w:tcPr>
            <w:tcW w:w="460"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1372"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677"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73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99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750"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cantSplit/>
          <w:jc w:val="center"/>
          <w:trHeight w:val="23"/>
        </w:trPr>
        <w:tc>
          <w:tcPr>
            <w:gridSpan w:val="2"/>
            <w:tcW w:w="1833" w:type="pct"/>
            <w:vAlign w:val="center"/>
            <w:textDirection w:val="lrTb"/>
            <w:noWrap w:val="false"/>
          </w:tcPr>
          <w:p>
            <w:pPr>
              <w:pStyle w:val="651"/>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合计</w:t>
            </w:r>
            <w:r/>
          </w:p>
        </w:tc>
        <w:tc>
          <w:tcPr>
            <w:tcW w:w="677"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73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999"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750" w:type="pct"/>
            <w:vAlign w:val="center"/>
            <w:textDirection w:val="lrTb"/>
            <w:noWrap w:val="false"/>
          </w:tcPr>
          <w:p>
            <w:pPr>
              <w:pStyle w:val="651"/>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bl>
    <w:p>
      <w:pPr>
        <w:pStyle w:val="828"/>
      </w:pPr>
      <w:r/>
      <w:r/>
    </w:p>
    <w:p>
      <w:pPr>
        <w:pStyle w:val="659"/>
        <w:spacing w:line="360" w:lineRule="auto"/>
        <w:rPr>
          <w:rFonts w:hint="eastAsia" w:hAnsi="宋体" w:cs="宋体"/>
          <w:b/>
          <w:szCs w:val="21"/>
        </w:rPr>
      </w:pPr>
      <w:r>
        <w:rPr>
          <w:rFonts w:hint="eastAsia" w:hAnsi="宋体" w:cs="宋体"/>
          <w:b/>
          <w:szCs w:val="21"/>
        </w:rPr>
      </w:r>
      <w:r/>
    </w:p>
    <w:p>
      <w:pPr>
        <w:pStyle w:val="659"/>
        <w:ind w:firstLine="422"/>
        <w:keepLines w:val="0"/>
        <w:keepNext w:val="0"/>
        <w:pageBreakBefore w:val="0"/>
        <w:spacing w:line="360" w:lineRule="auto"/>
        <w:widowControl w:val="off"/>
        <w:rPr>
          <w:rFonts w:hint="eastAsia" w:hAnsi="宋体" w:cs="宋体"/>
          <w:b/>
          <w:szCs w:val="21"/>
        </w:rPr>
      </w:pPr>
      <w:r>
        <w:rPr>
          <w:rFonts w:hint="eastAsia" w:hAnsi="宋体" w:cs="宋体"/>
          <w:b/>
          <w:szCs w:val="21"/>
        </w:rPr>
        <w:t xml:space="preserve">注： 1</w:t>
      </w:r>
      <w:r>
        <w:rPr>
          <w:rFonts w:hint="eastAsia" w:hAnsi="宋体" w:cs="宋体"/>
          <w:b/>
          <w:szCs w:val="21"/>
          <w:lang w:val="en-US" w:eastAsia="zh-CN"/>
        </w:rPr>
        <w:t xml:space="preserve">.</w:t>
      </w:r>
      <w:r>
        <w:rPr>
          <w:rFonts w:hint="eastAsia" w:hAnsi="宋体" w:cs="宋体"/>
          <w:b/>
          <w:szCs w:val="21"/>
        </w:rPr>
        <w:t xml:space="preserve">“合计金额”应与《磋商响应报价表》中 “磋商总报价”一致。合计金额应与《磋商响应报价表》相同，否则以《磋商响应报价表》为准。</w:t>
      </w:r>
      <w:r/>
    </w:p>
    <w:p>
      <w:pPr>
        <w:pStyle w:val="659"/>
        <w:ind w:firstLine="422"/>
        <w:keepLines w:val="0"/>
        <w:keepNext w:val="0"/>
        <w:pageBreakBefore w:val="0"/>
        <w:spacing w:line="360" w:lineRule="auto"/>
        <w:widowControl w:val="off"/>
        <w:rPr>
          <w:rFonts w:hint="eastAsia" w:hAnsi="宋体" w:cs="宋体"/>
          <w:b/>
          <w:szCs w:val="21"/>
        </w:rPr>
      </w:pPr>
      <w:r>
        <w:rPr>
          <w:rFonts w:hint="eastAsia" w:hAnsi="宋体" w:cs="宋体"/>
          <w:b/>
          <w:szCs w:val="21"/>
          <w:lang w:eastAsia="zh-CN"/>
        </w:rPr>
        <w:t xml:space="preserve">2.</w:t>
      </w:r>
      <w:r>
        <w:rPr>
          <w:rFonts w:hint="eastAsia" w:hAnsi="宋体" w:cs="宋体"/>
          <w:b/>
          <w:szCs w:val="21"/>
        </w:rPr>
        <w:t xml:space="preserve">响应单位可自行添加表格中项目明细的内容。</w:t>
      </w:r>
      <w:r/>
    </w:p>
    <w:p>
      <w:pPr>
        <w:pStyle w:val="659"/>
        <w:ind w:firstLine="420"/>
        <w:keepLines w:val="0"/>
        <w:keepNext w:val="0"/>
        <w:pageBreakBefore w:val="0"/>
        <w:spacing w:line="360" w:lineRule="auto"/>
        <w:widowControl w:val="off"/>
        <w:rPr>
          <w:rFonts w:hint="default" w:hAnsi="宋体" w:eastAsia="宋体"/>
          <w:szCs w:val="21"/>
          <w:lang w:val="en-US" w:eastAsia="zh-CN"/>
        </w:rPr>
      </w:pPr>
      <w:r>
        <w:rPr>
          <w:rFonts w:hint="eastAsia" w:hAnsi="宋体"/>
          <w:szCs w:val="21"/>
          <w:lang w:val="en-US" w:eastAsia="zh-CN"/>
        </w:rPr>
        <w:t xml:space="preserve">3.</w:t>
      </w:r>
      <w:r>
        <w:rPr>
          <w:rFonts w:hint="eastAsia" w:ascii="宋体" w:hAnsi="宋体" w:eastAsia="宋体" w:cs="宋体"/>
          <w:b/>
          <w:bCs w:val="0"/>
          <w:color w:val="auto"/>
          <w:sz w:val="21"/>
          <w:szCs w:val="21"/>
          <w:highlight w:val="none"/>
          <w:lang w:val="en-US" w:eastAsia="zh-CN" w:bidi="ar-SA"/>
        </w:rPr>
        <w:t xml:space="preserve">响应单位的对应单价报价不得超过对应</w:t>
      </w: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单价最高限价（体检套餐一¥2200元/人、体检套餐二¥2000元/人、体检套餐三¥1400元/人、体检套餐四¥1100元/人），否则视为非实</w:t>
      </w:r>
      <w:r>
        <w:rPr>
          <w:rFonts w:hint="eastAsia" w:ascii="宋体" w:hAnsi="宋体" w:eastAsia="宋体" w:cs="宋体"/>
          <w:b/>
          <w:bCs w:val="0"/>
          <w:color w:val="auto"/>
          <w:sz w:val="21"/>
          <w:szCs w:val="21"/>
          <w:highlight w:val="none"/>
          <w:lang w:val="en-US" w:eastAsia="zh-CN" w:bidi="ar-SA"/>
        </w:rPr>
        <w:t xml:space="preserve">质性响应，</w:t>
      </w:r>
      <w:r>
        <w:rPr>
          <w:rFonts w:hint="eastAsia" w:ascii="宋体" w:hAnsi="宋体" w:eastAsia="宋体" w:cs="宋体"/>
          <w:b/>
          <w:bCs w:val="0"/>
          <w:color w:val="auto"/>
          <w:sz w:val="21"/>
          <w:szCs w:val="21"/>
          <w:highlight w:val="none"/>
          <w:lang w:val="en-US" w:eastAsia="zh-CN"/>
        </w:rPr>
        <w:t xml:space="preserve">作为无效标。合同价款结算时，按照实际体检人数*成交单价进行结算。</w:t>
      </w:r>
      <w:r/>
    </w:p>
    <w:p>
      <w:pPr>
        <w:pStyle w:val="659"/>
        <w:spacing w:line="360" w:lineRule="auto"/>
        <w:rPr>
          <w:rFonts w:hint="eastAsia" w:hAnsi="宋体" w:cs="宋体"/>
          <w:b/>
          <w:szCs w:val="21"/>
        </w:rPr>
      </w:pPr>
      <w:r>
        <w:rPr>
          <w:rFonts w:hint="eastAsia" w:hAnsi="宋体"/>
          <w:szCs w:val="21"/>
        </w:rPr>
        <w:t xml:space="preserve">响应单位名称（加盖CA电子公章）</w:t>
      </w:r>
      <w:r/>
    </w:p>
    <w:p>
      <w:pPr>
        <w:pStyle w:val="659"/>
        <w:spacing w:line="360" w:lineRule="auto"/>
        <w:rPr>
          <w:rFonts w:hint="eastAsia" w:hAnsi="宋体" w:cs="宋体"/>
          <w:b/>
          <w:szCs w:val="21"/>
        </w:rPr>
      </w:pPr>
      <w:r>
        <w:rPr>
          <w:rFonts w:hint="eastAsia" w:hAnsi="宋体" w:cs="宋体"/>
          <w:szCs w:val="21"/>
        </w:rPr>
        <w:t xml:space="preserve">日期：       年    月     日</w:t>
      </w:r>
      <w:r/>
    </w:p>
    <w:p>
      <w:pPr>
        <w:pStyle w:val="651"/>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rPr>
          <w:rFonts w:hint="eastAsia" w:ascii="宋体" w:hAnsi="宋体" w:cs="宋体"/>
          <w:b/>
          <w:sz w:val="21"/>
          <w:szCs w:val="21"/>
        </w:rPr>
      </w:pPr>
      <w:r>
        <w:rPr>
          <w:rFonts w:hint="eastAsia" w:ascii="宋体" w:hAnsi="宋体" w:cs="宋体"/>
          <w:b/>
          <w:sz w:val="21"/>
          <w:szCs w:val="21"/>
        </w:rPr>
      </w:r>
      <w:r/>
    </w:p>
    <w:p>
      <w:pPr>
        <w:pStyle w:val="674"/>
        <w:rPr>
          <w:rFonts w:hint="eastAsia" w:ascii="宋体" w:hAnsi="宋体" w:cs="宋体"/>
          <w:b/>
          <w:sz w:val="21"/>
          <w:szCs w:val="21"/>
        </w:rPr>
      </w:pPr>
      <w:r>
        <w:rPr>
          <w:rFonts w:hint="eastAsia" w:ascii="宋体" w:hAnsi="宋体" w:cs="宋体"/>
          <w:b/>
          <w:sz w:val="21"/>
          <w:szCs w:val="21"/>
        </w:rPr>
      </w:r>
      <w:r/>
    </w:p>
    <w:p>
      <w:pPr>
        <w:pStyle w:val="674"/>
        <w:rPr>
          <w:rFonts w:hint="eastAsia" w:ascii="宋体" w:hAnsi="宋体" w:cs="宋体"/>
          <w:b/>
          <w:sz w:val="21"/>
          <w:szCs w:val="21"/>
        </w:rPr>
      </w:pPr>
      <w:r>
        <w:rPr>
          <w:rFonts w:hint="eastAsia" w:ascii="宋体" w:hAnsi="宋体" w:cs="宋体"/>
          <w:b/>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spacing w:line="400" w:lineRule="exact"/>
        <w:rPr>
          <w:rFonts w:hint="eastAsia" w:ascii="宋体" w:hAnsi="宋体" w:cs="宋体"/>
          <w:b/>
          <w:bCs/>
          <w:color w:val="000000"/>
        </w:rPr>
      </w:pPr>
      <w:r>
        <w:rPr>
          <w:rFonts w:hint="eastAsia" w:ascii="宋体" w:hAnsi="宋体" w:cs="宋体"/>
          <w:b/>
          <w:bCs/>
          <w:color w:val="000000"/>
          <w:szCs w:val="21"/>
          <w:highlight w:val="none"/>
        </w:rPr>
      </w:r>
      <w:r>
        <w:rPr>
          <w:rFonts w:hint="eastAsia" w:ascii="宋体" w:hAnsi="宋体" w:cs="宋体"/>
          <w:b/>
          <w:bCs/>
          <w:color w:val="000000"/>
          <w:szCs w:val="21"/>
          <w:highlight w:val="none"/>
        </w:rPr>
      </w:r>
    </w:p>
    <w:p>
      <w:pPr>
        <w:spacing w:line="400" w:lineRule="exact"/>
        <w:rPr>
          <w:rFonts w:hint="eastAsia" w:ascii="宋体" w:hAnsi="宋体" w:cs="宋体"/>
          <w:b/>
          <w:bCs/>
          <w:color w:val="000000"/>
          <w:highlight w:val="none"/>
        </w:rPr>
      </w:pPr>
      <w:r>
        <w:rPr>
          <w:rFonts w:hint="eastAsia" w:ascii="宋体" w:hAnsi="宋体" w:cs="宋体"/>
          <w:b/>
          <w:bCs/>
          <w:color w:val="000000"/>
          <w:szCs w:val="21"/>
        </w:rPr>
        <w:t xml:space="preserve">格式5、</w:t>
      </w:r>
      <w:r/>
    </w:p>
    <w:p>
      <w:pPr>
        <w:spacing w:line="400" w:lineRule="exact"/>
        <w:rPr>
          <w:rFonts w:hint="eastAsia" w:ascii="宋体" w:hAnsi="宋体" w:cs="宋体"/>
          <w:b/>
          <w:bCs/>
          <w:color w:val="000000"/>
          <w:szCs w:val="21"/>
        </w:rPr>
      </w:pPr>
      <w:r>
        <w:rPr>
          <w:rFonts w:hint="eastAsia" w:ascii="宋体" w:hAnsi="宋体" w:cs="宋体"/>
          <w:b/>
          <w:bCs/>
          <w:color w:val="000000"/>
          <w:szCs w:val="21"/>
        </w:rPr>
      </w:r>
      <w:r/>
    </w:p>
    <w:p>
      <w:pPr>
        <w:pStyle w:val="841"/>
        <w:ind w:firstLine="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商务条款偏离表</w:t>
      </w:r>
      <w:r/>
    </w:p>
    <w:p>
      <w:pPr>
        <w:ind w:right="357"/>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p>
      <w:pPr>
        <w:pStyle w:val="674"/>
      </w:pPr>
      <w:r/>
      <w:r/>
    </w:p>
    <w:p>
      <w:pPr>
        <w:rPr>
          <w:color w:val="000000"/>
        </w:rPr>
      </w:pPr>
      <w:r>
        <w:rPr>
          <w:color w:val="000000"/>
        </w:rPr>
      </w:r>
      <w:r/>
    </w:p>
    <w:tbl>
      <w:tblPr>
        <w:tblStyle w:val="6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序号</w:t>
            </w:r>
            <w:r/>
          </w:p>
        </w:tc>
        <w:tc>
          <w:tcPr>
            <w:tcW w:w="1920"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采购文件条目号</w:t>
            </w:r>
            <w:r/>
          </w:p>
        </w:tc>
        <w:tc>
          <w:tcPr>
            <w:tcW w:w="2400"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采购文件的商务条款</w:t>
            </w:r>
            <w:r/>
          </w:p>
        </w:tc>
        <w:tc>
          <w:tcPr>
            <w:tcW w:w="2400"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响应文件的商务条款</w:t>
            </w:r>
            <w:r/>
          </w:p>
        </w:tc>
        <w:tc>
          <w:tcPr>
            <w:tcW w:w="1097"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说明</w:t>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bl>
    <w:p>
      <w:pPr>
        <w:spacing w:line="360" w:lineRule="auto"/>
        <w:rPr>
          <w:rFonts w:hint="eastAsia" w:ascii="宋体" w:hAnsi="宋体" w:cs="宋体"/>
          <w:bCs/>
          <w:color w:val="000000"/>
          <w:szCs w:val="21"/>
        </w:rPr>
      </w:pPr>
      <w:r>
        <w:rPr>
          <w:rFonts w:hint="eastAsia" w:ascii="宋体" w:hAnsi="宋体" w:cs="宋体"/>
          <w:bCs/>
          <w:color w:val="000000"/>
          <w:szCs w:val="21"/>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s="宋体"/>
          <w:color w:val="000000"/>
          <w:szCs w:val="21"/>
        </w:rPr>
      </w:pPr>
      <w:r>
        <w:rPr>
          <w:rFonts w:hint="eastAsia" w:ascii="宋体" w:hAnsi="宋体"/>
          <w:color w:val="000000"/>
          <w:szCs w:val="21"/>
        </w:rPr>
        <w:t xml:space="preserve">响应单位名称（加盖CA电子公章）</w:t>
      </w:r>
      <w:r/>
    </w:p>
    <w:p>
      <w:pPr>
        <w:pStyle w:val="841"/>
        <w:ind w:firstLine="0"/>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日期：      年    月    日</w:t>
      </w:r>
      <w:r/>
    </w:p>
    <w:p>
      <w:pPr>
        <w:pStyle w:val="841"/>
        <w:ind w:firstLine="0"/>
        <w:jc w:val="both"/>
        <w:spacing w:line="360" w:lineRule="auto"/>
        <w:rPr>
          <w:rFonts w:hint="eastAsia" w:ascii="宋体" w:hAnsi="宋体" w:cs="宋体"/>
          <w:b/>
          <w:color w:val="000000"/>
          <w:sz w:val="21"/>
          <w:szCs w:val="21"/>
        </w:rPr>
        <w:outlineLvl w:val="1"/>
      </w:pPr>
      <w:r>
        <w:rPr>
          <w:rFonts w:ascii="宋体" w:hAnsi="宋体"/>
          <w:color w:val="000000"/>
        </w:rPr>
        <w:br w:type="page" w:clear="all"/>
      </w:r>
      <w:r>
        <w:rPr>
          <w:rFonts w:hint="eastAsia" w:ascii="宋体" w:hAnsi="宋体" w:cs="宋体"/>
          <w:b/>
          <w:color w:val="000000"/>
          <w:sz w:val="21"/>
          <w:szCs w:val="21"/>
        </w:rPr>
        <w:t xml:space="preserve">格式6、</w:t>
      </w:r>
      <w:r/>
    </w:p>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服务要求偏离表</w:t>
      </w:r>
      <w:r/>
    </w:p>
    <w:p>
      <w:pPr>
        <w:ind w:right="357"/>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p>
      <w:pPr>
        <w:pStyle w:val="674"/>
      </w:pPr>
      <w:r/>
      <w:r/>
    </w:p>
    <w:tbl>
      <w:tblPr>
        <w:tblStyle w:val="6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rPr>
                <w:rFonts w:hint="eastAsia" w:ascii="宋体" w:hAnsi="宋体" w:cs="宋体"/>
                <w:bCs/>
                <w:color w:val="000000"/>
                <w:szCs w:val="21"/>
              </w:rPr>
            </w:pPr>
            <w:r>
              <w:rPr>
                <w:rFonts w:hint="eastAsia" w:ascii="宋体" w:hAnsi="宋体" w:cs="宋体"/>
                <w:bCs/>
                <w:color w:val="000000"/>
                <w:szCs w:val="21"/>
              </w:rPr>
              <w:t xml:space="preserve">序号</w:t>
            </w:r>
            <w:r/>
          </w:p>
        </w:tc>
        <w:tc>
          <w:tcPr>
            <w:tcW w:w="1800"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名称</w:t>
            </w:r>
            <w:r/>
          </w:p>
        </w:tc>
        <w:tc>
          <w:tcPr>
            <w:tcW w:w="1620"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采购要求</w:t>
            </w:r>
            <w:r/>
          </w:p>
        </w:tc>
        <w:tc>
          <w:tcPr>
            <w:tcW w:w="1440"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响应要求</w:t>
            </w:r>
            <w:r/>
          </w:p>
        </w:tc>
        <w:tc>
          <w:tcPr>
            <w:tcW w:w="1699"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偏离/响应</w:t>
            </w:r>
            <w:r/>
          </w:p>
        </w:tc>
        <w:tc>
          <w:tcPr>
            <w:tcW w:w="1757"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说明</w:t>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bl>
    <w:p>
      <w:pPr>
        <w:spacing w:line="360" w:lineRule="auto"/>
        <w:rPr>
          <w:rFonts w:hint="eastAsia" w:ascii="宋体" w:hAnsi="宋体" w:cs="宋体"/>
          <w:bCs/>
          <w:color w:val="000000"/>
          <w:szCs w:val="21"/>
        </w:rPr>
      </w:pPr>
      <w:r>
        <w:rPr>
          <w:rFonts w:hint="eastAsia" w:ascii="宋体" w:hAnsi="宋体" w:cs="宋体"/>
          <w:bCs/>
          <w:color w:val="000000"/>
          <w:szCs w:val="21"/>
        </w:rPr>
        <w:t xml:space="preserve">注：1、供应商应对照采购文件的服务要求等，所投标的物与采购文件的规定有偏离的，应在此表中申明与技术要求条文的偏差和例外。</w:t>
      </w:r>
      <w:r/>
    </w:p>
    <w:p>
      <w:pPr>
        <w:spacing w:line="360" w:lineRule="auto"/>
        <w:rPr>
          <w:rFonts w:hint="eastAsia" w:ascii="宋体" w:hAnsi="宋体" w:cs="宋体"/>
          <w:bCs/>
          <w:color w:val="000000"/>
          <w:szCs w:val="21"/>
        </w:rPr>
      </w:pPr>
      <w:r>
        <w:rPr>
          <w:rFonts w:hint="eastAsia" w:ascii="宋体" w:hAnsi="宋体" w:cs="宋体"/>
          <w:bCs/>
          <w:color w:val="000000"/>
          <w:szCs w:val="21"/>
          <w:lang w:eastAsia="zh-CN"/>
        </w:rPr>
        <w:t xml:space="preserve">2.</w:t>
      </w:r>
      <w:r>
        <w:rPr>
          <w:rFonts w:hint="eastAsia" w:ascii="宋体" w:hAnsi="宋体" w:cs="宋体"/>
          <w:bCs/>
          <w:color w:val="000000"/>
          <w:szCs w:val="21"/>
        </w:rPr>
        <w:t xml:space="preserve">未在上表中说明的，如在响应文件其他内容中已有文字说明的，则以已有文字说明为准，否则，将被认为完全响应采购文件的规定。但该表不作为供应商对所投标的物关于服务要求等详细描述和说明的替代。</w:t>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spacing w:line="360" w:lineRule="auto"/>
        <w:rPr>
          <w:rFonts w:hint="eastAsia"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日期：      年    月    日</w:t>
      </w:r>
      <w:r/>
    </w:p>
    <w:p>
      <w:pPr>
        <w:spacing w:line="360" w:lineRule="auto"/>
        <w:rPr>
          <w:rFonts w:hint="eastAsia" w:ascii="宋体" w:hAnsi="宋体"/>
          <w:bCs/>
          <w:color w:val="000000"/>
          <w:szCs w:val="21"/>
        </w:rPr>
      </w:pPr>
      <w:r>
        <w:rPr>
          <w:rFonts w:hint="eastAsia" w:ascii="宋体" w:hAnsi="宋体"/>
          <w:bCs/>
          <w:color w:val="000000"/>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t xml:space="preserve">格式7、</w:t>
      </w:r>
      <w:r/>
    </w:p>
    <w:p>
      <w:pPr>
        <w:pStyle w:val="844"/>
        <w:ind w:firstLine="422"/>
        <w:jc w:val="center"/>
        <w:rPr>
          <w:rFonts w:hint="eastAsia" w:ascii="宋体" w:hAnsi="宋体" w:cs="宋体"/>
          <w:b/>
          <w:color w:val="000000"/>
          <w:szCs w:val="21"/>
          <w:lang w:val="zh-CN"/>
        </w:rPr>
      </w:pPr>
      <w:r>
        <w:rPr>
          <w:rFonts w:hint="eastAsia" w:ascii="宋体" w:hAnsi="宋体" w:cs="宋体"/>
          <w:b/>
          <w:color w:val="000000"/>
          <w:szCs w:val="21"/>
          <w:lang w:val="zh-CN"/>
        </w:rPr>
        <w:t xml:space="preserve">与其他单位存在控股、管理关系承诺及情况表</w:t>
      </w:r>
      <w:r/>
    </w:p>
    <w:p>
      <w:pPr>
        <w:pStyle w:val="844"/>
        <w:ind w:firstLine="422"/>
        <w:rPr>
          <w:rFonts w:hint="eastAsia" w:ascii="宋体" w:hAnsi="宋体" w:cs="宋体"/>
          <w:b/>
          <w:bCs/>
          <w:color w:val="000000"/>
          <w:szCs w:val="21"/>
        </w:rPr>
      </w:pPr>
      <w:r>
        <w:rPr>
          <w:rFonts w:hint="eastAsia" w:ascii="宋体" w:hAnsi="宋体" w:cs="宋体"/>
          <w:b/>
          <w:bCs/>
          <w:color w:val="000000"/>
          <w:szCs w:val="21"/>
        </w:rPr>
      </w:r>
      <w:r/>
    </w:p>
    <w:p>
      <w:pPr>
        <w:rPr>
          <w:color w:val="000000"/>
        </w:rPr>
      </w:pPr>
      <w:r>
        <w:rPr>
          <w:color w:val="000000"/>
        </w:rPr>
      </w:r>
      <w:r/>
    </w:p>
    <w:tbl>
      <w:tblPr>
        <w:tblStyle w:val="649"/>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t xml:space="preserve">与响应单位存在控股、管理关系的单位名称</w:t>
            </w:r>
            <w:r/>
          </w:p>
        </w:tc>
        <w:tc>
          <w:tcPr>
            <w:tcW w:w="3902"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t xml:space="preserve">控股、管理关系情况说明</w:t>
            </w:r>
            <w:r/>
          </w:p>
        </w:tc>
      </w:tr>
      <w:tr>
        <w:trPr>
          <w:jc w:val="center"/>
          <w:trHeight w:val="850"/>
        </w:trPr>
        <w:tc>
          <w:tcPr>
            <w:tcW w:w="4438"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r>
            <w:r/>
          </w:p>
        </w:tc>
        <w:tc>
          <w:tcPr>
            <w:tcW w:w="3902"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bl>
    <w:p>
      <w:pPr>
        <w:ind w:firstLine="440"/>
        <w:spacing w:line="360" w:lineRule="auto"/>
        <w:rPr>
          <w:rFonts w:hint="eastAsia" w:ascii="宋体" w:hAnsi="宋体"/>
          <w:color w:val="000000"/>
          <w:sz w:val="22"/>
          <w:szCs w:val="22"/>
        </w:rPr>
      </w:pPr>
      <w:r>
        <w:rPr>
          <w:rFonts w:hint="eastAsia" w:ascii="宋体" w:hAnsi="宋体"/>
          <w:color w:val="000000"/>
          <w:sz w:val="22"/>
          <w:szCs w:val="22"/>
        </w:rPr>
      </w:r>
      <w:r/>
    </w:p>
    <w:p>
      <w:pPr>
        <w:ind w:firstLine="422"/>
        <w:rPr>
          <w:rFonts w:hint="eastAsia" w:ascii="宋体" w:hAnsi="宋体"/>
          <w:b/>
          <w:color w:val="000000"/>
          <w:shd w:val="clear" w:color="auto" w:fill="ffffff"/>
        </w:rPr>
      </w:pPr>
      <w:r>
        <w:rPr>
          <w:rFonts w:hint="eastAsia" w:ascii="宋体" w:hAnsi="宋体"/>
          <w:b/>
          <w:color w:val="000000"/>
          <w:shd w:val="clear" w:color="auto" w:fill="ffffff"/>
        </w:rPr>
        <w:t xml:space="preserve">注：</w:t>
      </w:r>
      <w:r/>
    </w:p>
    <w:p>
      <w:pPr>
        <w:ind w:firstLine="422"/>
        <w:spacing w:line="360" w:lineRule="auto"/>
        <w:rPr>
          <w:rFonts w:hint="eastAsia" w:ascii="宋体" w:hAnsi="宋体"/>
          <w:color w:val="000000"/>
          <w:sz w:val="22"/>
          <w:szCs w:val="22"/>
        </w:rPr>
      </w:pPr>
      <w:r>
        <w:rPr>
          <w:rFonts w:hint="eastAsia" w:ascii="宋体" w:hAnsi="宋体"/>
          <w:b/>
          <w:color w:val="000000"/>
          <w:shd w:val="clear" w:color="auto" w:fill="ffffff"/>
          <w:lang w:eastAsia="zh-CN"/>
        </w:rPr>
        <w:t xml:space="preserve">1.</w:t>
      </w:r>
      <w:r>
        <w:rPr>
          <w:rFonts w:hint="eastAsia" w:ascii="宋体" w:hAnsi="宋体"/>
          <w:b/>
          <w:color w:val="000000"/>
          <w:shd w:val="clear" w:color="auto" w:fill="ffffff"/>
        </w:rPr>
        <w:t xml:space="preserve">响应单位须如实填写</w:t>
      </w:r>
      <w:r>
        <w:rPr>
          <w:rFonts w:hint="eastAsia" w:ascii="宋体" w:hAnsi="宋体"/>
          <w:b/>
          <w:color w:val="000000"/>
          <w:szCs w:val="20"/>
          <w:shd w:val="clear" w:color="auto" w:fill="ffffff"/>
        </w:rPr>
        <w:t xml:space="preserve">与其他单位存在直接控股、管理关系的情况。</w:t>
      </w:r>
      <w:r>
        <w:rPr>
          <w:rFonts w:hint="eastAsia" w:ascii="宋体" w:hAnsi="宋体"/>
          <w:b/>
          <w:color w:val="000000"/>
          <w:shd w:val="clear" w:color="auto" w:fill="ffffff"/>
        </w:rPr>
        <w:t xml:space="preserve">如不存在上述情形，需填写“无”。如不填写，视为无效响应。</w:t>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spacing w:line="360" w:lineRule="auto"/>
        <w:rPr>
          <w:rFonts w:hint="eastAsia"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日期：      年    月    日</w:t>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pStyle w:val="674"/>
      </w:p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t xml:space="preserve">格式8、</w:t>
      </w:r>
      <w:r/>
    </w:p>
    <w:p>
      <w:pPr>
        <w:jc w:val="center"/>
        <w:spacing w:line="400" w:lineRule="exact"/>
        <w:rPr>
          <w:rFonts w:hint="eastAsia" w:ascii="宋体" w:hAnsi="宋体" w:cs="宋体"/>
          <w:b/>
          <w:color w:val="000000"/>
          <w:szCs w:val="21"/>
          <w:lang w:val="zh-CN"/>
        </w:rPr>
      </w:pPr>
      <w:r>
        <w:rPr>
          <w:rFonts w:hint="eastAsia" w:ascii="宋体" w:hAnsi="宋体" w:cs="宋体"/>
          <w:b/>
          <w:color w:val="000000"/>
          <w:szCs w:val="21"/>
        </w:rPr>
        <w:t xml:space="preserve">针对本项目的人员配备一览表</w:t>
      </w:r>
      <w:r/>
    </w:p>
    <w:p>
      <w:pPr>
        <w:ind w:right="357"/>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p>
      <w:pPr>
        <w:ind w:left="420" w:right="357" w:hanging="400"/>
        <w:spacing w:before="120" w:line="400" w:lineRule="exact"/>
        <w:rPr>
          <w:rFonts w:hint="eastAsia" w:ascii="宋体" w:hAnsi="宋体" w:cs="宋体"/>
          <w:b/>
          <w:color w:val="000000"/>
          <w:szCs w:val="21"/>
        </w:rPr>
      </w:pPr>
      <w:r>
        <w:rPr>
          <w:rFonts w:hint="eastAsia" w:ascii="宋体" w:hAnsi="宋体" w:cs="宋体"/>
          <w:b/>
          <w:color w:val="000000"/>
          <w:szCs w:val="21"/>
        </w:rPr>
      </w:r>
      <w:r/>
    </w:p>
    <w:p>
      <w:pPr>
        <w:ind w:left="420" w:right="357" w:hanging="400"/>
        <w:spacing w:before="120" w:line="400" w:lineRule="exact"/>
        <w:rPr>
          <w:rFonts w:hint="eastAsia" w:ascii="宋体" w:hAnsi="宋体" w:cs="宋体"/>
          <w:b/>
          <w:color w:val="000000"/>
          <w:szCs w:val="21"/>
        </w:rPr>
      </w:pPr>
      <w:r>
        <w:rPr>
          <w:rFonts w:hint="eastAsia" w:ascii="宋体" w:hAnsi="宋体" w:cs="宋体"/>
          <w:b/>
          <w:color w:val="000000"/>
          <w:szCs w:val="21"/>
        </w:rPr>
        <w:t xml:space="preserve">          </w:t>
      </w:r>
      <w:r/>
    </w:p>
    <w:tbl>
      <w:tblPr>
        <w:tblStyle w:val="649"/>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序号</w:t>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spacing w:line="340" w:lineRule="exact"/>
              <w:rPr>
                <w:rFonts w:hint="eastAsia" w:ascii="宋体" w:hAnsi="宋体"/>
                <w:color w:val="000000"/>
                <w:szCs w:val="21"/>
              </w:rPr>
            </w:pPr>
            <w:r>
              <w:rPr>
                <w:rFonts w:hint="eastAsia" w:ascii="宋体" w:hAnsi="宋体"/>
                <w:color w:val="000000"/>
                <w:szCs w:val="21"/>
              </w:rPr>
              <w:t xml:space="preserve">姓名</w:t>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年龄</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专业</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持证</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职称</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lang w:eastAsia="zh-CN"/>
              </w:rPr>
              <w:t xml:space="preserve">承担</w:t>
            </w:r>
            <w:r>
              <w:rPr>
                <w:rFonts w:hint="eastAsia" w:ascii="宋体" w:hAnsi="宋体"/>
                <w:color w:val="000000"/>
                <w:szCs w:val="21"/>
              </w:rPr>
              <w:t xml:space="preserve">过同类项目</w:t>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在本项目拟任职务</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r>
      <w:tr>
        <w:trPr>
          <w:jc w:val="center"/>
          <w:trHeight w:val="255"/>
        </w:trPr>
        <w:tc>
          <w:tcPr>
            <w:gridSpan w:val="2"/>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9"/>
            <w:tcBorders>
              <w:top w:val="single" w:color="000000" w:sz="4" w:space="0"/>
              <w:left w:val="single" w:color="000000" w:sz="4" w:space="0"/>
              <w:bottom w:val="single" w:color="000000" w:sz="4" w:space="0"/>
              <w:right w:val="single" w:color="000000" w:sz="4" w:space="0"/>
            </w:tcBorders>
            <w:tcW w:w="8355"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（可加行）</w:t>
            </w:r>
            <w:r/>
          </w:p>
        </w:tc>
      </w:tr>
    </w:tbl>
    <w:p>
      <w:pPr>
        <w:rPr>
          <w:rFonts w:hint="eastAsia" w:ascii="宋体" w:hAnsi="宋体" w:cs="宋体"/>
          <w:color w:val="000000"/>
          <w:szCs w:val="21"/>
        </w:rPr>
      </w:pPr>
      <w:r>
        <w:rPr>
          <w:rFonts w:hint="eastAsia" w:ascii="宋体" w:hAnsi="宋体" w:cs="宋体"/>
          <w:color w:val="000000"/>
          <w:szCs w:val="21"/>
        </w:rPr>
      </w:r>
      <w:r/>
    </w:p>
    <w:p>
      <w:pPr>
        <w:ind w:left="741" w:hanging="741"/>
        <w:spacing w:line="400" w:lineRule="exact"/>
        <w:tabs>
          <w:tab w:val="left" w:pos="1320" w:leader="none"/>
        </w:tabs>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日期：      年    月    日</w:t>
      </w:r>
      <w:r/>
    </w:p>
    <w:p>
      <w:pPr>
        <w:spacing w:line="360" w:lineRule="auto"/>
        <w:rPr>
          <w:rFonts w:hint="eastAsia" w:hAnsi="宋体" w:cs="宋体"/>
          <w:color w:val="000000"/>
          <w:szCs w:val="21"/>
        </w:rPr>
      </w:pPr>
      <w:r>
        <w:rPr>
          <w:rFonts w:hint="eastAsia" w:hAnsi="宋体" w:cs="宋体"/>
          <w:color w:val="000000"/>
          <w:szCs w:val="21"/>
        </w:rPr>
      </w:r>
      <w:r/>
    </w:p>
    <w:p>
      <w:pPr>
        <w:pStyle w:val="828"/>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28"/>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28"/>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28"/>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28"/>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28"/>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28"/>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28"/>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28"/>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28"/>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28"/>
        <w:rPr>
          <w:rFonts w:hAnsi="宋体" w:cs="宋体"/>
          <w:color w:val="000000"/>
          <w:szCs w:val="21"/>
        </w:rPr>
      </w:pPr>
      <w:r>
        <w:rPr>
          <w:rFonts w:hAnsi="宋体" w:cs="宋体"/>
          <w:color w:val="000000"/>
          <w:szCs w:val="21"/>
        </w:rPr>
      </w:r>
      <w:r/>
    </w:p>
    <w:p>
      <w:r/>
      <w:r/>
    </w:p>
    <w:p>
      <w:r/>
      <w:r/>
    </w:p>
    <w:p>
      <w:pPr>
        <w:rPr>
          <w:rFonts w:hint="eastAsia" w:hAnsi="宋体" w:cs="宋体"/>
          <w:color w:val="000000"/>
          <w:szCs w:val="21"/>
        </w:rPr>
      </w:pPr>
      <w:r>
        <w:rPr>
          <w:rFonts w:hint="eastAsia" w:hAnsi="宋体" w:cs="宋体"/>
          <w:color w:val="000000"/>
          <w:szCs w:val="21"/>
        </w:rPr>
      </w:r>
      <w:r/>
    </w:p>
    <w:p>
      <w:pPr>
        <w:pStyle w:val="841"/>
        <w:ind w:firstLine="0"/>
        <w:jc w:val="both"/>
        <w:spacing w:line="360" w:lineRule="auto"/>
        <w:rPr>
          <w:rFonts w:hint="eastAsia" w:ascii="宋体" w:hAnsi="宋体" w:cs="宋体"/>
          <w:b/>
          <w:bCs/>
          <w:color w:val="000000"/>
          <w:sz w:val="21"/>
          <w:szCs w:val="21"/>
        </w:rPr>
        <w:outlineLvl w:val="1"/>
      </w:pPr>
      <w:r>
        <w:rPr>
          <w:rFonts w:hint="eastAsia" w:ascii="宋体" w:hAnsi="宋体" w:cs="宋体"/>
          <w:b/>
          <w:color w:val="000000"/>
          <w:sz w:val="21"/>
          <w:szCs w:val="21"/>
        </w:rPr>
      </w:r>
      <w:r>
        <w:rPr>
          <w:rFonts w:hint="eastAsia" w:ascii="宋体" w:hAnsi="宋体" w:cs="宋体"/>
          <w:b/>
          <w:color w:val="000000"/>
          <w:sz w:val="21"/>
          <w:szCs w:val="21"/>
        </w:rPr>
      </w:r>
    </w:p>
    <w:p>
      <w:pPr>
        <w:pStyle w:val="841"/>
        <w:ind w:firstLine="0"/>
        <w:jc w:val="both"/>
        <w:spacing w:line="360" w:lineRule="auto"/>
        <w:rPr>
          <w:rFonts w:hint="eastAsia" w:ascii="宋体" w:hAnsi="宋体" w:cs="宋体"/>
          <w:b/>
          <w:bCs/>
          <w:color w:val="000000"/>
          <w:sz w:val="21"/>
          <w:szCs w:val="21"/>
        </w:rPr>
        <w:outlineLvl w:val="1"/>
      </w:pPr>
      <w:r>
        <w:rPr>
          <w:rFonts w:hint="eastAsia" w:ascii="宋体" w:hAnsi="宋体" w:cs="宋体"/>
          <w:b/>
          <w:color w:val="000000"/>
          <w:sz w:val="21"/>
          <w:szCs w:val="21"/>
        </w:rPr>
      </w:r>
      <w:r/>
    </w:p>
    <w:p>
      <w:pPr>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格式9、</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类似项目业绩一览表</w:t>
      </w:r>
      <w:r/>
    </w:p>
    <w:p>
      <w:pPr>
        <w:ind w:left="420" w:right="357" w:hanging="400"/>
        <w:spacing w:before="120" w:line="400" w:lineRule="exact"/>
        <w:rPr>
          <w:rFonts w:hint="eastAsia" w:ascii="宋体" w:hAnsi="宋体" w:cs="宋体"/>
          <w:color w:val="000000"/>
          <w:szCs w:val="21"/>
        </w:rPr>
      </w:pPr>
      <w:r>
        <w:rPr>
          <w:rFonts w:hint="eastAsia" w:ascii="宋体" w:hAnsi="宋体" w:cs="宋体"/>
          <w:color w:val="000000"/>
          <w:szCs w:val="21"/>
        </w:rPr>
        <w:t xml:space="preserve">项目编号： </w:t>
      </w:r>
      <w:r/>
    </w:p>
    <w:p>
      <w:pPr>
        <w:ind w:left="420" w:right="357" w:hanging="400"/>
        <w:spacing w:before="120" w:line="400" w:lineRule="exact"/>
        <w:rPr>
          <w:rFonts w:hint="eastAsia" w:ascii="宋体" w:hAnsi="宋体" w:cs="宋体"/>
          <w:color w:val="000000"/>
          <w:szCs w:val="21"/>
        </w:rPr>
      </w:pPr>
      <w:r>
        <w:rPr>
          <w:rFonts w:hint="eastAsia" w:ascii="宋体" w:hAnsi="宋体" w:cs="宋体"/>
          <w:color w:val="000000"/>
          <w:szCs w:val="21"/>
        </w:rPr>
        <w:t xml:space="preserve">         </w:t>
      </w:r>
      <w:r/>
    </w:p>
    <w:tbl>
      <w:tblPr>
        <w:tblStyle w:val="649"/>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426"/>
        <w:gridCol w:w="426"/>
        <w:gridCol w:w="628"/>
        <w:gridCol w:w="656"/>
        <w:gridCol w:w="465"/>
        <w:gridCol w:w="541"/>
        <w:gridCol w:w="541"/>
        <w:gridCol w:w="555"/>
        <w:gridCol w:w="4279"/>
      </w:tblGrid>
      <w:tr>
        <w:trPr>
          <w:trHeight w:val="708"/>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序</w:t>
            </w:r>
            <w:r/>
          </w:p>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号</w:t>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项目名称</w:t>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规模</w:t>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金额</w:t>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完成日期</w:t>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获奖情况</w:t>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业主单位名称</w:t>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业主方联系人</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联系电话</w:t>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（可加行）</w:t>
            </w:r>
            <w:r/>
          </w:p>
        </w:tc>
      </w:tr>
    </w:tbl>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spacing w:line="360" w:lineRule="auto"/>
        <w:rPr>
          <w:rFonts w:hint="eastAsia" w:ascii="宋体" w:hAnsi="宋体" w:cs="宋体"/>
          <w:bCs/>
          <w:color w:val="000000"/>
          <w:szCs w:val="21"/>
        </w:rPr>
      </w:pPr>
      <w:r>
        <w:rPr>
          <w:rFonts w:hint="eastAsia" w:ascii="宋体" w:hAnsi="宋体"/>
          <w:color w:val="000000"/>
          <w:szCs w:val="21"/>
        </w:rPr>
        <w:t xml:space="preserve">响应单位名称（加盖CA电子公章）</w:t>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Cs/>
          <w:color w:val="000000"/>
          <w:sz w:val="21"/>
          <w:szCs w:val="21"/>
        </w:rPr>
        <w:t xml:space="preserve">日期：      年    月    日</w:t>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41"/>
        <w:ind w:firstLine="0"/>
        <w:jc w:val="both"/>
        <w:spacing w:line="360" w:lineRule="auto"/>
        <w:rPr>
          <w:rFonts w:hint="eastAsia" w:ascii="宋体" w:hAnsi="宋体"/>
          <w:b/>
          <w:color w:val="000000"/>
          <w:sz w:val="21"/>
          <w:szCs w:val="21"/>
        </w:rPr>
        <w:outlineLvl w:val="1"/>
      </w:pPr>
      <w:r>
        <w:rPr>
          <w:rFonts w:hint="eastAsia" w:ascii="宋体" w:hAnsi="宋体" w:cs="宋体"/>
          <w:b/>
          <w:color w:val="000000"/>
          <w:sz w:val="21"/>
          <w:szCs w:val="21"/>
        </w:rPr>
        <w:t xml:space="preserve">格式10、</w:t>
      </w:r>
      <w:r>
        <w:rPr>
          <w:rFonts w:hint="eastAsia" w:ascii="宋体" w:hAnsi="宋体"/>
          <w:b/>
          <w:color w:val="000000"/>
          <w:sz w:val="21"/>
          <w:szCs w:val="21"/>
        </w:rPr>
        <w:t xml:space="preserve">资格证明文件</w:t>
      </w:r>
      <w:r/>
    </w:p>
    <w:p>
      <w:pPr>
        <w:pStyle w:val="841"/>
        <w:ind w:firstLine="0"/>
        <w:jc w:val="both"/>
        <w:spacing w:line="360" w:lineRule="auto"/>
        <w:rPr>
          <w:rFonts w:hint="eastAsia" w:ascii="宋体" w:hAnsi="宋体"/>
          <w:b/>
          <w:color w:val="000000"/>
          <w:sz w:val="21"/>
          <w:szCs w:val="21"/>
        </w:rPr>
        <w:outlineLvl w:val="2"/>
      </w:pPr>
      <w:r>
        <w:rPr>
          <w:rFonts w:hint="eastAsia" w:ascii="宋体" w:hAnsi="宋体"/>
          <w:b/>
          <w:color w:val="000000"/>
          <w:sz w:val="21"/>
          <w:szCs w:val="21"/>
          <w:lang w:eastAsia="zh-CN"/>
        </w:rPr>
        <w:t xml:space="preserve">（1）</w:t>
      </w:r>
      <w:r>
        <w:rPr>
          <w:rFonts w:hint="eastAsia" w:ascii="宋体" w:hAnsi="宋体"/>
          <w:b/>
          <w:color w:val="000000"/>
          <w:sz w:val="21"/>
          <w:szCs w:val="21"/>
        </w:rPr>
        <w:t xml:space="preserve">关于资格文件的声明函</w:t>
      </w:r>
      <w:r/>
    </w:p>
    <w:p>
      <w:pPr>
        <w:pStyle w:val="841"/>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841"/>
        <w:ind w:firstLine="0"/>
        <w:jc w:val="center"/>
        <w:spacing w:line="360" w:lineRule="auto"/>
        <w:rPr>
          <w:rFonts w:hint="eastAsia" w:ascii="宋体" w:hAnsi="宋体"/>
          <w:color w:val="000000"/>
          <w:sz w:val="21"/>
          <w:szCs w:val="21"/>
        </w:rPr>
      </w:pPr>
      <w:r>
        <w:rPr>
          <w:rFonts w:hint="eastAsia" w:ascii="宋体" w:hAnsi="宋体"/>
          <w:color w:val="000000"/>
          <w:sz w:val="21"/>
          <w:szCs w:val="21"/>
        </w:rPr>
        <w:t xml:space="preserve">关于资格文件的声明函</w:t>
      </w:r>
      <w:r/>
    </w:p>
    <w:p>
      <w:pPr>
        <w:pStyle w:val="841"/>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841"/>
        <w:ind w:firstLine="0"/>
        <w:jc w:val="both"/>
        <w:spacing w:line="360" w:lineRule="auto"/>
        <w:rPr>
          <w:rFonts w:hint="eastAsia" w:ascii="宋体" w:hAnsi="宋体"/>
          <w:color w:val="000000"/>
          <w:sz w:val="21"/>
          <w:szCs w:val="21"/>
        </w:rPr>
      </w:pPr>
      <w:r>
        <w:rPr>
          <w:rFonts w:hint="eastAsia" w:ascii="宋体" w:hAnsi="宋体"/>
          <w:color w:val="000000"/>
          <w:sz w:val="21"/>
          <w:szCs w:val="21"/>
          <w:u w:val="single"/>
        </w:rPr>
        <w:t xml:space="preserve">苏州捷信招投标咨询有限公司</w:t>
      </w:r>
      <w:r>
        <w:rPr>
          <w:rFonts w:hint="eastAsia" w:ascii="宋体" w:hAnsi="宋体"/>
          <w:color w:val="000000"/>
          <w:sz w:val="21"/>
          <w:szCs w:val="21"/>
        </w:rPr>
        <w:t xml:space="preserve">：</w:t>
      </w:r>
      <w:r/>
    </w:p>
    <w:p>
      <w:pPr>
        <w:pStyle w:val="841"/>
        <w:ind w:firstLine="0"/>
        <w:jc w:val="both"/>
        <w:spacing w:line="360" w:lineRule="auto"/>
        <w:rPr>
          <w:rFonts w:hint="eastAsia" w:ascii="宋体" w:hAnsi="宋体"/>
          <w:color w:val="000000"/>
          <w:sz w:val="21"/>
          <w:szCs w:val="21"/>
        </w:rPr>
      </w:pPr>
      <w:r>
        <w:rPr>
          <w:rFonts w:hint="eastAsia" w:ascii="宋体" w:hAnsi="宋体"/>
          <w:color w:val="000000"/>
          <w:sz w:val="21"/>
          <w:szCs w:val="21"/>
        </w:rPr>
      </w:r>
      <w:r/>
    </w:p>
    <w:p>
      <w:pPr>
        <w:pStyle w:val="841"/>
        <w:jc w:val="both"/>
        <w:spacing w:line="480" w:lineRule="auto"/>
        <w:rPr>
          <w:rFonts w:hint="eastAsia" w:ascii="宋体" w:hAnsi="宋体"/>
          <w:color w:val="000000"/>
          <w:sz w:val="21"/>
          <w:szCs w:val="21"/>
        </w:rPr>
      </w:pPr>
      <w:r>
        <w:rPr>
          <w:rFonts w:hint="eastAsia" w:ascii="宋体" w:hAnsi="宋体"/>
          <w:color w:val="000000"/>
          <w:sz w:val="21"/>
          <w:szCs w:val="21"/>
        </w:rPr>
        <w:t xml:space="preserve">本公司愿就由贵公司组织实施的编号为</w:t>
      </w:r>
      <w:r>
        <w:rPr>
          <w:rFonts w:hint="eastAsia" w:ascii="宋体" w:hAnsi="宋体"/>
          <w:color w:val="000000"/>
          <w:sz w:val="21"/>
          <w:szCs w:val="21"/>
          <w:u w:val="single"/>
        </w:rPr>
        <w:tab/>
      </w:r>
      <w:r>
        <w:rPr>
          <w:rFonts w:hint="eastAsia" w:ascii="宋体" w:hAnsi="宋体"/>
          <w:color w:val="000000"/>
          <w:sz w:val="21"/>
          <w:szCs w:val="21"/>
          <w:u w:val="single"/>
        </w:rPr>
        <w:t xml:space="preserve">                   </w:t>
      </w:r>
      <w:r>
        <w:rPr>
          <w:rFonts w:hint="eastAsia" w:ascii="宋体" w:hAnsi="宋体"/>
          <w:color w:val="000000"/>
          <w:sz w:val="21"/>
          <w:szCs w:val="21"/>
        </w:rPr>
        <w:t xml:space="preserve">号的磋商采购活动进行响应。本公司所提交的响应文件中所有关于磋商资格的文件、证明和陈述均是真实的、准确的。若与真实情况不符，本公司愿意承担由此而产生的一切后果。</w:t>
      </w:r>
      <w:r/>
    </w:p>
    <w:p>
      <w:pPr>
        <w:pStyle w:val="841"/>
        <w:jc w:val="both"/>
        <w:spacing w:line="480" w:lineRule="auto"/>
        <w:rPr>
          <w:rFonts w:hint="eastAsia" w:ascii="宋体" w:hAnsi="宋体"/>
          <w:color w:val="000000"/>
          <w:sz w:val="21"/>
          <w:szCs w:val="21"/>
        </w:rPr>
      </w:pPr>
      <w:r>
        <w:rPr>
          <w:rFonts w:hint="eastAsia" w:ascii="宋体" w:hAnsi="宋体"/>
          <w:color w:val="000000"/>
          <w:sz w:val="21"/>
          <w:szCs w:val="21"/>
        </w:rPr>
      </w:r>
      <w:r/>
    </w:p>
    <w:p>
      <w:pPr>
        <w:pStyle w:val="841"/>
        <w:ind w:firstLine="480"/>
        <w:jc w:val="both"/>
        <w:spacing w:line="360" w:lineRule="auto"/>
        <w:rPr>
          <w:rFonts w:hint="eastAsia" w:ascii="宋体" w:hAnsi="宋体"/>
          <w:color w:val="000000"/>
        </w:rPr>
      </w:pPr>
      <w:r>
        <w:rPr>
          <w:rFonts w:hint="eastAsia" w:ascii="宋体" w:hAnsi="宋体"/>
          <w:color w:val="000000"/>
        </w:rPr>
      </w:r>
      <w:r/>
    </w:p>
    <w:p>
      <w:pPr>
        <w:pStyle w:val="841"/>
        <w:ind w:firstLine="480"/>
        <w:jc w:val="both"/>
        <w:spacing w:line="360" w:lineRule="auto"/>
        <w:rPr>
          <w:rFonts w:hint="eastAsia" w:ascii="宋体" w:hAnsi="宋体"/>
          <w:color w:val="000000"/>
        </w:rPr>
      </w:pPr>
      <w:r>
        <w:rPr>
          <w:rFonts w:hint="eastAsia" w:ascii="宋体" w:hAnsi="宋体"/>
          <w:color w:val="000000"/>
        </w:rPr>
      </w:r>
      <w:r/>
    </w:p>
    <w:p>
      <w:pPr>
        <w:pStyle w:val="841"/>
        <w:ind w:firstLine="480"/>
        <w:jc w:val="both"/>
        <w:spacing w:line="360" w:lineRule="auto"/>
        <w:rPr>
          <w:rFonts w:hint="eastAsia" w:ascii="宋体" w:hAnsi="宋体"/>
          <w:color w:val="000000"/>
        </w:rPr>
      </w:pPr>
      <w:r>
        <w:rPr>
          <w:rFonts w:hint="eastAsia" w:ascii="宋体" w:hAnsi="宋体"/>
          <w:color w:val="000000"/>
        </w:rPr>
      </w:r>
      <w:r/>
    </w:p>
    <w:p>
      <w:pPr>
        <w:pStyle w:val="841"/>
        <w:ind w:firstLine="4830"/>
        <w:spacing w:line="400" w:lineRule="exact"/>
        <w:rPr>
          <w:rFonts w:hint="eastAsia" w:ascii="宋体" w:hAnsi="宋体"/>
          <w:color w:val="000000"/>
        </w:rPr>
      </w:pPr>
      <w:r>
        <w:rPr>
          <w:rFonts w:hint="eastAsia" w:ascii="宋体" w:hAnsi="宋体"/>
          <w:color w:val="000000"/>
          <w:sz w:val="21"/>
          <w:szCs w:val="21"/>
        </w:rPr>
        <w:t xml:space="preserve">响应单位名称（加盖CA电子公章）</w:t>
      </w:r>
      <w:r>
        <w:rPr>
          <w:rFonts w:ascii="宋体" w:hAnsi="宋体"/>
          <w:color w:val="000000"/>
        </w:rPr>
        <w:tab/>
      </w:r>
      <w:r>
        <w:rPr>
          <w:rFonts w:ascii="宋体" w:hAnsi="宋体"/>
          <w:color w:val="000000"/>
        </w:rPr>
        <w:tab/>
      </w:r>
      <w:r>
        <w:rPr>
          <w:rFonts w:ascii="宋体" w:hAnsi="宋体"/>
          <w:color w:val="000000"/>
        </w:rPr>
        <w:tab/>
      </w:r>
      <w:r>
        <w:rPr>
          <w:rFonts w:ascii="宋体" w:hAnsi="宋体"/>
          <w:color w:val="000000"/>
        </w:rPr>
        <w:t xml:space="preserve">       </w:t>
      </w:r>
      <w:r/>
    </w:p>
    <w:p>
      <w:pPr>
        <w:pStyle w:val="845"/>
        <w:ind w:firstLine="4830"/>
        <w:spacing w:line="360" w:lineRule="auto"/>
        <w:rPr>
          <w:rFonts w:hint="eastAsia" w:hAnsi="宋体" w:cs="宋体"/>
          <w:color w:val="000000"/>
          <w:szCs w:val="21"/>
        </w:rPr>
      </w:pPr>
      <w:r>
        <w:rPr>
          <w:rFonts w:hint="eastAsia" w:hAnsi="宋体" w:cs="宋体"/>
          <w:color w:val="000000"/>
          <w:szCs w:val="21"/>
        </w:rPr>
        <w:t xml:space="preserve">日期：      年   月    日</w:t>
      </w:r>
      <w:r/>
    </w:p>
    <w:p>
      <w:pPr>
        <w:pStyle w:val="841"/>
        <w:ind w:firstLine="0"/>
        <w:jc w:val="both"/>
        <w:spacing w:line="360" w:lineRule="auto"/>
        <w:rPr>
          <w:rFonts w:hint="eastAsia" w:ascii="宋体" w:hAnsi="宋体"/>
          <w:b/>
          <w:color w:val="000000"/>
          <w:sz w:val="21"/>
          <w:szCs w:val="21"/>
        </w:rPr>
        <w:outlineLvl w:val="2"/>
      </w:pPr>
      <w:r>
        <w:rPr>
          <w:rFonts w:ascii="宋体" w:hAnsi="宋体"/>
          <w:color w:val="000000"/>
        </w:rPr>
        <w:br w:type="page" w:clear="all"/>
      </w:r>
      <w:r>
        <w:rPr>
          <w:rFonts w:hint="eastAsia" w:ascii="宋体" w:hAnsi="宋体"/>
          <w:color w:val="000000"/>
          <w:lang w:eastAsia="zh-CN"/>
        </w:rPr>
        <w:t xml:space="preserve">（2）</w:t>
      </w:r>
      <w:r>
        <w:rPr>
          <w:rFonts w:hint="eastAsia" w:ascii="宋体" w:hAnsi="宋体"/>
          <w:b/>
          <w:color w:val="000000"/>
          <w:sz w:val="21"/>
          <w:szCs w:val="21"/>
        </w:rPr>
        <w:t xml:space="preserve">磋商供应商情况表</w:t>
      </w:r>
      <w:r/>
    </w:p>
    <w:p>
      <w:pPr>
        <w:pStyle w:val="841"/>
        <w:ind w:firstLine="0"/>
        <w:jc w:val="center"/>
        <w:spacing w:line="360" w:lineRule="auto"/>
        <w:rPr>
          <w:rFonts w:hint="eastAsia" w:ascii="宋体" w:hAnsi="宋体"/>
          <w:b/>
          <w:bCs/>
          <w:color w:val="000000"/>
          <w:sz w:val="21"/>
          <w:szCs w:val="21"/>
        </w:rPr>
      </w:pPr>
      <w:r>
        <w:rPr>
          <w:rFonts w:hint="eastAsia" w:ascii="宋体" w:hAnsi="宋体"/>
          <w:b/>
          <w:bCs/>
          <w:color w:val="000000"/>
          <w:sz w:val="21"/>
          <w:szCs w:val="21"/>
        </w:rPr>
        <w:t xml:space="preserve">磋商供应商情况表</w:t>
      </w:r>
      <w:r/>
    </w:p>
    <w:p>
      <w:pPr>
        <w:rPr>
          <w:color w:val="000000"/>
        </w:rPr>
      </w:pPr>
      <w:r>
        <w:rPr>
          <w:rFonts w:hint="eastAsia" w:ascii="宋体" w:hAnsi="宋体"/>
          <w:color w:val="000000"/>
          <w:szCs w:val="21"/>
        </w:rPr>
        <w:t xml:space="preserve">响应单位名称（加盖CA电子公章）</w:t>
      </w:r>
      <w:r/>
    </w:p>
    <w:tbl>
      <w:tblPr>
        <w:tblStyle w:val="64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法定代表人（负责人）</w:t>
            </w:r>
            <w:r/>
          </w:p>
        </w:tc>
        <w:tc>
          <w:tcPr>
            <w:tcW w:w="2005"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c>
          <w:tcPr>
            <w:tcW w:w="1461"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成立日期</w:t>
            </w:r>
            <w:r/>
          </w:p>
        </w:tc>
        <w:tc>
          <w:tcPr>
            <w:gridSpan w:val="2"/>
            <w:tcW w:w="3292"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企业地址</w:t>
            </w:r>
            <w:r/>
          </w:p>
        </w:tc>
        <w:tc>
          <w:tcPr>
            <w:tcW w:w="2005"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c>
          <w:tcPr>
            <w:tcW w:w="1461"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注册资本</w:t>
            </w:r>
            <w:r/>
          </w:p>
        </w:tc>
        <w:tc>
          <w:tcPr>
            <w:gridSpan w:val="2"/>
            <w:tcW w:w="3292" w:type="dxa"/>
            <w:textDirection w:val="lrTb"/>
            <w:noWrap w:val="false"/>
          </w:tcPr>
          <w:p>
            <w:pPr>
              <w:pStyle w:val="841"/>
              <w:ind w:firstLine="2160"/>
              <w:rPr>
                <w:rFonts w:hint="eastAsia" w:ascii="宋体" w:hAnsi="宋体"/>
                <w:color w:val="000000"/>
                <w:sz w:val="21"/>
                <w:szCs w:val="21"/>
              </w:rPr>
            </w:pPr>
            <w:r>
              <w:rPr>
                <w:rFonts w:hint="eastAsia" w:ascii="宋体" w:hAnsi="宋体"/>
                <w:color w:val="000000"/>
                <w:sz w:val="21"/>
                <w:szCs w:val="21"/>
              </w:rPr>
              <w:t xml:space="preserve">万元</w:t>
            </w:r>
            <w:r/>
          </w:p>
        </w:tc>
      </w:tr>
      <w:tr>
        <w:trPr>
          <w:cantSplit/>
          <w:jc w:val="center"/>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经营范围</w:t>
            </w:r>
            <w:r/>
          </w:p>
        </w:tc>
        <w:tc>
          <w:tcPr>
            <w:gridSpan w:val="4"/>
            <w:tcW w:w="6758"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职工人数</w:t>
            </w:r>
            <w:r/>
          </w:p>
        </w:tc>
        <w:tc>
          <w:tcPr>
            <w:tcW w:w="2005"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c>
          <w:tcPr>
            <w:gridSpan w:val="2"/>
            <w:tcW w:w="3517"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其中：有中高级以上职称的人数</w:t>
            </w:r>
            <w:r/>
          </w:p>
        </w:tc>
        <w:tc>
          <w:tcPr>
            <w:tcW w:w="1236"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vAlign w:val="center"/>
            <w:textDirection w:val="lrTb"/>
            <w:noWrap w:val="false"/>
          </w:tcPr>
          <w:p>
            <w:pPr>
              <w:pStyle w:val="841"/>
              <w:ind w:firstLine="0"/>
              <w:jc w:val="both"/>
              <w:rPr>
                <w:rFonts w:hint="eastAsia" w:ascii="宋体" w:hAnsi="宋体"/>
                <w:color w:val="000000"/>
                <w:sz w:val="21"/>
                <w:szCs w:val="21"/>
              </w:rPr>
            </w:pPr>
            <w:r>
              <w:rPr>
                <w:rFonts w:hint="eastAsia" w:ascii="宋体" w:hAnsi="宋体"/>
                <w:color w:val="000000"/>
                <w:sz w:val="21"/>
                <w:szCs w:val="21"/>
              </w:rPr>
              <w:t xml:space="preserve">资产总计</w:t>
            </w:r>
            <w:r/>
          </w:p>
        </w:tc>
        <w:tc>
          <w:tcPr>
            <w:tcW w:w="2005" w:type="dxa"/>
            <w:vAlign w:val="center"/>
            <w:textDirection w:val="lrTb"/>
            <w:noWrap w:val="false"/>
          </w:tcPr>
          <w:p>
            <w:pPr>
              <w:pStyle w:val="841"/>
              <w:ind w:firstLine="0"/>
              <w:jc w:val="center"/>
              <w:rPr>
                <w:rFonts w:hint="eastAsia" w:ascii="宋体" w:hAnsi="宋体"/>
                <w:color w:val="000000"/>
                <w:sz w:val="21"/>
                <w:szCs w:val="21"/>
              </w:rPr>
            </w:pPr>
            <w:r>
              <w:rPr>
                <w:rFonts w:hint="eastAsia" w:ascii="宋体" w:hAnsi="宋体"/>
                <w:color w:val="000000"/>
                <w:sz w:val="21"/>
                <w:szCs w:val="21"/>
              </w:rPr>
              <w:t xml:space="preserve">         万元</w:t>
            </w:r>
            <w:r/>
          </w:p>
        </w:tc>
        <w:tc>
          <w:tcPr>
            <w:tcW w:w="1461" w:type="dxa"/>
            <w:vAlign w:val="center"/>
            <w:textDirection w:val="lrTb"/>
            <w:noWrap w:val="false"/>
          </w:tcPr>
          <w:p>
            <w:pPr>
              <w:pStyle w:val="841"/>
              <w:ind w:firstLine="0"/>
              <w:jc w:val="both"/>
              <w:rPr>
                <w:rFonts w:hint="eastAsia" w:ascii="宋体" w:hAnsi="宋体"/>
                <w:color w:val="000000"/>
                <w:sz w:val="21"/>
                <w:szCs w:val="21"/>
              </w:rPr>
            </w:pPr>
            <w:r>
              <w:rPr>
                <w:rFonts w:hint="eastAsia" w:ascii="宋体" w:hAnsi="宋体"/>
                <w:color w:val="000000"/>
                <w:sz w:val="21"/>
                <w:szCs w:val="21"/>
              </w:rPr>
              <w:t xml:space="preserve">净资产</w:t>
            </w:r>
            <w:r/>
          </w:p>
        </w:tc>
        <w:tc>
          <w:tcPr>
            <w:gridSpan w:val="2"/>
            <w:tcW w:w="3292" w:type="dxa"/>
            <w:vAlign w:val="center"/>
            <w:textDirection w:val="lrTb"/>
            <w:noWrap w:val="false"/>
          </w:tcPr>
          <w:p>
            <w:pPr>
              <w:pStyle w:val="841"/>
              <w:ind w:firstLine="0"/>
              <w:jc w:val="center"/>
              <w:rPr>
                <w:rFonts w:hint="eastAsia" w:ascii="宋体" w:hAnsi="宋体"/>
                <w:color w:val="000000"/>
                <w:sz w:val="21"/>
                <w:szCs w:val="21"/>
              </w:rPr>
            </w:pPr>
            <w:r>
              <w:rPr>
                <w:rFonts w:hint="eastAsia" w:ascii="宋体" w:hAnsi="宋体"/>
                <w:color w:val="000000"/>
                <w:sz w:val="21"/>
                <w:szCs w:val="21"/>
              </w:rPr>
              <w:t xml:space="preserve">                万元</w:t>
            </w:r>
            <w:r/>
          </w:p>
        </w:tc>
      </w:tr>
      <w:tr>
        <w:trPr>
          <w:cantSplit/>
          <w:jc w:val="center"/>
          <w:trHeight w:val="245"/>
        </w:trPr>
        <w:tc>
          <w:tcPr>
            <w:tcW w:w="2510" w:type="dxa"/>
            <w:vAlign w:val="center"/>
            <w:textDirection w:val="lrTb"/>
            <w:noWrap w:val="false"/>
          </w:tcPr>
          <w:p>
            <w:pPr>
              <w:pStyle w:val="841"/>
              <w:ind w:firstLine="0"/>
              <w:jc w:val="both"/>
              <w:rPr>
                <w:rFonts w:hint="eastAsia" w:ascii="宋体" w:hAnsi="宋体"/>
                <w:color w:val="000000"/>
                <w:sz w:val="21"/>
                <w:szCs w:val="21"/>
              </w:rPr>
            </w:pPr>
            <w:r>
              <w:rPr>
                <w:rFonts w:hint="eastAsia" w:ascii="宋体" w:hAnsi="宋体"/>
                <w:color w:val="000000"/>
                <w:sz w:val="21"/>
                <w:szCs w:val="21"/>
              </w:rPr>
              <w:t xml:space="preserve">股东权益</w:t>
            </w:r>
            <w:r/>
          </w:p>
        </w:tc>
        <w:tc>
          <w:tcPr>
            <w:tcW w:w="2005" w:type="dxa"/>
            <w:vAlign w:val="center"/>
            <w:textDirection w:val="lrTb"/>
            <w:noWrap w:val="false"/>
          </w:tcPr>
          <w:p>
            <w:pPr>
              <w:pStyle w:val="841"/>
              <w:ind w:firstLine="0"/>
              <w:jc w:val="center"/>
              <w:rPr>
                <w:rFonts w:hint="eastAsia" w:ascii="宋体" w:hAnsi="宋体"/>
                <w:color w:val="000000"/>
                <w:sz w:val="21"/>
                <w:szCs w:val="21"/>
              </w:rPr>
            </w:pPr>
            <w:r>
              <w:rPr>
                <w:rFonts w:hint="eastAsia" w:ascii="宋体" w:hAnsi="宋体"/>
                <w:color w:val="000000"/>
                <w:sz w:val="21"/>
                <w:szCs w:val="21"/>
              </w:rPr>
              <w:t xml:space="preserve">         万元</w:t>
            </w:r>
            <w:r/>
          </w:p>
        </w:tc>
        <w:tc>
          <w:tcPr>
            <w:tcW w:w="1461" w:type="dxa"/>
            <w:vAlign w:val="center"/>
            <w:textDirection w:val="lrTb"/>
            <w:noWrap w:val="false"/>
          </w:tcPr>
          <w:p>
            <w:pPr>
              <w:pStyle w:val="841"/>
              <w:ind w:firstLine="0"/>
              <w:jc w:val="both"/>
              <w:rPr>
                <w:rFonts w:hint="eastAsia" w:ascii="宋体" w:hAnsi="宋体"/>
                <w:color w:val="000000"/>
                <w:sz w:val="21"/>
                <w:szCs w:val="21"/>
              </w:rPr>
            </w:pPr>
            <w:r>
              <w:rPr>
                <w:rFonts w:hint="eastAsia" w:ascii="宋体" w:hAnsi="宋体"/>
                <w:color w:val="000000"/>
                <w:sz w:val="21"/>
                <w:szCs w:val="21"/>
              </w:rPr>
              <w:t xml:space="preserve">销售收入</w:t>
            </w:r>
            <w:r/>
          </w:p>
        </w:tc>
        <w:tc>
          <w:tcPr>
            <w:gridSpan w:val="2"/>
            <w:tcW w:w="3292" w:type="dxa"/>
            <w:vAlign w:val="center"/>
            <w:textDirection w:val="lrTb"/>
            <w:noWrap w:val="false"/>
          </w:tcPr>
          <w:p>
            <w:pPr>
              <w:pStyle w:val="841"/>
              <w:ind w:firstLine="630"/>
              <w:jc w:val="both"/>
              <w:rPr>
                <w:rFonts w:hint="eastAsia" w:ascii="宋体" w:hAnsi="宋体"/>
                <w:color w:val="000000"/>
                <w:sz w:val="21"/>
                <w:szCs w:val="21"/>
              </w:rPr>
            </w:pPr>
            <w:r>
              <w:rPr>
                <w:rFonts w:hint="eastAsia" w:ascii="宋体" w:hAnsi="宋体"/>
                <w:color w:val="000000"/>
                <w:sz w:val="21"/>
                <w:szCs w:val="21"/>
              </w:rPr>
              <w:t xml:space="preserve">202</w:t>
            </w: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年</w:t>
            </w:r>
            <w:r>
              <w:rPr>
                <w:rFonts w:ascii="宋体" w:hAnsi="宋体"/>
                <w:color w:val="000000"/>
                <w:sz w:val="21"/>
                <w:szCs w:val="21"/>
              </w:rPr>
              <w:t xml:space="preserve">          </w:t>
            </w:r>
            <w:r>
              <w:rPr>
                <w:rFonts w:hint="eastAsia" w:ascii="宋体" w:hAnsi="宋体"/>
                <w:color w:val="000000"/>
                <w:sz w:val="21"/>
                <w:szCs w:val="21"/>
              </w:rPr>
              <w:t xml:space="preserve">万元</w:t>
            </w:r>
            <w:r/>
          </w:p>
        </w:tc>
      </w:tr>
      <w:tr>
        <w:trPr>
          <w:cantSplit/>
          <w:jc w:val="center"/>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实现利润</w:t>
            </w:r>
            <w:r/>
          </w:p>
        </w:tc>
        <w:tc>
          <w:tcPr>
            <w:tcW w:w="2005"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2025年 </w:t>
            </w:r>
            <w:r>
              <w:rPr>
                <w:rFonts w:ascii="宋体" w:hAnsi="宋体"/>
                <w:color w:val="000000"/>
                <w:sz w:val="21"/>
                <w:szCs w:val="21"/>
              </w:rPr>
              <w:t xml:space="preserve"> </w:t>
            </w:r>
            <w:r>
              <w:rPr>
                <w:rFonts w:hint="eastAsia" w:ascii="宋体" w:hAnsi="宋体"/>
                <w:color w:val="000000"/>
                <w:sz w:val="21"/>
                <w:szCs w:val="21"/>
              </w:rPr>
              <w:t xml:space="preserve">  万元</w:t>
            </w:r>
            <w:r/>
          </w:p>
        </w:tc>
        <w:tc>
          <w:tcPr>
            <w:tcW w:w="1461"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c>
          <w:tcPr>
            <w:gridSpan w:val="2"/>
            <w:tcW w:w="3292"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营业面积（含厂房面积）</w:t>
            </w:r>
            <w:r/>
          </w:p>
        </w:tc>
        <w:tc>
          <w:tcPr>
            <w:tcW w:w="2005" w:type="dxa"/>
            <w:vAlign w:val="center"/>
            <w:textDirection w:val="lrTb"/>
            <w:noWrap w:val="false"/>
          </w:tcPr>
          <w:p>
            <w:pPr>
              <w:pStyle w:val="841"/>
              <w:ind w:firstLine="0"/>
              <w:jc w:val="both"/>
              <w:rPr>
                <w:rFonts w:hint="eastAsia"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 平方米</w:t>
            </w:r>
            <w:r/>
          </w:p>
        </w:tc>
        <w:tc>
          <w:tcPr>
            <w:tcW w:w="1461"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其中：</w:t>
            </w:r>
            <w:r/>
          </w:p>
        </w:tc>
        <w:tc>
          <w:tcPr>
            <w:gridSpan w:val="2"/>
            <w:tcW w:w="3292"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自有面积</w:t>
            </w:r>
            <w:r>
              <w:rPr>
                <w:rFonts w:ascii="宋体" w:hAnsi="宋体"/>
                <w:color w:val="000000"/>
                <w:sz w:val="21"/>
                <w:szCs w:val="21"/>
              </w:rPr>
              <w:t xml:space="preserve">         </w:t>
            </w:r>
            <w:r>
              <w:rPr>
                <w:rFonts w:hint="eastAsia" w:ascii="宋体" w:hAnsi="宋体"/>
                <w:color w:val="000000"/>
                <w:sz w:val="21"/>
                <w:szCs w:val="21"/>
              </w:rPr>
              <w:t xml:space="preserve">平方米</w:t>
            </w:r>
            <w:r/>
          </w:p>
          <w:p>
            <w:pPr>
              <w:pStyle w:val="841"/>
              <w:ind w:firstLine="0"/>
              <w:rPr>
                <w:rFonts w:hint="eastAsia" w:ascii="宋体" w:hAnsi="宋体"/>
                <w:color w:val="000000"/>
                <w:sz w:val="21"/>
                <w:szCs w:val="21"/>
              </w:rPr>
            </w:pPr>
            <w:r>
              <w:rPr>
                <w:rFonts w:hint="eastAsia" w:ascii="宋体" w:hAnsi="宋体"/>
                <w:color w:val="000000"/>
                <w:sz w:val="21"/>
                <w:szCs w:val="21"/>
              </w:rPr>
              <w:t xml:space="preserve">承租面积</w:t>
            </w:r>
            <w:r>
              <w:rPr>
                <w:rFonts w:ascii="宋体" w:hAnsi="宋体"/>
                <w:color w:val="000000"/>
                <w:sz w:val="21"/>
                <w:szCs w:val="21"/>
              </w:rPr>
              <w:t xml:space="preserve">         </w:t>
            </w:r>
            <w:r>
              <w:rPr>
                <w:rFonts w:hint="eastAsia" w:ascii="宋体" w:hAnsi="宋体"/>
                <w:color w:val="000000"/>
                <w:sz w:val="21"/>
                <w:szCs w:val="21"/>
              </w:rPr>
              <w:t xml:space="preserve">平方米</w:t>
            </w:r>
            <w:r/>
          </w:p>
        </w:tc>
      </w:tr>
      <w:tr>
        <w:trPr>
          <w:cantSplit/>
          <w:jc w:val="center"/>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单位简历及内设机构情况</w:t>
            </w:r>
            <w:r/>
          </w:p>
        </w:tc>
        <w:tc>
          <w:tcPr>
            <w:gridSpan w:val="4"/>
            <w:tcW w:w="6758"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单位优势及特长</w:t>
            </w:r>
            <w:r/>
          </w:p>
        </w:tc>
        <w:tc>
          <w:tcPr>
            <w:gridSpan w:val="4"/>
            <w:tcW w:w="6758"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近三年来完成或正在履行的重大合同情况</w:t>
            </w:r>
            <w:r/>
          </w:p>
        </w:tc>
        <w:tc>
          <w:tcPr>
            <w:gridSpan w:val="4"/>
            <w:tcW w:w="6758"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2</w:t>
            </w:r>
            <w:r>
              <w:rPr>
                <w:rFonts w:hint="eastAsia" w:ascii="宋体" w:hAnsi="宋体"/>
                <w:color w:val="000000"/>
                <w:sz w:val="21"/>
                <w:szCs w:val="21"/>
              </w:rPr>
              <w:t xml:space="preserve">年内在经营过程中受到何种奖励或处分（包括情况和结果）</w:t>
            </w:r>
            <w:r/>
          </w:p>
        </w:tc>
        <w:tc>
          <w:tcPr>
            <w:gridSpan w:val="4"/>
            <w:tcW w:w="6758"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3</w:t>
            </w:r>
            <w:r>
              <w:rPr>
                <w:rFonts w:hint="eastAsia" w:ascii="宋体" w:hAnsi="宋体"/>
                <w:color w:val="000000"/>
                <w:sz w:val="21"/>
                <w:szCs w:val="21"/>
              </w:rPr>
              <w:t xml:space="preserve">年内有无因售假、售劣或是其他原因被消费者投诉或起诉的情况及说明（包括解决方式和结果）</w:t>
            </w:r>
            <w:r/>
          </w:p>
        </w:tc>
        <w:tc>
          <w:tcPr>
            <w:gridSpan w:val="4"/>
            <w:tcW w:w="6758"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3</w:t>
            </w:r>
            <w:r>
              <w:rPr>
                <w:rFonts w:hint="eastAsia" w:ascii="宋体" w:hAnsi="宋体"/>
                <w:color w:val="000000"/>
                <w:sz w:val="21"/>
                <w:szCs w:val="21"/>
              </w:rPr>
              <w:t xml:space="preserve">年内主要负责人有无因经济犯罪被司法机关追究的情况及说明</w:t>
            </w:r>
            <w:r/>
          </w:p>
        </w:tc>
        <w:tc>
          <w:tcPr>
            <w:gridSpan w:val="4"/>
            <w:tcW w:w="6758"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获得技术认证的工程师及简介</w:t>
            </w:r>
            <w:r/>
          </w:p>
        </w:tc>
        <w:tc>
          <w:tcPr>
            <w:gridSpan w:val="4"/>
            <w:tcW w:w="6758"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Height w:val="560"/>
        </w:trPr>
        <w:tc>
          <w:tcPr>
            <w:tcW w:w="2510"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t xml:space="preserve">其他需要说明的情况</w:t>
            </w:r>
            <w:r/>
          </w:p>
        </w:tc>
        <w:tc>
          <w:tcPr>
            <w:gridSpan w:val="4"/>
            <w:tcW w:w="6758" w:type="dxa"/>
            <w:textDirection w:val="lrTb"/>
            <w:noWrap w:val="false"/>
          </w:tcPr>
          <w:p>
            <w:pPr>
              <w:pStyle w:val="841"/>
              <w:ind w:firstLine="0"/>
              <w:rPr>
                <w:rFonts w:hint="eastAsia" w:ascii="宋体" w:hAnsi="宋体"/>
                <w:color w:val="000000"/>
                <w:sz w:val="21"/>
                <w:szCs w:val="21"/>
              </w:rPr>
            </w:pPr>
            <w:r>
              <w:rPr>
                <w:rFonts w:hint="eastAsia" w:ascii="宋体" w:hAnsi="宋体"/>
                <w:color w:val="000000"/>
                <w:sz w:val="21"/>
                <w:szCs w:val="21"/>
              </w:rPr>
            </w:r>
            <w:r/>
          </w:p>
        </w:tc>
      </w:tr>
    </w:tbl>
    <w:p>
      <w:pPr>
        <w:pStyle w:val="846"/>
        <w:spacing w:before="0" w:beforeAutospacing="0" w:after="0" w:afterAutospacing="0" w:line="480" w:lineRule="atLeast"/>
        <w:rPr>
          <w:rFonts w:hint="eastAsia" w:eastAsia="宋体"/>
          <w:b/>
          <w:bCs/>
          <w:color w:val="000000"/>
          <w:sz w:val="21"/>
          <w:szCs w:val="21"/>
          <w:lang w:eastAsia="zh-CN"/>
        </w:rPr>
      </w:pPr>
      <w:r>
        <w:rPr>
          <w:color w:val="000000"/>
          <w:sz w:val="21"/>
          <w:szCs w:val="21"/>
        </w:rPr>
        <w:br w:type="page" w:clear="all"/>
      </w:r>
      <w:r>
        <w:rPr>
          <w:rFonts w:hint="eastAsia"/>
          <w:color w:val="000000"/>
          <w:sz w:val="21"/>
          <w:szCs w:val="21"/>
          <w:lang w:eastAsia="zh-CN"/>
        </w:rPr>
        <w:t xml:space="preserve">（3）</w:t>
      </w:r>
      <w:r>
        <w:rPr>
          <w:rFonts w:hint="eastAsia"/>
          <w:b/>
          <w:color w:val="000000"/>
          <w:sz w:val="21"/>
          <w:szCs w:val="21"/>
        </w:rPr>
        <w:t xml:space="preserve">中小企业声明函</w:t>
      </w:r>
      <w:r>
        <w:rPr>
          <w:rFonts w:hint="eastAsia"/>
          <w:b/>
          <w:color w:val="000000"/>
          <w:sz w:val="21"/>
          <w:szCs w:val="21"/>
          <w:lang w:eastAsia="zh-CN"/>
        </w:rPr>
        <w:t xml:space="preserve">（如属）</w:t>
      </w:r>
      <w:r/>
    </w:p>
    <w:p>
      <w:pPr>
        <w:pStyle w:val="841"/>
        <w:ind w:firstLine="0"/>
        <w:spacing w:line="360" w:lineRule="auto"/>
        <w:rPr>
          <w:rFonts w:hint="eastAsia" w:ascii="宋体" w:hAnsi="宋体"/>
          <w:b/>
          <w:color w:val="000000"/>
          <w:spacing w:val="6"/>
          <w:sz w:val="21"/>
          <w:szCs w:val="21"/>
        </w:rPr>
        <w:outlineLvl w:val="2"/>
      </w:pPr>
      <w:r>
        <w:rPr>
          <w:rFonts w:hint="eastAsia" w:ascii="宋体" w:hAnsi="宋体"/>
          <w:b/>
          <w:color w:val="000000"/>
          <w:spacing w:val="6"/>
          <w:sz w:val="21"/>
          <w:szCs w:val="21"/>
        </w:rPr>
      </w:r>
      <w:r/>
    </w:p>
    <w:p>
      <w:pPr>
        <w:jc w:val="center"/>
        <w:spacing w:line="400" w:lineRule="exact"/>
        <w:rPr>
          <w:rFonts w:hint="eastAsia" w:ascii="宋体" w:hAnsi="宋体"/>
          <w:b/>
          <w:color w:val="000000"/>
          <w:szCs w:val="21"/>
          <w:lang w:val="zh-CN"/>
        </w:rPr>
      </w:pPr>
      <w:r>
        <w:rPr>
          <w:rFonts w:hint="eastAsia" w:ascii="宋体" w:hAnsi="宋体"/>
          <w:b/>
          <w:color w:val="000000"/>
          <w:szCs w:val="21"/>
          <w:lang w:val="zh-CN"/>
        </w:rPr>
        <w:t xml:space="preserve">中小企业声明函</w:t>
      </w:r>
      <w:r/>
    </w:p>
    <w:p>
      <w:pPr>
        <w:pStyle w:val="847"/>
        <w:spacing w:line="400" w:lineRule="exact"/>
        <w:rPr>
          <w:rFonts w:hint="eastAsia" w:hAnsi="宋体" w:cs="宋体"/>
          <w:color w:val="000000"/>
          <w:szCs w:val="21"/>
          <w:u w:val="single"/>
          <w:lang w:val="zh-CN"/>
        </w:rPr>
      </w:pPr>
      <w:r>
        <w:rPr>
          <w:rFonts w:hint="eastAsia" w:hAnsi="宋体" w:cs="宋体"/>
          <w:color w:val="000000"/>
          <w:szCs w:val="21"/>
          <w:u w:val="single"/>
          <w:lang w:val="zh-CN"/>
        </w:rPr>
      </w:r>
      <w:r/>
    </w:p>
    <w:p>
      <w:pPr>
        <w:pStyle w:val="847"/>
        <w:spacing w:line="400" w:lineRule="exact"/>
        <w:rPr>
          <w:rFonts w:hint="eastAsia" w:hAnsi="宋体" w:cs="宋体"/>
          <w:color w:val="000000"/>
          <w:szCs w:val="21"/>
          <w:lang w:val="zh-CN"/>
        </w:rPr>
      </w:pPr>
      <w:r>
        <w:rPr>
          <w:rFonts w:hint="eastAsia" w:hAnsi="宋体" w:cs="宋体"/>
          <w:color w:val="000000"/>
          <w:szCs w:val="21"/>
          <w:u w:val="single"/>
          <w:lang w:val="zh-CN"/>
        </w:rPr>
        <w:t xml:space="preserve">苏州捷信招投标咨询有限公司</w:t>
      </w:r>
      <w:r>
        <w:rPr>
          <w:rFonts w:hint="eastAsia" w:hAnsi="宋体" w:cs="宋体"/>
          <w:color w:val="000000"/>
          <w:szCs w:val="21"/>
          <w:lang w:val="zh-CN"/>
        </w:rPr>
        <w:t xml:space="preserve">：</w:t>
      </w:r>
      <w:r/>
    </w:p>
    <w:p>
      <w:pPr>
        <w:pStyle w:val="847"/>
        <w:ind w:firstLine="1575"/>
        <w:spacing w:line="400" w:lineRule="exact"/>
        <w:rPr>
          <w:rFonts w:hint="eastAsia" w:hAnsi="宋体" w:cs="宋体"/>
          <w:color w:val="000000"/>
          <w:szCs w:val="21"/>
          <w:lang w:val="zh-CN"/>
        </w:rPr>
      </w:pPr>
      <w:r>
        <w:rPr>
          <w:rFonts w:hint="eastAsia" w:hAnsi="宋体" w:cs="宋体"/>
          <w:color w:val="000000"/>
          <w:szCs w:val="21"/>
          <w:lang w:val="zh-CN"/>
        </w:rPr>
      </w:r>
      <w:r/>
    </w:p>
    <w:p>
      <w:pPr>
        <w:pStyle w:val="847"/>
        <w:ind w:firstLine="420"/>
        <w:spacing w:line="360" w:lineRule="auto"/>
        <w:rPr>
          <w:rFonts w:hint="eastAsia" w:hAnsi="宋体" w:cs="宋体"/>
          <w:color w:val="000000"/>
          <w:szCs w:val="21"/>
          <w:lang w:val="zh-CN"/>
        </w:rPr>
      </w:pPr>
      <w:r>
        <w:rPr>
          <w:rFonts w:hint="eastAsia" w:hAnsi="宋体" w:cs="宋体"/>
          <w:color w:val="000000"/>
          <w:szCs w:val="21"/>
          <w:lang w:val="zh-CN"/>
        </w:rPr>
        <w:t xml:space="preserve"> 本公司</w:t>
      </w:r>
      <w:r>
        <w:rPr>
          <w:rFonts w:hint="eastAsia" w:hAnsi="宋体" w:cs="宋体"/>
          <w:color w:val="000000"/>
          <w:szCs w:val="21"/>
          <w:u w:val="single"/>
          <w:lang w:val="zh-CN"/>
        </w:rPr>
        <w:t xml:space="preserve">（联合体）</w:t>
      </w:r>
      <w:r>
        <w:rPr>
          <w:rFonts w:hint="eastAsia" w:hAnsi="宋体" w:cs="宋体"/>
          <w:color w:val="000000"/>
          <w:szCs w:val="21"/>
          <w:lang w:val="zh-CN"/>
        </w:rPr>
        <w:t xml:space="preserve">郑重声明，根据《政府采购促进中小企业发展管理办法》（财库﹝2020﹞46 号）的规定，本公司 </w:t>
      </w:r>
      <w:r>
        <w:rPr>
          <w:rFonts w:hint="eastAsia" w:hAnsi="宋体" w:cs="宋体"/>
          <w:color w:val="000000"/>
          <w:szCs w:val="21"/>
          <w:u w:val="single"/>
          <w:lang w:val="zh-CN"/>
        </w:rPr>
        <w:t xml:space="preserve">（联合体）</w:t>
      </w:r>
      <w:r>
        <w:rPr>
          <w:rFonts w:hint="eastAsia" w:hAnsi="宋体" w:cs="宋体"/>
          <w:color w:val="000000"/>
          <w:szCs w:val="21"/>
          <w:lang w:val="zh-CN"/>
        </w:rPr>
        <w:t xml:space="preserve">参加</w:t>
      </w:r>
      <w:r>
        <w:rPr>
          <w:rFonts w:hint="eastAsia" w:hAnsi="宋体" w:cs="宋体"/>
          <w:color w:val="000000"/>
          <w:szCs w:val="21"/>
          <w:u w:val="single"/>
          <w:lang w:val="zh-CN"/>
        </w:rPr>
        <w:t xml:space="preserve">（单位名称）</w:t>
      </w:r>
      <w:r>
        <w:rPr>
          <w:rFonts w:hint="eastAsia" w:hAnsi="宋体" w:cs="宋体"/>
          <w:color w:val="000000"/>
          <w:szCs w:val="21"/>
          <w:lang w:val="zh-CN"/>
        </w:rPr>
        <w:t xml:space="preserve">的</w:t>
      </w:r>
      <w:r>
        <w:rPr>
          <w:rFonts w:hint="eastAsia" w:hAnsi="宋体" w:cs="宋体"/>
          <w:color w:val="000000"/>
          <w:szCs w:val="21"/>
          <w:u w:val="single"/>
          <w:lang w:val="zh-CN"/>
        </w:rPr>
        <w:t xml:space="preserve">（项目名称）</w:t>
      </w:r>
      <w:r>
        <w:rPr>
          <w:rFonts w:hint="eastAsia" w:hAnsi="宋体" w:cs="宋体"/>
          <w:color w:val="000000"/>
          <w:szCs w:val="21"/>
          <w:lang w:val="zh-CN"/>
        </w:rPr>
        <w:t xml:space="preserve">采购活动，工程的施工单位全部为符合政策要求的中小企业（或者：服务 全部由符合政策要求的中小企业承接）。相关企业（含联合 体中的中小企业、签订分包意向协议的中小企业）的具体情 况如下： </w:t>
      </w:r>
      <w:r/>
    </w:p>
    <w:p>
      <w:pPr>
        <w:pStyle w:val="847"/>
        <w:numPr>
          <w:ilvl w:val="0"/>
          <w:numId w:val="3"/>
        </w:numPr>
        <w:ind w:firstLine="420"/>
        <w:spacing w:line="360" w:lineRule="auto"/>
        <w:rPr>
          <w:rFonts w:hint="eastAsia" w:hAnsi="宋体" w:cs="宋体"/>
          <w:color w:val="000000" w:themeColor="text1"/>
          <w:szCs w:val="21"/>
          <w14:textFill>
            <w14:solidFill>
              <w14:schemeClr w14:val="tx1"/>
            </w14:solidFill>
          </w14:textFill>
        </w:rPr>
      </w:pPr>
      <w:r>
        <w:rPr>
          <w:rFonts w:hint="eastAsia" w:hAnsi="宋体" w:cs="宋体"/>
          <w:color w:val="000000"/>
          <w:szCs w:val="21"/>
          <w:u w:val="single"/>
          <w:lang w:val="zh-CN"/>
        </w:rPr>
        <w:t xml:space="preserve">（标的名称） </w:t>
      </w:r>
      <w:r>
        <w:rPr>
          <w:rFonts w:hint="eastAsia" w:hAnsi="宋体" w:cs="宋体"/>
          <w:color w:val="000000"/>
          <w:szCs w:val="21"/>
          <w:lang w:val="zh-CN"/>
        </w:rPr>
        <w:t xml:space="preserve">，属于</w:t>
      </w:r>
      <w:r>
        <w:rPr>
          <w:rFonts w:hint="eastAsia" w:hAnsi="宋体" w:cs="宋体"/>
          <w:b/>
          <w:bCs/>
          <w:color w:val="auto"/>
          <w:szCs w:val="21"/>
          <w:u w:val="single"/>
          <w:lang w:eastAsia="zh-CN"/>
        </w:rPr>
        <w:t xml:space="preserve">租赁和商务服务业</w:t>
      </w:r>
      <w:r>
        <w:rPr>
          <w:rFonts w:hint="eastAsia" w:hAnsi="宋体" w:cs="宋体"/>
          <w:b/>
          <w:bCs/>
          <w:color w:val="auto"/>
          <w:szCs w:val="21"/>
          <w:u w:val="single"/>
          <w:lang w:val="zh-CN"/>
        </w:rPr>
        <w:t xml:space="preserve">；</w:t>
      </w:r>
      <w:r>
        <w:rPr>
          <w:rFonts w:hint="eastAsia" w:hAnsi="宋体" w:cs="宋体"/>
          <w:color w:val="000000" w:themeColor="text1"/>
          <w:szCs w:val="21"/>
          <w:lang w:val="zh-CN"/>
          <w14:textFill>
            <w14:solidFill>
              <w14:schemeClr w14:val="tx1"/>
            </w14:solidFill>
          </w14:textFill>
        </w:rPr>
        <w:t xml:space="preserve"> 承建（承接）企业为</w:t>
      </w:r>
      <w:r>
        <w:rPr>
          <w:rFonts w:hint="eastAsia" w:hAnsi="宋体" w:cs="宋体"/>
          <w:color w:val="000000" w:themeColor="text1"/>
          <w:szCs w:val="21"/>
          <w:u w:val="single"/>
          <w:lang w:val="zh-CN"/>
          <w14:textFill>
            <w14:solidFill>
              <w14:schemeClr w14:val="tx1"/>
            </w14:solidFill>
          </w14:textFill>
        </w:rPr>
        <w:t xml:space="preserve">（企业名称）</w:t>
      </w:r>
      <w:r>
        <w:rPr>
          <w:rFonts w:hint="eastAsia" w:hAnsi="宋体" w:cs="宋体"/>
          <w:color w:val="000000" w:themeColor="text1"/>
          <w:szCs w:val="21"/>
          <w:lang w:val="zh-CN"/>
          <w14:textFill>
            <w14:solidFill>
              <w14:schemeClr w14:val="tx1"/>
            </w14:solidFill>
          </w14:textFill>
        </w:rPr>
        <w:t xml:space="preserve">，从业人员</w:t>
      </w:r>
      <w:r>
        <w:rPr>
          <w:rFonts w:hint="eastAsia" w:hAnsi="宋体" w:cs="宋体"/>
          <w:color w:val="000000" w:themeColor="text1"/>
          <w:szCs w:val="21"/>
          <w:u w:val="single"/>
          <w:lang w:val="zh-CN"/>
          <w14:textFill>
            <w14:solidFill>
              <w14:schemeClr w14:val="tx1"/>
            </w14:solidFill>
          </w14:textFill>
        </w:rPr>
        <w:t xml:space="preserve">  </w:t>
      </w:r>
      <w:r>
        <w:rPr>
          <w:rFonts w:hint="eastAsia" w:hAnsi="宋体" w:cs="宋体"/>
          <w:color w:val="000000" w:themeColor="text1"/>
          <w:szCs w:val="21"/>
          <w:lang w:val="zh-CN"/>
          <w14:textFill>
            <w14:solidFill>
              <w14:schemeClr w14:val="tx1"/>
            </w14:solidFill>
          </w14:textFill>
        </w:rPr>
        <w:t xml:space="preserve">人，营业收入为</w:t>
      </w:r>
      <w:r>
        <w:rPr>
          <w:rFonts w:hint="eastAsia" w:hAnsi="宋体" w:cs="宋体"/>
          <w:color w:val="000000" w:themeColor="text1"/>
          <w:szCs w:val="21"/>
          <w:u w:val="single"/>
          <w:lang w:val="zh-CN"/>
          <w14:textFill>
            <w14:solidFill>
              <w14:schemeClr w14:val="tx1"/>
            </w14:solidFill>
          </w14:textFill>
        </w:rPr>
        <w:t xml:space="preserve">   </w:t>
      </w:r>
      <w:r>
        <w:rPr>
          <w:rFonts w:hint="eastAsia" w:hAnsi="宋体" w:cs="宋体"/>
          <w:color w:val="000000" w:themeColor="text1"/>
          <w:szCs w:val="21"/>
          <w:lang w:val="zh-CN"/>
          <w14:textFill>
            <w14:solidFill>
              <w14:schemeClr w14:val="tx1"/>
            </w14:solidFill>
          </w14:textFill>
        </w:rPr>
        <w:t xml:space="preserve">万元，资产总额为</w:t>
      </w:r>
      <w:r>
        <w:rPr>
          <w:rFonts w:hint="eastAsia" w:hAnsi="宋体" w:cs="宋体"/>
          <w:color w:val="000000" w:themeColor="text1"/>
          <w:szCs w:val="21"/>
          <w:u w:val="single"/>
          <w:lang w:val="zh-CN"/>
          <w14:textFill>
            <w14:solidFill>
              <w14:schemeClr w14:val="tx1"/>
            </w14:solidFill>
          </w14:textFill>
        </w:rPr>
        <w:t xml:space="preserve"> </w:t>
      </w:r>
      <w:r>
        <w:rPr>
          <w:rFonts w:hint="eastAsia" w:hAnsi="宋体" w:cs="宋体"/>
          <w:color w:val="000000" w:themeColor="text1"/>
          <w:szCs w:val="21"/>
          <w:u w:val="single"/>
          <w14:textFill>
            <w14:solidFill>
              <w14:schemeClr w14:val="tx1"/>
            </w14:solidFill>
          </w14:textFill>
        </w:rPr>
        <w:t xml:space="preserve">  </w:t>
      </w:r>
      <w:r>
        <w:rPr>
          <w:rFonts w:hint="eastAsia" w:hAnsi="宋体" w:cs="宋体"/>
          <w:color w:val="000000" w:themeColor="text1"/>
          <w:szCs w:val="21"/>
          <w:lang w:val="zh-CN"/>
          <w14:textFill>
            <w14:solidFill>
              <w14:schemeClr w14:val="tx1"/>
            </w14:solidFill>
          </w14:textFill>
        </w:rPr>
        <w:t xml:space="preserve">万元 ，属于（中型企业、 小型企业、微型企业）（</w:t>
      </w:r>
      <w:r>
        <w:rPr>
          <w:rFonts w:hint="eastAsia" w:hAnsi="宋体" w:cs="宋体"/>
          <w:color w:val="000000" w:themeColor="text1"/>
          <w:szCs w:val="21"/>
          <w:u w:val="single"/>
          <w:lang w:val="zh-CN"/>
          <w14:textFill>
            <w14:solidFill>
              <w14:schemeClr w14:val="tx1"/>
            </w14:solidFill>
          </w14:textFill>
        </w:rPr>
        <w:t xml:space="preserve">中型企业、 小型企业、微型企业</w:t>
      </w:r>
      <w:r>
        <w:rPr>
          <w:rFonts w:hint="eastAsia" w:hAnsi="宋体"/>
          <w:bCs/>
          <w:color w:val="000000" w:themeColor="text1"/>
          <w:szCs w:val="21"/>
          <w:u w:val="single"/>
          <w:lang w:val="zh-CN"/>
          <w14:textFill>
            <w14:solidFill>
              <w14:schemeClr w14:val="tx1"/>
            </w14:solidFill>
          </w14:textFill>
        </w:rPr>
        <w:t xml:space="preserve">，三者选一填写</w:t>
      </w:r>
      <w:r>
        <w:rPr>
          <w:rFonts w:hint="eastAsia" w:hAnsi="宋体" w:cs="宋体"/>
          <w:color w:val="000000" w:themeColor="text1"/>
          <w:szCs w:val="21"/>
          <w:lang w:val="zh-CN"/>
          <w14:textFill>
            <w14:solidFill>
              <w14:schemeClr w14:val="tx1"/>
            </w14:solidFill>
          </w14:textFill>
        </w:rPr>
        <w:t xml:space="preserve">）； </w:t>
      </w:r>
      <w:r/>
    </w:p>
    <w:p>
      <w:pPr>
        <w:pStyle w:val="847"/>
        <w:numPr>
          <w:ilvl w:val="0"/>
          <w:numId w:val="3"/>
        </w:numPr>
        <w:ind w:firstLine="420"/>
        <w:spacing w:line="360" w:lineRule="auto"/>
        <w:rPr>
          <w:rFonts w:hint="eastAsia" w:hAnsi="宋体" w:cs="宋体"/>
          <w:color w:val="000000"/>
          <w:szCs w:val="21"/>
          <w:lang w:val="zh-CN"/>
        </w:rPr>
      </w:pPr>
      <w:r>
        <w:rPr>
          <w:rFonts w:hint="eastAsia" w:hAnsi="宋体" w:cs="宋体"/>
          <w:color w:val="000000" w:themeColor="text1"/>
          <w:szCs w:val="21"/>
          <w:u w:val="single"/>
          <w:lang w:val="zh-CN"/>
          <w14:textFill>
            <w14:solidFill>
              <w14:schemeClr w14:val="tx1"/>
            </w14:solidFill>
          </w14:textFill>
        </w:rPr>
        <w:t xml:space="preserve">（标的名称）</w:t>
      </w:r>
      <w:r>
        <w:rPr>
          <w:rFonts w:hint="eastAsia" w:hAnsi="宋体" w:cs="宋体"/>
          <w:color w:val="000000" w:themeColor="text1"/>
          <w:szCs w:val="21"/>
          <w:lang w:val="zh-CN"/>
          <w14:textFill>
            <w14:solidFill>
              <w14:schemeClr w14:val="tx1"/>
            </w14:solidFill>
          </w14:textFill>
        </w:rPr>
        <w:t xml:space="preserve"> ，属于</w:t>
      </w:r>
      <w:r>
        <w:rPr>
          <w:rFonts w:hint="eastAsia" w:hAnsi="宋体" w:cs="宋体"/>
          <w:b/>
          <w:bCs/>
          <w:color w:val="auto"/>
          <w:szCs w:val="21"/>
          <w:u w:val="single"/>
          <w:lang w:eastAsia="zh-CN"/>
        </w:rPr>
        <w:t xml:space="preserve">租赁和商务服务业</w:t>
      </w:r>
      <w:r>
        <w:rPr>
          <w:rFonts w:hint="eastAsia" w:hAnsi="宋体" w:cs="宋体"/>
          <w:color w:val="auto"/>
          <w:szCs w:val="21"/>
          <w:lang w:val="zh-CN"/>
        </w:rPr>
        <w:t xml:space="preserve">；</w:t>
      </w:r>
      <w:r>
        <w:rPr>
          <w:rFonts w:hint="eastAsia" w:hAnsi="宋体" w:cs="宋体"/>
          <w:color w:val="000000" w:themeColor="text1"/>
          <w:szCs w:val="21"/>
          <w:lang w:val="zh-CN"/>
          <w14:textFill>
            <w14:solidFill>
              <w14:schemeClr w14:val="tx1"/>
            </w14:solidFill>
          </w14:textFill>
        </w:rPr>
        <w:t xml:space="preserve"> 承建</w:t>
      </w:r>
      <w:r>
        <w:rPr>
          <w:rFonts w:hint="eastAsia" w:hAnsi="宋体" w:cs="宋体"/>
          <w:color w:val="000000"/>
          <w:szCs w:val="21"/>
          <w:lang w:val="zh-CN"/>
        </w:rPr>
        <w:t xml:space="preserve">（承接）企业为</w:t>
      </w:r>
      <w:r>
        <w:rPr>
          <w:rFonts w:hint="eastAsia" w:hAnsi="宋体" w:cs="宋体"/>
          <w:color w:val="000000"/>
          <w:szCs w:val="21"/>
          <w:u w:val="single"/>
          <w:lang w:val="zh-CN"/>
        </w:rPr>
        <w:t xml:space="preserve">（企业名称）</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u w:val="single"/>
        </w:rPr>
        <w:t xml:space="preserve">   </w:t>
      </w:r>
      <w:r>
        <w:rPr>
          <w:rFonts w:hint="eastAsia" w:hAnsi="宋体" w:cs="宋体"/>
          <w:color w:val="000000"/>
          <w:szCs w:val="21"/>
          <w:lang w:val="zh-CN"/>
        </w:rPr>
        <w:t xml:space="preserve">人，营业 收入为</w:t>
      </w:r>
      <w:r>
        <w:rPr>
          <w:rFonts w:hint="eastAsia" w:hAnsi="宋体" w:cs="宋体"/>
          <w:color w:val="000000"/>
          <w:szCs w:val="21"/>
          <w:u w:val="single"/>
        </w:rPr>
        <w:t xml:space="preserve">   </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u w:val="single"/>
        </w:rPr>
        <w:t xml:space="preserve">  </w:t>
      </w:r>
      <w:r>
        <w:rPr>
          <w:rFonts w:hint="eastAsia" w:hAnsi="宋体" w:cs="宋体"/>
          <w:color w:val="000000"/>
          <w:szCs w:val="21"/>
          <w:lang w:val="zh-CN"/>
        </w:rPr>
        <w:t xml:space="preserve">万元，属于（中型企业、 小型企业、微型企业）（</w:t>
      </w:r>
      <w:r>
        <w:rPr>
          <w:rFonts w:hint="eastAsia" w:hAnsi="宋体" w:cs="宋体"/>
          <w:color w:val="000000"/>
          <w:szCs w:val="21"/>
          <w:u w:val="single"/>
          <w:lang w:val="zh-CN"/>
        </w:rPr>
        <w:t xml:space="preserve">中型企业、 小型企业、微型企业</w:t>
      </w:r>
      <w:r>
        <w:rPr>
          <w:rFonts w:hint="eastAsia" w:hAnsi="宋体"/>
          <w:bCs/>
          <w:color w:val="000000"/>
          <w:szCs w:val="21"/>
          <w:u w:val="single"/>
          <w:lang w:val="zh-CN"/>
        </w:rPr>
        <w:t xml:space="preserve">，三者选一填写</w:t>
      </w:r>
      <w:r>
        <w:rPr>
          <w:rFonts w:hint="eastAsia" w:hAnsi="宋体" w:cs="宋体"/>
          <w:color w:val="000000"/>
          <w:szCs w:val="21"/>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p>
    <w:p>
      <w:pPr>
        <w:pStyle w:val="847"/>
        <w:spacing w:line="360" w:lineRule="auto"/>
        <w:rPr>
          <w:rFonts w:hint="eastAsia" w:hAnsi="宋体" w:cs="宋体"/>
          <w:color w:val="000000"/>
          <w:szCs w:val="21"/>
          <w:lang w:val="zh-CN"/>
        </w:rPr>
      </w:pPr>
      <w:r>
        <w:rPr>
          <w:rFonts w:hint="eastAsia" w:hAnsi="宋体" w:cs="宋体"/>
          <w:color w:val="000000"/>
          <w:szCs w:val="21"/>
          <w:lang w:val="zh-CN"/>
        </w:rPr>
        <w:t xml:space="preserve"> </w:t>
      </w:r>
      <w:r/>
    </w:p>
    <w:p>
      <w:pPr>
        <w:spacing w:line="360" w:lineRule="auto"/>
        <w:rPr>
          <w:rFonts w:hint="eastAsia" w:hAnsi="宋体" w:cs="宋体"/>
          <w:b/>
          <w:bCs/>
          <w:color w:val="000000"/>
          <w:szCs w:val="21"/>
          <w:lang w:val="zh-CN"/>
        </w:rPr>
      </w:pPr>
      <w:r>
        <w:rPr>
          <w:rFonts w:hint="eastAsia" w:ascii="宋体" w:hAnsi="宋体"/>
          <w:color w:val="000000"/>
          <w:szCs w:val="21"/>
        </w:rPr>
        <w:t xml:space="preserve">响应单位名称（加盖CA电子公章）</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备注：</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w:t>
      </w:r>
      <w:r>
        <w:rPr>
          <w:rFonts w:hint="eastAsia" w:ascii="宋体" w:hAnsi="宋体" w:cs="宋体"/>
          <w:color w:val="000000"/>
          <w:szCs w:val="21"/>
        </w:rPr>
        <w:t xml:space="preserve">从业人员、营业收入、资产总额填报上一年度数据，无上一年度数据的新成立企业可不填报；</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w:t>
      </w:r>
      <w:r>
        <w:rPr>
          <w:rFonts w:hint="eastAsia" w:ascii="宋体" w:hAnsi="宋体" w:cs="宋体"/>
          <w:color w:val="000000"/>
          <w:szCs w:val="21"/>
        </w:rPr>
        <w:t xml:space="preserve">若供应商提供的“中小企业声明函”内容不实的，属于提供虚假材料谋取中标、成交</w:t>
      </w:r>
      <w:r>
        <w:rPr>
          <w:rFonts w:hint="eastAsia" w:ascii="宋体" w:hAnsi="宋体" w:cs="宋体"/>
          <w:color w:val="000000"/>
          <w:szCs w:val="21"/>
          <w:lang w:eastAsia="zh-CN"/>
        </w:rPr>
        <w:t xml:space="preserve">，将</w:t>
      </w:r>
      <w:r>
        <w:rPr>
          <w:rFonts w:hint="eastAsia" w:ascii="宋体" w:hAnsi="宋体" w:cs="宋体"/>
          <w:color w:val="000000"/>
          <w:szCs w:val="21"/>
        </w:rPr>
        <w:t xml:space="preserve">依照《中华人民共和国政府采购法》等国家有关规定追究相应责任；</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3.</w:t>
      </w:r>
      <w:r>
        <w:rPr>
          <w:rFonts w:hint="eastAsia" w:ascii="宋体" w:hAnsi="宋体" w:cs="宋体"/>
          <w:color w:val="000000"/>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符合中小企业划分标准的个体工商户，在政府采购活动中视同中小企业。</w:t>
      </w:r>
      <w:r/>
    </w:p>
    <w:p>
      <w:pPr>
        <w:pStyle w:val="832"/>
        <w:ind w:firstLine="0"/>
        <w:rPr>
          <w:rFonts w:hint="eastAsia" w:ascii="宋体" w:hAnsi="宋体"/>
          <w:color w:val="000000"/>
        </w:rPr>
      </w:pPr>
      <w:r>
        <w:rPr>
          <w:rFonts w:hint="eastAsia" w:ascii="宋体" w:hAnsi="宋体"/>
          <w:color w:val="000000"/>
        </w:rPr>
      </w:r>
      <w:r/>
    </w:p>
    <w:p>
      <w:pPr>
        <w:pStyle w:val="832"/>
        <w:ind w:firstLine="422"/>
        <w:spacing w:line="360" w:lineRule="auto"/>
        <w:rPr>
          <w:rFonts w:hint="eastAsia" w:ascii="宋体" w:hAnsi="宋体"/>
          <w:b/>
          <w:bCs/>
          <w:color w:val="000000"/>
          <w:szCs w:val="21"/>
        </w:rPr>
      </w:pPr>
      <w:r>
        <w:rPr>
          <w:rFonts w:hint="eastAsia" w:ascii="宋体" w:hAnsi="宋体"/>
          <w:b/>
          <w:bCs/>
          <w:color w:val="000000"/>
          <w:szCs w:val="21"/>
        </w:rPr>
        <w:t xml:space="preserve">附：中小企业划型标准规定（工信部联企业〔2011 〕300 号）</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（三）</w:t>
      </w:r>
      <w:r>
        <w:rPr>
          <w:rFonts w:hint="eastAsia" w:ascii="宋体" w:hAnsi="宋体"/>
          <w:color w:val="000000"/>
          <w:sz w:val="21"/>
          <w:szCs w:val="21"/>
          <w:highlight w:val="none"/>
          <w:lang w:eastAsia="zh-CN"/>
        </w:rPr>
        <w:t xml:space="preserve">建筑业</w:t>
      </w:r>
      <w:r>
        <w:rPr>
          <w:rFonts w:hint="eastAsia" w:ascii="宋体" w:hAnsi="宋体" w:eastAsia="宋体"/>
          <w:color w:val="000000"/>
          <w:sz w:val="21"/>
          <w:szCs w:val="21"/>
          <w:highlight w:val="none"/>
        </w:rPr>
        <w:t xml:space="preserve">。营业收入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832"/>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（十六）其他未列明行业。从业人员 300 人以下的为中小微型企业。其中，从业人员 100 人及以上的为中型企业；从业人员 10 人及以上的为小型企业；从业人员 10 人以下的为微型企业。</w:t>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0"/>
        <w:rPr>
          <w:rFonts w:hint="eastAsia" w:ascii="宋体" w:hAnsi="宋体"/>
          <w:color w:val="000000"/>
        </w:rPr>
      </w:pPr>
      <w:r>
        <w:rPr>
          <w:rFonts w:hint="eastAsia" w:ascii="宋体" w:hAnsi="宋体"/>
          <w:color w:val="000000"/>
        </w:rPr>
      </w:r>
      <w:r/>
    </w:p>
    <w:p>
      <w:pPr>
        <w:pStyle w:val="846"/>
        <w:spacing w:before="0" w:beforeAutospacing="0" w:after="0" w:afterAutospacing="0" w:line="480" w:lineRule="atLeast"/>
        <w:rPr>
          <w:rFonts w:hint="eastAsia"/>
          <w:b/>
          <w:bCs/>
          <w:color w:val="000000"/>
          <w:sz w:val="21"/>
          <w:szCs w:val="21"/>
        </w:rPr>
      </w:pPr>
      <w:r>
        <w:rPr>
          <w:rFonts w:hint="eastAsia"/>
          <w:b/>
          <w:bCs/>
          <w:color w:val="000000"/>
          <w:sz w:val="21"/>
          <w:szCs w:val="21"/>
        </w:rPr>
        <w:t xml:space="preserve">（4）残疾人福利性单位声明函</w:t>
      </w:r>
      <w:r>
        <w:rPr>
          <w:rFonts w:hint="eastAsia"/>
          <w:b/>
          <w:color w:val="000000"/>
          <w:sz w:val="21"/>
          <w:szCs w:val="21"/>
          <w:lang w:eastAsia="zh-CN"/>
        </w:rPr>
        <w:t xml:space="preserve">（如属）</w:t>
      </w:r>
      <w:r/>
    </w:p>
    <w:p>
      <w:pPr>
        <w:pStyle w:val="846"/>
        <w:spacing w:before="0" w:beforeAutospacing="0" w:after="0" w:afterAutospacing="0" w:line="480" w:lineRule="atLeast"/>
        <w:rPr>
          <w:rFonts w:hint="eastAsia"/>
          <w:color w:val="000000"/>
          <w:sz w:val="21"/>
          <w:szCs w:val="21"/>
        </w:rPr>
      </w:pPr>
      <w:r>
        <w:rPr>
          <w:rFonts w:hint="eastAsia"/>
          <w:color w:val="000000"/>
          <w:sz w:val="21"/>
          <w:szCs w:val="21"/>
        </w:rPr>
      </w:r>
      <w:r/>
    </w:p>
    <w:p>
      <w:pPr>
        <w:pStyle w:val="846"/>
        <w:jc w:val="center"/>
        <w:spacing w:before="0" w:beforeAutospacing="0" w:after="0" w:afterAutospacing="0" w:line="360" w:lineRule="auto"/>
        <w:rPr>
          <w:rFonts w:hint="eastAsia"/>
          <w:color w:val="000000"/>
          <w:sz w:val="21"/>
          <w:szCs w:val="21"/>
        </w:rPr>
      </w:pPr>
      <w:r>
        <w:rPr>
          <w:rFonts w:hint="eastAsia"/>
          <w:color w:val="000000"/>
          <w:sz w:val="21"/>
          <w:szCs w:val="21"/>
        </w:rPr>
        <w:t xml:space="preserve">残疾人福利性单位声明函</w:t>
      </w:r>
      <w:r/>
    </w:p>
    <w:p>
      <w:pPr>
        <w:pStyle w:val="846"/>
        <w:jc w:val="center"/>
        <w:spacing w:before="0" w:beforeAutospacing="0" w:after="0" w:afterAutospacing="0" w:line="360" w:lineRule="auto"/>
        <w:rPr>
          <w:rFonts w:hint="eastAsia"/>
          <w:color w:val="000000"/>
          <w:sz w:val="21"/>
          <w:szCs w:val="21"/>
        </w:rPr>
      </w:pPr>
      <w:r>
        <w:rPr>
          <w:rFonts w:hint="eastAsia"/>
          <w:color w:val="000000"/>
          <w:sz w:val="21"/>
          <w:szCs w:val="21"/>
        </w:rPr>
      </w:r>
      <w:r/>
    </w:p>
    <w:p>
      <w:pPr>
        <w:pStyle w:val="846"/>
        <w:ind w:firstLine="420"/>
        <w:spacing w:before="0" w:beforeAutospacing="0" w:after="0" w:afterAutospacing="0" w:line="480" w:lineRule="auto"/>
        <w:rPr>
          <w:rFonts w:hint="eastAsia"/>
          <w:color w:val="000000"/>
          <w:sz w:val="21"/>
          <w:szCs w:val="21"/>
        </w:rPr>
      </w:pPr>
      <w:r>
        <w:rPr>
          <w:rFonts w:hint="eastAsia"/>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46"/>
        <w:ind w:firstLine="420"/>
        <w:spacing w:before="0" w:beforeAutospacing="0" w:after="0" w:afterAutospacing="0" w:line="480" w:lineRule="auto"/>
        <w:rPr>
          <w:rFonts w:hint="eastAsia"/>
          <w:color w:val="000000"/>
          <w:sz w:val="21"/>
          <w:szCs w:val="21"/>
        </w:rPr>
      </w:pPr>
      <w:r>
        <w:rPr>
          <w:rFonts w:hint="eastAsia"/>
          <w:color w:val="000000"/>
          <w:sz w:val="21"/>
          <w:szCs w:val="21"/>
        </w:rPr>
        <w:t xml:space="preserve">本单位对上述声明的真实性负责。如有虚假，将依法承担相应责任。</w:t>
      </w:r>
      <w:r/>
    </w:p>
    <w:p>
      <w:pPr>
        <w:pStyle w:val="846"/>
        <w:spacing w:before="0" w:beforeAutospacing="0" w:after="0" w:afterAutospacing="0" w:line="480" w:lineRule="atLeast"/>
        <w:rPr>
          <w:rFonts w:hint="eastAsia"/>
          <w:color w:val="000000"/>
          <w:sz w:val="21"/>
          <w:szCs w:val="21"/>
        </w:rPr>
      </w:pPr>
      <w:r>
        <w:rPr>
          <w:rFonts w:hint="eastAsia"/>
          <w:color w:val="000000"/>
          <w:sz w:val="21"/>
          <w:szCs w:val="21"/>
        </w:rPr>
      </w:r>
      <w:r/>
    </w:p>
    <w:p>
      <w:pPr>
        <w:pStyle w:val="846"/>
        <w:jc w:val="right"/>
        <w:spacing w:before="0" w:beforeAutospacing="0" w:after="0" w:afterAutospacing="0" w:line="480" w:lineRule="atLeast"/>
        <w:rPr>
          <w:rFonts w:hint="eastAsia"/>
          <w:color w:val="000000"/>
          <w:sz w:val="21"/>
          <w:szCs w:val="21"/>
        </w:rPr>
      </w:pPr>
      <w:r>
        <w:rPr>
          <w:rFonts w:hint="eastAsia" w:cs="Times New Roman"/>
          <w:color w:val="000000"/>
          <w:sz w:val="21"/>
          <w:szCs w:val="21"/>
        </w:rPr>
        <w:t xml:space="preserve">响应单位名称（加盖CA电子公章）</w:t>
      </w:r>
      <w:r>
        <w:rPr>
          <w:rFonts w:hint="eastAsia"/>
          <w:color w:val="000000"/>
          <w:sz w:val="21"/>
          <w:szCs w:val="21"/>
        </w:rPr>
        <w:t xml:space="preserve">                    </w:t>
      </w:r>
      <w:r/>
    </w:p>
    <w:p>
      <w:pPr>
        <w:pStyle w:val="846"/>
        <w:ind w:firstLine="2100"/>
        <w:jc w:val="both"/>
        <w:spacing w:before="0" w:beforeAutospacing="0" w:after="0" w:afterAutospacing="0" w:line="480" w:lineRule="atLeast"/>
        <w:rPr>
          <w:rFonts w:hint="eastAsia"/>
          <w:color w:val="000000"/>
          <w:sz w:val="21"/>
          <w:szCs w:val="21"/>
        </w:rPr>
      </w:pPr>
      <w:r>
        <w:rPr>
          <w:rFonts w:hint="eastAsia"/>
          <w:color w:val="000000"/>
          <w:sz w:val="21"/>
          <w:szCs w:val="21"/>
        </w:rPr>
        <w:t xml:space="preserve">日  期：</w:t>
      </w:r>
      <w:r/>
    </w:p>
    <w:p>
      <w:pPr>
        <w:spacing w:line="360" w:lineRule="auto"/>
        <w:rPr>
          <w:rFonts w:hint="eastAsia" w:ascii="宋体" w:hAnsi="宋体"/>
          <w:color w:val="000000"/>
        </w:rPr>
      </w:pPr>
      <w:r>
        <w:rPr>
          <w:rFonts w:hint="eastAsia" w:ascii="宋体" w:hAnsi="宋体"/>
          <w:color w:val="000000"/>
        </w:rPr>
      </w:r>
      <w:r/>
    </w:p>
    <w:p>
      <w:pPr>
        <w:pStyle w:val="832"/>
        <w:ind w:firstLine="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520"/>
        <w:rPr>
          <w:rFonts w:hint="eastAsia" w:ascii="宋体" w:hAnsi="宋体"/>
          <w:color w:val="000000"/>
        </w:rPr>
      </w:pPr>
      <w:r>
        <w:rPr>
          <w:rFonts w:hint="eastAsia" w:ascii="宋体" w:hAnsi="宋体"/>
          <w:color w:val="000000"/>
        </w:rPr>
      </w:r>
      <w:r/>
    </w:p>
    <w:p>
      <w:pPr>
        <w:pStyle w:val="832"/>
        <w:ind w:firstLine="0"/>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szCs w:val="21"/>
        </w:rPr>
      </w:pPr>
      <w:r>
        <w:rPr>
          <w:rFonts w:hint="eastAsia" w:ascii="宋体" w:hAnsi="宋体" w:cs="宋体"/>
          <w:b/>
          <w:color w:val="000000"/>
          <w:szCs w:val="21"/>
        </w:rPr>
        <w:t xml:space="preserve">（5）参加政府采购活动前三年内，在经营活动中没有重大违法记录声明</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u w:val="single"/>
        </w:rPr>
      </w:pPr>
      <w:r>
        <w:rPr>
          <w:rFonts w:hint="eastAsia" w:ascii="宋体" w:hAnsi="宋体"/>
          <w:color w:val="000000"/>
          <w:szCs w:val="21"/>
          <w:u w:val="single"/>
        </w:rPr>
        <w:t xml:space="preserve">致：                              ：</w:t>
      </w:r>
      <w:r/>
    </w:p>
    <w:p>
      <w:pPr>
        <w:ind w:firstLine="567"/>
        <w:spacing w:line="360" w:lineRule="auto"/>
        <w:rPr>
          <w:rFonts w:hint="eastAsia" w:ascii="宋体" w:hAnsi="宋体"/>
          <w:color w:val="000000"/>
          <w:szCs w:val="21"/>
        </w:rPr>
      </w:pPr>
      <w:r>
        <w:rPr>
          <w:rFonts w:hint="eastAsia" w:ascii="宋体" w:hAnsi="宋体"/>
          <w:color w:val="000000"/>
          <w:szCs w:val="21"/>
        </w:rPr>
        <w:t xml:space="preserve">我单位</w:t>
      </w:r>
      <w:r>
        <w:rPr>
          <w:rFonts w:hint="eastAsia" w:ascii="宋体" w:hAnsi="宋体"/>
          <w:color w:val="000000"/>
          <w:szCs w:val="21"/>
          <w:u w:val="single"/>
        </w:rPr>
        <w:t xml:space="preserve">         （投标人名称）        </w:t>
      </w:r>
      <w:r>
        <w:rPr>
          <w:rFonts w:hint="eastAsia" w:ascii="宋体" w:hAnsi="宋体"/>
          <w:color w:val="000000"/>
          <w:szCs w:val="21"/>
        </w:rPr>
        <w:t xml:space="preserve"> 在参加政府采购活动前三年内，没有重大违法记录，特此声明。</w:t>
      </w:r>
      <w:r/>
    </w:p>
    <w:p>
      <w:pPr>
        <w:ind w:firstLine="567"/>
        <w:spacing w:line="360" w:lineRule="auto"/>
        <w:rPr>
          <w:rFonts w:hint="eastAsia" w:ascii="宋体" w:hAnsi="宋体"/>
          <w:color w:val="000000"/>
          <w:szCs w:val="21"/>
        </w:rPr>
      </w:pPr>
      <w:r>
        <w:rPr>
          <w:rFonts w:hint="eastAsia" w:ascii="宋体" w:hAnsi="宋体"/>
          <w:color w:val="000000"/>
          <w:szCs w:val="21"/>
        </w:rPr>
        <w:t xml:space="preserve">若采购代理机构在本项目采购过程中发现我单位近三年内在经营活动中有重大违法记录，我单位将无条件退出本项目的投标，并承担因此引起的</w:t>
      </w:r>
      <w:r>
        <w:rPr>
          <w:rFonts w:hint="eastAsia" w:ascii="宋体" w:hAnsi="宋体"/>
          <w:color w:val="000000"/>
          <w:szCs w:val="21"/>
          <w:lang w:eastAsia="zh-CN"/>
        </w:rPr>
        <w:t xml:space="preserve">一切</w:t>
      </w:r>
      <w:r>
        <w:rPr>
          <w:rFonts w:hint="eastAsia" w:ascii="宋体" w:hAnsi="宋体"/>
          <w:color w:val="000000"/>
          <w:szCs w:val="21"/>
        </w:rPr>
        <w:t xml:space="preserve">后果。</w:t>
      </w:r>
      <w:r/>
    </w:p>
    <w:p>
      <w:pPr>
        <w:ind w:firstLine="6090"/>
        <w:jc w:val="right"/>
        <w:spacing w:line="360" w:lineRule="auto"/>
        <w:rPr>
          <w:rFonts w:hint="eastAsia" w:ascii="宋体" w:hAnsi="宋体" w:cs="宋体"/>
          <w:color w:val="000000"/>
          <w:szCs w:val="21"/>
        </w:rPr>
      </w:pPr>
      <w:r>
        <w:rPr>
          <w:rFonts w:hint="eastAsia" w:ascii="宋体" w:hAnsi="宋体" w:cs="宋体"/>
          <w:color w:val="000000"/>
          <w:szCs w:val="21"/>
        </w:rPr>
      </w:r>
      <w:r/>
    </w:p>
    <w:p>
      <w:pPr>
        <w:ind w:firstLine="3990"/>
        <w:spacing w:line="360" w:lineRule="auto"/>
        <w:rPr>
          <w:rFonts w:hint="eastAsia" w:ascii="宋体" w:hAnsi="宋体"/>
          <w:color w:val="000000"/>
          <w:szCs w:val="21"/>
        </w:rPr>
      </w:pPr>
      <w:r>
        <w:rPr>
          <w:rFonts w:hint="eastAsia" w:ascii="宋体" w:hAnsi="宋体" w:cs="宋体"/>
          <w:color w:val="000000"/>
          <w:szCs w:val="21"/>
        </w:rPr>
        <w:t xml:space="preserve">单位名称</w:t>
      </w:r>
      <w:r>
        <w:rPr>
          <w:rFonts w:hint="eastAsia" w:ascii="宋体" w:hAnsi="宋体"/>
          <w:color w:val="000000"/>
          <w:szCs w:val="21"/>
        </w:rPr>
        <w:t xml:space="preserve">：（加盖CA电子公章）                                    </w:t>
      </w:r>
      <w:r/>
    </w:p>
    <w:p>
      <w:pPr>
        <w:ind w:firstLine="420"/>
        <w:jc w:val="right"/>
        <w:spacing w:line="360" w:lineRule="auto"/>
        <w:rPr>
          <w:rFonts w:hint="eastAsia" w:ascii="宋体" w:hAnsi="宋体"/>
          <w:color w:val="000000"/>
          <w:szCs w:val="21"/>
        </w:rPr>
      </w:pPr>
      <w:r>
        <w:rPr>
          <w:rFonts w:hint="eastAsia" w:ascii="宋体" w:hAnsi="宋体" w:cs="宋体"/>
          <w:color w:val="000000"/>
          <w:szCs w:val="21"/>
        </w:rPr>
        <w:t xml:space="preserve">日期：　　　　年　　  月　　  日</w:t>
      </w:r>
      <w:r/>
    </w:p>
    <w:p>
      <w:pPr>
        <w:pStyle w:val="827"/>
        <w:rPr>
          <w:rFonts w:hint="eastAsia" w:ascii="宋体" w:hAnsi="宋体" w:cs="宋体"/>
          <w:b/>
          <w:bCs/>
          <w:color w:val="000000"/>
          <w:sz w:val="21"/>
          <w:szCs w:val="21"/>
        </w:rPr>
      </w:pPr>
      <w:r>
        <w:rPr>
          <w:rFonts w:hint="eastAsia" w:ascii="宋体" w:hAnsi="宋体" w:cs="宋体"/>
          <w:b/>
          <w:bCs/>
          <w:color w:val="000000"/>
          <w:sz w:val="21"/>
          <w:szCs w:val="21"/>
        </w:rPr>
      </w:r>
      <w:r/>
    </w:p>
    <w:p>
      <w:pPr>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 w:val="21"/>
          <w:szCs w:val="21"/>
        </w:rPr>
      </w:pPr>
      <w:r>
        <w:rPr>
          <w:rFonts w:hint="eastAsia" w:ascii="宋体" w:hAnsi="宋体" w:cs="宋体"/>
          <w:b/>
          <w:bCs/>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41"/>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t xml:space="preserve">格式11、投标（响应）保证承诺书</w:t>
      </w:r>
      <w:r/>
    </w:p>
    <w:p>
      <w:pPr>
        <w:pStyle w:val="841"/>
        <w:ind w:firstLine="0"/>
        <w:jc w:val="both"/>
        <w:rPr>
          <w:rFonts w:hint="eastAsia" w:ascii="宋体" w:hAnsi="宋体" w:cs="宋体"/>
          <w:color w:val="000000"/>
          <w:sz w:val="21"/>
          <w:szCs w:val="21"/>
        </w:rPr>
      </w:pPr>
      <w:r>
        <w:rPr>
          <w:rFonts w:hint="eastAsia" w:ascii="宋体" w:hAnsi="宋体" w:cs="宋体"/>
          <w:color w:val="000000"/>
          <w:sz w:val="21"/>
          <w:szCs w:val="21"/>
        </w:rPr>
      </w:r>
      <w:r/>
    </w:p>
    <w:p>
      <w:pPr>
        <w:pStyle w:val="846"/>
        <w:jc w:val="center"/>
        <w:spacing w:beforeAutospacing="0" w:afterAutospacing="0"/>
        <w:rPr>
          <w:rFonts w:hint="eastAsia"/>
          <w:b/>
          <w:color w:val="000000"/>
          <w:sz w:val="21"/>
          <w:szCs w:val="21"/>
        </w:rPr>
      </w:pPr>
      <w:r>
        <w:rPr>
          <w:rFonts w:hint="eastAsia"/>
          <w:b/>
          <w:color w:val="000000"/>
          <w:sz w:val="21"/>
          <w:szCs w:val="21"/>
        </w:rPr>
        <w:t xml:space="preserve">投标（响应）保证承诺书</w:t>
      </w:r>
      <w:r/>
    </w:p>
    <w:p>
      <w:pPr>
        <w:pStyle w:val="846"/>
        <w:spacing w:beforeAutospacing="0" w:afterAutospacing="0"/>
        <w:rPr>
          <w:rFonts w:hint="eastAsia"/>
          <w:color w:val="000000"/>
          <w:sz w:val="21"/>
          <w:szCs w:val="21"/>
        </w:rPr>
      </w:pPr>
      <w:r>
        <w:rPr>
          <w:rFonts w:hint="eastAsia"/>
          <w:color w:val="000000"/>
          <w:sz w:val="21"/>
          <w:szCs w:val="21"/>
        </w:rPr>
        <w:t xml:space="preserve">致：</w:t>
      </w:r>
      <w:r>
        <w:rPr>
          <w:rFonts w:hint="eastAsia"/>
          <w:color w:val="000000"/>
          <w:sz w:val="21"/>
          <w:szCs w:val="21"/>
          <w:u w:val="single"/>
        </w:rPr>
        <w:t xml:space="preserve">（采购代理机构名称）</w:t>
      </w:r>
      <w:r/>
    </w:p>
    <w:p>
      <w:pPr>
        <w:pStyle w:val="846"/>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我（单位/本人，以下统称我单位）自愿参加</w:t>
      </w:r>
      <w:r>
        <w:rPr>
          <w:rFonts w:hint="eastAsia"/>
          <w:color w:val="000000"/>
          <w:sz w:val="21"/>
          <w:szCs w:val="21"/>
          <w:u w:val="single"/>
        </w:rPr>
        <w:t xml:space="preserve"> （项目名称和采购编号）</w:t>
      </w:r>
      <w:r>
        <w:rPr>
          <w:rFonts w:hint="eastAsia"/>
          <w:color w:val="000000"/>
          <w:sz w:val="21"/>
          <w:szCs w:val="21"/>
        </w:rPr>
        <w:t xml:space="preserve">的投标（响应）</w:t>
      </w:r>
      <w:r>
        <w:rPr>
          <w:rFonts w:hint="eastAsia"/>
          <w:color w:val="000000"/>
          <w:sz w:val="21"/>
          <w:szCs w:val="21"/>
          <w:lang w:eastAsia="zh-CN"/>
        </w:rPr>
        <w:t xml:space="preserve">，</w:t>
      </w:r>
      <w:r>
        <w:rPr>
          <w:rFonts w:hint="eastAsia"/>
          <w:color w:val="000000"/>
          <w:sz w:val="21"/>
          <w:szCs w:val="21"/>
        </w:rPr>
        <w:t xml:space="preserve">并做出如下承诺：</w:t>
      </w:r>
      <w:r/>
    </w:p>
    <w:p>
      <w:pPr>
        <w:pStyle w:val="846"/>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一、除不可抗力外，我单位如果发生以下行为，将在行为发生的10个工作日内，向贵方</w:t>
      </w:r>
      <w:r>
        <w:rPr>
          <w:rFonts w:hint="eastAsia"/>
          <w:color w:val="000000"/>
          <w:sz w:val="21"/>
          <w:szCs w:val="21"/>
          <w:u w:val="single"/>
        </w:rPr>
        <w:t xml:space="preserve">（或采购人）</w:t>
      </w:r>
      <w:r>
        <w:rPr>
          <w:rFonts w:hint="eastAsia"/>
          <w:color w:val="000000"/>
          <w:sz w:val="21"/>
          <w:szCs w:val="21"/>
        </w:rPr>
        <w:t xml:space="preserve">支付本采购文件公布的预算金额（或最高限价）的2%作为违约赔偿金（数量不确定的单价采购须约定具体金额）。</w:t>
      </w:r>
      <w:r/>
    </w:p>
    <w:p>
      <w:pPr>
        <w:pStyle w:val="846"/>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1.自投标（响应）截止时间至本项目发布中标（成交）公告为止，撤销投标（响应）；</w:t>
      </w:r>
      <w:r/>
    </w:p>
    <w:p>
      <w:pPr>
        <w:pStyle w:val="846"/>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2.中标（成交）后不依法与采购人签订合同；</w:t>
      </w:r>
      <w:r/>
    </w:p>
    <w:p>
      <w:pPr>
        <w:pStyle w:val="846"/>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3.中标（成交）后不按本采购文件规定向贵方缴纳采购代理费。</w:t>
      </w:r>
      <w:r/>
    </w:p>
    <w:p>
      <w:pPr>
        <w:pStyle w:val="846"/>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二、我单位知晓上述行为的法律后果，承认本承诺书作为贵方</w:t>
      </w:r>
      <w:r>
        <w:rPr>
          <w:rFonts w:hint="eastAsia"/>
          <w:color w:val="000000"/>
          <w:sz w:val="21"/>
          <w:szCs w:val="21"/>
          <w:u w:val="single"/>
        </w:rPr>
        <w:t xml:space="preserve">（或采购人）</w:t>
      </w:r>
      <w:r>
        <w:rPr>
          <w:rFonts w:hint="eastAsia"/>
          <w:color w:val="000000"/>
          <w:sz w:val="21"/>
          <w:szCs w:val="21"/>
        </w:rPr>
        <w:t xml:space="preserve">要求我单位履行违约赔偿义务的依据作用。</w:t>
      </w:r>
      <w:r/>
    </w:p>
    <w:p>
      <w:pPr>
        <w:pStyle w:val="846"/>
        <w:ind w:firstLine="420"/>
        <w:spacing w:beforeAutospacing="0" w:afterAutospacing="0"/>
        <w:rPr>
          <w:rFonts w:hint="eastAsia"/>
          <w:color w:val="000000"/>
          <w:sz w:val="21"/>
          <w:szCs w:val="21"/>
        </w:rPr>
      </w:pPr>
      <w:r>
        <w:rPr>
          <w:rFonts w:hint="eastAsia"/>
          <w:color w:val="000000"/>
          <w:sz w:val="21"/>
          <w:szCs w:val="21"/>
        </w:rPr>
      </w:r>
      <w:r/>
    </w:p>
    <w:p>
      <w:pPr>
        <w:pStyle w:val="846"/>
        <w:spacing w:beforeAutospacing="0" w:afterAutospacing="0"/>
        <w:rPr>
          <w:rFonts w:hint="eastAsia"/>
          <w:color w:val="000000"/>
          <w:sz w:val="21"/>
          <w:szCs w:val="21"/>
        </w:rPr>
      </w:pPr>
      <w:r>
        <w:rPr>
          <w:rFonts w:hint="eastAsia" w:cs="Times New Roman"/>
          <w:color w:val="000000"/>
          <w:sz w:val="21"/>
          <w:szCs w:val="21"/>
        </w:rPr>
        <w:t xml:space="preserve">响应单位名称（加盖CA电子公章）</w:t>
      </w:r>
      <w:r/>
    </w:p>
    <w:p>
      <w:pPr>
        <w:pStyle w:val="846"/>
        <w:spacing w:beforeAutospacing="0" w:afterAutospacing="0"/>
        <w:rPr>
          <w:rFonts w:hint="eastAsia"/>
          <w:color w:val="000000"/>
          <w:sz w:val="21"/>
          <w:szCs w:val="21"/>
        </w:rPr>
      </w:pPr>
      <w:r>
        <w:rPr>
          <w:rFonts w:hint="eastAsia"/>
          <w:color w:val="000000"/>
          <w:sz w:val="21"/>
          <w:szCs w:val="21"/>
        </w:rPr>
        <w:t xml:space="preserve">日期：</w:t>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ind w:left="0" w:right="0" w:firstLine="0"/>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520"/>
        <w:rPr>
          <w:rFonts w:hint="eastAsia" w:ascii="宋体" w:hAnsi="宋体"/>
          <w:color w:val="000000"/>
          <w:lang w:val="en-US"/>
        </w:rPr>
      </w:pPr>
      <w:r>
        <w:rPr>
          <w:rFonts w:hint="eastAsia" w:ascii="宋体" w:hAnsi="宋体"/>
          <w:color w:val="000000"/>
          <w:lang w:val="en-US"/>
        </w:rPr>
      </w:r>
      <w:r/>
    </w:p>
    <w:p>
      <w:pPr>
        <w:pStyle w:val="832"/>
        <w:ind w:firstLine="0"/>
        <w:rPr>
          <w:rFonts w:hint="eastAsia" w:ascii="宋体" w:hAnsi="宋体"/>
          <w:b/>
          <w:bCs/>
          <w:color w:val="000000"/>
          <w:lang w:val="en-US"/>
        </w:rPr>
      </w:pPr>
      <w:r>
        <w:rPr>
          <w:rFonts w:hint="eastAsia" w:ascii="宋体" w:hAnsi="宋体"/>
          <w:b/>
          <w:bCs/>
          <w:color w:val="000000"/>
        </w:rPr>
        <w:t xml:space="preserve">（</w:t>
      </w:r>
      <w:r>
        <w:rPr>
          <w:rFonts w:hint="eastAsia" w:ascii="宋体" w:hAnsi="宋体"/>
          <w:b/>
          <w:bCs/>
          <w:color w:val="000000"/>
          <w:lang w:val="en-US"/>
        </w:rPr>
        <w:t xml:space="preserve">全文完）</w:t>
      </w:r>
      <w:r/>
    </w:p>
    <w:p>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pPr>
    <w:r>
      <w:fldChar w:fldCharType="begin"/>
    </w:r>
    <w:r>
      <w:instrText xml:space="preserve">PAGE \* MERGEFORMAT</w:instrText>
    </w:r>
    <w:r>
      <w:fldChar w:fldCharType="separate"/>
    </w:r>
    <w:r>
      <w:t xml:space="preserve">1</w:t>
    </w:r>
    <w:r>
      <w:fldChar w:fldCharType="end"/>
    </w:r>
    <w:r/>
  </w:p>
  <w:p>
    <w:pPr>
      <w:pStyle w:val="6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highlight w:val="none"/>
        <w:u w:val="single"/>
        <w:lang w:eastAsia="zh-CN"/>
      </w:rPr>
      <w:t xml:space="preserve">JSZC-320591-SZJX-C2026-0036</w:t>
    </w:r>
    <w:r>
      <w:rPr>
        <w:rFonts w:hint="eastAsia" w:ascii="宋体" w:hAnsi="宋体" w:cs="宋体"/>
        <w:highlight w:val="none"/>
        <w:u w:val="single"/>
      </w:rPr>
      <w:tab/>
    </w:r>
    <w:r>
      <w:rPr>
        <w:rFonts w:hint="eastAsia" w:ascii="宋体" w:hAnsi="宋体" w:cs="宋体"/>
        <w:highlight w:val="none"/>
        <w:u w:val="single"/>
      </w:rPr>
      <w:t xml:space="preserve">号  </w:t>
    </w:r>
    <w:r>
      <w:rPr>
        <w:rFonts w:hint="eastAsia"/>
        <w:highlight w:val="none"/>
        <w:u w:val="single"/>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next w:val="642"/>
    <w:uiPriority w:val="0"/>
    <w:qFormat/>
    <w:pPr>
      <w:jc w:val="both"/>
      <w:widowControl w:val="off"/>
    </w:pPr>
    <w:rPr>
      <w:rFonts w:hint="default" w:ascii="Calibri" w:hAnsi="Calibri" w:eastAsia="宋体" w:cs="Times New Roman"/>
      <w:sz w:val="21"/>
      <w:szCs w:val="24"/>
      <w:lang w:val="en-US" w:eastAsia="zh-CN" w:bidi="ar-SA"/>
    </w:rPr>
  </w:style>
  <w:style w:type="paragraph" w:styleId="639">
    <w:name w:val="Heading 1"/>
    <w:basedOn w:val="638"/>
    <w:next w:val="638"/>
    <w:link w:val="681"/>
    <w:uiPriority w:val="9"/>
    <w:qFormat/>
    <w:pPr>
      <w:keepLines/>
      <w:keepNext/>
      <w:spacing w:before="480" w:after="200"/>
      <w:outlineLvl w:val="0"/>
    </w:pPr>
    <w:rPr>
      <w:rFonts w:ascii="Arial" w:hAnsi="Arial" w:eastAsia="Arial" w:cs="Arial"/>
      <w:sz w:val="40"/>
      <w:szCs w:val="40"/>
    </w:rPr>
  </w:style>
  <w:style w:type="paragraph" w:styleId="640">
    <w:name w:val="Heading 2"/>
    <w:basedOn w:val="638"/>
    <w:next w:val="638"/>
    <w:link w:val="682"/>
    <w:uiPriority w:val="9"/>
    <w:unhideWhenUsed/>
    <w:qFormat/>
    <w:pPr>
      <w:keepLines/>
      <w:keepNext/>
      <w:spacing w:before="360" w:after="200"/>
      <w:outlineLvl w:val="1"/>
    </w:pPr>
    <w:rPr>
      <w:rFonts w:ascii="Arial" w:hAnsi="Arial" w:eastAsia="Arial" w:cs="Arial"/>
      <w:sz w:val="34"/>
    </w:rPr>
  </w:style>
  <w:style w:type="paragraph" w:styleId="641">
    <w:name w:val="Heading 3"/>
    <w:basedOn w:val="638"/>
    <w:next w:val="638"/>
    <w:link w:val="683"/>
    <w:uiPriority w:val="9"/>
    <w:unhideWhenUsed/>
    <w:qFormat/>
    <w:pPr>
      <w:keepLines/>
      <w:keepNext/>
      <w:spacing w:before="320" w:after="200"/>
      <w:outlineLvl w:val="2"/>
    </w:pPr>
    <w:rPr>
      <w:rFonts w:ascii="Arial" w:hAnsi="Arial" w:eastAsia="Arial" w:cs="Arial"/>
      <w:sz w:val="30"/>
      <w:szCs w:val="30"/>
    </w:rPr>
  </w:style>
  <w:style w:type="paragraph" w:styleId="642">
    <w:name w:val="Heading 4"/>
    <w:basedOn w:val="638"/>
    <w:next w:val="638"/>
    <w:link w:val="684"/>
    <w:uiPriority w:val="9"/>
    <w:unhideWhenUsed/>
    <w:qFormat/>
    <w:pPr>
      <w:keepLines/>
      <w:keepNext/>
      <w:spacing w:before="320" w:after="200"/>
      <w:outlineLvl w:val="3"/>
    </w:pPr>
    <w:rPr>
      <w:rFonts w:ascii="Arial" w:hAnsi="Arial" w:eastAsia="Arial" w:cs="Arial"/>
      <w:b/>
      <w:bCs/>
      <w:sz w:val="26"/>
      <w:szCs w:val="26"/>
    </w:rPr>
  </w:style>
  <w:style w:type="paragraph" w:styleId="643">
    <w:name w:val="Heading 5"/>
    <w:basedOn w:val="638"/>
    <w:next w:val="638"/>
    <w:link w:val="685"/>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basedOn w:val="638"/>
    <w:next w:val="638"/>
    <w:link w:val="686"/>
    <w:uiPriority w:val="9"/>
    <w:unhideWhenUsed/>
    <w:qFormat/>
    <w:pPr>
      <w:keepLines/>
      <w:keepNext/>
      <w:spacing w:before="320" w:after="200"/>
      <w:outlineLvl w:val="5"/>
    </w:pPr>
    <w:rPr>
      <w:rFonts w:ascii="Arial" w:hAnsi="Arial" w:eastAsia="Arial" w:cs="Arial"/>
      <w:b/>
      <w:bCs/>
      <w:sz w:val="22"/>
      <w:szCs w:val="22"/>
    </w:rPr>
  </w:style>
  <w:style w:type="paragraph" w:styleId="645">
    <w:name w:val="Heading 7"/>
    <w:basedOn w:val="638"/>
    <w:next w:val="638"/>
    <w:link w:val="687"/>
    <w:uiPriority w:val="9"/>
    <w:unhideWhenUsed/>
    <w:qFormat/>
    <w:pPr>
      <w:keepLines/>
      <w:keepNext/>
      <w:spacing w:before="320" w:after="200"/>
      <w:outlineLvl w:val="6"/>
    </w:pPr>
    <w:rPr>
      <w:rFonts w:ascii="Arial" w:hAnsi="Arial" w:eastAsia="Arial" w:cs="Arial"/>
      <w:b/>
      <w:bCs/>
      <w:i/>
      <w:iCs/>
      <w:sz w:val="22"/>
      <w:szCs w:val="22"/>
    </w:rPr>
  </w:style>
  <w:style w:type="paragraph" w:styleId="646">
    <w:name w:val="Heading 8"/>
    <w:basedOn w:val="638"/>
    <w:next w:val="638"/>
    <w:link w:val="688"/>
    <w:uiPriority w:val="9"/>
    <w:unhideWhenUsed/>
    <w:qFormat/>
    <w:pPr>
      <w:keepLines/>
      <w:keepNext/>
      <w:spacing w:before="320" w:after="200"/>
      <w:outlineLvl w:val="7"/>
    </w:pPr>
    <w:rPr>
      <w:rFonts w:ascii="Arial" w:hAnsi="Arial" w:eastAsia="Arial" w:cs="Arial"/>
      <w:i/>
      <w:iCs/>
      <w:sz w:val="22"/>
      <w:szCs w:val="22"/>
    </w:rPr>
  </w:style>
  <w:style w:type="paragraph" w:styleId="647">
    <w:name w:val="Heading 9"/>
    <w:basedOn w:val="638"/>
    <w:next w:val="638"/>
    <w:link w:val="689"/>
    <w:uiPriority w:val="9"/>
    <w:unhideWhenUsed/>
    <w:qFormat/>
    <w:pPr>
      <w:keepLines/>
      <w:keepNext/>
      <w:spacing w:before="320" w:after="200"/>
      <w:outlineLvl w:val="8"/>
    </w:pPr>
    <w:rPr>
      <w:rFonts w:ascii="Arial" w:hAnsi="Arial" w:eastAsia="Arial" w:cs="Arial"/>
      <w:i/>
      <w:iCs/>
      <w:sz w:val="21"/>
      <w:szCs w:val="21"/>
    </w:rPr>
  </w:style>
  <w:style w:type="character" w:styleId="648" w:default="1">
    <w:name w:val="Default Paragraph Font"/>
    <w:uiPriority w:val="0"/>
    <w:semiHidden/>
    <w:qFormat/>
  </w:style>
  <w:style w:type="table" w:styleId="649" w:default="1">
    <w:name w:val="Normal Table"/>
    <w:uiPriority w:val="0"/>
    <w:semiHidden/>
    <w:qFormat/>
    <w:tblPr>
      <w:tblCellMar>
        <w:left w:w="108" w:type="dxa"/>
        <w:top w:w="0" w:type="dxa"/>
        <w:right w:w="108" w:type="dxa"/>
        <w:bottom w:w="0" w:type="dxa"/>
      </w:tblCellMar>
    </w:tblPr>
  </w:style>
  <w:style w:type="paragraph" w:styleId="650">
    <w:name w:val="toc 7"/>
    <w:basedOn w:val="638"/>
    <w:next w:val="638"/>
    <w:uiPriority w:val="39"/>
    <w:unhideWhenUsed/>
    <w:qFormat/>
    <w:pPr>
      <w:ind w:left="1701" w:right="0" w:firstLine="0"/>
      <w:spacing w:after="57"/>
    </w:pPr>
  </w:style>
  <w:style w:type="paragraph" w:styleId="651">
    <w:name w:val="Normal Indent"/>
    <w:basedOn w:val="638"/>
    <w:next w:val="638"/>
    <w:uiPriority w:val="0"/>
    <w:qFormat/>
    <w:pPr>
      <w:ind w:firstLine="420"/>
      <w:jc w:val="left"/>
    </w:pPr>
    <w:rPr>
      <w:sz w:val="24"/>
    </w:rPr>
  </w:style>
  <w:style w:type="paragraph" w:styleId="652">
    <w:name w:val="Caption"/>
    <w:basedOn w:val="638"/>
    <w:next w:val="63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53">
    <w:name w:val="annotation text"/>
    <w:basedOn w:val="638"/>
    <w:uiPriority w:val="0"/>
    <w:qFormat/>
    <w:pPr>
      <w:jc w:val="left"/>
    </w:pPr>
  </w:style>
  <w:style w:type="paragraph" w:styleId="654">
    <w:name w:val="Body Text"/>
    <w:basedOn w:val="638"/>
    <w:next w:val="650"/>
    <w:uiPriority w:val="0"/>
    <w:qFormat/>
    <w:pPr>
      <w:jc w:val="left"/>
      <w:spacing w:line="360" w:lineRule="auto"/>
      <w:widowControl/>
    </w:pPr>
    <w:rPr>
      <w:sz w:val="24"/>
      <w:szCs w:val="20"/>
    </w:rPr>
  </w:style>
  <w:style w:type="paragraph" w:styleId="655">
    <w:name w:val="Body Text Indent"/>
    <w:basedOn w:val="638"/>
    <w:next w:val="656"/>
    <w:uiPriority w:val="0"/>
    <w:qFormat/>
    <w:pPr>
      <w:ind w:left="570"/>
      <w:spacing w:line="520" w:lineRule="exact"/>
    </w:pPr>
    <w:rPr>
      <w:rFonts w:ascii="方正仿宋简体" w:hAnsi="创艺简仿宋" w:eastAsia="方正仿宋简体"/>
      <w:sz w:val="24"/>
    </w:rPr>
  </w:style>
  <w:style w:type="paragraph" w:styleId="656">
    <w:name w:val="envelope return"/>
    <w:basedOn w:val="638"/>
    <w:uiPriority w:val="0"/>
    <w:qFormat/>
    <w:rPr>
      <w:rFonts w:ascii="Arial" w:hAnsi="Arial"/>
    </w:rPr>
  </w:style>
  <w:style w:type="paragraph" w:styleId="657">
    <w:name w:val="toc 5"/>
    <w:basedOn w:val="638"/>
    <w:next w:val="638"/>
    <w:uiPriority w:val="39"/>
    <w:unhideWhenUsed/>
    <w:qFormat/>
    <w:pPr>
      <w:ind w:left="1134" w:right="0" w:firstLine="0"/>
      <w:spacing w:after="57"/>
    </w:pPr>
  </w:style>
  <w:style w:type="paragraph" w:styleId="658">
    <w:name w:val="toc 3"/>
    <w:basedOn w:val="638"/>
    <w:next w:val="638"/>
    <w:uiPriority w:val="39"/>
    <w:unhideWhenUsed/>
    <w:qFormat/>
    <w:pPr>
      <w:ind w:left="567" w:right="0" w:firstLine="0"/>
      <w:spacing w:after="57"/>
    </w:pPr>
  </w:style>
  <w:style w:type="paragraph" w:styleId="659">
    <w:name w:val="Plain Text"/>
    <w:basedOn w:val="638"/>
    <w:uiPriority w:val="0"/>
    <w:qFormat/>
    <w:rPr>
      <w:rFonts w:ascii="宋体" w:hAnsi="Courier New"/>
    </w:rPr>
  </w:style>
  <w:style w:type="paragraph" w:styleId="660">
    <w:name w:val="toc 8"/>
    <w:basedOn w:val="638"/>
    <w:next w:val="638"/>
    <w:uiPriority w:val="39"/>
    <w:unhideWhenUsed/>
    <w:qFormat/>
    <w:pPr>
      <w:ind w:left="1984" w:right="0" w:firstLine="0"/>
      <w:spacing w:after="57"/>
    </w:pPr>
  </w:style>
  <w:style w:type="paragraph" w:styleId="661">
    <w:name w:val="endnote text"/>
    <w:basedOn w:val="638"/>
    <w:link w:val="825"/>
    <w:uiPriority w:val="99"/>
    <w:semiHidden/>
    <w:unhideWhenUsed/>
    <w:qFormat/>
    <w:pPr>
      <w:spacing w:after="0" w:line="240" w:lineRule="auto"/>
    </w:pPr>
    <w:rPr>
      <w:sz w:val="20"/>
    </w:rPr>
  </w:style>
  <w:style w:type="paragraph" w:styleId="662">
    <w:name w:val="Footer"/>
    <w:basedOn w:val="638"/>
    <w:uiPriority w:val="0"/>
    <w:qFormat/>
    <w:pPr>
      <w:jc w:val="left"/>
      <w:tabs>
        <w:tab w:val="center" w:pos="4153" w:leader="none"/>
        <w:tab w:val="right" w:pos="8306" w:leader="none"/>
      </w:tabs>
    </w:pPr>
    <w:rPr>
      <w:sz w:val="18"/>
    </w:rPr>
  </w:style>
  <w:style w:type="paragraph" w:styleId="663">
    <w:name w:val="Header"/>
    <w:basedOn w:val="638"/>
    <w:link w:val="696"/>
    <w:uiPriority w:val="99"/>
    <w:unhideWhenUsed/>
    <w:qFormat/>
    <w:pPr>
      <w:spacing w:after="0" w:line="240" w:lineRule="auto"/>
      <w:tabs>
        <w:tab w:val="center" w:pos="7143" w:leader="none"/>
        <w:tab w:val="right" w:pos="14287" w:leader="none"/>
      </w:tabs>
    </w:pPr>
  </w:style>
  <w:style w:type="paragraph" w:styleId="664">
    <w:name w:val="toc 1"/>
    <w:basedOn w:val="638"/>
    <w:next w:val="638"/>
    <w:uiPriority w:val="39"/>
    <w:unhideWhenUsed/>
    <w:qFormat/>
    <w:pPr>
      <w:ind w:left="0" w:right="0" w:firstLine="0"/>
      <w:spacing w:after="57"/>
    </w:pPr>
  </w:style>
  <w:style w:type="paragraph" w:styleId="665">
    <w:name w:val="toc 4"/>
    <w:basedOn w:val="638"/>
    <w:next w:val="638"/>
    <w:uiPriority w:val="39"/>
    <w:unhideWhenUsed/>
    <w:qFormat/>
    <w:pPr>
      <w:ind w:left="850" w:right="0" w:firstLine="0"/>
      <w:spacing w:after="57"/>
    </w:pPr>
  </w:style>
  <w:style w:type="paragraph" w:styleId="666">
    <w:name w:val="Subtitle"/>
    <w:basedOn w:val="638"/>
    <w:next w:val="638"/>
    <w:link w:val="691"/>
    <w:uiPriority w:val="11"/>
    <w:qFormat/>
    <w:pPr>
      <w:spacing w:before="200" w:after="200"/>
    </w:pPr>
    <w:rPr>
      <w:sz w:val="24"/>
      <w:szCs w:val="24"/>
    </w:rPr>
  </w:style>
  <w:style w:type="paragraph" w:styleId="667">
    <w:name w:val="footnote text"/>
    <w:basedOn w:val="638"/>
    <w:link w:val="824"/>
    <w:uiPriority w:val="99"/>
    <w:semiHidden/>
    <w:unhideWhenUsed/>
    <w:qFormat/>
    <w:pPr>
      <w:spacing w:after="40" w:line="240" w:lineRule="auto"/>
    </w:pPr>
    <w:rPr>
      <w:sz w:val="18"/>
    </w:rPr>
  </w:style>
  <w:style w:type="paragraph" w:styleId="668">
    <w:name w:val="toc 6"/>
    <w:basedOn w:val="638"/>
    <w:next w:val="638"/>
    <w:uiPriority w:val="39"/>
    <w:unhideWhenUsed/>
    <w:qFormat/>
    <w:pPr>
      <w:ind w:left="1417" w:right="0" w:firstLine="0"/>
      <w:spacing w:after="57"/>
    </w:pPr>
  </w:style>
  <w:style w:type="paragraph" w:styleId="669">
    <w:name w:val="table of figures"/>
    <w:basedOn w:val="638"/>
    <w:next w:val="638"/>
    <w:uiPriority w:val="99"/>
    <w:unhideWhenUsed/>
    <w:qFormat/>
    <w:pPr>
      <w:spacing w:after="0" w:afterAutospacing="0"/>
    </w:pPr>
  </w:style>
  <w:style w:type="paragraph" w:styleId="670">
    <w:name w:val="toc 2"/>
    <w:basedOn w:val="638"/>
    <w:next w:val="638"/>
    <w:uiPriority w:val="39"/>
    <w:unhideWhenUsed/>
    <w:qFormat/>
    <w:pPr>
      <w:ind w:left="283" w:right="0" w:firstLine="0"/>
      <w:spacing w:after="57"/>
    </w:pPr>
  </w:style>
  <w:style w:type="paragraph" w:styleId="671">
    <w:name w:val="toc 9"/>
    <w:basedOn w:val="638"/>
    <w:next w:val="638"/>
    <w:uiPriority w:val="39"/>
    <w:unhideWhenUsed/>
    <w:qFormat/>
    <w:pPr>
      <w:ind w:left="2268" w:right="0" w:firstLine="0"/>
      <w:spacing w:after="57"/>
    </w:pPr>
  </w:style>
  <w:style w:type="paragraph" w:styleId="672">
    <w:name w:val="Body Text 2"/>
    <w:basedOn w:val="638"/>
    <w:uiPriority w:val="99"/>
    <w:unhideWhenUsed/>
    <w:qFormat/>
    <w:pPr>
      <w:spacing w:after="120" w:line="480" w:lineRule="auto"/>
    </w:pPr>
  </w:style>
  <w:style w:type="paragraph" w:styleId="673">
    <w:name w:val="Title"/>
    <w:basedOn w:val="638"/>
    <w:next w:val="638"/>
    <w:link w:val="690"/>
    <w:uiPriority w:val="10"/>
    <w:qFormat/>
    <w:pPr>
      <w:contextualSpacing/>
      <w:spacing w:before="300" w:after="200"/>
    </w:pPr>
    <w:rPr>
      <w:sz w:val="48"/>
      <w:szCs w:val="48"/>
    </w:rPr>
  </w:style>
  <w:style w:type="paragraph" w:styleId="674">
    <w:name w:val="Body Text First Indent"/>
    <w:basedOn w:val="654"/>
    <w:uiPriority w:val="99"/>
    <w:qFormat/>
    <w:pPr>
      <w:ind w:firstLine="420"/>
      <w:spacing w:after="120" w:line="240" w:lineRule="auto"/>
    </w:pPr>
    <w:rPr>
      <w:sz w:val="28"/>
    </w:rPr>
  </w:style>
  <w:style w:type="paragraph" w:styleId="675">
    <w:name w:val="Body Text First Indent 2"/>
    <w:basedOn w:val="655"/>
    <w:next w:val="651"/>
    <w:uiPriority w:val="99"/>
    <w:qFormat/>
    <w:pPr>
      <w:ind w:left="420" w:firstLine="210"/>
      <w:spacing w:after="120" w:line="240" w:lineRule="auto"/>
    </w:pPr>
    <w:rPr>
      <w:rFonts w:ascii="Times New Roman" w:hAnsi="Times New Roman" w:eastAsia="仿宋_GB2312"/>
      <w:sz w:val="30"/>
    </w:rPr>
  </w:style>
  <w:style w:type="table" w:styleId="676">
    <w:name w:val="Table Grid"/>
    <w:basedOn w:val="64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Strong"/>
    <w:basedOn w:val="648"/>
    <w:uiPriority w:val="22"/>
    <w:qFormat/>
    <w:rPr>
      <w:b/>
    </w:rPr>
  </w:style>
  <w:style w:type="character" w:styleId="678">
    <w:name w:val="endnote reference"/>
    <w:basedOn w:val="648"/>
    <w:uiPriority w:val="99"/>
    <w:semiHidden/>
    <w:unhideWhenUsed/>
    <w:qFormat/>
    <w:rPr>
      <w:vertAlign w:val="superscript"/>
    </w:rPr>
  </w:style>
  <w:style w:type="character" w:styleId="679">
    <w:name w:val="Hyperlink"/>
    <w:uiPriority w:val="99"/>
    <w:unhideWhenUsed/>
    <w:qFormat/>
    <w:rPr>
      <w:color w:val="0026e5" w:themeColor="hyperlink"/>
      <w:u w:val="single"/>
      <w14:textFill>
        <w14:solidFill>
          <w14:schemeClr w14:val="hlink"/>
        </w14:solidFill>
      </w14:textFill>
    </w:rPr>
  </w:style>
  <w:style w:type="character" w:styleId="680">
    <w:name w:val="footnote reference"/>
    <w:basedOn w:val="648"/>
    <w:uiPriority w:val="99"/>
    <w:unhideWhenUsed/>
    <w:qFormat/>
    <w:rPr>
      <w:vertAlign w:val="superscript"/>
    </w:rPr>
  </w:style>
  <w:style w:type="character" w:styleId="681" w:customStyle="1">
    <w:name w:val="Heading 1 Char"/>
    <w:basedOn w:val="648"/>
    <w:link w:val="639"/>
    <w:uiPriority w:val="9"/>
    <w:qFormat/>
    <w:rPr>
      <w:rFonts w:ascii="Arial" w:hAnsi="Arial" w:eastAsia="Arial" w:cs="Arial"/>
      <w:sz w:val="40"/>
      <w:szCs w:val="40"/>
    </w:rPr>
  </w:style>
  <w:style w:type="character" w:styleId="682" w:customStyle="1">
    <w:name w:val="Heading 2 Char"/>
    <w:basedOn w:val="648"/>
    <w:link w:val="640"/>
    <w:uiPriority w:val="9"/>
    <w:qFormat/>
    <w:rPr>
      <w:rFonts w:ascii="Arial" w:hAnsi="Arial" w:eastAsia="Arial" w:cs="Arial"/>
      <w:sz w:val="34"/>
    </w:rPr>
  </w:style>
  <w:style w:type="character" w:styleId="683" w:customStyle="1">
    <w:name w:val="Heading 3 Char"/>
    <w:basedOn w:val="648"/>
    <w:link w:val="641"/>
    <w:uiPriority w:val="9"/>
    <w:qFormat/>
    <w:rPr>
      <w:rFonts w:ascii="Arial" w:hAnsi="Arial" w:eastAsia="Arial" w:cs="Arial"/>
      <w:sz w:val="30"/>
      <w:szCs w:val="30"/>
    </w:rPr>
  </w:style>
  <w:style w:type="character" w:styleId="684" w:customStyle="1">
    <w:name w:val="Heading 4 Char"/>
    <w:basedOn w:val="648"/>
    <w:link w:val="642"/>
    <w:uiPriority w:val="9"/>
    <w:qFormat/>
    <w:rPr>
      <w:rFonts w:ascii="Arial" w:hAnsi="Arial" w:eastAsia="Arial" w:cs="Arial"/>
      <w:b/>
      <w:bCs/>
      <w:sz w:val="26"/>
      <w:szCs w:val="26"/>
    </w:rPr>
  </w:style>
  <w:style w:type="character" w:styleId="685" w:customStyle="1">
    <w:name w:val="Heading 5 Char"/>
    <w:basedOn w:val="648"/>
    <w:link w:val="643"/>
    <w:uiPriority w:val="9"/>
    <w:qFormat/>
    <w:rPr>
      <w:rFonts w:ascii="Arial" w:hAnsi="Arial" w:eastAsia="Arial" w:cs="Arial"/>
      <w:b/>
      <w:bCs/>
      <w:sz w:val="24"/>
      <w:szCs w:val="24"/>
    </w:rPr>
  </w:style>
  <w:style w:type="character" w:styleId="686" w:customStyle="1">
    <w:name w:val="Heading 6 Char"/>
    <w:basedOn w:val="648"/>
    <w:link w:val="644"/>
    <w:uiPriority w:val="9"/>
    <w:qFormat/>
    <w:rPr>
      <w:rFonts w:ascii="Arial" w:hAnsi="Arial" w:eastAsia="Arial" w:cs="Arial"/>
      <w:b/>
      <w:bCs/>
      <w:sz w:val="22"/>
      <w:szCs w:val="22"/>
    </w:rPr>
  </w:style>
  <w:style w:type="character" w:styleId="687" w:customStyle="1">
    <w:name w:val="Heading 7 Char"/>
    <w:basedOn w:val="648"/>
    <w:link w:val="645"/>
    <w:uiPriority w:val="9"/>
    <w:qFormat/>
    <w:rPr>
      <w:rFonts w:ascii="Arial" w:hAnsi="Arial" w:eastAsia="Arial" w:cs="Arial"/>
      <w:b/>
      <w:bCs/>
      <w:i/>
      <w:iCs/>
      <w:sz w:val="22"/>
      <w:szCs w:val="22"/>
    </w:rPr>
  </w:style>
  <w:style w:type="character" w:styleId="688" w:customStyle="1">
    <w:name w:val="Heading 8 Char"/>
    <w:basedOn w:val="648"/>
    <w:link w:val="646"/>
    <w:uiPriority w:val="9"/>
    <w:qFormat/>
    <w:rPr>
      <w:rFonts w:ascii="Arial" w:hAnsi="Arial" w:eastAsia="Arial" w:cs="Arial"/>
      <w:i/>
      <w:iCs/>
      <w:sz w:val="22"/>
      <w:szCs w:val="22"/>
    </w:rPr>
  </w:style>
  <w:style w:type="character" w:styleId="689" w:customStyle="1">
    <w:name w:val="Heading 9 Char"/>
    <w:basedOn w:val="648"/>
    <w:link w:val="647"/>
    <w:uiPriority w:val="9"/>
    <w:qFormat/>
    <w:rPr>
      <w:rFonts w:ascii="Arial" w:hAnsi="Arial" w:eastAsia="Arial" w:cs="Arial"/>
      <w:i/>
      <w:iCs/>
      <w:sz w:val="21"/>
      <w:szCs w:val="21"/>
    </w:rPr>
  </w:style>
  <w:style w:type="character" w:styleId="690" w:customStyle="1">
    <w:name w:val="Title Char"/>
    <w:basedOn w:val="648"/>
    <w:link w:val="673"/>
    <w:uiPriority w:val="10"/>
    <w:qFormat/>
    <w:rPr>
      <w:sz w:val="48"/>
      <w:szCs w:val="48"/>
    </w:rPr>
  </w:style>
  <w:style w:type="character" w:styleId="691" w:customStyle="1">
    <w:name w:val="Subtitle Char"/>
    <w:basedOn w:val="648"/>
    <w:link w:val="666"/>
    <w:uiPriority w:val="11"/>
    <w:qFormat/>
    <w:rPr>
      <w:sz w:val="24"/>
      <w:szCs w:val="24"/>
    </w:rPr>
  </w:style>
  <w:style w:type="paragraph" w:styleId="692">
    <w:name w:val="Quote"/>
    <w:basedOn w:val="638"/>
    <w:next w:val="638"/>
    <w:link w:val="693"/>
    <w:uiPriority w:val="29"/>
    <w:qFormat/>
    <w:pPr>
      <w:ind w:left="720" w:right="720"/>
    </w:pPr>
    <w:rPr>
      <w:i/>
    </w:rPr>
  </w:style>
  <w:style w:type="character" w:styleId="693" w:customStyle="1">
    <w:name w:val="Quote Char"/>
    <w:link w:val="692"/>
    <w:uiPriority w:val="29"/>
    <w:qFormat/>
    <w:rPr>
      <w:i/>
    </w:rPr>
  </w:style>
  <w:style w:type="paragraph" w:styleId="694">
    <w:name w:val="Intense Quote"/>
    <w:basedOn w:val="638"/>
    <w:next w:val="638"/>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customStyle="1">
    <w:name w:val="Intense Quote Char"/>
    <w:link w:val="694"/>
    <w:uiPriority w:val="30"/>
    <w:qFormat/>
    <w:rPr>
      <w:i/>
    </w:rPr>
  </w:style>
  <w:style w:type="character" w:styleId="696" w:customStyle="1">
    <w:name w:val="Header Char"/>
    <w:basedOn w:val="648"/>
    <w:link w:val="663"/>
    <w:uiPriority w:val="99"/>
    <w:qFormat/>
  </w:style>
  <w:style w:type="character" w:styleId="697" w:customStyle="1">
    <w:name w:val="Footer Char"/>
    <w:basedOn w:val="648"/>
    <w:uiPriority w:val="99"/>
    <w:qFormat/>
  </w:style>
  <w:style w:type="character" w:styleId="698" w:customStyle="1">
    <w:name w:val="Caption Char"/>
    <w:uiPriority w:val="99"/>
    <w:qFormat/>
  </w:style>
  <w:style w:type="table" w:styleId="699" w:customStyle="1">
    <w:name w:val="Table Grid Light"/>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0" w:customStyle="1">
    <w:name w:val="Plain Table 1"/>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2"/>
    <w:basedOn w:val="6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3"/>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customStyle="1">
    <w:name w:val="Plain Table 4"/>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customStyle="1">
    <w:name w:val="Plain Table 5"/>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5" w:customStyle="1">
    <w:name w:val="Grid Table 1 Light"/>
    <w:basedOn w:val="6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1"/>
    <w:basedOn w:val="64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2"/>
    <w:basedOn w:val="64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3"/>
    <w:basedOn w:val="64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4"/>
    <w:basedOn w:val="64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5"/>
    <w:basedOn w:val="64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6"/>
    <w:basedOn w:val="64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12" w:customStyle="1">
    <w:name w:val="Grid Table 2"/>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3" w:customStyle="1">
    <w:name w:val="Grid Table 2 - Accent 1"/>
    <w:basedOn w:val="64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14" w:customStyle="1">
    <w:name w:val="Grid Table 2 - Accent 2"/>
    <w:basedOn w:val="64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15" w:customStyle="1">
    <w:name w:val="Grid Table 2 - Accent 3"/>
    <w:basedOn w:val="64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16" w:customStyle="1">
    <w:name w:val="Grid Table 2 - Accent 4"/>
    <w:basedOn w:val="64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17" w:customStyle="1">
    <w:name w:val="Grid Table 2 - Accent 5"/>
    <w:basedOn w:val="64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18" w:customStyle="1">
    <w:name w:val="Grid Table 2 - Accent 6"/>
    <w:basedOn w:val="64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19" w:customStyle="1">
    <w:name w:val="Grid Table 3"/>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1"/>
    <w:basedOn w:val="64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2"/>
    <w:basedOn w:val="64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3"/>
    <w:basedOn w:val="64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4"/>
    <w:basedOn w:val="64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5"/>
    <w:basedOn w:val="64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6"/>
    <w:basedOn w:val="64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4"/>
    <w:basedOn w:val="6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customStyle="1">
    <w:name w:val="Grid Table 4 - Accent 1"/>
    <w:basedOn w:val="64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28" w:customStyle="1">
    <w:name w:val="Grid Table 4 - Accent 2"/>
    <w:basedOn w:val="64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29" w:customStyle="1">
    <w:name w:val="Grid Table 4 - Accent 3"/>
    <w:basedOn w:val="64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30" w:customStyle="1">
    <w:name w:val="Grid Table 4 - Accent 4"/>
    <w:basedOn w:val="64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31" w:customStyle="1">
    <w:name w:val="Grid Table 4 - Accent 5"/>
    <w:basedOn w:val="64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32" w:customStyle="1">
    <w:name w:val="Grid Table 4 - Accent 6"/>
    <w:basedOn w:val="64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33" w:customStyle="1">
    <w:name w:val="Grid Table 5 Dark"/>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5 Dark- Accent 1"/>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35" w:customStyle="1">
    <w:name w:val="Grid Table 5 Dark - Accent 2"/>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36" w:customStyle="1">
    <w:name w:val="Grid Table 5 Dark - Accent 3"/>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37" w:customStyle="1">
    <w:name w:val="Grid Table 5 Dark- Accent 4"/>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38" w:customStyle="1">
    <w:name w:val="Grid Table 5 Dark - Accent 5"/>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39" w:customStyle="1">
    <w:name w:val="Grid Table 5 Dark - Accent 6"/>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40" w:customStyle="1">
    <w:name w:val="Grid Table 6 Colorful"/>
    <w:basedOn w:val="6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Grid Table 6 Colorful - Accent 1"/>
    <w:basedOn w:val="64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42" w:customStyle="1">
    <w:name w:val="Grid Table 6 Colorful - Accent 2"/>
    <w:basedOn w:val="64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43" w:customStyle="1">
    <w:name w:val="Grid Table 6 Colorful - Accent 3"/>
    <w:basedOn w:val="64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44" w:customStyle="1">
    <w:name w:val="Grid Table 6 Colorful - Accent 4"/>
    <w:basedOn w:val="64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45" w:customStyle="1">
    <w:name w:val="Grid Table 6 Colorful - Accent 5"/>
    <w:basedOn w:val="64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6" w:customStyle="1">
    <w:name w:val="Grid Table 6 Colorful - Accent 6"/>
    <w:basedOn w:val="64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7" w:customStyle="1">
    <w:name w:val="Grid Table 7 Colorful"/>
    <w:basedOn w:val="6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Grid Table 7 Colorful - Accent 1"/>
    <w:basedOn w:val="64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49" w:customStyle="1">
    <w:name w:val="Grid Table 7 Colorful - Accent 2"/>
    <w:basedOn w:val="64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50" w:customStyle="1">
    <w:name w:val="Grid Table 7 Colorful - Accent 3"/>
    <w:basedOn w:val="64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51" w:customStyle="1">
    <w:name w:val="Grid Table 7 Colorful - Accent 4"/>
    <w:basedOn w:val="64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52" w:customStyle="1">
    <w:name w:val="Grid Table 7 Colorful - Accent 5"/>
    <w:basedOn w:val="64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53" w:customStyle="1">
    <w:name w:val="Grid Table 7 Colorful - Accent 6"/>
    <w:basedOn w:val="64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54" w:customStyle="1">
    <w:name w:val="List Table 1 Light"/>
    <w:basedOn w:val="6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1 Light - Accent 1"/>
    <w:basedOn w:val="64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56" w:customStyle="1">
    <w:name w:val="List Table 1 Light - Accent 2"/>
    <w:basedOn w:val="64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57" w:customStyle="1">
    <w:name w:val="List Table 1 Light - Accent 3"/>
    <w:basedOn w:val="64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58" w:customStyle="1">
    <w:name w:val="List Table 1 Light - Accent 4"/>
    <w:basedOn w:val="64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59" w:customStyle="1">
    <w:name w:val="List Table 1 Light - Accent 5"/>
    <w:basedOn w:val="64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60" w:customStyle="1">
    <w:name w:val="List Table 1 Light - Accent 6"/>
    <w:basedOn w:val="64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61" w:customStyle="1">
    <w:name w:val="List Table 2"/>
    <w:basedOn w:val="6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2 - Accent 1"/>
    <w:basedOn w:val="64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63" w:customStyle="1">
    <w:name w:val="List Table 2 - Accent 2"/>
    <w:basedOn w:val="64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64" w:customStyle="1">
    <w:name w:val="List Table 2 - Accent 3"/>
    <w:basedOn w:val="64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65" w:customStyle="1">
    <w:name w:val="List Table 2 - Accent 4"/>
    <w:basedOn w:val="64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66" w:customStyle="1">
    <w:name w:val="List Table 2 - Accent 5"/>
    <w:basedOn w:val="64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67" w:customStyle="1">
    <w:name w:val="List Table 2 - Accent 6"/>
    <w:basedOn w:val="64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68" w:customStyle="1">
    <w:name w:val="List Table 3"/>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3 - Accent 1"/>
    <w:basedOn w:val="64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0" w:customStyle="1">
    <w:name w:val="List Table 3 - Accent 2"/>
    <w:basedOn w:val="64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71" w:customStyle="1">
    <w:name w:val="List Table 3 - Accent 3"/>
    <w:basedOn w:val="64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72" w:customStyle="1">
    <w:name w:val="List Table 3 - Accent 4"/>
    <w:basedOn w:val="64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73" w:customStyle="1">
    <w:name w:val="List Table 3 - Accent 5"/>
    <w:basedOn w:val="64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74" w:customStyle="1">
    <w:name w:val="List Table 3 - Accent 6"/>
    <w:basedOn w:val="64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75" w:customStyle="1">
    <w:name w:val="List Table 4"/>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 Accent 1"/>
    <w:basedOn w:val="64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7" w:customStyle="1">
    <w:name w:val="List Table 4 - Accent 2"/>
    <w:basedOn w:val="64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78" w:customStyle="1">
    <w:name w:val="List Table 4 - Accent 3"/>
    <w:basedOn w:val="64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79" w:customStyle="1">
    <w:name w:val="List Table 4 - Accent 4"/>
    <w:basedOn w:val="64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80" w:customStyle="1">
    <w:name w:val="List Table 4 - Accent 5"/>
    <w:basedOn w:val="64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81" w:customStyle="1">
    <w:name w:val="List Table 4 - Accent 6"/>
    <w:basedOn w:val="64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82" w:customStyle="1">
    <w:name w:val="List Table 5 Dark"/>
    <w:basedOn w:val="6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1"/>
    <w:basedOn w:val="64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2"/>
    <w:basedOn w:val="64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3"/>
    <w:basedOn w:val="64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4"/>
    <w:basedOn w:val="64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5"/>
    <w:basedOn w:val="64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6"/>
    <w:basedOn w:val="64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6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6 Colorful - Accent 1"/>
    <w:basedOn w:val="64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91" w:customStyle="1">
    <w:name w:val="List Table 6 Colorful - Accent 2"/>
    <w:basedOn w:val="64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92" w:customStyle="1">
    <w:name w:val="List Table 6 Colorful - Accent 3"/>
    <w:basedOn w:val="64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93" w:customStyle="1">
    <w:name w:val="List Table 6 Colorful - Accent 4"/>
    <w:basedOn w:val="64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94" w:customStyle="1">
    <w:name w:val="List Table 6 Colorful - Accent 5"/>
    <w:basedOn w:val="64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95" w:customStyle="1">
    <w:name w:val="List Table 6 Colorful - Accent 6"/>
    <w:basedOn w:val="64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96" w:customStyle="1">
    <w:name w:val="List Table 7 Colorful"/>
    <w:basedOn w:val="6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7 Colorful - Accent 1"/>
    <w:basedOn w:val="64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798" w:customStyle="1">
    <w:name w:val="List Table 7 Colorful - Accent 2"/>
    <w:basedOn w:val="64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List Table 7 Colorful - Accent 3"/>
    <w:basedOn w:val="64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00" w:customStyle="1">
    <w:name w:val="List Table 7 Colorful - Accent 4"/>
    <w:basedOn w:val="64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List Table 7 Colorful - Accent 5"/>
    <w:basedOn w:val="64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02" w:customStyle="1">
    <w:name w:val="List Table 7 Colorful - Accent 6"/>
    <w:basedOn w:val="64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03" w:customStyle="1">
    <w:name w:val="Lined - Accent"/>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4" w:customStyle="1">
    <w:name w:val="Lined - Accent 1"/>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05" w:customStyle="1">
    <w:name w:val="Lined - Accent 2"/>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06" w:customStyle="1">
    <w:name w:val="Lined - Accent 3"/>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07" w:customStyle="1">
    <w:name w:val="Lined - Accent 4"/>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08" w:customStyle="1">
    <w:name w:val="Lined - Accent 5"/>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09" w:customStyle="1">
    <w:name w:val="Lined - Accent 6"/>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0" w:customStyle="1">
    <w:name w:val="Bordered &amp; Lined - Accent"/>
    <w:basedOn w:val="6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Bordered &amp; Lined - Accent 1"/>
    <w:basedOn w:val="64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12" w:customStyle="1">
    <w:name w:val="Bordered &amp; Lined - Accent 2"/>
    <w:basedOn w:val="64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3" w:customStyle="1">
    <w:name w:val="Bordered &amp; Lined - Accent 3"/>
    <w:basedOn w:val="64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4" w:customStyle="1">
    <w:name w:val="Bordered &amp; Lined - Accent 4"/>
    <w:basedOn w:val="64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5" w:customStyle="1">
    <w:name w:val="Bordered &amp; Lined - Accent 5"/>
    <w:basedOn w:val="64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6" w:customStyle="1">
    <w:name w:val="Bordered &amp; Lined - Accent 6"/>
    <w:basedOn w:val="64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7" w:customStyle="1">
    <w:name w:val="Bordered"/>
    <w:basedOn w:val="6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8" w:customStyle="1">
    <w:name w:val="Bordered - Accent 1"/>
    <w:basedOn w:val="64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19" w:customStyle="1">
    <w:name w:val="Bordered - Accent 2"/>
    <w:basedOn w:val="64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20" w:customStyle="1">
    <w:name w:val="Bordered - Accent 3"/>
    <w:basedOn w:val="64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21" w:customStyle="1">
    <w:name w:val="Bordered - Accent 4"/>
    <w:basedOn w:val="64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22" w:customStyle="1">
    <w:name w:val="Bordered - Accent 5"/>
    <w:basedOn w:val="64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23" w:customStyle="1">
    <w:name w:val="Bordered - Accent 6"/>
    <w:basedOn w:val="64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24" w:customStyle="1">
    <w:name w:val="Footnote Text Char"/>
    <w:link w:val="667"/>
    <w:uiPriority w:val="99"/>
    <w:qFormat/>
    <w:rPr>
      <w:sz w:val="18"/>
    </w:rPr>
  </w:style>
  <w:style w:type="character" w:styleId="825" w:customStyle="1">
    <w:name w:val="Endnote Text Char"/>
    <w:link w:val="661"/>
    <w:uiPriority w:val="99"/>
    <w:qFormat/>
    <w:rPr>
      <w:sz w:val="20"/>
    </w:rPr>
  </w:style>
  <w:style w:type="paragraph" w:styleId="826" w:customStyle="1">
    <w:name w:val="TOC Heading"/>
    <w:uiPriority w:val="39"/>
    <w:unhideWhenUsed/>
    <w:qFormat/>
    <w:rPr>
      <w:rFonts w:hint="default" w:ascii="Times New Roman" w:hAnsi="Times New Roman" w:eastAsia="宋体" w:cs="Times New Roman"/>
    </w:rPr>
  </w:style>
  <w:style w:type="paragraph" w:styleId="827" w:customStyle="1">
    <w:name w:val="正文文本1"/>
    <w:basedOn w:val="638"/>
    <w:uiPriority w:val="0"/>
    <w:qFormat/>
    <w:pPr>
      <w:jc w:val="left"/>
      <w:spacing w:line="360" w:lineRule="auto"/>
      <w:widowControl/>
    </w:pPr>
    <w:rPr>
      <w:sz w:val="24"/>
      <w:szCs w:val="20"/>
    </w:rPr>
  </w:style>
  <w:style w:type="paragraph" w:styleId="828" w:customStyle="1">
    <w:name w:val="段"/>
    <w:next w:val="638"/>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829" w:customStyle="1">
    <w:name w:val="正文文本缩进1"/>
    <w:basedOn w:val="638"/>
    <w:uiPriority w:val="0"/>
    <w:qFormat/>
    <w:pPr>
      <w:ind w:left="570"/>
      <w:spacing w:line="520" w:lineRule="exact"/>
    </w:pPr>
    <w:rPr>
      <w:rFonts w:ascii="方正仿宋简体" w:hAnsi="创艺简仿宋" w:eastAsia="方正仿宋简体"/>
      <w:sz w:val="24"/>
    </w:rPr>
  </w:style>
  <w:style w:type="paragraph" w:styleId="830">
    <w:name w:val="List Paragraph"/>
    <w:basedOn w:val="638"/>
    <w:uiPriority w:val="34"/>
    <w:qFormat/>
    <w:pPr>
      <w:ind w:firstLine="420"/>
    </w:pPr>
  </w:style>
  <w:style w:type="paragraph" w:styleId="831" w:customStyle="1">
    <w:name w:val="正文首行缩进1"/>
    <w:basedOn w:val="827"/>
    <w:uiPriority w:val="99"/>
    <w:qFormat/>
    <w:pPr>
      <w:ind w:firstLine="420"/>
      <w:spacing w:after="120" w:line="240" w:lineRule="auto"/>
    </w:pPr>
    <w:rPr>
      <w:sz w:val="28"/>
    </w:rPr>
  </w:style>
  <w:style w:type="paragraph" w:styleId="832" w:customStyle="1">
    <w:name w:val="首行缩进"/>
    <w:basedOn w:val="638"/>
    <w:uiPriority w:val="0"/>
    <w:qFormat/>
    <w:pPr>
      <w:ind w:firstLine="480"/>
    </w:pPr>
    <w:rPr>
      <w:szCs w:val="20"/>
      <w:lang w:val="zh-CN"/>
    </w:rPr>
  </w:style>
  <w:style w:type="character" w:styleId="833" w:customStyle="1">
    <w:name w:val="font11"/>
    <w:basedOn w:val="834"/>
    <w:uiPriority w:val="0"/>
    <w:qFormat/>
    <w:rPr>
      <w:rFonts w:hint="eastAsia" w:ascii="宋体" w:hAnsi="宋体" w:eastAsia="宋体" w:cs="宋体"/>
      <w:color w:val="000000"/>
      <w:sz w:val="20"/>
      <w:szCs w:val="20"/>
      <w:u w:val="none"/>
    </w:rPr>
  </w:style>
  <w:style w:type="character" w:styleId="834" w:customStyle="1">
    <w:name w:val="默认段落字体1"/>
    <w:uiPriority w:val="0"/>
    <w:semiHidden/>
    <w:qFormat/>
  </w:style>
  <w:style w:type="character" w:styleId="835" w:customStyle="1">
    <w:name w:val="font51"/>
    <w:uiPriority w:val="0"/>
    <w:qFormat/>
    <w:rPr>
      <w:rFonts w:hint="default" w:ascii="Times New Roman" w:hAnsi="Times New Roman" w:eastAsia="宋体" w:cs="Times New Roman"/>
      <w:color w:val="000000"/>
      <w:sz w:val="21"/>
      <w:szCs w:val="21"/>
      <w:u w:val="none"/>
    </w:rPr>
  </w:style>
  <w:style w:type="paragraph" w:styleId="836" w:customStyle="1">
    <w:name w:val="UserStyle_2"/>
    <w:basedOn w:val="638"/>
    <w:uiPriority w:val="0"/>
    <w:qFormat/>
    <w:pPr>
      <w:ind w:firstLine="480"/>
    </w:pPr>
    <w:rPr>
      <w:lang w:val="zh-CN"/>
    </w:rPr>
  </w:style>
  <w:style w:type="character" w:styleId="837" w:customStyle="1">
    <w:name w:val="NormalCharacter"/>
    <w:uiPriority w:val="0"/>
    <w:semiHidden/>
    <w:qFormat/>
  </w:style>
  <w:style w:type="paragraph" w:styleId="838" w:customStyle="1">
    <w:name w:val="文本块1"/>
    <w:basedOn w:val="638"/>
    <w:uiPriority w:val="99"/>
    <w:qFormat/>
    <w:pPr>
      <w:ind w:left="630" w:right="-609" w:firstLine="420"/>
      <w:spacing w:line="360" w:lineRule="auto"/>
    </w:pPr>
    <w:rPr>
      <w:rFonts w:ascii="仿宋_GB2312" w:eastAsia="仿宋_GB2312"/>
      <w:szCs w:val="20"/>
    </w:rPr>
  </w:style>
  <w:style w:type="paragraph" w:styleId="839">
    <w:name w:val="No Spacing"/>
    <w:uiPriority w:val="1"/>
    <w:qFormat/>
    <w:rPr>
      <w:rFonts w:hint="default" w:ascii="Times New Roman" w:hAnsi="Times New Roman" w:eastAsia="宋体" w:cs="Times New Roman"/>
      <w:lang w:val="en-US" w:eastAsia="zh-CN" w:bidi="ar-SA"/>
    </w:rPr>
  </w:style>
  <w:style w:type="paragraph" w:styleId="840" w:customStyle="1">
    <w:name w:val="纯文本3"/>
    <w:basedOn w:val="638"/>
    <w:uiPriority w:val="0"/>
    <w:qFormat/>
    <w:rPr>
      <w:rFonts w:ascii="宋体" w:hAnsi="Courier New"/>
    </w:rPr>
  </w:style>
  <w:style w:type="paragraph" w:styleId="841" w:customStyle="1">
    <w:name w:val="正文缩进1"/>
    <w:basedOn w:val="638"/>
    <w:uiPriority w:val="0"/>
    <w:qFormat/>
    <w:pPr>
      <w:ind w:firstLine="420"/>
      <w:jc w:val="left"/>
    </w:pPr>
    <w:rPr>
      <w:sz w:val="24"/>
    </w:rPr>
  </w:style>
  <w:style w:type="paragraph" w:styleId="842" w:customStyle="1">
    <w:name w:val="纯文本11"/>
    <w:basedOn w:val="638"/>
    <w:uiPriority w:val="0"/>
    <w:qFormat/>
    <w:rPr>
      <w:rFonts w:ascii="宋体" w:hAnsi="Courier New"/>
      <w:szCs w:val="20"/>
    </w:rPr>
  </w:style>
  <w:style w:type="paragraph" w:styleId="843" w:customStyle="1">
    <w:name w:val="纯文本1"/>
    <w:basedOn w:val="638"/>
    <w:uiPriority w:val="99"/>
    <w:qFormat/>
    <w:rPr>
      <w:rFonts w:ascii="宋体" w:hAnsi="Courier New" w:eastAsia="楷体_GB2312"/>
      <w:sz w:val="26"/>
    </w:rPr>
  </w:style>
  <w:style w:type="paragraph" w:styleId="844"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845" w:customStyle="1">
    <w:name w:val="Plain Text1"/>
    <w:basedOn w:val="638"/>
    <w:uiPriority w:val="0"/>
    <w:qFormat/>
    <w:rPr>
      <w:rFonts w:ascii="宋体" w:hAnsi="Courier New"/>
    </w:rPr>
  </w:style>
  <w:style w:type="paragraph" w:styleId="846" w:customStyle="1">
    <w:name w:val="普通(网站)1"/>
    <w:basedOn w:val="638"/>
    <w:uiPriority w:val="0"/>
    <w:qFormat/>
    <w:pPr>
      <w:jc w:val="left"/>
      <w:spacing w:before="100" w:beforeAutospacing="1" w:after="100" w:afterAutospacing="1"/>
      <w:widowControl/>
    </w:pPr>
    <w:rPr>
      <w:rFonts w:ascii="宋体" w:hAnsi="宋体" w:cs="宋体"/>
      <w:sz w:val="24"/>
    </w:rPr>
  </w:style>
  <w:style w:type="paragraph" w:styleId="847" w:customStyle="1">
    <w:name w:val="纯文本2"/>
    <w:basedOn w:val="638"/>
    <w:uiPriority w:val="0"/>
    <w:qFormat/>
    <w:rPr>
      <w:rFonts w:ascii="宋体" w:hAnsi="Courier New"/>
    </w:rPr>
  </w:style>
  <w:style w:type="paragraph" w:styleId="848" w:customStyle="1">
    <w:name w:val="页眉1"/>
    <w:basedOn w:val="63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49" w:customStyle="1">
    <w:name w:val="页脚1"/>
    <w:basedOn w:val="638"/>
    <w:uiPriority w:val="0"/>
    <w:qFormat/>
    <w:pPr>
      <w:jc w:val="left"/>
      <w:tabs>
        <w:tab w:val="center" w:pos="4153" w:leader="none"/>
        <w:tab w:val="right" w:pos="8306" w:leader="none"/>
      </w:tabs>
    </w:pPr>
    <w:rPr>
      <w:sz w:val="18"/>
    </w:rPr>
  </w:style>
  <w:style w:type="character" w:styleId="850" w:customStyle="1">
    <w:name w:val="font71"/>
    <w:basedOn w:val="648"/>
    <w:uiPriority w:val="0"/>
    <w:qFormat/>
    <w:rPr>
      <w:rFonts w:hint="default" w:ascii="Times New Roman" w:hAnsi="Times New Roman" w:cs="Times New Roman"/>
      <w:color w:val="000000"/>
      <w:sz w:val="20"/>
      <w:szCs w:val="20"/>
      <w:u w:val="none"/>
    </w:rPr>
  </w:style>
  <w:style w:type="character" w:styleId="851" w:customStyle="1">
    <w:name w:val="font81"/>
    <w:basedOn w:val="648"/>
    <w:uiPriority w:val="0"/>
    <w:qFormat/>
    <w:rPr>
      <w:rFonts w:ascii="Courier New" w:hAnsi="Courier New" w:cs="Courier New"/>
      <w:color w:val="000000"/>
      <w:sz w:val="20"/>
      <w:szCs w:val="20"/>
      <w:u w:val="none"/>
    </w:rPr>
  </w:style>
  <w:style w:type="character" w:styleId="852" w:customStyle="1">
    <w:name w:val="font61"/>
    <w:basedOn w:val="648"/>
    <w:uiPriority w:val="0"/>
    <w:qFormat/>
    <w:rPr>
      <w:rFonts w:ascii="Courier New" w:hAnsi="Courier New" w:cs="Courier New"/>
      <w:color w:val="000000"/>
      <w:sz w:val="20"/>
      <w:szCs w:val="20"/>
      <w:u w:val="none"/>
    </w:rPr>
  </w:style>
  <w:style w:type="numbering" w:styleId="15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af02efe5-8674-4e2d-8b22-b57a1ef75c9e</errorID>
      <errorWord>年月日</errorWord>
      <group>L1_Grammar</group>
      <groupName>语法问题</groupName>
      <ability>L2_Grammar</ability>
      <abilityName>语法错误</abilityName>
      <candidateList>
        <item>年XX月XX日</item>
      </candidateList>
      <explain/>
      <paraID>5E1357A8</paraID>
      <start>91</start>
      <end>94</end>
      <status>ignored</status>
      <modifiedWord/>
      <trackRevisions>false</trackRevisions>
    </reviewItem>
    <reviewItem>
      <errorID>40b15b6e-8ac8-4941-9123-d15a30125559</errorID>
      <errorWord>,</errorWord>
      <group>L1_Format</group>
      <groupName>格式问题</groupName>
      <ability>L2_HalfPunc</ability>
      <abilityName>全半角检查</abilityName>
      <candidateList>
        <item>，</item>
      </candidateList>
      <explain>文本全半角错误。</explain>
      <paraID>1F8664A8</paraID>
      <start>33</start>
      <end>34</end>
      <status>modified</status>
      <modifiedWord>，</modifiedWord>
      <trackRevisions>false</trackRevisions>
    </reviewItem>
    <reviewItem>
      <errorID>28cd7a8d-7489-4b73-84f8-814478646795</errorID>
      <errorWord>所必须的</errorWord>
      <group>L1_Word</group>
      <groupName>字词问题</groupName>
      <ability>L2_Typo</ability>
      <abilityName>字词错误</abilityName>
      <candidateList>
        <item>所必需的</item>
      </candidateList>
      <explain/>
      <paraID>6894C710</paraID>
      <start>10</start>
      <end>14</end>
      <status>modified</status>
      <modifiedWord>所必需的</modifiedWord>
      <trackRevisions>false</trackRevisions>
    </reviewItem>
    <reviewItem>
      <errorID>b239c489-604b-4f82-ab1b-60899bcc81a2</errorID>
      <errorWord>,</errorWord>
      <group>L1_Format</group>
      <groupName>格式问题</groupName>
      <ability>L2_HalfPunc</ability>
      <abilityName>全半角检查</abilityName>
      <candidateList>
        <item>，</item>
      </candidateList>
      <explain>文本全半角错误。</explain>
      <paraID>6B7F583C</paraID>
      <start>16</start>
      <end>17</end>
      <status>modified</status>
      <modifiedWord>，</modifiedWord>
      <trackRevisions>false</trackRevisions>
    </reviewItem>
    <reviewItem>
      <errorID>853f19c7-2044-49b5-bcfd-80d8c3b5307b</errorID>
      <errorWord>年月日</errorWord>
      <group>L1_Grammar</group>
      <groupName>语法问题</groupName>
      <ability>L2_Grammar</ability>
      <abilityName>语法错误</abilityName>
      <candidateList>
        <item>年XX月XX日</item>
      </candidateList>
      <explain/>
      <paraID> F7856E5</paraID>
      <start>20</start>
      <end>23</end>
      <status>ignored</status>
      <modifiedWord/>
      <trackRevisions>false</trackRevisions>
    </reviewItem>
    <reviewItem>
      <errorID>94876831-28a1-46e0-b643-5f24edfb8aaa</errorID>
      <errorWord>年月日</errorWord>
      <group>L1_Grammar</group>
      <groupName>语法问题</groupName>
      <ability>L2_Grammar</ability>
      <abilityName>语法错误</abilityName>
      <candidateList>
        <item>年XX月XX日</item>
      </candidateList>
      <explain/>
      <paraID> 8C09195</paraID>
      <start>17</start>
      <end>20</end>
      <status>ignored</status>
      <modifiedWord/>
      <trackRevisions>false</trackRevisions>
    </reviewItem>
    <reviewItem>
      <errorID>74184e99-33bb-46c7-84c9-932de8a4f48f</errorID>
      <errorWord> </errorWord>
      <group>L1_Punc</group>
      <groupName>标点问题</groupName>
      <ability>L2_Punc</ability>
      <abilityName>标点符号检查</abilityName>
      <candidateList>
        <item/>
      </candidateList>
      <explain>此处空格冗余，建议删除。</explain>
      <paraID> 8C09195</paraID>
      <start>25</start>
      <end>25</end>
      <status>modified</status>
      <modifiedWord/>
      <trackRevisions>false</trackRevisions>
    </reviewItem>
    <reviewItem>
      <errorID>33ea6cdf-cbe7-4fab-b3d5-377d6a8c2595</errorID>
      <errorWord>年月日</errorWord>
      <group>L1_Grammar</group>
      <groupName>语法问题</groupName>
      <ability>L2_Grammar</ability>
      <abilityName>语法错误</abilityName>
      <candidateList>
        <item>年XX月XX日</item>
      </candidateList>
      <explain/>
      <paraID>1D9C292E</paraID>
      <start>9</start>
      <end>12</end>
      <status>ignored</status>
      <modifiedWord/>
      <trackRevisions>false</trackRevisions>
    </reviewItem>
    <reviewItem>
      <errorID>6d492028-cd0a-47a3-9057-856dc07bc9c8</errorID>
      <errorWord>。</errorWord>
      <group>L1_Grammar</group>
      <groupName>语法问题</groupName>
      <ability>L2_Grammar</ability>
      <abilityName>语法错误</abilityName>
      <candidateList>
        <item>。此句无错误。</item>
      </candidateList>
      <explain/>
      <paraID>619605D0</paraID>
      <start>50</start>
      <end>51</end>
      <status>ignored</status>
      <modifiedWord/>
      <trackRevisions>false</trackRevisions>
    </reviewItem>
    <reviewItem>
      <errorID>56965100-a2b9-4980-93eb-6618629225d0</errorID>
      <errorWord>―</errorWord>
      <group>L1_Word</group>
      <groupName>字词问题</groupName>
      <ability>L2_Typo</ability>
      <abilityName>字词错误</abilityName>
      <candidateList>
        <item>——</item>
      </candidateList>
      <explain/>
      <paraID>619605D0</paraID>
      <start>75</start>
      <end>77</end>
      <status>modified</status>
      <modifiedWord>——</modifiedWord>
      <trackRevisions>false</trackRevisions>
    </reviewItem>
    <reviewItem>
      <errorID>ecb95145-a530-48d6-8abf-81c2ea420d42</errorID>
      <errorWord>--</errorWord>
      <group>L1_Punc</group>
      <groupName>标点问题</groupName>
      <ability>L2_Punc</ability>
      <abilityName>标点符号检查</abilityName>
      <candidateList>
        <item>——</item>
      </candidateList>
      <explain/>
      <paraID>619605D0</paraID>
      <start>81</start>
      <end>83</end>
      <status>modified</status>
      <modifiedWord>——</modifiedWord>
      <trackRevisions>false</trackRevisions>
    </reviewItem>
    <reviewItem>
      <errorID>12132f80-862b-4ff9-aead-93ff6d51812d</errorID>
      <errorWord>登陆</errorWord>
      <group>L1_Word</group>
      <groupName>字词问题</groupName>
      <ability>L2_Typo</ability>
      <abilityName>字词错误</abilityName>
      <candidateList>
        <item>登录</item>
      </candidateList>
      <explain>存在发音相同字词的误用。</explain>
      <paraID>6B5B8C6D</paraID>
      <start>9</start>
      <end>11</end>
      <status>modified</status>
      <modifiedWord>登录</modifiedWord>
      <trackRevisions>false</trackRevisions>
    </reviewItem>
    <reviewItem>
      <errorID>4ccb585f-b5d2-4eb7-9bc6-02d5022d5bc2</errorID>
      <errorWord>日期</errorWord>
      <group>L1_Word</group>
      <groupName>字词问题</groupName>
      <ability>L2_Typo</ability>
      <abilityName>字词错误</abilityName>
      <candidateList>
        <item>的日期</item>
      </candidateList>
      <explain/>
      <paraID>6B5B8C6D</paraID>
      <start>62</start>
      <end>65</end>
      <status>modified</status>
      <modifiedWord>的日期</modifiedWord>
      <trackRevisions>false</trackRevisions>
    </reviewItem>
    <reviewItem>
      <errorID>a04af209-c701-4f0d-875e-6a8dae127f7c</errorID>
      <errorWord>日期</errorWord>
      <group>L1_Word</group>
      <groupName>字词问题</groupName>
      <ability>L2_Typo</ability>
      <abilityName>字词错误</abilityName>
      <candidateList>
        <item>的日期</item>
      </candidateList>
      <explain/>
      <paraID>6B5B8C6D</paraID>
      <start>80</start>
      <end>83</end>
      <status>modified</status>
      <modifiedWord>的日期</modifiedWord>
      <trackRevisions>false</trackRevisions>
    </reviewItem>
    <reviewItem>
      <errorID>706c4b54-0946-4cc7-aafa-4a2847aa10c2</errorID>
      <errorWord>“.</errorWord>
      <group>L1_Punc</group>
      <groupName>标点问题</groupName>
      <ability>L2_Punc</ability>
      <abilityName>标点符号检查</abilityName>
      <candidateList>
        <item>“</item>
      </candidateList>
      <explain/>
      <paraID>1C9C8E45</paraID>
      <start>48</start>
      <end>49</end>
      <status>modified</status>
      <modifiedWord>“</modifiedWord>
      <trackRevisions>false</trackRevisions>
    </reviewItem>
    <reviewItem>
      <errorID>847c023c-de70-4146-b786-56cdc8865867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367C9E45</paraID>
      <start>0</start>
      <end>2</end>
      <status>modified</status>
      <modifiedWord>1.</modifiedWord>
      <trackRevisions>false</trackRevisions>
    </reviewItem>
    <reviewItem>
      <errorID>b57e4a14-81ca-406a-b337-e54a5d7e31b1</errorID>
      <errorWord>(</errorWord>
      <group>L1_Format</group>
      <groupName>格式问题</groupName>
      <ability>L2_HalfPunc</ability>
      <abilityName>全半角检查</abilityName>
      <candidateList>
        <item>（</item>
      </candidateList>
      <explain>文本全半角错误。</explain>
      <paraID> 46C440F</paraID>
      <start>19</start>
      <end>20</end>
      <status>modified</status>
      <modifiedWord>（</modifiedWord>
      <trackRevisions>false</trackRevisions>
    </reviewItem>
    <reviewItem>
      <errorID>3b1da202-43dd-49e5-bb6d-47b1c3cb0db0</errorID>
      <errorWord>)</errorWord>
      <group>L1_Format</group>
      <groupName>格式问题</groupName>
      <ability>L2_HalfPunc</ability>
      <abilityName>全半角检查</abilityName>
      <candidateList>
        <item>）</item>
      </candidateList>
      <explain>文本全半角错误。</explain>
      <paraID> 46C440F</paraID>
      <start>26</start>
      <end>27</end>
      <status>modified</status>
      <modifiedWord>）</modifiedWord>
      <trackRevisions>false</trackRevisions>
    </reviewItem>
    <reviewItem>
      <errorID>85de17ea-3a07-4782-b570-abe2b5f21746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56B185AB</paraID>
      <start>0</start>
      <end>2</end>
      <status>modified</status>
      <modifiedWord>2.</modifiedWord>
      <trackRevisions>false</trackRevisions>
    </reviewItem>
    <reviewItem>
      <errorID>ca4b5a4f-fe19-4416-8fe3-39769d1d0dad</errorID>
      <errorWord>（2017）11号</errorWord>
      <group>L1_Knowledge</group>
      <groupName>知识性问题</groupName>
      <ability>L2_Knowledge</ability>
      <abilityName>其他知识</abilityName>
      <candidateList>
        <item>〔2017〕11号</item>
      </candidateList>
      <explain>发文字号格式错误。</explain>
      <paraID>1C1D2E95</paraID>
      <start>46</start>
      <end>55</end>
      <status>modified</status>
      <modifiedWord>〔2017〕11号</modifiedWord>
      <trackRevisions>false</trackRevisions>
    </reviewItem>
    <reviewItem>
      <errorID>021d6db4-2c49-481f-a161-8e70003a2e04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6947130D</paraID>
      <start>0</start>
      <end>2</end>
      <status>modified</status>
      <modifiedWord>3.</modifiedWord>
      <trackRevisions>false</trackRevisions>
    </reviewItem>
    <reviewItem>
      <errorID>90ed0b64-5096-4c15-8741-d4e6d9c4563c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7E70F074</paraID>
      <start>0</start>
      <end>2</end>
      <status>modified</status>
      <modifiedWord>4.</modifiedWord>
      <trackRevisions>false</trackRevisions>
    </reviewItem>
    <reviewItem>
      <errorID>f87befae-dd69-4d25-9b82-9e0e7e259f41</errorID>
      <errorWord>100万以下</errorWord>
      <group>L1_Word</group>
      <groupName>字词问题</groupName>
      <ability>L2_Typo</ability>
      <abilityName>字词错误</abilityName>
      <candidateList>
        <item>100万元以下</item>
      </candidateList>
      <explain/>
      <paraID>6BEBDE32</paraID>
      <start>64</start>
      <end>71</end>
      <status>modified</status>
      <modifiedWord>100万元以下</modifiedWord>
      <trackRevisions>false</trackRevisions>
    </reviewItem>
    <reviewItem>
      <errorID>dbfd97e7-5e4c-471b-9f00-23c10e0b5141</errorID>
      <errorWord>仟</errorWord>
      <group>L1_Word</group>
      <groupName>字词问题</groupName>
      <ability>L2_Typo</ability>
      <abilityName>字词错误</abilityName>
      <candidateList>
        <item>仟元</item>
      </candidateList>
      <explain/>
      <paraID>6BEBDE32</paraID>
      <start>146</start>
      <end>148</end>
      <status>modified</status>
      <modifiedWord>仟元</modifiedWord>
      <trackRevisions>false</trackRevisions>
    </reviewItem>
    <reviewItem>
      <errorID>202f1cce-84a9-45d4-945b-2b2d354ab18b</errorID>
      <errorWord>按</errorWord>
      <group>L1_Word</group>
      <groupName>字词问题</groupName>
      <ability>L2_Typo</ability>
      <abilityName>字词错误</abilityName>
      <candidateList>
        <item>元按</item>
      </candidateList>
      <explain/>
      <paraID>6BEBDE32</paraID>
      <start>148</start>
      <end>150</end>
      <status>modified</status>
      <modifiedWord>元按</modifiedWord>
      <trackRevisions>false</trackRevisions>
    </reviewItem>
    <reviewItem>
      <errorID>80f84758-b898-4cc2-ba4a-e68f4608fc11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56B8B065</paraID>
      <start>0</start>
      <end>2</end>
      <status>modified</status>
      <modifiedWord>5.</modifiedWord>
      <trackRevisions>false</trackRevisions>
    </reviewItem>
    <reviewItem>
      <errorID>bb42622d-eedb-4572-a1d2-3e640fd84cac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29F39402</paraID>
      <start>0</start>
      <end>2</end>
      <status>modified</status>
      <modifiedWord>6.</modifiedWord>
      <trackRevisions>false</trackRevisions>
    </reviewItem>
    <reviewItem>
      <errorID>452f4eb0-3cda-428e-b322-882355ee3a19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10EA3647</paraID>
      <start>0</start>
      <end>2</end>
      <status>modified</status>
      <modifiedWord>7.</modifiedWord>
      <trackRevisions>false</trackRevisions>
    </reviewItem>
    <reviewItem>
      <errorID>c4b71160-9da2-49e8-9f62-2021352f835f</errorID>
      <errorWord>间</errorWord>
      <group>L1_Word</group>
      <groupName>字词问题</groupName>
      <ability>L2_Typo</ability>
      <abilityName>字词错误</abilityName>
      <candidateList>
        <item>间之</item>
      </candidateList>
      <explain/>
      <paraID>7226B6D1</paraID>
      <start>14</start>
      <end>16</end>
      <status>modified</status>
      <modifiedWord>间之</modifiedWord>
      <trackRevisions>false</trackRevisions>
    </reviewItem>
    <reviewItem>
      <errorID>f71686d1-8b08-447d-9e8c-acd88a3655b8</errorID>
      <errorWord>,</errorWord>
      <group>L1_Format</group>
      <groupName>格式问题</groupName>
      <ability>L2_HalfPunc</ability>
      <abilityName>全半角检查</abilityName>
      <candidateList>
        <item>，</item>
      </candidateList>
      <explain>文本全半角错误。</explain>
      <paraID>7226B6D1</paraID>
      <start>38</start>
      <end>39</end>
      <status>modified</status>
      <modifiedWord>，</modifiedWord>
      <trackRevisions>false</trackRevisions>
    </reviewItem>
    <reviewItem>
      <errorID>81a68821-25e6-4bab-a042-40f6ceb17ed1</errorID>
      <errorWord>,</errorWord>
      <group>L1_Format</group>
      <groupName>格式问题</groupName>
      <ability>L2_HalfPunc</ability>
      <abilityName>全半角检查</abilityName>
      <candidateList>
        <item>，</item>
      </candidateList>
      <explain>文本全半角错误。</explain>
      <paraID>7226B6D1</paraID>
      <start>144</start>
      <end>145</end>
      <status>modified</status>
      <modifiedWord>，</modifiedWord>
      <trackRevisions>false</trackRevisions>
    </reviewItem>
    <reviewItem>
      <errorID>cb19ad09-5c23-4be6-9cae-adad946dfcf8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502D9C8C</paraID>
      <start>0</start>
      <end>2</end>
      <status>modified</status>
      <modifiedWord>8.</modifiedWord>
      <trackRevisions>false</trackRevisions>
    </reviewItem>
    <reviewItem>
      <errorID>92ebeeaf-e2fc-4bab-a81b-6a411ff1bc3f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168CAE0B</paraID>
      <start>0</start>
      <end>2</end>
      <status>modified</status>
      <modifiedWord>9.</modifiedWord>
      <trackRevisions>false</trackRevisions>
    </reviewItem>
    <reviewItem>
      <errorID>cf8989ac-c65c-4b80-b0b7-243205126092</errorID>
      <errorWord>。</errorWord>
      <group>L1_Punc</group>
      <groupName>标点问题</groupName>
      <ability>L2_Punc</ability>
      <abilityName>标点符号检查</abilityName>
      <candidateList>
        <item/>
      </candidateList>
      <explain/>
      <paraID>34F19077</paraID>
      <start>22</start>
      <end>23</end>
      <status>ignored</status>
      <modifiedWord/>
      <trackRevisions>false</trackRevisions>
    </reviewItem>
    <reviewItem>
      <errorID>67539be0-8096-4eb1-8e89-db09f16cb8e2</errorID>
      <errorWord>）</errorWord>
      <group>L1_Punc</group>
      <groupName>标点问题</groupName>
      <ability>L2_Punc</ability>
      <abilityName>标点符号检查</abilityName>
      <candidateList>
        <item/>
      </candidateList>
      <explain/>
      <paraID>34F19077</paraID>
      <start>37</start>
      <end>37</end>
      <status>modified</status>
      <modifiedWord/>
      <trackRevisions>false</trackRevisions>
    </reviewItem>
    <reviewItem>
      <errorID>ef4fff72-d86c-4d00-835b-70f593b6ce77</errorID>
      <errorWord>），</errorWord>
      <group>L1_Word</group>
      <groupName>字词问题</groupName>
      <ability>L2_Typo</ability>
      <abilityName>字词错误</abilityName>
      <candidateList>
        <item>））。</item>
      </candidateList>
      <explain/>
      <paraID>34F19077</paraID>
      <start>74</start>
      <end>77</end>
      <status>modified</status>
      <modifiedWord>））。</modifiedWord>
      <trackRevisions>false</trackRevisions>
    </reviewItem>
    <reviewItem>
      <errorID>58afcfc3-fcce-43c4-a370-d0ea57dab3b2</errorID>
      <errorWord>；（</errorWord>
      <group>L1_Punc</group>
      <groupName>标点问题</groupName>
      <ability>L2_Punc</ability>
      <abilityName>标点符号检查</abilityName>
      <candidateList>
        <item>。</item>
      </candidateList>
      <explain/>
      <paraID>34F19077</paraID>
      <start>107</start>
      <end>108</end>
      <status>modified</status>
      <modifiedWord>。</modifiedWord>
      <trackRevisions>false</trackRevisions>
    </reviewItem>
    <reviewItem>
      <errorID>3d85e782-e82b-43b0-b26a-3b7f839b7ccf</errorID>
      <errorWord>）；</errorWord>
      <group>L1_Punc</group>
      <groupName>标点问题</groupName>
      <ability>L2_Punc</ability>
      <abilityName>标点符号检查</abilityName>
      <candidateList>
        <item>。</item>
      </candidateList>
      <explain/>
      <paraID>34F19077</paraID>
      <start>126</start>
      <end>128</end>
      <status>ignored</status>
      <modifiedWord/>
      <trackRevisions>false</trackRevisions>
    </reviewItem>
    <reviewItem>
      <errorID>a573cf0a-5d5e-494e-9613-fd85e3cb0562</errorID>
      <errorWord>；</errorWord>
      <group>L1_Punc</group>
      <groupName>标点问题</groupName>
      <ability>L2_Punc</ability>
      <abilityName>标点符号检查</abilityName>
      <candidateList>
        <item/>
      </candidateList>
      <explain/>
      <paraID>3C0C4FB6</paraID>
      <start>11</start>
      <end>11</end>
      <status>modified</status>
      <modifiedWord/>
      <trackRevisions>false</trackRevisions>
    </reviewItem>
    <reviewItem>
      <errorID>79301c37-a706-45e3-8e76-3b062cb65e03</errorID>
      <errorWord>；(格式见第六章)</errorWord>
      <group>L1_Punc</group>
      <groupName>标点问题</groupName>
      <ability>L2_Punc</ability>
      <abilityName>标点符号检查</abilityName>
      <candidateList>
        <item>（格式见第六章）</item>
      </candidateList>
      <explain/>
      <paraID>21B1932F</paraID>
      <start>10</start>
      <end>18</end>
      <status>modified</status>
      <modifiedWord>（格式见第六章）</modifiedWord>
      <trackRevisions>false</trackRevisions>
    </reviewItem>
    <reviewItem>
      <errorID>b3a2b860-6519-449f-bd78-008cbac39f48</errorID>
      <errorWord>；</errorWord>
      <group>L1_Punc</group>
      <groupName>标点问题</groupName>
      <ability>L2_Punc</ability>
      <abilityName>标点符号检查</abilityName>
      <candidateList>
        <item/>
      </candidateList>
      <explain/>
      <paraID>21834AF6</paraID>
      <start>13</start>
      <end>13</end>
      <status>modified</status>
      <modifiedWord/>
      <trackRevisions>false</trackRevisions>
    </reviewItem>
    <reviewItem>
      <errorID>cf1f0c2a-49be-43e1-8fce-2c099b16133c</errorID>
      <errorWord>；</errorWord>
      <group>L1_Punc</group>
      <groupName>标点问题</groupName>
      <ability>L2_Punc</ability>
      <abilityName>标点符号检查</abilityName>
      <candidateList>
        <item/>
      </candidateList>
      <explain/>
      <paraID>3B9DAD28</paraID>
      <start>14</start>
      <end>14</end>
      <status>modified</status>
      <modifiedWord/>
      <trackRevisions>false</trackRevisions>
    </reviewItem>
    <reviewItem>
      <errorID>7f007a83-0e58-4d28-b7c3-85372eec0146</errorID>
      <errorWord>；</errorWord>
      <group>L1_Punc</group>
      <groupName>标点问题</groupName>
      <ability>L2_Punc</ability>
      <abilityName>标点符号检查</abilityName>
      <candidateList>
        <item/>
      </candidateList>
      <explain/>
      <paraID>1923328E</paraID>
      <start>17</start>
      <end>17</end>
      <status>modified</status>
      <modifiedWord/>
      <trackRevisions>false</trackRevisions>
    </reviewItem>
    <reviewItem>
      <errorID>78c9c04d-71a0-4449-853a-3fbb5c3aacdd</errorID>
      <errorWord>；</errorWord>
      <group>L1_Punc</group>
      <groupName>标点问题</groupName>
      <ability>L2_Punc</ability>
      <abilityName>标点符号检查</abilityName>
      <candidateList>
        <item/>
      </candidateList>
      <explain/>
      <paraID>68500C8E</paraID>
      <start>12</start>
      <end>12</end>
      <status>modified</status>
      <modifiedWord/>
      <trackRevisions>false</trackRevisions>
    </reviewItem>
    <reviewItem>
      <errorID>bb259932-57be-4bf9-930f-d88792209cbe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701B854</paraID>
      <start>11</start>
      <end>13</end>
      <status>modified</status>
      <modifiedWord>》《</modifiedWord>
      <trackRevisions>false</trackRevisions>
    </reviewItem>
    <reviewItem>
      <errorID>f1880f19-5494-4c80-aafe-9b6ebefdb6d0</errorID>
      <errorWord>；</errorWord>
      <group>L1_Punc</group>
      <groupName>标点问题</groupName>
      <ability>L2_Punc</ability>
      <abilityName>标点符号检查</abilityName>
      <candidateList>
        <item/>
      </candidateList>
      <explain/>
      <paraID> 701B854</paraID>
      <start>21</start>
      <end>21</end>
      <status>modified</status>
      <modifiedWord/>
      <trackRevisions>false</trackRevisions>
    </reviewItem>
    <reviewItem>
      <errorID>be023ba8-f724-4354-a04b-830cb6a47680</errorID>
      <errorWord>；</errorWord>
      <group>L1_Punc</group>
      <groupName>标点问题</groupName>
      <ability>L2_Punc</ability>
      <abilityName>标点符号检查</abilityName>
      <candidateList>
        <item/>
      </candidateList>
      <explain/>
      <paraID>4D362BF7</paraID>
      <start>18</start>
      <end>18</end>
      <status>modified</status>
      <modifiedWord/>
      <trackRevisions>false</trackRevisions>
    </reviewItem>
    <reviewItem>
      <errorID>0b24749e-deec-4e30-9457-6e392b3669ef</errorID>
      <errorWord>-</errorWord>
      <group>L1_Format</group>
      <groupName>格式问题</groupName>
      <ability>L2_HalfPunc</ability>
      <abilityName>全半角检查</abilityName>
      <candidateList>
        <item>－</item>
      </candidateList>
      <explain>文本全半角错误。</explain>
      <paraID> BF6B2DB</paraID>
      <start>5</start>
      <end>6</end>
      <status>modified</status>
      <modifiedWord>－</modifiedWord>
      <trackRevisions>false</trackRevisions>
    </reviewItem>
    <reviewItem>
      <errorID>905d19cf-9718-4ae0-af4d-865df36259d3</errorID>
      <errorWord>涉及到</errorWord>
      <group>L1_Grammar</group>
      <groupName>语法问题</groupName>
      <ability>L2_Grammar</ability>
      <abilityName>语法错误</abilityName>
      <candidateList>
        <item>涉及</item>
      </candidateList>
      <explain>〈动〉牵涉到；关联到：案子～好几个人｜这个问题～面很广。</explain>
      <paraID>2BC32CBD</paraID>
      <start>6</start>
      <end>8</end>
      <status>modified</status>
      <modifiedWord>涉及</modifiedWord>
      <trackRevisions>false</trackRevisions>
    </reviewItem>
    <reviewItem>
      <errorID>0856e882-41fc-44ac-82a6-88d6bc80156d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4A4CAA1C</paraID>
      <start>0</start>
      <end>3</end>
      <status>modified</status>
      <modifiedWord>10.</modifiedWord>
      <trackRevisions>false</trackRevisions>
    </reviewItem>
    <reviewItem>
      <errorID>d837bb18-07f9-4803-a147-4dc064d8b820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7FC166EA</paraID>
      <start>0</start>
      <end>3</end>
      <status>modified</status>
      <modifiedWord>11.</modifiedWord>
      <trackRevisions>false</trackRevisions>
    </reviewItem>
    <reviewItem>
      <errorID>8b9c559e-5ebe-4525-9bd7-c134efb40dbb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25DB8D47</paraID>
      <start>0</start>
      <end>3</end>
      <status>modified</status>
      <modifiedWord>12.</modifiedWord>
      <trackRevisions>false</trackRevisions>
    </reviewItem>
    <reviewItem>
      <errorID>9a9d4259-a79e-4935-ba28-85c4e3b5fa84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1E5BA454</paraID>
      <start>0</start>
      <end>3</end>
      <status>modified</status>
      <modifiedWord>13.</modifiedWord>
      <trackRevisions>false</trackRevisions>
    </reviewItem>
    <reviewItem>
      <errorID>088d86e1-47c2-44fb-97e0-02971449798c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787F4182</paraID>
      <start>0</start>
      <end>3</end>
      <status>modified</status>
      <modifiedWord>14.</modifiedWord>
      <trackRevisions>false</trackRevisions>
    </reviewItem>
    <reviewItem>
      <errorID>246a7331-f3f0-4cee-9fa3-7dfe4efc4cde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2118EFDF</paraID>
      <start>0</start>
      <end>3</end>
      <status>modified</status>
      <modifiedWord>15.</modifiedWord>
      <trackRevisions>false</trackRevisions>
    </reviewItem>
    <reviewItem>
      <errorID>192bc48d-410e-44f3-9a5b-0ba1fe8865c7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23D94CE7</paraID>
      <start>0</start>
      <end>3</end>
      <status>modified</status>
      <modifiedWord>16.</modifiedWord>
      <trackRevisions>false</trackRevisions>
    </reviewItem>
    <reviewItem>
      <errorID>209ceeed-cb11-4889-80ed-08154f33e588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13628444</paraID>
      <start>0</start>
      <end>3</end>
      <status>modified</status>
      <modifiedWord>17.</modifiedWord>
      <trackRevisions>false</trackRevisions>
    </reviewItem>
    <reviewItem>
      <errorID>39ac801d-e5c4-4a9f-90ae-97cd496a9a6c</errorID>
      <errorWord>登陆</errorWord>
      <group>L1_Word</group>
      <groupName>字词问题</groupName>
      <ability>L2_Typo</ability>
      <abilityName>字词错误</abilityName>
      <candidateList>
        <item>登录</item>
      </candidateList>
      <explain>存在发音相同字词的误用。</explain>
      <paraID>7A08EAD8</paraID>
      <start>40</start>
      <end>42</end>
      <status>modified</status>
      <modifiedWord>登录</modifiedWord>
      <trackRevisions>false</trackRevisions>
    </reviewItem>
    <reviewItem>
      <errorID>7a451295-2659-4225-a453-7bf796709085</errorID>
      <errorWord>)</errorWord>
      <group>L1_Format</group>
      <groupName>格式问题</groupName>
      <ability>L2_HalfPunc</ability>
      <abilityName>全半角检查</abilityName>
      <candidateList>
        <item>）</item>
      </candidateList>
      <explain>文本全半角错误。</explain>
      <paraID>6A9D7AE9</paraID>
      <start>11</start>
      <end>12</end>
      <status>modified</status>
      <modifiedWord>）</modifiedWord>
      <trackRevisions>false</trackRevisions>
    </reviewItem>
    <reviewItem>
      <errorID>55c71415-d471-4deb-ae17-8f8d6f08628e</errorID>
      <errorWord>；</errorWord>
      <group>L1_Punc</group>
      <groupName>标点问题</groupName>
      <ability>L2_Punc</ability>
      <abilityName>标点符号检查</abilityName>
      <candidateList>
        <item>：</item>
      </candidateList>
      <explain/>
      <paraID>50E486BE</paraID>
      <start>3</start>
      <end>4</end>
      <status>modified</status>
      <modifiedWord>：</modifiedWord>
      <trackRevisions>false</trackRevisions>
    </reviewItem>
    <reviewItem>
      <errorID>4d55e5fb-66bf-4dda-907b-f81af1355850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53BA1D17</paraID>
      <start>0</start>
      <end>3</end>
      <status>modified</status>
      <modifiedWord>18.</modifiedWord>
      <trackRevisions>false</trackRevisions>
    </reviewItem>
    <reviewItem>
      <errorID>32d13acf-beb7-4863-9c6c-66d6bdda3fab</errorID>
      <errorWord>做</errorWord>
      <group>L1_Word</group>
      <groupName>字词问题</groupName>
      <ability>L2_Typo</ability>
      <abilityName>字词错误</abilityName>
      <candidateList>
        <item>作</item>
      </candidateList>
      <explain>存在发音相同字词的误用。</explain>
      <paraID>4919D1F9</paraID>
      <start>48</start>
      <end>49</end>
      <status>modified</status>
      <modifiedWord>作</modifiedWord>
      <trackRevisions>false</trackRevisions>
    </reviewItem>
    <reviewItem>
      <errorID>98c3ae11-0940-4090-b5d4-fc9d67f8bbc2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3DAABD30</paraID>
      <start>0</start>
      <end>3</end>
      <status>modified</status>
      <modifiedWord>19.</modifiedWord>
      <trackRevisions>false</trackRevisions>
    </reviewItem>
    <reviewItem>
      <errorID>0b514821-b346-42ad-858c-9704bd8e3bc8</errorID>
      <errorWord>间</errorWord>
      <group>L1_Word</group>
      <groupName>字词问题</groupName>
      <ability>L2_Typo</ability>
      <abilityName>字词错误</abilityName>
      <candidateList>
        <item>间之</item>
      </candidateList>
      <explain/>
      <paraID> EF35DE5</paraID>
      <start>17</start>
      <end>19</end>
      <status>modified</status>
      <modifiedWord>间之</modifiedWord>
      <trackRevisions>false</trackRevisions>
    </reviewItem>
    <reviewItem>
      <errorID>6041b6af-ac04-45de-b855-2e69b237e86f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6F56B107</paraID>
      <start>0</start>
      <end>3</end>
      <status>modified</status>
      <modifiedWord>20.</modifiedWord>
      <trackRevisions>false</trackRevisions>
    </reviewItem>
    <reviewItem>
      <errorID>7c34c312-c855-4e9d-bac5-fc0b1b7c2d9d</errorID>
      <errorWord>法律、法规</errorWord>
      <group>L1_Word</group>
      <groupName>字词问题</groupName>
      <ability>L2_Typo</ability>
      <abilityName>字词错误</abilityName>
      <candidateList>
        <item>法律法规</item>
      </candidateList>
      <explain/>
      <paraID>7042C804</paraID>
      <start>71</start>
      <end>76</end>
      <status>ignored</status>
      <modifiedWord/>
      <trackRevisions>false</trackRevisions>
    </reviewItem>
    <reviewItem>
      <errorID>a2368bf6-8170-4b39-b3c1-cd454d89908b</errorID>
      <errorWord>与</errorWord>
      <group>L1_Grammar</group>
      <groupName>语法问题</groupName>
      <ability>L2_Grammar</ability>
      <abilityName>语法错误</abilityName>
      <candidateList>
        <item>成员与</item>
      </candidateList>
      <explain/>
      <paraID>2B07145C</paraID>
      <start>9</start>
      <end>12</end>
      <status>modified</status>
      <modifiedWord>成员与</modifiedWord>
      <trackRevisions>false</trackRevisions>
    </reviewItem>
    <reviewItem>
      <errorID>8aeb722c-dd99-4448-b9f4-9009e1d8a9a8</errorID>
      <errorWord>:</errorWord>
      <group>L1_Format</group>
      <groupName>格式问题</groupName>
      <ability>L2_HalfPunc</ability>
      <abilityName>全半角检查</abilityName>
      <candidateList>
        <item>：</item>
      </candidateList>
      <explain>文本全半角错误。</explain>
      <paraID>2B07145C</paraID>
      <start>38</start>
      <end>39</end>
      <status>modified</status>
      <modifiedWord>：</modifiedWord>
      <trackRevisions>false</trackRevisions>
    </reviewItem>
    <reviewItem>
      <errorID>0b160a4e-02f2-47c4-97ea-df24449e4aaf</errorID>
      <errorWord>,</errorWord>
      <group>L1_Format</group>
      <groupName>格式问题</groupName>
      <ability>L2_HalfPunc</ability>
      <abilityName>全半角检查</abilityName>
      <candidateList>
        <item>，</item>
      </candidateList>
      <explain>文本全半角错误。</explain>
      <paraID>611DE7E4</paraID>
      <start>16</start>
      <end>17</end>
      <status>modified</status>
      <modifiedWord>，</modifiedWord>
      <trackRevisions>false</trackRevisions>
    </reviewItem>
    <reviewItem>
      <errorID>cc34f3b3-48a9-471d-937a-f5c889d4deb8</errorID>
      <errorWord>,</errorWord>
      <group>L1_Format</group>
      <groupName>格式问题</groupName>
      <ability>L2_HalfPunc</ability>
      <abilityName>全半角检查</abilityName>
      <candidateList>
        <item>，</item>
      </candidateList>
      <explain>文本全半角错误。</explain>
      <paraID>611DE7E4</paraID>
      <start>27</start>
      <end>28</end>
      <status>modified</status>
      <modifiedWord>，</modifiedWord>
      <trackRevisions>false</trackRevisions>
    </reviewItem>
    <reviewItem>
      <errorID>db9590fd-1510-44c0-9fa3-d39ce1cc2989</errorID>
      <errorWord>,</errorWord>
      <group>L1_Format</group>
      <groupName>格式问题</groupName>
      <ability>L2_HalfPunc</ability>
      <abilityName>全半角检查</abilityName>
      <candidateList>
        <item>，</item>
      </candidateList>
      <explain>文本全半角错误。</explain>
      <paraID>611DE7E4</paraID>
      <start>42</start>
      <end>43</end>
      <status>modified</status>
      <modifiedWord>，</modifiedWord>
      <trackRevisions>false</trackRevisions>
    </reviewItem>
    <reviewItem>
      <errorID>b147e83a-ccce-4d80-a83c-c825408311dc</errorID>
      <errorWord>,</errorWord>
      <group>L1_Format</group>
      <groupName>格式问题</groupName>
      <ability>L2_HalfPunc</ability>
      <abilityName>全半角检查</abilityName>
      <candidateList>
        <item>，</item>
      </candidateList>
      <explain>文本全半角错误。</explain>
      <paraID>6FCB7FF1</paraID>
      <start>25</start>
      <end>26</end>
      <status>modified</status>
      <modifiedWord>，</modifiedWord>
      <trackRevisions>false</trackRevisions>
    </reviewItem>
    <reviewItem>
      <errorID>85661972-9c22-464b-aab4-ae5ced89b552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3359ACE0</paraID>
      <start>0</start>
      <end>3</end>
      <status>modified</status>
      <modifiedWord>21.</modifiedWord>
      <trackRevisions>false</trackRevisions>
    </reviewItem>
    <reviewItem>
      <errorID>f9b00fb1-9e27-4394-9f19-d205670dac4b</errorID>
      <errorWord>导致的</errorWord>
      <group>L1_Word</group>
      <groupName>字词问题</groupName>
      <ability>L2_Typo</ability>
      <abilityName>字词错误</abilityName>
      <candidateList>
        <item>导致</item>
      </candidateList>
      <explain>〈动〉引起：由一些小的矛盾～双方关系破裂。</explain>
      <paraID> BB68938</paraID>
      <start>120</start>
      <end>122</end>
      <status>modified</status>
      <modifiedWord>导致</modifiedWord>
      <trackRevisions>false</trackRevisions>
    </reviewItem>
    <reviewItem>
      <errorID>1429d618-9d81-4e85-a77e-a41b3f39e223</errorID>
      <errorWord>接</errorWord>
      <group>L1_Word</group>
      <groupName>字词问题</groupName>
      <ability>L2_Typo</ability>
      <abilityName>字词错误</abilityName>
      <candidateList>
        <item>接在</item>
      </candidateList>
      <explain/>
      <paraID>61AB7E9B</paraID>
      <start>27</start>
      <end>29</end>
      <status>modified</status>
      <modifiedWord>接在</modifiedWord>
      <trackRevisions>false</trackRevisions>
    </reviewItem>
    <reviewItem>
      <errorID>188cf767-ba11-43ef-b5bf-3db8a1c82aa1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6559C78A</paraID>
      <start>0</start>
      <end>3</end>
      <status>modified</status>
      <modifiedWord>22.</modifiedWord>
      <trackRevisions>false</trackRevisions>
    </reviewItem>
    <reviewItem>
      <errorID>9022a269-d02e-433c-b8f3-1607c5b73762</errorID>
      <errorWord>（2017）11号</errorWord>
      <group>L1_Knowledge</group>
      <groupName>知识性问题</groupName>
      <ability>L2_Knowledge</ability>
      <abilityName>其他知识</abilityName>
      <candidateList>
        <item>〔2017〕11号</item>
      </candidateList>
      <explain>发文字号格式错误。</explain>
      <paraID>4785E7EB</paraID>
      <start>62</start>
      <end>71</end>
      <status>modified</status>
      <modifiedWord>〔2017〕11号</modifiedWord>
      <trackRevisions>false</trackRevisions>
    </reviewItem>
    <reviewItem>
      <errorID>30f882f5-cb85-487e-a102-0a2557c7a729</errorID>
      <errorWord>）文件</errorWord>
      <group>L1_Grammar</group>
      <groupName>语法问题</groupName>
      <ability>L2_Grammar</ability>
      <abilityName>语法错误</abilityName>
      <candidateList>
        <item>）</item>
      </candidateList>
      <explain/>
      <paraID>4785E7EB</paraID>
      <start>71</start>
      <end>72</end>
      <status>modified</status>
      <modifiedWord>）</modifiedWord>
      <trackRevisions>false</trackRevisions>
    </reviewItem>
    <reviewItem>
      <errorID>85bb0af8-0b87-412b-bc66-5f4cfd874cec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3AAFFE95</paraID>
      <start>18</start>
      <end>20</end>
      <status>modified</status>
      <modifiedWord>”“</modifiedWord>
      <trackRevisions>false</trackRevisions>
    </reviewItem>
    <reviewItem>
      <errorID>a8433809-ac0d-4334-b0c2-202b332b9cab</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7B2B4825</paraID>
      <start>97</start>
      <end>100</end>
      <status>modified</status>
      <modifiedWord>登录到</modifiedWord>
      <trackRevisions>false</trackRevisions>
    </reviewItem>
    <reviewItem>
      <errorID>0f502e28-e6d2-4932-93f5-f1c0a901c0c7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2C94A887</paraID>
      <start>0</start>
      <end>3</end>
      <status>modified</status>
      <modifiedWord>23.</modifiedWord>
      <trackRevisions>false</trackRevisions>
    </reviewItem>
    <reviewItem>
      <errorID>c9bf799c-f7e6-47e0-89ab-f07a98b23f96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6F722F9A</paraID>
      <start>0</start>
      <end>3</end>
      <status>modified</status>
      <modifiedWord>24.</modifiedWord>
      <trackRevisions>false</trackRevisions>
    </reviewItem>
    <reviewItem>
      <errorID>dc435d50-0dd8-4dfa-89e6-fa1800d7b57e</errorID>
      <errorWord>做出</errorWord>
      <group>L1_Word</group>
      <groupName>字词问题</groupName>
      <ability>L2_Typo</ability>
      <abilityName>字词错误</abilityName>
      <candidateList>
        <item>作出</item>
      </candidateList>
      <explain/>
      <paraID>7EB4A41B</paraID>
      <start>29</start>
      <end>31</end>
      <status>modified</status>
      <modifiedWord>作出</modifiedWord>
      <trackRevisions>false</trackRevisions>
    </reviewItem>
    <reviewItem>
      <errorID>95a34491-f0a9-45c8-8cce-b3d09bef8c41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48E1E440</paraID>
      <start>0</start>
      <end>3</end>
      <status>modified</status>
      <modifiedWord>25.</modifiedWord>
      <trackRevisions>false</trackRevisions>
    </reviewItem>
    <reviewItem>
      <errorID>889f23dc-597d-4303-bb09-6099280a3132</errorID>
      <errorWord>,</errorWord>
      <group>L1_Format</group>
      <groupName>格式问题</groupName>
      <ability>L2_HalfPunc</ability>
      <abilityName>全半角检查</abilityName>
      <candidateList>
        <item>，</item>
      </candidateList>
      <explain>文本全半角错误。</explain>
      <paraID>6EC1FBEF</paraID>
      <start>171</start>
      <end>172</end>
      <status>modified</status>
      <modifiedWord>，</modifiedWord>
      <trackRevisions>false</trackRevisions>
    </reviewItem>
    <reviewItem>
      <errorID>b165f501-a8af-4b71-b1c7-facba00790d3</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  B191D7</paraID>
      <start>100</start>
      <end>102</end>
      <status>modified</status>
      <modifiedWord>通知</modifiedWord>
      <trackRevisions>false</trackRevisions>
    </reviewItem>
    <reviewItem>
      <errorID>bd03c574-bbbb-4e7c-9955-e61fceb4047e</errorID>
      <errorWord>通讯畅通</errorWord>
      <group>L1_Word</group>
      <groupName>字词问题</groupName>
      <ability>L2_Typo</ability>
      <abilityName>字词错误</abilityName>
      <candidateList>
        <item>通信畅通</item>
      </candidateList>
      <explain/>
      <paraID>  B191D7</paraID>
      <start>129</start>
      <end>133</end>
      <status>modified</status>
      <modifiedWord>通信畅通</modifiedWord>
      <trackRevisions>false</trackRevisions>
    </reviewItem>
    <reviewItem>
      <errorID>2eac8655-0cbb-4b09-9cab-234d73401f86</errorID>
      <errorWord>导致的</errorWord>
      <group>L1_Word</group>
      <groupName>字词问题</groupName>
      <ability>L2_Typo</ability>
      <abilityName>字词错误</abilityName>
      <candidateList>
        <item>导致</item>
      </candidateList>
      <explain>〈动〉引起：由一些小的矛盾～双方关系破裂。</explain>
      <paraID>  B191D7</paraID>
      <start>136</start>
      <end>138</end>
      <status>modified</status>
      <modifiedWord>导致</modifiedWord>
      <trackRevisions>false</trackRevisions>
    </reviewItem>
    <reviewItem>
      <errorID>544e6bce-1005-40a3-bae0-2f554df6e38b</errorID>
      <errorWord>间</errorWord>
      <group>L1_Word</group>
      <groupName>字词问题</groupName>
      <ability>L2_Typo</ability>
      <abilityName>字词错误</abilityName>
      <candidateList>
        <item>间内</item>
      </candidateList>
      <explain/>
      <paraID>781AB449</paraID>
      <start>9</start>
      <end>11</end>
      <status>modified</status>
      <modifiedWord>间内</modifiedWord>
      <trackRevisions>false</trackRevisions>
    </reviewItem>
    <reviewItem>
      <errorID>85c31bdb-c9d0-4043-9cf2-db94c19e74a9</errorID>
      <errorWord>法律、法规</errorWord>
      <group>L1_Word</group>
      <groupName>字词问题</groupName>
      <ability>L2_Typo</ability>
      <abilityName>字词错误</abilityName>
      <candidateList>
        <item>法律法规</item>
      </candidateList>
      <explain/>
      <paraID>548E0179</paraID>
      <start>35</start>
      <end>40</end>
      <status>ignored</status>
      <modifiedWord/>
      <trackRevisions>false</trackRevisions>
    </reviewItem>
    <reviewItem>
      <errorID>d4c4009c-a0d3-47ca-b62a-2a4951e73fcd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20E55542</paraID>
      <start>0</start>
      <end>3</end>
      <status>modified</status>
      <modifiedWord>26.</modifiedWord>
      <trackRevisions>false</trackRevisions>
    </reviewItem>
    <reviewItem>
      <errorID>f9478f2e-403e-4239-b218-2ca70587c0de</errorID>
      <errorWord>到底</errorWord>
      <group>L1_Word</group>
      <groupName>字词问题</groupName>
      <ability>L2_Typo</ability>
      <abilityName>字词错误</abilityName>
      <candidateList>
        <item>到低</item>
      </candidateList>
      <explain/>
      <paraID> A48EB76</paraID>
      <start>27</start>
      <end>29</end>
      <status>modified</status>
      <modifiedWord>到低</modifiedWord>
      <trackRevisions>false</trackRevisions>
    </reviewItem>
    <reviewItem>
      <errorID>853141ac-2b75-49de-a373-396ab534aac7</errorID>
      <errorWord>,</errorWord>
      <group>L1_Format</group>
      <groupName>格式问题</groupName>
      <ability>L2_HalfPunc</ability>
      <abilityName>全半角检查</abilityName>
      <candidateList>
        <item>，</item>
      </candidateList>
      <explain>文本全半角错误。</explain>
      <paraID>41391779</paraID>
      <start>76</start>
      <end>77</end>
      <status>modified</status>
      <modifiedWord>，</modifiedWord>
      <trackRevisions>false</trackRevisions>
    </reviewItem>
    <reviewItem>
      <errorID>7c853c71-c4b4-4e11-8d22-f5098b474784</errorID>
      <errorWord>,</errorWord>
      <group>L1_Format</group>
      <groupName>格式问题</groupName>
      <ability>L2_HalfPunc</ability>
      <abilityName>全半角检查</abilityName>
      <candidateList>
        <item>，</item>
      </candidateList>
      <explain>文本全半角错误。</explain>
      <paraID>41391779</paraID>
      <start>153</start>
      <end>154</end>
      <status>modified</status>
      <modifiedWord>，</modifiedWord>
      <trackRevisions>false</trackRevisions>
    </reviewItem>
    <reviewItem>
      <errorID>8a440b06-aee3-4c2b-9de1-760da363cefa</errorID>
      <errorWord>供应商被 </errorWord>
      <group>L1_Word</group>
      <groupName>字词问题</groupName>
      <ability>L2_Typo</ability>
      <abilityName>字词错误</abilityName>
      <candidateList>
        <item> 供应商被</item>
      </candidateList>
      <explain/>
      <paraID>2B6B16D1</paraID>
      <start>4</start>
      <end>9</end>
      <status>modified</status>
      <modifiedWord> 供应商被</modifiedWord>
      <trackRevisions>false</trackRevisions>
    </reviewItem>
    <reviewItem>
      <errorID>2e87de41-7064-4d2d-8edb-69c4922e5e9b</errorID>
      <errorWord>或</errorWord>
      <group>L1_Word</group>
      <groupName>字词问题</groupName>
      <ability>L2_Typo</ability>
      <abilityName>字词错误</abilityName>
      <candidateList>
        <item>、</item>
      </candidateList>
      <explain/>
      <paraID>2B6B16D1</paraID>
      <start>49</start>
      <end>50</end>
      <status>ignored</status>
      <modifiedWord/>
      <trackRevisions>false</trackRevisions>
    </reviewItem>
    <reviewItem>
      <errorID>3b49148d-ce93-45aa-a4a9-1bd33181aa11</errorID>
      <errorWord>。</errorWord>
      <group>L1_Punc</group>
      <groupName>标点问题</groupName>
      <ability>L2_Punc</ability>
      <abilityName>标点符号检查</abilityName>
      <candidateList>
        <item>，</item>
      </candidateList>
      <explain/>
      <paraID>2B6B16D1</paraID>
      <start>78</start>
      <end>79</end>
      <status>modified</status>
      <modifiedWord>，</modifiedWord>
      <trackRevisions>false</trackRevisions>
    </reviewItem>
    <reviewItem>
      <errorID>e3cd8e0a-e16d-446b-983a-49a2f6a6ae04</errorID>
      <errorWord>国家发改委</errorWord>
      <group>L1_Knowledge</group>
      <groupName>知识性问题</groupName>
      <ability>L2_Knowledge</ability>
      <abilityName>其他知识</abilityName>
      <candidateList>
        <item>国家发展改革委</item>
      </candidateList>
      <explain/>
      <paraID>53227854</paraID>
      <start>17</start>
      <end>22</end>
      <status>ignored</status>
      <modifiedWord/>
      <trackRevisions>false</trackRevisions>
    </reviewItem>
    <reviewItem>
      <errorID>28d630d9-53d7-4ec2-a73f-d2c0d77a094a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53227854</paraID>
      <start>40</start>
      <end>42</end>
      <status>modified</status>
      <modifiedWord>”“</modifiedWord>
      <trackRevisions>false</trackRevisions>
    </reviewItem>
    <reviewItem>
      <errorID>e337d38a-dddc-4be6-9ae3-85fd34404757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3D29C74A</paraID>
      <start>0</start>
      <end>3</end>
      <status>modified</status>
      <modifiedWord>29.</modifiedWord>
      <trackRevisions>false</trackRevisions>
    </reviewItem>
    <reviewItem>
      <errorID>edbd92dc-8591-463f-bc98-617b28fac5ea</errorID>
      <errorWord>:</errorWord>
      <group>L1_Format</group>
      <groupName>格式问题</groupName>
      <ability>L2_HalfPunc</ability>
      <abilityName>全半角检查</abilityName>
      <candidateList>
        <item>：</item>
      </candidateList>
      <explain>文本全半角错误。</explain>
      <paraID>3D29C74A</paraID>
      <start>71</start>
      <end>72</end>
      <status>modified</status>
      <modifiedWord>：</modifiedWord>
      <trackRevisions>false</trackRevisions>
    </reviewItem>
    <reviewItem>
      <errorID>54cbca3e-78c6-41bb-8e77-40b7b383d7b4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9D1EE98</paraID>
      <start>0</start>
      <end>3</end>
      <status>modified</status>
      <modifiedWord>30.</modifiedWord>
      <trackRevisions>false</trackRevisions>
    </reviewItem>
    <reviewItem>
      <errorID>16a1b190-17a9-4143-9192-fb16070de6fb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664447E</paraID>
      <start>0</start>
      <end>3</end>
      <status>modified</status>
      <modifiedWord>33.</modifiedWord>
      <trackRevisions>false</trackRevisions>
    </reviewItem>
    <reviewItem>
      <errorID>d6869f55-8be4-4a3d-a90e-00fbab74e121</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78AD8174</paraID>
      <start>26</start>
      <end>29</end>
      <status>ignored</status>
      <modifiedWord/>
      <trackRevisions>false</trackRevisions>
    </reviewItem>
    <reviewItem>
      <errorID>43e18299-b7de-4c76-8a9e-005e6cfb110d</errorID>
      <errorWord>：。</errorWord>
      <group>L1_Punc</group>
      <groupName>标点问题</groupName>
      <ability>L2_Punc</ability>
      <abilityName>标点符号检查</abilityName>
      <candidateList>
        <item>：</item>
      </candidateList>
      <explain/>
      <paraID>44B0B987</paraID>
      <start>23</start>
      <end>24</end>
      <status>modified</status>
      <modifiedWord>：</modifiedWord>
      <trackRevisions>false</trackRevisions>
    </reviewItem>
    <reviewItem>
      <errorID>d80868ba-b5a5-459a-820e-fb8ac71ccab6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79E2ADFB</paraID>
      <start>0</start>
      <end>2</end>
      <status>modified</status>
      <modifiedWord>1.</modifiedWord>
      <trackRevisions>false</trackRevisions>
    </reviewItem>
    <reviewItem>
      <errorID>276288ec-5703-4f6d-936a-e76db6dda3c6</errorID>
      <errorWord>日书面通知</errorWord>
      <group>L1_Word</group>
      <groupName>字词问题</groupName>
      <ability>L2_Typo</ability>
      <abilityName>字词错误</abilityName>
      <candidateList>
        <item>日内书面通知</item>
      </candidateList>
      <explain/>
      <paraID>  E0BD56</paraID>
      <start>192</start>
      <end>198</end>
      <status>modified</status>
      <modifiedWord>日内书面通知</modifiedWord>
      <trackRevisions>false</trackRevisions>
    </reviewItem>
    <reviewItem>
      <errorID>69762b2a-f00f-4177-88b7-c1d655ddaf9e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3FDF1EBD</paraID>
      <start>0</start>
      <end>2</end>
      <status>modified</status>
      <modifiedWord>2.</modifiedWord>
      <trackRevisions>false</trackRevisions>
    </reviewItem>
    <reviewItem>
      <errorID>9f188798-006f-49e6-8bff-11fe1e6c4473</errorID>
      <errorWord>:</errorWord>
      <group>L1_Format</group>
      <groupName>格式问题</groupName>
      <ability>L2_HalfPunc</ability>
      <abilityName>全半角检查</abilityName>
      <candidateList>
        <item>：</item>
      </candidateList>
      <explain>文本全半角错误。</explain>
      <paraID>3FDF1EBD</paraID>
      <start>15</start>
      <end>16</end>
      <status>modified</status>
      <modifiedWord>：</modifiedWord>
      <trackRevisions>false</trackRevisions>
    </reviewItem>
    <reviewItem>
      <errorID>e903bd4e-0682-496e-b2bf-2bc24e897cf6</errorID>
      <errorWord>，</errorWord>
      <group>L1_Word</group>
      <groupName>字词问题</groupName>
      <ability>L2_Typo</ability>
      <abilityName>字词错误</abilityName>
      <candidateList>
        <item>，自</item>
      </candidateList>
      <explain/>
      <paraID>680E3EFD</paraID>
      <start>129</start>
      <end>131</end>
      <status>modified</status>
      <modifiedWord>，自</modifiedWord>
      <trackRevisions>false</trackRevisions>
    </reviewItem>
    <reviewItem>
      <errorID>0f594cbf-da75-4aa2-8bb9-dd6060e81314</errorID>
      <errorWord>、</errorWord>
      <group>L1_Punc</group>
      <groupName>标点问题</groupName>
      <ability>L2_Punc</ability>
      <abilityName>标点符号检查</abilityName>
      <candidateList>
        <item>.</item>
      </candidateList>
      <explain/>
      <paraID>52C2E697</paraID>
      <start>1</start>
      <end>2</end>
      <status>modified</status>
      <modifiedWord>.</modifiedWord>
      <trackRevisions>false</trackRevisions>
    </reviewItem>
    <reviewItem>
      <errorID>0a6ec69b-b74e-4fb7-89b1-81cfd7cd9e70</errorID>
      <errorWord>、</errorWord>
      <group>L1_Punc</group>
      <groupName>标点问题</groupName>
      <ability>L2_Punc</ability>
      <abilityName>标点符号检查</abilityName>
      <candidateList>
        <item>.</item>
      </candidateList>
      <explain/>
      <paraID>7093F90B</paraID>
      <start>1</start>
      <end>2</end>
      <status>modified</status>
      <modifiedWord>.</modifiedWord>
      <trackRevisions>false</trackRevisions>
    </reviewItem>
    <reviewItem>
      <errorID>44897c8e-1126-42c8-a9f8-18141bf3c57e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2B0187D3</paraID>
      <start>0</start>
      <end>2</end>
      <status>modified</status>
      <modifiedWord>3.</modifiedWord>
      <trackRevisions>false</trackRevisions>
    </reviewItem>
    <reviewItem>
      <errorID>28dbdb61-0cc9-489c-9889-971304c91208</errorID>
      <errorWord>为</errorWord>
      <group>L1_Word</group>
      <groupName>字词问题</groupName>
      <ability>L2_Typo</ability>
      <abilityName>字词错误</abilityName>
      <candidateList>
        <item>分为</item>
      </candidateList>
      <explain/>
      <paraID>756A78C8</paraID>
      <start>88</start>
      <end>90</end>
      <status>modified</status>
      <modifiedWord>分为</modifiedWord>
      <trackRevisions>false</trackRevisions>
    </reviewItem>
    <reviewItem>
      <errorID>051229a9-730e-46d6-957a-c6e96fce7d23</errorID>
      <errorWord>扣除</errorWord>
      <group>L1_Punc</group>
      <groupName>标点问题</groupName>
      <ability>L2_Punc</ability>
      <abilityName>标点符号检查</abilityName>
      <candidateList>
        <item>，扣除</item>
      </candidateList>
      <explain/>
      <paraID>756A78C8</paraID>
      <start>127</start>
      <end>130</end>
      <status>modified</status>
      <modifiedWord>，扣除</modifiedWord>
      <trackRevisions>false</trackRevisions>
    </reviewItem>
    <reviewItem>
      <errorID>f69e6238-020c-44b4-9887-17b544df098a</errorID>
      <errorWord>，</errorWord>
      <group>L1_Punc</group>
      <groupName>标点问题</groupName>
      <ability>L2_Punc</ability>
      <abilityName>标点符号检查</abilityName>
      <candidateList>
        <item>；</item>
      </candidateList>
      <explain/>
      <paraID>756A78C8</paraID>
      <start>142</start>
      <end>143</end>
      <status>modified</status>
      <modifiedWord>；</modifiedWord>
      <trackRevisions>false</trackRevisions>
    </reviewItem>
    <reviewItem>
      <errorID>00987e92-1a4f-408c-925b-f8d1afada633</errorID>
      <errorWord>超过规定时间20分钟及以上</errorWord>
      <group>L1_Grammar</group>
      <groupName>语法问题</groupName>
      <ability>L2_Grammar</ability>
      <abilityName>语法错误</abilityName>
      <candidateList>
        <item>超过规定时间20分钟及</item>
      </candidateList>
      <explain/>
      <paraID>2E8F2F46</paraID>
      <start>29</start>
      <end>40</end>
      <status>modified</status>
      <modifiedWord>超过规定时间20分钟及</modifiedWord>
      <trackRevisions>false</trackRevisions>
    </reviewItem>
    <reviewItem>
      <errorID>32288d11-1db9-4c34-a4a1-f31734353438</errorID>
      <errorWord>人事</errorWord>
      <group>L1_Grammar</group>
      <groupName>语法问题</groupName>
      <ability>L2_Grammar</ability>
      <abilityName>语法错误</abilityName>
      <candidateList>
        <item>存在人事</item>
      </candidateList>
      <explain/>
      <paraID>2E8F2F46</paraID>
      <start>49</start>
      <end>53</end>
      <status>modified</status>
      <modifiedWord>存在人事</modifiedWord>
      <trackRevisions>false</trackRevisions>
    </reviewItem>
    <reviewItem>
      <errorID>ada9f6a7-6e9c-4d46-90da-2b0f4905910f</errorID>
      <errorWord>）</errorWord>
      <group>L1_Grammar</group>
      <groupName>语法问题</groupName>
      <ability>L2_Grammar</ability>
      <abilityName>语法错误</abilityName>
      <candidateList>
        <item>情况）</item>
      </candidateList>
      <explain/>
      <paraID>2E8F2F46</paraID>
      <start>89</start>
      <end>92</end>
      <status>modified</status>
      <modifiedWord>情况）</modifiedWord>
      <trackRevisions>false</trackRevisions>
    </reviewItem>
    <reviewItem>
      <errorID>ca137407-6a37-4c32-95e6-0a79b06483cf</errorID>
      <errorWord>直接</errorWord>
      <group>L1_Grammar</group>
      <groupName>语法问题</groupName>
      <ability>L2_Grammar</ability>
      <abilityName>语法错误</abilityName>
      <candidateList>
        <item>有权直接</item>
      </candidateList>
      <explain/>
      <paraID>2E8F2F46</paraID>
      <start>95</start>
      <end>99</end>
      <status>modified</status>
      <modifiedWord>有权直接</modifiedWord>
      <trackRevisions>false</trackRevisions>
    </reviewItem>
    <reviewItem>
      <errorID>b82737c1-7ed1-4791-b4bd-3d2c065009fa</errorID>
      <errorWord>，</errorWord>
      <group>L1_Punc</group>
      <groupName>标点问题</groupName>
      <ability>L2_Punc</ability>
      <abilityName>标点符号检查</abilityName>
      <candidateList>
        <item/>
      </candidateList>
      <explain/>
      <paraID>2E8F2F46</paraID>
      <start>146</start>
      <end>146</end>
      <status>modified</status>
      <modifiedWord/>
      <trackRevisions>false</trackRevisions>
    </reviewItem>
    <reviewItem>
      <errorID>acf4f1e1-a71a-4917-9504-9b2889529e09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6E3E9165</paraID>
      <start>0</start>
      <end>2</end>
      <status>modified</status>
      <modifiedWord>1.</modifiedWord>
      <trackRevisions>false</trackRevisions>
    </reviewItem>
    <reviewItem>
      <errorID>b3fcdee9-11d7-4eb7-8c08-8cd9056dcced</errorID>
      <errorWord>，乙方</errorWord>
      <group>L1_Grammar</group>
      <groupName>语法问题</groupName>
      <ability>L2_Grammar</ability>
      <abilityName>语法错误</abilityName>
      <candidateList>
        <item>，</item>
      </candidateList>
      <explain/>
      <paraID>6E3E9165</paraID>
      <start>75</start>
      <end>76</end>
      <status>modified</status>
      <modifiedWord>，</modifiedWord>
      <trackRevisions>false</trackRevisions>
    </reviewItem>
    <reviewItem>
      <errorID>315ae2e2-97d1-4134-b68d-58d51b2e669e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646BCDE4</paraID>
      <start>0</start>
      <end>2</end>
      <status>modified</status>
      <modifiedWord>2.</modifiedWord>
      <trackRevisions>false</trackRevisions>
    </reviewItem>
    <reviewItem>
      <errorID>b4110424-78ea-4109-8f8e-91ae16130892</errorID>
      <errorWord>按</errorWord>
      <group>L1_Word</group>
      <groupName>字词问题</groupName>
      <ability>L2_Typo</ability>
      <abilityName>字词错误</abilityName>
      <candidateList>
        <item>以</item>
      </candidateList>
      <explain/>
      <paraID>646BCDE4</paraID>
      <start>40</start>
      <end>41</end>
      <status>modified</status>
      <modifiedWord>以</modifiedWord>
      <trackRevisions>false</trackRevisions>
    </reviewItem>
    <reviewItem>
      <errorID>c85c6226-cb33-4a71-9680-5830d25957f7</errorID>
      <errorWord>，乙方</errorWord>
      <group>L1_Grammar</group>
      <groupName>语法问题</groupName>
      <ability>L2_Grammar</ability>
      <abilityName>语法错误</abilityName>
      <candidateList>
        <item>，</item>
      </candidateList>
      <explain/>
      <paraID>646BCDE4</paraID>
      <start>103</start>
      <end>104</end>
      <status>modified</status>
      <modifiedWord>，</modifiedWord>
      <trackRevisions>false</trackRevisions>
    </reviewItem>
    <reviewItem>
      <errorID>d10371da-8c2f-4288-8eb8-731dedbc1069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407A4451</paraID>
      <start>0</start>
      <end>2</end>
      <status>modified</status>
      <modifiedWord>1.</modifiedWord>
      <trackRevisions>false</trackRevisions>
    </reviewItem>
    <reviewItem>
      <errorID>f56b2477-060c-4846-860c-cf341dc1642f</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407A4451</paraID>
      <start>8</start>
      <end>22</end>
      <status>modified</status>
      <modifiedWord>《中华人民共和国政府采购法》</modifiedWord>
      <trackRevisions>false</trackRevisions>
    </reviewItem>
    <reviewItem>
      <errorID>67a1ca6a-7020-47c8-8f6e-f3b3276d00b5</errorID>
      <errorWord>苏州工业园区</errorWord>
      <group>L1_Punc</group>
      <groupName>标点问题</groupName>
      <ability>L2_Punc</ability>
      <abilityName>标点符号检查</abilityName>
      <candidateList>
        <item>、苏州工业园区</item>
      </candidateList>
      <explain/>
      <paraID>407A4451</paraID>
      <start>47</start>
      <end>54</end>
      <status>modified</status>
      <modifiedWord>、苏州工业园区</modifiedWord>
      <trackRevisions>false</trackRevisions>
    </reviewItem>
    <reviewItem>
      <errorID>f5585983-08c7-400a-9383-406cbdff132a</errorID>
      <errorWord>甲方</errorWord>
      <group>L1_Word</group>
      <groupName>字词问题</groupName>
      <ability>L2_Typo</ability>
      <abilityName>字词错误</abilityName>
      <candidateList>
        <item>由甲方</item>
      </candidateList>
      <explain/>
      <paraID>407A4451</paraID>
      <start>84</start>
      <end>87</end>
      <status>modified</status>
      <modifiedWord>由甲方</modifiedWord>
      <trackRevisions>false</trackRevisions>
    </reviewItem>
    <reviewItem>
      <errorID>8fc38689-21ff-4628-8851-f4292f7cd307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6083B90F</paraID>
      <start>0</start>
      <end>2</end>
      <status>modified</status>
      <modifiedWord>2.</modifiedWord>
      <trackRevisions>false</trackRevisions>
    </reviewItem>
    <reviewItem>
      <errorID>7d35864b-6f2f-4ebb-b676-b12da2e260d0</errorID>
      <errorWord>发出</errorWord>
      <group>L1_Word</group>
      <groupName>字词问题</groupName>
      <ability>L2_Typo</ability>
      <abilityName>字词错误</abilityName>
      <candidateList>
        <item>未发出</item>
      </candidateList>
      <explain/>
      <paraID>6083B90F</paraID>
      <start>70</start>
      <end>73</end>
      <status>modified</status>
      <modifiedWord>未发出</modifiedWord>
      <trackRevisions>false</trackRevisions>
    </reviewItem>
    <reviewItem>
      <errorID>6edf6683-50d8-4d1e-ac3f-16c32be9d28a</errorID>
      <errorWord>③</errorWord>
      <group>L1_Punc</group>
      <groupName>标点问题</groupName>
      <ability>L2_Punc</ability>
      <abilityName>标点符号检查</abilityName>
      <candidateList>
        <item>；③</item>
      </candidateList>
      <explain/>
      <paraID>6083B90F</paraID>
      <start>229</start>
      <end>231</end>
      <status>modified</status>
      <modifiedWord>；③</modifiedWord>
      <trackRevisions>false</trackRevisions>
    </reviewItem>
    <reviewItem>
      <errorID>901cd626-b733-4b22-ade4-c3b07087b633</errorID>
      <errorWord>甲方</errorWord>
      <group>L1_Punc</group>
      <groupName>标点问题</groupName>
      <ability>L2_Punc</ability>
      <abilityName>标点符号检查</abilityName>
      <candidateList>
        <item>，甲方</item>
      </candidateList>
      <explain/>
      <paraID>6083B90F</paraID>
      <start>284</start>
      <end>287</end>
      <status>modified</status>
      <modifiedWord>，甲方</modifiedWord>
      <trackRevisions>false</trackRevisions>
    </reviewItem>
    <reviewItem>
      <errorID>9d75c4c1-db5b-47c6-990f-95f49fd1d180</errorID>
      <errorWord>依法追究</errorWord>
      <group>L1_Punc</group>
      <groupName>标点问题</groupName>
      <ability>L2_Punc</ability>
      <abilityName>标点符号检查</abilityName>
      <candidateList>
        <item>，依法追究</item>
      </candidateList>
      <explain/>
      <paraID>6083B90F</paraID>
      <start>294</start>
      <end>299</end>
      <status>modified</status>
      <modifiedWord>，依法追究</modifiedWord>
      <trackRevisions>false</trackRevisions>
    </reviewItem>
    <reviewItem>
      <errorID>9c66d4ce-f41b-4041-968c-438af52d0555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6083B90F</paraID>
      <start>465</start>
      <end>467</end>
      <status>modified</status>
      <modifiedWord>》《</modifiedWord>
      <trackRevisions>false</trackRevisions>
    </reviewItem>
    <reviewItem>
      <errorID>58ccc096-65e2-44c6-83b8-f613ce8a5b89</errorID>
      <errorWord>(</errorWord>
      <group>L1_Format</group>
      <groupName>格式问题</groupName>
      <ability>L2_HalfPunc</ability>
      <abilityName>全半角检查</abilityName>
      <candidateList>
        <item>（</item>
      </candidateList>
      <explain>文本全半角错误。</explain>
      <paraID>6083B90F</paraID>
      <start>506</start>
      <end>507</end>
      <status>modified</status>
      <modifiedWord>（</modifiedWord>
      <trackRevisions>false</trackRevisions>
    </reviewItem>
    <reviewItem>
      <errorID>b4c0b306-d30a-4ca7-9327-5a72c1826a04</errorID>
      <errorWord>)</errorWord>
      <group>L1_Format</group>
      <groupName>格式问题</groupName>
      <ability>L2_HalfPunc</ability>
      <abilityName>全半角检查</abilityName>
      <candidateList>
        <item>）</item>
      </candidateList>
      <explain>文本全半角错误。</explain>
      <paraID>6083B90F</paraID>
      <start>509</start>
      <end>510</end>
      <status>modified</status>
      <modifiedWord>）</modifiedWord>
      <trackRevisions>false</trackRevisions>
    </reviewItem>
    <reviewItem>
      <errorID>f99b56fb-f821-47d5-a0b4-50a5a7dddbfe</errorID>
      <errorWord>(</errorWord>
      <group>L1_Format</group>
      <groupName>格式问题</groupName>
      <ability>L2_HalfPunc</ability>
      <abilityName>全半角检查</abilityName>
      <candidateList>
        <item>（</item>
      </candidateList>
      <explain>文本全半角错误。</explain>
      <paraID>6083B90F</paraID>
      <start>538</start>
      <end>539</end>
      <status>modified</status>
      <modifiedWord>（</modifiedWord>
      <trackRevisions>false</trackRevisions>
    </reviewItem>
    <reviewItem>
      <errorID>088dbb76-0d5b-49f6-81c3-5f937ec9fca0</errorID>
      <errorWord>)</errorWord>
      <group>L1_Format</group>
      <groupName>格式问题</groupName>
      <ability>L2_HalfPunc</ability>
      <abilityName>全半角检查</abilityName>
      <candidateList>
        <item>）</item>
      </candidateList>
      <explain>文本全半角错误。</explain>
      <paraID>6083B90F</paraID>
      <start>541</start>
      <end>542</end>
      <status>modified</status>
      <modifiedWord>）</modifiedWord>
      <trackRevisions>false</trackRevisions>
    </reviewItem>
    <reviewItem>
      <errorID>62b242ae-86c1-4baf-a0e1-a58fea43b5f2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4B69E59E</paraID>
      <start>0</start>
      <end>2</end>
      <status>modified</status>
      <modifiedWord>3.</modifiedWord>
      <trackRevisions>false</trackRevisions>
    </reviewItem>
    <reviewItem>
      <errorID>92b1e077-a0b2-45c8-91f3-ed3262edebbe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697BA99E</paraID>
      <start>0</start>
      <end>2</end>
      <status>modified</status>
      <modifiedWord>1.</modifiedWord>
      <trackRevisions>false</trackRevisions>
    </reviewItem>
    <reviewItem>
      <errorID>37f4b2ab-d681-4855-8b96-c4a9adbcdc68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6A5321B6</paraID>
      <start>0</start>
      <end>2</end>
      <status>modified</status>
      <modifiedWord>2.</modifiedWord>
      <trackRevisions>false</trackRevisions>
    </reviewItem>
    <reviewItem>
      <errorID>68bda358-9901-48aa-8c77-f3e2a2565eac</errorID>
      <errorWord>服务应</errorWord>
      <group>L1_Word</group>
      <groupName>字词问题</groupName>
      <ability>L2_Typo</ability>
      <abilityName>字词错误</abilityName>
      <candidateList>
        <item>服务</item>
      </candidateList>
      <explain/>
      <paraID>6A5321B6</paraID>
      <start>10</start>
      <end>13</end>
      <status>ignored</status>
      <modifiedWord/>
      <trackRevisions>false</trackRevisions>
    </reviewItem>
    <reviewItem>
      <errorID>00460d64-f694-4267-ab09-4dee215990d5</errorID>
      <errorWord>及</errorWord>
      <group>L1_Grammar</group>
      <groupName>语法问题</groupName>
      <ability>L2_Grammar</ability>
      <abilityName>语法错误</abilityName>
      <candidateList>
        <item>，以及</item>
      </candidateList>
      <explain/>
      <paraID>6A5321B6</paraID>
      <start>51</start>
      <end>54</end>
      <status>modified</status>
      <modifiedWord>，以及</modifiedWord>
      <trackRevisions>false</trackRevisions>
    </reviewItem>
    <reviewItem>
      <errorID>7726d8b5-a824-47b6-810a-fa5835e01189</errorID>
      <errorWord>中之</errorWord>
      <group>L1_Word</group>
      <groupName>字词问题</groupName>
      <ability>L2_Typo</ability>
      <abilityName>字词错误</abilityName>
      <candidateList>
        <item>中</item>
      </candidateList>
      <explain/>
      <paraID>6A5321B6</paraID>
      <start>66</start>
      <end>67</end>
      <status>modified</status>
      <modifiedWord>中</modifiedWord>
      <trackRevisions>false</trackRevisions>
    </reviewItem>
    <reviewItem>
      <errorID>31a2b8de-3141-452e-9d56-4d781c5aacfc</errorID>
      <errorWord>。</errorWord>
      <group>L1_Grammar</group>
      <groupName>语法问题</groupName>
      <ability>L2_Grammar</ability>
      <abilityName>语法错误</abilityName>
      <candidateList>
        <item>的要求。</item>
      </candidateList>
      <explain/>
      <paraID>6A5321B6</paraID>
      <start>70</start>
      <end>74</end>
      <status>modified</status>
      <modifiedWord>的要求。</modifiedWord>
      <trackRevisions>false</trackRevisions>
    </reviewItem>
    <reviewItem>
      <errorID>065391ce-6f27-416e-9e82-905ef374d173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5EB94FCA</paraID>
      <start>0</start>
      <end>2</end>
      <status>modified</status>
      <modifiedWord>3.</modifiedWord>
      <trackRevisions>false</trackRevisions>
    </reviewItem>
    <reviewItem>
      <errorID>de684a78-077f-4efa-a7db-dc437c5e4f8c</errorID>
      <errorWord>中之</errorWord>
      <group>L1_Word</group>
      <groupName>字词问题</groupName>
      <ability>L2_Typo</ability>
      <abilityName>字词错误</abilityName>
      <candidateList>
        <item>中</item>
      </candidateList>
      <explain/>
      <paraID>5EB94FCA</paraID>
      <start>37</start>
      <end>38</end>
      <status>modified</status>
      <modifiedWord>中</modifiedWord>
      <trackRevisions>false</trackRevisions>
    </reviewItem>
    <reviewItem>
      <errorID>5ed17879-d0c2-41f6-9e37-612649935f35</errorID>
      <errorWord>。</errorWord>
      <group>L1_Grammar</group>
      <groupName>语法问题</groupName>
      <ability>L2_Grammar</ability>
      <abilityName>语法错误</abilityName>
      <candidateList>
        <item>的要求。</item>
      </candidateList>
      <explain/>
      <paraID>5EB94FCA</paraID>
      <start>41</start>
      <end>45</end>
      <status>modified</status>
      <modifiedWord>的要求。</modifiedWord>
      <trackRevisions>false</trackRevisions>
    </reviewItem>
    <reviewItem>
      <errorID>fa1c858c-6e98-4756-9a13-e7c4c9e3ce1a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44DFC4DF</paraID>
      <start>0</start>
      <end>2</end>
      <status>modified</status>
      <modifiedWord>4.</modifiedWord>
      <trackRevisions>false</trackRevisions>
    </reviewItem>
    <reviewItem>
      <errorID>10863959-eed7-4680-8d60-d26ad785d649</errorID>
      <errorWord>，乙方</errorWord>
      <group>L1_Grammar</group>
      <groupName>语法问题</groupName>
      <ability>L2_Grammar</ability>
      <abilityName>语法错误</abilityName>
      <candidateList>
        <item>，</item>
      </candidateList>
      <explain/>
      <paraID>44DFC4DF</paraID>
      <start>6</start>
      <end>7</end>
      <status>modified</status>
      <modifiedWord>，</modifiedWord>
      <trackRevisions>false</trackRevisions>
    </reviewItem>
    <reviewItem>
      <errorID>5941f17d-2dfb-4503-9ef8-097323bda00e</errorID>
      <errorWord>，乙方</errorWord>
      <group>L1_Grammar</group>
      <groupName>语法问题</groupName>
      <ability>L2_Grammar</ability>
      <abilityName>语法错误</abilityName>
      <candidateList>
        <item>，</item>
      </candidateList>
      <explain/>
      <paraID>44DFC4DF</paraID>
      <start>28</start>
      <end>29</end>
      <status>modified</status>
      <modifiedWord>，</modifiedWord>
      <trackRevisions>false</trackRevisions>
    </reviewItem>
    <reviewItem>
      <errorID>c8fa2827-39d7-44cb-b997-ff703cef811a</errorID>
      <errorWord>涉及到</errorWord>
      <group>L1_Grammar</group>
      <groupName>语法问题</groupName>
      <ability>L2_Grammar</ability>
      <abilityName>语法错误</abilityName>
      <candidateList>
        <item>涉及</item>
      </candidateList>
      <explain>〈动〉牵涉到；关联到：案子～好几个人｜这个问题～面很广。</explain>
      <paraID>44DFC4DF</paraID>
      <start>52</start>
      <end>54</end>
      <status>modified</status>
      <modifiedWord>涉及</modifiedWord>
      <trackRevisions>false</trackRevisions>
    </reviewItem>
    <reviewItem>
      <errorID>dc1508c8-dec9-4120-9300-0bbfcc7a9a6c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229326EE</paraID>
      <start>0</start>
      <end>2</end>
      <status>modified</status>
      <modifiedWord>5.</modifiedWord>
      <trackRevisions>false</trackRevisions>
    </reviewItem>
    <reviewItem>
      <errorID>432e9d04-c2d4-40d9-9eff-1ab1cea22295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ACDCD2A</paraID>
      <start>0</start>
      <end>2</end>
      <status>modified</status>
      <modifiedWord>6.</modifiedWord>
      <trackRevisions>false</trackRevisions>
    </reviewItem>
    <reviewItem>
      <errorID>571fdbe2-9283-4753-ba52-a920061bf7af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4EBA8384</paraID>
      <start>0</start>
      <end>2</end>
      <status>modified</status>
      <modifiedWord>7.</modifiedWord>
      <trackRevisions>false</trackRevisions>
    </reviewItem>
    <reviewItem>
      <errorID>a499dbf8-88b4-4817-ab02-9714aa7e335e</errorID>
      <errorWord>诉讼</errorWord>
      <group>L1_Word</group>
      <groupName>字词问题</groupName>
      <ability>L2_Typo</ability>
      <abilityName>字词错误</abilityName>
      <candidateList>
        <item>诉诸</item>
      </candidateList>
      <explain/>
      <paraID>4EBA8384</paraID>
      <start>78</start>
      <end>80</end>
      <status>modified</status>
      <modifiedWord>诉诸</modifiedWord>
      <trackRevisions>false</trackRevisions>
    </reviewItem>
    <reviewItem>
      <errorID>03879e68-0dc1-49b8-84df-0bd8ab9d1d04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17442B17</paraID>
      <start>0</start>
      <end>2</end>
      <status>modified</status>
      <modifiedWord>8.</modifiedWord>
      <trackRevisions>false</trackRevisions>
    </reviewItem>
    <reviewItem>
      <errorID>7bedc50f-a51e-4ce9-86bb-72165a84183c</errorID>
      <errorWord>拖欠问题纠纷等</errorWord>
      <group>L1_Grammar</group>
      <groupName>语法问题</groupName>
      <ability>L2_Grammar</ability>
      <abilityName>语法错误</abilityName>
      <candidateList>
        <item>拖欠等纠纷</item>
      </candidateList>
      <explain/>
      <paraID>17442B17</paraID>
      <start>116</start>
      <end>121</end>
      <status>modified</status>
      <modifiedWord>拖欠等纠纷</modifiedWord>
      <trackRevisions>false</trackRevisions>
    </reviewItem>
    <reviewItem>
      <errorID>89d1afbb-14c7-4e1a-8cb5-35e85942d394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60032744</paraID>
      <start>0</start>
      <end>2</end>
      <status>modified</status>
      <modifiedWord>9.</modifiedWord>
      <trackRevisions>false</trackRevisions>
    </reviewItem>
    <reviewItem>
      <errorID>ab77ec6b-87d9-47ae-bca1-11e72f3a97ec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1BD262A6</paraID>
      <start>0</start>
      <end>3</end>
      <status>modified</status>
      <modifiedWord>10.</modifiedWord>
      <trackRevisions>false</trackRevisions>
    </reviewItem>
    <reviewItem>
      <errorID>89f6b624-c551-44bd-985e-60ee2f77b1ef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6AC94165</paraID>
      <start>0</start>
      <end>2</end>
      <status>modified</status>
      <modifiedWord>1.</modifiedWord>
      <trackRevisions>false</trackRevisions>
    </reviewItem>
    <reviewItem>
      <errorID>6876172c-ac0b-40c5-a156-77b7941f21ff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7F720D0C</paraID>
      <start>0</start>
      <end>2</end>
      <status>modified</status>
      <modifiedWord>2.</modifiedWord>
      <trackRevisions>false</trackRevisions>
    </reviewItem>
    <reviewItem>
      <errorID>1f4a1b59-b2cd-47fd-a633-e49ab47abf97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746E4223</paraID>
      <start>150</start>
      <end>152</end>
      <status>modified</status>
      <modifiedWord>》《</modifiedWord>
      <trackRevisions>false</trackRevisions>
    </reviewItem>
    <reviewItem>
      <errorID>6f299395-dea0-42b5-8cf0-b9478c37ae7b</errorID>
      <errorWord>,</errorWord>
      <group>L1_Format</group>
      <groupName>格式问题</groupName>
      <ability>L2_HalfPunc</ability>
      <abilityName>全半角检查</abilityName>
      <candidateList>
        <item>，</item>
      </candidateList>
      <explain>文本全半角错误。</explain>
      <paraID>43ACCEED</paraID>
      <start>24</start>
      <end>25</end>
      <status>modified</status>
      <modifiedWord>，</modifiedWord>
      <trackRevisions>false</trackRevisions>
    </reviewItem>
    <reviewItem>
      <errorID>07f536e6-eca1-4540-a9a6-cd84c6a2bf43</errorID>
      <errorWord>关</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1B404F</paraID>
      <start>13</start>
      <end>14</end>
      <status>modified</status>
      <modifiedWord>并</modifiedWord>
      <trackRevisions>false</trackRevisions>
    </reviewItem>
    <reviewItem>
      <errorID>227469d6-f22b-46a5-b102-91da95de1dc2</errorID>
      <errorWord>食堂</errorWord>
      <group>L1_Word</group>
      <groupName>字词问题</groupName>
      <ability>L2_Typo</ability>
      <abilityName>字词错误</abilityName>
      <candidateList>
        <item>对食堂</item>
      </candidateList>
      <explain/>
      <paraID>  1B404F</paraID>
      <start>21</start>
      <end>24</end>
      <status>modified</status>
      <modifiedWord>对食堂</modifiedWord>
      <trackRevisions>false</trackRevisions>
    </reviewItem>
    <reviewItem>
      <errorID>effa5e89-d7d9-4740-b5fe-b48c515db30e</errorID>
      <errorWord>环境卫生</errorWord>
      <group>L1_Grammar</group>
      <groupName>语法问题</groupName>
      <ability>L2_Grammar</ability>
      <abilityName>语法错误</abilityName>
      <candidateList>
        <item>进行环境卫生</item>
      </candidateList>
      <explain/>
      <paraID>  1B404F</paraID>
      <start>31</start>
      <end>37</end>
      <status>modified</status>
      <modifiedWord>进行环境卫生</modifiedWord>
      <trackRevisions>false</trackRevisions>
    </reviewItem>
    <reviewItem>
      <errorID>8fe6436d-ac94-41ef-81b3-ab352dd8d238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7F479B2E</paraID>
      <start>0</start>
      <end>2</end>
      <status>modified</status>
      <modifiedWord>1.</modifiedWord>
      <trackRevisions>false</trackRevisions>
    </reviewItem>
    <reviewItem>
      <errorID>3d4048fb-23a6-4dbd-8d3f-85eca38f59f3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1824269B</paraID>
      <start>0</start>
      <end>2</end>
      <status>modified</status>
      <modifiedWord>2.</modifiedWord>
      <trackRevisions>false</trackRevisions>
    </reviewItem>
    <reviewItem>
      <errorID>64aa59e9-8c7c-44a5-96c5-044bc0c54b1c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3755B0C6</paraID>
      <start>0</start>
      <end>2</end>
      <status>modified</status>
      <modifiedWord>3.</modifiedWord>
      <trackRevisions>false</trackRevisions>
    </reviewItem>
    <reviewItem>
      <errorID>fcc0de96-8579-4ccb-996b-932d818cfee9</errorID>
      <errorWord>、也</errorWord>
      <group>L1_Punc</group>
      <groupName>标点问题</groupName>
      <ability>L2_Punc</ability>
      <abilityName>标点符号检查</abilityName>
      <candidateList>
        <item>，也</item>
      </candidateList>
      <explain>连接词前后不宜使用顿号，建议使用逗号。</explain>
      <paraID>3755B0C6</paraID>
      <start>31</start>
      <end>33</end>
      <status>modified</status>
      <modifiedWord>，也</modifiedWord>
      <trackRevisions>false</trackRevisions>
    </reviewItem>
    <reviewItem>
      <errorID>cde449fe-ef2e-4ba8-8a8a-764f4bfcbe03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17B30440</paraID>
      <start>0</start>
      <end>2</end>
      <status>modified</status>
      <modifiedWord>4.</modifiedWord>
      <trackRevisions>false</trackRevisions>
    </reviewItem>
    <reviewItem>
      <errorID>bade9c4c-5d2a-4b3a-b603-a06dd929c0bb</errorID>
      <errorWord>(</errorWord>
      <group>L1_Format</group>
      <groupName>格式问题</groupName>
      <ability>L2_HalfPunc</ability>
      <abilityName>全半角检查</abilityName>
      <candidateList>
        <item>（</item>
      </candidateList>
      <explain>文本全半角错误。</explain>
      <paraID>17B30440</paraID>
      <start>24</start>
      <end>25</end>
      <status>modified</status>
      <modifiedWord>（</modifiedWord>
      <trackRevisions>false</trackRevisions>
    </reviewItem>
    <reviewItem>
      <errorID>7a13e556-b376-4728-a2ba-fdcc381fd810</errorID>
      <errorWord>)</errorWord>
      <group>L1_Format</group>
      <groupName>格式问题</groupName>
      <ability>L2_HalfPunc</ability>
      <abilityName>全半角检查</abilityName>
      <candidateList>
        <item>）</item>
      </candidateList>
      <explain>文本全半角错误。</explain>
      <paraID>17B30440</paraID>
      <start>27</start>
      <end>28</end>
      <status>modified</status>
      <modifiedWord>）</modifiedWord>
      <trackRevisions>false</trackRevisions>
    </reviewItem>
    <reviewItem>
      <errorID>6d452d99-39df-4a86-88a4-eb1cc2f943f6</errorID>
      <errorWord>(</errorWord>
      <group>L1_Punc</group>
      <groupName>标点问题</groupName>
      <ability>L2_Punc</ability>
      <abilityName>标点符号检查</abilityName>
      <candidateList>
        <item>》（</item>
      </candidateList>
      <explain/>
      <paraID>17B30440</paraID>
      <start>31</start>
      <end>33</end>
      <status>modified</status>
      <modifiedWord>》（</modifiedWord>
      <trackRevisions>false</trackRevisions>
    </reviewItem>
    <reviewItem>
      <errorID>eb759205-c0bc-4243-a978-7bc32b112477</errorID>
      <errorWord>【2023】150号</errorWord>
      <group>L1_Knowledge</group>
      <groupName>知识性问题</groupName>
      <ability>L2_Knowledge</ability>
      <abilityName>其他知识</abilityName>
      <candidateList>
        <item>〔2023〕150号</item>
      </candidateList>
      <explain>发文字号格式错误。</explain>
      <paraID>17B30440</paraID>
      <start>36</start>
      <end>46</end>
      <status>modified</status>
      <modifiedWord>〔2023〕150号</modifiedWord>
      <trackRevisions>false</trackRevisions>
    </reviewItem>
    <reviewItem>
      <errorID>c884a91d-eeb7-415b-9355-21e6288b7906</errorID>
      <errorWord>)》</errorWord>
      <group>L1_Punc</group>
      <groupName>标点问题</groupName>
      <ability>L2_Punc</ability>
      <abilityName>标点符号检查</abilityName>
      <candidateList>
        <item>）</item>
      </candidateList>
      <explain/>
      <paraID>17B30440</paraID>
      <start>46</start>
      <end>47</end>
      <status>modified</status>
      <modifiedWord>）</modifiedWord>
      <trackRevisions>false</trackRevisions>
    </reviewItem>
    <reviewItem>
      <errorID>08e287cf-1c6a-4068-8763-507290b7acaf</errorID>
      <errorWord>(</errorWord>
      <group>L1_Format</group>
      <groupName>格式问题</groupName>
      <ability>L2_HalfPunc</ability>
      <abilityName>全半角检查</abilityName>
      <candidateList>
        <item>（</item>
      </candidateList>
      <explain>文本全半角错误。</explain>
      <paraID>17B30440</paraID>
      <start>52</start>
      <end>53</end>
      <status>modified</status>
      <modifiedWord>（</modifiedWord>
      <trackRevisions>false</trackRevisions>
    </reviewItem>
    <reviewItem>
      <errorID>dc22514b-0dec-4349-8896-653547e8cc32</errorID>
      <errorWord>)</errorWord>
      <group>L1_Format</group>
      <groupName>格式问题</groupName>
      <ability>L2_HalfPunc</ability>
      <abilityName>全半角检查</abilityName>
      <candidateList>
        <item>）</item>
      </candidateList>
      <explain>文本全半角错误。</explain>
      <paraID>17B30440</paraID>
      <start>55</start>
      <end>56</end>
      <status>modified</status>
      <modifiedWord>）</modifiedWord>
      <trackRevisions>false</trackRevisions>
    </reviewItem>
    <reviewItem>
      <errorID>b3464eb8-542f-4886-8dfe-dd0c4cdc4126</errorID>
      <errorWord>，使用以</errorWord>
      <group>L1_Grammar</group>
      <groupName>语法问题</groupName>
      <ability>L2_Grammar</ability>
      <abilityName>语法错误</abilityName>
      <candidateList>
        <item>使用</item>
      </candidateList>
      <explain/>
      <paraID>17B30440</paraID>
      <start>65</start>
      <end>67</end>
      <status>modified</status>
      <modifiedWord>使用</modifiedWord>
      <trackRevisions>false</trackRevisions>
    </reviewItem>
    <reviewItem>
      <errorID>d3571709-20e5-47ca-8390-815f2e990c5e</errorID>
      <errorWord>(</errorWord>
      <group>L1_Format</group>
      <groupName>格式问题</groupName>
      <ability>L2_HalfPunc</ability>
      <abilityName>全半角检查</abilityName>
      <candidateList>
        <item>（</item>
      </candidateList>
      <explain>文本全半角错误。</explain>
      <paraID>17B30440</paraID>
      <start>73</start>
      <end>74</end>
      <status>modified</status>
      <modifiedWord>（</modifiedWord>
      <trackRevisions>false</trackRevisions>
    </reviewItem>
    <reviewItem>
      <errorID>656c6096-36cb-42a4-977a-e1633e807bb6</errorID>
      <errorWord>)</errorWord>
      <group>L1_Format</group>
      <groupName>格式问题</groupName>
      <ability>L2_HalfPunc</ability>
      <abilityName>全半角检查</abilityName>
      <candidateList>
        <item>）</item>
      </candidateList>
      <explain>文本全半角错误。</explain>
      <paraID>17B30440</paraID>
      <start>76</start>
      <end>77</end>
      <status>modified</status>
      <modifiedWord>）</modifiedWord>
      <trackRevisions>false</trackRevisions>
    </reviewItem>
    <reviewItem>
      <errorID>5a985f76-9650-4681-b433-e51b8815735b</errorID>
      <errorWord>(</errorWord>
      <group>L1_Format</group>
      <groupName>格式问题</groupName>
      <ability>L2_HalfPunc</ability>
      <abilityName>全半角检查</abilityName>
      <candidateList>
        <item>（</item>
      </candidateList>
      <explain>文本全半角错误。</explain>
      <paraID>17B30440</paraID>
      <start>128</start>
      <end>129</end>
      <status>modified</status>
      <modifiedWord>（</modifiedWord>
      <trackRevisions>false</trackRevisions>
    </reviewItem>
    <reviewItem>
      <errorID>f7c79f99-72de-4cb2-a745-f536f9c32375</errorID>
      <errorWord>)</errorWord>
      <group>L1_Format</group>
      <groupName>格式问题</groupName>
      <ability>L2_HalfPunc</ability>
      <abilityName>全半角检查</abilityName>
      <candidateList>
        <item>）</item>
      </candidateList>
      <explain>文本全半角错误。</explain>
      <paraID>17B30440</paraID>
      <start>131</start>
      <end>132</end>
      <status>modified</status>
      <modifiedWord>）</modifiedWord>
      <trackRevisions>false</trackRevisions>
    </reviewItem>
    <reviewItem>
      <errorID>a0accdb2-edd4-4c8a-990f-1e31a9c38e8a</errorID>
      <errorWord>(</errorWord>
      <group>L1_Format</group>
      <groupName>格式问题</groupName>
      <ability>L2_HalfPunc</ability>
      <abilityName>全半角检查</abilityName>
      <candidateList>
        <item>（</item>
      </candidateList>
      <explain>文本全半角错误。</explain>
      <paraID>17B30440</paraID>
      <start>148</start>
      <end>149</end>
      <status>modified</status>
      <modifiedWord>（</modifiedWord>
      <trackRevisions>false</trackRevisions>
    </reviewItem>
    <reviewItem>
      <errorID>e148ae7f-0049-4869-b9e3-c0db60286887</errorID>
      <errorWord>)</errorWord>
      <group>L1_Format</group>
      <groupName>格式问题</groupName>
      <ability>L2_HalfPunc</ability>
      <abilityName>全半角检查</abilityName>
      <candidateList>
        <item>）</item>
      </candidateList>
      <explain>文本全半角错误。</explain>
      <paraID>17B30440</paraID>
      <start>151</start>
      <end>152</end>
      <status>modified</status>
      <modifiedWord>）</modifiedWord>
      <trackRevisions>false</trackRevisions>
    </reviewItem>
    <reviewItem>
      <errorID>4d3bdb98-0b9f-47e5-86e9-b1b1f748dae8</errorID>
      <errorWord>:</errorWord>
      <group>L1_Punc</group>
      <groupName>标点问题</groupName>
      <ability>L2_Punc</ability>
      <abilityName>标点符号检查</abilityName>
      <candidateList>
        <item>：</item>
      </candidateList>
      <explain/>
      <paraID>17B30440</paraID>
      <start>157</start>
      <end>158</end>
      <status>modified</status>
      <modifiedWord>：</modifiedWord>
      <trackRevisions>false</trackRevisions>
    </reviewItem>
    <reviewItem>
      <errorID>91650b5e-3c55-4927-8b58-c0e61bd53a71</errorID>
      <errorWord>(</errorWord>
      <group>L1_Format</group>
      <groupName>格式问题</groupName>
      <ability>L2_HalfPunc</ability>
      <abilityName>全半角检查</abilityName>
      <candidateList>
        <item>（</item>
      </candidateList>
      <explain>文本全半角错误。</explain>
      <paraID>17B30440</paraID>
      <start>173</start>
      <end>174</end>
      <status>modified</status>
      <modifiedWord>（</modifiedWord>
      <trackRevisions>false</trackRevisions>
    </reviewItem>
    <reviewItem>
      <errorID>833e3c84-3d10-4a25-86f1-b603fcdeb774</errorID>
      <errorWord>:</errorWord>
      <group>L1_Punc</group>
      <groupName>标点问题</groupName>
      <ability>L2_Punc</ability>
      <abilityName>标点符号检查</abilityName>
      <candidateList>
        <item>：</item>
      </candidateList>
      <explain/>
      <paraID>17B30440</paraID>
      <start>176</start>
      <end>177</end>
      <status>modified</status>
      <modifiedWord>：</modifiedWord>
      <trackRevisions>false</trackRevisions>
    </reviewItem>
    <reviewItem>
      <errorID>c7b27c1c-f4fd-4b6b-997b-5344232d9ede</errorID>
      <errorWord>)</errorWord>
      <group>L1_Punc</group>
      <groupName>标点问题</groupName>
      <ability>L2_Punc</ability>
      <abilityName>标点符号检查</abilityName>
      <candidateList>
        <item>）</item>
      </candidateList>
      <explain/>
      <paraID>17B30440</paraID>
      <start>212</start>
      <end>213</end>
      <status>modified</status>
      <modifiedWord>）</modifiedWord>
      <trackRevisions>false</trackRevisions>
    </reviewItem>
    <reviewItem>
      <errorID>e87cec0e-572c-42c4-b131-89a02f8b0430</errorID>
      <errorWord>(</errorWord>
      <group>L1_Format</group>
      <groupName>格式问题</groupName>
      <ability>L2_HalfPunc</ability>
      <abilityName>全半角检查</abilityName>
      <candidateList>
        <item>（</item>
      </candidateList>
      <explain>文本全半角错误。</explain>
      <paraID>17B30440</paraID>
      <start>226</start>
      <end>227</end>
      <status>modified</status>
      <modifiedWord>（</modifiedWord>
      <trackRevisions>false</trackRevisions>
    </reviewItem>
    <reviewItem>
      <errorID>fe1a3be8-b550-4364-8acc-a9548d9c84f0</errorID>
      <errorWord>)</errorWord>
      <group>L1_Format</group>
      <groupName>格式问题</groupName>
      <ability>L2_HalfPunc</ability>
      <abilityName>全半角检查</abilityName>
      <candidateList>
        <item>）</item>
      </candidateList>
      <explain>文本全半角错误。</explain>
      <paraID>17B30440</paraID>
      <start>229</start>
      <end>230</end>
      <status>modified</status>
      <modifiedWord>）</modifiedWord>
      <trackRevisions>false</trackRevisions>
    </reviewItem>
    <reviewItem>
      <errorID>5cf6a934-c945-450c-a844-78a41884262d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AC51844</paraID>
      <start>0</start>
      <end>2</end>
      <status>modified</status>
      <modifiedWord>5.</modifiedWord>
      <trackRevisions>false</trackRevisions>
    </reviewItem>
    <reviewItem>
      <errorID>58c8b2b7-df65-49d0-a5d3-a2a6a88e774f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475E91F1</paraID>
      <start>0</start>
      <end>2</end>
      <status>modified</status>
      <modifiedWord>1.</modifiedWord>
      <trackRevisions>false</trackRevisions>
    </reviewItem>
    <reviewItem>
      <errorID>bfac3d82-2858-49c6-b4f2-0bd9132884e3</errorID>
      <errorWord>无</errorWord>
      <group>L1_Word</group>
      <groupName>字词问题</groupName>
      <ability>L2_Typo</ability>
      <abilityName>字词错误</abilityName>
      <candidateList>
        <item> 无</item>
      </candidateList>
      <explain/>
      <paraID> 8F9DB0A</paraID>
      <start>3</start>
      <end>5</end>
      <status>modified</status>
      <modifiedWord> 无</modifiedWord>
      <trackRevisions>false</trackRevisions>
    </reviewItem>
    <reviewItem>
      <errorID>645e1a27-9569-4016-a5f6-95f279201381</errorID>
      <errorWord>甲方</errorWord>
      <group>L1_Punc</group>
      <groupName>标点问题</groupName>
      <ability>L2_Punc</ability>
      <abilityName>标点符号检查</abilityName>
      <candidateList>
        <item>，甲方</item>
      </candidateList>
      <explain/>
      <paraID> 8F9DB0A</paraID>
      <start>9</start>
      <end>12</end>
      <status>modified</status>
      <modifiedWord>，甲方</modifiedWord>
      <trackRevisions>false</trackRevisions>
    </reviewItem>
    <reviewItem>
      <errorID>adddf821-69f5-4048-bb87-4c49e35dec38</errorID>
      <errorWord>应</errorWord>
      <group>L1_Punc</group>
      <groupName>标点问题</groupName>
      <ability>L2_Punc</ability>
      <abilityName>标点符号检查</abilityName>
      <candidateList>
        <item>，应</item>
      </candidateList>
      <explain/>
      <paraID> 8F9DB0A</paraID>
      <start>17</start>
      <end>19</end>
      <status>modified</status>
      <modifiedWord>，应</modifiedWord>
      <trackRevisions>false</trackRevisions>
    </reviewItem>
    <reviewItem>
      <errorID>b857c712-2275-4ba3-9b10-cc189fb91c35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10D4DF70</paraID>
      <start>0</start>
      <end>2</end>
      <status>modified</status>
      <modifiedWord>2.</modifiedWord>
      <trackRevisions>false</trackRevisions>
    </reviewItem>
    <reviewItem>
      <errorID>eb143dba-78ff-40aa-be4b-cec924007ae4</errorID>
      <errorWord>乙方</errorWord>
      <group>L1_Word</group>
      <groupName>字词问题</groupName>
      <ability>L2_Typo</ability>
      <abilityName>字词错误</abilityName>
      <candidateList>
        <item> 乙方</item>
      </candidateList>
      <explain/>
      <paraID>17FAC8C4</paraID>
      <start>3</start>
      <end>6</end>
      <status>modified</status>
      <modifiedWord> 乙方</modifiedWord>
      <trackRevisions>false</trackRevisions>
    </reviewItem>
    <reviewItem>
      <errorID>7f2741dd-4e15-4be1-a3ba-0d33d3c7f641</errorID>
      <errorWord>及</errorWord>
      <group>L1_Word</group>
      <groupName>字词问题</groupName>
      <ability>L2_Typo</ability>
      <abilityName>字词错误</abilityName>
      <candidateList>
        <item>、</item>
      </candidateList>
      <explain/>
      <paraID>17FAC8C4</paraID>
      <start>20</start>
      <end>21</end>
      <status>modified</status>
      <modifiedWord>、</modifiedWord>
      <trackRevisions>false</trackRevisions>
    </reviewItem>
    <reviewItem>
      <errorID>bae50e2d-811c-48cf-9bf0-0303fe3c6b18</errorID>
      <errorWord>，</errorWord>
      <group>L1_Punc</group>
      <groupName>标点问题</groupName>
      <ability>L2_Punc</ability>
      <abilityName>标点符号检查</abilityName>
      <candidateList>
        <item>。</item>
      </candidateList>
      <explain/>
      <paraID>17FAC8C4</paraID>
      <start>55</start>
      <end>56</end>
      <status>modified</status>
      <modifiedWord>。</modifiedWord>
      <trackRevisions>false</trackRevisions>
    </reviewItem>
    <reviewItem>
      <errorID>580c6099-3dea-427b-b300-f271ae27ea9d</errorID>
      <errorWord>甲方</errorWord>
      <group>L1_Punc</group>
      <groupName>标点问题</groupName>
      <ability>L2_Punc</ability>
      <abilityName>标点符号检查</abilityName>
      <candidateList>
        <item>，甲方</item>
      </candidateList>
      <explain/>
      <paraID>17FAC8C4</paraID>
      <start>67</start>
      <end>70</end>
      <status>modified</status>
      <modifiedWord>，甲方</modifiedWord>
      <trackRevisions>false</trackRevisions>
    </reviewItem>
    <reviewItem>
      <errorID>69207ac1-2afc-4c17-a06c-e6fe0693b521</errorID>
      <errorWord>乙方</errorWord>
      <group>L1_Word</group>
      <groupName>字词问题</groupName>
      <ability>L2_Typo</ability>
      <abilityName>字词错误</abilityName>
      <candidateList>
        <item> 乙方</item>
      </candidateList>
      <explain/>
      <paraID>1184E56D</paraID>
      <start>3</start>
      <end>6</end>
      <status>modified</status>
      <modifiedWord> 乙方</modifiedWord>
      <trackRevisions>false</trackRevisions>
    </reviewItem>
    <reviewItem>
      <errorID>e9d36eb1-746e-493f-8d39-3e9c28215f76</errorID>
      <errorWord>遭致</errorWord>
      <group>L1_Word</group>
      <groupName>字词问题</groupName>
      <ability>L2_Typo</ability>
      <abilityName>字词错误</abilityName>
      <candidateList>
        <item>遭受</item>
      </candidateList>
      <explain/>
      <paraID>1184E56D</paraID>
      <start>75</start>
      <end>77</end>
      <status>modified</status>
      <modifiedWord>遭受</modifiedWord>
      <trackRevisions>false</trackRevisions>
    </reviewItem>
    <reviewItem>
      <errorID>a5567d54-c838-4926-8f4a-14fab375f120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C6C67FA</paraID>
      <start>0</start>
      <end>2</end>
      <status>modified</status>
      <modifiedWord>1.</modifiedWord>
      <trackRevisions>false</trackRevisions>
    </reviewItem>
    <reviewItem>
      <errorID>e713eebc-f875-44b8-a019-7f40b418f4e1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1909F384</paraID>
      <start>0</start>
      <end>2</end>
      <status>modified</status>
      <modifiedWord>2.</modifiedWord>
      <trackRevisions>false</trackRevisions>
    </reviewItem>
    <reviewItem>
      <errorID>ba7f1c9a-2dd7-42f2-9400-3f03c0e15190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CB632C0</paraID>
      <start>0</start>
      <end>2</end>
      <status>modified</status>
      <modifiedWord>3.</modifiedWord>
      <trackRevisions>false</trackRevisions>
    </reviewItem>
    <reviewItem>
      <errorID>e9c01d5d-5b8d-4e39-8353-25bfd8ffdbfe</errorID>
      <errorWord>和</errorWord>
      <group>L1_Word</group>
      <groupName>字词问题</groupName>
      <ability>L2_Typo</ability>
      <abilityName>字词错误</abilityName>
      <candidateList>
        <item>或</item>
      </candidateList>
      <explain/>
      <paraID> CB632C0</paraID>
      <start>7</start>
      <end>8</end>
      <status>modified</status>
      <modifiedWord>或</modifiedWord>
      <trackRevisions>false</trackRevisions>
    </reviewItem>
    <reviewItem>
      <errorID>2ea573c9-3557-49f3-a97d-d0077046e5c3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2FEECC34</paraID>
      <start>0</start>
      <end>2</end>
      <status>modified</status>
      <modifiedWord>4.</modifiedWord>
      <trackRevisions>false</trackRevisions>
    </reviewItem>
    <reviewItem>
      <errorID>a73d27d2-8bea-4ea9-aea7-7ff9c39b030f</errorID>
      <errorWord>对方提出</errorWord>
      <group>L1_Grammar</group>
      <groupName>语法问题</groupName>
      <ability>L2_Grammar</ability>
      <abilityName>语法错误</abilityName>
      <candidateList>
        <item>对方</item>
      </candidateList>
      <explain/>
      <paraID>2FEECC34</paraID>
      <start>40</start>
      <end>42</end>
      <status>modified</status>
      <modifiedWord>对方</modifiedWord>
      <trackRevisions>false</trackRevisions>
    </reviewItem>
    <reviewItem>
      <errorID>817222a2-667a-4f10-9f11-d9f8c92bb2a1</errorID>
      <errorWord>，</errorWord>
      <group>L1_Punc</group>
      <groupName>标点问题</groupName>
      <ability>L2_Punc</ability>
      <abilityName>标点符号检查</abilityName>
      <candidateList>
        <item>。</item>
      </candidateList>
      <explain/>
      <paraID>2FEECC34</paraID>
      <start>78</start>
      <end>79</end>
      <status>modified</status>
      <modifiedWord>。</modifiedWord>
      <trackRevisions>false</trackRevisions>
    </reviewItem>
    <reviewItem>
      <errorID>9845d497-63c7-44b0-9458-fbec6d8dca86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2B77B87A</paraID>
      <start>0</start>
      <end>2</end>
      <status>modified</status>
      <modifiedWord>1.</modifiedWord>
      <trackRevisions>false</trackRevisions>
    </reviewItem>
    <reviewItem>
      <errorID>5eadc524-2f27-4690-979c-a4e3220e20fe</errorID>
      <errorWord>不可防止</errorWord>
      <group>L1_Word</group>
      <groupName>字词问题</groupName>
      <ability>L2_Typo</ability>
      <abilityName>字词错误</abilityName>
      <candidateList>
        <item>不可避免</item>
      </candidateList>
      <explain/>
      <paraID>2B77B87A</paraID>
      <start>54</start>
      <end>58</end>
      <status>ignored</status>
      <modifiedWord/>
      <trackRevisions>false</trackRevisions>
    </reviewItem>
    <reviewItem>
      <errorID>11348c4f-1911-4e69-8a5a-dd32ca80e81d</errorID>
      <errorWord>不能避免或</errorWord>
      <group>L1_Grammar</group>
      <groupName>语法问题</groupName>
      <ability>L2_Grammar</ability>
      <abilityName>语法错误</abilityName>
      <candidateList>
        <item>不能</item>
      </candidateList>
      <explain/>
      <paraID>2B77B87A</paraID>
      <start>59</start>
      <end>64</end>
      <status>ignored</status>
      <modifiedWord/>
      <trackRevisions>false</trackRevisions>
    </reviewItem>
    <reviewItem>
      <errorID>a7581897-af87-45ad-9dd3-d504aa2c926a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37BA05E8</paraID>
      <start>0</start>
      <end>2</end>
      <status>modified</status>
      <modifiedWord>2.</modifiedWord>
      <trackRevisions>false</trackRevisions>
    </reviewItem>
    <reviewItem>
      <errorID>c416518b-4c04-40a1-ae51-477215e5a990</errorID>
      <errorWord>须由</errorWord>
      <group>L1_Word</group>
      <groupName>字词问题</groupName>
      <ability>L2_Typo</ability>
      <abilityName>字词错误</abilityName>
      <candidateList>
        <item>，</item>
      </candidateList>
      <explain/>
      <paraID>37BA05E8</paraID>
      <start>101</start>
      <end>102</end>
      <status>modified</status>
      <modifiedWord>，</modifiedWord>
      <trackRevisions>false</trackRevisions>
    </reviewItem>
    <reviewItem>
      <errorID>e0197b29-0ece-4477-a9b8-2adb9c5174f7</errorID>
      <errorWord>负责</errorWord>
      <group>L1_Word</group>
      <groupName>字词问题</groupName>
      <ability>L2_Typo</ability>
      <abilityName>字词错误</abilityName>
      <candidateList>
        <item>应</item>
      </candidateList>
      <explain/>
      <paraID>37BA05E8</paraID>
      <start>113</start>
      <end>114</end>
      <status>modified</status>
      <modifiedWord>应</modifiedWord>
      <trackRevisions>false</trackRevisions>
    </reviewItem>
    <reviewItem>
      <errorID>28c71eb7-3f26-46ea-8c98-875784dded68</errorID>
      <errorWord>做出</errorWord>
      <group>L1_Word</group>
      <groupName>字词问题</groupName>
      <ability>L2_Typo</ability>
      <abilityName>字词错误</abilityName>
      <candidateList>
        <item>出具</item>
      </candidateList>
      <explain/>
      <paraID>37BA05E8</paraID>
      <start>123</start>
      <end>125</end>
      <status>modified</status>
      <modifiedWord>出具</modifiedWord>
      <trackRevisions>false</trackRevisions>
    </reviewItem>
    <reviewItem>
      <errorID>e4383fde-70de-46df-aaf7-907e2b653dff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666B3754</paraID>
      <start>0</start>
      <end>2</end>
      <status>modified</status>
      <modifiedWord>3.</modifiedWord>
      <trackRevisions>false</trackRevisions>
    </reviewItem>
    <reviewItem>
      <errorID>18aee814-6c4d-4e99-ac41-727d91f1a493</errorID>
      <errorWord>减少</errorWord>
      <group>L1_Punc</group>
      <groupName>标点问题</groupName>
      <ability>L2_Punc</ability>
      <abilityName>标点符号检查</abilityName>
      <candidateList>
        <item>，减少</item>
      </candidateList>
      <explain/>
      <paraID>666B3754</paraID>
      <start>83</start>
      <end>86</end>
      <status>modified</status>
      <modifiedWord>，减少</modifiedWord>
      <trackRevisions>false</trackRevisions>
    </reviewItem>
    <reviewItem>
      <errorID>f1947436-9821-4d45-b07d-98a1f71049cd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4BF68AD7</paraID>
      <start>0</start>
      <end>2</end>
      <status>modified</status>
      <modifiedWord>4.</modifiedWord>
      <trackRevisions>false</trackRevisions>
    </reviewItem>
    <reviewItem>
      <errorID>741d3c69-ea5d-4322-8851-8d02b5b4777e</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4BF68AD7</paraID>
      <start>37</start>
      <end>38</end>
      <status>modified</status>
      <modifiedWord>或</modifiedWord>
      <trackRevisions>false</trackRevisions>
    </reviewItem>
    <reviewItem>
      <errorID>4b1b434a-1477-407d-8d03-6711423d0841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67C72D65</paraID>
      <start>0</start>
      <end>2</end>
      <status>modified</status>
      <modifiedWord>1.</modifiedWord>
      <trackRevisions>false</trackRevisions>
    </reviewItem>
    <reviewItem>
      <errorID>7706ebc9-ca4d-4cda-bdad-f9c110b05bc9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7002FED3</paraID>
      <start>0</start>
      <end>2</end>
      <status>modified</status>
      <modifiedWord>2.</modifiedWord>
      <trackRevisions>false</trackRevisions>
    </reviewItem>
    <reviewItem>
      <errorID>c5194142-be80-4520-99d4-31fd59abec47</errorID>
      <errorWord>：</errorWord>
      <group>L1_Punc</group>
      <groupName>标点问题</groupName>
      <ability>L2_Punc</ability>
      <abilityName>标点符号检查</abilityName>
      <candidateList>
        <item>，</item>
      </candidateList>
      <explain/>
      <paraID>7002FED3</paraID>
      <start>8</start>
      <end>9</end>
      <status>modified</status>
      <modifiedWord>，</modifiedWord>
      <trackRevisions>false</trackRevisions>
    </reviewItem>
    <reviewItem>
      <errorID>72f39a21-c369-4ba6-9b5f-0cf1d647a2c6</errorID>
      <errorWord>而可以</errorWord>
      <group>L1_Word</group>
      <groupName>字词问题</groupName>
      <ability>L2_Typo</ability>
      <abilityName>字词错误</abilityName>
      <candidateList>
        <item>即可</item>
      </candidateList>
      <explain/>
      <paraID>7002FED3</paraID>
      <start>49</start>
      <end>51</end>
      <status>modified</status>
      <modifiedWord>即可</modifiedWord>
      <trackRevisions>false</trackRevisions>
    </reviewItem>
    <reviewItem>
      <errorID>285e69aa-7581-44e2-985c-26644528b36a</errorID>
      <errorWord>对</errorWord>
      <group>L1_Word</group>
      <groupName>字词问题</groupName>
      <ability>L2_Typo</ability>
      <abilityName>字词错误</abilityName>
      <candidateList>
        <item>对于</item>
      </candidateList>
      <explain/>
      <paraID>7002FED3</paraID>
      <start>112</start>
      <end>114</end>
      <status>modified</status>
      <modifiedWord>对于</modifiedWord>
      <trackRevisions>false</trackRevisions>
    </reviewItem>
    <reviewItem>
      <errorID>432b39f5-72fd-4282-bf93-6c3fc64153a1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77DEA299</paraID>
      <start>0</start>
      <end>2</end>
      <status>modified</status>
      <modifiedWord>3.</modifiedWord>
      <trackRevisions>false</trackRevisions>
    </reviewItem>
    <reviewItem>
      <errorID>8406a1df-b94e-4243-bdfa-951d7d1c2ce1</errorID>
      <errorWord>此外的</errorWord>
      <group>L1_Grammar</group>
      <groupName>语法问题</groupName>
      <ability>L2_Grammar</ability>
      <abilityName>语法错误</abilityName>
      <candidateList>
        <item>在</item>
      </candidateList>
      <explain/>
      <paraID>77DEA299</paraID>
      <start>2</start>
      <end>3</end>
      <status>modified</status>
      <modifiedWord>在</modifiedWord>
      <trackRevisions>false</trackRevisions>
    </reviewItem>
    <reviewItem>
      <errorID>f406a7b3-c7d1-4ae4-96ce-547341f76277</errorID>
      <errorWord>法律、法规</errorWord>
      <group>L1_Word</group>
      <groupName>字词问题</groupName>
      <ability>L2_Typo</ability>
      <abilityName>字词错误</abilityName>
      <candidateList>
        <item>法律法规</item>
      </candidateList>
      <explain/>
      <paraID>77DEA299</paraID>
      <start>11</start>
      <end>16</end>
      <status>ignored</status>
      <modifiedWord/>
      <trackRevisions>false</trackRevisions>
    </reviewItem>
    <reviewItem>
      <errorID>e61a8028-4e26-45bf-8173-d3fc2ab8659c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70E8A99F</paraID>
      <start>0</start>
      <end>2</end>
      <status>modified</status>
      <modifiedWord>1.</modifiedWord>
      <trackRevisions>false</trackRevisions>
    </reviewItem>
    <reviewItem>
      <errorID>56e5ecf6-e271-4cd0-bb37-6670760ab146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3AA16085</paraID>
      <start>0</start>
      <end>2</end>
      <status>modified</status>
      <modifiedWord>2.</modifiedWord>
      <trackRevisions>false</trackRevisions>
    </reviewItem>
    <reviewItem>
      <errorID>ddd33eb3-8e8a-4cb7-be9a-8e9bdbde06fd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11663356</paraID>
      <start>0</start>
      <end>2</end>
      <status>modified</status>
      <modifiedWord>3.</modifiedWord>
      <trackRevisions>false</trackRevisions>
    </reviewItem>
    <reviewItem>
      <errorID>625b2b17-1c37-4f5d-84d1-f36bba4c25ee</errorID>
      <errorWord>系指</errorWord>
      <group>L1_Word</group>
      <groupName>字词问题</groupName>
      <ability>L2_Typo</ability>
      <abilityName>字词错误</abilityName>
      <candidateList>
        <item>包括</item>
      </candidateList>
      <explain/>
      <paraID>11663356</paraID>
      <start>5</start>
      <end>7</end>
      <status>modified</status>
      <modifiedWord>包括</modifiedWord>
      <trackRevisions>false</trackRevisions>
    </reviewItem>
    <reviewItem>
      <errorID>3174693b-821d-47c1-9695-20866b3177c9</errorID>
      <errorWord>为</errorWord>
      <group>L1_Word</group>
      <groupName>字词问题</groupName>
      <ability>L2_Typo</ability>
      <abilityName>字词错误</abilityName>
      <candidateList>
        <item>均为</item>
      </candidateList>
      <explain/>
      <paraID>11663356</paraID>
      <start>72</start>
      <end>74</end>
      <status>modified</status>
      <modifiedWord>均为</modifiedWord>
      <trackRevisions>false</trackRevisions>
    </reviewItem>
    <reviewItem>
      <errorID>2c45ea97-098f-4fc7-baee-24f58a500deb</errorID>
      <errorWord>相关</errorWord>
      <group>L1_Word</group>
      <groupName>字词问题</groupName>
      <ability>L2_Typo</ability>
      <abilityName>字词错误</abilityName>
      <candidateList>
        <item>的相关</item>
      </candidateList>
      <explain/>
      <paraID>11663356</paraID>
      <start>97</start>
      <end>100</end>
      <status>modified</status>
      <modifiedWord>的相关</modifiedWord>
      <trackRevisions>false</trackRevisions>
    </reviewItem>
    <reviewItem>
      <errorID>5c12f350-c0b7-4b12-85a6-358b88811436</errorID>
      <errorWord>规定</errorWord>
      <group>L1_Word</group>
      <groupName>字词问题</groupName>
      <ability>L2_Typo</ability>
      <abilityName>字词错误</abilityName>
      <candidateList>
        <item>的规定</item>
      </candidateList>
      <explain/>
      <paraID>11663356</paraID>
      <start>129</start>
      <end>132</end>
      <status>modified</status>
      <modifiedWord>的规定</modifiedWord>
      <trackRevisions>false</trackRevisions>
    </reviewItem>
    <reviewItem>
      <errorID>2d760491-0e7a-4107-8b86-1f7291f2728d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258C0431</paraID>
      <start>0</start>
      <end>2</end>
      <status>modified</status>
      <modifiedWord>4.</modifiedWord>
      <trackRevisions>false</trackRevisions>
    </reviewItem>
    <reviewItem>
      <errorID>a6480d51-a78b-44c9-9120-dd309edd2994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1C6BDEAD</paraID>
      <start>0</start>
      <end>2</end>
      <status>modified</status>
      <modifiedWord>1.</modifiedWord>
      <trackRevisions>false</trackRevisions>
    </reviewItem>
    <reviewItem>
      <errorID>322822ff-fe77-4362-864d-be31cca138aa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6A8B1198</paraID>
      <start>0</start>
      <end>2</end>
      <status>modified</status>
      <modifiedWord>2.</modifiedWord>
      <trackRevisions>false</trackRevisions>
    </reviewItem>
    <reviewItem>
      <errorID>aee16a85-627b-4357-8fa3-ce8673219e91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19D0D708</paraID>
      <start>0</start>
      <end>2</end>
      <status>modified</status>
      <modifiedWord>3.</modifiedWord>
      <trackRevisions>false</trackRevisions>
    </reviewItem>
    <reviewItem>
      <errorID>7708f043-a016-4ad4-8d90-7e916f8b569d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4F957DB0</paraID>
      <start>0</start>
      <end>2</end>
      <status>modified</status>
      <modifiedWord>4.</modifiedWord>
      <trackRevisions>false</trackRevisions>
    </reviewItem>
    <reviewItem>
      <errorID>162143d8-5c1c-4cf8-b573-368678f72edb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51B50F69</paraID>
      <start>0</start>
      <end>2</end>
      <status>modified</status>
      <modifiedWord>5.</modifiedWord>
      <trackRevisions>false</trackRevisions>
    </reviewItem>
    <reviewItem>
      <errorID>33bc30fe-bfe0-4b42-8437-666cb28001ba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42F39EA</paraID>
      <start>0</start>
      <end>2</end>
      <status>modified</status>
      <modifiedWord>6.</modifiedWord>
      <trackRevisions>false</trackRevisions>
    </reviewItem>
    <reviewItem>
      <errorID>defa8b80-f2bb-4040-abab-29e16f90c9e7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260E58AA</paraID>
      <start>0</start>
      <end>2</end>
      <status>modified</status>
      <modifiedWord>7.</modifiedWord>
      <trackRevisions>false</trackRevisions>
    </reviewItem>
    <reviewItem>
      <errorID>a3932764-04ae-4063-9d8b-b3089ff8fd3d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29B4B521</paraID>
      <start>0</start>
      <end>2</end>
      <status>modified</status>
      <modifiedWord>1.</modifiedWord>
      <trackRevisions>false</trackRevisions>
    </reviewItem>
    <reviewItem>
      <errorID>0b2da23c-1925-4371-bb61-ef20bcf28989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755F91E1</paraID>
      <start>0</start>
      <end>2</end>
      <status>modified</status>
      <modifiedWord>2.</modifiedWord>
      <trackRevisions>false</trackRevisions>
    </reviewItem>
    <reviewItem>
      <errorID>8d2c8f8f-a73f-48c8-a98e-9cf5a4e9f982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772F492E</paraID>
      <start>0</start>
      <end>2</end>
      <status>modified</status>
      <modifiedWord>3.</modifiedWord>
      <trackRevisions>false</trackRevisions>
    </reviewItem>
    <reviewItem>
      <errorID>7912e45c-1fae-4bce-bfbe-0ea5cc41a419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7DCDD990</paraID>
      <start>0</start>
      <end>2</end>
      <status>modified</status>
      <modifiedWord>4.</modifiedWord>
      <trackRevisions>false</trackRevisions>
    </reviewItem>
    <reviewItem>
      <errorID>65c4e1fb-1262-4e9f-a284-bfb2501d8636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2781314</paraID>
      <start>0</start>
      <end>2</end>
      <status>modified</status>
      <modifiedWord>5.</modifiedWord>
      <trackRevisions>false</trackRevisions>
    </reviewItem>
    <reviewItem>
      <errorID>c4677758-0e8a-41c3-afd6-375d02cf90bc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4C494AA7</paraID>
      <start>0</start>
      <end>2</end>
      <status>modified</status>
      <modifiedWord>6.</modifiedWord>
      <trackRevisions>false</trackRevisions>
    </reviewItem>
    <reviewItem>
      <errorID>f4add9fd-4267-4461-a86a-3441da4d61c6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95546BA</paraID>
      <start>0</start>
      <end>2</end>
      <status>modified</status>
      <modifiedWord>7.</modifiedWord>
      <trackRevisions>false</trackRevisions>
    </reviewItem>
    <reviewItem>
      <errorID>fcae63ff-e078-4201-b9e9-0465c80946bc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28E4C8F2</paraID>
      <start>0</start>
      <end>2</end>
      <status>modified</status>
      <modifiedWord>8.</modifiedWord>
      <trackRevisions>false</trackRevisions>
    </reviewItem>
    <reviewItem>
      <errorID>8b999dac-7c94-4bb0-8c33-98a7f9b3f147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278FA18</paraID>
      <start>0</start>
      <end>2</end>
      <status>modified</status>
      <modifiedWord>9.</modifiedWord>
      <trackRevisions>false</trackRevisions>
    </reviewItem>
    <reviewItem>
      <errorID>88c9f45e-4ba2-431a-bf13-0b00a26c9341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4850114D</paraID>
      <start>0</start>
      <end>3</end>
      <status>modified</status>
      <modifiedWord>10.</modifiedWord>
      <trackRevisions>false</trackRevisions>
    </reviewItem>
    <reviewItem>
      <errorID>6ce1e2f8-f611-4d41-969a-4e6a3d209836</errorID>
      <errorWord>台帐</errorWord>
      <group>L1_Word</group>
      <groupName>字词问题</groupName>
      <ability>L2_Typo</ability>
      <abilityName>字词错误</abilityName>
      <candidateList>
        <item>台账</item>
      </candidateList>
      <explain/>
      <paraID>4850114D</paraID>
      <start>16</start>
      <end>18</end>
      <status>modified</status>
      <modifiedWord>台账</modifiedWord>
      <trackRevisions>false</trackRevisions>
    </reviewItem>
    <reviewItem>
      <errorID>d630e43e-f303-4dac-b5c9-bd2122900b14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5E1F3197</paraID>
      <start>0</start>
      <end>3</end>
      <status>ignored</status>
      <modifiedWord/>
      <trackRevisions>false</trackRevisions>
    </reviewItem>
    <reviewItem>
      <errorID>05aea8a5-ca66-4489-8816-eac9a919594e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40B54793</paraID>
      <start>0</start>
      <end>3</end>
      <status>modified</status>
      <modifiedWord>12.</modifiedWord>
      <trackRevisions>false</trackRevisions>
    </reviewItem>
    <reviewItem>
      <errorID>1e5a1a06-ef7b-4c19-954e-b87d9a53abdd</errorID>
      <errorWord>素材</errorWord>
      <group>L1_Word</group>
      <groupName>字词问题</groupName>
      <ability>L2_Typo</ability>
      <abilityName>字词错误</abilityName>
      <candidateList>
        <item>原料</item>
      </candidateList>
      <explain/>
      <paraID>40B54793</paraID>
      <start>5</start>
      <end>7</end>
      <status>modified</status>
      <modifiedWord>原料</modifiedWord>
      <trackRevisions>false</trackRevisions>
    </reviewItem>
    <reviewItem>
      <errorID>06d459fc-0b91-4834-8154-fbdf87a96e06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71F376AE</paraID>
      <start>0</start>
      <end>3</end>
      <status>modified</status>
      <modifiedWord>13.</modifiedWord>
      <trackRevisions>false</trackRevisions>
    </reviewItem>
    <reviewItem>
      <errorID>f15134a1-76ed-4751-9475-b3fc73eb0d5b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41B7EC11</paraID>
      <start>0</start>
      <end>2</end>
      <status>modified</status>
      <modifiedWord>1.</modifiedWord>
      <trackRevisions>false</trackRevisions>
    </reviewItem>
    <reviewItem>
      <errorID>69923fab-3123-4748-802a-e2701f767c5b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6F51B74C</paraID>
      <start>0</start>
      <end>2</end>
      <status>modified</status>
      <modifiedWord>2.</modifiedWord>
      <trackRevisions>false</trackRevisions>
    </reviewItem>
    <reviewItem>
      <errorID>4a626636-2321-47c1-839a-e8cb490f6b71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59E2FE21</paraID>
      <start>0</start>
      <end>2</end>
      <status>modified</status>
      <modifiedWord>3.</modifiedWord>
      <trackRevisions>false</trackRevisions>
    </reviewItem>
    <reviewItem>
      <errorID>5dd9e3fe-89cd-4345-9407-e1109c25b0ec</errorID>
      <errorWord>检査</errorWord>
      <group>L1_Word</group>
      <groupName>字词问题</groupName>
      <ability>L2_Typo</ability>
      <abilityName>字词错误</abilityName>
      <candidateList>
        <item>检查</item>
      </candidateList>
      <explain>❶〈动〉为了发现问题而用心查看：～身体｜～工作。❷〈动〉翻检查考（书籍、文件等）。❸〈动〉检讨▲：～自己的错误。❹〈名〉指用口头或书面形式所做的检讨：写了一份～。</explain>
      <paraID>59E2FE21</paraID>
      <start>25</start>
      <end>27</end>
      <status>modified</status>
      <modifiedWord>检查</modifiedWord>
      <trackRevisions>false</trackRevisions>
    </reviewItem>
    <reviewItem>
      <errorID>60ba9b04-f821-42c8-add7-1b0d4ba40a66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324DAACE</paraID>
      <start>0</start>
      <end>2</end>
      <status>modified</status>
      <modifiedWord>4.</modifiedWord>
      <trackRevisions>false</trackRevisions>
    </reviewItem>
    <reviewItem>
      <errorID>ae39062f-34c9-473a-9930-a7caea1e8b0e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3E68E774</paraID>
      <start>0</start>
      <end>2</end>
      <status>modified</status>
      <modifiedWord>5.</modifiedWord>
      <trackRevisions>false</trackRevisions>
    </reviewItem>
    <reviewItem>
      <errorID>b0ab036e-869e-411e-9cf5-9773a867f1f6</errorID>
      <errorWord>摆</errorWord>
      <group>L1_Word</group>
      <groupName>字词问题</groupName>
      <ability>L2_Typo</ability>
      <abilityName>字词错误</abilityName>
      <candidateList>
        <item>摆放</item>
      </candidateList>
      <explain/>
      <paraID> 986AF79</paraID>
      <start>11</start>
      <end>13</end>
      <status>modified</status>
      <modifiedWord>摆放</modifiedWord>
      <trackRevisions>false</trackRevisions>
    </reviewItem>
    <reviewItem>
      <errorID>b0d00860-ce16-4680-8f7e-1cce439d025f</errorID>
      <errorWord>(</errorWord>
      <group>L1_Format</group>
      <groupName>格式问题</groupName>
      <ability>L2_HalfPunc</ability>
      <abilityName>全半角检查</abilityName>
      <candidateList>
        <item>（</item>
      </candidateList>
      <explain>文本全半角错误。</explain>
      <paraID>2D46AD85</paraID>
      <start>51</start>
      <end>52</end>
      <status>modified</status>
      <modifiedWord>（</modifiedWord>
      <trackRevisions>false</trackRevisions>
    </reviewItem>
    <reviewItem>
      <errorID>c475d815-8804-42cc-b042-f34fc1a29238</errorID>
      <errorWord>)</errorWord>
      <group>L1_Format</group>
      <groupName>格式问题</groupName>
      <ability>L2_HalfPunc</ability>
      <abilityName>全半角检查</abilityName>
      <candidateList>
        <item>）</item>
      </candidateList>
      <explain>文本全半角错误。</explain>
      <paraID>2D46AD85</paraID>
      <start>79</start>
      <end>80</end>
      <status>modified</status>
      <modifiedWord>）</modifiedWord>
      <trackRevisions>false</trackRevisions>
    </reviewItem>
    <reviewItem>
      <errorID>d272f1ee-20c5-4890-b0fd-4415db8ab2bd</errorID>
      <errorWord>1843200.00</errorWord>
      <group>L1_Grammar</group>
      <groupName>语法问题</groupName>
      <ability>L2_Grammar</ability>
      <abilityName>语法错误</abilityName>
      <candidateList>
        <item>1843200</item>
      </candidateList>
      <explain/>
      <paraID>1BF0260A</paraID>
      <start>26</start>
      <end>36</end>
      <status>ignored</status>
      <modifiedWord/>
      <trackRevisions>false</trackRevisions>
    </reviewItem>
    <reviewItem>
      <errorID>e5ae620b-2748-4af5-aed0-d1dbc2432b69</errorID>
      <errorWord>按</errorWord>
      <group>L1_Word</group>
      <groupName>字词问题</groupName>
      <ability>L2_Typo</ability>
      <abilityName>字词错误</abilityName>
      <candidateList>
        <item>以</item>
      </candidateList>
      <explain/>
      <paraID>46970A4D</paraID>
      <start>48</start>
      <end>49</end>
      <status>modified</status>
      <modifiedWord>以</modifiedWord>
      <trackRevisions>false</trackRevisions>
    </reviewItem>
    <reviewItem>
      <errorID>e3f5431c-b967-4f9a-9b60-77eacd33ca4f</errorID>
      <errorWord>,</errorWord>
      <group>L1_Format</group>
      <groupName>格式问题</groupName>
      <ability>L2_HalfPunc</ability>
      <abilityName>全半角检查</abilityName>
      <candidateList>
        <item>，</item>
      </candidateList>
      <explain>文本全半角错误。</explain>
      <paraID>7672E18A</paraID>
      <start>33</start>
      <end>34</end>
      <status>modified</status>
      <modifiedWord>，</modifiedWord>
      <trackRevisions>false</trackRevisions>
    </reviewItem>
    <reviewItem>
      <errorID>1e0363d0-353a-42db-8851-e024166f8ec7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45291DE4</paraID>
      <start>0</start>
      <end>2</end>
      <status>modified</status>
      <modifiedWord>1.</modifiedWord>
      <trackRevisions>false</trackRevisions>
    </reviewItem>
    <reviewItem>
      <errorID>eb3f0f8d-f096-4b17-8de7-e60b43bbc799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58377D99</paraID>
      <start>0</start>
      <end>2</end>
      <status>modified</status>
      <modifiedWord>2.</modifiedWord>
      <trackRevisions>false</trackRevisions>
    </reviewItem>
    <reviewItem>
      <errorID>bfe48d32-f939-45cf-bc95-d6d14ef7925a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59B68D34</paraID>
      <start>0</start>
      <end>2</end>
      <status>modified</status>
      <modifiedWord>3.</modifiedWord>
      <trackRevisions>false</trackRevisions>
    </reviewItem>
    <reviewItem>
      <errorID>a7e48efc-959d-4ac6-b3ee-c288f2e76c22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7507C03B</paraID>
      <start>0</start>
      <end>2</end>
      <status>modified</status>
      <modifiedWord>4.</modifiedWord>
      <trackRevisions>false</trackRevisions>
    </reviewItem>
    <reviewItem>
      <errorID>048f9f78-9754-4649-b84b-1008742a3d36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283C4519</paraID>
      <start>0</start>
      <end>2</end>
      <status>modified</status>
      <modifiedWord>5.</modifiedWord>
      <trackRevisions>false</trackRevisions>
    </reviewItem>
    <reviewItem>
      <errorID>4fa42307-c275-468e-a127-478e4639acb2</errorID>
      <errorWord>：</errorWord>
      <group>L1_Punc</group>
      <groupName>标点问题</groupName>
      <ability>L2_Punc</ability>
      <abilityName>标点符号检查</abilityName>
      <candidateList>
        <item/>
      </candidateList>
      <explain/>
      <paraID>7CFC7903</paraID>
      <start>44</start>
      <end>45</end>
      <status>ignored</status>
      <modifiedWord/>
      <trackRevisions>false</trackRevisions>
    </reviewItem>
    <reviewItem>
      <errorID>05a5de3b-3dff-4fd5-8d91-565c9704ac72</errorID>
      <errorWord> </errorWord>
      <group>L1_Punc</group>
      <groupName>标点问题</groupName>
      <ability>L2_Punc</ability>
      <abilityName>标点符号检查</abilityName>
      <candidateList>
        <item/>
      </candidateList>
      <explain>此处空格冗余，建议删除。</explain>
      <paraID>7CFC7903</paraID>
      <start>58</start>
      <end>58</end>
      <status>modified</status>
      <modifiedWord/>
      <trackRevisions>false</trackRevisions>
    </reviewItem>
    <reviewItem>
      <errorID>c49f2fe7-6394-4b64-8eff-774a52910978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2FED1EB6</paraID>
      <start>0</start>
      <end>2</end>
      <status>modified</status>
      <modifiedWord>6.</modifiedWord>
      <trackRevisions>false</trackRevisions>
    </reviewItem>
    <reviewItem>
      <errorID>8ec6e006-1a34-43af-970a-2fb4c146e7fc</errorID>
      <errorWord>素材</errorWord>
      <group>L1_Word</group>
      <groupName>字词问题</groupName>
      <ability>L2_Typo</ability>
      <abilityName>字词错误</abilityName>
      <candidateList>
        <item>原料</item>
      </candidateList>
      <explain/>
      <paraID>2FBD8A1E</paraID>
      <start>33</start>
      <end>35</end>
      <status>modified</status>
      <modifiedWord>原料</modifiedWord>
      <trackRevisions>false</trackRevisions>
    </reviewItem>
    <reviewItem>
      <errorID>160d4936-3939-46f4-9f8d-a08e2ee8ffa4</errorID>
      <errorWord> </errorWord>
      <group>L1_Punc</group>
      <groupName>标点问题</groupName>
      <ability>L2_Punc</ability>
      <abilityName>标点符号检查</abilityName>
      <candidateList>
        <item/>
      </candidateList>
      <explain>此处空格冗余，建议删除。</explain>
      <paraID>5887C10D</paraID>
      <start>109</start>
      <end>109</end>
      <status>modified</status>
      <modifiedWord/>
      <trackRevisions>false</trackRevisions>
    </reviewItem>
    <reviewItem>
      <errorID>a0a2548f-9206-476d-929c-eab8f3f1f8b9</errorID>
      <errorWord>通过</errorWord>
      <group>L1_Punc</group>
      <groupName>标点问题</groupName>
      <ability>L2_Punc</ability>
      <abilityName>标点符号检查</abilityName>
      <candidateList>
        <item>，通过</item>
      </candidateList>
      <explain/>
      <paraID>5887C10D</paraID>
      <start>144</start>
      <end>147</end>
      <status>modified</status>
      <modifiedWord>，通过</modifiedWord>
      <trackRevisions>false</trackRevisions>
    </reviewItem>
    <reviewItem>
      <errorID>15659298-edfc-48c7-8ac3-ea7ca1750c54</errorID>
      <errorWord> </errorWord>
      <group>L1_Punc</group>
      <groupName>标点问题</groupName>
      <ability>L2_Punc</ability>
      <abilityName>标点符号检查</abilityName>
      <candidateList>
        <item/>
      </candidateList>
      <explain>此处空格冗余，建议删除。</explain>
      <paraID>5887C10D</paraID>
      <start>159</start>
      <end>159</end>
      <status>modified</status>
      <modifiedWord/>
      <trackRevisions>false</trackRevisions>
    </reviewItem>
    <reviewItem>
      <errorID>21949d43-a4a9-41a5-9391-4e3317da0fd1</errorID>
      <errorWord>做好与</errorWord>
      <group>L1_Word</group>
      <groupName>字词问题</groupName>
      <ability>L2_Typo</ability>
      <abilityName>字词错误</abilityName>
      <candidateList>
        <item>做好</item>
      </candidateList>
      <explain/>
      <paraID>2F73DDA8</paraID>
      <start>16</start>
      <end>18</end>
      <status>modified</status>
      <modifiedWord>做好</modifiedWord>
      <trackRevisions>false</trackRevisions>
    </reviewItem>
    <reviewItem>
      <errorID>6ed54f96-2523-4e95-b905-a36af985f06c</errorID>
      <errorWord>负责人及时</errorWord>
      <group>L1_Grammar</group>
      <groupName>语法问题</groupName>
      <ability>L2_Grammar</ability>
      <abilityName>语法错误</abilityName>
      <candidateList>
        <item>负责人</item>
      </candidateList>
      <explain/>
      <paraID> 4048F9F</paraID>
      <start>23</start>
      <end>26</end>
      <status>modified</status>
      <modifiedWord>负责人</modifiedWord>
      <trackRevisions>false</trackRevisions>
    </reviewItem>
    <reviewItem>
      <errorID>ec065af5-d13e-42e7-82d6-cc275886009e</errorID>
      <errorWord>采取</errorWord>
      <group>L1_Punc</group>
      <groupName>标点问题</groupName>
      <ability>L2_Punc</ability>
      <abilityName>标点符号检查</abilityName>
      <candidateList>
        <item>，采取</item>
      </candidateList>
      <explain/>
      <paraID> 4048F9F</paraID>
      <start>30</start>
      <end>33</end>
      <status>modified</status>
      <modifiedWord>，采取</modifiedWord>
      <trackRevisions>false</trackRevisions>
    </reviewItem>
    <reviewItem>
      <errorID>5ed4017f-40fd-42b4-b4c7-9a2d061989b7</errorID>
      <errorWord>按</errorWord>
      <group>L1_Punc</group>
      <groupName>标点问题</groupName>
      <ability>L2_Punc</ability>
      <abilityName>标点符号检查</abilityName>
      <candidateList>
        <item>，按</item>
      </candidateList>
      <explain/>
      <paraID> 4048F9F</paraID>
      <start>51</start>
      <end>53</end>
      <status>modified</status>
      <modifiedWord>，按</modifiedWord>
      <trackRevisions>false</trackRevisions>
    </reviewItem>
    <reviewItem>
      <errorID>0893c5ef-fe20-42e9-a927-6193c126f3a5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299EA4DB</paraID>
      <start>0</start>
      <end>2</end>
      <status>modified</status>
      <modifiedWord>7.</modifiedWord>
      <trackRevisions>false</trackRevisions>
    </reviewItem>
    <reviewItem>
      <errorID>298114fa-4983-4156-8ef4-a66c55a17577</errorID>
      <errorWord>人员配备</errorWord>
      <group>L1_Punc</group>
      <groupName>标点问题</groupName>
      <ability>L2_Punc</ability>
      <abilityName>标点符号检查</abilityName>
      <candidateList>
        <item>，人员配备</item>
      </candidateList>
      <explain/>
      <paraID>299EA4DB</paraID>
      <start>17</start>
      <end>22</end>
      <status>modified</status>
      <modifiedWord>，人员配备</modifiedWord>
      <trackRevisions>false</trackRevisions>
    </reviewItem>
    <reviewItem>
      <errorID>74c5fb54-2b3d-4903-b53c-bbeab8e7b3e8</errorID>
      <errorWord>,</errorWord>
      <group>L1_Format</group>
      <groupName>格式问题</groupName>
      <ability>L2_HalfPunc</ability>
      <abilityName>全半角检查</abilityName>
      <candidateList>
        <item>，</item>
      </candidateList>
      <explain>文本全半角错误。</explain>
      <paraID> 87E5309</paraID>
      <start>17</start>
      <end>18</end>
      <status>modified</status>
      <modifiedWord>，</modifiedWord>
      <trackRevisions>false</trackRevisions>
    </reviewItem>
    <reviewItem>
      <errorID>3440fe31-b905-4110-9ef7-6e966561d598</errorID>
      <errorWord>，</errorWord>
      <group>L1_Word</group>
      <groupName>字词问题</groupName>
      <ability>L2_Typo</ability>
      <abilityName>字词错误</abilityName>
      <candidateList>
        <item>，具</item>
      </candidateList>
      <explain/>
      <paraID> DE5C647</paraID>
      <start>56</start>
      <end>58</end>
      <status>modified</status>
      <modifiedWord>，具</modifiedWord>
      <trackRevisions>false</trackRevisions>
    </reviewItem>
    <reviewItem>
      <errorID>4ae23118-9920-45e6-99ec-8834c3e16728</errorID>
      <errorWord>,</errorWord>
      <group>L1_Punc</group>
      <groupName>标点问题</groupName>
      <ability>L2_Punc</ability>
      <abilityName>标点符号检查</abilityName>
      <candidateList>
        <item>，</item>
      </candidateList>
      <explain/>
      <paraID> DE5C647</paraID>
      <start>71</start>
      <end>72</end>
      <status>modified</status>
      <modifiedWord>，</modifiedWord>
      <trackRevisions>false</trackRevisions>
    </reviewItem>
    <reviewItem>
      <errorID>eac3d322-9045-4160-8a99-4b40239abfb3</errorID>
      <errorWord>厨房的</errorWord>
      <group>L1_Word</group>
      <groupName>字词问题</groupName>
      <ability>L2_Typo</ability>
      <abilityName>字词错误</abilityName>
      <candidateList>
        <item>厨房</item>
      </candidateList>
      <explain/>
      <paraID> DE5C647</paraID>
      <start>78</start>
      <end>80</end>
      <status>modified</status>
      <modifiedWord>厨房</modifiedWord>
      <trackRevisions>false</trackRevisions>
    </reviewItem>
    <reviewItem>
      <errorID>f16e83f4-6a6c-4c32-aa5a-2c9f9a358eee</errorID>
      <errorWord>,</errorWord>
      <group>L1_Punc</group>
      <groupName>标点问题</groupName>
      <ability>L2_Punc</ability>
      <abilityName>标点符号检查</abilityName>
      <candidateList>
        <item>，</item>
      </candidateList>
      <explain/>
      <paraID> DE5C647</paraID>
      <start>90</start>
      <end>91</end>
      <status>modified</status>
      <modifiedWord>，</modifiedWord>
      <trackRevisions>false</trackRevisions>
    </reviewItem>
    <reviewItem>
      <errorID>a9d9161b-ba19-4c55-b736-ac7964ea2737</errorID>
      <errorWord>,</errorWord>
      <group>L1_Punc</group>
      <groupName>标点问题</groupName>
      <ability>L2_Punc</ability>
      <abilityName>标点符号检查</abilityName>
      <candidateList>
        <item>，</item>
      </candidateList>
      <explain/>
      <paraID> DE5C647</paraID>
      <start>97</start>
      <end>98</end>
      <status>modified</status>
      <modifiedWord>，</modifiedWord>
      <trackRevisions>false</trackRevisions>
    </reviewItem>
    <reviewItem>
      <errorID>38efeffa-d87d-4036-a1d4-720614e7bdee</errorID>
      <errorWord>3</errorWord>
      <group>L1_Word</group>
      <groupName>字词问题</groupName>
      <ability>L2_Typo</ability>
      <abilityName>字词错误</abilityName>
      <candidateList>
        <item>有3</item>
      </candidateList>
      <explain/>
      <paraID>355B357B</paraID>
      <start>8</start>
      <end>10</end>
      <status>modified</status>
      <modifiedWord>有3</modifiedWord>
      <trackRevisions>false</trackRevisions>
    </reviewItem>
    <reviewItem>
      <errorID>d0ef57fc-f5ea-4b06-8112-e2f32156e057</errorID>
      <errorWord>,</errorWord>
      <group>L1_Punc</group>
      <groupName>标点问题</groupName>
      <ability>L2_Punc</ability>
      <abilityName>标点符号检查</abilityName>
      <candidateList>
        <item>，</item>
      </candidateList>
      <explain/>
      <paraID>355B357B</paraID>
      <start>22</start>
      <end>23</end>
      <status>modified</status>
      <modifiedWord>，</modifiedWord>
      <trackRevisions>false</trackRevisions>
    </reviewItem>
    <reviewItem>
      <errorID>a12e217d-0632-47d6-b560-8c596572c3bd</errorID>
      <errorWord>,</errorWord>
      <group>L1_Punc</group>
      <groupName>标点问题</groupName>
      <ability>L2_Punc</ability>
      <abilityName>标点符号检查</abilityName>
      <candidateList>
        <item>，</item>
      </candidateList>
      <explain/>
      <paraID>355B357B</paraID>
      <start>27</start>
      <end>28</end>
      <status>modified</status>
      <modifiedWord>，</modifiedWord>
      <trackRevisions>false</trackRevisions>
    </reviewItem>
    <reviewItem>
      <errorID>4e46d24c-60eb-4c94-bf75-11f16f7b1aee</errorID>
      <errorWord>,</errorWord>
      <group>L1_Punc</group>
      <groupName>标点问题</groupName>
      <ability>L2_Punc</ability>
      <abilityName>标点符号检查</abilityName>
      <candidateList>
        <item>，</item>
      </candidateList>
      <explain/>
      <paraID>355B357B</paraID>
      <start>42</start>
      <end>43</end>
      <status>modified</status>
      <modifiedWord>，</modifiedWord>
      <trackRevisions>false</trackRevisions>
    </reviewItem>
    <reviewItem>
      <errorID>73915a1d-ceec-428c-9dcd-0c76752e25ca</errorID>
      <errorWord>,</errorWord>
      <group>L1_Format</group>
      <groupName>格式问题</groupName>
      <ability>L2_HalfPunc</ability>
      <abilityName>全半角检查</abilityName>
      <candidateList>
        <item>，</item>
      </candidateList>
      <explain>文本全半角错误。</explain>
      <paraID>355B357B</paraID>
      <start>47</start>
      <end>48</end>
      <status>modified</status>
      <modifiedWord>，</modifiedWord>
      <trackRevisions>false</trackRevisions>
    </reviewItem>
    <reviewItem>
      <errorID>c2ec6f3d-788e-42c5-b935-11921913a65a</errorID>
      <errorWord>及</errorWord>
      <group>L1_Word</group>
      <groupName>字词问题</groupName>
      <ability>L2_Typo</ability>
      <abilityName>字词错误</abilityName>
      <candidateList>
        <item>、</item>
      </candidateList>
      <explain/>
      <paraID>42E06292</paraID>
      <start>61</start>
      <end>62</end>
      <status>modified</status>
      <modifiedWord>、</modifiedWord>
      <trackRevisions>false</trackRevisions>
    </reviewItem>
    <reviewItem>
      <errorID>2014f19e-09e0-4d1d-858f-c6df2bec2064</errorID>
      <errorWord>二个</errorWord>
      <group>L1_Word</group>
      <groupName>字词问题</groupName>
      <ability>L2_Typo</ability>
      <abilityName>字词错误</abilityName>
      <candidateList>
        <item>两个</item>
      </candidateList>
      <explain/>
      <paraID>42E06292</paraID>
      <start>99</start>
      <end>101</end>
      <status>modified</status>
      <modifiedWord>两个</modifiedWord>
      <trackRevisions>false</trackRevisions>
    </reviewItem>
    <reviewItem>
      <errorID>91f5f672-cc78-4b8f-bed5-e2e01ac8c570</errorID>
      <errorWord>并</errorWord>
      <group>L1_Grammar</group>
      <groupName>语法问题</groupName>
      <ability>L2_Grammar</ability>
      <abilityName>语法错误</abilityName>
      <candidateList>
        <item>记录，并</item>
      </candidateList>
      <explain/>
      <paraID>16073B3F</paraID>
      <start>87</start>
      <end>91</end>
      <status>modified</status>
      <modifiedWord>记录，并</modifiedWord>
      <trackRevisions>false</trackRevisions>
    </reviewItem>
    <reviewItem>
      <errorID>084058ce-a00f-4328-b162-20960988ab78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72358662</paraID>
      <start>0</start>
      <end>2</end>
      <status>modified</status>
      <modifiedWord>8.</modifiedWord>
      <trackRevisions>false</trackRevisions>
    </reviewItem>
    <reviewItem>
      <errorID>cffe8220-d0cb-4af1-9d0b-db20126f895c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6F14B048</paraID>
      <start>0</start>
      <end>2</end>
      <status>modified</status>
      <modifiedWord>9.</modifiedWord>
      <trackRevisions>false</trackRevisions>
    </reviewItem>
    <reviewItem>
      <errorID>22b644a4-ef05-46d6-8cc9-ef296c8a22a8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601219A9</paraID>
      <start>0</start>
      <end>2</end>
      <status>modified</status>
      <modifiedWord>1.</modifiedWord>
      <trackRevisions>false</trackRevisions>
    </reviewItem>
    <reviewItem>
      <errorID>8d5d6dd9-8360-43dc-b290-930401f0ae69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401DE383</paraID>
      <start>0</start>
      <end>2</end>
      <status>modified</status>
      <modifiedWord>2.</modifiedWord>
      <trackRevisions>false</trackRevisions>
    </reviewItem>
    <reviewItem>
      <errorID>622ecb72-bee8-403b-be4e-25226da02fb8</errorID>
      <errorWord>如果以</errorWord>
      <group>L1_Word</group>
      <groupName>字词问题</groupName>
      <ability>L2_Typo</ability>
      <abilityName>字词错误</abilityName>
      <candidateList>
        <item>如果</item>
      </candidateList>
      <explain>〈连〉表示假设：你～有困难，我可以帮助你。</explain>
      <paraID>401DE383</paraID>
      <start>31</start>
      <end>33</end>
      <status>modified</status>
      <modifiedWord>如果</modifiedWord>
      <trackRevisions>false</trackRevisions>
    </reviewItem>
    <reviewItem>
      <errorID>fedc4d22-cbb3-4ab9-97a0-763bdb7435d5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56ECE06A</paraID>
      <start>0</start>
      <end>2</end>
      <status>modified</status>
      <modifiedWord>3.</modifiedWord>
      <trackRevisions>false</trackRevisions>
    </reviewItem>
    <reviewItem>
      <errorID>ba0b927e-7565-4b26-970c-c21fae8b2b28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148CD7F5</paraID>
      <start>0</start>
      <end>2</end>
      <status>modified</status>
      <modifiedWord>4.</modifiedWord>
      <trackRevisions>false</trackRevisions>
    </reviewItem>
    <reviewItem>
      <errorID>9d9511aa-fd0d-4b4e-8a7e-a2e7dc173f6d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6C4DAFF4</paraID>
      <start>0</start>
      <end>2</end>
      <status>modified</status>
      <modifiedWord>5.</modifiedWord>
      <trackRevisions>false</trackRevisions>
    </reviewItem>
    <reviewItem>
      <errorID>ed5d3e51-8aee-4026-95ff-371d6e038edd</errorID>
      <errorWord>采购</errorWord>
      <group>L1_Punc</group>
      <groupName>标点问题</groupName>
      <ability>L2_Punc</ability>
      <abilityName>标点符号检查</abilityName>
      <candidateList>
        <item>，采购</item>
      </candidateList>
      <explain/>
      <paraID>6C4DAFF4</paraID>
      <start>65</start>
      <end>68</end>
      <status>modified</status>
      <modifiedWord>，采购</modifiedWord>
      <trackRevisions>false</trackRevisions>
    </reviewItem>
    <reviewItem>
      <errorID>49b1f380-aa72-429d-ae10-5bbee4fe56e5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3E7FF389</paraID>
      <start>0</start>
      <end>2</end>
      <status>modified</status>
      <modifiedWord>6.</modifiedWord>
      <trackRevisions>false</trackRevisions>
    </reviewItem>
    <reviewItem>
      <errorID>06e7cb3d-4a94-4602-8a72-eb2eb08a6237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746F25BB</paraID>
      <start>0</start>
      <end>2</end>
      <status>modified</status>
      <modifiedWord>7.</modifiedWord>
      <trackRevisions>false</trackRevisions>
    </reviewItem>
    <reviewItem>
      <errorID>2d239b8c-c074-4120-9b35-2ffbf42c4650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5DD20896</paraID>
      <start>0</start>
      <end>2</end>
      <status>modified</status>
      <modifiedWord>1.</modifiedWord>
      <trackRevisions>false</trackRevisions>
    </reviewItem>
    <reviewItem>
      <errorID>9dc6b2d8-62b7-45b6-a809-0b2bc853d95e</errorID>
      <errorWord>[2011]300号</errorWord>
      <group>L1_Knowledge</group>
      <groupName>知识性问题</groupName>
      <ability>L2_Knowledge</ability>
      <abilityName>其他知识</abilityName>
      <candidateList>
        <item>〔2011〕300号</item>
      </candidateList>
      <explain>发文字号格式错误。</explain>
      <paraID>4034149B</paraID>
      <start>29</start>
      <end>39</end>
      <status>modified</status>
      <modifiedWord>〔2011〕300号</modifiedWord>
      <trackRevisions>false</trackRevisions>
    </reviewItem>
    <reviewItem>
      <errorID>39a1ca1f-be24-4504-b28b-b1fb04cae346</errorID>
      <errorWord>[2011]300号</errorWord>
      <group>L1_Knowledge</group>
      <groupName>知识性问题</groupName>
      <ability>L2_Knowledge</ability>
      <abilityName>其他知识</abilityName>
      <candidateList>
        <item>〔2011〕300号</item>
      </candidateList>
      <explain>发文字号格式错误。</explain>
      <paraID>19032075</paraID>
      <start>44</start>
      <end>54</end>
      <status>modified</status>
      <modifiedWord>〔2011〕300号</modifiedWord>
      <trackRevisions>false</trackRevisions>
    </reviewItem>
    <reviewItem>
      <errorID>e5692ee4-daff-4ab3-ac6b-b052e66933a6</errorID>
      <errorWord>不</errorWord>
      <group>L1_Punc</group>
      <groupName>标点问题</groupName>
      <ability>L2_Punc</ability>
      <abilityName>标点符号检查</abilityName>
      <candidateList>
        <item>，不</item>
      </candidateList>
      <explain/>
      <paraID>7EEFED44</paraID>
      <start>44</start>
      <end>46</end>
      <status>modified</status>
      <modifiedWord>，不</modifiedWord>
      <trackRevisions>false</trackRevisions>
    </reviewItem>
    <reviewItem>
      <errorID>08b7b1d9-dfa1-4e5a-8d92-ee05571ec55d</errorID>
      <errorWord>（</errorWord>
      <group>L1_Punc</group>
      <groupName>标点问题</groupName>
      <ability>L2_Punc</ability>
      <abilityName>标点符号检查</abilityName>
      <candidateList>
        <item>》（</item>
      </candidateList>
      <explain/>
      <paraID> DE9EB3E</paraID>
      <start>48</start>
      <end>50</end>
      <status>modified</status>
      <modifiedWord>》（</modifiedWord>
      <trackRevisions>false</trackRevisions>
    </reviewItem>
    <reviewItem>
      <errorID>3c09d9ac-0b82-402b-8929-dde9edb1a5dc</errorID>
      <errorWord>》</errorWord>
      <group>L1_Punc</group>
      <groupName>标点问题</groupName>
      <ability>L2_Punc</ability>
      <abilityName>标点符号检查</abilityName>
      <candidateList>
        <item/>
      </candidateList>
      <explain/>
      <paraID> DE9EB3E</paraID>
      <start>63</start>
      <end>63</end>
      <status>modified</status>
      <modifiedWord/>
      <trackRevisions>false</trackRevisions>
    </reviewItem>
    <reviewItem>
      <errorID>5780ad4c-d565-4045-a452-6a36a349e368</errorID>
      <errorWord>【2019】10号</errorWord>
      <group>L1_Knowledge</group>
      <groupName>知识性问题</groupName>
      <ability>L2_Knowledge</ability>
      <abilityName>其他知识</abilityName>
      <candidateList>
        <item>〔2019〕10号</item>
      </candidateList>
      <explain>发文字号格式错误。</explain>
      <paraID> 6D2A4A6</paraID>
      <start>12</start>
      <end>21</end>
      <status>modified</status>
      <modifiedWord>〔2019〕10号</modifiedWord>
      <trackRevisions>false</trackRevisions>
    </reviewItem>
    <reviewItem>
      <errorID>eb7e9741-0c6f-4cb9-aedc-d21c70ff50c9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FE3ED72</paraID>
      <start>0</start>
      <end>2</end>
      <status>modified</status>
      <modifiedWord>2.</modifiedWord>
      <trackRevisions>false</trackRevisions>
    </reviewItem>
    <reviewItem>
      <errorID>40a02024-7683-4b97-a8f5-3c4e06cd602c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69A297BA</paraID>
      <start>0</start>
      <end>2</end>
      <status>modified</status>
      <modifiedWord>3.</modifiedWord>
      <trackRevisions>false</trackRevisions>
    </reviewItem>
    <reviewItem>
      <errorID>3bc5c4e9-5315-4ec5-be04-05cb8d6cb484</errorID>
      <errorWord> </errorWord>
      <group>L1_Punc</group>
      <groupName>标点问题</groupName>
      <ability>L2_Punc</ability>
      <abilityName>标点符号检查</abilityName>
      <candidateList>
        <item/>
      </candidateList>
      <explain>此处空格冗余，建议删除。</explain>
      <paraID>69A297BA</paraID>
      <start>11</start>
      <end>11</end>
      <status>modified</status>
      <modifiedWord/>
      <trackRevisions>false</trackRevisions>
    </reviewItem>
    <reviewItem>
      <errorID>ab1c1b72-5c57-4d13-825d-1b5b84a31ca2</errorID>
      <errorWord>。</errorWord>
      <group>L1_Punc</group>
      <groupName>标点问题</groupName>
      <ability>L2_Punc</ability>
      <abilityName>标点符号检查</abilityName>
      <candidateList>
        <item>，</item>
      </candidateList>
      <explain/>
      <paraID>69A297BA</paraID>
      <start>80</start>
      <end>81</end>
      <status>modified</status>
      <modifiedWord>，</modifiedWord>
      <trackRevisions>false</trackRevisions>
    </reviewItem>
    <reviewItem>
      <errorID>cd98c44f-243e-4c3e-baef-4e930b598c3b</errorID>
      <errorWord>亦</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39D20AC1</paraID>
      <start>20</start>
      <end>21</end>
      <status>ignored</status>
      <modifiedWord/>
      <trackRevisions>false</trackRevisions>
    </reviewItem>
    <reviewItem>
      <errorID>7fb49253-364f-48b1-9118-2f251d77c454</errorID>
      <errorWord> 1、</errorWord>
      <group>L1_Word</group>
      <groupName>字词问题</groupName>
      <ability>L2_Typo</ability>
      <abilityName>字词错误</abilityName>
      <candidateList>
        <item>1. </item>
      </candidateList>
      <explain/>
      <paraID>2276C286</paraID>
      <start>0</start>
      <end>3</end>
      <status>modified</status>
      <modifiedWord>1. </modifiedWord>
      <trackRevisions>false</trackRevisions>
    </reviewItem>
    <reviewItem>
      <errorID>8a88a2d9-16d6-40ba-86f9-36cad3ecc48f</errorID>
      <errorWord>，根据</errorWord>
      <group>L1_Grammar</group>
      <groupName>语法问题</groupName>
      <ability>L2_Grammar</ability>
      <abilityName>语法错误</abilityName>
      <candidateList>
        <item>，</item>
      </candidateList>
      <explain/>
      <paraID>2276C286</paraID>
      <start>31</start>
      <end>32</end>
      <status>modified</status>
      <modifiedWord>，</modifiedWord>
      <trackRevisions>false</trackRevisions>
    </reviewItem>
    <reviewItem>
      <errorID>ae757d22-e378-4cda-803a-e2b23127ade4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6B84C8E4</paraID>
      <start>0</start>
      <end>2</end>
      <status>modified</status>
      <modifiedWord>2.</modifiedWord>
      <trackRevisions>false</trackRevisions>
    </reviewItem>
    <reviewItem>
      <errorID>b441824c-b62d-474b-a13d-a57199fa5839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17DFB9EE</paraID>
      <start>0</start>
      <end>2</end>
      <status>modified</status>
      <modifiedWord>3.</modifiedWord>
      <trackRevisions>false</trackRevisions>
    </reviewItem>
    <reviewItem>
      <errorID>e8227166-3f4d-4d3a-a7c5-5ccbb9db37d7</errorID>
      <errorWord>算术平均</errorWord>
      <group>L1_Punc</group>
      <groupName>标点问题</groupName>
      <ability>L2_Punc</ability>
      <abilityName>标点符号检查</abilityName>
      <candidateList>
        <item>，算术平均</item>
      </candidateList>
      <explain/>
      <paraID>17DFB9EE</paraID>
      <start>52</start>
      <end>57</end>
      <status>modified</status>
      <modifiedWord>，算术平均</modifiedWord>
      <trackRevisions>false</trackRevisions>
    </reviewItem>
    <reviewItem>
      <errorID>ba4e9c46-eed7-4072-b148-28b42da3508c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48B82479</paraID>
      <start>0</start>
      <end>2</end>
      <status>modified</status>
      <modifiedWord>4.</modifiedWord>
      <trackRevisions>false</trackRevisions>
    </reviewItem>
    <reviewItem>
      <errorID>b7bf1e8a-9f70-4a8e-b090-042230895577</errorID>
      <errorWord>&lt;</errorWord>
      <group>L1_Format</group>
      <groupName>格式问题</groupName>
      <ability>L2_HalfPunc</ability>
      <abilityName>全半角检查</abilityName>
      <candidateList>
        <item>〈</item>
      </candidateList>
      <explain>文本全半角错误。</explain>
      <paraID>60DAF422</paraID>
      <start>149</start>
      <end>150</end>
      <status>modified</status>
      <modifiedWord>〈</modifiedWord>
      <trackRevisions>false</trackRevisions>
    </reviewItem>
    <reviewItem>
      <errorID>ae89d9d9-0e33-40ce-a453-1f85fcfd83c8</errorID>
      <errorWord>&gt;的通知》</errorWord>
      <group>L1_Punc</group>
      <groupName>标点问题</groupName>
      <ability>L2_Punc</ability>
      <abilityName>标点符号检查</abilityName>
      <candidateList>
        <item>〉的通知》</item>
      </candidateList>
      <explain/>
      <paraID>60DAF422</paraID>
      <start>169</start>
      <end>174</end>
      <status>modified</status>
      <modifiedWord>〉的通知》</modifiedWord>
      <trackRevisions>false</trackRevisions>
    </reviewItem>
    <reviewItem>
      <errorID>f0f6aa8d-89e6-4daa-91af-a9b225cf7300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7C248A7E</paraID>
      <start>16</start>
      <end>17</end>
      <status>ignored</status>
      <modifiedWord/>
      <trackRevisions>false</trackRevisions>
    </reviewItem>
    <reviewItem>
      <errorID>294543a6-37e2-41b4-beed-7374d51dc512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230BBDE9</paraID>
      <start>48</start>
      <end>49</end>
      <status>ignored</status>
      <modifiedWord/>
      <trackRevisions>false</trackRevisions>
    </reviewItem>
    <reviewItem>
      <errorID>41561ea7-08a8-40f4-a9e4-a90ccdefe84d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1170AA</paraID>
      <start>48</start>
      <end>49</end>
      <status>ignored</status>
      <modifiedWord/>
      <trackRevisions>false</trackRevisions>
    </reviewItem>
    <reviewItem>
      <errorID>5bebfdce-d49b-4aaf-a86d-00e96615742f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38E86B94</paraID>
      <start>33</start>
      <end>34</end>
      <status>ignored</status>
      <modifiedWord/>
      <trackRevisions>false</trackRevisions>
    </reviewItem>
    <reviewItem>
      <errorID>d365b607-72b0-48e1-a91a-f12ef6f25437</errorID>
      <errorWord>(</errorWord>
      <group>L1_Format</group>
      <groupName>格式问题</groupName>
      <ability>L2_HalfPunc</ability>
      <abilityName>全半角检查</abilityName>
      <candidateList>
        <item>（</item>
      </candidateList>
      <explain>文本全半角错误。</explain>
      <paraID>49D34236</paraID>
      <start>0</start>
      <end>1</end>
      <status>modified</status>
      <modifiedWord>（</modifiedWord>
      <trackRevisions>false</trackRevisions>
    </reviewItem>
    <reviewItem>
      <errorID>477a1994-fd0b-47e0-8f22-8a9a32daf4e2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1DD64D86</paraID>
      <start>0</start>
      <end>2</end>
      <status>modified</status>
      <modifiedWord>1.</modifiedWord>
      <trackRevisions>false</trackRevisions>
    </reviewItem>
    <reviewItem>
      <errorID>ad68bb6e-3cf0-48a6-a23d-4f8f606f2f69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2A084E1F</paraID>
      <start>0</start>
      <end>2</end>
      <status>modified</status>
      <modifiedWord>2.</modifiedWord>
      <trackRevisions>false</trackRevisions>
    </reviewItem>
    <reviewItem>
      <errorID>c76b0a17-163d-455b-8b6c-f7c1477abacb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9ED031F</paraID>
      <start>0</start>
      <end>2</end>
      <status>modified</status>
      <modifiedWord>3.</modifiedWord>
      <trackRevisions>false</trackRevisions>
    </reviewItem>
    <reviewItem>
      <errorID>4f40b772-2799-46cb-a2a1-c3f36fbd5ca9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9ED031F</paraID>
      <start>12</start>
      <end>13</end>
      <status>modified</status>
      <modifiedWord>等</modifiedWord>
      <trackRevisions>false</trackRevisions>
    </reviewItem>
    <reviewItem>
      <errorID>77d4dc2e-32be-49bc-b421-509ec7724b26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3D524DB9</paraID>
      <start>0</start>
      <end>2</end>
      <status>modified</status>
      <modifiedWord>4.</modifiedWord>
      <trackRevisions>false</trackRevisions>
    </reviewItem>
    <reviewItem>
      <errorID>1166eced-9aa4-4551-9289-03ce5f9f171e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1ED9EEA4</paraID>
      <start>0</start>
      <end>2</end>
      <status>modified</status>
      <modifiedWord>5.</modifiedWord>
      <trackRevisions>false</trackRevisions>
    </reviewItem>
    <reviewItem>
      <errorID>28156539-92bf-4edb-9e9e-d8e29cd6fead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3D583043</paraID>
      <start>0</start>
      <end>2</end>
      <status>modified</status>
      <modifiedWord>6.</modifiedWord>
      <trackRevisions>false</trackRevisions>
    </reviewItem>
    <reviewItem>
      <errorID>137d82ab-5943-4dc2-bf71-dd0e4fedff89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1637FD84</paraID>
      <start>0</start>
      <end>2</end>
      <status>modified</status>
      <modifiedWord>7.</modifiedWord>
      <trackRevisions>false</trackRevisions>
    </reviewItem>
    <reviewItem>
      <errorID>14faeedb-c687-4fc2-a628-4e50164581ff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4DD55596</paraID>
      <start>0</start>
      <end>2</end>
      <status>modified</status>
      <modifiedWord>8.</modifiedWord>
      <trackRevisions>false</trackRevisions>
    </reviewItem>
    <reviewItem>
      <errorID>82ad83a0-d7a1-4e54-9c75-e9a123c0c57a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21C128B</paraID>
      <start>0</start>
      <end>2</end>
      <status>modified</status>
      <modifiedWord>9.</modifiedWord>
      <trackRevisions>false</trackRevisions>
    </reviewItem>
    <reviewItem>
      <errorID>ab21cf23-b5c8-4700-9169-9641084d3c8c</errorID>
      <errorWord>(</errorWord>
      <group>L1_Format</group>
      <groupName>格式问题</groupName>
      <ability>L2_HalfPunc</ability>
      <abilityName>全半角检查</abilityName>
      <candidateList>
        <item>（</item>
      </candidateList>
      <explain>文本全半角错误。</explain>
      <paraID>6D7ABE88</paraID>
      <start>7</start>
      <end>8</end>
      <status>modified</status>
      <modifiedWord>（</modifiedWord>
      <trackRevisions>false</trackRevisions>
    </reviewItem>
    <reviewItem>
      <errorID>1b61ceca-0f60-4e26-9eaf-6d90126c4abc</errorID>
      <errorWord>)</errorWord>
      <group>L1_Format</group>
      <groupName>格式问题</groupName>
      <ability>L2_HalfPunc</ability>
      <abilityName>全半角检查</abilityName>
      <candidateList>
        <item>）</item>
      </candidateList>
      <explain>文本全半角错误。</explain>
      <paraID>6D7ABE88</paraID>
      <start>10</start>
      <end>11</end>
      <status>modified</status>
      <modifiedWord>）</modifiedWord>
      <trackRevisions>false</trackRevisions>
    </reviewItem>
    <reviewItem>
      <errorID>10a5c25b-e541-4e22-9539-60b7862e1e5e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18161A0F</paraID>
      <start>0</start>
      <end>2</end>
      <status>modified</status>
      <modifiedWord>1.</modifiedWord>
      <trackRevisions>false</trackRevisions>
    </reviewItem>
    <reviewItem>
      <errorID>7593da78-927f-4caf-b1de-49f4b648b211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5B65848B</paraID>
      <start>0</start>
      <end>2</end>
      <status>modified</status>
      <modifiedWord>2.</modifiedWord>
      <trackRevisions>false</trackRevisions>
    </reviewItem>
    <reviewItem>
      <errorID>fed34524-162e-4503-844b-4e379d6504e5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459A56F1</paraID>
      <start>0</start>
      <end>2</end>
      <status>modified</status>
      <modifiedWord>1.</modifiedWord>
      <trackRevisions>false</trackRevisions>
    </reviewItem>
    <reviewItem>
      <errorID>2a4f9d85-891a-4718-8486-c1611d5d1e9d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41DD8688</paraID>
      <start>0</start>
      <end>2</end>
      <status>modified</status>
      <modifiedWord>1.</modifiedWord>
      <trackRevisions>false</trackRevisions>
    </reviewItem>
    <reviewItem>
      <errorID>70fa7d53-98e6-4a02-a05e-d13da2a3fa76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3224C25D</paraID>
      <start>0</start>
      <end>2</end>
      <status>modified</status>
      <modifiedWord>2.</modifiedWord>
      <trackRevisions>false</trackRevisions>
    </reviewItem>
    <reviewItem>
      <errorID>0cf3739e-a117-43da-98dc-b6ff87eb0554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11B982AB</paraID>
      <start>0</start>
      <end>2</end>
      <status>modified</status>
      <modifiedWord>3.</modifiedWord>
      <trackRevisions>false</trackRevisions>
    </reviewItem>
    <reviewItem>
      <errorID>c871f9b0-8035-4918-a07b-90d0f88769ba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47269114</paraID>
      <start>0</start>
      <end>2</end>
      <status>modified</status>
      <modifiedWord>4.</modifiedWord>
      <trackRevisions>false</trackRevisions>
    </reviewItem>
    <reviewItem>
      <errorID>c220838c-b94d-46da-8a7d-52dec409cdf6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6317C4AA</paraID>
      <start>0</start>
      <end>2</end>
      <status>modified</status>
      <modifiedWord>5.</modifiedWord>
      <trackRevisions>false</trackRevisions>
    </reviewItem>
    <reviewItem>
      <errorID>b67d68fc-3eda-47d8-9e2c-25a0c9eafc11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7ECAC0D6</paraID>
      <start>0</start>
      <end>2</end>
      <status>modified</status>
      <modifiedWord>6.</modifiedWord>
      <trackRevisions>false</trackRevisions>
    </reviewItem>
    <reviewItem>
      <errorID>9e4f220e-054b-40e1-b6a3-13a05607d9be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64C79D08</paraID>
      <start>0</start>
      <end>2</end>
      <status>modified</status>
      <modifiedWord>7.</modifiedWord>
      <trackRevisions>false</trackRevisions>
    </reviewItem>
    <reviewItem>
      <errorID>1c9f3bb2-5dc1-4499-bb33-ceb478369d73</errorID>
      <errorWord>诺</errorWord>
      <group>L1_Word</group>
      <groupName>字词问题</groupName>
      <ability>L2_Typo</ability>
      <abilityName>字词错误</abilityName>
      <candidateList>
        <item>诺在</item>
      </candidateList>
      <explain/>
      <paraID>64C79D08</paraID>
      <start>5</start>
      <end>7</end>
      <status>modified</status>
      <modifiedWord>诺在</modifiedWord>
      <trackRevisions>false</trackRevisions>
    </reviewItem>
    <reviewItem>
      <errorID>175c2be9-49bb-4cc6-b19b-d38292afc3c2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4D969569</paraID>
      <start>0</start>
      <end>2</end>
      <status>modified</status>
      <modifiedWord>8.</modifiedWord>
      <trackRevisions>false</trackRevisions>
    </reviewItem>
    <reviewItem>
      <errorID>73a2640f-8e71-4573-982e-c0d33583b395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54ADE2E7</paraID>
      <start>0</start>
      <end>2</end>
      <status>modified</status>
      <modifiedWord>9.</modifiedWord>
      <trackRevisions>false</trackRevisions>
    </reviewItem>
    <reviewItem>
      <errorID>33e9bf7e-058e-4b02-9d2e-9e0b6fb49823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45D35EC9</paraID>
      <start>0</start>
      <end>3</end>
      <status>modified</status>
      <modifiedWord>10.</modifiedWord>
      <trackRevisions>false</trackRevisions>
    </reviewItem>
    <reviewItem>
      <errorID>759f5c62-7d02-4276-939c-c83215635b51</errorID>
      <errorWord>(</errorWord>
      <group>L1_Format</group>
      <groupName>格式问题</groupName>
      <ability>L2_HalfPunc</ability>
      <abilityName>全半角检查</abilityName>
      <candidateList>
        <item>（</item>
      </candidateList>
      <explain>文本全半角错误。</explain>
      <paraID>278F3156</paraID>
      <start>0</start>
      <end>1</end>
      <status>modified</status>
      <modifiedWord>（</modifiedWord>
      <trackRevisions>false</trackRevisions>
    </reviewItem>
    <reviewItem>
      <errorID>21bb8892-8101-4879-be3b-7a86d9891036</errorID>
      <errorWord>)</errorWord>
      <group>L1_Format</group>
      <groupName>格式问题</groupName>
      <ability>L2_HalfPunc</ability>
      <abilityName>全半角检查</abilityName>
      <candidateList>
        <item>）</item>
      </candidateList>
      <explain>文本全半角错误。</explain>
      <paraID>278F3156</paraID>
      <start>2</start>
      <end>3</end>
      <status>modified</status>
      <modifiedWord>）</modifiedWord>
      <trackRevisions>false</trackRevisions>
    </reviewItem>
    <reviewItem>
      <errorID>6735f164-23ac-4a71-8bae-b6109adebbba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A3AD332</paraID>
      <start>0</start>
      <end>2</end>
      <status>modified</status>
      <modifiedWord>2.</modifiedWord>
      <trackRevisions>false</trackRevisions>
    </reviewItem>
    <reviewItem>
      <errorID>56f94e87-a62a-467c-bdf7-5d3eb4fe9bbf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73DA613D</paraID>
      <start>0</start>
      <end>2</end>
      <status>modified</status>
      <modifiedWord>2.</modifiedWord>
      <trackRevisions>false</trackRevisions>
    </reviewItem>
    <reviewItem>
      <errorID>37a86faa-e6bd-4240-ab1c-e161ee367d43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6B2F5AFE</paraID>
      <start>0</start>
      <end>2</end>
      <status>modified</status>
      <modifiedWord>1.</modifiedWord>
      <trackRevisions>false</trackRevisions>
    </reviewItem>
    <reviewItem>
      <errorID>5a3a6a6e-1ebc-4ba5-8f09-399900285d4a</errorID>
      <errorWord>承当</errorWord>
      <group>L1_Word</group>
      <groupName>字词问题</groupName>
      <ability>L2_Typo</ability>
      <abilityName>字词错误</abilityName>
      <candidateList>
        <item>承担</item>
      </candidateList>
      <explain>〈动〉担负；担当：～义务｜～责任。</explain>
      <paraID>12208433</paraID>
      <start>0</start>
      <end>2</end>
      <status>modified</status>
      <modifiedWord>承担</modifiedWord>
      <trackRevisions>false</trackRevisions>
    </reviewItem>
    <reviewItem>
      <errorID>03951960-590f-4d1e-9c0e-7e7cce532c63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D9AC5C</paraID>
      <start>0</start>
      <end>3</end>
      <status>modified</status>
      <modifiedWord>（1）</modifiedWord>
      <trackRevisions>false</trackRevisions>
    </reviewItem>
    <reviewItem>
      <errorID>a4d4ad68-db9a-47a2-9a39-08b599b359b1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52AFC8EF</paraID>
      <start>1</start>
      <end>4</end>
      <status>modified</status>
      <modifiedWord>（2）</modifiedWord>
      <trackRevisions>false</trackRevisions>
    </reviewItem>
    <reviewItem>
      <errorID>f692a274-ddd9-4026-8683-b5f5ba9baea7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60F792A3</paraID>
      <start>1</start>
      <end>4</end>
      <status>modified</status>
      <modifiedWord>（3）</modifiedWord>
      <trackRevisions>false</trackRevisions>
    </reviewItem>
    <reviewItem>
      <errorID>61cfc01d-f900-4426-897b-984e2ffb6a22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1700435B</paraID>
      <start>0</start>
      <end>2</end>
      <status>modified</status>
      <modifiedWord>1.</modifiedWord>
      <trackRevisions>false</trackRevisions>
    </reviewItem>
    <reviewItem>
      <errorID>0118e0b9-292a-402b-839a-f66e3036844f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304BD5D9</paraID>
      <start>0</start>
      <end>2</end>
      <status>modified</status>
      <modifiedWord>2.</modifiedWord>
      <trackRevisions>false</trackRevisions>
    </reviewItem>
    <reviewItem>
      <errorID>e7dd38fa-9ac2-432b-9771-33bc33f310fa</errorID>
      <errorWord>，</errorWord>
      <group>L1_Word</group>
      <groupName>字词问题</groupName>
      <ability>L2_Typo</ability>
      <abilityName>字词错误</abilityName>
      <candidateList>
        <item>，将</item>
      </candidateList>
      <explain/>
      <paraID>304BD5D9</paraID>
      <start>39</start>
      <end>41</end>
      <status>modified</status>
      <modifiedWord>，将</modifiedWord>
      <trackRevisions>false</trackRevisions>
    </reviewItem>
    <reviewItem>
      <errorID>dbce1391-e4c8-488a-b823-f1cdf659389a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2B6B2E63</paraID>
      <start>0</start>
      <end>2</end>
      <status>modified</status>
      <modifiedWord>3.</modifiedWord>
      <trackRevisions>false</trackRevisions>
    </reviewItem>
    <reviewItem>
      <errorID>d1e009d1-915f-4f4d-9a17-90385b896be3</errorID>
      <errorWord>一起</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 1A7C500</paraID>
      <start>63</start>
      <end>65</end>
      <status>modified</status>
      <modifiedWord>一切</modifiedWord>
      <trackRevisions>false</trackRevisions>
    </reviewItem>
    <reviewItem>
      <errorID>5342fb9d-f3a0-491a-9b65-a5b4a856ee69</errorID>
      <errorWord>,</errorWord>
      <group>L1_Format</group>
      <groupName>格式问题</groupName>
      <ability>L2_HalfPunc</ability>
      <abilityName>全半角检查</abilityName>
      <candidateList>
        <item>，</item>
      </candidateList>
      <explain>文本全半角错误。</explain>
      <paraID>2090255A</paraID>
      <start>39</start>
      <end>40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0E9377-A2ED-4435-BD3B-10A4E4EACFC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丁亚萍</cp:lastModifiedBy>
  <cp:revision>6</cp:revision>
  <dcterms:created xsi:type="dcterms:W3CDTF">2025-12-17T01:22:00Z</dcterms:created>
  <dcterms:modified xsi:type="dcterms:W3CDTF">2026-07-29T07:32:16Z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7C7C49A174C543B789FD163EEDC54445_13</vt:lpwstr>
  </property>
  <property fmtid="{D5CDD505-2E9C-101B-9397-08002B2CF9AE}" pid="4" name="KSOTemplateDocerSaveRecord">
    <vt:lpwstr>eyJoZGlkIjoiNGVmZmRiNTQxMDAwZWQ0ZjYzYTIyNjM2YWI0M2QzZTkiLCJ1c2VySWQiOiIzNjcyMTEwMTcifQ==</vt:lpwstr>
  </property>
</Properties>
</file>