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全自动酶联免疫分析仪</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2026年8月5日9点30分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JSZC-320500-SZWK-G2026-0187</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全自动酶联免疫分析仪</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77"/>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77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778"/>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778"/>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778"/>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78"/>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77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全自动酶联免疫分析仪</w:t>
            </w:r>
            <w:r/>
          </w:p>
        </w:tc>
        <w:tc>
          <w:tcPr>
            <w:tcW w:w="2188" w:type="dxa"/>
            <w:vAlign w:val="center"/>
            <w:textDirection w:val="lrTb"/>
            <w:noWrap w:val="false"/>
          </w:tcPr>
          <w:p>
            <w:pPr>
              <w:pStyle w:val="778"/>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198</w:t>
            </w:r>
            <w:r/>
          </w:p>
        </w:tc>
        <w:tc>
          <w:tcPr>
            <w:tcW w:w="2189" w:type="dxa"/>
            <w:vAlign w:val="center"/>
            <w:textDirection w:val="lrTb"/>
            <w:noWrap w:val="false"/>
          </w:tcPr>
          <w:p>
            <w:pPr>
              <w:pStyle w:val="778"/>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198</w:t>
            </w:r>
            <w:r/>
          </w:p>
        </w:tc>
      </w:tr>
    </w:tbl>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用于全自动完成酶联免疫实验中样本处理之后的试验步骤，包括孵育、洗板、试剂分配、读数等；</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rPr>
        <w:t xml:space="preserve">天内完成交货并安装调试验收完毕。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免费质保期详见采购需求</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接受进口产品投标。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t xml:space="preserve">本项目专门面向中小企业采购，所属行业为工业。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2026年8月5日9点30分</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2026年8月5日9点30分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苏州市中心血站</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方涛</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0512-65230113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68"/>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68"/>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JSZC-320500-SZWK-G2026-0187</w:t>
      </w:r>
      <w:r/>
    </w:p>
    <w:p>
      <w:pPr>
        <w:ind w:firstLine="1800"/>
        <w:spacing w:line="480" w:lineRule="auto"/>
        <w:rPr>
          <w:rFonts w:hint="eastAsia"/>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全自动酶联免疫分析仪</w:t>
      </w:r>
      <w:r/>
    </w:p>
    <w:p>
      <w:pPr>
        <w:ind w:firstLine="1800"/>
        <w:spacing w:line="480" w:lineRule="auto"/>
        <w:rPr>
          <w:rFonts w:hint="eastAsia" w:ascii="宋体" w:hAnsi="宋体" w:eastAsia="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苏州市中心血站</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77"/>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vAlign w:val="top"/>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JSZC-320500-SZWK-G2026-0187</w:t>
            </w:r>
            <w:r/>
          </w:p>
        </w:tc>
      </w:tr>
      <w:tr>
        <w:trPr>
          <w:jc w:val="center"/>
        </w:trPr>
        <w:tc>
          <w:tcPr>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768"/>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全自动酶联免疫分析仪</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768"/>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lang w:eastAsia="zh-CN"/>
              </w:rPr>
              <w:t xml:space="preserve">苏州市中心血站</w:t>
            </w:r>
            <w:r/>
          </w:p>
          <w:p>
            <w:pPr>
              <w:spacing w:line="360" w:lineRule="exact"/>
              <w:tabs>
                <w:tab w:val="left" w:pos="3600" w:leader="none"/>
              </w:tabs>
              <w:rPr>
                <w:rFonts w:hint="eastAsia" w:ascii="宋体" w:hAnsi="宋体" w:eastAsia="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方涛</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0512-65230113</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768"/>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eastAsia="zh-CN"/>
              </w:rPr>
              <w:t xml:space="preserve">2026年8月5日9点30分</w:t>
            </w:r>
            <w:r/>
          </w:p>
        </w:tc>
      </w:tr>
      <w:tr>
        <w:trPr>
          <w:jc w:val="center"/>
          <w:trHeight w:val="489"/>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2026年8月5日9点30分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1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苏州市卫康招投标咨询服务有限公司受苏州市中心血站委托，对其全自动酶联免疫分析仪进行国内公开招标采购，欢迎符合招标公告投标资格条件的各公司前来报名参加投标。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1、采购编号：JSZC-320500-SZWK-G2026-0187</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2、采购项目名称：全自动酶联免疫分析仪</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77"/>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77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778"/>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778"/>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778"/>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778"/>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778"/>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全自动酶联免疫分析仪</w:t>
            </w:r>
            <w:r/>
          </w:p>
        </w:tc>
        <w:tc>
          <w:tcPr>
            <w:tcW w:w="2013" w:type="dxa"/>
            <w:vAlign w:val="center"/>
            <w:textDirection w:val="lrTb"/>
            <w:noWrap w:val="false"/>
          </w:tcPr>
          <w:p>
            <w:pPr>
              <w:pStyle w:val="778"/>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198</w:t>
            </w:r>
            <w:r/>
          </w:p>
        </w:tc>
        <w:tc>
          <w:tcPr>
            <w:tcW w:w="1982" w:type="dxa"/>
            <w:vAlign w:val="center"/>
            <w:textDirection w:val="lrTb"/>
            <w:noWrap w:val="false"/>
          </w:tcPr>
          <w:p>
            <w:pPr>
              <w:pStyle w:val="778"/>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198</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2026年8月5日9点30分</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2026年8月5日9点30分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（1）采购人：苏州市中心血站</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联系人：方涛             联系电话：0512-65230113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68"/>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spacing w:line="400" w:lineRule="exact"/>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3.7本项目专门面向中小企业采购，所属行业为工业。</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供应商应当具备的特定资格要求：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w:t>
      </w:r>
      <w:r>
        <w:rPr>
          <w:rFonts w:hint="eastAsia" w:ascii="Calibri" w:hAnsi="Calibri" w:cs="宋体"/>
          <w:color w:val="ff0000"/>
          <w:szCs w:val="21"/>
          <w:highlight w:val="yellow"/>
          <w:lang w:val="en-US" w:eastAsia="zh-CN"/>
        </w:rPr>
        <w:t xml:space="preserve">最近一期财务报表</w:t>
      </w:r>
      <w:r>
        <w:rPr>
          <w:rFonts w:hint="eastAsia" w:ascii="Calibri" w:hAnsi="Calibri" w:cs="宋体"/>
          <w:color w:val="auto"/>
          <w:szCs w:val="21"/>
          <w:highlight w:val="none"/>
          <w:lang w:val="en-US" w:eastAsia="zh-CN"/>
        </w:rPr>
        <w:t xml:space="preserve">或</w:t>
      </w:r>
      <w:r>
        <w:rPr>
          <w:rFonts w:hint="eastAsia" w:ascii="Calibri" w:hAnsi="Calibri" w:cs="宋体"/>
          <w:color w:val="auto"/>
          <w:szCs w:val="21"/>
          <w:highlight w:val="none"/>
        </w:rPr>
        <w:t xml:space="preserve">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w:t>
      </w:r>
      <w:r>
        <w:rPr>
          <w:rFonts w:hint="eastAsia" w:ascii="Calibri" w:hAnsi="Calibri" w:cs="宋体"/>
          <w:color w:val="ff0000"/>
          <w:szCs w:val="21"/>
          <w:highlight w:val="yellow"/>
        </w:rPr>
        <w:t xml:space="preserve">（</w:t>
      </w:r>
      <w:r>
        <w:rPr>
          <w:rFonts w:hint="eastAsia" w:ascii="Calibri" w:hAnsi="Calibri" w:cs="宋体"/>
          <w:color w:val="ff0000"/>
          <w:szCs w:val="21"/>
          <w:highlight w:val="yellow"/>
          <w:lang w:val="en-US" w:eastAsia="zh-CN"/>
        </w:rPr>
        <w:t xml:space="preserve">提供承诺函</w:t>
      </w:r>
      <w:r>
        <w:rPr>
          <w:rFonts w:hint="eastAsia" w:ascii="Calibri" w:hAnsi="Calibri" w:cs="宋体"/>
          <w:color w:val="ff0000"/>
          <w:szCs w:val="21"/>
          <w:highlight w:val="yellow"/>
        </w:rPr>
        <w:t xml:space="preserve">）</w:t>
      </w:r>
      <w:r>
        <w:rPr>
          <w:rFonts w:hint="eastAsia" w:ascii="Calibri" w:hAnsi="Calibri" w:cs="宋体"/>
          <w:color w:val="auto"/>
          <w:szCs w:val="21"/>
          <w:highlight w:val="none"/>
        </w:rPr>
        <w:t xml:space="preserve">；</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hint="eastAsia" w:ascii="Calibri" w:hAnsi="Calibri" w:cs="宋体"/>
          <w:color w:val="auto"/>
          <w:szCs w:val="21"/>
          <w:highlight w:val="none"/>
        </w:rPr>
      </w:pPr>
      <w:r>
        <w:rPr>
          <w:rFonts w:hint="eastAsia" w:ascii="Calibri" w:hAnsi="Calibri" w:cs="宋体"/>
          <w:color w:val="auto"/>
          <w:szCs w:val="21"/>
          <w:highlight w:val="none"/>
        </w:rPr>
        <w:t xml:space="preserve">3.6若投</w:t>
      </w:r>
      <w:bookmarkStart w:id="18" w:name="_GoBack"/>
      <w:r/>
      <w:bookmarkEnd w:id="18"/>
      <w:r>
        <w:rPr>
          <w:rFonts w:hint="eastAsia" w:ascii="Calibri" w:hAnsi="Calibri" w:cs="宋体"/>
          <w:color w:val="auto"/>
          <w:szCs w:val="21"/>
          <w:highlight w:val="none"/>
        </w:rPr>
        <w:t xml:space="preserve">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p>
    <w:p>
      <w:pPr>
        <w:ind w:right="-161" w:firstLine="420"/>
        <w:spacing w:line="400" w:lineRule="exact"/>
        <w:rPr>
          <w:rFonts w:hint="eastAsia" w:ascii="Calibri" w:hAnsi="Calibri" w:cs="宋体"/>
          <w:color w:val="auto"/>
          <w:szCs w:val="21"/>
          <w:highlight w:val="none"/>
        </w:rPr>
      </w:pPr>
      <w:r>
        <w:rPr>
          <w:rFonts w:hint="eastAsia" w:ascii="Calibri" w:hAnsi="Calibri" w:cs="宋体"/>
          <w:color w:val="auto"/>
          <w:szCs w:val="21"/>
          <w:highlight w:val="none"/>
        </w:rPr>
        <w:t xml:space="preserve">3.7提供所投产品医疗器械注册证复印件。</w:t>
      </w:r>
      <w:r/>
    </w:p>
    <w:p>
      <w:pPr>
        <w:ind w:firstLine="420"/>
        <w:spacing w:line="400" w:lineRule="exact"/>
        <w:rPr>
          <w:rFonts w:hint="default" w:ascii="Calibri" w:hAnsi="Calibri" w:eastAsia="宋体" w:cs="宋体"/>
          <w:color w:val="auto"/>
          <w:szCs w:val="21"/>
          <w:highlight w:val="none"/>
          <w:lang w:val="en-US" w:eastAsia="zh-CN"/>
        </w:rPr>
      </w:pPr>
      <w:r>
        <w:rPr>
          <w:rFonts w:hint="eastAsia" w:ascii="Calibri" w:hAnsi="Calibri" w:cs="宋体"/>
          <w:color w:val="auto"/>
          <w:szCs w:val="21"/>
          <w:highlight w:val="none"/>
          <w:lang w:val="en-US" w:eastAsia="zh-CN"/>
        </w:rPr>
        <w:t xml:space="preserve">3.8</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b w:val="0"/>
          <w:bCs w:val="0"/>
          <w:color w:val="auto"/>
          <w:szCs w:val="21"/>
          <w:highlight w:val="none"/>
        </w:rPr>
      </w:pPr>
      <w:r>
        <w:rPr>
          <w:rFonts w:ascii="Calibri" w:hAnsi="Calibri"/>
          <w:b w:val="0"/>
          <w:bCs w:val="0"/>
          <w:color w:val="auto"/>
          <w:szCs w:val="21"/>
          <w:highlight w:val="none"/>
        </w:rPr>
        <w:t xml:space="preserve">13.</w:t>
      </w:r>
      <w:r>
        <w:rPr>
          <w:rFonts w:hint="eastAsia" w:ascii="Calibri" w:hAnsi="Calibri"/>
          <w:b w:val="0"/>
          <w:bCs w:val="0"/>
          <w:color w:val="auto"/>
          <w:szCs w:val="21"/>
          <w:highlight w:val="none"/>
          <w:lang w:val="en-US" w:eastAsia="zh-CN"/>
        </w:rPr>
        <w:t xml:space="preserve">4.1</w:t>
      </w:r>
      <w:r>
        <w:rPr>
          <w:rFonts w:ascii="Calibri" w:hAnsi="Calibri"/>
          <w:b w:val="0"/>
          <w:bCs w:val="0"/>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4</w:t>
      </w:r>
      <w:r>
        <w:rPr>
          <w:rFonts w:ascii="Calibri" w:hAnsi="Calibri"/>
          <w:color w:val="auto"/>
          <w:szCs w:val="21"/>
          <w:highlight w:val="none"/>
        </w:rPr>
        <w:t xml:space="preserve">.</w:t>
      </w:r>
      <w:r>
        <w:rPr>
          <w:rFonts w:hint="eastAsia" w:ascii="Calibri" w:hAnsi="Calibri"/>
          <w:color w:val="auto"/>
          <w:szCs w:val="21"/>
          <w:highlight w:val="none"/>
          <w:lang w:val="en-US" w:eastAsia="zh-CN"/>
        </w:rPr>
        <w:t xml:space="preserve">2</w:t>
      </w:r>
      <w:r>
        <w:rPr>
          <w:rFonts w:hint="eastAsia" w:ascii="Calibri" w:hAnsi="Calibri"/>
          <w:color w:val="auto"/>
          <w:szCs w:val="21"/>
          <w:highlight w:val="none"/>
        </w:rPr>
        <w:t xml:space="preserve">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w:t>
      </w:r>
      <w:r>
        <w:rPr>
          <w:rFonts w:hint="eastAsia" w:ascii="Calibri" w:hAnsi="Calibri"/>
          <w:color w:val="auto"/>
          <w:szCs w:val="21"/>
          <w:highlight w:val="none"/>
          <w:lang w:val="en-US" w:eastAsia="zh-CN" w:bidi="ar"/>
        </w:rPr>
        <w:t xml:space="preserve">4</w:t>
      </w:r>
      <w:r>
        <w:rPr>
          <w:rFonts w:hint="eastAsia" w:ascii="Calibri" w:hAnsi="Calibri"/>
          <w:color w:val="auto"/>
          <w:szCs w:val="21"/>
          <w:highlight w:val="none"/>
          <w:lang w:bidi="ar"/>
        </w:rPr>
        <w:t xml:space="preserve">.</w:t>
      </w:r>
      <w:r>
        <w:rPr>
          <w:rFonts w:hint="eastAsia" w:ascii="Calibri" w:hAnsi="Calibri"/>
          <w:color w:val="auto"/>
          <w:szCs w:val="21"/>
          <w:highlight w:val="none"/>
          <w:lang w:val="en-US" w:eastAsia="zh-CN" w:bidi="ar"/>
        </w:rPr>
        <w:t xml:space="preserve">3</w:t>
      </w:r>
      <w:r>
        <w:rPr>
          <w:rFonts w:hint="eastAsia" w:ascii="Calibri" w:hAnsi="Calibri"/>
          <w:color w:val="auto"/>
          <w:szCs w:val="21"/>
          <w:highlight w:val="none"/>
          <w:lang w:bidi="ar"/>
        </w:rPr>
        <w:t xml:space="preserve">其他投标材料；</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w:t>
      </w:r>
      <w:r>
        <w:rPr>
          <w:rFonts w:hint="eastAsia" w:ascii="Calibri" w:hAnsi="Calibri" w:cs="宋体"/>
          <w:color w:val="auto"/>
          <w:szCs w:val="21"/>
          <w:highlight w:val="none"/>
          <w:lang w:val="en-US" w:eastAsia="zh-CN"/>
        </w:rPr>
        <w:t xml:space="preserve">5</w:t>
      </w:r>
      <w:r>
        <w:rPr>
          <w:rFonts w:hint="eastAsia" w:ascii="Calibri" w:hAnsi="Calibri" w:cs="宋体"/>
          <w:color w:val="auto"/>
          <w:szCs w:val="21"/>
          <w:highlight w:val="none"/>
        </w:rPr>
        <w:t xml:space="preserve">.1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本项目专门面向中小企业采购，投标人</w:t>
      </w:r>
      <w:r>
        <w:rPr>
          <w:rFonts w:hint="eastAsia"/>
          <w:color w:val="auto"/>
          <w:szCs w:val="21"/>
          <w:highlight w:val="none"/>
          <w:lang w:val="en-US" w:eastAsia="zh-CN"/>
        </w:rPr>
        <w:t xml:space="preserve">必须</w:t>
      </w:r>
      <w:r>
        <w:rPr>
          <w:rFonts w:hint="eastAsia"/>
          <w:color w:val="auto"/>
          <w:szCs w:val="21"/>
          <w:highlight w:val="none"/>
        </w:rPr>
        <w:t xml:space="preserve">提供《中小企业声明函》或《残疾人福利性单位声明函》或由省级以上监狱管理局、戒毒管理局（含新疆生产建设兵团）出具的属于监狱企业的证明文件</w:t>
      </w:r>
      <w:r>
        <w:rPr>
          <w:rFonts w:hint="eastAsia"/>
          <w:color w:val="auto"/>
          <w:szCs w:val="21"/>
          <w:highlight w:val="none"/>
          <w:lang w:eastAsia="zh-CN"/>
        </w:rPr>
        <w:t xml:space="preserve">，</w:t>
      </w:r>
      <w:r>
        <w:rPr>
          <w:rFonts w:hint="eastAsia"/>
          <w:b/>
          <w:bCs/>
          <w:color w:val="auto"/>
          <w:szCs w:val="21"/>
          <w:highlight w:val="none"/>
          <w:lang w:val="en-US" w:eastAsia="zh-CN"/>
        </w:rPr>
        <w:t xml:space="preserve">否则为无效投标</w:t>
      </w:r>
      <w:r>
        <w:rPr>
          <w:rFonts w:hint="eastAsia"/>
          <w:b/>
          <w:bCs/>
          <w:color w:val="auto"/>
          <w:szCs w:val="21"/>
          <w:highlight w:val="none"/>
        </w:rPr>
        <w:t xml:space="preserve">。</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1.投标（响应）报价低于全部通过符合性审查供应商投标（响应）报价平均值</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%的，即投标（响应）报价&lt;全部通过符合性审查供应商投标（响应）报价平均值×</w:t>
      </w:r>
      <w:r>
        <w:rPr>
          <w:rFonts w:hint="eastAsia" w:ascii="宋体" w:hAnsi="宋体" w:cs="Times New Roman"/>
          <w:b/>
          <w:bCs/>
          <w:color w:val="auto"/>
          <w:szCs w:val="21"/>
          <w:highlight w:val="none"/>
          <w:lang w:val="en-US" w:eastAsia="zh-CN"/>
        </w:rPr>
        <w:t xml:space="preserve">605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2.投标（响应）报价低于通过符合性审查的次低报价供应商投标（响应）报价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%的，即投标（响应）报价&lt;通过符合性审查的次低报价供应商投标（响应）报价×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3.投标（响应）报价低于采购项目最高限价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%的，即投标（响应）报价&lt;采购项目最高限价×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24.1评标委员会（以下简称评标委员会）成员依法组建；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24.3.3对电子投标文件进行比较和评价；</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24.4评标委员会成员应当履行下列义务：</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24.4.1遵纪守法，客观、公正、廉洁地履行职责；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24.4.3对评标过程和结果，以及投标人的商业秘密保密；</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24.4.4参与评标报告的起草；</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24.4.5配合招标采购人答复投标人提出的质疑；</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24.4.6配合有关部门的投诉处理工作。</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110604834"/>
      <w:r/>
      <w:bookmarkStart w:id="6"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7" w:name="sys_STR"/>
      <w: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07"/>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4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44"/>
        <w:spacing w:line="360" w:lineRule="exact"/>
        <w:rPr>
          <w:rFonts w:hAnsi="宋体"/>
          <w:bCs/>
          <w:color w:val="auto"/>
          <w:sz w:val="21"/>
          <w:szCs w:val="21"/>
          <w:highlight w:val="none"/>
        </w:rPr>
      </w:pPr>
      <w:r>
        <w:rPr>
          <w:rFonts w:hAnsi="宋体"/>
          <w:bCs/>
          <w:color w:val="auto"/>
          <w:sz w:val="21"/>
          <w:szCs w:val="21"/>
          <w:highlight w:val="none"/>
        </w:rPr>
      </w:r>
      <w:r/>
    </w:p>
    <w:p>
      <w:pPr>
        <w:pStyle w:val="744"/>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44"/>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4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4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4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4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44"/>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44"/>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44"/>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44"/>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44"/>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JSZC-320500-SZWK-G2026-0187</w:t>
      </w:r>
      <w:r/>
    </w:p>
    <w:tbl>
      <w:tblPr>
        <w:tblStyle w:val="677"/>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77"/>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35"/>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p>
    <w:tbl>
      <w:tblPr>
        <w:tblStyle w:val="677"/>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35"/>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77"/>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1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13"/>
        <w:ind w:firstLine="0"/>
        <w:spacing w:line="360" w:lineRule="auto"/>
        <w:rPr>
          <w:color w:val="auto"/>
          <w:highlight w:val="none"/>
        </w:rPr>
      </w:pPr>
      <w:r>
        <w:rPr>
          <w:color w:val="auto"/>
          <w:highlight w:val="none"/>
        </w:rPr>
        <w:br w:type="page" w:clear="all"/>
      </w:r>
      <w:r/>
    </w:p>
    <w:p>
      <w:pPr>
        <w:pStyle w:val="713"/>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13"/>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1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13"/>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677"/>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1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13"/>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77"/>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13"/>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13"/>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13"/>
        <w:ind w:firstLine="0"/>
        <w:jc w:val="center"/>
        <w:spacing w:line="360" w:lineRule="auto"/>
        <w:rPr>
          <w:bCs/>
          <w:color w:val="auto"/>
          <w:sz w:val="21"/>
          <w:szCs w:val="21"/>
          <w:highlight w:val="none"/>
        </w:rPr>
      </w:pPr>
      <w:r>
        <w:rPr>
          <w:bCs/>
          <w:color w:val="auto"/>
          <w:sz w:val="21"/>
          <w:szCs w:val="21"/>
          <w:highlight w:val="none"/>
        </w:rPr>
      </w:r>
      <w:r/>
    </w:p>
    <w:p>
      <w:pPr>
        <w:pStyle w:val="71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13"/>
        <w:ind w:firstLine="0"/>
        <w:rPr>
          <w:b/>
          <w:color w:val="auto"/>
          <w:sz w:val="21"/>
          <w:szCs w:val="21"/>
          <w:highlight w:val="none"/>
        </w:rPr>
      </w:pPr>
      <w:r>
        <w:rPr>
          <w:b/>
          <w:color w:val="auto"/>
          <w:sz w:val="21"/>
          <w:szCs w:val="21"/>
          <w:highlight w:val="none"/>
        </w:rPr>
      </w:r>
      <w:r/>
    </w:p>
    <w:p>
      <w:pPr>
        <w:pStyle w:val="713"/>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13"/>
        <w:ind w:firstLine="0"/>
        <w:rPr>
          <w:b/>
          <w:color w:val="auto"/>
          <w:sz w:val="21"/>
          <w:szCs w:val="21"/>
          <w:highlight w:val="none"/>
        </w:rPr>
      </w:pPr>
      <w:r>
        <w:rPr>
          <w:b/>
          <w:color w:val="auto"/>
          <w:sz w:val="21"/>
          <w:szCs w:val="21"/>
          <w:highlight w:val="none"/>
        </w:rPr>
      </w:r>
      <w:r/>
    </w:p>
    <w:p>
      <w:pPr>
        <w:pStyle w:val="713"/>
        <w:ind w:firstLine="0"/>
        <w:rPr>
          <w:b/>
          <w:color w:val="auto"/>
          <w:highlight w:val="none"/>
        </w:rPr>
      </w:pPr>
      <w:r>
        <w:rPr>
          <w:b/>
          <w:color w:val="auto"/>
          <w:highlight w:val="none"/>
        </w:rPr>
      </w:r>
      <w:r/>
    </w:p>
    <w:p>
      <w:pPr>
        <w:pStyle w:val="74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4"/>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13"/>
        <w:jc w:val="center"/>
        <w:rPr>
          <w:rFonts w:ascii="Times New Roman"/>
          <w:color w:val="auto"/>
          <w:highlight w:val="none"/>
        </w:rPr>
      </w:pPr>
      <w:r>
        <w:rPr>
          <w:rFonts w:ascii="Times New Roman"/>
          <w:color w:val="auto"/>
          <w:highlight w:val="none"/>
        </w:rPr>
      </w:r>
      <w:r/>
    </w:p>
    <w:p>
      <w:pPr>
        <w:pStyle w:val="713"/>
        <w:jc w:val="center"/>
        <w:rPr>
          <w:color w:val="auto"/>
          <w:highlight w:val="none"/>
        </w:rPr>
      </w:pPr>
      <w:r>
        <w:rPr>
          <w:color w:val="auto"/>
          <w:highlight w:val="none"/>
        </w:rPr>
      </w:r>
      <w:r/>
    </w:p>
    <w:p>
      <w:pPr>
        <w:pStyle w:val="744"/>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1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日期：年月日</w:t>
      </w:r>
      <w:r/>
    </w:p>
    <w:p>
      <w:pPr>
        <w:pStyle w:val="713"/>
        <w:ind w:firstLine="0"/>
        <w:spacing w:line="400" w:lineRule="exact"/>
        <w:rPr>
          <w:color w:val="auto"/>
          <w:sz w:val="21"/>
          <w:szCs w:val="21"/>
          <w:highlight w:val="none"/>
        </w:rPr>
      </w:pPr>
      <w:r>
        <w:rPr>
          <w:color w:val="auto"/>
          <w:sz w:val="21"/>
          <w:szCs w:val="21"/>
          <w:highlight w:val="none"/>
        </w:rPr>
      </w:r>
      <w:r/>
    </w:p>
    <w:p>
      <w:pPr>
        <w:pStyle w:val="713"/>
        <w:ind w:firstLine="0"/>
        <w:rPr>
          <w:color w:val="auto"/>
          <w:highlight w:val="none"/>
        </w:rPr>
      </w:pPr>
      <w:r>
        <w:rPr>
          <w:color w:val="auto"/>
          <w:highlight w:val="none"/>
        </w:rPr>
      </w:r>
      <w:r/>
    </w:p>
    <w:p>
      <w:pPr>
        <w:pStyle w:val="71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13"/>
        <w:ind w:firstLine="0"/>
        <w:rPr>
          <w:rFonts w:ascii="宋体" w:hAnsi="宋体"/>
          <w:color w:val="auto"/>
          <w:highlight w:val="none"/>
        </w:rPr>
      </w:pPr>
      <w:r>
        <w:rPr>
          <w:rFonts w:ascii="宋体" w:hAnsi="宋体"/>
          <w:color w:val="auto"/>
          <w:highlight w:val="none"/>
        </w:rPr>
      </w:r>
      <w:r/>
    </w:p>
    <w:p>
      <w:pPr>
        <w:pStyle w:val="744"/>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77"/>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13"/>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13"/>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年总营业收入</w:t>
            </w:r>
            <w:r/>
          </w:p>
        </w:tc>
        <w:tc>
          <w:tcPr>
            <w:tcW w:w="1669" w:type="dxa"/>
            <w:vAlign w:val="center"/>
            <w:textDirection w:val="lrTb"/>
            <w:noWrap w:val="false"/>
          </w:tcPr>
          <w:p>
            <w:pPr>
              <w:pStyle w:val="713"/>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vAlign w:val="top"/>
            <w:textDirection w:val="lrTb"/>
            <w:noWrap w:val="false"/>
          </w:tcPr>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vAlign w:val="top"/>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vAlign w:val="top"/>
            <w:textDirection w:val="lrTb"/>
            <w:noWrap w:val="false"/>
          </w:tcPr>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vAlign w:val="top"/>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1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1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1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44"/>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77"/>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ascii="宋体" w:hAnsi="宋体"/>
          <w:b/>
          <w:bCs/>
          <w:color w:val="auto"/>
          <w:sz w:val="24"/>
          <w:highlight w:val="none"/>
        </w:rPr>
      </w:pPr>
      <w:r>
        <w:rPr>
          <w:rFonts w:hint="eastAsia"/>
          <w:b/>
          <w:color w:val="auto"/>
          <w:szCs w:val="21"/>
          <w:highlight w:val="none"/>
        </w:rPr>
        <w:t xml:space="preserve">格式11、培训方案</w:t>
      </w:r>
      <w:r/>
    </w:p>
    <w:p>
      <w:pPr>
        <w:pStyle w:val="744"/>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77"/>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44"/>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77"/>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0"/>
        </w:numPr>
        <w:ind w:left="0" w:firstLine="422"/>
        <w:jc w:val="left"/>
        <w:spacing w:line="400" w:lineRule="exact"/>
        <w:rPr>
          <w:rFonts w:ascii="宋体" w:hAnsi="宋体"/>
          <w:color w:val="auto"/>
          <w:szCs w:val="21"/>
          <w:highlight w:val="none"/>
          <w:u w:val="single"/>
        </w:rPr>
      </w:pPr>
      <w:r>
        <w:rPr>
          <w:rFonts w:hint="default" w:ascii="宋体" w:hAnsi="宋体" w:eastAsia="宋体" w:cs="Times New Roman"/>
          <w:b/>
          <w:color w:val="auto"/>
          <w:sz w:val="21"/>
          <w:szCs w:val="21"/>
          <w:lang w:val="en-US" w:eastAsia="zh-CN" w:bidi="ar-SA"/>
        </w:rPr>
        <w:t xml:space="preserve">1、</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0"/>
        </w:numPr>
        <w:ind w:left="0" w:firstLine="422"/>
        <w:jc w:val="left"/>
        <w:spacing w:line="400" w:lineRule="exact"/>
        <w:rPr>
          <w:rFonts w:ascii="宋体" w:hAnsi="宋体"/>
          <w:color w:val="auto"/>
          <w:szCs w:val="21"/>
          <w:highlight w:val="none"/>
          <w:u w:val="single"/>
        </w:rPr>
      </w:pPr>
      <w:r>
        <w:rPr>
          <w:rFonts w:hint="default" w:ascii="宋体" w:hAnsi="宋体" w:eastAsia="宋体" w:cs="Times New Roman"/>
          <w:b/>
          <w:color w:val="auto"/>
          <w:sz w:val="21"/>
          <w:szCs w:val="21"/>
          <w:lang w:val="en-US" w:eastAsia="zh-CN" w:bidi="ar-SA"/>
        </w:rPr>
        <w:t xml:space="preserve">2、</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从业人员20人及以上，且营业收入300万元及以上的为小型企业</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4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4"/>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4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36"/>
        <w:rPr>
          <w:rFonts w:eastAsia="黑体"/>
          <w:b/>
          <w:color w:val="auto"/>
          <w:sz w:val="36"/>
          <w:szCs w:val="36"/>
          <w:highlight w:val="none"/>
        </w:rPr>
      </w:pPr>
      <w:r>
        <w:rPr>
          <w:rFonts w:eastAsia="黑体"/>
          <w:b/>
          <w:color w:val="auto"/>
          <w:sz w:val="36"/>
          <w:szCs w:val="36"/>
          <w:highlight w:val="none"/>
        </w:rPr>
      </w:r>
      <w:r/>
    </w:p>
    <w:p>
      <w:pPr>
        <w:jc w:val="both"/>
        <w:spacing w:line="360" w:lineRule="auto"/>
        <w:widowControl w:val="off"/>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eastAsia="宋体" w:cs="Times New Roman"/>
          <w:color w:val="auto"/>
          <w:sz w:val="21"/>
          <w:szCs w:val="21"/>
          <w:highlight w:val="none"/>
          <w:lang w:val="en-US" w:eastAsia="zh-CN"/>
        </w:rPr>
        <w:t xml:space="preserve">格式15、</w:t>
      </w:r>
      <w:r>
        <w:rPr>
          <w:rFonts w:hint="eastAsia" w:ascii="宋体" w:hAnsi="宋体" w:eastAsia="宋体" w:cs="Times New Roman"/>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7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7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7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7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p>
    <w:p>
      <w:pPr>
        <w:pStyle w:val="77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77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7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苏州市中心血站</w:t>
      </w:r>
      <w:r>
        <w:rPr>
          <w:color w:val="auto"/>
          <w:szCs w:val="21"/>
          <w:highlight w:val="none"/>
          <w:lang w:val="zh-CN"/>
        </w:rPr>
        <w:t xml:space="preserve">委托，对其</w:t>
      </w:r>
      <w:r>
        <w:rPr>
          <w:rFonts w:hint="eastAsia"/>
          <w:color w:val="auto"/>
          <w:szCs w:val="21"/>
          <w:highlight w:val="none"/>
          <w:lang w:val="zh-CN"/>
        </w:rPr>
        <w:t xml:space="preserve">全自动酶联免疫分析仪</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JSZC-320500-SZWK-G2026-0187</w:t>
      </w:r>
      <w:r/>
    </w:p>
    <w:p>
      <w:pPr>
        <w:ind w:firstLine="422"/>
        <w:spacing w:line="400" w:lineRule="exact"/>
        <w:rPr>
          <w:rFonts w:hint="eastAsia" w:eastAsia="宋体"/>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全自动酶联免疫分析仪</w:t>
      </w:r>
      <w:r/>
    </w:p>
    <w:p>
      <w:pPr>
        <w:ind w:firstLine="422"/>
        <w:spacing w:line="400" w:lineRule="exact"/>
        <w:rPr>
          <w:rFonts w:hint="eastAsia"/>
          <w:b/>
          <w:bCs/>
          <w:color w:val="auto"/>
          <w:szCs w:val="21"/>
          <w:highlight w:val="none"/>
        </w:rPr>
      </w:pPr>
      <w:r>
        <w:rPr>
          <w:rFonts w:hint="eastAsia"/>
          <w:b/>
          <w:bCs/>
          <w:color w:val="auto"/>
          <w:szCs w:val="21"/>
          <w:highlight w:val="none"/>
        </w:rPr>
        <w:t xml:space="preserve">三、采购设备技术要求及数量：</w:t>
      </w:r>
      <w:r/>
    </w:p>
    <w:p>
      <w:pPr>
        <w:ind w:firstLine="422"/>
        <w:spacing w:line="400" w:lineRule="exact"/>
        <w:rPr>
          <w:rFonts w:hint="default"/>
          <w:b/>
          <w:bCs/>
          <w:color w:val="auto"/>
          <w:szCs w:val="21"/>
          <w:highlight w:val="none"/>
          <w:lang w:val="en-US"/>
        </w:rPr>
      </w:pPr>
      <w:r>
        <w:rPr>
          <w:rFonts w:hint="eastAsia"/>
          <w:color w:val="auto"/>
          <w:szCs w:val="21"/>
          <w:highlight w:val="none"/>
          <w:lang w:eastAsia="zh-CN"/>
        </w:rPr>
        <w:t xml:space="preserve">全自动酶联免疫分析仪：</w:t>
      </w:r>
      <w:r>
        <w:rPr>
          <w:rFonts w:hint="eastAsia"/>
          <w:color w:val="auto"/>
          <w:szCs w:val="21"/>
          <w:highlight w:val="none"/>
          <w:lang w:val="en-US" w:eastAsia="zh-CN"/>
        </w:rPr>
        <w:t xml:space="preserve">一套</w:t>
      </w:r>
      <w:bookmarkEnd w:id="8"/>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1、设备用途及功能：全自动完成酶联免疫实验中样本处理之后的试验步骤，包括孵育、洗板、试剂分配、读数等；完全开放酶免试剂系统，可同时运行至少15块实验微板；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2、控温孵育槽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▲2.1控温孵育槽位采用前后两层塔式紧凑设计，孵育塔可自动升降；</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2.2控温孵育槽数量≥15个，控温孵育槽不能与室温孵育槽及加标本位共用，避免影响实验结果准确性；每个孵育槽独立的加热片、温度传感器和过温保护装载，控温精度≤0.2℃；</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2.3升温模式≥2种，符合不同实验对加热速度的需求;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2.4控温模式采用上下同时加温孵育方式(非底层加热),每个孵育槽均可独立控温、避光和防冷凝设计;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2.5可对每个实验的孵育温度及时间进行监控设置，如超出设定温度范围和时间，则报警并中止实验，并有追踪报告，以保证实验结果的有效性;</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3、常温孵育槽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3.1塔式结构孵育槽；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3.2孵育槽数量≥4个,与控温槽相互独立；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3.3每个孵育槽具备独立温度监测、避光；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3.4具有对室温温度上、下限设定及孵育时间设定，如超限具有报警功能，如运行中超出设定参数范围，则自动中止实验，并给出追踪报告;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4、洗板模块：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仪器平台内配置2个洗板机，可同时洗涤2块微板，机内并行工作;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5、洗板单元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▲5.1洗板头均为注液针和吸液针独立双针设计，单个洗板头注液针数量≥24个，吸液针数量≥24个；</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5.2洗板位正下方有24路探测装置，洗板时实时监控对应每个微孔的注液量及残留量；且洗板头无需移动到其他位置，即可进行堵针探测。</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6、试剂瓶性能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6.1试剂瓶处于密闭仓内，防污染、防止光学反应导致试剂失效，试剂瓶容量≥90ml；</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6.2均配置防挥发盖便于试剂保存，仪器可自动识别试剂瓶盖位置（关闭/打开）状态；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▲6.3通过条码主动识别试剂种类，无需物理定位，可动态更换，试剂条码扫描仪≥3个；</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7、试剂分配能力</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▲7.1专用试剂分配注射器，注射器容量≥15ml；可原位回放；</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7.2具有电容探测功能，分配前的试剂量确认，分配过程中的异常报警；不得采用系统液及系统液管路冲洗加样吸头，避免试剂被稀释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▲7.3试剂分配机械臂≥3个，可同时分配3种不同试剂于3块微板上，速度≤60秒/板（在100µl时）；</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▲8、微板传输：</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微板在全部功能模块之间的传递均采用托架承载，并通过轨道转运模式，保证全程无掉板；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9、光学系统：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8通道检测系统；采用LED光源，光源数量≥4；每个波长滤光片配置对应一个独立LED光源，某个光源损坏不影响其他光源检测；</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10、吸光度准确度：在[0.000-2.000A]范围内，吸光度准确度不超过±（0.5%×标示值+0.005A）</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11、暂停功能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11.1硬件暂停触发装置≥2；</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11.2仪器保护盖被打开，触发传输机构瞬时停止运动，关上仪器保护盖，传输机构自动恢复运动；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11.3按下仪器暂停键，仪器所有运动部件停止运动并可通过软件操作恢复仪器运行；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12、软件功能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12.1基于Windows10及以上操作系统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12.2中文控制软件，向导式操作；操作便捷；能与血站管理系统对接，自动将检测数据上传至管理系统，无需手动点击释放结果；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12.3软件具有用户权限管理；具有方法、液体、批号、工作列表管理等功能；软件具有连续进板功能，工作表可以根据工作情况实时调整；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12.4实验运行中，软件可以分别对孵育、洗板、分配和酶标仪等模块执行锁定和解锁设置；</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13.仪器尺寸及占地空间：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13.1仪器占地面积≤1.2㎡，</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13.2仪器高度≤90cm，仪器整体可直接放置于实验台上</w:t>
      </w:r>
      <w:r/>
    </w:p>
    <w:p>
      <w:pPr>
        <w:numPr>
          <w:ilvl w:val="0"/>
          <w:numId w:val="0"/>
        </w:numPr>
        <w:ind w:firstLine="420"/>
        <w:spacing w:line="400" w:lineRule="exact"/>
        <w:rPr>
          <w:rFonts w:hint="eastAsia"/>
          <w:color w:val="auto"/>
          <w:szCs w:val="21"/>
          <w:highlight w:val="none"/>
          <w:lang w:val="zh-CN"/>
        </w:rPr>
      </w:pPr>
      <w:r>
        <w:rPr>
          <w:rFonts w:hint="eastAsia" w:ascii="Times New Roman" w:hAnsi="Times New Roman" w:eastAsia="宋体" w:cs="Times New Roman"/>
          <w:color w:val="auto"/>
          <w:sz w:val="21"/>
          <w:szCs w:val="21"/>
          <w:lang w:val="zh-CN" w:eastAsia="zh-CN" w:bidi="ar-SA"/>
        </w:rPr>
        <w:t xml:space="preserve">14、</w:t>
      </w:r>
      <w:r>
        <w:rPr>
          <w:rFonts w:hint="eastAsia"/>
          <w:color w:val="auto"/>
          <w:szCs w:val="21"/>
          <w:highlight w:val="none"/>
          <w:lang w:val="zh-CN"/>
        </w:rPr>
        <w:t xml:space="preserve">仪器注册使用年限：仪器注册使用有效期限≥10年，以满足长期使用需求，节约采购成本。</w:t>
      </w:r>
      <w:r/>
    </w:p>
    <w:p>
      <w:pPr>
        <w:numPr>
          <w:ilvl w:val="0"/>
          <w:numId w:val="0"/>
        </w:numPr>
        <w:spacing w:line="400" w:lineRule="exact"/>
        <w:rPr>
          <w:rFonts w:hint="eastAsia"/>
          <w:color w:val="auto"/>
          <w:szCs w:val="21"/>
          <w:highlight w:val="none"/>
          <w:lang w:val="zh-CN"/>
        </w:rPr>
      </w:pPr>
      <w:r>
        <w:rPr>
          <w:rFonts w:hint="eastAsia"/>
          <w:color w:val="auto"/>
          <w:szCs w:val="21"/>
          <w:highlight w:val="none"/>
          <w:lang w:val="zh-CN"/>
        </w:rPr>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rFonts w:hint="eastAsia" w:eastAsia="宋体"/>
          <w:color w:val="auto"/>
          <w:szCs w:val="21"/>
          <w:highlight w:val="none"/>
          <w:lang w:eastAsia="zh-CN"/>
        </w:rPr>
      </w:pPr>
      <w:r>
        <w:rPr>
          <w:rFonts w:hint="eastAsia"/>
          <w:color w:val="auto"/>
          <w:szCs w:val="21"/>
          <w:highlight w:val="none"/>
        </w:rPr>
        <w:t xml:space="preserve">2、投标文件中提供实施方案，内容应包括但不限于①质量保证措施②安装调试、试运行、测试③组织部署④技术方案⑤人员配置⑥时间进度安排</w:t>
      </w:r>
      <w:r>
        <w:rPr>
          <w:rFonts w:hint="eastAsia"/>
          <w:color w:val="auto"/>
          <w:szCs w:val="21"/>
          <w:highlight w:val="none"/>
          <w:lang w:eastAsia="zh-CN"/>
        </w:rPr>
        <w:t xml:space="preserve">。</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1、质保期要求：</w:t>
      </w:r>
      <w:r>
        <w:rPr>
          <w:rFonts w:hint="eastAsia" w:ascii="宋体" w:hAnsi="宋体"/>
          <w:color w:val="0000ff"/>
          <w:szCs w:val="21"/>
          <w:highlight w:val="none"/>
          <w:lang w:val="en-US" w:eastAsia="zh-CN"/>
        </w:rPr>
        <w:t xml:space="preserve">所投设备的免费质保期≥1</w:t>
      </w:r>
      <w:r>
        <w:rPr>
          <w:rFonts w:hint="eastAsia" w:ascii="宋体" w:hAnsi="宋体"/>
          <w:color w:val="0000ff"/>
          <w:szCs w:val="21"/>
          <w:highlight w:val="none"/>
        </w:rPr>
        <w:t xml:space="preserve">年，</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hint="eastAsia" w:ascii="宋体" w:hAnsi="宋体"/>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ascii="宋体" w:hAnsi="宋体"/>
          <w:color w:val="auto"/>
          <w:highlight w:val="none"/>
        </w:rPr>
      </w:pPr>
      <w:r>
        <w:rPr>
          <w:rFonts w:hint="eastAsia"/>
          <w:color w:val="auto"/>
          <w:szCs w:val="21"/>
          <w:highlight w:val="none"/>
          <w:lang w:val="en-US" w:eastAsia="zh-CN"/>
        </w:rPr>
        <w:t xml:space="preserve">3、</w:t>
      </w: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hint="eastAsia" w:ascii="宋体" w:hAnsi="宋体"/>
          <w:color w:val="auto"/>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，包括①服务体系和服务网点、服务内容及承诺②故障解决方案及响应时间③专业技术人员及服务保障</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w:t>
      </w:r>
      <w:r>
        <w:rPr>
          <w:rFonts w:hint="eastAsia" w:ascii="宋体" w:hAnsi="宋体" w:cs="宋体"/>
          <w:bCs/>
          <w:color w:val="auto"/>
          <w:szCs w:val="21"/>
          <w:highlight w:val="none"/>
          <w:lang w:eastAsia="zh-CN"/>
        </w:rPr>
        <w:t xml:space="preserve">所规</w:t>
      </w:r>
      <w:r>
        <w:rPr>
          <w:rFonts w:hint="eastAsia" w:ascii="宋体" w:hAnsi="宋体" w:cs="宋体"/>
          <w:bCs/>
          <w:color w:val="auto"/>
          <w:szCs w:val="21"/>
          <w:highlight w:val="none"/>
        </w:rPr>
        <w:t xml:space="preserve">定产品，供方应无条件退换。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 w:val="21"/>
          <w:szCs w:val="21"/>
          <w:highlight w:val="none"/>
        </w:rPr>
      </w:pPr>
      <w:r>
        <w:rPr>
          <w:rFonts w:hint="eastAsia"/>
          <w:color w:val="auto"/>
          <w:sz w:val="21"/>
          <w:szCs w:val="21"/>
          <w:highlight w:val="none"/>
        </w:rPr>
        <w:t xml:space="preserve">1、</w:t>
      </w:r>
      <w:r>
        <w:rPr>
          <w:rFonts w:hint="eastAsia"/>
          <w:b/>
          <w:bCs/>
          <w:color w:val="auto"/>
          <w:sz w:val="21"/>
          <w:szCs w:val="21"/>
          <w:highlight w:val="none"/>
        </w:rPr>
        <w:t xml:space="preserve">本次招标</w:t>
      </w:r>
      <w:r>
        <w:rPr>
          <w:rFonts w:hint="eastAsia"/>
          <w:b/>
          <w:bCs/>
          <w:color w:val="auto"/>
          <w:sz w:val="21"/>
          <w:szCs w:val="21"/>
          <w:highlight w:val="none"/>
          <w:lang w:val="en-US" w:eastAsia="zh-CN"/>
        </w:rPr>
        <w:t xml:space="preserve">不</w:t>
      </w:r>
      <w:r>
        <w:rPr>
          <w:rFonts w:hint="eastAsia"/>
          <w:b/>
          <w:bCs/>
          <w:color w:val="auto"/>
          <w:sz w:val="21"/>
          <w:szCs w:val="21"/>
          <w:highlight w:val="none"/>
        </w:rPr>
        <w:t xml:space="preserve">接受进口</w:t>
      </w:r>
      <w:r>
        <w:rPr>
          <w:rFonts w:hint="eastAsia"/>
          <w:b/>
          <w:bCs/>
          <w:color w:val="auto"/>
          <w:sz w:val="21"/>
          <w:szCs w:val="21"/>
          <w:highlight w:val="none"/>
          <w:lang w:val="en-US" w:eastAsia="zh-CN"/>
        </w:rPr>
        <w:t xml:space="preserve">产品</w:t>
      </w:r>
      <w:r>
        <w:rPr>
          <w:rFonts w:hint="eastAsia"/>
          <w:b/>
          <w:bCs/>
          <w:color w:val="auto"/>
          <w:sz w:val="21"/>
          <w:szCs w:val="21"/>
          <w:highlight w:val="none"/>
        </w:rPr>
        <w:t xml:space="preserve">投标</w:t>
      </w:r>
      <w:r>
        <w:rPr>
          <w:rFonts w:hint="eastAsia"/>
          <w:color w:val="auto"/>
          <w:sz w:val="21"/>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auto"/>
          <w:sz w:val="21"/>
          <w:szCs w:val="21"/>
          <w:highlight w:val="none"/>
        </w:rPr>
      </w:pPr>
      <w:r>
        <w:rPr>
          <w:rFonts w:hint="eastAsia"/>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 w:val="21"/>
          <w:szCs w:val="21"/>
          <w:highlight w:val="none"/>
        </w:rPr>
      </w:pPr>
      <w:r>
        <w:rPr>
          <w:rFonts w:hint="eastAsia"/>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 w:val="21"/>
          <w:szCs w:val="21"/>
          <w:highlight w:val="none"/>
        </w:rPr>
      </w:pPr>
      <w:r>
        <w:rPr>
          <w:rFonts w:hint="eastAsia"/>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 w:val="21"/>
          <w:szCs w:val="21"/>
          <w:highlight w:val="none"/>
        </w:rPr>
      </w:pPr>
      <w:r>
        <w:rPr>
          <w:rFonts w:hint="eastAsia"/>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（5）绿色采购</w:t>
      </w:r>
      <w:r/>
    </w:p>
    <w:p>
      <w:pPr>
        <w:ind w:firstLine="420"/>
        <w:spacing w:line="380" w:lineRule="exact"/>
        <w:rPr>
          <w:color w:val="auto"/>
          <w:sz w:val="21"/>
          <w:szCs w:val="21"/>
          <w:highlight w:val="none"/>
        </w:rPr>
      </w:pPr>
      <w:r>
        <w:rPr>
          <w:rFonts w:hint="eastAsia"/>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color w:val="auto"/>
          <w:sz w:val="21"/>
          <w:szCs w:val="21"/>
          <w:highlight w:val="none"/>
          <w:lang w:eastAsia="zh-CN"/>
        </w:rPr>
        <w:t xml:space="preserve">，</w:t>
      </w:r>
      <w:r>
        <w:rPr>
          <w:rFonts w:hint="eastAsia"/>
          <w:color w:val="auto"/>
          <w:sz w:val="21"/>
          <w:szCs w:val="21"/>
          <w:highlight w:val="none"/>
        </w:rPr>
        <w:t xml:space="preserve">并在响应文件中提供由国家确定的认证机构出具的、处于有效期之内的节能产品认证证书复印件，否则视为未实质性响应。</w:t>
      </w:r>
      <w:r/>
    </w:p>
    <w:p>
      <w:pPr>
        <w:ind w:firstLine="420"/>
        <w:spacing w:line="380" w:lineRule="exact"/>
        <w:rPr>
          <w:color w:val="auto"/>
          <w:sz w:val="21"/>
          <w:szCs w:val="21"/>
          <w:highlight w:val="none"/>
        </w:rPr>
      </w:pPr>
      <w:r>
        <w:rPr>
          <w:rFonts w:hint="eastAsia"/>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color w:val="auto"/>
          <w:sz w:val="21"/>
          <w:szCs w:val="21"/>
          <w:highlight w:val="none"/>
        </w:rPr>
      </w:pPr>
      <w:r>
        <w:rPr>
          <w:rFonts w:hint="eastAsia"/>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、政府采购中实施本国产品标准及相关政策</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本项目对采购本国产品给予政策支持，具体内容见招标文件“第</w:t>
      </w:r>
      <w:r>
        <w:rPr>
          <w:rFonts w:hint="eastAsia" w:ascii="Times New Roman" w:hAnsi="Times New Roman" w:eastAsia="宋体" w:cs="Times New Roman"/>
          <w:color w:val="auto"/>
          <w:sz w:val="21"/>
          <w:szCs w:val="21"/>
          <w:highlight w:val="none"/>
          <w:lang w:val="en-US" w:eastAsia="zh-CN"/>
        </w:rPr>
        <w:t xml:space="preserve">七</w:t>
      </w:r>
      <w:r>
        <w:rPr>
          <w:rFonts w:hint="eastAsia" w:ascii="Times New Roman" w:hAnsi="Times New Roman" w:eastAsia="宋体" w:cs="Times New Roman"/>
          <w:color w:val="auto"/>
          <w:sz w:val="21"/>
          <w:szCs w:val="21"/>
          <w:highlight w:val="none"/>
        </w:rPr>
        <w:t xml:space="preserve">章 评标方法</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评</w:t>
      </w:r>
      <w:r>
        <w:rPr>
          <w:rFonts w:hint="eastAsia" w:ascii="Times New Roman" w:hAnsi="Times New Roman" w:eastAsia="宋体" w:cs="Times New Roman"/>
          <w:color w:val="auto"/>
          <w:sz w:val="21"/>
          <w:szCs w:val="21"/>
          <w:highlight w:val="none"/>
          <w:lang w:val="en-US" w:eastAsia="zh-CN"/>
        </w:rPr>
        <w:t xml:space="preserve">分</w:t>
      </w:r>
      <w:r>
        <w:rPr>
          <w:rFonts w:hint="eastAsia" w:ascii="Times New Roman" w:hAnsi="Times New Roman" w:eastAsia="宋体" w:cs="Times New Roman"/>
          <w:color w:val="auto"/>
          <w:sz w:val="21"/>
          <w:szCs w:val="21"/>
          <w:highlight w:val="none"/>
        </w:rPr>
        <w:t xml:space="preserve">标准”。</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8"/>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bookmarkStart w:id="10" w:name="OLE_LINK4"/>
      <w:r/>
      <w:bookmarkStart w:id="11" w:name="OLE_LINK3"/>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eastAsia="zh-CN"/>
        </w:rPr>
        <w:t xml:space="preserve">人</w:t>
      </w:r>
      <w:r>
        <w:rPr>
          <w:rFonts w:hint="eastAsia" w:ascii="宋体" w:hAnsi="宋体" w:cs="宋体"/>
          <w:bCs/>
          <w:color w:val="auto"/>
          <w:szCs w:val="21"/>
          <w:highlight w:val="none"/>
        </w:rPr>
        <w:t xml:space="preserve">对采购人以后设备、系统永久无偿开放。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采购人有权要求投标人予以赔偿。</w:t>
      </w:r>
      <w:r/>
    </w:p>
    <w:p>
      <w:pPr>
        <w:numPr>
          <w:ilvl w:val="0"/>
          <w:numId w:val="0"/>
        </w:numPr>
        <w:ind w:firstLine="420"/>
        <w:spacing w:line="380" w:lineRule="exact"/>
        <w:rPr>
          <w:rFonts w:hint="eastAsia"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cs="宋体"/>
          <w:bCs/>
          <w:color w:val="auto"/>
          <w:szCs w:val="21"/>
          <w:highlight w:val="none"/>
        </w:rPr>
        <w:t xml:space="preserve">采购人在院内设备维护、信息系统升级、他方软件接入等情况时，投标方无条件免费开放接口，并配合甲方工作。</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、付款方式：详见合同条款。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、交货要求：合同签订之日起90天内完成交货并安装调试验收完毕。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0</w:t>
      </w:r>
      <w:r>
        <w:rPr>
          <w:rFonts w:hint="eastAsia" w:ascii="宋体" w:hAnsi="宋体" w:cs="宋体"/>
          <w:bCs/>
          <w:color w:val="auto"/>
          <w:szCs w:val="21"/>
          <w:highlight w:val="none"/>
        </w:rPr>
        <w:t xml:space="preserve">、交货及安装地点：由乙方负责办理运输将标的物送到采购人所在地。</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0000ff"/>
          <w:szCs w:val="21"/>
          <w:highlight w:val="none"/>
        </w:rPr>
      </w:pPr>
      <w:r>
        <w:rPr>
          <w:rFonts w:hint="eastAsia" w:ascii="宋体" w:hAnsi="宋体" w:cs="宋体"/>
          <w:color w:val="0000ff"/>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w:t>
      </w:r>
      <w:r>
        <w:rPr>
          <w:rFonts w:ascii="宋体" w:hAnsi="宋体"/>
          <w:color w:val="auto"/>
          <w:szCs w:val="21"/>
          <w:highlight w:val="none"/>
        </w:rPr>
        <w:t xml:space="preserve">30</w:t>
      </w:r>
      <w:r>
        <w:rPr>
          <w:rFonts w:hint="eastAsia" w:ascii="宋体" w:hAnsi="宋体"/>
          <w:color w:val="auto"/>
          <w:szCs w:val="21"/>
          <w:highlight w:val="none"/>
        </w:rPr>
        <w:t xml:space="preserve">天内供货并安装调试结束。</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ascii="宋体" w:hAnsi="宋体" w:cs="宋体"/>
          <w:color w:val="auto"/>
          <w:szCs w:val="21"/>
          <w:highlight w:val="none"/>
        </w:rPr>
        <w:outlineLvl w:val="0"/>
      </w:pPr>
      <w:r>
        <w:rPr>
          <w:rFonts w:ascii="宋体" w:hAnsi="宋体" w:cs="宋体"/>
          <w:color w:val="auto"/>
          <w:szCs w:val="21"/>
          <w:highlight w:val="none"/>
        </w:rPr>
      </w:r>
      <w:bookmarkEnd w:id="12"/>
      <w:r/>
      <w:r/>
    </w:p>
    <w:p>
      <w:pPr>
        <w:jc w:val="center"/>
        <w:spacing w:line="400" w:lineRule="exact"/>
        <w:rPr>
          <w:rFonts w:hAnsi="宋体" w:cs="宋体"/>
          <w:color w:val="auto"/>
          <w:szCs w:val="21"/>
          <w:highlight w:val="none"/>
        </w:rPr>
      </w:pPr>
      <w:r>
        <w:rPr>
          <w:rFonts w:hAnsi="宋体" w:cs="宋体"/>
          <w:color w:val="auto"/>
          <w:szCs w:val="21"/>
          <w:highlight w:val="none"/>
        </w:rPr>
      </w:r>
      <w:r/>
    </w:p>
    <w:p>
      <w:pPr>
        <w:jc w:val="center"/>
        <w:rPr>
          <w:rFonts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53"/>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5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3"/>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53"/>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5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53"/>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53"/>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1053"/>
        <w:ind w:firstLine="422"/>
        <w:spacing w:line="400" w:lineRule="exact"/>
        <w:rPr>
          <w:rFonts w:hint="eastAsia" w:ascii="宋体" w:hAnsi="宋体" w:eastAsia="宋体" w:cs="宋体"/>
          <w:color w:val="auto"/>
          <w:sz w:val="21"/>
          <w:szCs w:val="21"/>
          <w:highlight w:val="none"/>
        </w:rPr>
      </w:pPr>
      <w:r>
        <w:rPr>
          <w:rFonts w:hint="eastAsia" w:hAnsi="宋体" w:eastAsia="宋体" w:cs="宋体"/>
          <w:b/>
          <w:bCs/>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专门面向中小企业采购。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pStyle w:val="1053"/>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投标人应如实、完整填报《中小企业声明函》，否则为无效投标。</w:t>
      </w:r>
      <w:r/>
    </w:p>
    <w:p>
      <w:pPr>
        <w:pStyle w:val="105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残疾人福利性单位填报《残疾人福利性单位声明函》、监狱企业提供由省级以上监狱管理局、戒毒管理局（含新疆生产建设兵团）出具的属于监狱企业的证明文件。</w:t>
      </w:r>
      <w:r/>
    </w:p>
    <w:p>
      <w:pPr>
        <w:pStyle w:val="105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投标人获得政府采购合同的，小微企业不得将合同分包给大中型企业，中型企业不得将合同分包给大型企业。</w:t>
      </w:r>
      <w:r/>
    </w:p>
    <w:p>
      <w:pPr>
        <w:pStyle w:val="105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投标人如属于监狱企业、残疾人企业的视同中小企业。</w:t>
      </w:r>
      <w:r/>
    </w:p>
    <w:p>
      <w:pPr>
        <w:pStyle w:val="105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如投标人提供虚假材料，将按“政府采购法”相关规定处理并由政府监管部门给予严肃处理。</w:t>
      </w:r>
      <w:r/>
    </w:p>
    <w:p>
      <w:pPr>
        <w:pStyle w:val="1053"/>
        <w:numPr>
          <w:ilvl w:val="0"/>
          <w:numId w:val="0"/>
        </w:numPr>
        <w:ind w:left="0" w:firstLine="422"/>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lang w:val="en-US" w:eastAsia="zh-CN" w:bidi="ar-SA"/>
        </w:rPr>
        <w:t xml:space="preserve">3、</w:t>
      </w:r>
      <w:r>
        <w:rPr>
          <w:rFonts w:hint="eastAsia" w:ascii="Times New Roman" w:hAnsi="Times New Roman" w:eastAsia="宋体" w:cs="Times New Roman"/>
          <w:b/>
          <w:bCs/>
          <w:color w:val="auto"/>
          <w:sz w:val="21"/>
          <w:szCs w:val="21"/>
          <w:highlight w:val="none"/>
        </w:rPr>
        <w:t xml:space="preserve">采购本国产品的支持政策</w:t>
      </w:r>
      <w:r/>
    </w:p>
    <w:p>
      <w:pPr>
        <w:pStyle w:val="1053"/>
        <w:numPr>
          <w:ilvl w:val="0"/>
          <w:numId w:val="0"/>
        </w:numPr>
        <w:ind w:left="0"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1053"/>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53"/>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053"/>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53"/>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53"/>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如投标人提供虚假材料，将按“政府采购法”相关规定处理并由政府监管部门给予严肃处理。</w:t>
      </w:r>
      <w:r/>
    </w:p>
    <w:p>
      <w:pPr>
        <w:pStyle w:val="744"/>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53"/>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53"/>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50</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投标单位结合第四章招标书中“3、主要技术要求：”中的参数进行响应，注▲项参数</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项，其余参数</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6项。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1、注▲项参数都符合采购要求，得</w:t>
      </w:r>
      <w:r>
        <w:rPr>
          <w:rFonts w:hint="eastAsia" w:ascii="宋体" w:hAnsi="宋体" w:cs="宋体"/>
          <w:bCs/>
          <w:color w:val="auto"/>
          <w:szCs w:val="21"/>
          <w:highlight w:val="none"/>
          <w:lang w:val="en-US" w:eastAsia="zh-CN"/>
        </w:rPr>
        <w:t xml:space="preserve">24</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、其余技术参数都须符合采购要求，得</w:t>
      </w:r>
      <w:r>
        <w:rPr>
          <w:rFonts w:hint="eastAsia" w:ascii="宋体" w:hAnsi="宋体" w:cs="宋体"/>
          <w:bCs/>
          <w:color w:val="auto"/>
          <w:szCs w:val="21"/>
          <w:highlight w:val="none"/>
          <w:lang w:val="en-US" w:eastAsia="zh-CN"/>
        </w:rPr>
        <w:t xml:space="preserve">26</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eastAsia="宋体" w:cs="宋体"/>
          <w:bCs/>
          <w:color w:val="0000ff"/>
          <w:szCs w:val="21"/>
          <w:highlight w:val="none"/>
          <w:lang w:eastAsia="zh-CN"/>
        </w:rPr>
      </w:pPr>
      <w:r>
        <w:rPr>
          <w:rFonts w:hint="eastAsia" w:ascii="宋体" w:hAnsi="宋体" w:cs="宋体"/>
          <w:bCs/>
          <w:color w:val="auto"/>
          <w:szCs w:val="21"/>
          <w:highlight w:val="none"/>
        </w:rPr>
        <w:t xml:space="preserve">注：所有对标“▲”技术内容的响应均应提供支撑资料（明确说明该技术内容的公开发行的产品彩页、</w:t>
      </w:r>
      <w:r>
        <w:rPr>
          <w:rFonts w:hint="eastAsia" w:ascii="宋体" w:hAnsi="宋体" w:cs="宋体"/>
          <w:bCs/>
          <w:color w:val="auto"/>
          <w:szCs w:val="21"/>
          <w:highlight w:val="none"/>
          <w:lang w:val="en-US" w:eastAsia="zh-CN"/>
        </w:rPr>
        <w:t xml:space="preserve">白皮书</w:t>
      </w:r>
      <w:r>
        <w:rPr>
          <w:rFonts w:hint="eastAsia" w:ascii="宋体" w:hAnsi="宋体" w:cs="宋体"/>
          <w:bCs/>
          <w:color w:val="auto"/>
          <w:szCs w:val="21"/>
          <w:highlight w:val="none"/>
        </w:rPr>
        <w:t xml:space="preserve">或第三方检测机构的检测报告等），否则视为负偏离；</w:t>
      </w:r>
      <w:r>
        <w:rPr>
          <w:rFonts w:hint="eastAsia" w:ascii="宋体" w:hAnsi="宋体" w:cs="宋体"/>
          <w:bCs/>
          <w:color w:val="0000ff"/>
          <w:szCs w:val="21"/>
          <w:highlight w:val="none"/>
        </w:rPr>
        <w:t xml:space="preserve">其余技术参数应当一一对应提供技术对照表加盖投标单位公章，标明是否偏离。否则视为负偏离</w:t>
      </w:r>
      <w:r>
        <w:rPr>
          <w:rFonts w:hint="eastAsia" w:ascii="宋体" w:hAnsi="宋体" w:cs="宋体"/>
          <w:bCs/>
          <w:color w:val="0000ff"/>
          <w:szCs w:val="21"/>
          <w:highlight w:val="none"/>
          <w:lang w:eastAsia="zh-CN"/>
        </w:rPr>
        <w:t xml:space="preserve">。</w:t>
      </w:r>
      <w:r/>
    </w:p>
    <w:p>
      <w:pPr>
        <w:numPr>
          <w:ilvl w:val="0"/>
          <w:numId w:val="0"/>
        </w:numPr>
        <w:ind w:firstLine="420"/>
        <w:spacing w:line="400" w:lineRule="exact"/>
        <w:rPr>
          <w:rFonts w:hint="eastAsia" w:ascii="宋体" w:hAnsi="宋体" w:cs="宋体"/>
          <w:b/>
          <w:bCs w:val="0"/>
          <w:color w:val="auto"/>
          <w:szCs w:val="21"/>
          <w:highlight w:val="none"/>
          <w:lang w:val="en-US" w:eastAsia="zh-CN"/>
        </w:rPr>
      </w:pPr>
      <w:r>
        <w:rPr>
          <w:rFonts w:hint="eastAsia" w:ascii="宋体" w:hAnsi="宋体" w:eastAsia="宋体" w:cs="宋体"/>
          <w:b/>
          <w:bCs w:val="0"/>
          <w:color w:val="auto"/>
          <w:sz w:val="21"/>
          <w:szCs w:val="21"/>
          <w:lang w:val="en-US" w:eastAsia="zh-CN" w:bidi="ar-SA"/>
        </w:rPr>
        <w:t xml:space="preserve">（三）</w:t>
      </w:r>
      <w:r>
        <w:rPr>
          <w:rFonts w:hint="eastAsia" w:ascii="宋体" w:hAnsi="宋体" w:eastAsia="宋体" w:cs="宋体"/>
          <w:b/>
          <w:bCs w:val="0"/>
          <w:color w:val="auto"/>
          <w:szCs w:val="21"/>
          <w:highlight w:val="none"/>
          <w:lang w:val="en-US" w:eastAsia="zh-CN"/>
        </w:rPr>
        <w:t xml:space="preserve">项目实施方案（6分）</w:t>
      </w:r>
      <w:r>
        <w:rPr>
          <w:rFonts w:hint="eastAsia" w:ascii="宋体" w:hAnsi="宋体" w:cs="宋体"/>
          <w:b/>
          <w:bCs w:val="0"/>
          <w:color w:val="auto"/>
          <w:szCs w:val="21"/>
          <w:highlight w:val="none"/>
          <w:lang w:val="en-US" w:eastAsia="zh-CN"/>
        </w:rPr>
        <w:t xml:space="preserve">：</w:t>
      </w:r>
      <w:r/>
    </w:p>
    <w:p>
      <w:pPr>
        <w:numPr>
          <w:ilvl w:val="0"/>
          <w:numId w:val="0"/>
        </w:num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方案包括但不限于①质量保证措施②安装调试、试运行、测试③组织部署④技术方案⑤人员配置⑥时间进度安排的合理性、科学性等进行比较评分。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方案完整，科学合理，设计清晰详细，完全符合本项目需求，且能够提供上述6项全部方案的得6分；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方案较完整，科学合理性较强，设计较清晰详细，能够符合本项目需求，能够提供上述4-5项方案的得4分；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方案完整性、科学合理性、设计的清晰详细程度等只能基本满足要求，能够提供上述1-3项方案的得2分；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该项未见阐述不得分。</w:t>
      </w:r>
      <w:r/>
    </w:p>
    <w:p>
      <w:pPr>
        <w:numPr>
          <w:ilvl w:val="0"/>
          <w:numId w:val="0"/>
        </w:numPr>
        <w:ind w:firstLine="420"/>
        <w:spacing w:line="400" w:lineRule="exact"/>
        <w:rPr>
          <w:rFonts w:hint="eastAsia" w:ascii="宋体" w:hAnsi="宋体" w:cs="宋体"/>
          <w:b/>
          <w:bCs w:val="0"/>
          <w:color w:val="auto"/>
          <w:szCs w:val="21"/>
          <w:highlight w:val="none"/>
          <w:lang w:val="en-US" w:eastAsia="zh-CN"/>
        </w:rPr>
      </w:pPr>
      <w:r>
        <w:rPr>
          <w:rFonts w:hint="eastAsia" w:ascii="宋体" w:hAnsi="宋体" w:eastAsia="宋体" w:cs="宋体"/>
          <w:b/>
          <w:bCs w:val="0"/>
          <w:color w:val="auto"/>
          <w:sz w:val="21"/>
          <w:szCs w:val="21"/>
          <w:lang w:val="en-US" w:eastAsia="zh-CN" w:bidi="ar-SA"/>
        </w:rPr>
        <w:t xml:space="preserve">（四）</w:t>
      </w:r>
      <w:r>
        <w:rPr>
          <w:rFonts w:hint="eastAsia" w:ascii="宋体" w:hAnsi="宋体" w:eastAsia="宋体" w:cs="宋体"/>
          <w:b/>
          <w:bCs w:val="0"/>
          <w:color w:val="auto"/>
          <w:szCs w:val="21"/>
          <w:highlight w:val="none"/>
          <w:lang w:val="en-US" w:eastAsia="zh-CN"/>
        </w:rPr>
        <w:t xml:space="preserve">培训方案（6分）</w:t>
      </w:r>
      <w:r>
        <w:rPr>
          <w:rFonts w:hint="eastAsia" w:ascii="宋体" w:hAnsi="宋体" w:cs="宋体"/>
          <w:b/>
          <w:bCs w:val="0"/>
          <w:color w:val="auto"/>
          <w:szCs w:val="21"/>
          <w:highlight w:val="none"/>
          <w:lang w:val="en-US" w:eastAsia="zh-CN"/>
        </w:rPr>
        <w:t xml:space="preserve">：</w:t>
      </w:r>
      <w:r/>
    </w:p>
    <w:p>
      <w:pPr>
        <w:numPr>
          <w:ilvl w:val="0"/>
          <w:numId w:val="0"/>
        </w:num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包括但不限于①培训内容②培训人员安排③培训周期。培训的内容应包括但不限于：货物的基本结构、性能、主要部件的构造及处理，日常操作使用、日常维护和保养方法、常见故障的排除、安全注意事项及紧急情况的处理等。</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方案完整，科学合理，设计清晰详细，完全符合本项目需求，且能够提供上述3项全部方案的，得6分；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方案较完整，科学合理性较强，设计较清晰详细，能够符合本项目需求，能够提供上述2项方案的，得4分；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方案完整性、科学合理性、设计的清晰详细程度等只能基本满足要求，能够提供上述1项方案的，得2分；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该项未见阐述不得分。</w:t>
      </w:r>
      <w:r/>
    </w:p>
    <w:p>
      <w:pPr>
        <w:numPr>
          <w:ilvl w:val="0"/>
          <w:numId w:val="0"/>
        </w:numPr>
        <w:ind w:firstLine="420"/>
        <w:spacing w:line="400" w:lineRule="exact"/>
        <w:rPr>
          <w:rFonts w:hint="eastAsia" w:ascii="宋体" w:hAnsi="宋体" w:cs="宋体"/>
          <w:b/>
          <w:bCs w:val="0"/>
          <w:color w:val="auto"/>
          <w:szCs w:val="21"/>
          <w:highlight w:val="none"/>
          <w:lang w:val="en-US" w:eastAsia="zh-CN"/>
        </w:rPr>
      </w:pPr>
      <w:r>
        <w:rPr>
          <w:rFonts w:hint="eastAsia" w:ascii="宋体" w:hAnsi="宋体" w:eastAsia="宋体" w:cs="宋体"/>
          <w:b/>
          <w:bCs w:val="0"/>
          <w:color w:val="auto"/>
          <w:sz w:val="21"/>
          <w:szCs w:val="21"/>
          <w:lang w:val="en-US" w:eastAsia="zh-CN" w:bidi="ar-SA"/>
        </w:rPr>
        <w:t xml:space="preserve">（四）</w:t>
      </w:r>
      <w:r>
        <w:rPr>
          <w:rFonts w:hint="eastAsia" w:ascii="宋体" w:hAnsi="宋体" w:eastAsia="宋体" w:cs="宋体"/>
          <w:b/>
          <w:bCs w:val="0"/>
          <w:color w:val="auto"/>
          <w:szCs w:val="21"/>
          <w:highlight w:val="none"/>
          <w:lang w:val="en-US" w:eastAsia="zh-CN"/>
        </w:rPr>
        <w:t xml:space="preserve">售后服务方案（6分）</w:t>
      </w:r>
      <w:r>
        <w:rPr>
          <w:rFonts w:hint="eastAsia" w:ascii="宋体" w:hAnsi="宋体" w:cs="宋体"/>
          <w:b/>
          <w:bCs w:val="0"/>
          <w:color w:val="auto"/>
          <w:szCs w:val="21"/>
          <w:highlight w:val="none"/>
          <w:lang w:val="en-US" w:eastAsia="zh-CN"/>
        </w:rPr>
        <w:t xml:space="preserve">：</w:t>
      </w:r>
      <w:r/>
    </w:p>
    <w:p>
      <w:pPr>
        <w:numPr>
          <w:ilvl w:val="0"/>
          <w:numId w:val="0"/>
        </w:num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方案包括但不限于①服务体系和服务网点、服务内容及承诺②故障解决方案及响应时间③专业技术人员及服务保障。</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方案完整，科学合理，设计清晰详细，完全符合本项目需求，且能够提供上述3项全部方案的，得6分；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方案较完整，科学合理性较强，设计较清晰详细，能够符合本项目需求，能够提供上述2项方案的，得4分；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方案完整性、科学合理性、设计的清晰详细程度等只能基本满足要求，能够提供上述1项方案的，得2分；</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该项未见阐述不得分。</w:t>
      </w:r>
      <w:r/>
    </w:p>
    <w:p>
      <w:pPr>
        <w:ind w:firstLine="420"/>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履约能力（2分）</w:t>
      </w:r>
      <w:r/>
    </w:p>
    <w:p>
      <w:pPr>
        <w:pStyle w:val="1053"/>
        <w:ind w:firstLine="420"/>
        <w:spacing w:line="400" w:lineRule="exact"/>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类似业绩（2分）：</w:t>
      </w:r>
      <w:r>
        <w:rPr>
          <w:rFonts w:hint="eastAsia" w:ascii="宋体" w:hAnsi="宋体" w:eastAsia="宋体" w:cs="宋体"/>
          <w:color w:val="auto"/>
          <w:sz w:val="21"/>
          <w:szCs w:val="21"/>
          <w:highlight w:val="none"/>
        </w:rPr>
        <w:t xml:space="preserve">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月1日以来所投同</w:t>
      </w:r>
      <w:r>
        <w:rPr>
          <w:rFonts w:hint="eastAsia" w:ascii="宋体" w:hAnsi="宋体" w:eastAsia="宋体" w:cs="宋体"/>
          <w:color w:val="auto"/>
          <w:sz w:val="21"/>
          <w:szCs w:val="21"/>
          <w:highlight w:val="none"/>
          <w:lang w:val="en-US" w:eastAsia="zh-CN"/>
        </w:rPr>
        <w:t xml:space="preserve">类产品的业绩</w:t>
      </w:r>
      <w:r>
        <w:rPr>
          <w:rFonts w:hint="eastAsia" w:ascii="宋体" w:hAnsi="宋体" w:eastAsia="宋体" w:cs="宋体"/>
          <w:color w:val="auto"/>
          <w:sz w:val="21"/>
          <w:szCs w:val="21"/>
          <w:highlight w:val="none"/>
        </w:rPr>
        <w:t xml:space="preserve">，提供合同复印件并加盖公章，</w:t>
      </w:r>
      <w:r>
        <w:rPr>
          <w:rFonts w:hint="eastAsia" w:ascii="宋体" w:hAnsi="宋体" w:eastAsia="宋体" w:cs="宋体"/>
          <w:color w:val="ff0000"/>
          <w:sz w:val="21"/>
          <w:szCs w:val="21"/>
          <w:highlight w:val="yellow"/>
        </w:rPr>
        <w:t xml:space="preserve">每提供1份得</w:t>
      </w:r>
      <w:r>
        <w:rPr>
          <w:rFonts w:hint="eastAsia" w:hAnsi="宋体" w:eastAsia="宋体" w:cs="宋体"/>
          <w:color w:val="ff0000"/>
          <w:sz w:val="21"/>
          <w:szCs w:val="21"/>
          <w:highlight w:val="yellow"/>
          <w:lang w:val="en-US" w:eastAsia="zh-CN"/>
        </w:rPr>
        <w:t xml:space="preserve">2</w:t>
      </w:r>
      <w:r>
        <w:rPr>
          <w:rFonts w:hint="eastAsia" w:ascii="宋体" w:hAnsi="宋体" w:eastAsia="宋体" w:cs="宋体"/>
          <w:color w:val="ff0000"/>
          <w:sz w:val="21"/>
          <w:szCs w:val="21"/>
          <w:highlight w:val="yellow"/>
        </w:rPr>
        <w:t xml:space="preserve">分</w:t>
      </w:r>
      <w:r>
        <w:rPr>
          <w:rFonts w:hint="eastAsia" w:ascii="宋体" w:hAnsi="宋体" w:eastAsia="宋体" w:cs="宋体"/>
          <w:color w:val="auto"/>
          <w:sz w:val="21"/>
          <w:szCs w:val="21"/>
          <w:highlight w:val="none"/>
        </w:rPr>
        <w:t xml:space="preserve">，最高</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1179"/>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79"/>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58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22"/>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11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7">
    <w:name w:val="Heading 1"/>
    <w:basedOn w:val="666"/>
    <w:next w:val="666"/>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rPr>
  </w:style>
  <w:style w:type="paragraph" w:styleId="680">
    <w:name w:val="annotation text"/>
    <w:basedOn w:val="666"/>
    <w:uiPriority w:val="99"/>
    <w:semiHidden/>
    <w:unhideWhenUsed/>
    <w:qFormat/>
    <w:pPr>
      <w:jc w:val="left"/>
    </w:pPr>
  </w:style>
  <w:style w:type="paragraph" w:styleId="681">
    <w:name w:val="toc 5"/>
    <w:basedOn w:val="666"/>
    <w:next w:val="666"/>
    <w:uiPriority w:val="39"/>
    <w:unhideWhenUsed/>
    <w:qFormat/>
    <w:pPr>
      <w:ind w:left="1134" w:right="0" w:firstLine="0"/>
      <w:spacing w:after="57"/>
    </w:pPr>
  </w:style>
  <w:style w:type="paragraph" w:styleId="682">
    <w:name w:val="toc 3"/>
    <w:basedOn w:val="666"/>
    <w:next w:val="666"/>
    <w:uiPriority w:val="39"/>
    <w:unhideWhenUsed/>
    <w:qFormat/>
    <w:pPr>
      <w:ind w:left="567" w:right="0" w:firstLine="0"/>
      <w:spacing w:after="57"/>
    </w:pPr>
  </w:style>
  <w:style w:type="paragraph" w:styleId="683">
    <w:name w:val="toc 8"/>
    <w:basedOn w:val="666"/>
    <w:next w:val="666"/>
    <w:uiPriority w:val="39"/>
    <w:unhideWhenUsed/>
    <w:qFormat/>
    <w:pPr>
      <w:ind w:left="1984" w:right="0" w:firstLine="0"/>
      <w:spacing w:after="57"/>
    </w:pPr>
  </w:style>
  <w:style w:type="paragraph" w:styleId="684">
    <w:name w:val="endnote text"/>
    <w:basedOn w:val="666"/>
    <w:uiPriority w:val="99"/>
    <w:semiHidden/>
    <w:unhideWhenUsed/>
    <w:qFormat/>
    <w:pPr>
      <w:spacing w:after="0" w:line="240" w:lineRule="auto"/>
    </w:pPr>
    <w:rPr>
      <w:sz w:val="20"/>
    </w:rPr>
  </w:style>
  <w:style w:type="paragraph" w:styleId="685">
    <w:name w:val="Footer"/>
    <w:basedOn w:val="666"/>
    <w:uiPriority w:val="99"/>
    <w:unhideWhenUsed/>
    <w:qFormat/>
    <w:pPr>
      <w:spacing w:after="0" w:line="240" w:lineRule="auto"/>
      <w:tabs>
        <w:tab w:val="center" w:pos="7143" w:leader="none"/>
        <w:tab w:val="right" w:pos="14287" w:leader="none"/>
      </w:tabs>
    </w:pPr>
  </w:style>
  <w:style w:type="paragraph" w:styleId="686">
    <w:name w:val="Header"/>
    <w:basedOn w:val="666"/>
    <w:uiPriority w:val="99"/>
    <w:unhideWhenUsed/>
    <w:qFormat/>
    <w:pPr>
      <w:spacing w:after="0" w:line="240" w:lineRule="auto"/>
      <w:tabs>
        <w:tab w:val="center" w:pos="7143" w:leader="none"/>
        <w:tab w:val="right" w:pos="14287" w:leader="none"/>
      </w:tabs>
    </w:pPr>
  </w:style>
  <w:style w:type="paragraph" w:styleId="687">
    <w:name w:val="toc 1"/>
    <w:basedOn w:val="666"/>
    <w:next w:val="666"/>
    <w:uiPriority w:val="39"/>
    <w:unhideWhenUsed/>
    <w:qFormat/>
    <w:pPr>
      <w:ind w:left="0" w:right="0" w:firstLine="0"/>
      <w:spacing w:after="57"/>
    </w:pPr>
  </w:style>
  <w:style w:type="paragraph" w:styleId="688">
    <w:name w:val="toc 4"/>
    <w:basedOn w:val="666"/>
    <w:next w:val="666"/>
    <w:uiPriority w:val="39"/>
    <w:unhideWhenUsed/>
    <w:qFormat/>
    <w:pPr>
      <w:ind w:left="850" w:right="0" w:firstLine="0"/>
      <w:spacing w:after="57"/>
    </w:pPr>
  </w:style>
  <w:style w:type="paragraph" w:styleId="689">
    <w:name w:val="Subtitle"/>
    <w:basedOn w:val="666"/>
    <w:next w:val="666"/>
    <w:uiPriority w:val="11"/>
    <w:qFormat/>
    <w:pPr>
      <w:spacing w:before="200" w:after="200"/>
    </w:pPr>
    <w:rPr>
      <w:sz w:val="24"/>
      <w:szCs w:val="24"/>
    </w:rPr>
  </w:style>
  <w:style w:type="paragraph" w:styleId="690">
    <w:name w:val="footnote text"/>
    <w:basedOn w:val="666"/>
    <w:uiPriority w:val="99"/>
    <w:semiHidden/>
    <w:unhideWhenUsed/>
    <w:qFormat/>
    <w:pPr>
      <w:spacing w:after="40" w:line="240" w:lineRule="auto"/>
    </w:pPr>
    <w:rPr>
      <w:sz w:val="18"/>
    </w:rPr>
  </w:style>
  <w:style w:type="paragraph" w:styleId="691">
    <w:name w:val="toc 6"/>
    <w:basedOn w:val="666"/>
    <w:next w:val="666"/>
    <w:uiPriority w:val="39"/>
    <w:unhideWhenUsed/>
    <w:qFormat/>
    <w:pPr>
      <w:ind w:left="1417" w:right="0" w:firstLine="0"/>
      <w:spacing w:after="57"/>
    </w:pPr>
  </w:style>
  <w:style w:type="paragraph" w:styleId="692">
    <w:name w:val="table of figures"/>
    <w:basedOn w:val="666"/>
    <w:next w:val="666"/>
    <w:uiPriority w:val="99"/>
    <w:unhideWhenUsed/>
    <w:qFormat/>
    <w:pPr>
      <w:spacing w:after="0" w:afterAutospacing="0"/>
    </w:pPr>
  </w:style>
  <w:style w:type="paragraph" w:styleId="693">
    <w:name w:val="toc 2"/>
    <w:basedOn w:val="666"/>
    <w:next w:val="666"/>
    <w:uiPriority w:val="39"/>
    <w:unhideWhenUsed/>
    <w:qFormat/>
    <w:pPr>
      <w:ind w:left="283" w:right="0" w:firstLine="0"/>
      <w:spacing w:after="57"/>
    </w:pPr>
  </w:style>
  <w:style w:type="paragraph" w:styleId="694">
    <w:name w:val="toc 9"/>
    <w:basedOn w:val="666"/>
    <w:next w:val="666"/>
    <w:uiPriority w:val="39"/>
    <w:unhideWhenUsed/>
    <w:qFormat/>
    <w:pPr>
      <w:ind w:left="2268" w:right="0" w:firstLine="0"/>
      <w:spacing w:after="57"/>
    </w:pPr>
  </w:style>
  <w:style w:type="paragraph" w:styleId="695">
    <w:name w:val="Title"/>
    <w:basedOn w:val="666"/>
    <w:next w:val="666"/>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paragraph" w:styleId="700">
    <w:name w:val="List Paragraph"/>
    <w:basedOn w:val="666"/>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paragraph" w:styleId="702">
    <w:name w:val="Quote"/>
    <w:basedOn w:val="666"/>
    <w:next w:val="666"/>
    <w:uiPriority w:val="29"/>
    <w:qFormat/>
    <w:pPr>
      <w:ind w:left="720" w:right="720"/>
    </w:pPr>
    <w:rPr>
      <w:i/>
    </w:rPr>
  </w:style>
  <w:style w:type="paragraph" w:styleId="703">
    <w:name w:val="Intense Quote"/>
    <w:basedOn w:val="666"/>
    <w:next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4" w:customStyle="1">
    <w:name w:val="TOC Heading"/>
    <w:uiPriority w:val="39"/>
    <w:unhideWhenUsed/>
    <w:qFormat/>
    <w:rPr>
      <w:rFonts w:hint="default" w:ascii="Times New Roman" w:hAnsi="Times New Roman" w:eastAsia="宋体" w:cs="Times New Roman"/>
    </w:rPr>
  </w:style>
  <w:style w:type="paragraph" w:styleId="705" w:customStyle="1">
    <w:name w:val="标题 11"/>
    <w:basedOn w:val="666"/>
    <w:next w:val="666"/>
    <w:link w:val="717"/>
    <w:uiPriority w:val="0"/>
    <w:qFormat/>
    <w:pPr>
      <w:keepLines/>
      <w:keepNext/>
      <w:spacing w:before="340" w:after="330" w:line="576" w:lineRule="auto"/>
      <w:outlineLvl w:val="0"/>
    </w:pPr>
    <w:rPr>
      <w:rFonts w:eastAsia="楷体_GB2312"/>
      <w:b/>
      <w:sz w:val="44"/>
      <w:szCs w:val="20"/>
    </w:rPr>
  </w:style>
  <w:style w:type="paragraph" w:styleId="706" w:customStyle="1">
    <w:name w:val="标题 21"/>
    <w:basedOn w:val="666"/>
    <w:next w:val="666"/>
    <w:link w:val="71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7" w:customStyle="1">
    <w:name w:val="标题 31"/>
    <w:basedOn w:val="666"/>
    <w:next w:val="666"/>
    <w:link w:val="719"/>
    <w:uiPriority w:val="0"/>
    <w:qFormat/>
    <w:pPr>
      <w:jc w:val="left"/>
      <w:keepLines/>
      <w:keepNext/>
      <w:spacing w:before="260" w:after="260" w:line="415" w:lineRule="auto"/>
      <w:widowControl/>
      <w:outlineLvl w:val="2"/>
    </w:pPr>
    <w:rPr>
      <w:b/>
      <w:bCs/>
      <w:sz w:val="32"/>
      <w:szCs w:val="32"/>
    </w:rPr>
  </w:style>
  <w:style w:type="paragraph" w:styleId="708" w:customStyle="1">
    <w:name w:val="标题 41"/>
    <w:basedOn w:val="666"/>
    <w:next w:val="666"/>
    <w:link w:val="72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09" w:customStyle="1">
    <w:name w:val="标题 51"/>
    <w:basedOn w:val="666"/>
    <w:next w:val="666"/>
    <w:link w:val="721"/>
    <w:uiPriority w:val="0"/>
    <w:qFormat/>
    <w:pPr>
      <w:jc w:val="left"/>
      <w:keepLines/>
      <w:keepNext/>
      <w:spacing w:before="280" w:after="290" w:line="374" w:lineRule="auto"/>
      <w:widowControl/>
      <w:outlineLvl w:val="4"/>
    </w:pPr>
    <w:rPr>
      <w:b/>
      <w:bCs/>
      <w:sz w:val="28"/>
      <w:szCs w:val="28"/>
    </w:rPr>
  </w:style>
  <w:style w:type="paragraph" w:styleId="710" w:customStyle="1">
    <w:name w:val="标题 61"/>
    <w:basedOn w:val="666"/>
    <w:next w:val="666"/>
    <w:link w:val="72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1" w:customStyle="1">
    <w:name w:val="标题 71"/>
    <w:basedOn w:val="666"/>
    <w:next w:val="666"/>
    <w:link w:val="723"/>
    <w:uiPriority w:val="0"/>
    <w:qFormat/>
    <w:pPr>
      <w:jc w:val="left"/>
      <w:keepLines/>
      <w:keepNext/>
      <w:spacing w:before="240" w:after="64" w:line="319" w:lineRule="auto"/>
      <w:widowControl/>
      <w:outlineLvl w:val="6"/>
    </w:pPr>
    <w:rPr>
      <w:b/>
      <w:bCs/>
      <w:sz w:val="24"/>
      <w:szCs w:val="24"/>
    </w:rPr>
  </w:style>
  <w:style w:type="paragraph" w:styleId="712" w:customStyle="1">
    <w:name w:val="标题 81"/>
    <w:basedOn w:val="666"/>
    <w:next w:val="713"/>
    <w:link w:val="724"/>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3" w:customStyle="1">
    <w:name w:val="正文缩进1"/>
    <w:basedOn w:val="666"/>
    <w:link w:val="725"/>
    <w:uiPriority w:val="0"/>
    <w:unhideWhenUsed/>
    <w:qFormat/>
    <w:pPr>
      <w:ind w:firstLine="420"/>
      <w:jc w:val="left"/>
    </w:pPr>
    <w:rPr>
      <w:rFonts w:ascii="楷体_GB2312" w:eastAsia="楷体_GB2312"/>
      <w:sz w:val="24"/>
      <w:szCs w:val="20"/>
    </w:rPr>
  </w:style>
  <w:style w:type="paragraph" w:styleId="714" w:customStyle="1">
    <w:name w:val="标题 91"/>
    <w:basedOn w:val="666"/>
    <w:next w:val="713"/>
    <w:link w:val="726"/>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5" w:customStyle="1">
    <w:name w:val="默认段落字体1"/>
    <w:link w:val="666"/>
    <w:uiPriority w:val="1"/>
    <w:unhideWhenUsed/>
    <w:qFormat/>
  </w:style>
  <w:style w:type="table" w:styleId="716" w:customStyle="1">
    <w:name w:val="普通表格1"/>
    <w:uiPriority w:val="99"/>
    <w:unhideWhenUsed/>
    <w:qFormat/>
    <w:tblPr/>
  </w:style>
  <w:style w:type="character" w:styleId="717" w:customStyle="1">
    <w:name w:val="标题 1 Char1"/>
    <w:link w:val="705"/>
    <w:uiPriority w:val="0"/>
    <w:qFormat/>
    <w:rPr>
      <w:rFonts w:ascii="Times New Roman" w:hAnsi="Times New Roman" w:eastAsia="楷体_GB2312"/>
      <w:b/>
      <w:sz w:val="44"/>
    </w:rPr>
  </w:style>
  <w:style w:type="character" w:styleId="718" w:customStyle="1">
    <w:name w:val="标题 2 Char1"/>
    <w:link w:val="706"/>
    <w:uiPriority w:val="0"/>
    <w:semiHidden/>
    <w:qFormat/>
    <w:rPr>
      <w:rFonts w:ascii="等线 Light" w:hAnsi="等线 Light" w:eastAsia="等线 Light"/>
      <w:b/>
      <w:bCs/>
      <w:sz w:val="32"/>
      <w:szCs w:val="32"/>
    </w:rPr>
  </w:style>
  <w:style w:type="character" w:styleId="719" w:customStyle="1">
    <w:name w:val="标题 3 Char1"/>
    <w:link w:val="707"/>
    <w:uiPriority w:val="0"/>
    <w:qFormat/>
    <w:rPr>
      <w:rFonts w:ascii="Times New Roman" w:hAnsi="Times New Roman"/>
      <w:b/>
      <w:bCs/>
      <w:sz w:val="32"/>
      <w:szCs w:val="32"/>
    </w:rPr>
  </w:style>
  <w:style w:type="character" w:styleId="720" w:customStyle="1">
    <w:name w:val="标题 4 Char1"/>
    <w:link w:val="708"/>
    <w:uiPriority w:val="0"/>
    <w:semiHidden/>
    <w:qFormat/>
    <w:rPr>
      <w:rFonts w:ascii="宋体" w:hAnsi="宋体" w:eastAsia="等线"/>
      <w:b/>
      <w:bCs/>
      <w:sz w:val="24"/>
      <w:szCs w:val="24"/>
      <w:u w:val="single"/>
    </w:rPr>
  </w:style>
  <w:style w:type="character" w:styleId="721" w:customStyle="1">
    <w:name w:val="标题 5 Char1"/>
    <w:link w:val="709"/>
    <w:uiPriority w:val="0"/>
    <w:semiHidden/>
    <w:qFormat/>
    <w:rPr>
      <w:rFonts w:ascii="Times New Roman" w:hAnsi="Times New Roman"/>
      <w:b/>
      <w:bCs/>
      <w:sz w:val="28"/>
      <w:szCs w:val="28"/>
    </w:rPr>
  </w:style>
  <w:style w:type="character" w:styleId="722" w:customStyle="1">
    <w:name w:val="标题 6 Char1"/>
    <w:link w:val="710"/>
    <w:uiPriority w:val="0"/>
    <w:semiHidden/>
    <w:qFormat/>
    <w:rPr>
      <w:rFonts w:ascii="Arial" w:hAnsi="Arial" w:eastAsia="黑体"/>
      <w:b/>
      <w:bCs/>
      <w:sz w:val="24"/>
      <w:szCs w:val="24"/>
    </w:rPr>
  </w:style>
  <w:style w:type="character" w:styleId="723" w:customStyle="1">
    <w:name w:val="标题 7 Char1"/>
    <w:link w:val="711"/>
    <w:uiPriority w:val="0"/>
    <w:semiHidden/>
    <w:qFormat/>
    <w:rPr>
      <w:rFonts w:ascii="Times New Roman" w:hAnsi="Times New Roman"/>
      <w:b/>
      <w:bCs/>
      <w:sz w:val="24"/>
      <w:szCs w:val="24"/>
    </w:rPr>
  </w:style>
  <w:style w:type="character" w:styleId="724" w:customStyle="1">
    <w:name w:val="标题 8 Char"/>
    <w:link w:val="712"/>
    <w:uiPriority w:val="0"/>
    <w:qFormat/>
    <w:rPr>
      <w:rFonts w:ascii="Arial" w:hAnsi="Arial" w:eastAsia="黑体"/>
      <w:sz w:val="24"/>
    </w:rPr>
  </w:style>
  <w:style w:type="character" w:styleId="725" w:customStyle="1">
    <w:name w:val="正文缩进 Char1"/>
    <w:link w:val="713"/>
    <w:uiPriority w:val="0"/>
    <w:qFormat/>
    <w:rPr>
      <w:rFonts w:ascii="楷体_GB2312" w:eastAsia="楷体_GB2312"/>
      <w:sz w:val="24"/>
    </w:rPr>
  </w:style>
  <w:style w:type="character" w:styleId="726" w:customStyle="1">
    <w:name w:val="标题 9 Char"/>
    <w:link w:val="714"/>
    <w:uiPriority w:val="0"/>
    <w:qFormat/>
    <w:rPr>
      <w:rFonts w:ascii="Arial" w:hAnsi="Arial" w:eastAsia="黑体"/>
      <w:sz w:val="21"/>
    </w:rPr>
  </w:style>
  <w:style w:type="paragraph" w:styleId="727" w:customStyle="1">
    <w:name w:val="列表 31"/>
    <w:basedOn w:val="666"/>
    <w:uiPriority w:val="0"/>
    <w:qFormat/>
    <w:pPr>
      <w:contextualSpacing/>
      <w:ind w:left="100" w:hanging="200"/>
      <w:jc w:val="left"/>
      <w:spacing w:line="360" w:lineRule="auto"/>
    </w:pPr>
    <w:rPr>
      <w:rFonts w:ascii="宋体" w:hAnsi="宋体"/>
      <w:sz w:val="24"/>
      <w:szCs w:val="20"/>
    </w:rPr>
  </w:style>
  <w:style w:type="paragraph" w:styleId="728" w:customStyle="1">
    <w:name w:val="目录 71"/>
    <w:basedOn w:val="666"/>
    <w:next w:val="666"/>
    <w:uiPriority w:val="39"/>
    <w:unhideWhenUsed/>
    <w:qFormat/>
    <w:pPr>
      <w:ind w:left="1701"/>
      <w:spacing w:after="57"/>
    </w:pPr>
  </w:style>
  <w:style w:type="paragraph" w:styleId="729" w:customStyle="1">
    <w:name w:val="题注1"/>
    <w:basedOn w:val="666"/>
    <w:next w:val="666"/>
    <w:uiPriority w:val="0"/>
    <w:qFormat/>
    <w:pPr>
      <w:contextualSpacing/>
      <w:ind w:firstLine="200"/>
      <w:jc w:val="left"/>
      <w:spacing w:line="360" w:lineRule="auto"/>
      <w:widowControl/>
    </w:pPr>
    <w:rPr>
      <w:rFonts w:ascii="Cambria" w:hAnsi="Cambria" w:eastAsia="黑体"/>
      <w:sz w:val="20"/>
      <w:szCs w:val="20"/>
    </w:rPr>
  </w:style>
  <w:style w:type="paragraph" w:styleId="730" w:customStyle="1">
    <w:name w:val="文档结构图1"/>
    <w:basedOn w:val="666"/>
    <w:link w:val="731"/>
    <w:uiPriority w:val="0"/>
    <w:unhideWhenUsed/>
    <w:qFormat/>
    <w:pPr>
      <w:jc w:val="left"/>
      <w:shd w:val="clear" w:color="auto" w:fill="000080"/>
      <w:widowControl/>
    </w:pPr>
    <w:rPr>
      <w:sz w:val="24"/>
      <w:szCs w:val="24"/>
    </w:rPr>
  </w:style>
  <w:style w:type="character" w:styleId="731" w:customStyle="1">
    <w:name w:val="文档结构图 Char1"/>
    <w:link w:val="730"/>
    <w:uiPriority w:val="0"/>
    <w:qFormat/>
    <w:rPr>
      <w:rFonts w:ascii="Times New Roman" w:hAnsi="Times New Roman"/>
      <w:sz w:val="24"/>
      <w:szCs w:val="24"/>
      <w:shd w:val="clear" w:color="auto" w:fill="000080"/>
    </w:rPr>
  </w:style>
  <w:style w:type="paragraph" w:styleId="732" w:customStyle="1">
    <w:name w:val="批注文字1"/>
    <w:basedOn w:val="666"/>
    <w:link w:val="733"/>
    <w:uiPriority w:val="0"/>
    <w:unhideWhenUsed/>
    <w:qFormat/>
    <w:pPr>
      <w:jc w:val="left"/>
      <w:widowControl/>
    </w:pPr>
    <w:rPr>
      <w:sz w:val="24"/>
      <w:szCs w:val="24"/>
    </w:rPr>
  </w:style>
  <w:style w:type="character" w:styleId="733" w:customStyle="1">
    <w:name w:val="批注文字 Char1"/>
    <w:link w:val="732"/>
    <w:uiPriority w:val="0"/>
    <w:qFormat/>
    <w:rPr>
      <w:rFonts w:ascii="Times New Roman" w:hAnsi="Times New Roman"/>
      <w:sz w:val="24"/>
      <w:szCs w:val="24"/>
    </w:rPr>
  </w:style>
  <w:style w:type="paragraph" w:styleId="734" w:customStyle="1">
    <w:name w:val="正文文本 311"/>
    <w:basedOn w:val="666"/>
    <w:link w:val="735"/>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35" w:customStyle="1">
    <w:name w:val="正文文本 3 Char1"/>
    <w:link w:val="734"/>
    <w:uiPriority w:val="0"/>
    <w:qFormat/>
    <w:rPr>
      <w:rFonts w:ascii="楷体_GB2312" w:hAnsi="宋体" w:eastAsia="楷体_GB2312"/>
      <w:b/>
      <w:color w:val="000000"/>
      <w:sz w:val="30"/>
      <w:szCs w:val="24"/>
    </w:rPr>
  </w:style>
  <w:style w:type="paragraph" w:styleId="736" w:customStyle="1">
    <w:name w:val="正文文本11"/>
    <w:basedOn w:val="666"/>
    <w:link w:val="737"/>
    <w:uiPriority w:val="99"/>
    <w:qFormat/>
    <w:pPr>
      <w:jc w:val="left"/>
      <w:spacing w:line="360" w:lineRule="auto"/>
      <w:widowControl/>
    </w:pPr>
    <w:rPr>
      <w:sz w:val="24"/>
      <w:szCs w:val="20"/>
    </w:rPr>
  </w:style>
  <w:style w:type="character" w:styleId="737" w:customStyle="1">
    <w:name w:val="正文文本 Char1"/>
    <w:link w:val="736"/>
    <w:uiPriority w:val="99"/>
    <w:qFormat/>
    <w:rPr>
      <w:rFonts w:ascii="Times New Roman" w:hAnsi="Times New Roman"/>
      <w:sz w:val="24"/>
    </w:rPr>
  </w:style>
  <w:style w:type="paragraph" w:styleId="738" w:customStyle="1">
    <w:name w:val="正文文本缩进1"/>
    <w:basedOn w:val="666"/>
    <w:next w:val="666"/>
    <w:link w:val="739"/>
    <w:uiPriority w:val="99"/>
    <w:unhideWhenUsed/>
    <w:qFormat/>
    <w:pPr>
      <w:ind w:right="-159" w:firstLine="246"/>
      <w:spacing w:line="240" w:lineRule="atLeast"/>
    </w:pPr>
    <w:rPr>
      <w:spacing w:val="20"/>
      <w:szCs w:val="24"/>
    </w:rPr>
  </w:style>
  <w:style w:type="character" w:styleId="739" w:customStyle="1">
    <w:name w:val="正文文本缩进 Char"/>
    <w:link w:val="738"/>
    <w:uiPriority w:val="0"/>
    <w:qFormat/>
    <w:rPr>
      <w:rFonts w:ascii="Times New Roman" w:hAnsi="Times New Roman"/>
      <w:spacing w:val="20"/>
      <w:sz w:val="21"/>
      <w:szCs w:val="24"/>
    </w:rPr>
  </w:style>
  <w:style w:type="paragraph" w:styleId="740" w:customStyle="1">
    <w:name w:val="列表 21"/>
    <w:basedOn w:val="666"/>
    <w:uiPriority w:val="0"/>
    <w:qFormat/>
    <w:pPr>
      <w:contextualSpacing/>
      <w:ind w:left="100" w:hanging="200"/>
      <w:jc w:val="left"/>
      <w:spacing w:line="360" w:lineRule="auto"/>
    </w:pPr>
    <w:rPr>
      <w:rFonts w:ascii="宋体" w:hAnsi="宋体"/>
      <w:sz w:val="24"/>
      <w:szCs w:val="24"/>
    </w:rPr>
  </w:style>
  <w:style w:type="paragraph" w:styleId="741" w:customStyle="1">
    <w:name w:val="文本块1"/>
    <w:basedOn w:val="666"/>
    <w:uiPriority w:val="0"/>
    <w:unhideWhenUsed/>
    <w:qFormat/>
    <w:pPr>
      <w:ind w:left="630" w:right="-609" w:firstLine="420"/>
      <w:spacing w:line="360" w:lineRule="auto"/>
    </w:pPr>
    <w:rPr>
      <w:rFonts w:ascii="仿宋_GB2312" w:eastAsia="仿宋_GB2312"/>
      <w:szCs w:val="20"/>
    </w:rPr>
  </w:style>
  <w:style w:type="paragraph" w:styleId="742" w:customStyle="1">
    <w:name w:val="目录 51"/>
    <w:basedOn w:val="666"/>
    <w:next w:val="666"/>
    <w:uiPriority w:val="39"/>
    <w:unhideWhenUsed/>
    <w:qFormat/>
    <w:pPr>
      <w:ind w:left="1134"/>
      <w:spacing w:after="57"/>
    </w:pPr>
  </w:style>
  <w:style w:type="paragraph" w:styleId="743" w:customStyle="1">
    <w:name w:val="目录 31"/>
    <w:basedOn w:val="666"/>
    <w:next w:val="666"/>
    <w:uiPriority w:val="39"/>
    <w:unhideWhenUsed/>
    <w:qFormat/>
    <w:pPr>
      <w:ind w:left="567"/>
      <w:spacing w:after="57"/>
    </w:pPr>
  </w:style>
  <w:style w:type="paragraph" w:styleId="744" w:customStyle="1">
    <w:name w:val="纯文本111"/>
    <w:basedOn w:val="666"/>
    <w:link w:val="745"/>
    <w:uiPriority w:val="0"/>
    <w:qFormat/>
    <w:rPr>
      <w:rFonts w:ascii="宋体" w:hAnsi="Courier New" w:eastAsia="楷体_GB2312"/>
      <w:sz w:val="26"/>
      <w:szCs w:val="20"/>
    </w:rPr>
  </w:style>
  <w:style w:type="character" w:styleId="745" w:customStyle="1">
    <w:name w:val="纯文本 Char1"/>
    <w:link w:val="744"/>
    <w:uiPriority w:val="0"/>
    <w:qFormat/>
    <w:rPr>
      <w:rFonts w:ascii="宋体" w:hAnsi="Courier New" w:eastAsia="楷体_GB2312"/>
      <w:sz w:val="26"/>
    </w:rPr>
  </w:style>
  <w:style w:type="paragraph" w:styleId="746" w:customStyle="1">
    <w:name w:val="目录 81"/>
    <w:basedOn w:val="666"/>
    <w:next w:val="666"/>
    <w:uiPriority w:val="39"/>
    <w:unhideWhenUsed/>
    <w:qFormat/>
    <w:pPr>
      <w:ind w:left="1984"/>
      <w:spacing w:after="57"/>
    </w:pPr>
  </w:style>
  <w:style w:type="paragraph" w:styleId="747" w:customStyle="1">
    <w:name w:val="日期1"/>
    <w:basedOn w:val="666"/>
    <w:next w:val="666"/>
    <w:link w:val="748"/>
    <w:uiPriority w:val="99"/>
    <w:unhideWhenUsed/>
    <w:qFormat/>
    <w:pPr>
      <w:ind w:left="100"/>
    </w:pPr>
    <w:rPr>
      <w:b/>
      <w:bCs/>
      <w:spacing w:val="20"/>
      <w:szCs w:val="24"/>
    </w:rPr>
  </w:style>
  <w:style w:type="character" w:styleId="748" w:customStyle="1">
    <w:name w:val="日期 Char1"/>
    <w:link w:val="747"/>
    <w:uiPriority w:val="99"/>
    <w:qFormat/>
    <w:rPr>
      <w:rFonts w:ascii="Times New Roman" w:hAnsi="Times New Roman"/>
      <w:b/>
      <w:bCs/>
      <w:spacing w:val="20"/>
      <w:sz w:val="21"/>
      <w:szCs w:val="24"/>
    </w:rPr>
  </w:style>
  <w:style w:type="paragraph" w:styleId="749" w:customStyle="1">
    <w:name w:val="正文文本缩进 21"/>
    <w:basedOn w:val="666"/>
    <w:link w:val="750"/>
    <w:uiPriority w:val="0"/>
    <w:unhideWhenUsed/>
    <w:qFormat/>
    <w:pPr>
      <w:ind w:firstLine="460"/>
      <w:jc w:val="left"/>
      <w:spacing w:line="360" w:lineRule="auto"/>
      <w:widowControl/>
    </w:pPr>
    <w:rPr>
      <w:spacing w:val="20"/>
      <w:szCs w:val="24"/>
    </w:rPr>
  </w:style>
  <w:style w:type="character" w:styleId="750" w:customStyle="1">
    <w:name w:val="正文文本缩进 2 Char"/>
    <w:link w:val="749"/>
    <w:uiPriority w:val="0"/>
    <w:qFormat/>
    <w:rPr>
      <w:rFonts w:ascii="Times New Roman" w:hAnsi="Times New Roman"/>
      <w:spacing w:val="20"/>
      <w:sz w:val="21"/>
      <w:szCs w:val="24"/>
    </w:rPr>
  </w:style>
  <w:style w:type="paragraph" w:styleId="751" w:customStyle="1">
    <w:name w:val="尾注文本1"/>
    <w:basedOn w:val="666"/>
    <w:link w:val="752"/>
    <w:uiPriority w:val="99"/>
    <w:unhideWhenUsed/>
    <w:qFormat/>
    <w:rPr>
      <w:sz w:val="20"/>
    </w:rPr>
  </w:style>
  <w:style w:type="character" w:styleId="752" w:customStyle="1">
    <w:name w:val="尾注文本 Char"/>
    <w:link w:val="751"/>
    <w:uiPriority w:val="99"/>
    <w:qFormat/>
    <w:rPr>
      <w:sz w:val="20"/>
    </w:rPr>
  </w:style>
  <w:style w:type="paragraph" w:styleId="753" w:customStyle="1">
    <w:name w:val="批注框文本1"/>
    <w:basedOn w:val="666"/>
    <w:link w:val="754"/>
    <w:uiPriority w:val="99"/>
    <w:unhideWhenUsed/>
    <w:qFormat/>
    <w:pPr>
      <w:jc w:val="left"/>
      <w:widowControl/>
    </w:pPr>
    <w:rPr>
      <w:sz w:val="18"/>
      <w:szCs w:val="18"/>
    </w:rPr>
  </w:style>
  <w:style w:type="character" w:styleId="754" w:customStyle="1">
    <w:name w:val="批注框文本 Char1"/>
    <w:link w:val="753"/>
    <w:uiPriority w:val="99"/>
    <w:qFormat/>
    <w:rPr>
      <w:rFonts w:ascii="Times New Roman" w:hAnsi="Times New Roman"/>
      <w:sz w:val="18"/>
      <w:szCs w:val="18"/>
    </w:rPr>
  </w:style>
  <w:style w:type="paragraph" w:styleId="755" w:customStyle="1">
    <w:name w:val="页脚1"/>
    <w:basedOn w:val="666"/>
    <w:link w:val="756"/>
    <w:uiPriority w:val="99"/>
    <w:unhideWhenUsed/>
    <w:qFormat/>
    <w:pPr>
      <w:jc w:val="left"/>
      <w:tabs>
        <w:tab w:val="center" w:pos="4153" w:leader="none"/>
        <w:tab w:val="right" w:pos="8306" w:leader="none"/>
      </w:tabs>
    </w:pPr>
    <w:rPr>
      <w:sz w:val="18"/>
      <w:szCs w:val="18"/>
    </w:rPr>
  </w:style>
  <w:style w:type="character" w:styleId="756" w:customStyle="1">
    <w:name w:val="页脚 Char1"/>
    <w:link w:val="755"/>
    <w:uiPriority w:val="99"/>
    <w:qFormat/>
    <w:rPr>
      <w:rFonts w:ascii="Times New Roman" w:hAnsi="Times New Roman"/>
      <w:sz w:val="18"/>
      <w:szCs w:val="18"/>
    </w:rPr>
  </w:style>
  <w:style w:type="paragraph" w:styleId="757" w:customStyle="1">
    <w:name w:val="页眉1"/>
    <w:basedOn w:val="666"/>
    <w:link w:val="758"/>
    <w:uiPriority w:val="99"/>
    <w:unhideWhenUsed/>
    <w:qFormat/>
    <w:pPr>
      <w:jc w:val="center"/>
      <w:tabs>
        <w:tab w:val="center" w:pos="4153" w:leader="none"/>
        <w:tab w:val="right" w:pos="8306" w:leader="none"/>
      </w:tabs>
    </w:pPr>
    <w:rPr>
      <w:sz w:val="18"/>
      <w:szCs w:val="18"/>
    </w:rPr>
  </w:style>
  <w:style w:type="character" w:styleId="758" w:customStyle="1">
    <w:name w:val="页眉 Char1"/>
    <w:link w:val="757"/>
    <w:uiPriority w:val="99"/>
    <w:qFormat/>
    <w:rPr>
      <w:rFonts w:ascii="Times New Roman" w:hAnsi="Times New Roman"/>
      <w:sz w:val="18"/>
      <w:szCs w:val="18"/>
    </w:rPr>
  </w:style>
  <w:style w:type="paragraph" w:styleId="759" w:customStyle="1">
    <w:name w:val="目录 11"/>
    <w:basedOn w:val="666"/>
    <w:next w:val="666"/>
    <w:uiPriority w:val="39"/>
    <w:unhideWhenUsed/>
    <w:qFormat/>
  </w:style>
  <w:style w:type="paragraph" w:styleId="760" w:customStyle="1">
    <w:name w:val="目录 41"/>
    <w:basedOn w:val="666"/>
    <w:next w:val="666"/>
    <w:uiPriority w:val="39"/>
    <w:unhideWhenUsed/>
    <w:qFormat/>
    <w:pPr>
      <w:ind w:left="850"/>
      <w:spacing w:after="57"/>
    </w:pPr>
  </w:style>
  <w:style w:type="paragraph" w:styleId="761" w:customStyle="1">
    <w:name w:val="副标题1"/>
    <w:basedOn w:val="666"/>
    <w:next w:val="666"/>
    <w:link w:val="762"/>
    <w:uiPriority w:val="0"/>
    <w:qFormat/>
    <w:pPr>
      <w:ind w:left="1920" w:right="1920"/>
      <w:jc w:val="left"/>
      <w:keepLines/>
      <w:keepNext/>
      <w:spacing w:line="480" w:lineRule="auto"/>
      <w:widowControl/>
    </w:pPr>
    <w:rPr>
      <w:sz w:val="24"/>
      <w:szCs w:val="24"/>
    </w:rPr>
  </w:style>
  <w:style w:type="character" w:styleId="762" w:customStyle="1">
    <w:name w:val="副标题 Char1"/>
    <w:link w:val="761"/>
    <w:uiPriority w:val="0"/>
    <w:qFormat/>
    <w:rPr>
      <w:rFonts w:ascii="Times New Roman" w:hAnsi="Times New Roman" w:cs="宋体"/>
      <w:sz w:val="24"/>
      <w:szCs w:val="24"/>
    </w:rPr>
  </w:style>
  <w:style w:type="paragraph" w:styleId="763" w:customStyle="1">
    <w:name w:val="列表1"/>
    <w:basedOn w:val="666"/>
    <w:uiPriority w:val="0"/>
    <w:qFormat/>
    <w:pPr>
      <w:contextualSpacing/>
      <w:ind w:left="200" w:hanging="200"/>
      <w:jc w:val="left"/>
      <w:spacing w:line="360" w:lineRule="auto"/>
    </w:pPr>
    <w:rPr>
      <w:rFonts w:ascii="宋体" w:hAnsi="宋体"/>
      <w:sz w:val="24"/>
      <w:szCs w:val="24"/>
    </w:rPr>
  </w:style>
  <w:style w:type="paragraph" w:styleId="764" w:customStyle="1">
    <w:name w:val="脚注文本1"/>
    <w:basedOn w:val="666"/>
    <w:link w:val="765"/>
    <w:uiPriority w:val="0"/>
    <w:unhideWhenUsed/>
    <w:qFormat/>
    <w:pPr>
      <w:contextualSpacing/>
      <w:jc w:val="left"/>
    </w:pPr>
    <w:rPr>
      <w:sz w:val="18"/>
      <w:szCs w:val="18"/>
    </w:rPr>
  </w:style>
  <w:style w:type="character" w:styleId="765" w:customStyle="1">
    <w:name w:val="脚注文本 Char"/>
    <w:link w:val="764"/>
    <w:uiPriority w:val="0"/>
    <w:qFormat/>
    <w:rPr>
      <w:rFonts w:ascii="Times New Roman" w:hAnsi="Times New Roman"/>
      <w:sz w:val="18"/>
      <w:szCs w:val="18"/>
    </w:rPr>
  </w:style>
  <w:style w:type="paragraph" w:styleId="766" w:customStyle="1">
    <w:name w:val="目录 61"/>
    <w:basedOn w:val="666"/>
    <w:next w:val="666"/>
    <w:uiPriority w:val="0"/>
    <w:unhideWhenUsed/>
    <w:qFormat/>
    <w:pPr>
      <w:ind w:left="1050"/>
    </w:pPr>
    <w:rPr>
      <w:rFonts w:ascii="Calibri" w:hAnsi="Calibri" w:cs="Calibri"/>
      <w:sz w:val="18"/>
      <w:szCs w:val="18"/>
    </w:rPr>
  </w:style>
  <w:style w:type="paragraph" w:styleId="767" w:customStyle="1">
    <w:name w:val="列表 51"/>
    <w:basedOn w:val="666"/>
    <w:uiPriority w:val="0"/>
    <w:qFormat/>
    <w:pPr>
      <w:contextualSpacing/>
      <w:ind w:left="100" w:hanging="200"/>
      <w:jc w:val="left"/>
      <w:spacing w:line="360" w:lineRule="auto"/>
    </w:pPr>
    <w:rPr>
      <w:rFonts w:ascii="宋体" w:hAnsi="宋体"/>
      <w:sz w:val="24"/>
      <w:szCs w:val="20"/>
    </w:rPr>
  </w:style>
  <w:style w:type="paragraph" w:styleId="768" w:customStyle="1">
    <w:name w:val="正文文本缩进 31"/>
    <w:basedOn w:val="666"/>
    <w:link w:val="769"/>
    <w:uiPriority w:val="99"/>
    <w:qFormat/>
    <w:pPr>
      <w:ind w:left="420"/>
      <w:spacing w:after="120"/>
    </w:pPr>
    <w:rPr>
      <w:rFonts w:eastAsia="楷体_GB2312"/>
      <w:sz w:val="16"/>
      <w:szCs w:val="16"/>
    </w:rPr>
  </w:style>
  <w:style w:type="character" w:styleId="769" w:customStyle="1">
    <w:name w:val="正文文本缩进 3 Char"/>
    <w:link w:val="768"/>
    <w:uiPriority w:val="99"/>
    <w:qFormat/>
    <w:rPr>
      <w:rFonts w:ascii="Times New Roman" w:hAnsi="Times New Roman" w:eastAsia="楷体_GB2312"/>
      <w:sz w:val="16"/>
      <w:szCs w:val="16"/>
    </w:rPr>
  </w:style>
  <w:style w:type="paragraph" w:styleId="770" w:customStyle="1">
    <w:name w:val="图表目录1"/>
    <w:basedOn w:val="666"/>
    <w:next w:val="666"/>
    <w:uiPriority w:val="99"/>
    <w:unhideWhenUsed/>
    <w:qFormat/>
  </w:style>
  <w:style w:type="paragraph" w:styleId="771" w:customStyle="1">
    <w:name w:val="目录 21"/>
    <w:basedOn w:val="666"/>
    <w:next w:val="666"/>
    <w:uiPriority w:val="39"/>
    <w:unhideWhenUsed/>
    <w:qFormat/>
    <w:pPr>
      <w:ind w:left="283"/>
      <w:spacing w:after="57"/>
    </w:pPr>
  </w:style>
  <w:style w:type="paragraph" w:styleId="772" w:customStyle="1">
    <w:name w:val="目录 91"/>
    <w:basedOn w:val="666"/>
    <w:next w:val="666"/>
    <w:uiPriority w:val="39"/>
    <w:unhideWhenUsed/>
    <w:qFormat/>
    <w:pPr>
      <w:ind w:left="2268"/>
      <w:spacing w:after="57"/>
    </w:pPr>
  </w:style>
  <w:style w:type="paragraph" w:styleId="773" w:customStyle="1">
    <w:name w:val="正文文本 21"/>
    <w:basedOn w:val="666"/>
    <w:link w:val="774"/>
    <w:uiPriority w:val="0"/>
    <w:unhideWhenUsed/>
    <w:qFormat/>
    <w:pPr>
      <w:jc w:val="left"/>
      <w:spacing w:after="120" w:line="480" w:lineRule="auto"/>
      <w:widowControl/>
    </w:pPr>
    <w:rPr>
      <w:sz w:val="24"/>
      <w:szCs w:val="24"/>
    </w:rPr>
  </w:style>
  <w:style w:type="character" w:styleId="774" w:customStyle="1">
    <w:name w:val="正文文本 2 Char1"/>
    <w:link w:val="773"/>
    <w:uiPriority w:val="0"/>
    <w:qFormat/>
    <w:rPr>
      <w:rFonts w:ascii="Times New Roman" w:hAnsi="Times New Roman"/>
      <w:sz w:val="24"/>
      <w:szCs w:val="24"/>
    </w:rPr>
  </w:style>
  <w:style w:type="paragraph" w:styleId="775" w:customStyle="1">
    <w:name w:val="列表 41"/>
    <w:basedOn w:val="666"/>
    <w:uiPriority w:val="0"/>
    <w:qFormat/>
    <w:pPr>
      <w:contextualSpacing/>
      <w:ind w:left="100" w:hanging="200"/>
      <w:jc w:val="left"/>
      <w:spacing w:line="360" w:lineRule="auto"/>
    </w:pPr>
    <w:rPr>
      <w:rFonts w:ascii="宋体" w:hAnsi="宋体"/>
      <w:sz w:val="24"/>
      <w:szCs w:val="20"/>
    </w:rPr>
  </w:style>
  <w:style w:type="paragraph" w:styleId="776" w:customStyle="1">
    <w:name w:val="HTML 预设格式1"/>
    <w:basedOn w:val="666"/>
    <w:link w:val="77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7" w:customStyle="1">
    <w:name w:val="HTML 预设格式 Char"/>
    <w:link w:val="776"/>
    <w:uiPriority w:val="0"/>
    <w:qFormat/>
    <w:rPr>
      <w:rFonts w:ascii="宋体" w:hAnsi="宋体" w:cs="宋体"/>
      <w:sz w:val="24"/>
      <w:szCs w:val="24"/>
    </w:rPr>
  </w:style>
  <w:style w:type="paragraph" w:styleId="778" w:customStyle="1">
    <w:name w:val="普通(网站)1"/>
    <w:basedOn w:val="666"/>
    <w:uiPriority w:val="0"/>
    <w:qFormat/>
    <w:pPr>
      <w:contextualSpacing/>
      <w:ind w:firstLine="200"/>
      <w:jc w:val="left"/>
      <w:spacing w:line="360" w:lineRule="auto"/>
      <w:widowControl/>
    </w:pPr>
    <w:rPr>
      <w:rFonts w:ascii="ˎ̥" w:hAnsi="ˎ̥" w:cs="宋体"/>
      <w:color w:val="000000"/>
      <w:sz w:val="13"/>
      <w:szCs w:val="13"/>
    </w:rPr>
  </w:style>
  <w:style w:type="paragraph" w:styleId="779" w:customStyle="1">
    <w:name w:val="索引 11"/>
    <w:basedOn w:val="666"/>
    <w:next w:val="666"/>
    <w:uiPriority w:val="0"/>
    <w:qFormat/>
    <w:pPr>
      <w:contextualSpacing/>
      <w:ind w:firstLine="200"/>
      <w:jc w:val="center"/>
      <w:spacing w:line="360" w:lineRule="auto"/>
      <w:widowControl/>
    </w:pPr>
    <w:rPr>
      <w:rFonts w:ascii="Arial" w:hAnsi="Arial" w:cs="Arial"/>
      <w:sz w:val="24"/>
      <w:szCs w:val="24"/>
    </w:rPr>
  </w:style>
  <w:style w:type="paragraph" w:styleId="780" w:customStyle="1">
    <w:name w:val="标题1"/>
    <w:basedOn w:val="666"/>
    <w:next w:val="666"/>
    <w:link w:val="781"/>
    <w:uiPriority w:val="0"/>
    <w:qFormat/>
    <w:pPr>
      <w:jc w:val="center"/>
      <w:spacing w:before="240" w:after="60"/>
      <w:widowControl/>
      <w:outlineLvl w:val="0"/>
    </w:pPr>
    <w:rPr>
      <w:rFonts w:ascii="Cambria" w:hAnsi="Cambria"/>
      <w:b/>
      <w:bCs/>
      <w:sz w:val="32"/>
      <w:szCs w:val="32"/>
    </w:rPr>
  </w:style>
  <w:style w:type="character" w:styleId="781" w:customStyle="1">
    <w:name w:val="标题 Char1"/>
    <w:link w:val="780"/>
    <w:uiPriority w:val="0"/>
    <w:qFormat/>
    <w:rPr>
      <w:rFonts w:ascii="Cambria" w:hAnsi="Cambria"/>
      <w:b/>
      <w:bCs/>
      <w:sz w:val="32"/>
      <w:szCs w:val="32"/>
    </w:rPr>
  </w:style>
  <w:style w:type="paragraph" w:styleId="782" w:customStyle="1">
    <w:name w:val="批注主题1"/>
    <w:basedOn w:val="732"/>
    <w:next w:val="732"/>
    <w:link w:val="783"/>
    <w:uiPriority w:val="0"/>
    <w:unhideWhenUsed/>
    <w:qFormat/>
    <w:rPr>
      <w:b/>
      <w:bCs/>
    </w:rPr>
  </w:style>
  <w:style w:type="character" w:styleId="783" w:customStyle="1">
    <w:name w:val="批注主题 Char"/>
    <w:link w:val="782"/>
    <w:uiPriority w:val="0"/>
    <w:qFormat/>
    <w:rPr>
      <w:rFonts w:ascii="Times New Roman" w:hAnsi="Times New Roman"/>
      <w:b/>
      <w:bCs/>
      <w:sz w:val="24"/>
      <w:szCs w:val="24"/>
    </w:rPr>
  </w:style>
  <w:style w:type="paragraph" w:styleId="784" w:customStyle="1">
    <w:name w:val="正文首行缩进1"/>
    <w:basedOn w:val="736"/>
    <w:next w:val="766"/>
    <w:link w:val="785"/>
    <w:uiPriority w:val="99"/>
    <w:unhideWhenUsed/>
    <w:qFormat/>
    <w:pPr>
      <w:ind w:firstLine="420"/>
      <w:jc w:val="both"/>
      <w:spacing w:after="120" w:line="240" w:lineRule="auto"/>
      <w:widowControl w:val="off"/>
    </w:pPr>
    <w:rPr>
      <w:sz w:val="21"/>
      <w:szCs w:val="22"/>
    </w:rPr>
  </w:style>
  <w:style w:type="character" w:styleId="785" w:customStyle="1">
    <w:name w:val="正文首行缩进 Char"/>
    <w:link w:val="784"/>
    <w:uiPriority w:val="99"/>
    <w:semiHidden/>
    <w:qFormat/>
    <w:rPr>
      <w:rFonts w:ascii="Times New Roman" w:hAnsi="Times New Roman"/>
      <w:sz w:val="21"/>
      <w:szCs w:val="22"/>
    </w:rPr>
  </w:style>
  <w:style w:type="paragraph" w:styleId="786" w:customStyle="1">
    <w:name w:val="正文首行缩进 21"/>
    <w:basedOn w:val="738"/>
    <w:link w:val="787"/>
    <w:uiPriority w:val="99"/>
    <w:unhideWhenUsed/>
    <w:qFormat/>
    <w:pPr>
      <w:ind w:left="420" w:right="0" w:firstLine="420"/>
      <w:jc w:val="left"/>
      <w:spacing w:after="120" w:line="240" w:lineRule="auto"/>
      <w:widowControl/>
    </w:pPr>
    <w:rPr>
      <w:sz w:val="24"/>
    </w:rPr>
  </w:style>
  <w:style w:type="character" w:styleId="787" w:customStyle="1">
    <w:name w:val="正文首行缩进 2 Char"/>
    <w:link w:val="786"/>
    <w:uiPriority w:val="99"/>
    <w:qFormat/>
    <w:rPr>
      <w:rFonts w:ascii="Times New Roman" w:hAnsi="Times New Roman"/>
      <w:spacing w:val="20"/>
      <w:sz w:val="24"/>
      <w:szCs w:val="24"/>
    </w:rPr>
  </w:style>
  <w:style w:type="table" w:styleId="788" w:customStyle="1">
    <w:name w:val="网格型11"/>
    <w:basedOn w:val="716"/>
    <w:uiPriority w:val="39"/>
    <w:qFormat/>
    <w:pPr>
      <w:jc w:val="both"/>
      <w:widowControl w:val="off"/>
    </w:pPr>
    <w:tblPr/>
  </w:style>
  <w:style w:type="character" w:styleId="789" w:customStyle="1">
    <w:name w:val="要点1"/>
    <w:link w:val="666"/>
    <w:uiPriority w:val="0"/>
    <w:qFormat/>
    <w:rPr>
      <w:b/>
    </w:rPr>
  </w:style>
  <w:style w:type="character" w:styleId="790" w:customStyle="1">
    <w:name w:val="尾注引用1"/>
    <w:link w:val="666"/>
    <w:uiPriority w:val="99"/>
    <w:unhideWhenUsed/>
    <w:qFormat/>
    <w:rPr>
      <w:vertAlign w:val="superscript"/>
    </w:rPr>
  </w:style>
  <w:style w:type="character" w:styleId="791" w:customStyle="1">
    <w:name w:val="页码1"/>
    <w:link w:val="666"/>
    <w:uiPriority w:val="0"/>
    <w:unhideWhenUsed/>
    <w:qFormat/>
  </w:style>
  <w:style w:type="character" w:styleId="792" w:customStyle="1">
    <w:name w:val="已访问的超链接1"/>
    <w:link w:val="666"/>
    <w:uiPriority w:val="99"/>
    <w:unhideWhenUsed/>
    <w:qFormat/>
    <w:rPr>
      <w:color w:val="800080"/>
      <w:u w:val="single"/>
    </w:rPr>
  </w:style>
  <w:style w:type="character" w:styleId="793" w:customStyle="1">
    <w:name w:val="强调1"/>
    <w:link w:val="666"/>
    <w:uiPriority w:val="0"/>
    <w:qFormat/>
    <w:rPr>
      <w:color w:val="cc0033"/>
    </w:rPr>
  </w:style>
  <w:style w:type="character" w:styleId="794" w:customStyle="1">
    <w:name w:val="超链接1"/>
    <w:link w:val="666"/>
    <w:uiPriority w:val="99"/>
    <w:unhideWhenUsed/>
    <w:qFormat/>
    <w:rPr>
      <w:color w:val="0000ff"/>
      <w:u w:val="single"/>
    </w:rPr>
  </w:style>
  <w:style w:type="character" w:styleId="795" w:customStyle="1">
    <w:name w:val="批注引用1"/>
    <w:link w:val="666"/>
    <w:uiPriority w:val="0"/>
    <w:unhideWhenUsed/>
    <w:qFormat/>
    <w:rPr>
      <w:sz w:val="21"/>
      <w:szCs w:val="21"/>
    </w:rPr>
  </w:style>
  <w:style w:type="character" w:styleId="796" w:customStyle="1">
    <w:name w:val="脚注引用1"/>
    <w:link w:val="666"/>
    <w:uiPriority w:val="0"/>
    <w:unhideWhenUsed/>
    <w:qFormat/>
    <w:rPr>
      <w:rFonts w:cs="Times New Roman"/>
      <w:vertAlign w:val="superscript"/>
    </w:rPr>
  </w:style>
  <w:style w:type="character" w:styleId="797" w:customStyle="1">
    <w:name w:val="标题 1 Char"/>
    <w:link w:val="666"/>
    <w:uiPriority w:val="0"/>
    <w:qFormat/>
    <w:rPr>
      <w:rFonts w:ascii="宋体" w:hAnsi="宋体"/>
      <w:b/>
      <w:color w:val="000000"/>
      <w:sz w:val="36"/>
      <w:szCs w:val="24"/>
    </w:rPr>
  </w:style>
  <w:style w:type="character" w:styleId="798" w:customStyle="1">
    <w:name w:val="Quote Char"/>
    <w:link w:val="666"/>
    <w:uiPriority w:val="29"/>
    <w:qFormat/>
    <w:rPr>
      <w:i/>
    </w:rPr>
  </w:style>
  <w:style w:type="character" w:styleId="799" w:customStyle="1">
    <w:name w:val="Intense Quote Char"/>
    <w:link w:val="666"/>
    <w:uiPriority w:val="30"/>
    <w:qFormat/>
    <w:rPr>
      <w:i/>
    </w:rPr>
  </w:style>
  <w:style w:type="table" w:styleId="800" w:customStyle="1">
    <w:name w:val="Plain Table 1"/>
    <w:basedOn w:val="716"/>
    <w:uiPriority w:val="59"/>
    <w:qFormat/>
    <w:tblPr/>
  </w:style>
  <w:style w:type="table" w:styleId="801" w:customStyle="1">
    <w:name w:val="Plain Table 2"/>
    <w:basedOn w:val="716"/>
    <w:uiPriority w:val="59"/>
    <w:qFormat/>
    <w:tblPr/>
  </w:style>
  <w:style w:type="table" w:styleId="802" w:customStyle="1">
    <w:name w:val="Plain Table 3"/>
    <w:basedOn w:val="716"/>
    <w:uiPriority w:val="99"/>
    <w:qFormat/>
    <w:tblPr/>
  </w:style>
  <w:style w:type="table" w:styleId="803" w:customStyle="1">
    <w:name w:val="Plain Table 4"/>
    <w:basedOn w:val="716"/>
    <w:uiPriority w:val="99"/>
    <w:qFormat/>
    <w:tblPr/>
  </w:style>
  <w:style w:type="table" w:styleId="804" w:customStyle="1">
    <w:name w:val="Plain Table 5"/>
    <w:basedOn w:val="716"/>
    <w:uiPriority w:val="99"/>
    <w:qFormat/>
    <w:tblPr/>
  </w:style>
  <w:style w:type="table" w:styleId="805" w:customStyle="1">
    <w:name w:val="Grid Table 1 Light"/>
    <w:basedOn w:val="716"/>
    <w:uiPriority w:val="99"/>
    <w:qFormat/>
    <w:tblPr/>
  </w:style>
  <w:style w:type="table" w:styleId="806" w:customStyle="1">
    <w:name w:val="Grid Table 2"/>
    <w:basedOn w:val="716"/>
    <w:uiPriority w:val="99"/>
    <w:qFormat/>
    <w:tblPr/>
  </w:style>
  <w:style w:type="table" w:styleId="807" w:customStyle="1">
    <w:name w:val="Grid Table 3"/>
    <w:basedOn w:val="716"/>
    <w:uiPriority w:val="99"/>
    <w:qFormat/>
    <w:tblPr/>
  </w:style>
  <w:style w:type="table" w:styleId="808" w:customStyle="1">
    <w:name w:val="Grid Table 4"/>
    <w:basedOn w:val="716"/>
    <w:uiPriority w:val="59"/>
    <w:qFormat/>
    <w:tblPr/>
  </w:style>
  <w:style w:type="table" w:styleId="809" w:customStyle="1">
    <w:name w:val="Grid Table 5 Dark"/>
    <w:basedOn w:val="716"/>
    <w:uiPriority w:val="99"/>
    <w:qFormat/>
    <w:tblPr/>
  </w:style>
  <w:style w:type="table" w:styleId="810" w:customStyle="1">
    <w:name w:val="Grid Table 6 Colorful"/>
    <w:basedOn w:val="716"/>
    <w:uiPriority w:val="99"/>
    <w:qFormat/>
    <w:tblPr/>
  </w:style>
  <w:style w:type="table" w:styleId="811" w:customStyle="1">
    <w:name w:val="Grid Table 7 Colorful"/>
    <w:basedOn w:val="716"/>
    <w:uiPriority w:val="99"/>
    <w:qFormat/>
    <w:tblPr/>
  </w:style>
  <w:style w:type="table" w:styleId="812" w:customStyle="1">
    <w:name w:val="List Table 1 Light"/>
    <w:basedOn w:val="716"/>
    <w:uiPriority w:val="99"/>
    <w:qFormat/>
    <w:tblPr/>
  </w:style>
  <w:style w:type="table" w:styleId="813" w:customStyle="1">
    <w:name w:val="List Table 2"/>
    <w:basedOn w:val="716"/>
    <w:uiPriority w:val="99"/>
    <w:qFormat/>
    <w:tblPr/>
  </w:style>
  <w:style w:type="table" w:styleId="814" w:customStyle="1">
    <w:name w:val="List Table 3"/>
    <w:basedOn w:val="716"/>
    <w:uiPriority w:val="99"/>
    <w:qFormat/>
    <w:tblPr/>
  </w:style>
  <w:style w:type="table" w:styleId="815" w:customStyle="1">
    <w:name w:val="List Table 4"/>
    <w:basedOn w:val="716"/>
    <w:uiPriority w:val="99"/>
    <w:qFormat/>
    <w:tblPr/>
  </w:style>
  <w:style w:type="table" w:styleId="816" w:customStyle="1">
    <w:name w:val="List Table 5 Dark"/>
    <w:basedOn w:val="716"/>
    <w:uiPriority w:val="99"/>
    <w:qFormat/>
    <w:tblPr/>
  </w:style>
  <w:style w:type="table" w:styleId="817" w:customStyle="1">
    <w:name w:val="List Table 6 Colorful"/>
    <w:basedOn w:val="716"/>
    <w:uiPriority w:val="99"/>
    <w:qFormat/>
    <w:tblPr/>
  </w:style>
  <w:style w:type="table" w:styleId="818" w:customStyle="1">
    <w:name w:val="List Table 7 Colorful"/>
    <w:basedOn w:val="716"/>
    <w:uiPriority w:val="99"/>
    <w:qFormat/>
    <w:tblPr/>
  </w:style>
  <w:style w:type="character" w:styleId="819" w:customStyle="1">
    <w:name w:val="Endnote Text Char"/>
    <w:link w:val="666"/>
    <w:uiPriority w:val="99"/>
    <w:qFormat/>
    <w:rPr>
      <w:sz w:val="20"/>
    </w:rPr>
  </w:style>
  <w:style w:type="paragraph" w:styleId="820" w:customStyle="1">
    <w:name w:val="TOC 标题1"/>
    <w:uiPriority w:val="39"/>
    <w:unhideWhenUsed/>
    <w:qFormat/>
    <w:rPr>
      <w:rFonts w:hint="default" w:ascii="Times New Roman" w:hAnsi="Times New Roman" w:eastAsia="宋体" w:cs="Times New Roman"/>
      <w:lang w:val="en-US" w:eastAsia="zh-CN" w:bidi="ar-SA"/>
    </w:rPr>
  </w:style>
  <w:style w:type="character" w:styleId="821" w:customStyle="1">
    <w:name w:val="Heading 1 Char"/>
    <w:link w:val="666"/>
    <w:uiPriority w:val="9"/>
    <w:qFormat/>
    <w:rPr>
      <w:rFonts w:ascii="Arial" w:hAnsi="Arial" w:eastAsia="Arial" w:cs="Arial"/>
      <w:sz w:val="40"/>
      <w:szCs w:val="40"/>
    </w:rPr>
  </w:style>
  <w:style w:type="character" w:styleId="822" w:customStyle="1">
    <w:name w:val="Heading 2 Char"/>
    <w:link w:val="666"/>
    <w:uiPriority w:val="9"/>
    <w:qFormat/>
    <w:rPr>
      <w:rFonts w:ascii="Arial" w:hAnsi="Arial" w:eastAsia="Arial" w:cs="Arial"/>
      <w:sz w:val="34"/>
    </w:rPr>
  </w:style>
  <w:style w:type="character" w:styleId="823" w:customStyle="1">
    <w:name w:val="Heading 3 Char"/>
    <w:link w:val="666"/>
    <w:uiPriority w:val="9"/>
    <w:qFormat/>
    <w:rPr>
      <w:rFonts w:ascii="Arial" w:hAnsi="Arial" w:eastAsia="Arial" w:cs="Arial"/>
      <w:sz w:val="30"/>
      <w:szCs w:val="30"/>
    </w:rPr>
  </w:style>
  <w:style w:type="character" w:styleId="824" w:customStyle="1">
    <w:name w:val="Heading 4 Char"/>
    <w:link w:val="666"/>
    <w:uiPriority w:val="9"/>
    <w:qFormat/>
    <w:rPr>
      <w:rFonts w:ascii="Arial" w:hAnsi="Arial" w:eastAsia="Arial" w:cs="Arial"/>
      <w:b/>
      <w:bCs/>
      <w:sz w:val="26"/>
      <w:szCs w:val="26"/>
    </w:rPr>
  </w:style>
  <w:style w:type="character" w:styleId="825" w:customStyle="1">
    <w:name w:val="Heading 5 Char"/>
    <w:link w:val="666"/>
    <w:uiPriority w:val="9"/>
    <w:qFormat/>
    <w:rPr>
      <w:rFonts w:ascii="Arial" w:hAnsi="Arial" w:eastAsia="Arial" w:cs="Arial"/>
      <w:b/>
      <w:bCs/>
      <w:sz w:val="24"/>
      <w:szCs w:val="24"/>
    </w:rPr>
  </w:style>
  <w:style w:type="character" w:styleId="826" w:customStyle="1">
    <w:name w:val="Heading 6 Char"/>
    <w:link w:val="666"/>
    <w:uiPriority w:val="9"/>
    <w:qFormat/>
    <w:rPr>
      <w:rFonts w:ascii="Arial" w:hAnsi="Arial" w:eastAsia="Arial" w:cs="Arial"/>
      <w:b/>
      <w:bCs/>
      <w:sz w:val="22"/>
      <w:szCs w:val="22"/>
    </w:rPr>
  </w:style>
  <w:style w:type="character" w:styleId="827" w:customStyle="1">
    <w:name w:val="Heading 7 Char"/>
    <w:link w:val="666"/>
    <w:uiPriority w:val="9"/>
    <w:qFormat/>
    <w:rPr>
      <w:rFonts w:ascii="Arial" w:hAnsi="Arial" w:eastAsia="Arial" w:cs="Arial"/>
      <w:b/>
      <w:bCs/>
      <w:i/>
      <w:iCs/>
      <w:sz w:val="22"/>
      <w:szCs w:val="22"/>
    </w:rPr>
  </w:style>
  <w:style w:type="character" w:styleId="828" w:customStyle="1">
    <w:name w:val="Heading 8 Char"/>
    <w:link w:val="666"/>
    <w:uiPriority w:val="9"/>
    <w:qFormat/>
    <w:rPr>
      <w:rFonts w:ascii="Arial" w:hAnsi="Arial" w:eastAsia="Arial" w:cs="Arial"/>
      <w:i/>
      <w:iCs/>
      <w:sz w:val="22"/>
      <w:szCs w:val="22"/>
    </w:rPr>
  </w:style>
  <w:style w:type="character" w:styleId="829" w:customStyle="1">
    <w:name w:val="Heading 9 Char"/>
    <w:link w:val="666"/>
    <w:uiPriority w:val="9"/>
    <w:qFormat/>
    <w:rPr>
      <w:rFonts w:ascii="Arial" w:hAnsi="Arial" w:eastAsia="Arial" w:cs="Arial"/>
      <w:i/>
      <w:iCs/>
      <w:sz w:val="21"/>
      <w:szCs w:val="21"/>
    </w:rPr>
  </w:style>
  <w:style w:type="paragraph" w:styleId="830"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31" w:customStyle="1">
    <w:name w:val="Title Char"/>
    <w:link w:val="666"/>
    <w:uiPriority w:val="10"/>
    <w:qFormat/>
    <w:rPr>
      <w:sz w:val="48"/>
      <w:szCs w:val="48"/>
    </w:rPr>
  </w:style>
  <w:style w:type="character" w:styleId="832" w:customStyle="1">
    <w:name w:val="Subtitle Char"/>
    <w:link w:val="666"/>
    <w:uiPriority w:val="11"/>
    <w:qFormat/>
    <w:rPr>
      <w:sz w:val="24"/>
      <w:szCs w:val="24"/>
    </w:rPr>
  </w:style>
  <w:style w:type="paragraph" w:styleId="833" w:customStyle="1">
    <w:name w:val="引用"/>
    <w:basedOn w:val="666"/>
    <w:next w:val="666"/>
    <w:link w:val="834"/>
    <w:uiPriority w:val="29"/>
    <w:qFormat/>
    <w:pPr>
      <w:ind w:left="720" w:right="720"/>
    </w:pPr>
    <w:rPr>
      <w:i/>
    </w:rPr>
  </w:style>
  <w:style w:type="character" w:styleId="834" w:customStyle="1">
    <w:name w:val="引用 Char"/>
    <w:link w:val="833"/>
    <w:uiPriority w:val="29"/>
    <w:qFormat/>
    <w:rPr>
      <w:i/>
    </w:rPr>
  </w:style>
  <w:style w:type="paragraph" w:styleId="835" w:customStyle="1">
    <w:name w:val="明显引用"/>
    <w:basedOn w:val="666"/>
    <w:next w:val="666"/>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Header Char"/>
    <w:link w:val="666"/>
    <w:uiPriority w:val="99"/>
    <w:qFormat/>
  </w:style>
  <w:style w:type="character" w:styleId="838" w:customStyle="1">
    <w:name w:val="Footer Char"/>
    <w:link w:val="666"/>
    <w:uiPriority w:val="99"/>
    <w:qFormat/>
  </w:style>
  <w:style w:type="character" w:styleId="839" w:customStyle="1">
    <w:name w:val="Caption Char"/>
    <w:link w:val="666"/>
    <w:uiPriority w:val="99"/>
    <w:qFormat/>
  </w:style>
  <w:style w:type="table" w:styleId="840" w:customStyle="1">
    <w:name w:val="Table Grid Light"/>
    <w:uiPriority w:val="59"/>
    <w:qFormat/>
    <w:rPr>
      <w:lang w:val="en-US" w:eastAsia="zh-CN" w:bidi="ar-SA"/>
    </w:rPr>
    <w:tblPr/>
  </w:style>
  <w:style w:type="table" w:styleId="841" w:customStyle="1">
    <w:name w:val="无格式表格 11"/>
    <w:uiPriority w:val="59"/>
    <w:qFormat/>
    <w:rPr>
      <w:lang w:val="en-US" w:eastAsia="zh-CN" w:bidi="ar-SA"/>
    </w:rPr>
    <w:tblPr/>
  </w:style>
  <w:style w:type="table" w:styleId="842" w:customStyle="1">
    <w:name w:val="无格式表格 21"/>
    <w:uiPriority w:val="59"/>
    <w:qFormat/>
    <w:rPr>
      <w:lang w:val="en-US" w:eastAsia="zh-CN" w:bidi="ar-SA"/>
    </w:rPr>
    <w:tblPr/>
  </w:style>
  <w:style w:type="table" w:styleId="843" w:customStyle="1">
    <w:name w:val="无格式表格 31"/>
    <w:uiPriority w:val="99"/>
    <w:qFormat/>
    <w:rPr>
      <w:lang w:val="en-US" w:eastAsia="zh-CN" w:bidi="ar-SA"/>
    </w:rPr>
    <w:tblPr/>
  </w:style>
  <w:style w:type="table" w:styleId="844" w:customStyle="1">
    <w:name w:val="无格式表格 41"/>
    <w:uiPriority w:val="99"/>
    <w:qFormat/>
    <w:rPr>
      <w:lang w:val="en-US" w:eastAsia="zh-CN" w:bidi="ar-SA"/>
    </w:rPr>
    <w:tblPr/>
  </w:style>
  <w:style w:type="table" w:styleId="845" w:customStyle="1">
    <w:name w:val="无格式表格 51"/>
    <w:uiPriority w:val="99"/>
    <w:qFormat/>
    <w:rPr>
      <w:lang w:val="en-US" w:eastAsia="zh-CN" w:bidi="ar-SA"/>
    </w:rPr>
    <w:tblPr/>
  </w:style>
  <w:style w:type="table" w:styleId="846" w:customStyle="1">
    <w:name w:val="网格表 1 浅色1"/>
    <w:uiPriority w:val="99"/>
    <w:qFormat/>
    <w:rPr>
      <w:lang w:val="en-US" w:eastAsia="zh-CN" w:bidi="ar-SA"/>
    </w:rPr>
    <w:tblPr/>
  </w:style>
  <w:style w:type="table" w:styleId="847" w:customStyle="1">
    <w:name w:val="Grid Table 1 Light - Accent 1"/>
    <w:uiPriority w:val="99"/>
    <w:qFormat/>
    <w:rPr>
      <w:lang w:val="en-US" w:eastAsia="zh-CN" w:bidi="ar-SA"/>
    </w:rPr>
    <w:tblPr/>
  </w:style>
  <w:style w:type="table" w:styleId="848" w:customStyle="1">
    <w:name w:val="Grid Table 1 Light - Accent 2"/>
    <w:uiPriority w:val="99"/>
    <w:qFormat/>
    <w:rPr>
      <w:lang w:val="en-US" w:eastAsia="zh-CN" w:bidi="ar-SA"/>
    </w:rPr>
    <w:tblPr/>
  </w:style>
  <w:style w:type="table" w:styleId="849" w:customStyle="1">
    <w:name w:val="Grid Table 1 Light - Accent 3"/>
    <w:uiPriority w:val="99"/>
    <w:qFormat/>
    <w:rPr>
      <w:lang w:val="en-US" w:eastAsia="zh-CN" w:bidi="ar-SA"/>
    </w:rPr>
    <w:tblPr/>
  </w:style>
  <w:style w:type="table" w:styleId="850" w:customStyle="1">
    <w:name w:val="Grid Table 1 Light - Accent 4"/>
    <w:uiPriority w:val="99"/>
    <w:qFormat/>
    <w:rPr>
      <w:lang w:val="en-US" w:eastAsia="zh-CN" w:bidi="ar-SA"/>
    </w:rPr>
    <w:tblPr/>
  </w:style>
  <w:style w:type="table" w:styleId="851" w:customStyle="1">
    <w:name w:val="Grid Table 1 Light - Accent 5"/>
    <w:uiPriority w:val="99"/>
    <w:qFormat/>
    <w:rPr>
      <w:lang w:val="en-US" w:eastAsia="zh-CN" w:bidi="ar-SA"/>
    </w:rPr>
    <w:tblPr/>
  </w:style>
  <w:style w:type="table" w:styleId="852" w:customStyle="1">
    <w:name w:val="Grid Table 1 Light - Accent 6"/>
    <w:uiPriority w:val="99"/>
    <w:qFormat/>
    <w:rPr>
      <w:lang w:val="en-US" w:eastAsia="zh-CN" w:bidi="ar-SA"/>
    </w:rPr>
    <w:tblPr/>
  </w:style>
  <w:style w:type="table" w:styleId="853" w:customStyle="1">
    <w:name w:val="网格表 21"/>
    <w:uiPriority w:val="99"/>
    <w:qFormat/>
    <w:rPr>
      <w:lang w:val="en-US" w:eastAsia="zh-CN" w:bidi="ar-SA"/>
    </w:rPr>
    <w:tblPr/>
  </w:style>
  <w:style w:type="table" w:styleId="854" w:customStyle="1">
    <w:name w:val="Grid Table 2 - Accent 1"/>
    <w:uiPriority w:val="99"/>
    <w:qFormat/>
    <w:rPr>
      <w:lang w:val="en-US" w:eastAsia="zh-CN" w:bidi="ar-SA"/>
    </w:rPr>
    <w:tblPr/>
  </w:style>
  <w:style w:type="table" w:styleId="855" w:customStyle="1">
    <w:name w:val="Grid Table 2 - Accent 2"/>
    <w:uiPriority w:val="99"/>
    <w:qFormat/>
    <w:rPr>
      <w:lang w:val="en-US" w:eastAsia="zh-CN" w:bidi="ar-SA"/>
    </w:rPr>
    <w:tblPr/>
  </w:style>
  <w:style w:type="table" w:styleId="856" w:customStyle="1">
    <w:name w:val="Grid Table 2 - Accent 3"/>
    <w:uiPriority w:val="99"/>
    <w:qFormat/>
    <w:rPr>
      <w:lang w:val="en-US" w:eastAsia="zh-CN" w:bidi="ar-SA"/>
    </w:rPr>
    <w:tblPr/>
  </w:style>
  <w:style w:type="table" w:styleId="857" w:customStyle="1">
    <w:name w:val="Grid Table 2 - Accent 4"/>
    <w:uiPriority w:val="99"/>
    <w:qFormat/>
    <w:rPr>
      <w:lang w:val="en-US" w:eastAsia="zh-CN" w:bidi="ar-SA"/>
    </w:rPr>
    <w:tblPr/>
  </w:style>
  <w:style w:type="table" w:styleId="858" w:customStyle="1">
    <w:name w:val="Grid Table 2 - Accent 5"/>
    <w:uiPriority w:val="99"/>
    <w:qFormat/>
    <w:rPr>
      <w:lang w:val="en-US" w:eastAsia="zh-CN" w:bidi="ar-SA"/>
    </w:rPr>
    <w:tblPr/>
  </w:style>
  <w:style w:type="table" w:styleId="859" w:customStyle="1">
    <w:name w:val="Grid Table 2 - Accent 6"/>
    <w:uiPriority w:val="99"/>
    <w:qFormat/>
    <w:rPr>
      <w:lang w:val="en-US" w:eastAsia="zh-CN" w:bidi="ar-SA"/>
    </w:rPr>
    <w:tblPr/>
  </w:style>
  <w:style w:type="table" w:styleId="860" w:customStyle="1">
    <w:name w:val="网格表 31"/>
    <w:uiPriority w:val="99"/>
    <w:qFormat/>
    <w:rPr>
      <w:lang w:val="en-US" w:eastAsia="zh-CN" w:bidi="ar-SA"/>
    </w:rPr>
    <w:tblPr/>
  </w:style>
  <w:style w:type="table" w:styleId="861" w:customStyle="1">
    <w:name w:val="Grid Table 3 - Accent 1"/>
    <w:uiPriority w:val="99"/>
    <w:qFormat/>
    <w:rPr>
      <w:lang w:val="en-US" w:eastAsia="zh-CN" w:bidi="ar-SA"/>
    </w:rPr>
    <w:tblPr/>
  </w:style>
  <w:style w:type="table" w:styleId="862" w:customStyle="1">
    <w:name w:val="Grid Table 3 - Accent 2"/>
    <w:uiPriority w:val="99"/>
    <w:qFormat/>
    <w:rPr>
      <w:lang w:val="en-US" w:eastAsia="zh-CN" w:bidi="ar-SA"/>
    </w:rPr>
    <w:tblPr/>
  </w:style>
  <w:style w:type="table" w:styleId="863" w:customStyle="1">
    <w:name w:val="Grid Table 3 - Accent 3"/>
    <w:uiPriority w:val="99"/>
    <w:qFormat/>
    <w:rPr>
      <w:lang w:val="en-US" w:eastAsia="zh-CN" w:bidi="ar-SA"/>
    </w:rPr>
    <w:tblPr/>
  </w:style>
  <w:style w:type="table" w:styleId="864" w:customStyle="1">
    <w:name w:val="Grid Table 3 - Accent 4"/>
    <w:uiPriority w:val="99"/>
    <w:qFormat/>
    <w:rPr>
      <w:lang w:val="en-US" w:eastAsia="zh-CN" w:bidi="ar-SA"/>
    </w:rPr>
    <w:tblPr/>
  </w:style>
  <w:style w:type="table" w:styleId="865" w:customStyle="1">
    <w:name w:val="Grid Table 3 - Accent 5"/>
    <w:uiPriority w:val="99"/>
    <w:qFormat/>
    <w:rPr>
      <w:lang w:val="en-US" w:eastAsia="zh-CN" w:bidi="ar-SA"/>
    </w:rPr>
    <w:tblPr/>
  </w:style>
  <w:style w:type="table" w:styleId="866" w:customStyle="1">
    <w:name w:val="Grid Table 3 - Accent 6"/>
    <w:uiPriority w:val="99"/>
    <w:qFormat/>
    <w:rPr>
      <w:lang w:val="en-US" w:eastAsia="zh-CN" w:bidi="ar-SA"/>
    </w:rPr>
    <w:tblPr/>
  </w:style>
  <w:style w:type="table" w:styleId="867" w:customStyle="1">
    <w:name w:val="网格表 41"/>
    <w:uiPriority w:val="59"/>
    <w:qFormat/>
    <w:rPr>
      <w:lang w:val="en-US" w:eastAsia="zh-CN" w:bidi="ar-SA"/>
    </w:rPr>
    <w:tblPr/>
  </w:style>
  <w:style w:type="table" w:styleId="868" w:customStyle="1">
    <w:name w:val="Grid Table 4 - Accent 1"/>
    <w:uiPriority w:val="59"/>
    <w:qFormat/>
    <w:rPr>
      <w:lang w:val="en-US" w:eastAsia="zh-CN" w:bidi="ar-SA"/>
    </w:rPr>
    <w:tblPr/>
  </w:style>
  <w:style w:type="table" w:styleId="869" w:customStyle="1">
    <w:name w:val="Grid Table 4 - Accent 2"/>
    <w:uiPriority w:val="59"/>
    <w:qFormat/>
    <w:rPr>
      <w:lang w:val="en-US" w:eastAsia="zh-CN" w:bidi="ar-SA"/>
    </w:rPr>
    <w:tblPr/>
  </w:style>
  <w:style w:type="table" w:styleId="870" w:customStyle="1">
    <w:name w:val="Grid Table 4 - Accent 3"/>
    <w:uiPriority w:val="59"/>
    <w:qFormat/>
    <w:rPr>
      <w:lang w:val="en-US" w:eastAsia="zh-CN" w:bidi="ar-SA"/>
    </w:rPr>
    <w:tblPr/>
  </w:style>
  <w:style w:type="table" w:styleId="871" w:customStyle="1">
    <w:name w:val="Grid Table 4 - Accent 4"/>
    <w:uiPriority w:val="59"/>
    <w:qFormat/>
    <w:rPr>
      <w:lang w:val="en-US" w:eastAsia="zh-CN" w:bidi="ar-SA"/>
    </w:rPr>
    <w:tblPr/>
  </w:style>
  <w:style w:type="table" w:styleId="872" w:customStyle="1">
    <w:name w:val="Grid Table 4 - Accent 5"/>
    <w:uiPriority w:val="59"/>
    <w:qFormat/>
    <w:rPr>
      <w:lang w:val="en-US" w:eastAsia="zh-CN" w:bidi="ar-SA"/>
    </w:rPr>
    <w:tblPr/>
  </w:style>
  <w:style w:type="table" w:styleId="873" w:customStyle="1">
    <w:name w:val="Grid Table 4 - Accent 6"/>
    <w:uiPriority w:val="59"/>
    <w:qFormat/>
    <w:rPr>
      <w:lang w:val="en-US" w:eastAsia="zh-CN" w:bidi="ar-SA"/>
    </w:rPr>
    <w:tblPr/>
  </w:style>
  <w:style w:type="table" w:styleId="874" w:customStyle="1">
    <w:name w:val="网格表 5 深色1"/>
    <w:uiPriority w:val="99"/>
    <w:qFormat/>
    <w:rPr>
      <w:lang w:val="en-US" w:eastAsia="zh-CN" w:bidi="ar-SA"/>
    </w:rPr>
    <w:tblPr/>
  </w:style>
  <w:style w:type="table" w:styleId="875" w:customStyle="1">
    <w:name w:val="Grid Table 5 Dark- Accent 1"/>
    <w:uiPriority w:val="99"/>
    <w:qFormat/>
    <w:rPr>
      <w:lang w:val="en-US" w:eastAsia="zh-CN" w:bidi="ar-SA"/>
    </w:rPr>
    <w:tblPr/>
  </w:style>
  <w:style w:type="table" w:styleId="876" w:customStyle="1">
    <w:name w:val="Grid Table 5 Dark - Accent 2"/>
    <w:uiPriority w:val="99"/>
    <w:qFormat/>
    <w:rPr>
      <w:lang w:val="en-US" w:eastAsia="zh-CN" w:bidi="ar-SA"/>
    </w:rPr>
    <w:tblPr/>
  </w:style>
  <w:style w:type="table" w:styleId="877" w:customStyle="1">
    <w:name w:val="Grid Table 5 Dark - Accent 3"/>
    <w:uiPriority w:val="99"/>
    <w:qFormat/>
    <w:rPr>
      <w:lang w:val="en-US" w:eastAsia="zh-CN" w:bidi="ar-SA"/>
    </w:rPr>
    <w:tblPr/>
  </w:style>
  <w:style w:type="table" w:styleId="878" w:customStyle="1">
    <w:name w:val="Grid Table 5 Dark- Accent 4"/>
    <w:uiPriority w:val="99"/>
    <w:qFormat/>
    <w:rPr>
      <w:lang w:val="en-US" w:eastAsia="zh-CN" w:bidi="ar-SA"/>
    </w:rPr>
    <w:tblPr/>
  </w:style>
  <w:style w:type="table" w:styleId="879" w:customStyle="1">
    <w:name w:val="Grid Table 5 Dark - Accent 5"/>
    <w:uiPriority w:val="99"/>
    <w:qFormat/>
    <w:rPr>
      <w:lang w:val="en-US" w:eastAsia="zh-CN" w:bidi="ar-SA"/>
    </w:rPr>
    <w:tblPr/>
  </w:style>
  <w:style w:type="table" w:styleId="880" w:customStyle="1">
    <w:name w:val="Grid Table 5 Dark - Accent 6"/>
    <w:uiPriority w:val="99"/>
    <w:qFormat/>
    <w:rPr>
      <w:lang w:val="en-US" w:eastAsia="zh-CN" w:bidi="ar-SA"/>
    </w:rPr>
    <w:tblPr/>
  </w:style>
  <w:style w:type="table" w:styleId="881" w:customStyle="1">
    <w:name w:val="网格表 6 彩色1"/>
    <w:uiPriority w:val="99"/>
    <w:qFormat/>
    <w:rPr>
      <w:lang w:val="en-US" w:eastAsia="zh-CN" w:bidi="ar-SA"/>
    </w:rPr>
    <w:tblPr/>
  </w:style>
  <w:style w:type="table" w:styleId="882" w:customStyle="1">
    <w:name w:val="Grid Table 6 Colorful - Accent 1"/>
    <w:uiPriority w:val="99"/>
    <w:qFormat/>
    <w:rPr>
      <w:lang w:val="en-US" w:eastAsia="zh-CN" w:bidi="ar-SA"/>
    </w:rPr>
    <w:tblPr/>
  </w:style>
  <w:style w:type="table" w:styleId="883" w:customStyle="1">
    <w:name w:val="Grid Table 6 Colorful - Accent 2"/>
    <w:uiPriority w:val="99"/>
    <w:qFormat/>
    <w:rPr>
      <w:lang w:val="en-US" w:eastAsia="zh-CN" w:bidi="ar-SA"/>
    </w:rPr>
    <w:tblPr/>
  </w:style>
  <w:style w:type="table" w:styleId="884" w:customStyle="1">
    <w:name w:val="Grid Table 6 Colorful - Accent 3"/>
    <w:uiPriority w:val="99"/>
    <w:qFormat/>
    <w:rPr>
      <w:lang w:val="en-US" w:eastAsia="zh-CN" w:bidi="ar-SA"/>
    </w:rPr>
    <w:tblPr/>
  </w:style>
  <w:style w:type="table" w:styleId="885" w:customStyle="1">
    <w:name w:val="Grid Table 6 Colorful - Accent 4"/>
    <w:uiPriority w:val="99"/>
    <w:qFormat/>
    <w:rPr>
      <w:lang w:val="en-US" w:eastAsia="zh-CN" w:bidi="ar-SA"/>
    </w:rPr>
    <w:tblPr/>
  </w:style>
  <w:style w:type="table" w:styleId="886" w:customStyle="1">
    <w:name w:val="Grid Table 6 Colorful - Accent 5"/>
    <w:uiPriority w:val="99"/>
    <w:qFormat/>
    <w:rPr>
      <w:lang w:val="en-US" w:eastAsia="zh-CN" w:bidi="ar-SA"/>
    </w:rPr>
    <w:tblPr/>
  </w:style>
  <w:style w:type="table" w:styleId="887" w:customStyle="1">
    <w:name w:val="Grid Table 6 Colorful - Accent 6"/>
    <w:uiPriority w:val="99"/>
    <w:qFormat/>
    <w:rPr>
      <w:lang w:val="en-US" w:eastAsia="zh-CN" w:bidi="ar-SA"/>
    </w:rPr>
    <w:tblPr/>
  </w:style>
  <w:style w:type="table" w:styleId="888" w:customStyle="1">
    <w:name w:val="网格表 7 彩色1"/>
    <w:uiPriority w:val="99"/>
    <w:qFormat/>
    <w:rPr>
      <w:lang w:val="en-US" w:eastAsia="zh-CN" w:bidi="ar-SA"/>
    </w:rPr>
    <w:tblPr/>
  </w:style>
  <w:style w:type="table" w:styleId="889" w:customStyle="1">
    <w:name w:val="Grid Table 7 Colorful - Accent 1"/>
    <w:uiPriority w:val="99"/>
    <w:qFormat/>
    <w:rPr>
      <w:lang w:val="en-US" w:eastAsia="zh-CN" w:bidi="ar-SA"/>
    </w:rPr>
    <w:tblPr/>
  </w:style>
  <w:style w:type="table" w:styleId="890" w:customStyle="1">
    <w:name w:val="Grid Table 7 Colorful - Accent 2"/>
    <w:uiPriority w:val="99"/>
    <w:qFormat/>
    <w:rPr>
      <w:lang w:val="en-US" w:eastAsia="zh-CN" w:bidi="ar-SA"/>
    </w:rPr>
    <w:tblPr/>
  </w:style>
  <w:style w:type="table" w:styleId="891" w:customStyle="1">
    <w:name w:val="Grid Table 7 Colorful - Accent 3"/>
    <w:uiPriority w:val="99"/>
    <w:qFormat/>
    <w:rPr>
      <w:lang w:val="en-US" w:eastAsia="zh-CN" w:bidi="ar-SA"/>
    </w:rPr>
    <w:tblPr/>
  </w:style>
  <w:style w:type="table" w:styleId="892" w:customStyle="1">
    <w:name w:val="Grid Table 7 Colorful - Accent 4"/>
    <w:uiPriority w:val="99"/>
    <w:qFormat/>
    <w:rPr>
      <w:lang w:val="en-US" w:eastAsia="zh-CN" w:bidi="ar-SA"/>
    </w:rPr>
    <w:tblPr/>
  </w:style>
  <w:style w:type="table" w:styleId="893" w:customStyle="1">
    <w:name w:val="Grid Table 7 Colorful - Accent 5"/>
    <w:uiPriority w:val="99"/>
    <w:qFormat/>
    <w:rPr>
      <w:lang w:val="en-US" w:eastAsia="zh-CN" w:bidi="ar-SA"/>
    </w:rPr>
    <w:tblPr/>
  </w:style>
  <w:style w:type="table" w:styleId="894" w:customStyle="1">
    <w:name w:val="Grid Table 7 Colorful - Accent 6"/>
    <w:uiPriority w:val="99"/>
    <w:qFormat/>
    <w:rPr>
      <w:lang w:val="en-US" w:eastAsia="zh-CN" w:bidi="ar-SA"/>
    </w:rPr>
    <w:tblPr/>
  </w:style>
  <w:style w:type="table" w:styleId="895" w:customStyle="1">
    <w:name w:val="清单表 1 浅色1"/>
    <w:uiPriority w:val="99"/>
    <w:qFormat/>
    <w:rPr>
      <w:lang w:val="en-US" w:eastAsia="zh-CN" w:bidi="ar-SA"/>
    </w:rPr>
    <w:tblPr/>
  </w:style>
  <w:style w:type="table" w:styleId="896" w:customStyle="1">
    <w:name w:val="List Table 1 Light - Accent 1"/>
    <w:uiPriority w:val="99"/>
    <w:qFormat/>
    <w:rPr>
      <w:lang w:val="en-US" w:eastAsia="zh-CN" w:bidi="ar-SA"/>
    </w:rPr>
    <w:tblPr/>
  </w:style>
  <w:style w:type="table" w:styleId="897" w:customStyle="1">
    <w:name w:val="List Table 1 Light - Accent 2"/>
    <w:uiPriority w:val="99"/>
    <w:qFormat/>
    <w:rPr>
      <w:lang w:val="en-US" w:eastAsia="zh-CN" w:bidi="ar-SA"/>
    </w:rPr>
    <w:tblPr/>
  </w:style>
  <w:style w:type="table" w:styleId="898" w:customStyle="1">
    <w:name w:val="List Table 1 Light - Accent 3"/>
    <w:uiPriority w:val="99"/>
    <w:qFormat/>
    <w:rPr>
      <w:lang w:val="en-US" w:eastAsia="zh-CN" w:bidi="ar-SA"/>
    </w:rPr>
    <w:tblPr/>
  </w:style>
  <w:style w:type="table" w:styleId="899" w:customStyle="1">
    <w:name w:val="List Table 1 Light - Accent 4"/>
    <w:uiPriority w:val="99"/>
    <w:qFormat/>
    <w:rPr>
      <w:lang w:val="en-US" w:eastAsia="zh-CN" w:bidi="ar-SA"/>
    </w:rPr>
    <w:tblPr/>
  </w:style>
  <w:style w:type="table" w:styleId="900" w:customStyle="1">
    <w:name w:val="List Table 1 Light - Accent 5"/>
    <w:uiPriority w:val="99"/>
    <w:qFormat/>
    <w:rPr>
      <w:lang w:val="en-US" w:eastAsia="zh-CN" w:bidi="ar-SA"/>
    </w:rPr>
    <w:tblPr/>
  </w:style>
  <w:style w:type="table" w:styleId="901" w:customStyle="1">
    <w:name w:val="List Table 1 Light - Accent 6"/>
    <w:uiPriority w:val="99"/>
    <w:qFormat/>
    <w:rPr>
      <w:lang w:val="en-US" w:eastAsia="zh-CN" w:bidi="ar-SA"/>
    </w:rPr>
    <w:tblPr/>
  </w:style>
  <w:style w:type="table" w:styleId="902" w:customStyle="1">
    <w:name w:val="清单表 21"/>
    <w:uiPriority w:val="99"/>
    <w:qFormat/>
    <w:rPr>
      <w:lang w:val="en-US" w:eastAsia="zh-CN" w:bidi="ar-SA"/>
    </w:rPr>
    <w:tblPr/>
  </w:style>
  <w:style w:type="table" w:styleId="903" w:customStyle="1">
    <w:name w:val="List Table 2 - Accent 1"/>
    <w:uiPriority w:val="99"/>
    <w:qFormat/>
    <w:rPr>
      <w:lang w:val="en-US" w:eastAsia="zh-CN" w:bidi="ar-SA"/>
    </w:rPr>
    <w:tblPr/>
  </w:style>
  <w:style w:type="table" w:styleId="904" w:customStyle="1">
    <w:name w:val="List Table 2 - Accent 2"/>
    <w:uiPriority w:val="99"/>
    <w:qFormat/>
    <w:rPr>
      <w:lang w:val="en-US" w:eastAsia="zh-CN" w:bidi="ar-SA"/>
    </w:rPr>
    <w:tblPr/>
  </w:style>
  <w:style w:type="table" w:styleId="905" w:customStyle="1">
    <w:name w:val="List Table 2 - Accent 3"/>
    <w:uiPriority w:val="99"/>
    <w:qFormat/>
    <w:rPr>
      <w:lang w:val="en-US" w:eastAsia="zh-CN" w:bidi="ar-SA"/>
    </w:rPr>
    <w:tblPr/>
  </w:style>
  <w:style w:type="table" w:styleId="906" w:customStyle="1">
    <w:name w:val="List Table 2 - Accent 4"/>
    <w:uiPriority w:val="99"/>
    <w:qFormat/>
    <w:rPr>
      <w:lang w:val="en-US" w:eastAsia="zh-CN" w:bidi="ar-SA"/>
    </w:rPr>
    <w:tblPr/>
  </w:style>
  <w:style w:type="table" w:styleId="907" w:customStyle="1">
    <w:name w:val="List Table 2 - Accent 5"/>
    <w:uiPriority w:val="99"/>
    <w:qFormat/>
    <w:rPr>
      <w:lang w:val="en-US" w:eastAsia="zh-CN" w:bidi="ar-SA"/>
    </w:rPr>
    <w:tblPr/>
  </w:style>
  <w:style w:type="table" w:styleId="908" w:customStyle="1">
    <w:name w:val="List Table 2 - Accent 6"/>
    <w:uiPriority w:val="99"/>
    <w:qFormat/>
    <w:rPr>
      <w:lang w:val="en-US" w:eastAsia="zh-CN" w:bidi="ar-SA"/>
    </w:rPr>
    <w:tblPr/>
  </w:style>
  <w:style w:type="table" w:styleId="909" w:customStyle="1">
    <w:name w:val="清单表 31"/>
    <w:uiPriority w:val="99"/>
    <w:qFormat/>
    <w:rPr>
      <w:lang w:val="en-US" w:eastAsia="zh-CN" w:bidi="ar-SA"/>
    </w:rPr>
    <w:tblPr/>
  </w:style>
  <w:style w:type="table" w:styleId="910" w:customStyle="1">
    <w:name w:val="List Table 3 - Accent 1"/>
    <w:uiPriority w:val="99"/>
    <w:qFormat/>
    <w:rPr>
      <w:lang w:val="en-US" w:eastAsia="zh-CN" w:bidi="ar-SA"/>
    </w:rPr>
    <w:tblPr/>
  </w:style>
  <w:style w:type="table" w:styleId="911" w:customStyle="1">
    <w:name w:val="List Table 3 - Accent 2"/>
    <w:uiPriority w:val="99"/>
    <w:qFormat/>
    <w:rPr>
      <w:lang w:val="en-US" w:eastAsia="zh-CN" w:bidi="ar-SA"/>
    </w:rPr>
    <w:tblPr/>
  </w:style>
  <w:style w:type="table" w:styleId="912" w:customStyle="1">
    <w:name w:val="List Table 3 - Accent 3"/>
    <w:uiPriority w:val="99"/>
    <w:qFormat/>
    <w:rPr>
      <w:lang w:val="en-US" w:eastAsia="zh-CN" w:bidi="ar-SA"/>
    </w:rPr>
    <w:tblPr/>
  </w:style>
  <w:style w:type="table" w:styleId="913" w:customStyle="1">
    <w:name w:val="List Table 3 - Accent 4"/>
    <w:uiPriority w:val="99"/>
    <w:qFormat/>
    <w:rPr>
      <w:lang w:val="en-US" w:eastAsia="zh-CN" w:bidi="ar-SA"/>
    </w:rPr>
    <w:tblPr/>
  </w:style>
  <w:style w:type="table" w:styleId="914" w:customStyle="1">
    <w:name w:val="List Table 3 - Accent 5"/>
    <w:uiPriority w:val="99"/>
    <w:qFormat/>
    <w:rPr>
      <w:lang w:val="en-US" w:eastAsia="zh-CN" w:bidi="ar-SA"/>
    </w:rPr>
    <w:tblPr/>
  </w:style>
  <w:style w:type="table" w:styleId="915" w:customStyle="1">
    <w:name w:val="List Table 3 - Accent 6"/>
    <w:uiPriority w:val="99"/>
    <w:qFormat/>
    <w:rPr>
      <w:lang w:val="en-US" w:eastAsia="zh-CN" w:bidi="ar-SA"/>
    </w:rPr>
    <w:tblPr/>
  </w:style>
  <w:style w:type="table" w:styleId="916" w:customStyle="1">
    <w:name w:val="清单表 41"/>
    <w:uiPriority w:val="99"/>
    <w:qFormat/>
    <w:rPr>
      <w:lang w:val="en-US" w:eastAsia="zh-CN" w:bidi="ar-SA"/>
    </w:rPr>
    <w:tblPr/>
  </w:style>
  <w:style w:type="table" w:styleId="917" w:customStyle="1">
    <w:name w:val="List Table 4 - Accent 1"/>
    <w:uiPriority w:val="99"/>
    <w:qFormat/>
    <w:rPr>
      <w:lang w:val="en-US" w:eastAsia="zh-CN" w:bidi="ar-SA"/>
    </w:rPr>
    <w:tblPr/>
  </w:style>
  <w:style w:type="table" w:styleId="918" w:customStyle="1">
    <w:name w:val="List Table 4 - Accent 2"/>
    <w:uiPriority w:val="99"/>
    <w:qFormat/>
    <w:rPr>
      <w:lang w:val="en-US" w:eastAsia="zh-CN" w:bidi="ar-SA"/>
    </w:rPr>
    <w:tblPr/>
  </w:style>
  <w:style w:type="table" w:styleId="919" w:customStyle="1">
    <w:name w:val="List Table 4 - Accent 3"/>
    <w:uiPriority w:val="99"/>
    <w:qFormat/>
    <w:rPr>
      <w:lang w:val="en-US" w:eastAsia="zh-CN" w:bidi="ar-SA"/>
    </w:rPr>
    <w:tblPr/>
  </w:style>
  <w:style w:type="table" w:styleId="920" w:customStyle="1">
    <w:name w:val="List Table 4 - Accent 4"/>
    <w:uiPriority w:val="99"/>
    <w:qFormat/>
    <w:rPr>
      <w:lang w:val="en-US" w:eastAsia="zh-CN" w:bidi="ar-SA"/>
    </w:rPr>
    <w:tblPr/>
  </w:style>
  <w:style w:type="table" w:styleId="921" w:customStyle="1">
    <w:name w:val="List Table 4 - Accent 5"/>
    <w:uiPriority w:val="99"/>
    <w:qFormat/>
    <w:rPr>
      <w:lang w:val="en-US" w:eastAsia="zh-CN" w:bidi="ar-SA"/>
    </w:rPr>
    <w:tblPr/>
  </w:style>
  <w:style w:type="table" w:styleId="922" w:customStyle="1">
    <w:name w:val="List Table 4 - Accent 6"/>
    <w:uiPriority w:val="99"/>
    <w:qFormat/>
    <w:rPr>
      <w:lang w:val="en-US" w:eastAsia="zh-CN" w:bidi="ar-SA"/>
    </w:rPr>
    <w:tblPr/>
  </w:style>
  <w:style w:type="table" w:styleId="923" w:customStyle="1">
    <w:name w:val="清单表 5 深色1"/>
    <w:uiPriority w:val="99"/>
    <w:qFormat/>
    <w:rPr>
      <w:lang w:val="en-US" w:eastAsia="zh-CN" w:bidi="ar-SA"/>
    </w:rPr>
    <w:tblPr/>
  </w:style>
  <w:style w:type="table" w:styleId="924" w:customStyle="1">
    <w:name w:val="List Table 5 Dark - Accent 1"/>
    <w:uiPriority w:val="99"/>
    <w:qFormat/>
    <w:rPr>
      <w:lang w:val="en-US" w:eastAsia="zh-CN" w:bidi="ar-SA"/>
    </w:rPr>
    <w:tblPr/>
  </w:style>
  <w:style w:type="table" w:styleId="925" w:customStyle="1">
    <w:name w:val="List Table 5 Dark - Accent 2"/>
    <w:uiPriority w:val="99"/>
    <w:qFormat/>
    <w:rPr>
      <w:lang w:val="en-US" w:eastAsia="zh-CN" w:bidi="ar-SA"/>
    </w:rPr>
    <w:tblPr/>
  </w:style>
  <w:style w:type="table" w:styleId="926" w:customStyle="1">
    <w:name w:val="List Table 5 Dark - Accent 3"/>
    <w:uiPriority w:val="99"/>
    <w:qFormat/>
    <w:rPr>
      <w:lang w:val="en-US" w:eastAsia="zh-CN" w:bidi="ar-SA"/>
    </w:rPr>
    <w:tblPr/>
  </w:style>
  <w:style w:type="table" w:styleId="927" w:customStyle="1">
    <w:name w:val="List Table 5 Dark - Accent 4"/>
    <w:uiPriority w:val="99"/>
    <w:qFormat/>
    <w:rPr>
      <w:lang w:val="en-US" w:eastAsia="zh-CN" w:bidi="ar-SA"/>
    </w:rPr>
    <w:tblPr/>
  </w:style>
  <w:style w:type="table" w:styleId="928" w:customStyle="1">
    <w:name w:val="List Table 5 Dark - Accent 5"/>
    <w:uiPriority w:val="99"/>
    <w:qFormat/>
    <w:rPr>
      <w:lang w:val="en-US" w:eastAsia="zh-CN" w:bidi="ar-SA"/>
    </w:rPr>
    <w:tblPr/>
  </w:style>
  <w:style w:type="table" w:styleId="929" w:customStyle="1">
    <w:name w:val="List Table 5 Dark - Accent 6"/>
    <w:uiPriority w:val="99"/>
    <w:qFormat/>
    <w:rPr>
      <w:lang w:val="en-US" w:eastAsia="zh-CN" w:bidi="ar-SA"/>
    </w:rPr>
    <w:tblPr/>
  </w:style>
  <w:style w:type="table" w:styleId="930" w:customStyle="1">
    <w:name w:val="清单表 6 彩色1"/>
    <w:uiPriority w:val="99"/>
    <w:qFormat/>
    <w:rPr>
      <w:lang w:val="en-US" w:eastAsia="zh-CN" w:bidi="ar-SA"/>
    </w:rPr>
    <w:tblPr/>
  </w:style>
  <w:style w:type="table" w:styleId="931" w:customStyle="1">
    <w:name w:val="List Table 6 Colorful - Accent 1"/>
    <w:uiPriority w:val="99"/>
    <w:qFormat/>
    <w:rPr>
      <w:lang w:val="en-US" w:eastAsia="zh-CN" w:bidi="ar-SA"/>
    </w:rPr>
    <w:tblPr/>
  </w:style>
  <w:style w:type="table" w:styleId="932" w:customStyle="1">
    <w:name w:val="List Table 6 Colorful - Accent 2"/>
    <w:uiPriority w:val="99"/>
    <w:qFormat/>
    <w:rPr>
      <w:lang w:val="en-US" w:eastAsia="zh-CN" w:bidi="ar-SA"/>
    </w:rPr>
    <w:tblPr/>
  </w:style>
  <w:style w:type="table" w:styleId="933" w:customStyle="1">
    <w:name w:val="List Table 6 Colorful - Accent 3"/>
    <w:uiPriority w:val="99"/>
    <w:qFormat/>
    <w:rPr>
      <w:lang w:val="en-US" w:eastAsia="zh-CN" w:bidi="ar-SA"/>
    </w:rPr>
    <w:tblPr/>
  </w:style>
  <w:style w:type="table" w:styleId="934" w:customStyle="1">
    <w:name w:val="List Table 6 Colorful - Accent 4"/>
    <w:uiPriority w:val="99"/>
    <w:qFormat/>
    <w:rPr>
      <w:lang w:val="en-US" w:eastAsia="zh-CN" w:bidi="ar-SA"/>
    </w:rPr>
    <w:tblPr/>
  </w:style>
  <w:style w:type="table" w:styleId="935" w:customStyle="1">
    <w:name w:val="List Table 6 Colorful - Accent 5"/>
    <w:uiPriority w:val="99"/>
    <w:qFormat/>
    <w:rPr>
      <w:lang w:val="en-US" w:eastAsia="zh-CN" w:bidi="ar-SA"/>
    </w:rPr>
    <w:tblPr/>
  </w:style>
  <w:style w:type="table" w:styleId="936" w:customStyle="1">
    <w:name w:val="List Table 6 Colorful - Accent 6"/>
    <w:uiPriority w:val="99"/>
    <w:qFormat/>
    <w:rPr>
      <w:lang w:val="en-US" w:eastAsia="zh-CN" w:bidi="ar-SA"/>
    </w:rPr>
    <w:tblPr/>
  </w:style>
  <w:style w:type="table" w:styleId="937" w:customStyle="1">
    <w:name w:val="清单表 7 彩色1"/>
    <w:uiPriority w:val="99"/>
    <w:qFormat/>
    <w:rPr>
      <w:lang w:val="en-US" w:eastAsia="zh-CN" w:bidi="ar-SA"/>
    </w:rPr>
    <w:tblPr/>
  </w:style>
  <w:style w:type="table" w:styleId="938" w:customStyle="1">
    <w:name w:val="List Table 7 Colorful - Accent 1"/>
    <w:uiPriority w:val="99"/>
    <w:qFormat/>
    <w:rPr>
      <w:lang w:val="en-US" w:eastAsia="zh-CN" w:bidi="ar-SA"/>
    </w:rPr>
    <w:tblPr/>
  </w:style>
  <w:style w:type="table" w:styleId="939" w:customStyle="1">
    <w:name w:val="List Table 7 Colorful - Accent 2"/>
    <w:uiPriority w:val="99"/>
    <w:qFormat/>
    <w:rPr>
      <w:lang w:val="en-US" w:eastAsia="zh-CN" w:bidi="ar-SA"/>
    </w:rPr>
    <w:tblPr/>
  </w:style>
  <w:style w:type="table" w:styleId="940" w:customStyle="1">
    <w:name w:val="List Table 7 Colorful - Accent 3"/>
    <w:uiPriority w:val="99"/>
    <w:qFormat/>
    <w:rPr>
      <w:lang w:val="en-US" w:eastAsia="zh-CN" w:bidi="ar-SA"/>
    </w:rPr>
    <w:tblPr/>
  </w:style>
  <w:style w:type="table" w:styleId="941" w:customStyle="1">
    <w:name w:val="List Table 7 Colorful - Accent 4"/>
    <w:uiPriority w:val="99"/>
    <w:qFormat/>
    <w:rPr>
      <w:lang w:val="en-US" w:eastAsia="zh-CN" w:bidi="ar-SA"/>
    </w:rPr>
    <w:tblPr/>
  </w:style>
  <w:style w:type="table" w:styleId="942" w:customStyle="1">
    <w:name w:val="List Table 7 Colorful - Accent 5"/>
    <w:uiPriority w:val="99"/>
    <w:qFormat/>
    <w:rPr>
      <w:lang w:val="en-US" w:eastAsia="zh-CN" w:bidi="ar-SA"/>
    </w:rPr>
    <w:tblPr/>
  </w:style>
  <w:style w:type="table" w:styleId="943" w:customStyle="1">
    <w:name w:val="List Table 7 Colorful - Accent 6"/>
    <w:uiPriority w:val="99"/>
    <w:qFormat/>
    <w:rPr>
      <w:lang w:val="en-US" w:eastAsia="zh-CN" w:bidi="ar-SA"/>
    </w:rPr>
    <w:tblPr/>
  </w:style>
  <w:style w:type="table" w:styleId="944" w:customStyle="1">
    <w:name w:val="Lined - Accent"/>
    <w:uiPriority w:val="99"/>
    <w:qFormat/>
    <w:rPr>
      <w:color w:val="404040"/>
      <w:lang w:val="en-US" w:eastAsia="zh-CN" w:bidi="ar-SA"/>
    </w:rPr>
    <w:tblPr/>
  </w:style>
  <w:style w:type="table" w:styleId="945" w:customStyle="1">
    <w:name w:val="Lined - Accent 1"/>
    <w:uiPriority w:val="99"/>
    <w:qFormat/>
    <w:rPr>
      <w:color w:val="404040"/>
      <w:lang w:val="en-US" w:eastAsia="zh-CN" w:bidi="ar-SA"/>
    </w:rPr>
    <w:tblPr/>
  </w:style>
  <w:style w:type="table" w:styleId="946" w:customStyle="1">
    <w:name w:val="Lined - Accent 2"/>
    <w:uiPriority w:val="99"/>
    <w:qFormat/>
    <w:rPr>
      <w:color w:val="404040"/>
      <w:lang w:val="en-US" w:eastAsia="zh-CN" w:bidi="ar-SA"/>
    </w:rPr>
    <w:tblPr/>
  </w:style>
  <w:style w:type="table" w:styleId="947" w:customStyle="1">
    <w:name w:val="Lined - Accent 3"/>
    <w:uiPriority w:val="99"/>
    <w:qFormat/>
    <w:rPr>
      <w:color w:val="404040"/>
      <w:lang w:val="en-US" w:eastAsia="zh-CN" w:bidi="ar-SA"/>
    </w:rPr>
    <w:tblPr/>
  </w:style>
  <w:style w:type="table" w:styleId="948" w:customStyle="1">
    <w:name w:val="Lined - Accent 4"/>
    <w:uiPriority w:val="99"/>
    <w:qFormat/>
    <w:rPr>
      <w:color w:val="404040"/>
      <w:lang w:val="en-US" w:eastAsia="zh-CN" w:bidi="ar-SA"/>
    </w:rPr>
    <w:tblPr/>
  </w:style>
  <w:style w:type="table" w:styleId="949" w:customStyle="1">
    <w:name w:val="Lined - Accent 5"/>
    <w:uiPriority w:val="99"/>
    <w:qFormat/>
    <w:rPr>
      <w:color w:val="404040"/>
      <w:lang w:val="en-US" w:eastAsia="zh-CN" w:bidi="ar-SA"/>
    </w:rPr>
    <w:tblPr/>
  </w:style>
  <w:style w:type="table" w:styleId="950" w:customStyle="1">
    <w:name w:val="Lined - Accent 6"/>
    <w:uiPriority w:val="99"/>
    <w:qFormat/>
    <w:rPr>
      <w:color w:val="404040"/>
      <w:lang w:val="en-US" w:eastAsia="zh-CN" w:bidi="ar-SA"/>
    </w:rPr>
    <w:tblPr/>
  </w:style>
  <w:style w:type="table" w:styleId="951" w:customStyle="1">
    <w:name w:val="Bordered &amp; Lined - Accent"/>
    <w:uiPriority w:val="99"/>
    <w:qFormat/>
    <w:rPr>
      <w:color w:val="404040"/>
      <w:lang w:val="en-US" w:eastAsia="zh-CN" w:bidi="ar-SA"/>
    </w:rPr>
    <w:tblPr/>
  </w:style>
  <w:style w:type="table" w:styleId="952" w:customStyle="1">
    <w:name w:val="Bordered &amp; Lined - Accent 1"/>
    <w:uiPriority w:val="99"/>
    <w:qFormat/>
    <w:rPr>
      <w:color w:val="404040"/>
      <w:lang w:val="en-US" w:eastAsia="zh-CN" w:bidi="ar-SA"/>
    </w:rPr>
    <w:tblPr/>
  </w:style>
  <w:style w:type="table" w:styleId="953" w:customStyle="1">
    <w:name w:val="Bordered &amp; Lined - Accent 2"/>
    <w:uiPriority w:val="99"/>
    <w:qFormat/>
    <w:rPr>
      <w:color w:val="404040"/>
      <w:lang w:val="en-US" w:eastAsia="zh-CN" w:bidi="ar-SA"/>
    </w:rPr>
    <w:tblPr/>
  </w:style>
  <w:style w:type="table" w:styleId="954" w:customStyle="1">
    <w:name w:val="Bordered &amp; Lined - Accent 3"/>
    <w:uiPriority w:val="99"/>
    <w:qFormat/>
    <w:rPr>
      <w:color w:val="404040"/>
      <w:lang w:val="en-US" w:eastAsia="zh-CN" w:bidi="ar-SA"/>
    </w:rPr>
    <w:tblPr/>
  </w:style>
  <w:style w:type="table" w:styleId="955" w:customStyle="1">
    <w:name w:val="Bordered &amp; Lined - Accent 4"/>
    <w:uiPriority w:val="99"/>
    <w:qFormat/>
    <w:rPr>
      <w:color w:val="404040"/>
      <w:lang w:val="en-US" w:eastAsia="zh-CN" w:bidi="ar-SA"/>
    </w:rPr>
    <w:tblPr/>
  </w:style>
  <w:style w:type="table" w:styleId="956" w:customStyle="1">
    <w:name w:val="Bordered &amp; Lined - Accent 5"/>
    <w:uiPriority w:val="99"/>
    <w:qFormat/>
    <w:rPr>
      <w:color w:val="404040"/>
      <w:lang w:val="en-US" w:eastAsia="zh-CN" w:bidi="ar-SA"/>
    </w:rPr>
    <w:tblPr/>
  </w:style>
  <w:style w:type="table" w:styleId="957" w:customStyle="1">
    <w:name w:val="Bordered &amp; Lined - Accent 6"/>
    <w:uiPriority w:val="99"/>
    <w:qFormat/>
    <w:rPr>
      <w:color w:val="404040"/>
      <w:lang w:val="en-US" w:eastAsia="zh-CN" w:bidi="ar-SA"/>
    </w:rPr>
    <w:tblPr/>
  </w:style>
  <w:style w:type="table" w:styleId="958" w:customStyle="1">
    <w:name w:val="Bordered"/>
    <w:uiPriority w:val="99"/>
    <w:qFormat/>
    <w:rPr>
      <w:lang w:val="en-US" w:eastAsia="zh-CN" w:bidi="ar-SA"/>
    </w:rPr>
    <w:tblPr/>
  </w:style>
  <w:style w:type="table" w:styleId="959" w:customStyle="1">
    <w:name w:val="Bordered - Accent 1"/>
    <w:uiPriority w:val="99"/>
    <w:qFormat/>
    <w:rPr>
      <w:lang w:val="en-US" w:eastAsia="zh-CN" w:bidi="ar-SA"/>
    </w:rPr>
    <w:tblPr/>
  </w:style>
  <w:style w:type="table" w:styleId="960" w:customStyle="1">
    <w:name w:val="Bordered - Accent 2"/>
    <w:uiPriority w:val="99"/>
    <w:qFormat/>
    <w:rPr>
      <w:lang w:val="en-US" w:eastAsia="zh-CN" w:bidi="ar-SA"/>
    </w:rPr>
    <w:tblPr/>
  </w:style>
  <w:style w:type="table" w:styleId="961" w:customStyle="1">
    <w:name w:val="Bordered - Accent 3"/>
    <w:uiPriority w:val="99"/>
    <w:qFormat/>
    <w:rPr>
      <w:lang w:val="en-US" w:eastAsia="zh-CN" w:bidi="ar-SA"/>
    </w:rPr>
    <w:tblPr/>
  </w:style>
  <w:style w:type="table" w:styleId="962" w:customStyle="1">
    <w:name w:val="Bordered - Accent 4"/>
    <w:uiPriority w:val="99"/>
    <w:qFormat/>
    <w:rPr>
      <w:lang w:val="en-US" w:eastAsia="zh-CN" w:bidi="ar-SA"/>
    </w:rPr>
    <w:tblPr/>
  </w:style>
  <w:style w:type="table" w:styleId="963" w:customStyle="1">
    <w:name w:val="Bordered - Accent 5"/>
    <w:uiPriority w:val="99"/>
    <w:qFormat/>
    <w:rPr>
      <w:lang w:val="en-US" w:eastAsia="zh-CN" w:bidi="ar-SA"/>
    </w:rPr>
    <w:tblPr/>
  </w:style>
  <w:style w:type="table" w:styleId="964" w:customStyle="1">
    <w:name w:val="Bordered - Accent 6"/>
    <w:uiPriority w:val="99"/>
    <w:qFormat/>
    <w:rPr>
      <w:lang w:val="en-US" w:eastAsia="zh-CN" w:bidi="ar-SA"/>
    </w:rPr>
    <w:tblPr/>
  </w:style>
  <w:style w:type="character" w:styleId="965" w:customStyle="1">
    <w:name w:val="Footnote Text Char"/>
    <w:link w:val="666"/>
    <w:uiPriority w:val="99"/>
    <w:qFormat/>
    <w:rPr>
      <w:sz w:val="18"/>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character" w:styleId="967" w:customStyle="1">
    <w:name w:val="纯文本 字符"/>
    <w:link w:val="666"/>
    <w:uiPriority w:val="0"/>
    <w:qFormat/>
    <w:rPr>
      <w:rFonts w:ascii="宋体" w:hAnsi="Courier New" w:eastAsia="楷体_GB2312"/>
      <w:sz w:val="26"/>
    </w:rPr>
  </w:style>
  <w:style w:type="paragraph" w:styleId="968" w:customStyle="1">
    <w:name w:val="纯文本2"/>
    <w:basedOn w:val="666"/>
    <w:uiPriority w:val="0"/>
    <w:qFormat/>
    <w:pPr>
      <w:jc w:val="left"/>
      <w:widowControl/>
    </w:pPr>
    <w:rPr>
      <w:rFonts w:ascii="宋体" w:hAnsi="Courier New" w:eastAsia="楷体_GB2312"/>
      <w:sz w:val="26"/>
      <w:szCs w:val="20"/>
    </w:rPr>
  </w:style>
  <w:style w:type="character" w:styleId="969" w:customStyle="1">
    <w:name w:val="标题 1 字符"/>
    <w:link w:val="666"/>
    <w:uiPriority w:val="9"/>
    <w:qFormat/>
    <w:rPr>
      <w:b/>
      <w:bCs/>
      <w:sz w:val="44"/>
      <w:szCs w:val="44"/>
    </w:rPr>
  </w:style>
  <w:style w:type="character" w:styleId="970" w:customStyle="1">
    <w:name w:val="标题 2 字符"/>
    <w:link w:val="666"/>
    <w:uiPriority w:val="9"/>
    <w:semiHidden/>
    <w:qFormat/>
    <w:rPr>
      <w:rFonts w:ascii="Cambria" w:hAnsi="Cambria" w:eastAsia="宋体" w:cs="Times New Roman"/>
      <w:b/>
      <w:bCs/>
      <w:sz w:val="32"/>
      <w:szCs w:val="32"/>
    </w:rPr>
  </w:style>
  <w:style w:type="character" w:styleId="971" w:customStyle="1">
    <w:name w:val="标题 3 字符"/>
    <w:link w:val="666"/>
    <w:uiPriority w:val="9"/>
    <w:semiHidden/>
    <w:qFormat/>
    <w:rPr>
      <w:b/>
      <w:bCs/>
      <w:sz w:val="32"/>
      <w:szCs w:val="32"/>
    </w:rPr>
  </w:style>
  <w:style w:type="character" w:styleId="972" w:customStyle="1">
    <w:name w:val="标题 4 字符"/>
    <w:link w:val="666"/>
    <w:uiPriority w:val="9"/>
    <w:semiHidden/>
    <w:qFormat/>
    <w:rPr>
      <w:rFonts w:ascii="Cambria" w:hAnsi="Cambria" w:eastAsia="宋体" w:cs="Times New Roman"/>
      <w:b/>
      <w:bCs/>
      <w:sz w:val="28"/>
      <w:szCs w:val="28"/>
    </w:rPr>
  </w:style>
  <w:style w:type="character" w:styleId="973" w:customStyle="1">
    <w:name w:val="标题 5 字符"/>
    <w:link w:val="666"/>
    <w:uiPriority w:val="9"/>
    <w:semiHidden/>
    <w:qFormat/>
    <w:rPr>
      <w:b/>
      <w:bCs/>
      <w:sz w:val="28"/>
      <w:szCs w:val="28"/>
    </w:rPr>
  </w:style>
  <w:style w:type="character" w:styleId="974" w:customStyle="1">
    <w:name w:val="标题 6 字符"/>
    <w:link w:val="666"/>
    <w:uiPriority w:val="9"/>
    <w:semiHidden/>
    <w:qFormat/>
    <w:rPr>
      <w:rFonts w:ascii="Cambria" w:hAnsi="Cambria" w:eastAsia="宋体" w:cs="Times New Roman"/>
      <w:b/>
      <w:bCs/>
      <w:sz w:val="24"/>
      <w:szCs w:val="24"/>
    </w:rPr>
  </w:style>
  <w:style w:type="character" w:styleId="975" w:customStyle="1">
    <w:name w:val="标题 7 字符"/>
    <w:link w:val="666"/>
    <w:uiPriority w:val="9"/>
    <w:semiHidden/>
    <w:qFormat/>
    <w:rPr>
      <w:b/>
      <w:bCs/>
      <w:sz w:val="24"/>
      <w:szCs w:val="24"/>
    </w:rPr>
  </w:style>
  <w:style w:type="paragraph" w:styleId="976" w:customStyle="1">
    <w:name w:val="msonormal"/>
    <w:basedOn w:val="666"/>
    <w:uiPriority w:val="0"/>
    <w:qFormat/>
    <w:pPr>
      <w:jc w:val="left"/>
      <w:spacing w:before="100" w:beforeAutospacing="1" w:after="100" w:afterAutospacing="1"/>
      <w:widowControl/>
    </w:pPr>
    <w:rPr>
      <w:rFonts w:ascii="宋体" w:hAnsi="宋体" w:cs="宋体"/>
      <w:sz w:val="24"/>
      <w:szCs w:val="24"/>
    </w:rPr>
  </w:style>
  <w:style w:type="character" w:styleId="977" w:customStyle="1">
    <w:name w:val="批注文字 字符"/>
    <w:link w:val="666"/>
    <w:uiPriority w:val="0"/>
    <w:qFormat/>
    <w:rPr>
      <w:sz w:val="21"/>
      <w:szCs w:val="22"/>
    </w:rPr>
  </w:style>
  <w:style w:type="character" w:styleId="978" w:customStyle="1">
    <w:name w:val="页眉 字符"/>
    <w:link w:val="666"/>
    <w:uiPriority w:val="99"/>
    <w:qFormat/>
    <w:rPr>
      <w:sz w:val="18"/>
      <w:szCs w:val="18"/>
    </w:rPr>
  </w:style>
  <w:style w:type="character" w:styleId="979" w:customStyle="1">
    <w:name w:val="正文文本缩进 字符"/>
    <w:link w:val="666"/>
    <w:uiPriority w:val="99"/>
    <w:qFormat/>
    <w:rPr>
      <w:sz w:val="21"/>
      <w:szCs w:val="22"/>
    </w:rPr>
  </w:style>
  <w:style w:type="character" w:styleId="980" w:customStyle="1">
    <w:name w:val="副标题 字符"/>
    <w:link w:val="666"/>
    <w:uiPriority w:val="0"/>
    <w:qFormat/>
    <w:rPr>
      <w:rFonts w:ascii="Cambria" w:hAnsi="Cambria" w:cs="Times New Roman"/>
      <w:b/>
      <w:bCs/>
      <w:sz w:val="32"/>
      <w:szCs w:val="32"/>
    </w:rPr>
  </w:style>
  <w:style w:type="character" w:styleId="981" w:customStyle="1">
    <w:name w:val="正文文本首行缩进 2 字符"/>
    <w:link w:val="666"/>
    <w:uiPriority w:val="99"/>
    <w:qFormat/>
  </w:style>
  <w:style w:type="character" w:styleId="982" w:customStyle="1">
    <w:name w:val="正文文本缩进 2 字符"/>
    <w:link w:val="666"/>
    <w:uiPriority w:val="0"/>
    <w:qFormat/>
    <w:rPr>
      <w:sz w:val="21"/>
      <w:szCs w:val="22"/>
    </w:rPr>
  </w:style>
  <w:style w:type="character" w:styleId="983" w:customStyle="1">
    <w:name w:val="批注主题 字符"/>
    <w:link w:val="666"/>
    <w:uiPriority w:val="0"/>
    <w:qFormat/>
    <w:rPr>
      <w:b/>
      <w:bCs/>
      <w:sz w:val="21"/>
      <w:szCs w:val="22"/>
    </w:rPr>
  </w:style>
  <w:style w:type="character" w:styleId="984" w:customStyle="1">
    <w:name w:val="列出段落 Char1"/>
    <w:link w:val="985"/>
    <w:uiPriority w:val="34"/>
    <w:qFormat/>
    <w:rPr>
      <w:rFonts w:cs="Calibri"/>
      <w:sz w:val="21"/>
      <w:szCs w:val="22"/>
    </w:rPr>
  </w:style>
  <w:style w:type="paragraph" w:styleId="985" w:customStyle="1">
    <w:name w:val="列出段落"/>
    <w:basedOn w:val="666"/>
    <w:link w:val="984"/>
    <w:uiPriority w:val="34"/>
    <w:qFormat/>
    <w:pPr>
      <w:ind w:firstLine="420"/>
    </w:pPr>
  </w:style>
  <w:style w:type="paragraph" w:styleId="986" w:customStyle="1">
    <w:name w:val="Plain Text1"/>
    <w:basedOn w:val="666"/>
    <w:uiPriority w:val="0"/>
    <w:qFormat/>
    <w:rPr>
      <w:rFonts w:ascii="宋体" w:hAnsi="Courier New" w:eastAsia="楷体_GB2312"/>
      <w:sz w:val="26"/>
      <w:szCs w:val="20"/>
    </w:rPr>
  </w:style>
  <w:style w:type="paragraph" w:styleId="987" w:customStyle="1">
    <w:name w:val="Char1 Char Char Char"/>
    <w:basedOn w:val="666"/>
    <w:uiPriority w:val="0"/>
    <w:qFormat/>
    <w:rPr>
      <w:szCs w:val="24"/>
    </w:rPr>
  </w:style>
  <w:style w:type="paragraph" w:styleId="988" w:customStyle="1">
    <w:name w:val="符号列表"/>
    <w:basedOn w:val="666"/>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9" w:customStyle="1">
    <w:name w:val="xl71"/>
    <w:basedOn w:val="6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0" w:customStyle="1">
    <w:name w:val="段"/>
    <w:next w:val="666"/>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91" w:customStyle="1">
    <w:name w:val="纯文本3"/>
    <w:basedOn w:val="666"/>
    <w:uiPriority w:val="0"/>
    <w:qFormat/>
    <w:pPr>
      <w:jc w:val="left"/>
      <w:widowControl/>
    </w:pPr>
    <w:rPr>
      <w:rFonts w:ascii="宋体" w:hAnsi="Courier New" w:eastAsia="楷体_GB2312"/>
      <w:sz w:val="26"/>
      <w:szCs w:val="20"/>
    </w:rPr>
  </w:style>
  <w:style w:type="paragraph" w:styleId="992" w:customStyle="1">
    <w:name w:val="xl94"/>
    <w:basedOn w:val="6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3" w:customStyle="1">
    <w:name w:val="列出段落1"/>
    <w:basedOn w:val="666"/>
    <w:link w:val="994"/>
    <w:uiPriority w:val="0"/>
    <w:qFormat/>
    <w:pPr>
      <w:ind w:firstLine="420"/>
    </w:pPr>
  </w:style>
  <w:style w:type="character" w:styleId="994" w:customStyle="1">
    <w:name w:val="List Paragraph Char"/>
    <w:link w:val="993"/>
    <w:uiPriority w:val="0"/>
    <w:qFormat/>
    <w:rPr>
      <w:sz w:val="21"/>
      <w:szCs w:val="22"/>
    </w:rPr>
  </w:style>
  <w:style w:type="paragraph" w:styleId="995" w:customStyle="1">
    <w:name w:val="xl82"/>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6" w:customStyle="1">
    <w:name w:val="xl101"/>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Char Char2"/>
    <w:basedOn w:val="730"/>
    <w:uiPriority w:val="0"/>
    <w:qFormat/>
    <w:pPr>
      <w:spacing w:line="360" w:lineRule="auto"/>
    </w:pPr>
    <w:rPr>
      <w:rFonts w:ascii="等线" w:hAnsi="等线" w:eastAsia="等线"/>
    </w:rPr>
  </w:style>
  <w:style w:type="paragraph" w:styleId="998" w:customStyle="1">
    <w:name w:val="xl99"/>
    <w:basedOn w:val="6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9" w:customStyle="1">
    <w:name w:val="Char"/>
    <w:basedOn w:val="730"/>
    <w:uiPriority w:val="0"/>
    <w:qFormat/>
    <w:pPr>
      <w:jc w:val="both"/>
      <w:spacing w:line="360" w:lineRule="auto"/>
      <w:widowControl w:val="off"/>
    </w:pPr>
    <w:rPr>
      <w:sz w:val="21"/>
    </w:rPr>
  </w:style>
  <w:style w:type="paragraph" w:styleId="1000" w:customStyle="1">
    <w:name w:val="xl100"/>
    <w:basedOn w:val="6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xl8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xl98"/>
    <w:basedOn w:val="6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xl72"/>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95"/>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90"/>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6" w:customStyle="1">
    <w:name w:val="xl102"/>
    <w:basedOn w:val="6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7" w:customStyle="1">
    <w:name w:val="正文文本 3 Char"/>
    <w:link w:val="1008"/>
    <w:uiPriority w:val="0"/>
    <w:qFormat/>
    <w:rPr>
      <w:rFonts w:ascii="仿宋_GB2312" w:eastAsia="仿宋_GB2312"/>
      <w:sz w:val="16"/>
      <w:szCs w:val="16"/>
    </w:rPr>
  </w:style>
  <w:style w:type="paragraph" w:styleId="1008" w:customStyle="1">
    <w:name w:val="正文文本 31"/>
    <w:basedOn w:val="666"/>
    <w:link w:val="1007"/>
    <w:uiPriority w:val="0"/>
    <w:qFormat/>
    <w:pPr>
      <w:spacing w:after="120"/>
      <w:widowControl/>
    </w:pPr>
    <w:rPr>
      <w:rFonts w:ascii="仿宋_GB2312" w:eastAsia="仿宋_GB2312"/>
      <w:sz w:val="16"/>
      <w:szCs w:val="16"/>
    </w:rPr>
  </w:style>
  <w:style w:type="paragraph" w:styleId="1009" w:customStyle="1">
    <w:name w:val="xl79"/>
    <w:basedOn w:val="6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Char1"/>
    <w:basedOn w:val="666"/>
    <w:uiPriority w:val="0"/>
    <w:qFormat/>
    <w:rPr>
      <w:rFonts w:ascii="Tahoma" w:hAnsi="Tahoma"/>
      <w:sz w:val="24"/>
      <w:szCs w:val="20"/>
    </w:rPr>
  </w:style>
  <w:style w:type="paragraph" w:styleId="1011" w:customStyle="1">
    <w:name w:val="a6"/>
    <w:basedOn w:val="666"/>
    <w:uiPriority w:val="0"/>
    <w:qFormat/>
    <w:pPr>
      <w:jc w:val="left"/>
      <w:spacing w:before="100" w:beforeAutospacing="1" w:after="100" w:afterAutospacing="1"/>
      <w:widowControl/>
    </w:pPr>
    <w:rPr>
      <w:rFonts w:ascii="宋体" w:hAnsi="宋体" w:cs="宋体"/>
      <w:sz w:val="24"/>
      <w:szCs w:val="24"/>
    </w:rPr>
  </w:style>
  <w:style w:type="paragraph" w:styleId="1012" w:customStyle="1">
    <w:name w:val="_Style 107"/>
    <w:next w:val="666"/>
    <w:uiPriority w:val="0"/>
    <w:qFormat/>
    <w:rPr>
      <w:rFonts w:hint="default" w:ascii="Times New Roman" w:hAnsi="Times New Roman" w:eastAsia="宋体" w:cs="Times New Roman"/>
      <w:sz w:val="24"/>
      <w:szCs w:val="24"/>
      <w:lang w:val="en-US" w:eastAsia="zh-CN" w:bidi="ar-SA"/>
    </w:rPr>
  </w:style>
  <w:style w:type="paragraph" w:styleId="1013" w:customStyle="1">
    <w:name w:val="xl97"/>
    <w:basedOn w:val="66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4" w:customStyle="1">
    <w:name w:val="正文2"/>
    <w:basedOn w:val="666"/>
    <w:uiPriority w:val="0"/>
    <w:qFormat/>
    <w:pPr>
      <w:ind w:firstLine="200"/>
      <w:jc w:val="left"/>
      <w:spacing w:after="160" w:line="360" w:lineRule="auto"/>
      <w:widowControl/>
    </w:pPr>
    <w:rPr>
      <w:rFonts w:ascii="Verdana" w:hAnsi="Verdana" w:eastAsia="黑体"/>
      <w:szCs w:val="20"/>
      <w:lang w:eastAsia="en-US"/>
    </w:rPr>
  </w:style>
  <w:style w:type="paragraph" w:styleId="1015" w:customStyle="1">
    <w:name w:val="正文1"/>
    <w:basedOn w:val="666"/>
    <w:next w:val="666"/>
    <w:uiPriority w:val="0"/>
    <w:qFormat/>
    <w:pPr>
      <w:ind w:left="420" w:firstLine="527"/>
      <w:spacing w:before="120" w:line="360" w:lineRule="auto"/>
    </w:pPr>
    <w:rPr>
      <w:rFonts w:ascii="宋体" w:hAnsi="宋体"/>
      <w:sz w:val="24"/>
      <w:szCs w:val="20"/>
    </w:rPr>
  </w:style>
  <w:style w:type="paragraph" w:styleId="1016" w:customStyle="1">
    <w:name w:val="xl85"/>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_Style 49"/>
    <w:basedOn w:val="730"/>
    <w:uiPriority w:val="0"/>
    <w:qFormat/>
    <w:pPr>
      <w:spacing w:line="360" w:lineRule="auto"/>
    </w:pPr>
  </w:style>
  <w:style w:type="paragraph" w:styleId="1018" w:customStyle="1">
    <w:name w:val="xl9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9" w:customStyle="1">
    <w:name w:val="xl88"/>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0" w:customStyle="1">
    <w:name w:val="xl80"/>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1" w:customStyle="1">
    <w:name w:val="xl77"/>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2" w:customStyle="1">
    <w:name w:val="Char Char Char Char Char Char Char Char Char Char"/>
    <w:basedOn w:val="666"/>
    <w:uiPriority w:val="0"/>
    <w:qFormat/>
    <w:pPr>
      <w:numPr>
        <w:ilvl w:val="0"/>
        <w:numId w:val="2"/>
      </w:numPr>
      <w:tabs>
        <w:tab w:val="left" w:pos="360" w:leader="none"/>
        <w:tab w:val="left" w:pos="960" w:leader="none"/>
      </w:tabs>
    </w:pPr>
    <w:rPr>
      <w:sz w:val="24"/>
      <w:szCs w:val="24"/>
    </w:rPr>
  </w:style>
  <w:style w:type="paragraph" w:styleId="1023" w:customStyle="1">
    <w:name w:val="Char Char Char Char Char Char Char Char Char1 Char"/>
    <w:basedOn w:val="730"/>
    <w:uiPriority w:val="0"/>
    <w:qFormat/>
    <w:pPr>
      <w:jc w:val="both"/>
      <w:spacing w:line="360" w:lineRule="auto"/>
      <w:widowControl w:val="off"/>
    </w:pPr>
    <w:rPr>
      <w:rFonts w:ascii="Tahoma" w:hAnsi="Tahoma"/>
    </w:rPr>
  </w:style>
  <w:style w:type="paragraph" w:styleId="1024" w:customStyle="1">
    <w:name w:val="xl103"/>
    <w:basedOn w:val="666"/>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5" w:customStyle="1">
    <w:name w:val="xl96"/>
    <w:basedOn w:val="66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6" w:customStyle="1">
    <w:name w:val="xl76"/>
    <w:basedOn w:val="6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7" w:customStyle="1">
    <w:name w:val="xl8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8" w:customStyle="1">
    <w:name w:val="表格 Char"/>
    <w:link w:val="1029"/>
    <w:uiPriority w:val="0"/>
    <w:qFormat/>
    <w:rPr>
      <w:rFonts w:ascii="仿宋" w:hAnsi="仿宋" w:eastAsia="仿宋"/>
      <w:sz w:val="21"/>
      <w:szCs w:val="22"/>
      <w:lang w:val="en-US" w:eastAsia="zh-CN" w:bidi="ar-SA"/>
    </w:rPr>
  </w:style>
  <w:style w:type="paragraph" w:styleId="1029" w:customStyle="1">
    <w:name w:val="表格"/>
    <w:link w:val="1028"/>
    <w:uiPriority w:val="0"/>
    <w:qFormat/>
    <w:pPr>
      <w:jc w:val="center"/>
    </w:pPr>
    <w:rPr>
      <w:rFonts w:hint="default" w:ascii="仿宋" w:hAnsi="仿宋" w:eastAsia="仿宋" w:cs="Times New Roman"/>
      <w:sz w:val="21"/>
      <w:szCs w:val="22"/>
      <w:lang w:val="en-US" w:eastAsia="zh-CN" w:bidi="ar-SA"/>
    </w:rPr>
  </w:style>
  <w:style w:type="character" w:styleId="1030" w:customStyle="1">
    <w:name w:val="1级 Char Char"/>
    <w:link w:val="1031"/>
    <w:uiPriority w:val="0"/>
    <w:qFormat/>
    <w:rPr>
      <w:rFonts w:cs="Calibri"/>
      <w:sz w:val="36"/>
      <w:szCs w:val="36"/>
      <w:lang w:eastAsia="en-US" w:bidi="en-US"/>
    </w:rPr>
  </w:style>
  <w:style w:type="paragraph" w:styleId="1031" w:customStyle="1">
    <w:name w:val="1级"/>
    <w:basedOn w:val="666"/>
    <w:link w:val="103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2" w:customStyle="1">
    <w:name w:val="xl67"/>
    <w:basedOn w:val="6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表格文字"/>
    <w:basedOn w:val="666"/>
    <w:uiPriority w:val="0"/>
    <w:qFormat/>
    <w:pPr>
      <w:jc w:val="left"/>
      <w:spacing w:line="288" w:lineRule="auto"/>
    </w:pPr>
    <w:rPr>
      <w:rFonts w:ascii="宋体"/>
      <w:sz w:val="34"/>
      <w:szCs w:val="20"/>
    </w:rPr>
  </w:style>
  <w:style w:type="paragraph" w:styleId="1034" w:customStyle="1">
    <w:name w:val="默认段落字体 Para Char Char Char Char Char Char Char Char Char Char Char Char Char"/>
    <w:basedOn w:val="666"/>
    <w:uiPriority w:val="0"/>
    <w:qFormat/>
    <w:rPr>
      <w:rFonts w:ascii="等线" w:hAnsi="等线" w:eastAsia="等线"/>
      <w:szCs w:val="24"/>
    </w:rPr>
  </w:style>
  <w:style w:type="paragraph" w:styleId="1035" w:customStyle="1">
    <w:name w:val="纯文本5"/>
    <w:basedOn w:val="666"/>
    <w:uiPriority w:val="0"/>
    <w:qFormat/>
    <w:rPr>
      <w:rFonts w:ascii="宋体" w:hAnsi="Courier New" w:eastAsia="楷体_GB2312"/>
      <w:sz w:val="26"/>
      <w:szCs w:val="20"/>
      <w:lang w:val="zh-CN"/>
    </w:rPr>
  </w:style>
  <w:style w:type="paragraph" w:styleId="1036" w:customStyle="1">
    <w:name w:val="_Style 12"/>
    <w:basedOn w:val="730"/>
    <w:uiPriority w:val="0"/>
    <w:qFormat/>
    <w:pPr>
      <w:spacing w:line="360" w:lineRule="auto"/>
    </w:pPr>
  </w:style>
  <w:style w:type="paragraph" w:styleId="1037" w:customStyle="1">
    <w:name w:val="Char Char Char"/>
    <w:basedOn w:val="666"/>
    <w:uiPriority w:val="0"/>
    <w:qFormat/>
    <w:pPr>
      <w:ind w:left="795" w:hanging="360"/>
      <w:tabs>
        <w:tab w:val="left" w:pos="795" w:leader="none"/>
      </w:tabs>
    </w:pPr>
    <w:rPr>
      <w:sz w:val="24"/>
      <w:szCs w:val="24"/>
    </w:rPr>
  </w:style>
  <w:style w:type="paragraph" w:styleId="1038" w:customStyle="1">
    <w:name w:val="xl89"/>
    <w:basedOn w:val="666"/>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9" w:customStyle="1">
    <w:name w:val="xl63"/>
    <w:basedOn w:val="666"/>
    <w:uiPriority w:val="0"/>
    <w:qFormat/>
    <w:pPr>
      <w:jc w:val="left"/>
      <w:spacing w:before="100" w:beforeAutospacing="1" w:after="100" w:afterAutospacing="1"/>
      <w:widowControl/>
    </w:pPr>
    <w:rPr>
      <w:rFonts w:ascii="宋体" w:hAnsi="宋体" w:cs="宋体"/>
      <w:sz w:val="24"/>
      <w:szCs w:val="24"/>
    </w:rPr>
  </w:style>
  <w:style w:type="paragraph" w:styleId="1040" w:customStyle="1">
    <w:name w:val="xl70"/>
    <w:basedOn w:val="6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1" w:customStyle="1">
    <w:name w:val="Char Char Char1 Char Char Char Char"/>
    <w:basedOn w:val="666"/>
    <w:uiPriority w:val="0"/>
    <w:qFormat/>
    <w:pPr>
      <w:jc w:val="left"/>
      <w:spacing w:after="160" w:line="240" w:lineRule="exact"/>
      <w:widowControl/>
    </w:pPr>
    <w:rPr>
      <w:sz w:val="24"/>
      <w:szCs w:val="24"/>
    </w:rPr>
  </w:style>
  <w:style w:type="paragraph" w:styleId="1042" w:customStyle="1">
    <w:name w:val="Char Char Char Char"/>
    <w:basedOn w:val="730"/>
    <w:uiPriority w:val="0"/>
    <w:qFormat/>
    <w:pPr>
      <w:jc w:val="both"/>
      <w:spacing w:line="360" w:lineRule="auto"/>
      <w:widowControl w:val="off"/>
    </w:pPr>
    <w:rPr>
      <w:szCs w:val="20"/>
    </w:rPr>
  </w:style>
  <w:style w:type="paragraph" w:styleId="1043" w:customStyle="1">
    <w:name w:val="xl83"/>
    <w:basedOn w:val="66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4" w:customStyle="1">
    <w:name w:val="p0"/>
    <w:basedOn w:val="666"/>
    <w:uiPriority w:val="0"/>
    <w:qFormat/>
    <w:pPr>
      <w:jc w:val="left"/>
      <w:widowControl/>
    </w:pPr>
    <w:rPr>
      <w:sz w:val="24"/>
      <w:szCs w:val="24"/>
    </w:rPr>
  </w:style>
  <w:style w:type="paragraph" w:styleId="1045" w:customStyle="1">
    <w:name w:val="xl74"/>
    <w:basedOn w:val="666"/>
    <w:uiPriority w:val="0"/>
    <w:qFormat/>
    <w:pPr>
      <w:jc w:val="left"/>
      <w:spacing w:before="100" w:beforeAutospacing="1" w:after="100" w:afterAutospacing="1"/>
      <w:widowControl/>
    </w:pPr>
    <w:rPr>
      <w:rFonts w:ascii="宋体" w:hAnsi="宋体" w:cs="宋体"/>
      <w:sz w:val="24"/>
      <w:szCs w:val="24"/>
    </w:rPr>
  </w:style>
  <w:style w:type="paragraph" w:styleId="1046" w:customStyle="1">
    <w:name w:val="xl68"/>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7" w:customStyle="1">
    <w:name w:val="xl75"/>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8" w:customStyle="1">
    <w:name w:val="_Style 3"/>
    <w:basedOn w:val="666"/>
    <w:uiPriority w:val="0"/>
    <w:qFormat/>
    <w:pPr>
      <w:ind w:left="795" w:hanging="360"/>
      <w:tabs>
        <w:tab w:val="left" w:pos="540" w:leader="none"/>
        <w:tab w:val="left" w:pos="795" w:leader="none"/>
      </w:tabs>
    </w:pPr>
    <w:rPr>
      <w:sz w:val="24"/>
      <w:szCs w:val="24"/>
    </w:rPr>
  </w:style>
  <w:style w:type="paragraph" w:styleId="1049" w:customStyle="1">
    <w:name w:val="_Style 1"/>
    <w:basedOn w:val="666"/>
    <w:uiPriority w:val="34"/>
    <w:qFormat/>
    <w:pPr>
      <w:ind w:firstLine="420"/>
      <w:jc w:val="left"/>
      <w:widowControl/>
    </w:pPr>
    <w:rPr>
      <w:sz w:val="24"/>
      <w:szCs w:val="24"/>
    </w:rPr>
  </w:style>
  <w:style w:type="paragraph" w:styleId="1050" w:customStyle="1">
    <w:name w:val="xl104"/>
    <w:basedOn w:val="6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1" w:customStyle="1">
    <w:name w:val="xl7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_Style 79"/>
    <w:basedOn w:val="666"/>
    <w:uiPriority w:val="0"/>
    <w:qFormat/>
    <w:pPr>
      <w:spacing w:after="160" w:line="240" w:lineRule="exact"/>
    </w:pPr>
    <w:rPr>
      <w:szCs w:val="24"/>
    </w:rPr>
  </w:style>
  <w:style w:type="paragraph" w:styleId="1053" w:customStyle="1">
    <w:name w:val="纯文本1"/>
    <w:basedOn w:val="666"/>
    <w:uiPriority w:val="0"/>
    <w:qFormat/>
    <w:rPr>
      <w:rFonts w:ascii="宋体" w:hAnsi="Courier New" w:eastAsia="楷体_GB2312"/>
      <w:sz w:val="28"/>
      <w:szCs w:val="20"/>
    </w:rPr>
  </w:style>
  <w:style w:type="paragraph" w:styleId="1054" w:customStyle="1">
    <w:name w:val="xl78"/>
    <w:basedOn w:val="6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xl6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6" w:customStyle="1">
    <w:name w:val="p18"/>
    <w:basedOn w:val="666"/>
    <w:uiPriority w:val="0"/>
    <w:qFormat/>
    <w:pPr>
      <w:ind w:firstLine="420"/>
      <w:jc w:val="left"/>
      <w:widowControl/>
    </w:pPr>
    <w:rPr>
      <w:sz w:val="24"/>
      <w:szCs w:val="24"/>
    </w:rPr>
  </w:style>
  <w:style w:type="paragraph" w:styleId="1057" w:customStyle="1">
    <w:name w:val="xl9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默认段落字体 Para Char Char Char Char Char Char Char Char Char1 Char Char Char Char Char Char Char"/>
    <w:basedOn w:val="730"/>
    <w:uiPriority w:val="0"/>
    <w:qFormat/>
    <w:pPr>
      <w:jc w:val="both"/>
      <w:widowControl w:val="off"/>
    </w:pPr>
    <w:rPr>
      <w:sz w:val="21"/>
    </w:rPr>
  </w:style>
  <w:style w:type="paragraph" w:styleId="1059" w:customStyle="1">
    <w:name w:val="font5"/>
    <w:basedOn w:val="666"/>
    <w:uiPriority w:val="0"/>
    <w:qFormat/>
    <w:pPr>
      <w:jc w:val="left"/>
      <w:spacing w:before="100" w:beforeAutospacing="1" w:after="100" w:afterAutospacing="1"/>
      <w:widowControl/>
    </w:pPr>
    <w:rPr>
      <w:rFonts w:ascii="宋体" w:hAnsi="宋体" w:cs="宋体"/>
      <w:sz w:val="18"/>
      <w:szCs w:val="18"/>
    </w:rPr>
  </w:style>
  <w:style w:type="paragraph" w:styleId="1060"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61" w:customStyle="1">
    <w:name w:val="正文文本_"/>
    <w:link w:val="1062"/>
    <w:uiPriority w:val="0"/>
    <w:qFormat/>
    <w:rPr>
      <w:rFonts w:ascii="MingLiU" w:hAnsi="MingLiU" w:eastAsia="MingLiU"/>
      <w:szCs w:val="21"/>
      <w:shd w:val="clear" w:color="auto" w:fill="ffffff"/>
    </w:rPr>
  </w:style>
  <w:style w:type="paragraph" w:styleId="1062" w:customStyle="1">
    <w:name w:val="正文文本1"/>
    <w:basedOn w:val="666"/>
    <w:link w:val="1061"/>
    <w:uiPriority w:val="0"/>
    <w:qFormat/>
    <w:pPr>
      <w:jc w:val="left"/>
      <w:spacing w:line="403" w:lineRule="exact"/>
      <w:shd w:val="clear" w:color="auto" w:fill="ffffff"/>
    </w:pPr>
    <w:rPr>
      <w:rFonts w:ascii="MingLiU" w:hAnsi="MingLiU" w:eastAsia="MingLiU"/>
      <w:sz w:val="20"/>
      <w:szCs w:val="21"/>
    </w:rPr>
  </w:style>
  <w:style w:type="paragraph" w:styleId="1063" w:customStyle="1">
    <w:name w:val="xl81"/>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4" w:customStyle="1">
    <w:name w:val="Char Char1 Char Char Char Char Char Char Char"/>
    <w:basedOn w:val="666"/>
    <w:uiPriority w:val="0"/>
    <w:qFormat/>
    <w:rPr>
      <w:rFonts w:ascii="Tahoma" w:hAnsi="Tahoma" w:eastAsia="等线"/>
      <w:sz w:val="24"/>
      <w:szCs w:val="20"/>
    </w:rPr>
  </w:style>
  <w:style w:type="paragraph" w:styleId="1065" w:customStyle="1">
    <w:name w:val="xl91"/>
    <w:basedOn w:val="6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6" w:customStyle="1">
    <w:name w:val="xl69"/>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xl64"/>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8" w:customStyle="1">
    <w:name w:val="_Style 36"/>
    <w:basedOn w:val="730"/>
    <w:uiPriority w:val="0"/>
    <w:qFormat/>
    <w:pPr>
      <w:spacing w:line="360" w:lineRule="auto"/>
    </w:pPr>
  </w:style>
  <w:style w:type="paragraph" w:styleId="1069" w:customStyle="1">
    <w:name w:val="_Style 26"/>
    <w:basedOn w:val="730"/>
    <w:uiPriority w:val="0"/>
    <w:qFormat/>
    <w:pPr>
      <w:spacing w:line="360" w:lineRule="auto"/>
    </w:pPr>
  </w:style>
  <w:style w:type="paragraph" w:styleId="1070" w:customStyle="1">
    <w:name w:val="H-TextFormat"/>
    <w:uiPriority w:val="0"/>
    <w:qFormat/>
    <w:rPr>
      <w:rFonts w:hint="default" w:ascii="Arial" w:hAnsi="Arial" w:eastAsia="宋体" w:cs="Times New Roman"/>
      <w:sz w:val="22"/>
      <w:lang w:val="en-GB" w:eastAsia="en-US" w:bidi="ar-SA"/>
    </w:rPr>
  </w:style>
  <w:style w:type="paragraph" w:styleId="1071" w:customStyle="1">
    <w:name w:val="文字"/>
    <w:basedOn w:val="666"/>
    <w:uiPriority w:val="0"/>
    <w:qFormat/>
    <w:pPr>
      <w:ind w:right="-210" w:firstLine="556"/>
      <w:spacing w:line="312" w:lineRule="auto"/>
      <w:tabs>
        <w:tab w:val="left" w:pos="8520" w:leader="none"/>
      </w:tabs>
    </w:pPr>
    <w:rPr>
      <w:rFonts w:ascii="宋体" w:hAnsi="宋体"/>
      <w:sz w:val="28"/>
      <w:szCs w:val="20"/>
    </w:rPr>
  </w:style>
  <w:style w:type="paragraph" w:styleId="1072" w:customStyle="1">
    <w:name w:val="xl8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3" w:customStyle="1">
    <w:name w:val="xl6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4" w:customStyle="1">
    <w:name w:val="批注框文本 Char"/>
    <w:link w:val="666"/>
    <w:uiPriority w:val="0"/>
    <w:qFormat/>
    <w:rPr>
      <w:sz w:val="18"/>
      <w:szCs w:val="18"/>
    </w:rPr>
  </w:style>
  <w:style w:type="character" w:styleId="1075" w:customStyle="1">
    <w:name w:val="纯文本 Char2"/>
    <w:link w:val="666"/>
    <w:uiPriority w:val="99"/>
    <w:semiHidden/>
    <w:qFormat/>
    <w:rPr>
      <w:rFonts w:hint="eastAsia" w:ascii="宋体" w:hAnsi="Courier New" w:eastAsia="宋体" w:cs="Courier New"/>
      <w:sz w:val="21"/>
      <w:szCs w:val="21"/>
    </w:rPr>
  </w:style>
  <w:style w:type="character" w:styleId="1076" w:customStyle="1">
    <w:name w:val="批注文字 Char"/>
    <w:link w:val="666"/>
    <w:uiPriority w:val="0"/>
    <w:qFormat/>
    <w:rPr>
      <w:sz w:val="24"/>
      <w:szCs w:val="24"/>
    </w:rPr>
  </w:style>
  <w:style w:type="character" w:styleId="1077" w:customStyle="1">
    <w:name w:val="纯文本 Char"/>
    <w:link w:val="666"/>
    <w:uiPriority w:val="0"/>
    <w:qFormat/>
    <w:rPr>
      <w:rFonts w:hint="eastAsia" w:ascii="宋体" w:hAnsi="Courier New" w:eastAsia="楷体_GB2312"/>
      <w:sz w:val="26"/>
    </w:rPr>
  </w:style>
  <w:style w:type="character" w:styleId="1078" w:customStyle="1">
    <w:name w:val="文档结构图 Char"/>
    <w:link w:val="666"/>
    <w:uiPriority w:val="0"/>
    <w:qFormat/>
    <w:rPr>
      <w:sz w:val="24"/>
      <w:szCs w:val="24"/>
      <w:shd w:val="clear" w:color="auto" w:fill="000080"/>
    </w:rPr>
  </w:style>
  <w:style w:type="character" w:styleId="1079" w:customStyle="1">
    <w:name w:val="正文文本 + Microsoft Sans Serif"/>
    <w:link w:val="666"/>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0" w:customStyle="1">
    <w:name w:val="页脚 Char"/>
    <w:link w:val="666"/>
    <w:uiPriority w:val="99"/>
    <w:qFormat/>
    <w:rPr>
      <w:sz w:val="18"/>
      <w:szCs w:val="18"/>
    </w:rPr>
  </w:style>
  <w:style w:type="character" w:styleId="1081" w:customStyle="1">
    <w:name w:val="标题 Char"/>
    <w:link w:val="666"/>
    <w:uiPriority w:val="0"/>
    <w:qFormat/>
    <w:rPr>
      <w:rFonts w:ascii="Cambria" w:hAnsi="Cambria"/>
      <w:b/>
      <w:bCs/>
      <w:sz w:val="32"/>
      <w:szCs w:val="32"/>
    </w:rPr>
  </w:style>
  <w:style w:type="character" w:styleId="1082" w:customStyle="1">
    <w:name w:val="Plain Text Char Char"/>
    <w:link w:val="666"/>
    <w:uiPriority w:val="0"/>
    <w:qFormat/>
    <w:rPr>
      <w:rFonts w:hint="eastAsia" w:ascii="宋体" w:hAnsi="Courier New" w:eastAsia="楷体_GB2312"/>
      <w:sz w:val="26"/>
    </w:rPr>
  </w:style>
  <w:style w:type="character" w:styleId="1083" w:customStyle="1">
    <w:name w:val="正文文本 Char"/>
    <w:link w:val="666"/>
    <w:uiPriority w:val="0"/>
    <w:qFormat/>
    <w:rPr>
      <w:sz w:val="24"/>
      <w:szCs w:val="24"/>
    </w:rPr>
  </w:style>
  <w:style w:type="character" w:styleId="1084" w:customStyle="1">
    <w:name w:val="font01"/>
    <w:link w:val="666"/>
    <w:uiPriority w:val="0"/>
    <w:qFormat/>
    <w:rPr>
      <w:rFonts w:hint="eastAsia" w:ascii="宋体" w:hAnsi="宋体" w:eastAsia="宋体" w:cs="宋体"/>
      <w:color w:val="000000"/>
      <w:sz w:val="24"/>
      <w:szCs w:val="24"/>
      <w:u w:val="none"/>
    </w:rPr>
  </w:style>
  <w:style w:type="character" w:styleId="1085" w:customStyle="1">
    <w:name w:val="font71"/>
    <w:link w:val="666"/>
    <w:uiPriority w:val="0"/>
    <w:qFormat/>
    <w:rPr>
      <w:rFonts w:ascii="Times New Roman" w:hAnsi="Times New Roman" w:cs="Times New Roman"/>
      <w:color w:val="000000"/>
      <w:sz w:val="24"/>
      <w:szCs w:val="24"/>
      <w:u w:val="none"/>
    </w:rPr>
  </w:style>
  <w:style w:type="character" w:styleId="1086" w:customStyle="1">
    <w:name w:val="正文文本缩进 3 字符2"/>
    <w:link w:val="666"/>
    <w:uiPriority w:val="0"/>
    <w:qFormat/>
    <w:rPr>
      <w:sz w:val="24"/>
      <w:szCs w:val="24"/>
    </w:rPr>
  </w:style>
  <w:style w:type="character" w:styleId="1087" w:customStyle="1">
    <w:name w:val="标题 2 Char"/>
    <w:link w:val="666"/>
    <w:uiPriority w:val="0"/>
    <w:qFormat/>
    <w:rPr>
      <w:rFonts w:ascii="Cambria" w:hAnsi="Cambria" w:eastAsia="宋体" w:cs="Times New Roman"/>
      <w:b/>
      <w:bCs/>
      <w:sz w:val="32"/>
      <w:szCs w:val="32"/>
    </w:rPr>
  </w:style>
  <w:style w:type="paragraph" w:styleId="1088" w:customStyle="1">
    <w:name w:val="2级"/>
    <w:basedOn w:val="1031"/>
    <w:link w:val="1089"/>
    <w:uiPriority w:val="0"/>
    <w:qFormat/>
    <w:pPr>
      <w:ind w:firstLine="420"/>
      <w:tabs>
        <w:tab w:val="left" w:pos="960" w:leader="none"/>
      </w:tabs>
      <w:outlineLvl w:val="1"/>
    </w:pPr>
    <w:rPr>
      <w:sz w:val="32"/>
      <w:szCs w:val="32"/>
    </w:rPr>
  </w:style>
  <w:style w:type="character" w:styleId="1089" w:customStyle="1">
    <w:name w:val="2级 Char Char"/>
    <w:link w:val="1088"/>
    <w:uiPriority w:val="0"/>
    <w:qFormat/>
    <w:rPr>
      <w:rFonts w:cs="Calibri"/>
      <w:sz w:val="32"/>
      <w:szCs w:val="32"/>
      <w:lang w:eastAsia="en-US" w:bidi="en-US"/>
    </w:rPr>
  </w:style>
  <w:style w:type="character" w:styleId="1090" w:customStyle="1">
    <w:name w:val="正文文本缩进 2 Char1"/>
    <w:link w:val="666"/>
    <w:uiPriority w:val="0"/>
    <w:semiHidden/>
    <w:qFormat/>
    <w:rPr>
      <w:rFonts w:hint="eastAsia" w:ascii="等线" w:hAnsi="等线" w:eastAsia="等线" w:cs="Times New Roman"/>
      <w:sz w:val="24"/>
      <w:szCs w:val="24"/>
    </w:rPr>
  </w:style>
  <w:style w:type="character" w:styleId="1091" w:customStyle="1">
    <w:name w:val="日期 Char"/>
    <w:link w:val="666"/>
    <w:uiPriority w:val="99"/>
    <w:qFormat/>
    <w:rPr>
      <w:b/>
      <w:bCs/>
      <w:spacing w:val="20"/>
      <w:sz w:val="21"/>
      <w:szCs w:val="24"/>
    </w:rPr>
  </w:style>
  <w:style w:type="character" w:styleId="1092" w:customStyle="1">
    <w:name w:val="正文文本 2 Char"/>
    <w:link w:val="666"/>
    <w:uiPriority w:val="0"/>
    <w:qFormat/>
    <w:rPr>
      <w:sz w:val="24"/>
      <w:szCs w:val="24"/>
    </w:rPr>
  </w:style>
  <w:style w:type="character" w:styleId="1093" w:customStyle="1">
    <w:name w:val="纯文本 字符1"/>
    <w:link w:val="666"/>
    <w:uiPriority w:val="99"/>
    <w:semiHidden/>
    <w:qFormat/>
    <w:rPr>
      <w:rFonts w:hint="eastAsia" w:ascii="等线" w:hAnsi="Courier New" w:eastAsia="等线" w:cs="Courier New"/>
      <w:sz w:val="24"/>
      <w:szCs w:val="24"/>
    </w:rPr>
  </w:style>
  <w:style w:type="character" w:styleId="1094" w:customStyle="1">
    <w:name w:val="批注框文本 字符1"/>
    <w:link w:val="666"/>
    <w:uiPriority w:val="99"/>
    <w:semiHidden/>
    <w:qFormat/>
    <w:rPr>
      <w:sz w:val="18"/>
      <w:szCs w:val="18"/>
    </w:rPr>
  </w:style>
  <w:style w:type="character" w:styleId="1095" w:customStyle="1">
    <w:name w:val="文档结构图 字符1"/>
    <w:link w:val="666"/>
    <w:uiPriority w:val="99"/>
    <w:semiHidden/>
    <w:qFormat/>
    <w:rPr>
      <w:rFonts w:hint="eastAsia" w:ascii="Microsoft YaHei UI" w:hAnsi="Microsoft YaHei UI" w:eastAsia="Microsoft YaHei UI"/>
      <w:sz w:val="18"/>
      <w:szCs w:val="18"/>
    </w:rPr>
  </w:style>
  <w:style w:type="character" w:styleId="1096" w:customStyle="1">
    <w:name w:val="正文文本缩进 3 字符1"/>
    <w:link w:val="666"/>
    <w:uiPriority w:val="0"/>
    <w:qFormat/>
    <w:rPr>
      <w:sz w:val="16"/>
      <w:szCs w:val="16"/>
    </w:rPr>
  </w:style>
  <w:style w:type="character" w:styleId="1097" w:customStyle="1">
    <w:name w:val="批注主题 字符1"/>
    <w:link w:val="666"/>
    <w:uiPriority w:val="99"/>
    <w:semiHidden/>
    <w:qFormat/>
    <w:rPr>
      <w:b/>
      <w:bCs/>
      <w:sz w:val="24"/>
      <w:szCs w:val="24"/>
    </w:rPr>
  </w:style>
  <w:style w:type="character" w:styleId="1098" w:customStyle="1">
    <w:name w:val="日期 字符1"/>
    <w:link w:val="666"/>
    <w:uiPriority w:val="99"/>
    <w:semiHidden/>
    <w:qFormat/>
    <w:rPr>
      <w:sz w:val="24"/>
      <w:szCs w:val="24"/>
    </w:rPr>
  </w:style>
  <w:style w:type="character" w:styleId="1099" w:customStyle="1">
    <w:name w:val="正文文本缩进 2 字符1"/>
    <w:link w:val="666"/>
    <w:uiPriority w:val="99"/>
    <w:semiHidden/>
    <w:qFormat/>
    <w:rPr>
      <w:sz w:val="24"/>
      <w:szCs w:val="24"/>
    </w:rPr>
  </w:style>
  <w:style w:type="character" w:styleId="1100" w:customStyle="1">
    <w:name w:val="正文文本 2 字符1"/>
    <w:link w:val="666"/>
    <w:uiPriority w:val="99"/>
    <w:semiHidden/>
    <w:qFormat/>
    <w:rPr>
      <w:sz w:val="24"/>
      <w:szCs w:val="24"/>
    </w:rPr>
  </w:style>
  <w:style w:type="character" w:styleId="1101" w:customStyle="1">
    <w:name w:val="正文文本缩进 字符1"/>
    <w:link w:val="666"/>
    <w:uiPriority w:val="99"/>
    <w:semiHidden/>
    <w:qFormat/>
    <w:rPr>
      <w:sz w:val="24"/>
      <w:szCs w:val="24"/>
    </w:rPr>
  </w:style>
  <w:style w:type="character" w:styleId="1102" w:customStyle="1">
    <w:name w:val="副标题 字符1"/>
    <w:link w:val="666"/>
    <w:uiPriority w:val="11"/>
    <w:qFormat/>
    <w:rPr>
      <w:rFonts w:hint="eastAsia" w:ascii="等线" w:hAnsi="等线" w:eastAsia="等线" w:cs="Times New Roman"/>
      <w:b/>
      <w:bCs/>
      <w:sz w:val="32"/>
      <w:szCs w:val="32"/>
    </w:rPr>
  </w:style>
  <w:style w:type="character" w:styleId="1103" w:customStyle="1">
    <w:name w:val="正文文本 字符1"/>
    <w:link w:val="666"/>
    <w:uiPriority w:val="99"/>
    <w:semiHidden/>
    <w:qFormat/>
    <w:rPr>
      <w:sz w:val="24"/>
      <w:szCs w:val="24"/>
    </w:rPr>
  </w:style>
  <w:style w:type="character" w:styleId="1104" w:customStyle="1">
    <w:name w:val="标题 字符1"/>
    <w:link w:val="666"/>
    <w:uiPriority w:val="10"/>
    <w:qFormat/>
    <w:rPr>
      <w:rFonts w:hint="eastAsia" w:ascii="等线 Light" w:hAnsi="等线 Light" w:eastAsia="等线 Light" w:cs="Times New Roman"/>
      <w:b/>
      <w:bCs/>
      <w:sz w:val="32"/>
      <w:szCs w:val="32"/>
    </w:rPr>
  </w:style>
  <w:style w:type="character" w:styleId="1105" w:customStyle="1">
    <w:name w:val="页眉 字符1"/>
    <w:link w:val="666"/>
    <w:uiPriority w:val="99"/>
    <w:semiHidden/>
    <w:qFormat/>
    <w:rPr>
      <w:sz w:val="18"/>
      <w:szCs w:val="18"/>
    </w:rPr>
  </w:style>
  <w:style w:type="character" w:styleId="1106" w:customStyle="1">
    <w:name w:val="页脚 字符1"/>
    <w:link w:val="666"/>
    <w:uiPriority w:val="99"/>
    <w:semiHidden/>
    <w:qFormat/>
    <w:rPr>
      <w:sz w:val="18"/>
      <w:szCs w:val="18"/>
    </w:rPr>
  </w:style>
  <w:style w:type="table" w:styleId="1107" w:customStyle="1">
    <w:name w:val="网格型1"/>
    <w:basedOn w:val="716"/>
    <w:uiPriority w:val="0"/>
    <w:qFormat/>
    <w:pPr>
      <w:jc w:val="both"/>
      <w:widowControl w:val="off"/>
    </w:pPr>
    <w:tblPr/>
  </w:style>
  <w:style w:type="paragraph" w:styleId="1108" w:customStyle="1">
    <w:name w:val="font0"/>
    <w:basedOn w:val="666"/>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9" w:customStyle="1">
    <w:name w:val="font1"/>
    <w:basedOn w:val="666"/>
    <w:uiPriority w:val="0"/>
    <w:qFormat/>
    <w:pPr>
      <w:jc w:val="left"/>
      <w:spacing w:before="100" w:beforeAutospacing="1" w:after="100" w:afterAutospacing="1"/>
      <w:widowControl/>
    </w:pPr>
    <w:rPr>
      <w:rFonts w:ascii="宋体" w:hAnsi="宋体" w:cs="宋体"/>
      <w:color w:val="000000"/>
      <w:sz w:val="22"/>
    </w:rPr>
  </w:style>
  <w:style w:type="paragraph" w:styleId="1110" w:customStyle="1">
    <w:name w:val="font2"/>
    <w:basedOn w:val="666"/>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1" w:customStyle="1">
    <w:name w:val="et3"/>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2" w:customStyle="1">
    <w:name w:val="et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3" w:customStyle="1">
    <w:name w:val="et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4" w:customStyle="1">
    <w:name w:val="et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customStyle="1">
    <w:name w:val="et7"/>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7" w:customStyle="1">
    <w:name w:val="font3"/>
    <w:basedOn w:val="666"/>
    <w:uiPriority w:val="0"/>
    <w:qFormat/>
    <w:pPr>
      <w:jc w:val="left"/>
      <w:spacing w:before="100" w:beforeAutospacing="1" w:after="100" w:afterAutospacing="1"/>
      <w:widowControl/>
    </w:pPr>
    <w:rPr>
      <w:rFonts w:cs="Calibri"/>
      <w:color w:val="000000"/>
      <w:szCs w:val="21"/>
    </w:rPr>
  </w:style>
  <w:style w:type="paragraph" w:styleId="1118" w:customStyle="1">
    <w:name w:val="font4"/>
    <w:basedOn w:val="666"/>
    <w:uiPriority w:val="0"/>
    <w:qFormat/>
    <w:pPr>
      <w:jc w:val="left"/>
      <w:spacing w:before="100" w:beforeAutospacing="1" w:after="100" w:afterAutospacing="1"/>
      <w:widowControl/>
    </w:pPr>
    <w:rPr>
      <w:rFonts w:ascii="宋体" w:hAnsi="宋体" w:cs="宋体"/>
      <w:color w:val="000000"/>
      <w:szCs w:val="21"/>
    </w:rPr>
  </w:style>
  <w:style w:type="character" w:styleId="1119" w:customStyle="1">
    <w:name w:val="font31"/>
    <w:basedOn w:val="676"/>
    <w:link w:val="666"/>
    <w:uiPriority w:val="0"/>
    <w:qFormat/>
    <w:rPr>
      <w:rFonts w:ascii="Calibri" w:hAnsi="Calibri" w:cs="Calibri"/>
      <w:color w:val="000000"/>
      <w:sz w:val="21"/>
      <w:szCs w:val="21"/>
      <w:u w:val="none"/>
    </w:rPr>
  </w:style>
  <w:style w:type="character" w:styleId="1120" w:customStyle="1">
    <w:name w:val="font41"/>
    <w:basedOn w:val="676"/>
    <w:link w:val="666"/>
    <w:uiPriority w:val="0"/>
    <w:qFormat/>
    <w:rPr>
      <w:rFonts w:hint="eastAsia" w:ascii="宋体" w:hAnsi="宋体" w:eastAsia="宋体"/>
      <w:color w:val="000000"/>
      <w:sz w:val="21"/>
      <w:szCs w:val="21"/>
      <w:u w:val="none"/>
    </w:rPr>
  </w:style>
  <w:style w:type="paragraph" w:styleId="1121" w:customStyle="1">
    <w:name w:val="修订1"/>
    <w:uiPriority w:val="99"/>
    <w:semiHidden/>
    <w:qFormat/>
    <w:rPr>
      <w:rFonts w:hint="default" w:ascii="Times New Roman" w:hAnsi="Times New Roman" w:eastAsia="宋体" w:cs="Times New Roman"/>
      <w:sz w:val="21"/>
      <w:szCs w:val="22"/>
      <w:lang w:val="en-US" w:eastAsia="zh-CN" w:bidi="ar-SA"/>
    </w:rPr>
  </w:style>
  <w:style w:type="character" w:styleId="1122" w:customStyle="1">
    <w:name w:val="标题 8 字符"/>
    <w:link w:val="666"/>
    <w:uiPriority w:val="9"/>
    <w:semiHidden/>
    <w:qFormat/>
    <w:rPr>
      <w:rFonts w:ascii="等线 Light" w:hAnsi="等线 Light" w:eastAsia="等线 Light" w:cs="Times New Roman"/>
      <w:sz w:val="24"/>
      <w:szCs w:val="24"/>
    </w:rPr>
  </w:style>
  <w:style w:type="character" w:styleId="1123" w:customStyle="1">
    <w:name w:val="标题 9 字符"/>
    <w:link w:val="666"/>
    <w:uiPriority w:val="9"/>
    <w:semiHidden/>
    <w:qFormat/>
    <w:rPr>
      <w:rFonts w:ascii="等线 Light" w:hAnsi="等线 Light" w:eastAsia="等线 Light" w:cs="Times New Roman"/>
      <w:sz w:val="21"/>
      <w:szCs w:val="21"/>
    </w:rPr>
  </w:style>
  <w:style w:type="character" w:styleId="1124" w:customStyle="1">
    <w:name w:val="标题 3 Char"/>
    <w:link w:val="666"/>
    <w:uiPriority w:val="0"/>
    <w:qFormat/>
    <w:rPr>
      <w:rFonts w:ascii="宋体" w:hAnsi="宋体"/>
      <w:b/>
      <w:sz w:val="30"/>
    </w:rPr>
  </w:style>
  <w:style w:type="character" w:styleId="1125" w:customStyle="1">
    <w:name w:val="标题 4 Char"/>
    <w:link w:val="666"/>
    <w:uiPriority w:val="0"/>
    <w:qFormat/>
    <w:rPr>
      <w:rFonts w:ascii="宋体" w:hAnsi="宋体"/>
      <w:b/>
      <w:sz w:val="28"/>
    </w:rPr>
  </w:style>
  <w:style w:type="character" w:styleId="1126" w:customStyle="1">
    <w:name w:val="正文缩进 Char"/>
    <w:link w:val="666"/>
    <w:uiPriority w:val="0"/>
    <w:qFormat/>
    <w:rPr>
      <w:rFonts w:eastAsia="宋体"/>
      <w:sz w:val="21"/>
      <w:szCs w:val="24"/>
      <w:lang w:val="en-US" w:eastAsia="zh-CN" w:bidi="ar-SA"/>
    </w:rPr>
  </w:style>
  <w:style w:type="character" w:styleId="1127" w:customStyle="1">
    <w:name w:val="标题 5 Char"/>
    <w:link w:val="666"/>
    <w:uiPriority w:val="0"/>
    <w:qFormat/>
    <w:rPr>
      <w:rFonts w:ascii="宋体" w:hAnsi="宋体" w:eastAsia="宋体"/>
      <w:b/>
      <w:sz w:val="28"/>
    </w:rPr>
  </w:style>
  <w:style w:type="character" w:styleId="1128" w:customStyle="1">
    <w:name w:val="标题 6 Char"/>
    <w:link w:val="666"/>
    <w:uiPriority w:val="0"/>
    <w:qFormat/>
    <w:rPr>
      <w:rFonts w:ascii="宋体" w:hAnsi="宋体"/>
      <w:b/>
      <w:sz w:val="24"/>
    </w:rPr>
  </w:style>
  <w:style w:type="character" w:styleId="1129" w:customStyle="1">
    <w:name w:val="标题 7 Char"/>
    <w:link w:val="666"/>
    <w:uiPriority w:val="0"/>
    <w:qFormat/>
    <w:rPr>
      <w:b/>
      <w:sz w:val="24"/>
    </w:rPr>
  </w:style>
  <w:style w:type="paragraph" w:styleId="1130" w:customStyle="1">
    <w:name w:val="_Style 235"/>
    <w:basedOn w:val="666"/>
    <w:next w:val="985"/>
    <w:link w:val="1131"/>
    <w:uiPriority w:val="0"/>
    <w:qFormat/>
    <w:pPr>
      <w:contextualSpacing/>
      <w:ind w:firstLine="420"/>
      <w:jc w:val="left"/>
      <w:spacing w:line="360" w:lineRule="auto"/>
    </w:pPr>
    <w:rPr>
      <w:szCs w:val="24"/>
    </w:rPr>
  </w:style>
  <w:style w:type="character" w:styleId="1131" w:customStyle="1">
    <w:name w:val="列出段落 Char"/>
    <w:link w:val="1130"/>
    <w:uiPriority w:val="0"/>
    <w:qFormat/>
    <w:rPr>
      <w:sz w:val="21"/>
      <w:szCs w:val="24"/>
    </w:rPr>
  </w:style>
  <w:style w:type="character" w:styleId="1132" w:customStyle="1">
    <w:name w:val="页眉 Char"/>
    <w:link w:val="666"/>
    <w:uiPriority w:val="0"/>
    <w:qFormat/>
    <w:rPr>
      <w:rFonts w:eastAsia="宋体"/>
      <w:sz w:val="18"/>
      <w:szCs w:val="18"/>
      <w:lang w:val="en-US" w:eastAsia="zh-CN" w:bidi="ar-SA"/>
    </w:rPr>
  </w:style>
  <w:style w:type="character" w:styleId="1133" w:customStyle="1">
    <w:name w:val="副标题 Char"/>
    <w:link w:val="666"/>
    <w:uiPriority w:val="0"/>
    <w:qFormat/>
    <w:rPr>
      <w:rFonts w:ascii="Cambria" w:hAnsi="Cambria" w:eastAsia="宋体"/>
      <w:b/>
      <w:bCs/>
      <w:sz w:val="32"/>
      <w:szCs w:val="32"/>
      <w:lang w:val="en-US" w:eastAsia="zh-CN" w:bidi="ar-SA"/>
    </w:rPr>
  </w:style>
  <w:style w:type="character" w:styleId="1134" w:customStyle="1">
    <w:name w:val="脚注文本 字符"/>
    <w:link w:val="666"/>
    <w:uiPriority w:val="99"/>
    <w:semiHidden/>
    <w:qFormat/>
    <w:rPr>
      <w:sz w:val="18"/>
      <w:szCs w:val="18"/>
    </w:rPr>
  </w:style>
  <w:style w:type="table" w:styleId="1135" w:customStyle="1">
    <w:name w:val="网格型2"/>
    <w:basedOn w:val="716"/>
    <w:uiPriority w:val="59"/>
    <w:qFormat/>
    <w:tblPr/>
  </w:style>
  <w:style w:type="character" w:styleId="1136" w:customStyle="1">
    <w:name w:val="Char Char3"/>
    <w:link w:val="666"/>
    <w:uiPriority w:val="0"/>
    <w:qFormat/>
    <w:rPr>
      <w:rFonts w:ascii="Arial" w:hAnsi="Arial" w:eastAsia="宋体"/>
      <w:b/>
      <w:bCs/>
      <w:sz w:val="21"/>
      <w:szCs w:val="32"/>
      <w:lang w:val="en-US" w:eastAsia="zh-CN" w:bidi="ar-SA"/>
    </w:rPr>
  </w:style>
  <w:style w:type="character" w:styleId="1137" w:customStyle="1">
    <w:name w:val="dy_biao_content1"/>
    <w:link w:val="666"/>
    <w:uiPriority w:val="0"/>
    <w:qFormat/>
    <w:rPr>
      <w:rFonts w:hint="eastAsia" w:ascii="宋体" w:hAnsi="宋体" w:eastAsia="宋体"/>
      <w:sz w:val="24"/>
      <w:szCs w:val="24"/>
    </w:rPr>
  </w:style>
  <w:style w:type="character" w:styleId="1138" w:customStyle="1">
    <w:name w:val="Char Char9"/>
    <w:link w:val="666"/>
    <w:uiPriority w:val="0"/>
    <w:qFormat/>
    <w:rPr>
      <w:sz w:val="18"/>
      <w:szCs w:val="18"/>
    </w:rPr>
  </w:style>
  <w:style w:type="character" w:styleId="1139" w:customStyle="1">
    <w:name w:val="NormalCharacter1"/>
    <w:link w:val="666"/>
    <w:uiPriority w:val="0"/>
    <w:semiHidden/>
    <w:qFormat/>
    <w:rPr>
      <w:rFonts w:ascii="宋体" w:hAnsi="宋体"/>
      <w:sz w:val="24"/>
      <w:szCs w:val="24"/>
      <w:lang w:val="en-US" w:eastAsia="zh-CN" w:bidi="ar-SA"/>
    </w:rPr>
  </w:style>
  <w:style w:type="character" w:styleId="1140" w:customStyle="1">
    <w:name w:val="普通文字 Char Char1"/>
    <w:link w:val="666"/>
    <w:uiPriority w:val="0"/>
    <w:qFormat/>
    <w:rPr>
      <w:rFonts w:ascii="宋体" w:hAnsi="Courier New" w:eastAsia="宋体"/>
      <w:sz w:val="21"/>
      <w:lang w:val="en-US" w:eastAsia="zh-CN" w:bidi="ar-SA"/>
    </w:rPr>
  </w:style>
  <w:style w:type="character" w:styleId="1141" w:customStyle="1">
    <w:name w:val="Char Char Char Char Char"/>
    <w:link w:val="666"/>
    <w:uiPriority w:val="0"/>
    <w:qFormat/>
    <w:rPr>
      <w:rFonts w:ascii="Courier New" w:eastAsia="Courier New"/>
      <w:color w:val="ff0000"/>
      <w:sz w:val="24"/>
      <w:szCs w:val="24"/>
      <w:u w:val="single"/>
      <w:lang w:val="en-US" w:eastAsia="zh-CN" w:bidi="ar-SA"/>
    </w:rPr>
  </w:style>
  <w:style w:type="character" w:styleId="1142" w:customStyle="1">
    <w:name w:val="样式1 Char Char Char"/>
    <w:link w:val="666"/>
    <w:uiPriority w:val="0"/>
    <w:qFormat/>
    <w:rPr>
      <w:rFonts w:ascii="Arial" w:hAnsi="Arial" w:eastAsia="宋体"/>
      <w:sz w:val="21"/>
      <w:szCs w:val="24"/>
      <w:lang w:val="en-US" w:eastAsia="zh-CN" w:bidi="ar-SA"/>
    </w:rPr>
  </w:style>
  <w:style w:type="character" w:styleId="1143" w:customStyle="1">
    <w:name w:val="样式1 Char"/>
    <w:link w:val="666"/>
    <w:uiPriority w:val="0"/>
    <w:qFormat/>
    <w:rPr>
      <w:rFonts w:ascii="Arial" w:hAnsi="Arial" w:eastAsia="宋体"/>
      <w:sz w:val="21"/>
      <w:szCs w:val="24"/>
      <w:lang w:val="en-US" w:eastAsia="zh-CN" w:bidi="ar-SA"/>
    </w:rPr>
  </w:style>
  <w:style w:type="character" w:styleId="1144" w:customStyle="1">
    <w:name w:val="zbggmain style9"/>
    <w:link w:val="666"/>
    <w:uiPriority w:val="0"/>
    <w:qFormat/>
  </w:style>
  <w:style w:type="character" w:styleId="1145" w:customStyle="1">
    <w:name w:val="unnamed51"/>
    <w:link w:val="666"/>
    <w:uiPriority w:val="0"/>
    <w:qFormat/>
    <w:rPr>
      <w:sz w:val="22"/>
      <w:szCs w:val="22"/>
    </w:rPr>
  </w:style>
  <w:style w:type="character" w:styleId="1146" w:customStyle="1">
    <w:name w:val="普通文字 Char1"/>
    <w:link w:val="666"/>
    <w:uiPriority w:val="0"/>
    <w:qFormat/>
    <w:rPr>
      <w:rFonts w:ascii="宋体" w:hAnsi="Courier New" w:eastAsia="宋体"/>
      <w:sz w:val="21"/>
      <w:lang w:val="en-US" w:eastAsia="zh-CN"/>
    </w:rPr>
  </w:style>
  <w:style w:type="character" w:styleId="1147" w:customStyle="1">
    <w:name w:val="样式1 Char Char"/>
    <w:link w:val="1148"/>
    <w:uiPriority w:val="0"/>
    <w:qFormat/>
    <w:rPr>
      <w:rFonts w:ascii="Arial" w:hAnsi="Arial"/>
      <w:sz w:val="21"/>
      <w:szCs w:val="24"/>
    </w:rPr>
  </w:style>
  <w:style w:type="paragraph" w:styleId="1148" w:customStyle="1">
    <w:name w:val="样式1"/>
    <w:basedOn w:val="666"/>
    <w:link w:val="1147"/>
    <w:uiPriority w:val="0"/>
    <w:qFormat/>
    <w:pPr>
      <w:contextualSpacing/>
      <w:ind w:firstLine="200"/>
      <w:jc w:val="left"/>
      <w:spacing w:line="360" w:lineRule="exact"/>
    </w:pPr>
    <w:rPr>
      <w:rFonts w:ascii="Arial" w:hAnsi="Arial"/>
      <w:szCs w:val="24"/>
    </w:rPr>
  </w:style>
  <w:style w:type="paragraph" w:styleId="1149"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0" w:customStyle="1">
    <w:name w:val="正文－恩普"/>
    <w:basedOn w:val="713"/>
    <w:uiPriority w:val="0"/>
    <w:qFormat/>
    <w:pPr>
      <w:contextualSpacing/>
      <w:ind w:firstLine="480"/>
      <w:spacing w:after="156" w:line="360" w:lineRule="auto"/>
      <w:widowControl/>
    </w:pPr>
    <w:rPr>
      <w:rFonts w:ascii="Times New Roman" w:eastAsia="宋体"/>
    </w:rPr>
  </w:style>
  <w:style w:type="paragraph" w:styleId="1151"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2" w:customStyle="1">
    <w:name w:val="正文段"/>
    <w:basedOn w:val="666"/>
    <w:uiPriority w:val="0"/>
    <w:qFormat/>
    <w:pPr>
      <w:contextualSpacing/>
      <w:ind w:firstLine="200"/>
      <w:jc w:val="left"/>
      <w:spacing w:after="50" w:line="360" w:lineRule="auto"/>
      <w:widowControl/>
    </w:pPr>
    <w:rPr>
      <w:rFonts w:ascii="宋体" w:hAnsi="宋体"/>
      <w:sz w:val="24"/>
      <w:szCs w:val="20"/>
    </w:rPr>
  </w:style>
  <w:style w:type="paragraph" w:styleId="1153" w:customStyle="1">
    <w:name w:val="题目 2"/>
    <w:next w:val="666"/>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54" w:customStyle="1">
    <w:name w:val="题目 3"/>
    <w:next w:val="666"/>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5" w:customStyle="1">
    <w:name w:val="默认段落字体 Para Char"/>
    <w:basedOn w:val="666"/>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6"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57" w:customStyle="1">
    <w:name w:val="Char Char Char1"/>
    <w:basedOn w:val="666"/>
    <w:uiPriority w:val="0"/>
    <w:qFormat/>
    <w:pPr>
      <w:contextualSpacing/>
      <w:ind w:firstLine="200"/>
      <w:jc w:val="left"/>
      <w:spacing w:line="360" w:lineRule="auto"/>
    </w:pPr>
    <w:rPr>
      <w:rFonts w:ascii="仿宋_GB2312" w:hAnsi="宋体" w:eastAsia="仿宋_GB2312"/>
      <w:b/>
      <w:sz w:val="32"/>
      <w:szCs w:val="32"/>
    </w:rPr>
  </w:style>
  <w:style w:type="paragraph" w:styleId="1158" w:customStyle="1">
    <w:name w:val="Char1 Char Char Char1"/>
    <w:basedOn w:val="666"/>
    <w:uiPriority w:val="0"/>
    <w:qFormat/>
    <w:pPr>
      <w:contextualSpacing/>
      <w:ind w:firstLine="200"/>
      <w:jc w:val="left"/>
      <w:spacing w:line="360" w:lineRule="auto"/>
    </w:pPr>
    <w:rPr>
      <w:rFonts w:ascii="宋体" w:hAnsi="宋体"/>
      <w:sz w:val="24"/>
      <w:szCs w:val="20"/>
    </w:rPr>
  </w:style>
  <w:style w:type="paragraph" w:styleId="1159" w:customStyle="1">
    <w:name w:val="Char11"/>
    <w:basedOn w:val="666"/>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0"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61" w:customStyle="1">
    <w:name w:val="UserStyle_1"/>
    <w:next w:val="1156"/>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2" w:customStyle="1">
    <w:name w:val="Char2"/>
    <w:basedOn w:val="666"/>
    <w:uiPriority w:val="0"/>
    <w:qFormat/>
    <w:pPr>
      <w:contextualSpacing/>
      <w:ind w:firstLine="200"/>
      <w:jc w:val="left"/>
      <w:spacing w:line="360" w:lineRule="auto"/>
    </w:pPr>
    <w:rPr>
      <w:rFonts w:ascii="仿宋_GB2312" w:hAnsi="宋体" w:eastAsia="仿宋_GB2312"/>
      <w:b/>
      <w:sz w:val="32"/>
      <w:szCs w:val="32"/>
    </w:rPr>
  </w:style>
  <w:style w:type="paragraph" w:styleId="1163" w:customStyle="1">
    <w:name w:val="Char Char Char Char Char Char"/>
    <w:basedOn w:val="666"/>
    <w:uiPriority w:val="0"/>
    <w:qFormat/>
    <w:pPr>
      <w:contextualSpacing/>
      <w:ind w:firstLine="200"/>
      <w:jc w:val="left"/>
      <w:spacing w:line="360" w:lineRule="auto"/>
    </w:pPr>
    <w:rPr>
      <w:rFonts w:ascii="Tahoma" w:hAnsi="Tahoma"/>
      <w:sz w:val="24"/>
      <w:szCs w:val="20"/>
    </w:rPr>
  </w:style>
  <w:style w:type="paragraph" w:styleId="1164" w:customStyle="1">
    <w:name w:val="Heading21"/>
    <w:next w:val="666"/>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5" w:customStyle="1">
    <w:name w:val="正文文字缩进 2"/>
    <w:basedOn w:val="666"/>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6" w:customStyle="1">
    <w:name w:val="1"/>
    <w:basedOn w:val="666"/>
    <w:next w:val="768"/>
    <w:uiPriority w:val="0"/>
    <w:qFormat/>
    <w:pPr>
      <w:contextualSpacing/>
      <w:ind w:firstLine="480"/>
      <w:jc w:val="left"/>
      <w:spacing w:line="440" w:lineRule="atLeast"/>
      <w:widowControl/>
    </w:pPr>
    <w:rPr>
      <w:rFonts w:ascii="宋体" w:hAnsi="宋体"/>
      <w:sz w:val="24"/>
      <w:szCs w:val="20"/>
    </w:rPr>
  </w:style>
  <w:style w:type="paragraph" w:styleId="1167" w:customStyle="1">
    <w:name w:val="Char1 Char Char Char Char Char Char"/>
    <w:basedOn w:val="666"/>
    <w:uiPriority w:val="0"/>
    <w:qFormat/>
    <w:pPr>
      <w:contextualSpacing/>
      <w:ind w:firstLine="200"/>
      <w:jc w:val="left"/>
      <w:spacing w:line="360" w:lineRule="auto"/>
    </w:pPr>
    <w:rPr>
      <w:rFonts w:ascii="仿宋_GB2312" w:hAnsi="宋体" w:eastAsia="仿宋_GB2312"/>
      <w:b/>
      <w:sz w:val="32"/>
      <w:szCs w:val="32"/>
    </w:rPr>
  </w:style>
  <w:style w:type="paragraph" w:styleId="1168" w:customStyle="1">
    <w:name w:val="正文文字缩进 3"/>
    <w:basedOn w:val="666"/>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69"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0" w:customStyle="1">
    <w:name w:val="样式4"/>
    <w:basedOn w:val="75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1" w:customStyle="1">
    <w:name w:val="Char3"/>
    <w:basedOn w:val="666"/>
    <w:uiPriority w:val="0"/>
    <w:qFormat/>
    <w:pPr>
      <w:contextualSpacing/>
      <w:ind w:firstLine="200"/>
      <w:jc w:val="left"/>
      <w:spacing w:line="360" w:lineRule="auto"/>
    </w:pPr>
    <w:rPr>
      <w:rFonts w:ascii="仿宋_GB2312" w:hAnsi="宋体" w:eastAsia="仿宋_GB2312"/>
      <w:b/>
      <w:sz w:val="32"/>
      <w:szCs w:val="32"/>
    </w:rPr>
  </w:style>
  <w:style w:type="paragraph" w:styleId="1172"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73" w:customStyle="1">
    <w:name w:val="Char4"/>
    <w:basedOn w:val="713"/>
    <w:uiPriority w:val="0"/>
    <w:qFormat/>
    <w:pPr>
      <w:contextualSpacing/>
      <w:ind w:firstLine="480"/>
      <w:spacing w:after="156" w:line="360" w:lineRule="auto"/>
      <w:widowControl/>
    </w:pPr>
    <w:rPr>
      <w:rFonts w:ascii="Times New Roman" w:eastAsia="宋体"/>
      <w:sz w:val="21"/>
      <w:szCs w:val="24"/>
    </w:rPr>
  </w:style>
  <w:style w:type="paragraph" w:styleId="1174" w:customStyle="1">
    <w:name w:val="g11"/>
    <w:basedOn w:val="666"/>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5" w:customStyle="1">
    <w:name w:val="普通文字"/>
    <w:basedOn w:val="666"/>
    <w:uiPriority w:val="0"/>
    <w:qFormat/>
    <w:pPr>
      <w:contextualSpacing/>
      <w:ind w:firstLine="419"/>
      <w:jc w:val="left"/>
      <w:spacing w:line="351" w:lineRule="atLeast"/>
      <w:widowControl/>
    </w:pPr>
    <w:rPr>
      <w:rFonts w:ascii="宋体" w:hAnsi="宋体"/>
      <w:color w:val="000000"/>
      <w:sz w:val="24"/>
      <w:szCs w:val="20"/>
    </w:rPr>
  </w:style>
  <w:style w:type="paragraph" w:styleId="1176" w:customStyle="1">
    <w:name w:val="样式 样式 标题 3 + (符号) 宋体 四号 加粗 黑色 段前: 0 磅 段后: 0 磅 行距: 固定值 22 磅 + 段前:..."/>
    <w:basedOn w:val="666"/>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7" w:customStyle="1">
    <w:name w:val="内文正文"/>
    <w:basedOn w:val="744"/>
    <w:uiPriority w:val="0"/>
    <w:qFormat/>
    <w:pPr>
      <w:contextualSpacing/>
      <w:ind w:firstLine="200"/>
      <w:spacing w:line="400" w:lineRule="exact"/>
    </w:pPr>
    <w:rPr>
      <w:rFonts w:ascii="Arial" w:hAnsi="Arial" w:eastAsia="宋体" w:cs="Courier New"/>
      <w:color w:val="000000"/>
      <w:sz w:val="21"/>
      <w:szCs w:val="21"/>
    </w:rPr>
  </w:style>
  <w:style w:type="paragraph" w:styleId="1178" w:customStyle="1">
    <w:name w:val="style11"/>
    <w:basedOn w:val="666"/>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9" w:customStyle="1">
    <w:name w:val="纯文本11"/>
    <w:basedOn w:val="666"/>
    <w:uiPriority w:val="0"/>
    <w:qFormat/>
    <w:pPr>
      <w:jc w:val="left"/>
      <w:widowControl/>
    </w:pPr>
    <w:rPr>
      <w:rFonts w:ascii="宋体" w:hAnsi="Courier New" w:eastAsia="楷体_GB2312"/>
      <w:sz w:val="26"/>
    </w:rPr>
  </w:style>
  <w:style w:type="character" w:styleId="1180" w:customStyle="1">
    <w:name w:val="正文缩进 字符"/>
    <w:link w:val="666"/>
    <w:uiPriority w:val="0"/>
    <w:qFormat/>
    <w:rPr>
      <w:sz w:val="24"/>
      <w:szCs w:val="24"/>
    </w:rPr>
  </w:style>
  <w:style w:type="paragraph" w:styleId="1181" w:customStyle="1">
    <w:name w:val="首行缩进"/>
    <w:basedOn w:val="666"/>
    <w:uiPriority w:val="0"/>
    <w:qFormat/>
    <w:pPr>
      <w:ind w:firstLine="480"/>
    </w:pPr>
    <w:rPr>
      <w:lang w:val="zh-CN"/>
    </w:rPr>
  </w:style>
  <w:style w:type="character" w:styleId="1182" w:customStyle="1">
    <w:name w:val="font21"/>
    <w:basedOn w:val="676"/>
    <w:uiPriority w:val="0"/>
    <w:qFormat/>
    <w:rPr>
      <w:rFonts w:hint="eastAsia" w:ascii="宋体" w:hAnsi="宋体" w:eastAsia="宋体" w:cs="宋体"/>
      <w:color w:val="000000"/>
      <w:sz w:val="18"/>
      <w:szCs w:val="18"/>
      <w:u w:val="none"/>
    </w:rPr>
  </w:style>
  <w:style w:type="character" w:styleId="1183" w:customStyle="1">
    <w:name w:val="font61"/>
    <w:basedOn w:val="676"/>
    <w:uiPriority w:val="0"/>
    <w:qFormat/>
    <w:rPr>
      <w:rFonts w:hint="default" w:ascii="Times New Roman" w:hAnsi="Times New Roman" w:cs="Times New Roman"/>
      <w:color w:val="000000"/>
      <w:sz w:val="18"/>
      <w:szCs w:val="18"/>
      <w:u w:val="none"/>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cp:revision>
  <dcterms:created xsi:type="dcterms:W3CDTF">2025-10-15T05:37:00Z</dcterms:created>
  <dcterms:modified xsi:type="dcterms:W3CDTF">2026-07-14T07:27:29Z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eyJoZGlkIjoiMGRiMDY0MzVlZWVjY2YxNzE4MWI5ZGY5NThlNDUxODMiLCJ1c2VySWQiOiIxMDAxNjEzNDY2In0=</vt:lpwstr>
  </property>
  <property fmtid="{D5CDD505-2E9C-101B-9397-08002B2CF9AE}" pid="3" name="KSOProductBuildVer">
    <vt:lpwstr>2052-12.1.0.26895</vt:lpwstr>
  </property>
  <property fmtid="{D5CDD505-2E9C-101B-9397-08002B2CF9AE}" pid="4" name="ICV">
    <vt:lpwstr>1BDADA4ABF9D4FE284DE47535CCDEA20_12</vt:lpwstr>
  </property>
</Properties>
</file>