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28359003"/>
      <w:r/>
      <w:bookmarkEnd w:id="0"/>
      <w:r/>
      <w:bookmarkStart w:id="1" w:name="_Toc35393622"/>
      <w:r/>
      <w:bookmarkEnd w:id="1"/>
      <w:r/>
      <w:bookmarkStart w:id="2" w:name="_Toc35393791"/>
      <w:r/>
      <w:bookmarkEnd w:id="2"/>
      <w:r/>
      <w:bookmarkStart w:id="3" w:name="_Toc28359080"/>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hint="eastAsia" w:ascii="Arial" w:hAnsi="Arial" w:eastAsia="宋体" w:cs="Arial"/>
          <w:b/>
          <w:bCs/>
          <w:color w:val="000000"/>
          <w:sz w:val="32"/>
          <w:szCs w:val="32"/>
          <w:lang w:val="en-US" w:eastAsia="zh-CN"/>
        </w:rPr>
      </w:pPr>
      <w:r>
        <w:rPr>
          <w:rFonts w:hint="eastAsia" w:ascii="Arial" w:hAnsi="Arial" w:eastAsia="宋体" w:cs="Arial"/>
          <w:b/>
          <w:bCs/>
          <w:color w:val="000000"/>
          <w:sz w:val="32"/>
          <w:szCs w:val="32"/>
          <w:lang w:val="en-US" w:eastAsia="zh-CN"/>
        </w:rPr>
        <w:t xml:space="preserve"> </w:t>
      </w:r>
      <w:r/>
    </w:p>
    <w:p>
      <w:pPr>
        <w:jc w:val="center"/>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center"/>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r>
        <w:rPr>
          <w:rFonts w:hint="eastAsia" w:ascii="宋体" w:hAnsi="宋体" w:eastAsia="宋体" w:cs="宋体"/>
          <w:b/>
          <w:bCs/>
          <w:sz w:val="32"/>
          <w:szCs w:val="32"/>
          <w:lang w:val="en-US" w:eastAsia="zh-CN"/>
        </w:rPr>
        <w:t xml:space="preserve">“智慧审计”（2026）项目</w:t>
      </w:r>
      <w:r/>
    </w:p>
    <w:p>
      <w:pPr>
        <w:ind w:firstLine="2249"/>
        <w:jc w:val="center"/>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center"/>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hint="eastAsia" w:ascii="Arial" w:hAnsi="Arial" w:eastAsia="宋体" w:cs="Arial"/>
          <w:b/>
          <w:bCs/>
          <w:color w:val="000000"/>
          <w:sz w:val="32"/>
          <w:szCs w:val="32"/>
        </w:rPr>
        <w:t xml:space="preserve">JSZC-321200-JZCG-C2026-0030</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default" w:ascii="宋体" w:hAnsi="宋体" w:eastAsia="宋体" w:cs="宋体"/>
          <w:sz w:val="24"/>
          <w:szCs w:val="24"/>
          <w:lang w:val="en-US" w:eastAsia="zh-CN"/>
        </w:rPr>
      </w:pPr>
      <w:r>
        <w:rPr>
          <w:rFonts w:hint="eastAsia" w:ascii="Arial" w:hAnsi="Arial" w:eastAsia="宋体" w:cs="Arial"/>
          <w:b/>
          <w:bCs/>
          <w:color w:val="000000"/>
          <w:sz w:val="32"/>
          <w:szCs w:val="32"/>
        </w:rPr>
        <w:t xml:space="preserve">2026年</w:t>
      </w:r>
      <w:r>
        <w:rPr>
          <w:rFonts w:hint="eastAsia" w:ascii="Arial" w:hAnsi="Arial" w:eastAsia="宋体" w:cs="Arial"/>
          <w:b/>
          <w:bCs/>
          <w:color w:val="000000"/>
          <w:sz w:val="32"/>
          <w:szCs w:val="32"/>
          <w:lang w:val="en-US" w:eastAsia="zh-CN"/>
        </w:rPr>
        <w:t xml:space="preserve">8</w:t>
      </w:r>
      <w:r>
        <w:rPr>
          <w:rFonts w:hint="eastAsia" w:ascii="Arial" w:hAnsi="Arial" w:eastAsia="宋体" w:cs="Arial"/>
          <w:b/>
          <w:bCs/>
          <w:color w:val="000000"/>
          <w:sz w:val="32"/>
          <w:szCs w:val="32"/>
        </w:rPr>
        <w:t xml:space="preserve">月</w:t>
      </w:r>
      <w:r>
        <w:rPr>
          <w:rFonts w:hint="eastAsia" w:ascii="Arial" w:hAnsi="Arial" w:eastAsia="宋体" w:cs="Arial"/>
          <w:b/>
          <w:bCs/>
          <w:color w:val="000000"/>
          <w:sz w:val="32"/>
          <w:szCs w:val="32"/>
          <w:lang w:val="en-US" w:eastAsia="zh-CN"/>
        </w:rPr>
        <w:t xml:space="preserve">1</w:t>
      </w:r>
      <w:r>
        <w:rPr>
          <w:rFonts w:hint="eastAsia" w:ascii="Arial" w:hAnsi="Arial" w:eastAsia="宋体" w:cs="Arial"/>
          <w:b/>
          <w:bCs/>
          <w:color w:val="000000"/>
          <w:sz w:val="32"/>
          <w:szCs w:val="32"/>
          <w:lang w:val="en-US" w:eastAsia="zh-CN"/>
        </w:rPr>
        <w:t xml:space="preserve">1</w:t>
      </w:r>
      <w:r>
        <w:rPr>
          <w:rFonts w:hint="eastAsia" w:ascii="Arial" w:hAnsi="Arial" w:eastAsia="宋体" w:cs="Arial"/>
          <w:b/>
          <w:bCs/>
          <w:color w:val="000000"/>
          <w:sz w:val="32"/>
          <w:szCs w:val="32"/>
          <w:lang w:val="en-US" w:eastAsia="zh-CN"/>
        </w:rPr>
        <w:t xml:space="preserve">日</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5" w:name="_Toc523127445"/>
      <w:r/>
      <w:bookmarkEnd w:id="5"/>
      <w:r/>
      <w:bookmarkStart w:id="6" w:name="_Toc479757206"/>
      <w:r/>
      <w:bookmarkEnd w:id="6"/>
      <w:r/>
      <w:bookmarkStart w:id="7" w:name="_Toc120614210"/>
      <w:r/>
      <w:bookmarkEnd w:id="7"/>
      <w:r/>
      <w:bookmarkStart w:id="8" w:name="_Toc513029200"/>
      <w:r/>
      <w:bookmarkEnd w:id="8"/>
      <w:r/>
      <w:bookmarkStart w:id="9" w:name="_Toc16938516"/>
      <w:r/>
      <w:bookmarkEnd w:id="9"/>
      <w:r/>
      <w:bookmarkStart w:id="10"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0"/>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val="en-US" w:eastAsia="zh-CN"/>
        </w:rPr>
        <w:t xml:space="preserve">泰州市审计局</w:t>
      </w:r>
      <w:r>
        <w:rPr>
          <w:rFonts w:hint="eastAsia" w:ascii="宋体" w:hAnsi="宋体" w:eastAsia="宋体" w:cs="宋体"/>
          <w:color w:val="000000"/>
          <w:sz w:val="24"/>
          <w:szCs w:val="24"/>
        </w:rPr>
        <w:t xml:space="preserve">]的委托，泰州市政务服务中心就[</w:t>
      </w:r>
      <w:r>
        <w:rPr>
          <w:rFonts w:hint="eastAsia" w:ascii="宋体" w:hAnsi="宋体" w:eastAsia="宋体" w:cs="宋体"/>
          <w:sz w:val="24"/>
          <w:szCs w:val="24"/>
          <w:lang w:val="en-US" w:eastAsia="zh-CN"/>
        </w:rPr>
        <w:t xml:space="preserve">“智慧审计”（2026）项目</w:t>
      </w:r>
      <w:r>
        <w:rPr>
          <w:rFonts w:hint="eastAsia" w:ascii="宋体" w:hAnsi="宋体" w:eastAsia="宋体" w:cs="宋体"/>
          <w:sz w:val="24"/>
          <w:szCs w:val="24"/>
        </w:rPr>
        <w:t xml:space="preserve">]([  JSZC-321200-JZCG-C2026-0030  ])项</w:t>
      </w:r>
      <w:r>
        <w:rPr>
          <w:rFonts w:hint="eastAsia" w:ascii="宋体" w:hAnsi="宋体" w:eastAsia="宋体" w:cs="宋体"/>
          <w:color w:val="000000"/>
          <w:sz w:val="24"/>
          <w:szCs w:val="24"/>
        </w:rPr>
        <w:t xml:space="preserve">目进行竞争性磋商采购，欢迎符合条件的供应商参加磋商。</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lang w:val="en-US" w:eastAsia="zh-CN"/>
        </w:rPr>
        <w:t xml:space="preserve">“智慧审计”（2026）项目</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 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30 </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1" w:name="_Toc35393790"/>
      <w:r/>
      <w:bookmarkEnd w:id="11"/>
      <w:r/>
      <w:bookmarkStart w:id="12" w:name="_Toc28359079"/>
      <w:r/>
      <w:bookmarkEnd w:id="12"/>
      <w:r/>
      <w:bookmarkStart w:id="13" w:name="_Toc35393621"/>
      <w:r/>
      <w:bookmarkEnd w:id="13"/>
      <w:r/>
      <w:bookmarkStart w:id="14" w:name="_Toc38985263"/>
      <w:r/>
      <w:bookmarkEnd w:id="14"/>
      <w:r/>
      <w:bookmarkStart w:id="15" w:name="_Toc28359002"/>
      <w:r/>
      <w:bookmarkEnd w:id="15"/>
      <w:r/>
      <w:bookmarkStart w:id="16" w:name="_Hlk24379207"/>
      <w:r>
        <w:rPr>
          <w:rFonts w:ascii="Times New Roman" w:hAnsi="Times New Roman" w:eastAsia="宋体" w:cs="Times New Roman"/>
          <w:b/>
          <w:bCs/>
          <w:sz w:val="32"/>
          <w:szCs w:val="32"/>
        </w:rPr>
        <w:t xml:space="preserve">一、项目基本情况</w:t>
      </w:r>
      <w:bookmarkEnd w:id="1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1.项目编号：JSZC-321200-JZCG-C2026-0030</w:t>
      </w:r>
      <w:r/>
    </w:p>
    <w:p>
      <w:pPr>
        <w:ind w:firstLine="480"/>
        <w:rPr>
          <w:rFonts w:ascii="Segoe UI" w:hAnsi="Segoe UI" w:eastAsia="宋体" w:cs="Segoe UI"/>
          <w:szCs w:val="21"/>
          <w:highlight w:val="yellow"/>
        </w:rPr>
      </w:pPr>
      <w:r>
        <w:rPr>
          <w:rFonts w:hint="eastAsia" w:ascii="宋体" w:hAnsi="宋体" w:eastAsia="宋体" w:cs="宋体"/>
          <w:sz w:val="24"/>
          <w:szCs w:val="24"/>
        </w:rPr>
        <w:t xml:space="preserve">2.项目名称：</w:t>
      </w:r>
      <w:r>
        <w:rPr>
          <w:rFonts w:hint="eastAsia" w:ascii="宋体" w:hAnsi="宋体" w:eastAsia="宋体" w:cs="宋体"/>
          <w:sz w:val="24"/>
          <w:szCs w:val="24"/>
          <w:lang w:val="en-US" w:eastAsia="zh-CN"/>
        </w:rPr>
        <w:t xml:space="preserve">“智慧审计”(2026)项目</w:t>
      </w:r>
      <w:r/>
    </w:p>
    <w:p>
      <w:pPr>
        <w:ind w:firstLine="480"/>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3.预算金额：</w:t>
      </w:r>
      <w:r>
        <w:rPr>
          <w:rFonts w:hint="eastAsia" w:ascii="宋体" w:hAnsi="宋体" w:eastAsia="宋体" w:cs="宋体"/>
          <w:sz w:val="24"/>
          <w:szCs w:val="24"/>
          <w:lang w:val="en-US" w:eastAsia="zh-CN"/>
        </w:rPr>
        <w:t xml:space="preserve">95</w:t>
      </w:r>
      <w:r>
        <w:rPr>
          <w:rFonts w:hint="eastAsia" w:ascii="宋体" w:hAnsi="宋体" w:eastAsia="宋体" w:cs="宋体"/>
          <w:sz w:val="24"/>
          <w:szCs w:val="24"/>
        </w:rPr>
        <w:t xml:space="preserve">万元</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4.采购需求（简介）：</w:t>
      </w:r>
      <w:r>
        <w:rPr>
          <w:rFonts w:hint="eastAsia" w:ascii="宋体" w:hAnsi="宋体" w:eastAsia="宋体" w:cs="宋体"/>
          <w:sz w:val="24"/>
          <w:szCs w:val="24"/>
          <w:lang w:val="en-US" w:eastAsia="zh-CN"/>
        </w:rPr>
        <w:t xml:space="preserve">构建审计引用政策法规数据底座、部署私有化大模型，实现对国家及江苏省两级法规资源库等相关智能化应用，建设审计项目空间管理及支撑系统等功能，具体内容详见第四章项目需求。</w:t>
      </w:r>
      <w:r/>
    </w:p>
    <w:p>
      <w:pPr>
        <w:ind w:firstLine="480"/>
        <w:rPr>
          <w:rFonts w:hint="eastAsia" w:ascii="宋体" w:hAnsi="宋体" w:eastAsia="宋体" w:cs="宋体"/>
          <w:sz w:val="24"/>
          <w:szCs w:val="24"/>
          <w:highlight w:val="yellow"/>
          <w:lang w:val="en-US" w:eastAsia="zh-CN"/>
        </w:rPr>
      </w:pPr>
      <w:r>
        <w:rPr>
          <w:rFonts w:hint="eastAsia" w:ascii="宋体" w:hAnsi="宋体" w:eastAsia="宋体" w:cs="宋体"/>
          <w:color w:val="000000"/>
          <w:sz w:val="24"/>
          <w:szCs w:val="24"/>
        </w:rPr>
        <w:t xml:space="preserve">5.合同履行期限</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一年</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7" w:name="_Toc28359004"/>
      <w:r/>
      <w:bookmarkEnd w:id="17"/>
      <w:r/>
      <w:bookmarkStart w:id="18" w:name="_Toc28359081"/>
      <w:r/>
      <w:bookmarkEnd w:id="18"/>
      <w:r/>
      <w:bookmarkStart w:id="19" w:name="_Toc35393792"/>
      <w:r/>
      <w:bookmarkEnd w:id="19"/>
      <w:r/>
      <w:bookmarkStart w:id="20" w:name="_Toc35393623"/>
      <w:r/>
      <w:bookmarkEnd w:id="20"/>
      <w:r/>
      <w:bookmarkStart w:id="21" w:name="_Toc38985265"/>
      <w:r>
        <w:rPr>
          <w:rFonts w:hint="eastAsia" w:ascii="宋体" w:hAnsi="宋体" w:eastAsia="宋体" w:cs="宋体"/>
          <w:color w:val="000000"/>
          <w:sz w:val="24"/>
          <w:szCs w:val="24"/>
        </w:rPr>
        <w:t xml:space="preserve">（一）资格要求</w:t>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3.落实政府采购政策需满足的资格要求：</w:t>
      </w:r>
      <w:bookmarkStart w:id="22" w:name="_Hlk208305369"/>
      <w:r>
        <w:rPr>
          <w:rFonts w:hint="eastAsia" w:ascii="宋体" w:hAnsi="宋体" w:eastAsia="宋体" w:cs="宋体"/>
          <w:sz w:val="24"/>
          <w:szCs w:val="24"/>
          <w:highlight w:val="none"/>
          <w:lang w:val="en-US" w:eastAsia="zh-CN"/>
        </w:rPr>
        <w:t xml:space="preserve">无</w:t>
      </w:r>
      <w:bookmarkEnd w:id="2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w:t>
      </w:r>
      <w:r>
        <w:rPr>
          <w:rFonts w:hint="eastAsia" w:ascii="宋体" w:hAnsi="宋体" w:eastAsia="宋体" w:cs="宋体"/>
          <w:sz w:val="24"/>
          <w:szCs w:val="24"/>
          <w:highlight w:val="none"/>
          <w:u w:val="single"/>
        </w:rPr>
        <w:t xml:space="preserve"> 不接受 </w:t>
      </w:r>
      <w:r>
        <w:rPr>
          <w:rFonts w:hint="eastAsia" w:ascii="宋体" w:hAnsi="宋体" w:eastAsia="宋体" w:cs="宋体"/>
          <w:sz w:val="24"/>
          <w:szCs w:val="24"/>
          <w:highlight w:val="none"/>
        </w:rPr>
        <w:t xml:space="preserve">联合体参与磋商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3" w:name="_Toc28359082"/>
      <w:r/>
      <w:bookmarkEnd w:id="23"/>
      <w:r/>
      <w:bookmarkStart w:id="24" w:name="_Toc28359005"/>
      <w:r/>
      <w:bookmarkEnd w:id="24"/>
      <w:r/>
      <w:bookmarkStart w:id="25" w:name="_Toc35393624"/>
      <w:r/>
      <w:bookmarkEnd w:id="25"/>
      <w:r/>
      <w:bookmarkStart w:id="26" w:name="_Toc35393793"/>
      <w:r/>
      <w:bookmarkEnd w:id="26"/>
      <w:r/>
      <w:bookmarkStart w:id="27" w:name="_Toc38985266"/>
      <w:r>
        <w:rPr>
          <w:rFonts w:hint="eastAsia" w:ascii="宋体" w:hAnsi="宋体" w:eastAsia="宋体" w:cs="宋体"/>
          <w:color w:val="000000"/>
          <w:sz w:val="24"/>
          <w:szCs w:val="24"/>
        </w:rPr>
        <w:t xml:space="preserve">1.时间：自磋商文件公告发布之日起五个工作日。</w:t>
      </w:r>
      <w:bookmarkEnd w:id="27"/>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823"/>
        <w:ind w:firstLine="498"/>
        <w:spacing w:before="145" w:after="145"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1. 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28" w:name="_Toc28359007"/>
      <w:r/>
      <w:bookmarkEnd w:id="28"/>
      <w:r/>
      <w:bookmarkStart w:id="29" w:name="_Toc35393625"/>
      <w:r/>
      <w:bookmarkEnd w:id="29"/>
      <w:r/>
      <w:bookmarkStart w:id="30" w:name="_Toc28359084"/>
      <w:r/>
      <w:bookmarkEnd w:id="30"/>
      <w:r/>
      <w:bookmarkStart w:id="31" w:name="_Toc35393794"/>
      <w:r/>
      <w:bookmarkEnd w:id="31"/>
      <w:r/>
      <w:bookmarkStart w:id="32" w:name="_Toc38985267"/>
      <w:r>
        <w:rPr>
          <w:rFonts w:ascii="Times New Roman" w:hAnsi="Times New Roman" w:eastAsia="宋体" w:cs="Times New Roman"/>
          <w:b/>
          <w:bCs/>
          <w:color w:val="000000"/>
          <w:sz w:val="32"/>
          <w:szCs w:val="32"/>
        </w:rPr>
        <w:t xml:space="preserve">五、公告期限</w:t>
      </w:r>
      <w:bookmarkEnd w:id="32"/>
      <w:r/>
      <w:r/>
    </w:p>
    <w:p>
      <w:pPr>
        <w:ind w:firstLine="480"/>
        <w:rPr>
          <w:rFonts w:hint="eastAsia" w:ascii="宋体" w:hAnsi="宋体" w:eastAsia="宋体" w:cs="宋体"/>
          <w:sz w:val="24"/>
          <w:szCs w:val="24"/>
        </w:rPr>
      </w:pPr>
      <w:r/>
      <w:bookmarkStart w:id="33" w:name="_Toc35393626"/>
      <w:r/>
      <w:bookmarkEnd w:id="33"/>
      <w:r/>
      <w:bookmarkStart w:id="34" w:name="_Toc35393795"/>
      <w:r/>
      <w:bookmarkEnd w:id="34"/>
      <w:r/>
      <w:bookmarkStart w:id="35" w:name="_Toc38985268"/>
      <w:r>
        <w:rPr>
          <w:rFonts w:hint="eastAsia" w:ascii="宋体" w:hAnsi="宋体" w:eastAsia="宋体" w:cs="宋体"/>
          <w:color w:val="000000"/>
          <w:sz w:val="24"/>
          <w:szCs w:val="24"/>
        </w:rPr>
        <w:t xml:space="preserve">磋商公告及磋商文件公告期限为自本公告发布之日起3个工作日。</w:t>
      </w:r>
      <w:bookmarkEnd w:id="35"/>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6" w:name="_Toc28359085"/>
      <w:r/>
      <w:bookmarkEnd w:id="36"/>
      <w:r/>
      <w:bookmarkStart w:id="37" w:name="_Toc35393627"/>
      <w:r/>
      <w:bookmarkEnd w:id="37"/>
      <w:r/>
      <w:bookmarkStart w:id="38" w:name="_Toc35393796"/>
      <w:r/>
      <w:bookmarkEnd w:id="38"/>
      <w:r/>
      <w:bookmarkStart w:id="39" w:name="_Toc28359008"/>
      <w:r/>
      <w:bookmarkEnd w:id="39"/>
      <w:r/>
      <w:bookmarkStart w:id="40"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0"/>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lang w:val="en-US" w:eastAsia="zh-CN"/>
        </w:rPr>
        <w:t xml:space="preserve">泰州市审计局</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lang w:val="en-US" w:eastAsia="zh-CN"/>
        </w:rPr>
        <w:t xml:space="preserve"> 泰州市海陵区鼓楼南路348号 </w:t>
      </w:r>
      <w:r/>
    </w:p>
    <w:p>
      <w:pPr>
        <w:ind w:left="1079" w:hanging="30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顾先生    </w:t>
      </w:r>
      <w:r/>
    </w:p>
    <w:p>
      <w:pPr>
        <w:ind w:left="1079" w:hanging="300"/>
        <w:jc w:val="left"/>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86850011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严先生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1" w:name="_Toc28359010"/>
      <w:r/>
      <w:bookmarkEnd w:id="41"/>
      <w:r/>
      <w:bookmarkStart w:id="42" w:name="_Toc28359087"/>
      <w:r>
        <w:rPr>
          <w:rFonts w:hint="eastAsia" w:ascii="宋体" w:hAnsi="宋体" w:eastAsia="宋体" w:cs="宋体"/>
          <w:color w:val="000000"/>
          <w:sz w:val="24"/>
          <w:szCs w:val="24"/>
          <w:u w:val="single"/>
        </w:rPr>
        <w:t xml:space="preserve"> 0523-86897181 </w:t>
      </w:r>
      <w:bookmarkEnd w:id="42"/>
      <w:r>
        <w:rPr>
          <w:rFonts w:hint="eastAsia" w:ascii="宋体" w:hAnsi="宋体" w:eastAsia="宋体" w:cs="宋体"/>
          <w:color w:val="000000"/>
          <w:sz w:val="24"/>
          <w:szCs w:val="24"/>
          <w:u w:val="single"/>
        </w:rPr>
        <w:t xml:space="preserve">    </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bookmarkStart w:id="43"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3"/>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4" w:name="_Toc20823275"/>
      <w:r/>
      <w:bookmarkEnd w:id="44"/>
      <w:r/>
      <w:bookmarkStart w:id="45" w:name="_Toc16938519"/>
      <w:r/>
      <w:bookmarkEnd w:id="45"/>
      <w:r/>
      <w:bookmarkStart w:id="46" w:name="_Toc513029203"/>
      <w:r/>
      <w:bookmarkEnd w:id="46"/>
      <w:r/>
      <w:bookmarkStart w:id="47" w:name="_Toc120614214"/>
      <w:r>
        <w:rPr>
          <w:rFonts w:ascii="Times New Roman" w:hAnsi="Times New Roman" w:eastAsia="宋体" w:cs="Times New Roman"/>
          <w:b/>
          <w:bCs/>
          <w:color w:val="000000"/>
          <w:sz w:val="32"/>
          <w:szCs w:val="32"/>
        </w:rPr>
        <w:t xml:space="preserve">一、总则</w:t>
      </w:r>
      <w:bookmarkEnd w:id="47"/>
      <w:r/>
      <w:r/>
    </w:p>
    <w:p>
      <w:pPr>
        <w:ind w:firstLine="420"/>
        <w:keepLines/>
        <w:keepNext/>
        <w:rPr>
          <w:rFonts w:hint="eastAsia" w:ascii="黑体" w:hAnsi="黑体" w:eastAsia="黑体" w:cs="宋体"/>
          <w:color w:val="000000"/>
          <w:sz w:val="28"/>
          <w:szCs w:val="28"/>
        </w:rPr>
      </w:pPr>
      <w:r/>
      <w:bookmarkStart w:id="48" w:name="_Toc513029204"/>
      <w:r/>
      <w:bookmarkEnd w:id="48"/>
      <w:r/>
      <w:bookmarkStart w:id="49" w:name="_Toc16938520"/>
      <w:r/>
      <w:bookmarkEnd w:id="49"/>
      <w:r/>
      <w:bookmarkStart w:id="50" w:name="_Hlt16619475"/>
      <w:r/>
      <w:bookmarkEnd w:id="50"/>
      <w:r/>
      <w:bookmarkStart w:id="51" w:name="_Toc458694821"/>
      <w:r/>
      <w:bookmarkEnd w:id="51"/>
      <w:r/>
      <w:bookmarkStart w:id="52" w:name="_Toc20823276"/>
      <w:r>
        <w:rPr>
          <w:rFonts w:ascii="黑体" w:hAnsi="黑体" w:eastAsia="黑体" w:cs="宋体"/>
          <w:color w:val="000000"/>
          <w:sz w:val="28"/>
          <w:szCs w:val="28"/>
        </w:rPr>
        <w:t xml:space="preserve">1</w:t>
      </w:r>
      <w:bookmarkEnd w:id="52"/>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3" w:name="_Toc16938521"/>
      <w:r/>
      <w:bookmarkEnd w:id="53"/>
      <w:r/>
      <w:bookmarkStart w:id="54" w:name="_Toc513029205"/>
      <w:r/>
      <w:bookmarkEnd w:id="54"/>
      <w:r/>
      <w:bookmarkStart w:id="55" w:name="_Toc20823277"/>
      <w:r>
        <w:rPr>
          <w:rFonts w:ascii="黑体" w:hAnsi="黑体" w:eastAsia="黑体" w:cs="宋体"/>
          <w:color w:val="000000"/>
          <w:sz w:val="28"/>
          <w:szCs w:val="28"/>
        </w:rPr>
        <w:t xml:space="preserve">2、合格的</w:t>
      </w:r>
      <w:bookmarkEnd w:id="55"/>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6" w:name="_Toc513029206"/>
      <w:r/>
      <w:bookmarkEnd w:id="56"/>
      <w:r/>
      <w:bookmarkStart w:id="57" w:name="_Toc16938522"/>
      <w:r/>
      <w:bookmarkEnd w:id="57"/>
      <w:r/>
      <w:bookmarkStart w:id="58" w:name="_Toc20823278"/>
      <w:r>
        <w:rPr>
          <w:rFonts w:ascii="黑体" w:hAnsi="黑体" w:eastAsia="黑体" w:cs="宋体"/>
          <w:color w:val="000000"/>
          <w:sz w:val="28"/>
          <w:szCs w:val="28"/>
        </w:rPr>
        <w:t xml:space="preserve">3、适用法律</w:t>
      </w:r>
      <w:bookmarkEnd w:id="58"/>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59" w:name="_Toc16938523"/>
      <w:r/>
      <w:bookmarkEnd w:id="59"/>
      <w:r/>
      <w:bookmarkStart w:id="60" w:name="_Toc513029207"/>
      <w:r/>
      <w:bookmarkEnd w:id="60"/>
      <w:r/>
      <w:bookmarkStart w:id="61" w:name="_Toc462564067"/>
      <w:r/>
      <w:bookmarkEnd w:id="61"/>
      <w:r/>
      <w:bookmarkStart w:id="62" w:name="_Toc20823279"/>
      <w:r>
        <w:rPr>
          <w:rFonts w:ascii="黑体" w:hAnsi="黑体" w:eastAsia="黑体" w:cs="宋体"/>
          <w:color w:val="000000"/>
          <w:sz w:val="28"/>
          <w:szCs w:val="28"/>
        </w:rPr>
        <w:t xml:space="preserve">4、磋商费用</w:t>
      </w:r>
      <w:bookmarkEnd w:id="6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3" w:name="_Toc20823281"/>
      <w:r/>
      <w:bookmarkEnd w:id="63"/>
      <w:r/>
      <w:bookmarkStart w:id="64" w:name="_Toc513029209"/>
      <w:r/>
      <w:bookmarkEnd w:id="64"/>
      <w:r/>
      <w:bookmarkStart w:id="65" w:name="_Toc16938525"/>
      <w:r/>
      <w:bookmarkEnd w:id="65"/>
      <w:r/>
      <w:bookmarkStart w:id="66" w:name="_Toc120614215"/>
      <w:r>
        <w:rPr>
          <w:rFonts w:ascii="Times New Roman" w:hAnsi="Times New Roman" w:eastAsia="宋体" w:cs="Times New Roman"/>
          <w:b/>
          <w:bCs/>
          <w:color w:val="000000"/>
          <w:sz w:val="32"/>
          <w:szCs w:val="32"/>
        </w:rPr>
        <w:t xml:space="preserve">二、</w:t>
      </w:r>
      <w:bookmarkEnd w:id="66"/>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7" w:name="_Toc513029210"/>
      <w:r/>
      <w:bookmarkEnd w:id="67"/>
      <w:r/>
      <w:bookmarkStart w:id="68" w:name="_Toc16938526"/>
      <w:r/>
      <w:bookmarkEnd w:id="68"/>
      <w:r/>
      <w:bookmarkStart w:id="69" w:name="_Toc20823282"/>
      <w:r>
        <w:rPr>
          <w:rFonts w:ascii="黑体" w:hAnsi="黑体" w:eastAsia="黑体" w:cs="宋体"/>
          <w:color w:val="000000"/>
          <w:sz w:val="28"/>
          <w:szCs w:val="28"/>
        </w:rPr>
        <w:t xml:space="preserve">6、磋商文件构成</w:t>
      </w:r>
      <w:bookmarkEnd w:id="6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0" w:name="_Toc462564070"/>
      <w:r/>
      <w:bookmarkEnd w:id="70"/>
      <w:r/>
      <w:bookmarkStart w:id="71" w:name="_Toc513029211"/>
      <w:r/>
      <w:bookmarkEnd w:id="71"/>
      <w:r/>
      <w:bookmarkStart w:id="72" w:name="_Toc16938527"/>
      <w:r/>
      <w:bookmarkEnd w:id="72"/>
      <w:r/>
      <w:bookmarkStart w:id="73" w:name="_Toc20823283"/>
      <w:r>
        <w:rPr>
          <w:rFonts w:ascii="黑体" w:hAnsi="黑体" w:eastAsia="黑体" w:cs="宋体"/>
          <w:color w:val="000000"/>
          <w:sz w:val="28"/>
          <w:szCs w:val="28"/>
        </w:rPr>
        <w:t xml:space="preserve">7、磋商文件的澄清</w:t>
      </w:r>
      <w:bookmarkEnd w:id="7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hint="eastAsia" w:ascii="黑体" w:hAnsi="黑体" w:eastAsia="黑体" w:cs="宋体"/>
          <w:color w:val="000000"/>
          <w:sz w:val="28"/>
          <w:szCs w:val="28"/>
        </w:rPr>
      </w:pPr>
      <w:r/>
      <w:bookmarkStart w:id="74" w:name="_Toc513029212"/>
      <w:r/>
      <w:bookmarkEnd w:id="74"/>
      <w:r/>
      <w:bookmarkStart w:id="75" w:name="_Toc462564071"/>
      <w:r/>
      <w:bookmarkEnd w:id="75"/>
      <w:r/>
      <w:bookmarkStart w:id="76" w:name="_Toc16938528"/>
      <w:r/>
      <w:bookmarkEnd w:id="76"/>
      <w:r/>
      <w:bookmarkStart w:id="77" w:name="_Toc20823284"/>
      <w:r>
        <w:rPr>
          <w:rFonts w:ascii="黑体" w:hAnsi="黑体" w:eastAsia="黑体" w:cs="宋体"/>
          <w:color w:val="000000"/>
          <w:sz w:val="28"/>
          <w:szCs w:val="28"/>
        </w:rPr>
        <w:t xml:space="preserve">8、磋商文件的澄清和修改</w:t>
      </w:r>
      <w:bookmarkEnd w:id="7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78" w:name="_Toc16938529"/>
      <w:r/>
      <w:bookmarkEnd w:id="78"/>
      <w:r/>
      <w:bookmarkStart w:id="79" w:name="_Toc513029213"/>
      <w:r/>
      <w:bookmarkEnd w:id="79"/>
      <w:r/>
      <w:bookmarkStart w:id="80" w:name="_Toc462564072"/>
      <w:r/>
      <w:bookmarkEnd w:id="80"/>
      <w:r/>
      <w:bookmarkStart w:id="81" w:name="_Toc20823285"/>
      <w:r/>
      <w:bookmarkEnd w:id="81"/>
      <w:r/>
      <w:bookmarkStart w:id="82" w:name="_Toc120614216"/>
      <w:r>
        <w:rPr>
          <w:rFonts w:ascii="Times New Roman" w:hAnsi="Times New Roman" w:eastAsia="宋体" w:cs="Times New Roman"/>
          <w:b/>
          <w:bCs/>
          <w:color w:val="000000"/>
          <w:sz w:val="32"/>
          <w:szCs w:val="32"/>
        </w:rPr>
        <w:t xml:space="preserve">三、响应文件的编制</w:t>
      </w:r>
      <w:bookmarkEnd w:id="82"/>
      <w:r/>
      <w:r/>
    </w:p>
    <w:p>
      <w:pPr>
        <w:ind w:firstLine="420"/>
        <w:keepLines/>
        <w:keepNext/>
        <w:rPr>
          <w:rFonts w:hint="eastAsia" w:ascii="黑体" w:hAnsi="黑体" w:eastAsia="黑体" w:cs="宋体"/>
          <w:color w:val="000000"/>
          <w:sz w:val="28"/>
          <w:szCs w:val="28"/>
        </w:rPr>
      </w:pPr>
      <w:r/>
      <w:bookmarkStart w:id="83" w:name="_Toc462564073"/>
      <w:r/>
      <w:bookmarkEnd w:id="83"/>
      <w:r/>
      <w:bookmarkStart w:id="84" w:name="_Toc16938530"/>
      <w:r/>
      <w:bookmarkEnd w:id="84"/>
      <w:r/>
      <w:bookmarkStart w:id="85" w:name="_Toc513029214"/>
      <w:r/>
      <w:bookmarkEnd w:id="85"/>
      <w:r/>
      <w:bookmarkStart w:id="86" w:name="_Toc20823286"/>
      <w:r>
        <w:rPr>
          <w:rFonts w:ascii="黑体" w:hAnsi="黑体" w:eastAsia="黑体" w:cs="宋体"/>
          <w:color w:val="000000"/>
          <w:sz w:val="28"/>
          <w:szCs w:val="28"/>
        </w:rPr>
        <w:t xml:space="preserve">9、响应文件的语言及度量衡单位</w:t>
      </w:r>
      <w:bookmarkEnd w:id="86"/>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7" w:name="_Toc462564074"/>
      <w:r/>
      <w:bookmarkEnd w:id="87"/>
      <w:r/>
      <w:bookmarkStart w:id="88" w:name="_Toc16938531"/>
      <w:r/>
      <w:bookmarkEnd w:id="88"/>
      <w:r/>
      <w:bookmarkStart w:id="89" w:name="_Toc513029215"/>
      <w:r/>
      <w:bookmarkEnd w:id="89"/>
      <w:r/>
      <w:bookmarkStart w:id="90" w:name="_Toc20823287"/>
      <w:r>
        <w:rPr>
          <w:rFonts w:ascii="黑体" w:hAnsi="黑体" w:eastAsia="黑体" w:cs="宋体"/>
          <w:color w:val="000000"/>
          <w:sz w:val="28"/>
          <w:szCs w:val="28"/>
        </w:rPr>
        <w:t xml:space="preserve">10、响应文件构成</w:t>
      </w:r>
      <w:bookmarkEnd w:id="9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1" w:name="_Toc14577357"/>
      <w:r/>
      <w:bookmarkEnd w:id="91"/>
      <w:r/>
      <w:bookmarkStart w:id="92" w:name="_Hlt26954838"/>
      <w:r/>
      <w:bookmarkEnd w:id="92"/>
      <w:r/>
      <w:bookmarkStart w:id="93" w:name="_Toc513029216"/>
      <w:r/>
      <w:bookmarkEnd w:id="93"/>
      <w:r/>
      <w:bookmarkStart w:id="94" w:name="_Toc14577355"/>
      <w:r/>
      <w:bookmarkEnd w:id="94"/>
      <w:r/>
      <w:bookmarkStart w:id="95" w:name="_Toc14577354"/>
      <w:r/>
      <w:bookmarkEnd w:id="95"/>
      <w:r/>
      <w:bookmarkStart w:id="96" w:name="_Hlt26670360"/>
      <w:r/>
      <w:bookmarkEnd w:id="96"/>
      <w:r/>
      <w:bookmarkStart w:id="97" w:name="_Toc49090509"/>
      <w:r/>
      <w:bookmarkEnd w:id="97"/>
      <w:r/>
      <w:bookmarkStart w:id="98" w:name="_Toc49090508"/>
      <w:r/>
      <w:bookmarkEnd w:id="98"/>
      <w:r/>
      <w:bookmarkStart w:id="99" w:name="_Hlt26668975"/>
      <w:r/>
      <w:bookmarkEnd w:id="99"/>
      <w:r/>
      <w:bookmarkStart w:id="100" w:name="_Toc513029219"/>
      <w:r/>
      <w:bookmarkEnd w:id="100"/>
      <w:r/>
      <w:bookmarkStart w:id="101" w:name="_Toc49090507"/>
      <w:r>
        <w:rPr>
          <w:rFonts w:ascii="黑体" w:hAnsi="黑体" w:eastAsia="黑体" w:cs="宋体"/>
          <w:color w:val="000000"/>
          <w:sz w:val="28"/>
          <w:szCs w:val="28"/>
        </w:rPr>
        <w:t xml:space="preserve">11、证明磋商响应标的符合磋商文件规定的文件</w:t>
      </w:r>
      <w:bookmarkEnd w:id="101"/>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2" w:name="_Hlt26954731"/>
      <w:r/>
      <w:bookmarkEnd w:id="102"/>
      <w:r/>
      <w:bookmarkStart w:id="103" w:name="_Hlt26670486"/>
      <w:r/>
      <w:bookmarkEnd w:id="103"/>
      <w:r/>
      <w:bookmarkStart w:id="104" w:name="_Hlt26954846"/>
      <w:r/>
      <w:bookmarkEnd w:id="104"/>
      <w:r/>
      <w:bookmarkStart w:id="105" w:name="_Hlt26670482"/>
      <w:r/>
      <w:bookmarkEnd w:id="105"/>
      <w:r/>
      <w:bookmarkStart w:id="106"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6"/>
      <w:r/>
      <w:r/>
    </w:p>
    <w:p>
      <w:pPr>
        <w:ind w:firstLine="420"/>
        <w:keepLines/>
        <w:keepNext/>
        <w:rPr>
          <w:rFonts w:hint="eastAsia" w:ascii="黑体" w:hAnsi="黑体" w:eastAsia="黑体" w:cs="宋体"/>
          <w:color w:val="000000"/>
          <w:sz w:val="28"/>
          <w:szCs w:val="28"/>
        </w:rPr>
      </w:pPr>
      <w:r/>
      <w:bookmarkStart w:id="107" w:name="_Toc14577359"/>
      <w:r/>
      <w:bookmarkEnd w:id="107"/>
      <w:r/>
      <w:bookmarkStart w:id="108" w:name="_Toc49090510"/>
      <w:r>
        <w:rPr>
          <w:rFonts w:ascii="黑体" w:hAnsi="黑体" w:eastAsia="黑体" w:cs="宋体"/>
          <w:color w:val="000000"/>
          <w:sz w:val="28"/>
          <w:szCs w:val="28"/>
        </w:rPr>
        <w:t xml:space="preserve">15、磋商响应函</w:t>
      </w:r>
      <w:bookmarkEnd w:id="10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09" w:name="_Toc14577360"/>
      <w:r/>
      <w:bookmarkEnd w:id="109"/>
      <w:r/>
      <w:bookmarkStart w:id="110" w:name="_Toc49090511"/>
      <w:r>
        <w:rPr>
          <w:rFonts w:ascii="黑体" w:hAnsi="黑体" w:eastAsia="黑体" w:cs="宋体"/>
          <w:color w:val="000000"/>
          <w:sz w:val="28"/>
          <w:szCs w:val="28"/>
        </w:rPr>
        <w:t xml:space="preserve">16、磋商有效期</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1" w:name="_Toc20823296"/>
      <w:r/>
      <w:bookmarkEnd w:id="111"/>
      <w:r/>
      <w:bookmarkStart w:id="112" w:name="_Hlt26954852"/>
      <w:r/>
      <w:bookmarkEnd w:id="112"/>
      <w:r/>
      <w:bookmarkStart w:id="113" w:name="_Toc16938540"/>
      <w:r/>
      <w:bookmarkEnd w:id="113"/>
      <w:r/>
      <w:bookmarkStart w:id="114" w:name="_Hlt26954739"/>
      <w:r/>
      <w:bookmarkEnd w:id="114"/>
      <w:r/>
      <w:bookmarkStart w:id="115" w:name="_Toc513029224"/>
      <w:r/>
      <w:bookmarkEnd w:id="115"/>
      <w:r/>
      <w:bookmarkStart w:id="116" w:name="_Toc120614217"/>
      <w:r>
        <w:rPr>
          <w:rFonts w:ascii="Times New Roman" w:hAnsi="Times New Roman" w:eastAsia="宋体" w:cs="Times New Roman"/>
          <w:b/>
          <w:bCs/>
          <w:color w:val="000000"/>
          <w:sz w:val="32"/>
          <w:szCs w:val="32"/>
        </w:rPr>
        <w:t xml:space="preserve">四、响应文件的递交</w:t>
      </w:r>
      <w:bookmarkEnd w:id="116"/>
      <w:r/>
      <w:r/>
    </w:p>
    <w:p>
      <w:pPr>
        <w:ind w:firstLine="420"/>
        <w:keepLines/>
        <w:keepNext/>
        <w:rPr>
          <w:rFonts w:hint="eastAsia" w:ascii="黑体" w:hAnsi="黑体" w:eastAsia="黑体" w:cs="宋体"/>
          <w:color w:val="000000"/>
          <w:sz w:val="28"/>
          <w:szCs w:val="28"/>
        </w:rPr>
      </w:pPr>
      <w:r/>
      <w:bookmarkStart w:id="117" w:name="_Toc462564084"/>
      <w:r/>
      <w:bookmarkEnd w:id="117"/>
      <w:r/>
      <w:bookmarkStart w:id="118" w:name="_Toc16938541"/>
      <w:r/>
      <w:bookmarkEnd w:id="118"/>
      <w:r/>
      <w:bookmarkStart w:id="119" w:name="_Toc513029225"/>
      <w:r/>
      <w:bookmarkEnd w:id="119"/>
      <w:r/>
      <w:bookmarkStart w:id="120"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0"/>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1" w:name="_Toc20823298"/>
      <w:r/>
      <w:bookmarkEnd w:id="121"/>
      <w:r/>
      <w:bookmarkStart w:id="122" w:name="_Toc16938542"/>
      <w:r/>
      <w:bookmarkEnd w:id="122"/>
      <w:r/>
      <w:bookmarkStart w:id="123" w:name="_Toc513029226"/>
      <w:r/>
      <w:bookmarkEnd w:id="123"/>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4" w:name="_Toc513029227"/>
      <w:r/>
      <w:bookmarkEnd w:id="124"/>
      <w:r/>
      <w:bookmarkStart w:id="125" w:name="_Toc16938543"/>
      <w:r/>
      <w:bookmarkEnd w:id="125"/>
      <w:r/>
      <w:bookmarkStart w:id="126" w:name="_Toc20823299"/>
      <w:r>
        <w:rPr>
          <w:rFonts w:ascii="黑体" w:hAnsi="黑体" w:eastAsia="黑体" w:cs="宋体"/>
          <w:color w:val="000000"/>
          <w:sz w:val="28"/>
          <w:szCs w:val="28"/>
        </w:rPr>
        <w:t xml:space="preserve">20、响应文件</w:t>
      </w:r>
      <w:bookmarkEnd w:id="126"/>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7" w:name="_Toc16938544"/>
      <w:r/>
      <w:bookmarkEnd w:id="127"/>
      <w:r/>
      <w:bookmarkStart w:id="128" w:name="_Toc513029228"/>
      <w:r/>
      <w:bookmarkEnd w:id="128"/>
      <w:r/>
      <w:bookmarkStart w:id="129" w:name="_Toc20823300"/>
      <w:r>
        <w:rPr>
          <w:rFonts w:ascii="黑体" w:hAnsi="黑体" w:eastAsia="黑体" w:cs="宋体"/>
          <w:color w:val="000000"/>
          <w:sz w:val="28"/>
          <w:szCs w:val="28"/>
        </w:rPr>
        <w:t xml:space="preserve">21、响应文件的撤回和修改</w:t>
      </w:r>
      <w:bookmarkEnd w:id="12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0" w:name="_Toc16938545"/>
      <w:r/>
      <w:bookmarkEnd w:id="130"/>
      <w:r/>
      <w:bookmarkStart w:id="131" w:name="_Toc20823301"/>
      <w:r/>
      <w:bookmarkEnd w:id="131"/>
      <w:r/>
      <w:bookmarkStart w:id="132" w:name="_Toc513029229"/>
      <w:r/>
      <w:bookmarkEnd w:id="132"/>
      <w:r/>
      <w:bookmarkStart w:id="133" w:name="_Toc120614218"/>
      <w:r>
        <w:rPr>
          <w:rFonts w:ascii="Times New Roman" w:hAnsi="Times New Roman" w:eastAsia="宋体" w:cs="Times New Roman"/>
          <w:b/>
          <w:bCs/>
          <w:color w:val="000000"/>
          <w:sz w:val="32"/>
          <w:szCs w:val="32"/>
        </w:rPr>
        <w:t xml:space="preserve">五、响应文件的解密与评审</w:t>
      </w:r>
      <w:bookmarkEnd w:id="133"/>
      <w:r/>
      <w:r/>
    </w:p>
    <w:p>
      <w:pPr>
        <w:ind w:firstLine="420"/>
        <w:keepLines/>
        <w:keepNext/>
        <w:rPr>
          <w:rFonts w:hint="eastAsia" w:ascii="黑体" w:hAnsi="黑体" w:eastAsia="黑体" w:cs="宋体"/>
          <w:color w:val="000000"/>
          <w:sz w:val="28"/>
          <w:szCs w:val="28"/>
        </w:rPr>
      </w:pPr>
      <w:r/>
      <w:bookmarkStart w:id="134" w:name="_Toc513029230"/>
      <w:r/>
      <w:bookmarkEnd w:id="134"/>
      <w:r/>
      <w:bookmarkStart w:id="135" w:name="_Toc16938546"/>
      <w:r/>
      <w:bookmarkEnd w:id="135"/>
      <w:r/>
      <w:bookmarkStart w:id="136" w:name="_Toc20823302"/>
      <w:r>
        <w:rPr>
          <w:rFonts w:ascii="黑体" w:hAnsi="黑体" w:eastAsia="黑体" w:cs="宋体"/>
          <w:color w:val="000000"/>
          <w:sz w:val="28"/>
          <w:szCs w:val="28"/>
        </w:rPr>
        <w:t xml:space="preserve">22、</w:t>
      </w:r>
      <w:bookmarkEnd w:id="136"/>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rPr>
          <w:rFonts w:hint="eastAsia" w:ascii="黑体" w:hAnsi="黑体" w:eastAsia="黑体" w:cs="宋体"/>
          <w:sz w:val="28"/>
          <w:szCs w:val="28"/>
        </w:rPr>
      </w:pPr>
      <w:r/>
      <w:bookmarkStart w:id="137" w:name="_Toc513029231"/>
      <w:r/>
      <w:bookmarkEnd w:id="137"/>
      <w:r/>
      <w:bookmarkStart w:id="138" w:name="_Toc16938547"/>
      <w:r/>
      <w:bookmarkEnd w:id="138"/>
      <w:r/>
      <w:bookmarkStart w:id="139" w:name="_Toc20823303"/>
      <w:r>
        <w:rPr>
          <w:rFonts w:ascii="黑体" w:hAnsi="黑体" w:eastAsia="黑体" w:cs="宋体"/>
          <w:sz w:val="28"/>
          <w:szCs w:val="28"/>
        </w:rPr>
        <w:t xml:space="preserve">23、磋商小组</w:t>
      </w:r>
      <w:bookmarkEnd w:id="139"/>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rPr>
          <w:rFonts w:hint="eastAsia" w:ascii="黑体" w:hAnsi="黑体" w:eastAsia="黑体" w:cs="宋体"/>
          <w:sz w:val="28"/>
          <w:szCs w:val="28"/>
        </w:rPr>
      </w:pPr>
      <w:r/>
      <w:bookmarkStart w:id="140" w:name="_Toc513029232"/>
      <w:r/>
      <w:bookmarkEnd w:id="140"/>
      <w:r/>
      <w:bookmarkStart w:id="141" w:name="_Toc16938548"/>
      <w:r/>
      <w:bookmarkEnd w:id="141"/>
      <w:r/>
      <w:bookmarkStart w:id="142" w:name="_Toc20823304"/>
      <w:r>
        <w:rPr>
          <w:rFonts w:ascii="黑体" w:hAnsi="黑体" w:eastAsia="黑体" w:cs="宋体"/>
          <w:sz w:val="28"/>
          <w:szCs w:val="28"/>
        </w:rPr>
        <w:t xml:space="preserve">25、评审过程中的澄清</w:t>
      </w:r>
      <w:bookmarkEnd w:id="14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sz w:val="28"/>
          <w:szCs w:val="28"/>
        </w:rPr>
      </w:pPr>
      <w:r/>
      <w:bookmarkStart w:id="143" w:name="_Toc513029233"/>
      <w:r/>
      <w:bookmarkEnd w:id="143"/>
      <w:r/>
      <w:bookmarkStart w:id="144" w:name="_Toc16938549"/>
      <w:r/>
      <w:bookmarkEnd w:id="144"/>
      <w:r/>
      <w:bookmarkStart w:id="145" w:name="_Toc20823305"/>
      <w:r>
        <w:rPr>
          <w:rFonts w:ascii="黑体" w:hAnsi="黑体" w:eastAsia="黑体" w:cs="宋体"/>
          <w:sz w:val="28"/>
          <w:szCs w:val="28"/>
        </w:rPr>
        <w:t xml:space="preserve">26、对响应文件的审</w:t>
      </w:r>
      <w:bookmarkEnd w:id="145"/>
      <w:r>
        <w:rPr>
          <w:rFonts w:ascii="黑体" w:hAnsi="黑体" w:eastAsia="黑体" w:cs="宋体"/>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46" w:name="_Toc21421"/>
      <w:r/>
      <w:bookmarkStart w:id="147" w:name="_Toc1972"/>
      <w:r>
        <w:rPr>
          <w:rFonts w:hint="eastAsia" w:ascii="宋体" w:hAnsi="宋体" w:eastAsia="宋体" w:cs="宋体"/>
          <w:color w:val="000000"/>
          <w:sz w:val="24"/>
          <w:szCs w:val="24"/>
        </w:rPr>
        <w:t xml:space="preserve">26.3.10</w:t>
      </w:r>
      <w:bookmarkEnd w:id="146"/>
      <w:r/>
      <w:bookmarkEnd w:id="147"/>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48" w:name="_Toc513029234"/>
      <w:r/>
      <w:bookmarkEnd w:id="148"/>
      <w:r/>
      <w:bookmarkStart w:id="149" w:name="_Toc16938550"/>
      <w:r/>
      <w:bookmarkEnd w:id="149"/>
      <w:r/>
      <w:bookmarkStart w:id="150"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0"/>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872"/>
        <w:ind w:firstLine="480"/>
        <w:spacing w:line="400" w:lineRule="exact"/>
        <w:rPr>
          <w:rFonts w:hint="eastAsia" w:hAnsi="宋体" w:eastAsia="宋体" w:cs="宋体"/>
          <w:sz w:val="24"/>
          <w:szCs w:val="24"/>
        </w:rPr>
      </w:pPr>
      <w:r>
        <w:rPr>
          <w:rFonts w:hint="eastAsia" w:hAnsi="宋体" w:eastAsia="宋体" w:cs="宋体"/>
          <w:sz w:val="24"/>
          <w:szCs w:val="24"/>
        </w:rPr>
        <w:t xml:space="preserve">27.1.4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投标处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51" w:name="_Toc200451960"/>
      <w:r>
        <w:rPr>
          <w:rFonts w:hint="eastAsia" w:ascii="黑体" w:hAnsi="黑体" w:eastAsia="黑体" w:cs="宋体"/>
          <w:color w:val="000000"/>
          <w:sz w:val="30"/>
          <w:szCs w:val="30"/>
        </w:rPr>
        <w:t xml:space="preserve">29、质疑处理</w:t>
      </w:r>
      <w:bookmarkEnd w:id="15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2" w:name="_Toc120614220"/>
      <w:r/>
      <w:bookmarkEnd w:id="152"/>
      <w:r/>
      <w:bookmarkStart w:id="153" w:name="_Toc16938552"/>
      <w:r/>
      <w:bookmarkEnd w:id="153"/>
      <w:r/>
      <w:bookmarkStart w:id="154" w:name="_Toc513029236"/>
      <w:r/>
      <w:bookmarkEnd w:id="154"/>
      <w:r/>
      <w:bookmarkStart w:id="155" w:name="_Toc20823308"/>
      <w:r>
        <w:rPr>
          <w:rFonts w:ascii="Times New Roman" w:hAnsi="Times New Roman" w:eastAsia="宋体" w:cs="Times New Roman"/>
          <w:b/>
          <w:bCs/>
          <w:color w:val="000000"/>
          <w:sz w:val="32"/>
          <w:szCs w:val="32"/>
        </w:rPr>
        <w:t xml:space="preserve">七、授予合同</w:t>
      </w:r>
      <w:bookmarkEnd w:id="155"/>
      <w:r/>
      <w:r/>
    </w:p>
    <w:p>
      <w:pPr>
        <w:ind w:firstLine="600"/>
        <w:keepLines/>
        <w:keepNext/>
        <w:rPr>
          <w:rFonts w:hint="eastAsia" w:ascii="宋体" w:hAnsi="宋体" w:eastAsia="宋体" w:cs="宋体"/>
          <w:sz w:val="24"/>
          <w:szCs w:val="24"/>
        </w:rPr>
      </w:pPr>
      <w:r/>
      <w:bookmarkStart w:id="156" w:name="_Toc16938553"/>
      <w:r/>
      <w:bookmarkEnd w:id="156"/>
      <w:r/>
      <w:bookmarkStart w:id="157" w:name="_Toc513029237"/>
      <w:r/>
      <w:bookmarkEnd w:id="157"/>
      <w:r/>
      <w:bookmarkStart w:id="158" w:name="_Toc20823309"/>
      <w:r>
        <w:rPr>
          <w:rFonts w:hint="eastAsia" w:ascii="黑体" w:hAnsi="黑体" w:eastAsia="黑体" w:cs="宋体"/>
          <w:color w:val="000000"/>
          <w:sz w:val="30"/>
          <w:szCs w:val="30"/>
        </w:rPr>
        <w:t xml:space="preserve">31. 签订合同</w:t>
      </w:r>
      <w:bookmarkEnd w:id="158"/>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before="145" w:after="145" w:line="360" w:lineRule="auto"/>
        <w:rPr>
          <w:rFonts w:ascii="Times New Roman" w:hAnsi="Times New Roman" w:eastAsia="宋体" w:cs="Times New Roman"/>
          <w:b/>
          <w:bCs/>
          <w:sz w:val="32"/>
          <w:szCs w:val="32"/>
        </w:rPr>
      </w:pPr>
      <w:r/>
      <w:bookmarkStart w:id="159" w:name="_Toc513029242"/>
      <w:r/>
      <w:bookmarkEnd w:id="159"/>
      <w:r/>
      <w:bookmarkStart w:id="160" w:name="_Toc20823314"/>
      <w:r/>
      <w:bookmarkEnd w:id="160"/>
      <w:r/>
      <w:bookmarkStart w:id="161" w:name="_Toc479757207"/>
      <w:r/>
      <w:bookmarkEnd w:id="161"/>
      <w:r/>
      <w:bookmarkStart w:id="162" w:name="_Toc16938558"/>
      <w:r/>
      <w:bookmarkEnd w:id="162"/>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33.2.1拟采购的产品属于政府强制采购的节能产品品目清单范围的，供应商须提供国家确定的认证机构出具的、处于有效期之内的节能产品认证证书，否则其投标文件作无效标处理。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63" w:name="_Hlk227146259"/>
      <w:r>
        <w:rPr>
          <w:rFonts w:hint="eastAsia" w:ascii="宋体" w:hAnsi="宋体" w:eastAsia="宋体" w:cs="宋体"/>
          <w:sz w:val="24"/>
          <w:szCs w:val="24"/>
        </w:rPr>
        <w:t xml:space="preserve">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63"/>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w:t>
      </w:r>
      <w:r>
        <w:rPr>
          <w:rFonts w:hint="eastAsia"/>
          <w:b/>
          <w:bCs/>
          <w:color w:val="auto"/>
          <w:highlight w:val="none"/>
          <w:u w:val="single"/>
          <w:lang w:eastAsia="zh-CN"/>
        </w:rPr>
        <w:t xml:space="preserve"> </w:t>
      </w:r>
      <w:r>
        <w:rPr>
          <w:rFonts w:hint="eastAsia" w:ascii="宋体" w:hAnsi="宋体" w:eastAsia="宋体" w:cs="宋体"/>
          <w:b/>
          <w:bCs/>
          <w:color w:val="auto"/>
          <w:highlight w:val="none"/>
          <w:u w:val="single"/>
          <w:lang w:eastAsia="zh-CN"/>
        </w:rPr>
        <w:t xml:space="preserve"> </w:t>
      </w:r>
      <w:r>
        <w:rPr>
          <w:rFonts w:hint="eastAsia" w:ascii="宋体" w:hAnsi="宋体" w:eastAsia="宋体" w:cs="宋体"/>
          <w:color w:val="auto"/>
          <w:sz w:val="24"/>
          <w:highlight w:val="none"/>
          <w:u w:val="single"/>
        </w:rPr>
        <w:t xml:space="preserve">软件和信息技术服务业</w:t>
      </w:r>
      <w:r>
        <w:rPr>
          <w:rFonts w:hint="eastAsia" w:ascii="宋体" w:hAnsi="宋体" w:eastAsia="宋体" w:cs="宋体"/>
          <w:b/>
          <w:bCs/>
          <w:color w:val="auto"/>
          <w:highlight w:val="none"/>
          <w:u w:val="single"/>
          <w:lang w:eastAsia="zh-CN"/>
        </w:rPr>
        <w:t xml:space="preserve"> </w:t>
      </w:r>
      <w:r>
        <w:rPr>
          <w:rFonts w:hint="eastAsia"/>
          <w:b/>
          <w:bCs/>
          <w:color w:val="auto"/>
          <w:highlight w:val="none"/>
          <w:u w:val="single"/>
          <w:lang w:eastAsia="zh-CN"/>
        </w:rPr>
        <w:t xml:space="preserve"> </w:t>
      </w:r>
      <w:r>
        <w:rPr>
          <w:rFonts w:hint="eastAsia" w:ascii="宋体" w:hAnsi="宋体" w:eastAsia="宋体" w:cs="宋体"/>
          <w:sz w:val="24"/>
          <w:szCs w:val="24"/>
        </w:rPr>
        <w:t xml:space="preserve">。</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4" w:name="_Toc16938559"/>
      <w:r/>
      <w:bookmarkEnd w:id="164"/>
      <w:r/>
      <w:bookmarkStart w:id="165" w:name="_Toc513029243"/>
      <w:r/>
      <w:bookmarkEnd w:id="165"/>
      <w:r/>
      <w:bookmarkStart w:id="166"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6"/>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本项目不收取履约保证金</w:t>
      </w:r>
      <w:r>
        <w:rPr>
          <w:rFonts w:hint="eastAsia" w:ascii="宋体" w:hAnsi="宋体" w:eastAsia="宋体" w:cs="宋体"/>
          <w:color w:val="000000"/>
          <w:sz w:val="24"/>
          <w:szCs w:val="24"/>
        </w:rPr>
        <w:t xml:space="preserve">。</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ind w:firstLine="482"/>
        <w:spacing w:line="360" w:lineRule="auto"/>
        <w:rPr>
          <w:rFonts w:hint="eastAsia" w:ascii="宋体" w:hAnsi="宋体" w:eastAsia="宋体" w:cs="宋体"/>
          <w:color w:val="000000"/>
          <w:sz w:val="24"/>
          <w:szCs w:val="24"/>
          <w:u w:val="single"/>
        </w:rPr>
      </w:pPr>
      <w:r>
        <w:rPr>
          <w:rFonts w:hint="eastAsia" w:ascii="宋体" w:hAnsi="宋体" w:eastAsia="宋体" w:cs="宋体"/>
          <w:b/>
          <w:bCs/>
          <w:color w:val="auto"/>
          <w:sz w:val="24"/>
          <w:szCs w:val="24"/>
          <w:highlight w:val="none"/>
          <w:u w:val="single"/>
          <w:lang w:val="en-US" w:eastAsia="zh-CN"/>
        </w:rPr>
        <w:t xml:space="preserve">自合同签订后，采购人收到成交供应商提供有效的票据后，支付合同总价的30%；系统上线并经采购人组织的验收小组验收合格后，支付合同总价的70%。</w:t>
      </w:r>
      <w:r>
        <w:rPr>
          <w:rFonts w:hint="eastAsia" w:ascii="宋体" w:hAnsi="宋体" w:eastAsia="宋体" w:cs="宋体"/>
          <w:b w:val="0"/>
          <w:bCs w:val="0"/>
          <w:color w:val="000000"/>
          <w:sz w:val="24"/>
          <w:szCs w:val="24"/>
          <w:u w:val="none"/>
        </w:rPr>
        <w:t xml:space="preserve">    </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single"/>
        </w:rPr>
        <w:t xml:space="preserve">         </w:t>
      </w:r>
      <w:r/>
    </w:p>
    <w:p>
      <w:pPr>
        <w:spacing w:before="120" w:after="120"/>
        <w:rPr>
          <w:rFonts w:hint="eastAsia" w:ascii="宋体" w:hAnsi="宋体" w:eastAsia="宋体" w:cs="宋体"/>
          <w:color w:val="ee0000"/>
          <w:sz w:val="24"/>
          <w:szCs w:val="24"/>
        </w:rPr>
      </w:pPr>
      <w:r>
        <w:rPr>
          <w:rFonts w:hint="eastAsia" w:ascii="宋体" w:hAnsi="宋体" w:eastAsia="宋体" w:cs="宋体"/>
          <w:color w:val="ee0000"/>
          <w:sz w:val="24"/>
          <w:szCs w:val="24"/>
        </w:rPr>
        <w:t xml:space="preserve">8.2</w:t>
      </w:r>
      <w:r>
        <w:rPr>
          <w:rFonts w:ascii="宋体" w:hAnsi="宋体" w:eastAsia="宋体" w:cs="宋体"/>
          <w:color w:val="ee0000"/>
          <w:sz w:val="24"/>
          <w:szCs w:val="24"/>
        </w:rPr>
        <w:t xml:space="preserve">供应商申请支付合同款项时，采购人</w:t>
      </w:r>
      <w:r>
        <w:rPr>
          <w:rFonts w:hint="eastAsia" w:ascii="宋体" w:hAnsi="宋体" w:eastAsia="宋体" w:cs="宋体"/>
          <w:color w:val="ee0000"/>
          <w:sz w:val="24"/>
          <w:szCs w:val="24"/>
        </w:rPr>
        <w:t xml:space="preserve">有权要求其</w:t>
      </w:r>
      <w:r>
        <w:rPr>
          <w:rFonts w:ascii="宋体" w:hAnsi="宋体" w:eastAsia="宋体" w:cs="宋体"/>
          <w:color w:val="ee0000"/>
          <w:sz w:val="24"/>
          <w:szCs w:val="24"/>
        </w:rPr>
        <w:t xml:space="preserve">提交以下证明材料：</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(1) 经供应商盖章确认的、申请付款周期内（即上月或上一季度）</w:t>
      </w:r>
      <w:r>
        <w:rPr>
          <w:rFonts w:hint="eastAsia" w:ascii="宋体" w:hAnsi="宋体" w:eastAsia="宋体" w:cs="宋体"/>
          <w:color w:val="ee0000"/>
          <w:sz w:val="24"/>
          <w:szCs w:val="24"/>
        </w:rPr>
        <w:t xml:space="preserve">所有</w:t>
      </w:r>
      <w:r>
        <w:rPr>
          <w:rFonts w:ascii="宋体" w:hAnsi="宋体" w:eastAsia="宋体" w:cs="宋体"/>
          <w:color w:val="ee0000"/>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(2) 由社保征收机构出具的、申请付款周期内（即上月或上一季度）所有</w:t>
      </w:r>
      <w:r>
        <w:rPr>
          <w:rFonts w:hint="eastAsia" w:ascii="宋体" w:hAnsi="宋体" w:eastAsia="宋体" w:cs="宋体"/>
          <w:color w:val="ee0000"/>
          <w:sz w:val="24"/>
          <w:szCs w:val="24"/>
        </w:rPr>
        <w:t xml:space="preserve">未达法定退休年龄</w:t>
      </w:r>
      <w:r>
        <w:rPr>
          <w:rFonts w:ascii="宋体" w:hAnsi="宋体" w:eastAsia="宋体" w:cs="宋体"/>
          <w:color w:val="ee0000"/>
          <w:sz w:val="24"/>
          <w:szCs w:val="24"/>
        </w:rPr>
        <w:t xml:space="preserve">项目服务人员的社会保险缴纳证明凭证（需清晰显示缴纳单位、人员姓名、身份证号、险种、缴费基数、缴费月份等）。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(3) 采购人要求的、证明人员实际投入和工作情况的其他相关材料（如有）。</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 若</w:t>
      </w:r>
      <w:r>
        <w:rPr>
          <w:rFonts w:hint="eastAsia" w:ascii="宋体" w:hAnsi="宋体" w:eastAsia="宋体" w:cs="宋体"/>
          <w:color w:val="ee0000"/>
          <w:sz w:val="24"/>
          <w:szCs w:val="24"/>
        </w:rPr>
        <w:t xml:space="preserve">上述8.1.3所提供的材料</w:t>
      </w:r>
      <w:r>
        <w:rPr>
          <w:rFonts w:ascii="宋体" w:hAnsi="宋体" w:eastAsia="宋体" w:cs="宋体"/>
          <w:color w:val="ee0000"/>
          <w:sz w:val="24"/>
          <w:szCs w:val="24"/>
        </w:rPr>
        <w:t xml:space="preserve">缺失、无效、不完整，或经核实证明供应商投入的人员数量、资质不符合</w:t>
      </w:r>
      <w:r>
        <w:rPr>
          <w:rFonts w:hint="eastAsia" w:ascii="宋体" w:hAnsi="宋体" w:eastAsia="宋体" w:cs="宋体"/>
          <w:color w:val="ee0000"/>
          <w:sz w:val="24"/>
          <w:szCs w:val="24"/>
        </w:rPr>
        <w:t xml:space="preserve">采购</w:t>
      </w:r>
      <w:r>
        <w:rPr>
          <w:rFonts w:ascii="宋体" w:hAnsi="宋体" w:eastAsia="宋体" w:cs="宋体"/>
          <w:color w:val="ee0000"/>
          <w:sz w:val="24"/>
          <w:szCs w:val="24"/>
        </w:rPr>
        <w:t xml:space="preserve">文件及合同约定，或当期服务考核结果未满足合同约定的支付条件，采购人有权：</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要求供应商补充材料或说明；</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暂停支付全部或部分该期款项；</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根据考核结果和合同约定，扣减相应比例的合同款项作为违约金；</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视情节严重程度，启动违约处理程序。</w:t>
      </w:r>
      <w:r/>
    </w:p>
    <w:p>
      <w:pPr>
        <w:spacing w:before="120" w:after="120"/>
        <w:rPr>
          <w:rFonts w:hint="eastAsia" w:ascii="宋体" w:hAnsi="宋体" w:eastAsia="宋体" w:cs="宋体"/>
          <w:color w:val="ee0000"/>
          <w:sz w:val="24"/>
          <w:szCs w:val="24"/>
        </w:rPr>
      </w:pPr>
      <w:r>
        <w:rPr>
          <w:rFonts w:ascii="宋体" w:hAnsi="宋体" w:eastAsia="宋体" w:cs="宋体"/>
          <w:color w:val="ee0000"/>
          <w:sz w:val="24"/>
          <w:szCs w:val="24"/>
        </w:rPr>
        <w:t xml:space="preserve">供应商提供虚假</w:t>
      </w:r>
      <w:r>
        <w:rPr>
          <w:rFonts w:hint="eastAsia" w:ascii="宋体" w:hAnsi="宋体" w:eastAsia="宋体" w:cs="宋体"/>
          <w:color w:val="ee0000"/>
          <w:sz w:val="24"/>
          <w:szCs w:val="24"/>
        </w:rPr>
        <w:t xml:space="preserve">材料</w:t>
      </w:r>
      <w:r>
        <w:rPr>
          <w:rFonts w:ascii="宋体" w:hAnsi="宋体" w:eastAsia="宋体" w:cs="宋体"/>
          <w:color w:val="ee0000"/>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88"/>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7" w:name="_Hlt16619350"/>
      <w:r/>
      <w:bookmarkEnd w:id="167"/>
      <w:r/>
      <w:bookmarkStart w:id="168" w:name="_Toc20823346"/>
      <w:r/>
      <w:bookmarkEnd w:id="168"/>
      <w:r/>
      <w:bookmarkStart w:id="169" w:name="_Hlt16619369"/>
      <w:r/>
      <w:bookmarkEnd w:id="169"/>
      <w:r/>
      <w:bookmarkStart w:id="170" w:name="_Toc462564139"/>
      <w:r/>
      <w:bookmarkEnd w:id="170"/>
      <w:r/>
      <w:bookmarkStart w:id="171" w:name="_Toc16938590"/>
      <w:r/>
      <w:bookmarkEnd w:id="171"/>
      <w:r/>
      <w:bookmarkStart w:id="172" w:name="_Toc120614244"/>
      <w:r/>
      <w:bookmarkEnd w:id="172"/>
      <w:r/>
      <w:bookmarkStart w:id="173"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3"/>
      <w:r>
        <w:rPr>
          <w:rFonts w:hint="eastAsia" w:ascii="黑体" w:hAnsi="黑体" w:eastAsia="黑体" w:cs="宋体"/>
          <w:color w:val="000000"/>
          <w:sz w:val="44"/>
          <w:szCs w:val="44"/>
        </w:rPr>
        <w:t xml:space="preserve">四章 采购需求</w:t>
      </w:r>
      <w:bookmarkStart w:id="174" w:name="_Toc49090575"/>
      <w:r/>
      <w:bookmarkEnd w:id="174"/>
      <w:r/>
      <w:bookmarkStart w:id="175" w:name="_Toc26554093"/>
      <w:r/>
      <w:bookmarkEnd w:id="175"/>
      <w:r/>
      <w:r/>
    </w:p>
    <w:p>
      <w:pPr>
        <w:spacing w:before="120" w:after="120"/>
        <w:rPr>
          <w:rFonts w:hint="eastAsia" w:ascii="宋体" w:hAnsi="宋体" w:eastAsia="宋体" w:cs="宋体"/>
          <w:b/>
          <w:bCs/>
          <w:sz w:val="24"/>
          <w:szCs w:val="20"/>
        </w:rPr>
      </w:pPr>
      <w:r/>
      <w:bookmarkStart w:id="176" w:name="_Toc120614281"/>
      <w:r>
        <w:rPr>
          <w:rFonts w:hint="eastAsia" w:ascii="宋体" w:hAnsi="宋体" w:eastAsia="宋体" w:cs="宋体"/>
          <w:color w:val="000000"/>
          <w:sz w:val="24"/>
          <w:szCs w:val="24"/>
        </w:rPr>
        <w:t xml:space="preserve">项目属性：</w:t>
      </w:r>
      <w:r>
        <w:rPr>
          <w:rFonts w:hint="eastAsia" w:ascii="宋体" w:hAnsi="宋体" w:eastAsia="宋体" w:cs="宋体"/>
          <w:b/>
          <w:bCs/>
          <w:color w:val="000000"/>
          <w:sz w:val="24"/>
          <w:szCs w:val="24"/>
        </w:rPr>
        <w:t xml:space="preserve">服务类项目</w:t>
      </w:r>
      <w:r/>
    </w:p>
    <w:p>
      <w:pPr>
        <w:spacing w:line="500" w:lineRule="exact"/>
        <w:rPr>
          <w:rFonts w:hint="eastAsia" w:ascii="宋体" w:hAnsi="宋体" w:eastAsia="宋体" w:cs="宋体"/>
          <w:b/>
          <w:bCs/>
          <w:sz w:val="24"/>
        </w:rPr>
      </w:pPr>
      <w:r>
        <w:rPr>
          <w:rFonts w:hint="eastAsia" w:ascii="宋体" w:hAnsi="宋体" w:eastAsia="宋体" w:cs="宋体"/>
          <w:b/>
          <w:bCs/>
          <w:sz w:val="24"/>
          <w:szCs w:val="20"/>
        </w:rPr>
        <w:t xml:space="preserve">采购标的对应的中小企业划分标准所属行业一览表</w:t>
      </w:r>
      <w:r/>
    </w:p>
    <w:tbl>
      <w:tblPr>
        <w:tblStyle w:val="831"/>
        <w:tblW w:w="5192" w:type="pct"/>
        <w:jc w:val="center"/>
        <w:tblLayout w:type="autofit"/>
        <w:tblCellMar>
          <w:left w:w="108" w:type="dxa"/>
          <w:top w:w="0" w:type="dxa"/>
          <w:right w:w="108" w:type="dxa"/>
          <w:bottom w:w="0" w:type="dxa"/>
        </w:tblCellMar>
        <w:tblLook w:val="04A0" w:firstRow="1" w:lastRow="0" w:firstColumn="1" w:lastColumn="0" w:noHBand="0" w:noVBand="1"/>
      </w:tblPr>
      <w:tblGrid>
        <w:gridCol w:w="1433"/>
        <w:gridCol w:w="3399"/>
        <w:gridCol w:w="4119"/>
      </w:tblGrid>
      <w:tr>
        <w:trPr>
          <w:jc w:val="center"/>
          <w:trHeight w:val="279"/>
        </w:trPr>
        <w:tc>
          <w:tcPr>
            <w:tcBorders>
              <w:top w:val="single" w:color="000000" w:sz="8" w:space="0"/>
              <w:left w:val="single" w:color="000000" w:sz="8" w:space="0"/>
              <w:bottom w:val="single" w:color="000000" w:sz="8" w:space="0"/>
              <w:right w:val="single" w:color="000000" w:sz="8" w:space="0"/>
            </w:tcBorders>
            <w:tcW w:w="1465" w:type="dxa"/>
            <w:vAlign w:val="center"/>
            <w:textDirection w:val="lrTb"/>
            <w:noWrap w:val="false"/>
          </w:tcPr>
          <w:p>
            <w:pPr>
              <w:jc w:val="center"/>
              <w:spacing w:line="240" w:lineRule="auto"/>
              <w:rPr>
                <w:rFonts w:hint="eastAsia" w:ascii="宋体" w:hAnsi="宋体" w:eastAsia="宋体" w:cs="宋体"/>
                <w:b/>
                <w:bCs/>
                <w:sz w:val="20"/>
              </w:rPr>
            </w:pPr>
            <w:r>
              <w:rPr>
                <w:rFonts w:hint="eastAsia" w:ascii="宋体" w:hAnsi="宋体" w:eastAsia="宋体" w:cs="宋体"/>
                <w:b/>
                <w:bCs/>
                <w:sz w:val="24"/>
              </w:rPr>
              <w:t xml:space="preserve">序号</w:t>
            </w:r>
            <w:r/>
          </w:p>
        </w:tc>
        <w:tc>
          <w:tcPr>
            <w:tcBorders>
              <w:top w:val="single" w:color="000000" w:sz="8" w:space="0"/>
              <w:left w:val="none" w:color="000000" w:sz="4" w:space="0"/>
              <w:bottom w:val="single" w:color="000000" w:sz="8" w:space="0"/>
              <w:right w:val="single" w:color="000000" w:sz="8" w:space="0"/>
            </w:tcBorders>
            <w:tcW w:w="3472" w:type="dxa"/>
            <w:vAlign w:val="center"/>
            <w:textDirection w:val="lrTb"/>
            <w:noWrap w:val="false"/>
          </w:tcPr>
          <w:p>
            <w:pPr>
              <w:jc w:val="center"/>
              <w:spacing w:line="240" w:lineRule="auto"/>
              <w:rPr>
                <w:rFonts w:hint="eastAsia" w:ascii="宋体" w:hAnsi="宋体" w:eastAsia="宋体" w:cs="宋体"/>
                <w:b/>
                <w:bCs/>
                <w:sz w:val="20"/>
              </w:rPr>
            </w:pPr>
            <w:r>
              <w:rPr>
                <w:rFonts w:hint="eastAsia" w:ascii="宋体" w:hAnsi="宋体" w:eastAsia="宋体" w:cs="宋体"/>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40" w:type="dxa"/>
            <w:vAlign w:val="center"/>
            <w:textDirection w:val="lrTb"/>
            <w:noWrap w:val="false"/>
          </w:tcPr>
          <w:p>
            <w:pPr>
              <w:jc w:val="center"/>
              <w:spacing w:line="240" w:lineRule="auto"/>
              <w:rPr>
                <w:rFonts w:hint="eastAsia" w:ascii="宋体" w:hAnsi="宋体" w:eastAsia="宋体" w:cs="宋体"/>
                <w:b/>
                <w:bCs/>
                <w:sz w:val="20"/>
              </w:rPr>
            </w:pPr>
            <w:r>
              <w:rPr>
                <w:rFonts w:hint="eastAsia" w:ascii="宋体" w:hAnsi="宋体" w:eastAsia="宋体" w:cs="宋体"/>
                <w:b/>
                <w:bCs/>
                <w:sz w:val="24"/>
              </w:rPr>
              <w:t xml:space="preserve">对应中小企业划分标准所属行业</w:t>
            </w:r>
            <w:r/>
          </w:p>
        </w:tc>
      </w:tr>
      <w:tr>
        <w:trPr>
          <w:jc w:val="center"/>
          <w:trHeight w:val="505"/>
        </w:trPr>
        <w:tc>
          <w:tcPr>
            <w:tcBorders>
              <w:top w:val="none" w:color="000000" w:sz="4" w:space="0"/>
              <w:left w:val="single" w:color="000000" w:sz="8" w:space="0"/>
              <w:bottom w:val="single" w:color="000000" w:sz="8" w:space="0"/>
              <w:right w:val="single" w:color="000000" w:sz="8" w:space="0"/>
            </w:tcBorders>
            <w:tcW w:w="1465" w:type="dxa"/>
            <w:vAlign w:val="center"/>
            <w:textDirection w:val="lrTb"/>
            <w:noWrap w:val="false"/>
          </w:tcPr>
          <w:p>
            <w:pPr>
              <w:jc w:val="center"/>
              <w:spacing w:line="240" w:lineRule="auto"/>
              <w:rPr>
                <w:rFonts w:hint="eastAsia" w:ascii="宋体" w:hAnsi="宋体" w:eastAsia="宋体" w:cs="宋体"/>
                <w:sz w:val="20"/>
              </w:rPr>
            </w:pPr>
            <w:r>
              <w:rPr>
                <w:rFonts w:hint="eastAsia"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W w:w="3472"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color w:val="auto"/>
                <w:sz w:val="24"/>
                <w:highlight w:val="none"/>
                <w:lang w:val="en-US" w:eastAsia="zh-CN"/>
              </w:rPr>
              <w:t xml:space="preserve">“智慧审计”（2026）项目</w:t>
            </w:r>
            <w:r/>
          </w:p>
        </w:tc>
        <w:tc>
          <w:tcPr>
            <w:tcBorders>
              <w:top w:val="none" w:color="000000" w:sz="4" w:space="0"/>
              <w:left w:val="none" w:color="000000" w:sz="4" w:space="0"/>
              <w:bottom w:val="single" w:color="000000" w:sz="8" w:space="0"/>
              <w:right w:val="single" w:color="000000" w:sz="8" w:space="0"/>
            </w:tcBorders>
            <w:tcW w:w="424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color w:val="auto"/>
                <w:sz w:val="24"/>
                <w:highlight w:val="none"/>
              </w:rPr>
              <w:t xml:space="preserve">软件和信息技术服务业</w:t>
            </w:r>
            <w:r/>
          </w:p>
        </w:tc>
      </w:tr>
    </w:tbl>
    <w:p>
      <w:pPr>
        <w:rPr>
          <w:rFonts w:hint="eastAsia" w:ascii="黑体" w:hAnsi="黑体" w:eastAsia="黑体" w:cs="宋体"/>
          <w:color w:val="000000"/>
          <w:sz w:val="44"/>
          <w:szCs w:val="44"/>
        </w:rPr>
      </w:pPr>
      <w:r>
        <w:rPr>
          <w:rFonts w:ascii="宋体" w:hAnsi="宋体" w:eastAsia="宋体" w:cs="宋体"/>
          <w:color w:val="000000"/>
          <w:sz w:val="24"/>
          <w:szCs w:val="24"/>
        </w:rPr>
        <w:t xml:space="preserve"> </w:t>
      </w:r>
      <w:r/>
    </w:p>
    <w:p>
      <w:pPr>
        <w:numPr>
          <w:ilvl w:val="0"/>
          <w:numId w:val="0"/>
        </w:numPr>
        <w:jc w:val="left"/>
        <w:spacing w:line="600" w:lineRule="exact"/>
        <w:tabs>
          <w:tab w:val="left" w:pos="0" w:leader="none"/>
        </w:tabs>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一、建设目标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深入贯彻落实国家"科技强审"战略与审计数字化、数智化转型工作部署，紧扣"十五五"时期审计工作高质量发展总体要求，立足新时代审计监督全覆盖、精准化、穿透式工作核心任务，聚焦传统审计作业效率低、知识资产难复用等核心痛点，依托人工智能大模型技术，符合国产化信创适配要求，建设智能化平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1.在数据体系建设方面，建成审计引用的基础政策法规底座，具备政策法规清洗治理、格式统一、元数据提取、多层分类、全量注入、版本管理与长效运维的能力，为审计项目智能应用政策法规提供支撑。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通用智能能力方面，基于私有化部署大模型，构建覆盖知识提取、知识融合、知识推理三层智能能力体系，集成多模态知识引擎和非结构化文件解析能力，支持超过30种文件格式智能解析，抽取精度高达91.5%，问答响应准确率超越80%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3.在政策法规智能应用方面，打造智能检索、智能问答、智能推荐、智能总结四大核心能力，实现审计法规即问即答、条款精准溯源、问题辅助定性。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4.在项目空间管理方面，搭建覆盖审计项目创建、初始化、团队协作、云资源管理、状态流转、归档回收全生命周期的管控平台，实现审计项目组织有序、协作高效、全程可溯。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安全与信创方面，适配江苏金审三期工程，符合金审三期网络接入标准、达到相关网络安全要求，接入金审三期权限系统和数据资源。全面适配国产化软硬件环境，兼容国产CPU、操作系统、数据库、AI算力芯片，实现全栈自主可控，构建"数据—模型—环境"三位一体安全防护体系。</w:t>
      </w:r>
      <w:r/>
    </w:p>
    <w:p>
      <w:pPr>
        <w:numPr>
          <w:ilvl w:val="0"/>
          <w:numId w:val="0"/>
        </w:numPr>
        <w:jc w:val="left"/>
        <w:spacing w:line="600" w:lineRule="exact"/>
        <w:tabs>
          <w:tab w:val="left" w:pos="0" w:leader="none"/>
        </w:tabs>
        <w:rPr>
          <w:rFonts w:hint="default"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二、服务内容</w:t>
      </w:r>
      <w:r/>
    </w:p>
    <w:p>
      <w:pPr>
        <w:jc w:val="left"/>
        <w:keepLines w:val="0"/>
        <w:keepNext w:val="0"/>
        <w:pageBreakBefore w:val="0"/>
        <w:spacing w:line="360" w:lineRule="auto"/>
        <w:widowControl w:val="off"/>
        <w:tabs>
          <w:tab w:val="left" w:pos="0" w:leader="none"/>
        </w:tabs>
        <w:rPr>
          <w:rFonts w:hint="eastAsia" w:ascii="宋体" w:hAnsi="宋体" w:eastAsia="宋体" w:cs="宋体"/>
          <w:sz w:val="24"/>
          <w:szCs w:val="24"/>
          <w:lang w:val="en-US" w:eastAsia="zh-CN"/>
        </w:rPr>
        <w:outlineLvl w:val="3"/>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全量审计引用政策法规建设</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1.基础底座能力建设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需构建来源可靠</w:t>
      </w:r>
      <w:r>
        <w:rPr>
          <w:rFonts w:hint="eastAsia" w:ascii="宋体" w:hAnsi="宋体" w:eastAsia="宋体" w:cs="宋体"/>
          <w:sz w:val="24"/>
          <w:szCs w:val="24"/>
        </w:rPr>
        <w:t xml:space="preserve">、覆盖范围广、审计适用性强的法规政策基础底座。一是设计框架合理的法规政策结构体系，能够与国家法规政策横向和纵向贯通的脉络保持一致，也便于法规政策基础底座运行维护管理。二是向基础底座提供并注入覆盖审计工作需要的法规政策数据，满足一般性审计项目政策法规检索查询不出内网。三是设计政策法规数据格式化标准和元数据结构，并按照标准完成已注入的法规政策数据清洗治理、元数据提取等工作，确保政策法规的效力层级、时效范围、适用事项等要素齐全准确。四是具备法规政策基础底座离线更新、多手段校核、版本管理、安全备份、长期维护等能力。</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2.数据管理和清洗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政策法规数据管理应遵循"采集—清洗—格式标准化—元数据提取—分类标注—数据注入—更新维护"一体化工作流程。数据来源渠道应当权威可靠，具备智能化去重、过滤、格式标准化等能力，尤其是能够自动剔除与审计业务关联度小的法规政策，支持人工终审确认，确保入库数据质量。</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3.目标成效</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建成后，将形成覆盖国家与江苏省两级的法律法规数据底座，实现标准化展现，元数据完整准确，分类体系精准落地，真正实现"入库—治理—使用—更新—归档"全生命周期闭环管理，建立起规范、高效、可信的政策法规资源库为后续审计业务应用提供坚实的数据质量保障。</w:t>
      </w:r>
      <w:r/>
    </w:p>
    <w:p>
      <w:pPr>
        <w:jc w:val="left"/>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（二）智能审计基础底座能力建设</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1.业务内容</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审计工作中涉及大量审计文书、证据材料、工作底稿等专业文档的处理，审计人员需要从这些文档中快速提取关键信息、进行法规合规校验、形成审计判断，目前主要依赖人工逐一阅读和分析，效率低且容易遗漏。同时，审计项目组内文件共享分散、版本混乱，审计人员积累的专业知识和工作经验难以有效沉淀和复用。需针对上述业务痛点，建设智能审计基础底座，满足以下业务需求：一是审计文档智能处理方面，审计人员日常需要处理各类审计文书和证据材料，系统应能自动从中提取关键信息、整合分散的知识点、辅助进行审计推理判断；需要能够自动识别和解析</w:t>
      </w:r>
      <w:r>
        <w:rPr>
          <w:rFonts w:hint="eastAsia" w:ascii="宋体" w:hAnsi="宋体" w:eastAsia="宋体" w:cs="宋体"/>
          <w:sz w:val="24"/>
          <w:szCs w:val="24"/>
          <w:lang w:val="en-US" w:eastAsia="zh-CN"/>
        </w:rPr>
        <w:t xml:space="preserve">30+以上</w:t>
      </w:r>
      <w:r>
        <w:rPr>
          <w:rFonts w:hint="eastAsia" w:ascii="宋体" w:hAnsi="宋体" w:eastAsia="宋体" w:cs="宋体"/>
          <w:sz w:val="24"/>
          <w:szCs w:val="24"/>
        </w:rPr>
        <w:t xml:space="preserve">各类格式文件（含OFD等信创格式），满足审计工作中文件格式多样的实际需求；需要对非结构化文件自动进行分类、标注和信息提取，能够自动完成法规合规校验、结构化信息提取等日常工作。二是项目组文件协作方面，审计组成员之间经常需要共享和协同编辑文件，目前依赖U盘、即时通讯等方式传输，存在版本混乱、资料分散的问题，需为项目组提供统一的文件协作空间，满足文件集中管理、在线查阅、版本控制等协作需求，以及文档共享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应支持批量上传文件，兼容Word、PDF、Excel、音视频等常见格式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突破G级大文件上传限制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满足文件集中管理、版本控制、在线查阅等协作需求。三是个人知识积累方面，审计人员在长期工作中积累了大量专业资料和经验，但缺乏有效的管理工具导致知识资产流失，需为每位审计人员提供独立的个人知识管理空间，满足个人专业资料的分类管理和持续积累需要，并确保个人数据的私密性，与其他用户数据严格隔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应具备基于个人知识库的智能问答能力，实现即问即答</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支持选择文件范围进行问答，并可查看引用</w:t>
      </w:r>
      <w:r>
        <w:rPr>
          <w:rFonts w:hint="eastAsia" w:ascii="宋体" w:hAnsi="宋体" w:eastAsia="宋体" w:cs="宋体"/>
          <w:sz w:val="24"/>
          <w:szCs w:val="24"/>
        </w:rPr>
        <w:t xml:space="preserve">溯源信息。</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.目标成效</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建成后，审计人员将获得强大的文档智能处理能力，实现30种以上文件格式的自动解析，抽取精度达到91.5%，问答响应准确率超越80%，日常文档处理效率大幅提升。项目组将拥有统一的文件协作平台，解决资料分散和版本混乱问题，实现高效协作。每位审计人员将拥有专属的个人知识管理空间，助力专业知识的持续积累和沉淀。</w:t>
      </w:r>
      <w:r/>
    </w:p>
    <w:p>
      <w:pPr>
        <w:jc w:val="left"/>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（三）政策法规管理</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1.业务内容</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w:t>
      </w:r>
      <w:r>
        <w:rPr>
          <w:rFonts w:hint="default" w:ascii="宋体" w:hAnsi="宋体" w:eastAsia="宋体" w:cs="宋体"/>
          <w:sz w:val="24"/>
          <w:szCs w:val="24"/>
          <w:lang w:val="en-US" w:eastAsia="zh-CN"/>
        </w:rPr>
        <w:t xml:space="preserve">策法规管理需从全量法规库和审计项目空间两个维度进行。在全量法规库层面，需对库内法规进行日常维护和持续管理，确保法规数据的准确性和时效性。在审计项目空间层面，</w:t>
      </w:r>
      <w:r>
        <w:rPr>
          <w:rFonts w:hint="eastAsia" w:ascii="宋体" w:hAnsi="宋体" w:eastAsia="宋体" w:cs="宋体"/>
          <w:sz w:val="24"/>
          <w:szCs w:val="24"/>
          <w:lang w:val="en-US" w:eastAsia="zh-CN"/>
        </w:rPr>
        <w:t xml:space="preserve">除了</w:t>
      </w:r>
      <w:r>
        <w:rPr>
          <w:rFonts w:hint="default" w:ascii="宋体" w:hAnsi="宋体" w:eastAsia="宋体" w:cs="宋体"/>
          <w:sz w:val="24"/>
          <w:szCs w:val="24"/>
          <w:lang w:val="en-US" w:eastAsia="zh-CN"/>
        </w:rPr>
        <w:t xml:space="preserve">项目初始化时，支持将全量法规库中与当前项目相关的政策法规自动关联至项目空间，减少审计人员手工筛选的工作量；</w:t>
      </w:r>
      <w:r>
        <w:rPr>
          <w:rFonts w:hint="eastAsia" w:ascii="宋体" w:hAnsi="宋体" w:eastAsia="宋体" w:cs="宋体"/>
          <w:sz w:val="24"/>
          <w:szCs w:val="24"/>
          <w:lang w:val="en-US" w:eastAsia="zh-CN"/>
        </w:rPr>
        <w:t xml:space="preserve">还需要</w:t>
      </w:r>
      <w:r>
        <w:rPr>
          <w:rFonts w:hint="default" w:ascii="宋体" w:hAnsi="宋体" w:eastAsia="宋体" w:cs="宋体"/>
          <w:sz w:val="24"/>
          <w:szCs w:val="24"/>
          <w:lang w:val="en-US" w:eastAsia="zh-CN"/>
        </w:rPr>
        <w:t xml:space="preserve">针对尚未在社会层面公开发布的内部性政策法规，</w:t>
      </w:r>
      <w:r>
        <w:rPr>
          <w:rFonts w:hint="eastAsia" w:ascii="宋体" w:hAnsi="宋体" w:eastAsia="宋体" w:cs="宋体"/>
          <w:sz w:val="24"/>
          <w:szCs w:val="24"/>
          <w:lang w:val="en-US" w:eastAsia="zh-CN"/>
        </w:rPr>
        <w:t xml:space="preserve">提供</w:t>
      </w:r>
      <w:r>
        <w:rPr>
          <w:rFonts w:hint="default" w:ascii="宋体" w:hAnsi="宋体" w:eastAsia="宋体" w:cs="宋体"/>
          <w:sz w:val="24"/>
          <w:szCs w:val="24"/>
          <w:lang w:val="en-US" w:eastAsia="zh-CN"/>
        </w:rPr>
        <w:t xml:space="preserve">在审计项目空间内进行单独维护和管理</w:t>
      </w:r>
      <w:r>
        <w:rPr>
          <w:rFonts w:hint="eastAsia" w:ascii="宋体" w:hAnsi="宋体" w:eastAsia="宋体" w:cs="宋体"/>
          <w:sz w:val="24"/>
          <w:szCs w:val="24"/>
          <w:lang w:val="en-US" w:eastAsia="zh-CN"/>
        </w:rPr>
        <w:t xml:space="preserve">的能力</w:t>
      </w:r>
      <w:r>
        <w:rPr>
          <w:rFonts w:hint="default" w:ascii="宋体" w:hAnsi="宋体" w:eastAsia="宋体" w:cs="宋体"/>
          <w:sz w:val="24"/>
          <w:szCs w:val="24"/>
          <w:lang w:val="en-US" w:eastAsia="zh-CN"/>
        </w:rPr>
        <w:t xml:space="preserve">，满足审计工作对特殊法规资源的引用需要</w:t>
      </w:r>
      <w:r>
        <w:rPr>
          <w:rFonts w:hint="eastAsia" w:ascii="宋体" w:hAnsi="宋体" w:eastAsia="宋体" w:cs="宋体"/>
          <w:sz w:val="24"/>
          <w:szCs w:val="24"/>
          <w:lang w:val="en-US" w:eastAsia="zh-CN"/>
        </w:rPr>
        <w:t xml:space="preserve">。政策法规</w:t>
      </w:r>
      <w:r>
        <w:rPr>
          <w:rFonts w:hint="eastAsia" w:ascii="宋体" w:hAnsi="宋体" w:eastAsia="宋体" w:cs="宋体"/>
          <w:sz w:val="24"/>
          <w:szCs w:val="24"/>
        </w:rPr>
        <w:t xml:space="preserve">入库时需自动查重和识别法规类型，具备智能化去重、过滤、格式标准化等能力，入库进度应可实时掌握。过时或废止的法规需要及时清理，清理操作应支持批量处理，操作前应进行确认防止误操作。法规分类体系需要持续优化调整，需支持可视化、可扩展的分类管理，能够灵活调整分类层级和属性，调整分类时应妥善处理已关联的法规文件。入库法规的原文、附件、元数据可能因各种原因需要修正完善，校对修改应保留完整记录，确保每次修改有据可查、可审计。</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2.目标成效</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建成后，政策法规将实现从入库到校对的全生命周期规范化管理，入库数据做到权威准确、分类体系清晰完备，真正建立起规范、高效、可信的政策法规资源库，从源头杜绝重复和不合规文件入库，为后续审计业务应用提供坚实的数据质量保障。</w:t>
      </w:r>
      <w:r/>
    </w:p>
    <w:p>
      <w:pPr>
        <w:jc w:val="left"/>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（四）政策法规智能化应用</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1.业务内容</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政策法规智能化应用应当从全量法规库、审计项目组两个维度管理和组织，并各有侧重。总体上，需具备以下</w:t>
      </w:r>
      <w:r>
        <w:rPr>
          <w:rFonts w:hint="eastAsia" w:ascii="宋体" w:hAnsi="宋体" w:eastAsia="宋体" w:cs="宋体"/>
          <w:sz w:val="24"/>
          <w:szCs w:val="24"/>
          <w:lang w:val="en-US" w:eastAsia="zh-CN"/>
        </w:rPr>
        <w:t xml:space="preserve">需打造五大核心能力，全面赋能审计业务。</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是法规检索方面，审计人员在遇到需要查证法规的场景时，可用日常业务语言直接描述问题就能找到相关法规，而不需要记住具体的法规名称或文号，系统应准确理解查询意图并精准匹配相关法规，检索结果应清晰呈现法规的完整信息并支持多维度排序。</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是法规问答方面，审计人员遇到具体审计问题时，可直接向系统提问获得专业解答，回复应包含法规适用分析、条款原文引用、行为定性判断等内容，且推理过程可理解、引用法规可溯源，帮助审计人员增强定性信心。</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是审计事项推荐方面，需根据审计空间的主题及被审计对象，对相关政策法规和实施条例进行综合分析，自动提取其中涉及的审计要点，并据此形成重点审计发现和关注事项的推荐清单，每项推荐事项均应关联对应的法规依据，确保有据可依，辅助审计人员快速明确审计重点，并支持调整推荐结果。</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是项目法规匹配方面，新项目启动时，审计人员需要从全量法规库中确定适用于当前项目的政策法规，面对数量庞大的法规资源，人工逐一筛选比对耗时费力，且容易遗漏重要法规。需根据审计空间的主题及被审计对象，从全量法规库中自动筛选与当前审计业务相关的政策法规，形成推荐清单供审计人员选择确认，加快项目启动阶段的法规准备工作。</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五是法规总结方面，审计人员在研究某一领域法规适用时，需要对多部相关法规进行综合分析和对比，逐一阅读理解耗时费力，系统应能自动分析多部法规并一键生成结构化的总结摘要。</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.目标成效</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建成后，审计人员查阅和运用法规的方式将发生根本性改变，实现法规查阅即问即答、条款精准溯源、问题辅助定性。审计人员可以“用业务语言提问、用法规回答”，问答推理过程以可理解的方式呈现，有效降低误判风险。实现从“人找法规”向“法规找人”的转变，有效压缩从查阅法规到形成审计判断的时间，全面提升审计工作效率和质量。</w:t>
      </w:r>
      <w:r/>
    </w:p>
    <w:p>
      <w:pPr>
        <w:jc w:val="left"/>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（五）审计项目空间管理</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1.业务内容</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需围绕审计项目管理中的实际业务场景，满足以下需求：</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一是项目启动方面，每个审计项目立项后需要建立项目台账、组建审计小组，需提供便捷规范的方式完成项目建立和人员编组，进度应可实时掌握。</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二是人员管理方面，审计组人员经常因工作需要加入或退出项目，人员变动频繁导致权限管理困难、交接不规范，需规范人员加入、退出和权限变动管理，做到全程记录可追溯，退出后权限自动回收。</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三是日常管理方面，项目运行期间需要进行成员维护、信息查看、年度状态结转等常规管理工作。</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四是日常协作方面，项目组内经常需要发布通知公告、收集汇总信息，目前依赖微信群或邮件效率低下，需提供高效安全的协作手段满足日常工作需要，数据收集表单可线上分发，支持在线编辑，汇总</w:t>
      </w:r>
      <w:r>
        <w:rPr>
          <w:rFonts w:hint="eastAsia" w:ascii="宋体" w:hAnsi="宋体" w:eastAsia="宋体" w:cs="宋体"/>
          <w:sz w:val="24"/>
          <w:szCs w:val="24"/>
        </w:rPr>
        <w:t xml:space="preserve">数据</w:t>
      </w:r>
      <w:r>
        <w:rPr>
          <w:rFonts w:hint="eastAsia" w:ascii="宋体" w:hAnsi="宋体" w:eastAsia="宋体" w:cs="宋体"/>
          <w:sz w:val="24"/>
          <w:szCs w:val="24"/>
          <w:lang w:val="en-US" w:eastAsia="zh-CN"/>
        </w:rPr>
        <w:t xml:space="preserve">收集后可</w:t>
      </w:r>
      <w:r>
        <w:rPr>
          <w:rFonts w:hint="eastAsia" w:ascii="宋体" w:hAnsi="宋体" w:eastAsia="宋体" w:cs="宋体"/>
          <w:sz w:val="24"/>
          <w:szCs w:val="24"/>
        </w:rPr>
        <w:t xml:space="preserve">自动汇总为结构化表格</w:t>
      </w:r>
      <w:r>
        <w:rPr>
          <w:rFonts w:hint="eastAsia" w:ascii="宋体" w:hAnsi="宋体" w:eastAsia="宋体" w:cs="宋体"/>
          <w:sz w:val="24"/>
          <w:szCs w:val="24"/>
          <w:lang w:val="en-US" w:eastAsia="zh-CN"/>
        </w:rPr>
        <w:t xml:space="preserve">。</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审计项目管理应覆盖立项、实施、结项三个阶段，项目建立后应自动完成初始化设置，人员通过规范流程加入项目，年度结转自动完成以减少人工操作负担。项目删除应有充分的安全校验，确保全程留痕、数据安全可控。</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2.目标成效</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建成后，将有效解决多项目并行推进、审计组灵活编组下的管理痛点，缩短项目筹备周期，保障人员管理全程可审计、权限流转清晰可控，实现审计项目“组织有序、权限清晰、协作高效、安全可追溯”的管理目标。</w:t>
      </w:r>
      <w:r/>
    </w:p>
    <w:p>
      <w:pPr>
        <w:jc w:val="left"/>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（六）支撑系统建设</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1.业务内容</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建设需适应审计机关现有信息化环境。建成后的平台需部署在金审三期内部环境中，符合金审三期网络接入标准和网络安全要求，接入金审三期权限系统和数据资源。审计机关已建成多个业务系统，为避免重复建设和信息孤岛，平台需与江苏省审计厅大语言模型智能分析平台等已有业务系统实现互联互通，尤其是与智能数据分析模块能够共享数据、协同配合。</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是安全审计方面，审计机关有内控合规和安全审计的管理要求，需要对所有用户的关键操作进行完整记录和追溯查询，日志内容应满足安全审计和问题查证的需要，支持多条件查询与导出存档，超期日志应自动归档备份以保障数据完整不丢失。</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二是运营管理方面，管理者需要了解平台的使用情况和各部门的参与度，以便优化资源配置和评估推广效果，需以数据看板形式直观呈现系统使用情况，为管理决策提供量化依据。</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是跨系统协同方面，审计人员日常需要使用多个审计业务系统，频繁切换登录影响工作效率，需与审计统一身份认证平台实现对接，认证后免密访问本平台；需提供标准接口支持审计项目信息的跨系统推送和同步；需在平台内嵌入数据分析入口，方便审计人员无缝跳转使用。四是国产化适配方面，按照国家信创要求，所有数据存储需迁移至国产数据库并保证全部功能正常运行；系统界面和交互功能需在指定浏览器下全面兼容，无样式错乱或功能异常。</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2.目标成效</w:t>
      </w:r>
      <w:r/>
    </w:p>
    <w:p>
      <w:pPr>
        <w:ind w:firstLine="5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建成后，将形成安全、稳定、互联互通的平台运行保障体系。操作全程留痕满足内控合规、安全审计与问题查证的管理需要。多维运维看板为平台优化、资源调配与管理决策提供量化数据支撑。审计人员实现“一次认证、多系统通行”，无需在多个系统间频繁切换登录。平台在信创环境下稳定运行，满足国产化适配要求。</w:t>
      </w:r>
      <w:r/>
    </w:p>
    <w:p>
      <w:pPr>
        <w:jc w:val="left"/>
        <w:keepLines w:val="0"/>
        <w:keepNext w:val="0"/>
        <w:pageBreakBefore w:val="0"/>
        <w:spacing w:line="360" w:lineRule="auto"/>
        <w:widowControl w:val="off"/>
        <w:tabs>
          <w:tab w:val="left" w:pos="0" w:leader="none"/>
        </w:tabs>
        <w:rPr>
          <w:rFonts w:hint="default" w:ascii="宋体" w:hAnsi="宋体" w:eastAsia="宋体" w:cs="宋体"/>
          <w:b/>
          <w:bCs/>
          <w:sz w:val="24"/>
          <w:szCs w:val="24"/>
          <w:lang w:val="en-US" w:eastAsia="zh-CN"/>
        </w:rPr>
        <w:outlineLvl w:val="3"/>
      </w:pPr>
      <w:r>
        <w:rPr>
          <w:rFonts w:hint="eastAsia" w:ascii="宋体" w:hAnsi="宋体" w:eastAsia="宋体" w:cs="宋体"/>
          <w:b/>
          <w:bCs/>
          <w:sz w:val="24"/>
          <w:szCs w:val="24"/>
          <w:lang w:val="en-US" w:eastAsia="zh-CN"/>
        </w:rPr>
        <w:t xml:space="preserve">需求清单：</w:t>
      </w:r>
      <w:r/>
    </w:p>
    <w:tbl>
      <w:tblPr>
        <w:tblStyle w:val="831"/>
        <w:tblW w:w="49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398"/>
        <w:gridCol w:w="5553"/>
        <w:gridCol w:w="848"/>
        <w:gridCol w:w="711"/>
      </w:tblGrid>
      <w:tr>
        <w:trPr>
          <w:jc w:val="center"/>
        </w:trPr>
        <w:tc>
          <w:tcPr>
            <w:shd w:val="clear" w:color="auto" w:fill="ffffff" w:themeFill="background1"/>
            <w:tcW w:w="1435"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b/>
                <w:sz w:val="24"/>
                <w:szCs w:val="24"/>
              </w:rPr>
              <w:t xml:space="preserve">功能模块</w:t>
            </w:r>
            <w:r/>
          </w:p>
        </w:tc>
        <w:tc>
          <w:tcPr>
            <w:shd w:val="clear" w:color="auto" w:fill="ffffff" w:themeFill="background1"/>
            <w:tcW w:w="5699"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b/>
                <w:sz w:val="24"/>
                <w:szCs w:val="24"/>
              </w:rPr>
              <w:t xml:space="preserve">实现功能</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b/>
                <w:sz w:val="24"/>
                <w:szCs w:val="24"/>
              </w:rPr>
              <w:t xml:space="preserve">单位</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b/>
                <w:sz w:val="24"/>
                <w:szCs w:val="24"/>
              </w:rPr>
              <w:t xml:space="preserve">数量</w:t>
            </w:r>
            <w:r/>
          </w:p>
        </w:tc>
      </w:tr>
      <w:tr>
        <w:trPr>
          <w:jc w:val="center"/>
        </w:trPr>
        <w:tc>
          <w:tcPr>
            <w:shd w:val="clear" w:color="auto" w:fill="ffffff" w:themeFill="background1"/>
            <w:tcW w:w="1435" w:type="dxa"/>
            <w:vAlign w:val="center"/>
            <w:textDirection w:val="lrTb"/>
            <w:noWrap w:val="false"/>
          </w:tcPr>
          <w:p>
            <w:pPr>
              <w:ind w:left="0" w:right="0" w:firstLine="0"/>
              <w:jc w:val="center"/>
              <w:spacing w:after="0" w:line="24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全量审计引用政策法规建设</w:t>
            </w:r>
            <w:r/>
          </w:p>
        </w:tc>
        <w:tc>
          <w:tcPr>
            <w:shd w:val="clear" w:color="auto" w:fill="ffffff" w:themeFill="background1"/>
            <w:tcW w:w="5699" w:type="dxa"/>
            <w:vAlign w:val="center"/>
            <w:textDirection w:val="lrTb"/>
            <w:noWrap w:val="false"/>
          </w:tcPr>
          <w:p>
            <w:pPr>
              <w:ind w:left="0" w:right="0" w:firstLine="0"/>
              <w:jc w:val="left"/>
              <w:spacing w:after="0"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法规数据应从权威渠道全面采集，确保审计人员日常检索查询不出内网；入库法规应经过清洗治理和格式标准化处理，元数据信息齐全准确；分类体系应贴合审计业务实际，便于审计人员按业务领域快速定位法规；法规数据应支持版本追溯、时效性标注和动态更新，确保审计引用的法规始终为最新有效版本。</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shd w:val="clear" w:color="auto" w:fill="ffffff" w:themeFill="background1"/>
            <w:tcW w:w="14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智能审计基础底座能力建设</w:t>
            </w:r>
            <w:r/>
          </w:p>
        </w:tc>
        <w:tc>
          <w:tcPr>
            <w:shd w:val="clear" w:color="auto" w:fill="ffffff" w:themeFill="background1"/>
            <w:tcW w:w="5699" w:type="dxa"/>
            <w:vAlign w:val="center"/>
            <w:textDirection w:val="lrTb"/>
            <w:noWrap w:val="false"/>
          </w:tcPr>
          <w:p>
            <w:pPr>
              <w:ind w:left="0" w:right="0" w:firstLine="0"/>
              <w:jc w:val="left"/>
              <w:spacing w:after="0" w:line="360" w:lineRule="auto"/>
              <w:rPr>
                <w:rFonts w:hint="eastAsia" w:ascii="宋体" w:hAnsi="宋体" w:eastAsia="宋体" w:cs="宋体"/>
                <w:sz w:val="24"/>
                <w:szCs w:val="24"/>
              </w:rPr>
            </w:pPr>
            <w:r>
              <w:rPr>
                <w:rFonts w:hint="eastAsia" w:ascii="宋体" w:hAnsi="宋体" w:eastAsia="宋体" w:cs="宋体"/>
                <w:color w:val="000000" w:themeColor="text1"/>
                <w:sz w:val="24"/>
                <w:szCs w:val="24"/>
                <w:lang w:bidi="ar"/>
                <w14:textFill>
                  <w14:solidFill>
                    <w14:schemeClr w14:val="tx1"/>
                  </w14:solidFill>
                </w14:textFill>
              </w:rPr>
              <w:t xml:space="preserve">需建设智能审计基础底座，满足以下业务需要：一是审计人员需要从各类文档中自动提取关键信息、整合分散知识点、辅助审计推理判断，并能自动识别和解析</w:t>
            </w:r>
            <w:r>
              <w:rPr>
                <w:rFonts w:hint="eastAsia" w:ascii="宋体" w:hAnsi="宋体" w:eastAsia="宋体" w:cs="宋体"/>
                <w:sz w:val="24"/>
                <w:szCs w:val="24"/>
                <w:lang w:val="en-US" w:eastAsia="zh-CN"/>
              </w:rPr>
              <w:t xml:space="preserve">30+以上</w:t>
            </w:r>
            <w:r>
              <w:rPr>
                <w:rFonts w:hint="eastAsia" w:ascii="宋体" w:hAnsi="宋体" w:eastAsia="宋体" w:cs="宋体"/>
                <w:color w:val="000000" w:themeColor="text1"/>
                <w:sz w:val="24"/>
                <w:szCs w:val="24"/>
                <w:lang w:bidi="ar"/>
                <w14:textFill>
                  <w14:solidFill>
                    <w14:schemeClr w14:val="tx1"/>
                  </w14:solidFill>
                </w14:textFill>
              </w:rPr>
              <w:t xml:space="preserve">格式文件（含OFD等信创格式），满足文件格式多样的实际工作需要；二是项目组内需要有统一的文件协作空间，满足资料集中管理、版本控制和在线查阅的协作需求；三是审计人员需要有独立的个人知识管理空间，满足个人专业资料的分类管理和持续积累需要，并确保个人数据的私密性。</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shd w:val="clear" w:color="auto" w:fill="ffffff" w:themeFill="background1"/>
            <w:tcW w:w="1435" w:type="dxa"/>
            <w:vAlign w:val="center"/>
            <w:textDirection w:val="lrTb"/>
            <w:noWrap w:val="false"/>
          </w:tcPr>
          <w:p>
            <w:pPr>
              <w:ind w:left="0" w:right="0" w:firstLine="0"/>
              <w:jc w:val="center"/>
              <w:spacing w:after="0" w:line="24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政策法规管理</w:t>
            </w:r>
            <w:r/>
          </w:p>
        </w:tc>
        <w:tc>
          <w:tcPr>
            <w:shd w:val="clear" w:color="auto" w:fill="ffffff" w:themeFill="background1"/>
            <w:tcW w:w="5699" w:type="dxa"/>
            <w:vAlign w:val="center"/>
            <w:textDirection w:val="lrTb"/>
            <w:noWrap w:val="false"/>
          </w:tcPr>
          <w:p>
            <w:pPr>
              <w:ind w:left="0" w:right="0" w:firstLine="0"/>
              <w:jc w:val="left"/>
              <w:spacing w:after="0"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需建设政策法规资源库管理</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能力</w:t>
            </w:r>
            <w:r>
              <w:rPr>
                <w:rFonts w:hint="eastAsia" w:ascii="宋体" w:hAnsi="宋体" w:eastAsia="宋体" w:cs="宋体"/>
                <w:color w:val="000000" w:themeColor="text1"/>
                <w:sz w:val="24"/>
                <w:szCs w:val="24"/>
                <w:lang w:bidi="ar"/>
                <w14:textFill>
                  <w14:solidFill>
                    <w14:schemeClr w14:val="tx1"/>
                  </w14:solidFill>
                </w14:textFill>
              </w:rPr>
              <w:t xml:space="preserve">，对法规文件从入库到归档进行全生命周期管理：入库时应自动查重和识别法规类型，防止重复和不合规文件进入资源库；审计人员日常查找法规时应支持多条件灵活组合查询，快速定位目标文件；法规分类体系应支持动态调整，适应审计业务发展需要；法规内容需修正时应保留完整校对记录，确保每次修改有据可查、可审计。</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shd w:val="clear" w:color="auto" w:fill="ffffff" w:themeFill="background1"/>
            <w:tcW w:w="1435" w:type="dxa"/>
            <w:vAlign w:val="center"/>
            <w:textDirection w:val="lrTb"/>
            <w:noWrap w:val="false"/>
          </w:tcPr>
          <w:p>
            <w:pPr>
              <w:ind w:left="0" w:right="0" w:firstLine="0"/>
              <w:jc w:val="center"/>
              <w:spacing w:after="0" w:line="24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政策法规智能化应用</w:t>
            </w:r>
            <w:r/>
          </w:p>
        </w:tc>
        <w:tc>
          <w:tcPr>
            <w:shd w:val="clear" w:color="auto" w:fill="ffffff" w:themeFill="background1"/>
            <w:tcW w:w="5699" w:type="dxa"/>
            <w:vAlign w:val="center"/>
            <w:textDirection w:val="lrTb"/>
            <w:noWrap w:val="false"/>
          </w:tcPr>
          <w:p>
            <w:pPr>
              <w:ind w:left="0" w:right="0" w:firstLine="0"/>
              <w:jc w:val="left"/>
              <w:spacing w:after="0"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需建设政策法规智能化应用能力，满足以下业务需要：一是审计人员在查证法规时，</w:t>
            </w:r>
            <w:r>
              <w:rPr>
                <w:rFonts w:hint="eastAsia" w:ascii="宋体" w:hAnsi="宋体" w:eastAsia="宋体" w:cs="宋体"/>
                <w:color w:val="000000" w:themeColor="text1"/>
                <w:sz w:val="24"/>
                <w:szCs w:val="24"/>
                <w:lang w:eastAsia="zh-CN" w:bidi="ar"/>
                <w14:textFill>
                  <w14:solidFill>
                    <w14:schemeClr w14:val="tx1"/>
                  </w14:solidFill>
                </w14:textFill>
              </w:rPr>
              <w:t xml:space="preserve">可</w:t>
            </w:r>
            <w:r>
              <w:rPr>
                <w:rFonts w:hint="eastAsia" w:ascii="宋体" w:hAnsi="宋体" w:eastAsia="宋体" w:cs="宋体"/>
                <w:color w:val="000000" w:themeColor="text1"/>
                <w:sz w:val="24"/>
                <w:szCs w:val="24"/>
                <w:lang w:bidi="ar"/>
                <w14:textFill>
                  <w14:solidFill>
                    <w14:schemeClr w14:val="tx1"/>
                  </w14:solidFill>
                </w14:textFill>
              </w:rPr>
              <w:t xml:space="preserve">用日常业务语言直接描述问题就能找到相关法规，不需要记住具体法规名称或文号；二是遇到具体审计问题时，</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可</w:t>
            </w:r>
            <w:r>
              <w:rPr>
                <w:rFonts w:hint="eastAsia" w:ascii="宋体" w:hAnsi="宋体" w:eastAsia="宋体" w:cs="宋体"/>
                <w:color w:val="000000" w:themeColor="text1"/>
                <w:sz w:val="24"/>
                <w:szCs w:val="24"/>
                <w:lang w:bidi="ar"/>
                <w14:textFill>
                  <w14:solidFill>
                    <w14:schemeClr w14:val="tx1"/>
                  </w14:solidFill>
                </w14:textFill>
              </w:rPr>
              <w:t xml:space="preserve">直接向系统提问获得专业解答，回复应包含法规适用分析和条款引用，且推理过程可理解、法规可溯源；三是项目实施中需要自动推送相关审计事项和适用法规，缩短项目启动准备时间；四是需要对多部法规进行综合分析时，能够自动生成结构化总结摘要，提高工作效率。</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shd w:val="clear" w:color="auto" w:fill="ffffff" w:themeFill="background1"/>
            <w:tcW w:w="1435" w:type="dxa"/>
            <w:vAlign w:val="center"/>
            <w:textDirection w:val="lrTb"/>
            <w:noWrap w:val="false"/>
          </w:tcPr>
          <w:p>
            <w:pPr>
              <w:ind w:left="0" w:right="0" w:firstLine="0"/>
              <w:jc w:val="center"/>
              <w:spacing w:after="0" w:line="24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审计项目空间管理</w:t>
            </w:r>
            <w:r/>
          </w:p>
        </w:tc>
        <w:tc>
          <w:tcPr>
            <w:shd w:val="clear" w:color="auto" w:fill="ffffff" w:themeFill="background1"/>
            <w:tcW w:w="5699" w:type="dxa"/>
            <w:vAlign w:val="center"/>
            <w:textDirection w:val="lrTb"/>
            <w:noWrap w:val="false"/>
          </w:tcPr>
          <w:p>
            <w:pPr>
              <w:ind w:left="0" w:right="0" w:firstLine="0"/>
              <w:jc w:val="left"/>
              <w:spacing w:after="0" w:line="360" w:lineRule="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需建设审计项目空间管理能力，满足以下业务需要：项目立项后需要便捷完成项目建立和审计小组组建；审计人员加入或退出项目时需要规范权限管理，全程记录可追溯；项目组内需要高效的通知公告、信息收集和文件共享等协作手段</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Pr>
        <w:tc>
          <w:tcPr>
            <w:shd w:val="clear" w:color="auto" w:fill="ffffff" w:themeFill="background1"/>
            <w:tcW w:w="1435" w:type="dxa"/>
            <w:vAlign w:val="center"/>
            <w:textDirection w:val="lrTb"/>
            <w:noWrap w:val="false"/>
          </w:tcPr>
          <w:p>
            <w:pPr>
              <w:ind w:left="0" w:right="0" w:firstLine="0"/>
              <w:jc w:val="center"/>
              <w:spacing w:after="0" w:line="24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支撑系统</w:t>
            </w:r>
            <w:r/>
          </w:p>
        </w:tc>
        <w:tc>
          <w:tcPr>
            <w:shd w:val="clear" w:color="auto" w:fill="ffffff" w:themeFill="background1"/>
            <w:tcW w:w="5699" w:type="dxa"/>
            <w:vAlign w:val="center"/>
            <w:textDirection w:val="lrTb"/>
            <w:noWrap w:val="false"/>
          </w:tcPr>
          <w:p>
            <w:pPr>
              <w:ind w:left="0" w:right="0" w:firstLine="0"/>
              <w:jc w:val="left"/>
              <w:spacing w:after="0" w:line="360" w:lineRule="auto"/>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平台需要适应审计机关现有信息化环境，满足安全运行、运维管理和跨系统协同等业务需要：平台需部署在金审三期内部环境中，符合其网络安全要求，与已有业务系统实现互联互通，避免信息孤岛；审计机关有内控合规和安全审计管理要求，所有关键操作需要完整记录并可追溯查询；管理者需要了解平台使用情况和各部门参与度，为资源配置和管理决策提供量化依据；审计人员日常使用多个审计业务系统，需要统一认证后免密访问本平台，减少频繁切换登录；按照国家信创要求，需完成国产数据库迁移适配，确保在国产数据库和</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指定</w:t>
            </w:r>
            <w:r>
              <w:rPr>
                <w:rFonts w:hint="eastAsia" w:ascii="宋体" w:hAnsi="宋体" w:eastAsia="宋体" w:cs="宋体"/>
                <w:color w:val="000000" w:themeColor="text1"/>
                <w:sz w:val="24"/>
                <w:szCs w:val="24"/>
                <w:lang w:bidi="ar"/>
                <w14:textFill>
                  <w14:solidFill>
                    <w14:schemeClr w14:val="tx1"/>
                  </w14:solidFill>
                </w14:textFill>
              </w:rPr>
              <w:t xml:space="preserve">浏览器下稳定运行。</w:t>
            </w:r>
            <w:r/>
          </w:p>
        </w:tc>
        <w:tc>
          <w:tcPr>
            <w:shd w:val="clear" w:color="auto" w:fill="ffffff" w:themeFill="background1"/>
            <w:tcW w:w="87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ffffff" w:themeFill="background1"/>
            <w:tcW w:w="730" w:type="dxa"/>
            <w:vAlign w:val="center"/>
            <w:textDirection w:val="lrTb"/>
            <w:noWrap w:val="false"/>
          </w:tcPr>
          <w:p>
            <w:pPr>
              <w:jc w:val="center"/>
              <w:spacing w:line="280" w:lineRule="auto"/>
              <w:rPr>
                <w:rFonts w:hint="eastAsia" w:ascii="宋体" w:hAnsi="宋体" w:eastAsia="宋体" w:cs="宋体"/>
                <w:sz w:val="24"/>
                <w:szCs w:val="24"/>
              </w:rPr>
            </w:pPr>
            <w:r>
              <w:rPr>
                <w:rFonts w:hint="eastAsia" w:ascii="宋体" w:hAnsi="宋体" w:eastAsia="宋体" w:cs="宋体"/>
                <w:sz w:val="24"/>
                <w:szCs w:val="24"/>
              </w:rPr>
              <w:t xml:space="preserve">1</w:t>
            </w:r>
            <w:r/>
          </w:p>
        </w:tc>
      </w:tr>
    </w:tbl>
    <w:p>
      <w:pPr>
        <w:pStyle w:val="832"/>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三、其他技术要求</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1、总体架构</w:t>
      </w:r>
      <w:r>
        <w:rPr>
          <w:rFonts w:hint="eastAsia" w:ascii="宋体" w:hAnsi="宋体" w:eastAsia="宋体" w:cs="宋体"/>
          <w:b/>
          <w:bCs/>
          <w:color w:val="auto"/>
          <w:sz w:val="24"/>
          <w:szCs w:val="24"/>
          <w:lang w:val="en-US" w:eastAsia="zh-CN"/>
        </w:rPr>
        <w:t xml:space="preserve">及设计</w:t>
      </w:r>
      <w:r>
        <w:rPr>
          <w:rFonts w:hint="eastAsia" w:ascii="宋体" w:hAnsi="宋体" w:eastAsia="宋体" w:cs="宋体"/>
          <w:b/>
          <w:bCs/>
          <w:color w:val="auto"/>
          <w:sz w:val="24"/>
          <w:szCs w:val="24"/>
        </w:rPr>
        <w:t xml:space="preserve">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采用基于私有化部署的全栈技术架构、"平台+服务"的总体设计思路，基于分布式架构和容器化技术，支持分布式平滑扩展能力，线性提升系统性能。系</w:t>
      </w:r>
      <w:r>
        <w:rPr>
          <w:rFonts w:hint="eastAsia" w:ascii="宋体" w:hAnsi="宋体" w:eastAsia="宋体" w:cs="宋体"/>
          <w:sz w:val="24"/>
          <w:szCs w:val="24"/>
        </w:rPr>
        <w:t xml:space="preserve">统架构分为展示层、网关层、应用服务层、模型层、数据层五个层次。展示层通过B/S模式提供统一访问界面，支持国产浏览器适配。网关层处理请求过滤、转发、动态路由、用户鉴权。应用服务层采用微服务架构，包含通用智能服务、政策法规智能服务、项目空间管理服务等核心模块。模型层基于私有化部署大模型推理引擎，集成多模态知识引擎、文档解析引擎、文本处理模型。数据层采用国产神通数据库，结合向量数据库、全文检索引擎、对象存储的四维混合存储底座。支持轻量化Docker镜像部署、Kubernetes容器平台部署、一体机交付等多种模式。</w:t>
      </w:r>
      <w:r/>
    </w:p>
    <w:p>
      <w:pPr>
        <w:ind w:firstLine="480"/>
        <w:spacing w:line="360" w:lineRule="auto"/>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投标人需针对以上服务内容和架构要求提供详细的技术方案，具体内容不限于需求分析、系统体系架构、功能模块、实现思路及关键技术、系统功能设计等。</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2、性能要求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运行稳定：无频繁故障，年可用率不低于99.9%。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响应高效：内容总结、要点提取等操作响应时间≤30秒，复杂审计校验响应时间≤60秒。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并发能力：支持多用户并发操作，并发量不低于30人。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抽取精度</w:t>
      </w:r>
      <w:r>
        <w:rPr>
          <w:rFonts w:hint="eastAsia" w:ascii="宋体" w:hAnsi="宋体" w:eastAsia="宋体" w:cs="宋体"/>
          <w:sz w:val="24"/>
          <w:szCs w:val="24"/>
          <w:lang w:val="en-US" w:eastAsia="zh-CN"/>
        </w:rPr>
        <w:t xml:space="preserve">达到</w:t>
      </w: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%，问答响应准确率超越80%。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系统具备弹性扩展能力，支持分布式平滑扩展。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网络稳定环境下操作性界面单一操作系统响应时间≤3秒。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系统故障平均间隔时间≥300天。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系统提供7×24小时连续运行，平均年故障时间&lt;2天，平均故障修复时间&lt;30分钟。</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3、安全要求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（1）大模型私有化部署，与互联网物理隔离，启用数据动态脱敏、差分隐私保护等技术。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）分级授权与操作审计：最小权限原则，全程操作留痕可追溯，异常访问自动告警拦截。</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）应用安全：RBAC精细化访问控制，审计日志保存不少于6个月，高危漏洞24小时内修复。</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4、外部</w:t>
      </w:r>
      <w:r>
        <w:rPr>
          <w:rFonts w:hint="eastAsia" w:ascii="宋体" w:hAnsi="宋体" w:eastAsia="宋体" w:cs="宋体"/>
          <w:b/>
          <w:bCs/>
          <w:sz w:val="24"/>
          <w:szCs w:val="24"/>
        </w:rPr>
        <w:t xml:space="preserve">系统对接</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rPr>
        <w:tab/>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投标人需提供与江苏金审三期</w:t>
      </w:r>
      <w:r>
        <w:rPr>
          <w:rFonts w:hint="eastAsia" w:ascii="宋体" w:hAnsi="宋体" w:eastAsia="宋体" w:cs="宋体"/>
          <w:sz w:val="24"/>
          <w:szCs w:val="24"/>
          <w:lang w:val="en-US" w:eastAsia="zh-CN"/>
        </w:rPr>
        <w:t xml:space="preserve">工程平台</w:t>
      </w:r>
      <w:r>
        <w:rPr>
          <w:rFonts w:hint="eastAsia" w:ascii="宋体" w:hAnsi="宋体" w:eastAsia="宋体" w:cs="宋体"/>
          <w:sz w:val="24"/>
          <w:szCs w:val="24"/>
        </w:rPr>
        <w:t xml:space="preserve">的对接</w:t>
      </w:r>
      <w:r>
        <w:rPr>
          <w:rFonts w:hint="eastAsia" w:ascii="宋体" w:hAnsi="宋体" w:eastAsia="宋体" w:cs="宋体"/>
          <w:sz w:val="24"/>
          <w:szCs w:val="24"/>
          <w:lang w:val="en-US" w:eastAsia="zh-CN"/>
        </w:rPr>
        <w:t xml:space="preserve">与实施计划</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包含不限于</w:t>
      </w:r>
      <w:r>
        <w:rPr>
          <w:rFonts w:hint="eastAsia" w:ascii="宋体" w:hAnsi="宋体" w:eastAsia="宋体" w:cs="宋体"/>
          <w:sz w:val="24"/>
          <w:szCs w:val="24"/>
        </w:rPr>
        <w:t xml:space="preserve">如何满足金审三期网络接入标准和网络安全要求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兼容神通数据库、</w:t>
      </w:r>
      <w:r>
        <w:rPr>
          <w:rFonts w:hint="eastAsia" w:ascii="宋体" w:hAnsi="宋体" w:eastAsia="宋体" w:cs="宋体"/>
          <w:sz w:val="24"/>
          <w:szCs w:val="24"/>
        </w:rPr>
        <w:t xml:space="preserve">接入金审三期权限系统和数据资源的对接方式</w:t>
      </w:r>
      <w:r>
        <w:rPr>
          <w:rFonts w:hint="eastAsia" w:ascii="宋体" w:hAnsi="宋体" w:eastAsia="宋体" w:cs="宋体"/>
          <w:sz w:val="24"/>
          <w:szCs w:val="24"/>
          <w:lang w:val="en-US" w:eastAsia="zh-CN"/>
        </w:rPr>
        <w:t xml:space="preserve">等。</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金审三期工程平台系国家审计署统一规划建设的审计业务综合管理平台，承担审计业务统一登录入口和身份鉴权职能，涵盖审计项目全流程管理、人员组织机构管理等核心业务。基于上述已有建设成果，本平台须与现有系统实现有效对接和能力协同，需与金审三期平台完成对接，实现基于金审三期权限体系的统一身份认证、用户权限同步管理；新增系统或模块要能对接计划管理、结果利用等业务系统，避免信息重复录入、数据重复交叠等问题。</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（2）投标人需提供</w:t>
      </w:r>
      <w:r>
        <w:rPr>
          <w:rFonts w:hint="eastAsia" w:ascii="宋体" w:hAnsi="宋体" w:eastAsia="宋体" w:cs="宋体"/>
          <w:sz w:val="24"/>
          <w:szCs w:val="24"/>
        </w:rPr>
        <w:t xml:space="preserve">与江苏省审计厅大语言模型智能分析平台等已有业务系统数据互通和协作配合的技术路径。</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江苏省审计厅大语言模型智能分析平台已建成运行，具备多源数据接入能力，支持审计人员以自然语言方式对业务数据进行智能查询与分析，并提供SQL语句校验与查询结果核验等智能化服务。本次智慧审计（2026）项目与江苏省审计厅大语言模型智能分析平台实现数据互通和能力协同，充分复用其数据接入、智能查询和分析等能力，避免重复建设。投标人需提供与已有业务系统对接的技术路径，明确数据交换方式、接口规范及协作机制，确保已有系统能力在本平台中有效集成和统一调度。</w:t>
      </w:r>
      <w:r/>
    </w:p>
    <w:p>
      <w:pPr>
        <w:ind w:firstLine="480"/>
        <w:spacing w:line="360" w:lineRule="auto"/>
        <w:rPr>
          <w:rFonts w:hint="default" w:ascii="宋体" w:hAnsi="宋体" w:eastAsia="宋体" w:cs="宋体"/>
          <w:sz w:val="24"/>
          <w:szCs w:val="24"/>
          <w:lang w:val="en-US"/>
        </w:rPr>
      </w:pPr>
      <w:r>
        <w:rPr>
          <w:rFonts w:hint="eastAsia" w:ascii="宋体" w:hAnsi="宋体" w:eastAsia="宋体" w:cs="宋体"/>
          <w:sz w:val="24"/>
          <w:szCs w:val="24"/>
          <w:lang w:val="en-US" w:eastAsia="zh-CN"/>
        </w:rPr>
        <w:t xml:space="preserve">针对以上两个外部系统对接需求，投标人需提前开展需求调研，深入了解金审三期平台及已有业务系统的接口规范与资源情况，采购人负责协调相关系统对接所需的接口资源和技术支持，确保各系统间无缝衔接。</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、培训要求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建立分层分类培训体系：平台管理运维人员开展深度技术培训（</w:t>
      </w:r>
      <w:r>
        <w:rPr>
          <w:rFonts w:hint="eastAsia" w:ascii="宋体" w:hAnsi="宋体" w:eastAsia="宋体" w:cs="宋体"/>
          <w:color w:val="auto"/>
          <w:sz w:val="24"/>
          <w:szCs w:val="24"/>
          <w:lang w:val="en-US" w:eastAsia="zh-CN"/>
        </w:rPr>
        <w:t xml:space="preserve">政策</w:t>
      </w:r>
      <w:r>
        <w:rPr>
          <w:rFonts w:hint="eastAsia" w:ascii="宋体" w:hAnsi="宋体" w:eastAsia="宋体" w:cs="宋体"/>
          <w:color w:val="auto"/>
          <w:sz w:val="24"/>
          <w:szCs w:val="24"/>
        </w:rPr>
        <w:t xml:space="preserve">库管理、</w:t>
      </w:r>
      <w:r>
        <w:rPr>
          <w:rFonts w:hint="eastAsia" w:ascii="宋体" w:hAnsi="宋体" w:eastAsia="宋体" w:cs="宋体"/>
          <w:color w:val="auto"/>
          <w:sz w:val="24"/>
          <w:szCs w:val="24"/>
          <w:lang w:val="en-US" w:eastAsia="zh-CN"/>
        </w:rPr>
        <w:t xml:space="preserve">模型接入管理</w:t>
      </w:r>
      <w:r>
        <w:rPr>
          <w:rFonts w:hint="eastAsia" w:ascii="宋体" w:hAnsi="宋体" w:eastAsia="宋体" w:cs="宋体"/>
          <w:color w:val="auto"/>
          <w:sz w:val="24"/>
          <w:szCs w:val="24"/>
        </w:rPr>
        <w:t xml:space="preserve">等）；</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审计业务骨干开展功能应用培训（智能检索、问答、项目管理等）</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普通用户开展基础功能普及培训。</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系统上线前至少提供2次集中培训，另提供上门培训和操作手册。</w:t>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6、应急处置方案</w:t>
      </w:r>
      <w:r>
        <w:rPr>
          <w:rFonts w:hint="eastAsia" w:ascii="宋体" w:hAnsi="宋体" w:eastAsia="宋体" w:cs="宋体"/>
          <w:b/>
          <w:bCs/>
          <w:color w:val="auto"/>
          <w:sz w:val="24"/>
          <w:szCs w:val="24"/>
          <w:lang w:val="en-US" w:eastAsia="zh-CN"/>
        </w:rPr>
        <w:tab/>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供应商需</w:t>
      </w:r>
      <w:r>
        <w:rPr>
          <w:rFonts w:hint="eastAsia" w:ascii="宋体" w:hAnsi="宋体" w:eastAsia="宋体" w:cs="宋体"/>
          <w:color w:val="auto"/>
          <w:sz w:val="24"/>
          <w:szCs w:val="24"/>
        </w:rPr>
        <w:t xml:space="preserve">根据招标文件要求及本项目特点提供应急处置方案，包括系统宕机、数据恢复、网络中断、安全攻击等。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应急响应</w:t>
      </w:r>
      <w:r>
        <w:rPr>
          <w:rFonts w:hint="eastAsia" w:ascii="宋体" w:hAnsi="宋体" w:eastAsia="宋体" w:cs="宋体"/>
          <w:color w:val="auto"/>
          <w:sz w:val="24"/>
          <w:szCs w:val="24"/>
          <w:lang w:val="en-US" w:eastAsia="zh-CN"/>
        </w:rPr>
        <w:t xml:space="preserve">时间要求</w:t>
      </w:r>
      <w:r>
        <w:rPr>
          <w:rFonts w:hint="eastAsia" w:ascii="宋体" w:hAnsi="宋体" w:eastAsia="宋体" w:cs="宋体"/>
          <w:color w:val="auto"/>
          <w:sz w:val="24"/>
          <w:szCs w:val="24"/>
        </w:rPr>
        <w:t xml:space="preserve">：一级事件1小时内上报，二级事件2小时内上报，三级事件4小时内处置，每年应急演练不少于2次。</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7</w:t>
      </w:r>
      <w:r>
        <w:rPr>
          <w:rFonts w:hint="eastAsia" w:ascii="宋体" w:hAnsi="宋体" w:eastAsia="宋体" w:cs="宋体"/>
          <w:b/>
          <w:bCs/>
          <w:color w:val="auto"/>
          <w:sz w:val="24"/>
          <w:szCs w:val="24"/>
        </w:rPr>
        <w:t xml:space="preserve">、售后服务要求</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供应商需满足以下售后服务要求：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（1）免费维护期内保证系统正常运行，及时解决各类故障及修补漏洞。</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（2）提供全年7×24小时电话响应服务（含节假日），现场到达时间2小时以内。</w:t>
      </w:r>
      <w:r/>
    </w:p>
    <w:p>
      <w:pPr>
        <w:ind w:firstLine="480"/>
        <w:spacing w:line="360" w:lineRule="auto"/>
        <w:rPr>
          <w:rFonts w:hint="eastAsia"/>
          <w:color w:val="auto"/>
        </w:rPr>
      </w:pPr>
      <w:r>
        <w:rPr>
          <w:rFonts w:hint="eastAsia" w:ascii="宋体" w:hAnsi="宋体" w:eastAsia="宋体" w:cs="宋体"/>
          <w:color w:val="auto"/>
          <w:sz w:val="24"/>
          <w:szCs w:val="24"/>
        </w:rPr>
        <w:t xml:space="preserve">（3）故障恢复时间12小时内。故障发生24小时内提供故障报告，三日内提供故障分析报告。</w:t>
      </w:r>
      <w:r/>
    </w:p>
    <w:p>
      <w:pPr>
        <w:pStyle w:val="832"/>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四、商务要求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1、开发成果要求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（1）供应商对开发与维护程序的正确性负责，确保提交程序的准确、完整。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（2）供应商需同时提交相关文档，包括但不限于操作手册、详细设计手册、系统维护手册、业务需求规格说明书、总体设计方案、培训资料等。</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、项目完成时间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自签订合同之日起</w:t>
      </w:r>
      <w:r>
        <w:rPr>
          <w:rFonts w:hint="eastAsia" w:ascii="宋体" w:hAnsi="宋体" w:eastAsia="宋体" w:cs="宋体"/>
          <w:sz w:val="24"/>
          <w:szCs w:val="24"/>
          <w:lang w:val="en-US" w:eastAsia="zh-CN"/>
        </w:rPr>
        <w:t xml:space="preserve">45个自然日</w:t>
      </w:r>
      <w:r>
        <w:rPr>
          <w:rFonts w:hint="eastAsia" w:ascii="宋体" w:hAnsi="宋体" w:eastAsia="宋体" w:cs="宋体"/>
          <w:sz w:val="24"/>
          <w:szCs w:val="24"/>
        </w:rPr>
        <w:t xml:space="preserve">内完成系统调研、开发、部署、测试并上线试运行。</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、验收标准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功能验收：逐项检查系统功能完整性与正确性。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性能验收：年可用率≥99.9%，操作响应时间≤30秒，并发≥30人。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数据验收：全量法规（约1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万部）采集完整、检索可用。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、其他说明</w:t>
      </w:r>
      <w:r/>
    </w:p>
    <w:p>
      <w:pPr>
        <w:ind w:firstLine="480"/>
        <w:jc w:val="both"/>
        <w:keepLines w:val="0"/>
        <w:keepNext w:val="0"/>
        <w:pageBreakBefore w:val="0"/>
        <w:spacing w:line="360" w:lineRule="auto"/>
        <w:widowControl w:val="off"/>
        <w:rPr>
          <w:rFonts w:hint="eastAsia" w:ascii="黑体" w:hAnsi="黑体" w:eastAsia="黑体" w:cs="宋体"/>
          <w:color w:val="000000"/>
          <w:sz w:val="24"/>
          <w:szCs w:val="24"/>
        </w:rPr>
      </w:pPr>
      <w:r>
        <w:rPr>
          <w:rFonts w:hint="eastAsia" w:ascii="宋体" w:hAnsi="宋体" w:eastAsia="宋体" w:cs="宋体"/>
          <w:sz w:val="24"/>
          <w:szCs w:val="24"/>
        </w:rPr>
        <w:t xml:space="preserve">投标人应根据项目规模及工作难度，按照招标文件要求核定全部投入并据此计算投标报价，采购单位不再支付其他任何费用。</w:t>
      </w:r>
      <w:r/>
    </w:p>
    <w:p>
      <w:pPr>
        <w:pStyle w:val="832"/>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五、</w:t>
      </w:r>
      <w:r>
        <w:rPr>
          <w:rFonts w:hint="eastAsia" w:ascii="Times New Roman" w:hAnsi="Times New Roman" w:eastAsia="宋体" w:cs="Times New Roman"/>
          <w:b/>
          <w:bCs/>
          <w:color w:val="auto"/>
          <w:sz w:val="24"/>
          <w:szCs w:val="24"/>
          <w:highlight w:val="none"/>
        </w:rPr>
        <w:t xml:space="preserve">服务期：12个月</w:t>
      </w:r>
      <w:r/>
    </w:p>
    <w:p>
      <w:pPr>
        <w:pStyle w:val="832"/>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六</w:t>
      </w:r>
      <w:r>
        <w:rPr>
          <w:rFonts w:hint="eastAsia" w:ascii="Times New Roman" w:hAnsi="Times New Roman" w:eastAsia="宋体" w:cs="Times New Roman"/>
          <w:b/>
          <w:bCs/>
          <w:color w:val="auto"/>
          <w:sz w:val="24"/>
          <w:szCs w:val="24"/>
          <w:highlight w:val="none"/>
        </w:rPr>
        <w:t xml:space="preserve">、</w:t>
      </w:r>
      <w:r>
        <w:rPr>
          <w:rFonts w:hint="eastAsia" w:ascii="宋体" w:hAnsi="宋体" w:eastAsia="宋体" w:cs="宋体"/>
          <w:b/>
          <w:bCs/>
          <w:sz w:val="24"/>
          <w:szCs w:val="24"/>
          <w:lang w:val="en-US" w:eastAsia="zh-CN"/>
        </w:rPr>
        <w:t xml:space="preserve">报价</w:t>
      </w:r>
      <w:r>
        <w:rPr>
          <w:rFonts w:hint="eastAsia" w:ascii="Times New Roman" w:hAnsi="Times New Roman" w:eastAsia="宋体" w:cs="Times New Roman"/>
          <w:b/>
          <w:bCs/>
          <w:color w:val="auto"/>
          <w:sz w:val="24"/>
          <w:szCs w:val="24"/>
          <w:highlight w:val="none"/>
        </w:rPr>
        <w:t xml:space="preserve">说明</w:t>
      </w:r>
      <w:r/>
    </w:p>
    <w:p>
      <w:pPr>
        <w:pStyle w:val="860"/>
        <w:ind w:firstLine="48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应包括完成服务工作期间所需的人员工资、办公费、技术协助、调试费、保险、利润、税金、管理费等政策性文件规定及采购文件、合同包含的所有风险、责任等各项应有费用。响应报价为最终报价，除非因特殊原因并经采购人和成交人双方协商同意，成交人不得再要求追加任何费用。同时，除非合同条款中另有规定，否则，成交人所报价格在合同实施期间不因市场变化因素而变动。</w:t>
      </w:r>
      <w:r/>
    </w:p>
    <w:p>
      <w:pPr>
        <w:pStyle w:val="832"/>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七、</w:t>
      </w:r>
      <w:r>
        <w:rPr>
          <w:rFonts w:hint="eastAsia" w:ascii="宋体" w:hAnsi="宋体" w:eastAsia="宋体" w:cs="宋体"/>
          <w:b/>
          <w:bCs/>
          <w:sz w:val="24"/>
          <w:szCs w:val="24"/>
          <w:lang w:val="en-US" w:eastAsia="zh-CN"/>
        </w:rPr>
        <w:t xml:space="preserve">验收</w:t>
      </w:r>
      <w:r/>
    </w:p>
    <w:p>
      <w:pPr>
        <w:pStyle w:val="860"/>
        <w:ind w:firstLine="48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成立验收小组，对成交供应商履约情况进行验收。验收时，按照约定对每一项技术、服务、安全标准的履约情况进行确认。验收结束后，采购人出具验收书，列明各项标准的验收情况及项目总体评价，由验收双方共同签署。验收结果与约定的资金支付返还条件挂钩。</w:t>
      </w:r>
      <w:r/>
    </w:p>
    <w:p>
      <w:pPr>
        <w:pStyle w:val="860"/>
        <w:ind w:firstLine="48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2.采购人可以邀请第三方专业机构及专家参与验收。</w:t>
      </w:r>
      <w:r/>
    </w:p>
    <w:p>
      <w:pPr>
        <w:pStyle w:val="832"/>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八、付款方式</w:t>
      </w:r>
      <w:r/>
    </w:p>
    <w:p>
      <w:pPr>
        <w:ind w:firstLine="482"/>
        <w:spacing w:line="360" w:lineRule="auto"/>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自合同签订后，采购人收到成交供应商提供有效的票据后，支付合同总价的30%；系统上线并经采购人组织的验收小组验收合格后，支付合同总价的70%。</w:t>
      </w:r>
      <w:r/>
    </w:p>
    <w:p>
      <w:pPr>
        <w:pStyle w:val="832"/>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九、保密要求</w:t>
      </w:r>
      <w:r/>
    </w:p>
    <w:p>
      <w:pPr>
        <w:pStyle w:val="860"/>
        <w:ind w:firstLine="480"/>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供应商在本项目服务中涉及的敏感资料、电子数据等相关信息，供应商应严格执行保密的相关规定，不得以任何方式向任何第三人披露、泄露或许可第三人使用，否则采购人有权追究其相应法律责任。</w:t>
      </w:r>
      <w:r/>
    </w:p>
    <w:p>
      <w:pPr>
        <w:rPr>
          <w:rFonts w:hint="eastAsia" w:ascii="黑体" w:hAnsi="黑体" w:eastAsia="黑体" w:cs="宋体"/>
          <w:color w:val="000000"/>
          <w:sz w:val="44"/>
          <w:szCs w:val="44"/>
        </w:rPr>
      </w:pPr>
      <w:r>
        <w:rPr>
          <w:rFonts w:hint="eastAsia" w:ascii="黑体" w:hAnsi="黑体" w:eastAsia="黑体" w:cs="宋体"/>
          <w:color w:val="000000"/>
          <w:sz w:val="44"/>
          <w:szCs w:val="44"/>
        </w:rPr>
        <w:br w:type="page" w:clear="all"/>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ind w:firstLine="482"/>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评审方法与评审标准：</w:t>
      </w:r>
      <w:r/>
    </w:p>
    <w:tbl>
      <w:tblPr>
        <w:tblStyle w:val="831"/>
        <w:tblW w:w="540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284"/>
        <w:gridCol w:w="5147"/>
        <w:gridCol w:w="765"/>
        <w:gridCol w:w="891"/>
        <w:gridCol w:w="798"/>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评审内容及标准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满足招标文件要求且投标价格最低的有效投标报价为评标基准价，其价格分为满分。其他供应商的价格分统一按照下列公式计算：投标报价得分=（评标基准价／投标报价）×10（小数点保留两位）。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是否客观分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类似项目业绩</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提供2024年1月1日以来（以合同签订时间为准）“AI大模型”、“智能体应用”、“审计数据分析”类似业绩，提供业绩合同和验收意见复印件，有一个得3分，本项最高得9分。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人员配备情况</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1.项目负责人（1人）具有高级工程师职称（信息化相关）、信息系统项目管理师证书。满足一项得2分，全部满足得4分；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2.项目技术负责人（1人）具有高级工程师职称（信息化相关）、系统架构设计师证书、系统规划与管理师证书。满足一项得2分，全部满足得6分；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3、项目团队成员（项目负责人、技术负责人除外）具有信息系统项目管理师、CISP注册信息安全工程师或信息安全工程师、系统分析师、软件设计师证书，满足一项得1分，同一证书不重复得分，全部满足得4分；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注：投标文件中提供人员证书复印件及本企业为该员工缴纳近半年内任意一个月的社保证明复印件并加盖投标单位公章，不提供、未按要求提供相关证明不得分。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软件著作</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具有国家版权局颁发的软件著作权证书，且与“智慧审计”或“项目管理”或“知识库”或“多模态大模型”或“审计智能体”或“审计大模型”相关,每提供1类有效证书得1分（如投标文件中提供的著作权名称表述与招标文件描述的关键字样不一致，而该投标文件中能证明投标人拥有的软件著作权具有相同或相似功能和效果，且评标委员会认可的，视同符合要求）。本项最高得5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技术部分</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服务方案</w:t>
            </w:r>
            <w:r>
              <w:rPr>
                <w:rFonts w:hint="eastAsia" w:ascii="宋体" w:hAnsi="宋体" w:eastAsia="宋体" w:cs="宋体"/>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是否客观分</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投标人需完整理解本项目服务内容及技术需求，提供详细的技术方案，具体不限于需求分析、系统的体系架构、功能模块、实现思路及关键技术、系统功能设计等。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（1）技术方案能够对项目所有服务内容及需求全面完整响应，需求诠释详实透彻、实施方案切实可行，得12分；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（2）技术方案对项目主要服务内容及需求基本响应，需求诠释深度一般、方案具备基本可行性但细节不够充实，得8分；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（3）技术方案整体水平一般，勉强具备可实施性，得4分；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（4）未提供技术方案或技术方案对项目服务内容及需求响应严重不足，实施方案缺乏可行性，得0分；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系统对接方案</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需提供与江苏金审三期工程的对接方案，方案应明确平台部署在金审三期内部环境的具体安排，说明如何满足金审三期网络接入标准和网络安全要求，阐述接入金审三期权限系统和数据资源的对接方式，以及与江苏省审计厅大语言模型智能分析平台等已有业务系统实现数据互通和协作配合的技术路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（1）对接方案内容完整、针对性强、切实可行，能够充分满足招标文件要求的，得10分；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（2）对接方案内容基本完整，针对性和可行性较强，但个别细节有待完善的，得7分；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（3）对接方案内容一般，针对性或可行性存在明显不足的，得4分；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（4）未提供对接方案或方案内容严重不完整的，得0分。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培训服务方案</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根据招标文件要求及本项目特点提供相关培训，至少包括对培训的内容、对象、次数等情况。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（1）培训方案完整、详细、完全符合项目需求，得6分；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（2）培训方案基本完整、详细、符合项目需求，得3分；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（3）方案未提供或培训方案内容严重缺失、与项目需求严重不符，得0分。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trHeight w:val="734"/>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应急处置方案</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根据招标文件要求及本项目特点提供应急处置方案，包括系统宕机、数据恢复、网络中断、安全攻击等。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（1）覆盖全面，机制完善，响应流程清晰，得6分；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（2）覆盖部分场景，机制和响应流程有一定基础但存在不足，得3分；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（3）未提供或覆盖极少，机制严重缺失，响应流程混乱，得0分。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根据售后服务方案对运维服务要求的响应情况进行评分，包括7×24服务、响应时效、巡检维护、用户支持及咨询服务：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（1）售后服务方案可行性强，内容详细完整，得6分；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（2）售后服务方案可行性一般，内容基本完整，得3分；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（3）售后服务方案未提供或售后服务方案可行性较差，内容严重缺失，得0分。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是否客观分</w:t>
            </w:r>
            <w:r/>
          </w:p>
        </w:tc>
      </w:tr>
      <w:tr>
        <w:trPr>
          <w:trHeight w:val="5880"/>
        </w:trPr>
        <w:tc>
          <w:tcPr>
            <w:shd w:val="clear" w:color="auto" w:fill="auto"/>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智能审计基础底座能力建设（5分，请逐条演示）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非结构化文档智能处理（每满足一项得1分，满分5分），演示内容：非结构化文档解析（支持Word、PDF、wps、OFD等4种以上格式政策文件）、智能分类、分类结果修改、智能打标、信息智能提取（包括发文机关、发文字号、发布日期、施行日期、时效性状态等核心字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二、智慧审计通用智能应用功能（12分，请逐条演示）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1、审计政策法规智能检索（每满足一项得1分，满分2分），演示内容：多维度检索（包含语义检索）、跨空间检索；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2、审计智能知识问答（每满足一项得1分，满分3分），演示内容：自然语言提问、法规知识融合生成、引用来源查看；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3、政策法规智能推荐（每满足一项得1分，满分3分），演示内容：法规推荐列表生成、政策法规相关度筛选、任务执行状态可视化；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4、审计事项智能推荐（每满足一项得1分，满分4分），演示内容：政策法规深度解析、审计事项智能提取、审计事项智能分类、推荐结果排序。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三、政策法规管理（2分，请逐条演示）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政策法规资源库管理系统（每满足一项得1分，满分2分），演示内容：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政策法规文件查重、政策文件上传解析监控。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四、智慧审计项目空间管理功能（3分，请逐条演示）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审计项目空间全生命周期管理（每满足一项得1分，满分3分），演示内容：审计项目空间创建、成员邀请、信息收集表单管理。</w:t>
            </w:r>
            <w:r/>
          </w:p>
          <w:p>
            <w:pPr>
              <w:numPr>
                <w:numId w:val="0"/>
              </w:numPr>
              <w:ind w:firstLine="440"/>
              <w:jc w:val="left"/>
              <w:keepLines w:val="0"/>
              <w:keepNext w:val="0"/>
              <w:widowControl/>
              <w:rPr>
                <w:rFonts w:hint="eastAsia"/>
              </w:rPr>
              <w:suppressLineNumbers w:val="0"/>
            </w:pPr>
            <w:r>
              <w:rPr>
                <w:rFonts w:hint="eastAsia" w:ascii="宋体" w:hAnsi="宋体" w:eastAsia="宋体" w:cs="宋体"/>
                <w:i w:val="0"/>
                <w:iCs w:val="0"/>
                <w:color w:val="ff0000"/>
                <w:sz w:val="22"/>
                <w:szCs w:val="22"/>
                <w:u w:val="none"/>
                <w:lang w:val="en-US" w:eastAsia="zh-CN" w:bidi="ar"/>
              </w:rPr>
              <w:t xml:space="preserve">供应商上传系统演示视频时，单个视频附件压缩包大小不得超过50M，整体附件压缩包不得超过300M，压缩包文件格式为zip格式。</w:t>
            </w:r>
            <w:bookmarkStart w:id="203" w:name="_GoBack"/>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bl>
    <w:p>
      <w:pPr>
        <w:ind w:firstLine="480"/>
        <w:spacing w:line="560" w:lineRule="exact"/>
        <w:widowControl/>
        <w:rPr>
          <w:rFonts w:hint="eastAsia"/>
          <w:b/>
          <w:bCs/>
          <w:i w:val="0"/>
          <w:iCs w:val="0"/>
          <w:sz w:val="24"/>
          <w:szCs w:val="20"/>
          <w:u w:val="none"/>
          <w:lang w:val="zh-CN"/>
        </w:rPr>
      </w:pPr>
      <w:r>
        <w:rPr>
          <w:rFonts w:hint="eastAsia"/>
          <w:b/>
          <w:bCs/>
          <w:i w:val="0"/>
          <w:iCs w:val="0"/>
          <w:sz w:val="24"/>
          <w:szCs w:val="20"/>
          <w:u w:val="none"/>
          <w:lang w:val="zh-CN"/>
        </w:rPr>
        <w:t xml:space="preserve">注：本项目服务方案部分为“暗</w:t>
      </w:r>
      <w:r>
        <w:rPr>
          <w:rFonts w:hint="eastAsia"/>
          <w:b/>
          <w:bCs/>
          <w:i w:val="0"/>
          <w:iCs w:val="0"/>
          <w:sz w:val="24"/>
          <w:szCs w:val="20"/>
          <w:u w:val="none"/>
        </w:rPr>
        <w:t xml:space="preserve">评</w:t>
      </w:r>
      <w:r>
        <w:rPr>
          <w:rFonts w:hint="eastAsia"/>
          <w:b/>
          <w:bCs/>
          <w:i w:val="0"/>
          <w:iCs w:val="0"/>
          <w:sz w:val="24"/>
          <w:szCs w:val="20"/>
          <w:u w:val="none"/>
          <w:lang w:val="zh-CN"/>
        </w:rPr>
        <w:t xml:space="preserve">”，不</w:t>
      </w:r>
      <w:r>
        <w:rPr>
          <w:rFonts w:hint="eastAsia"/>
          <w:b/>
          <w:bCs/>
          <w:i w:val="0"/>
          <w:iCs w:val="0"/>
          <w:sz w:val="24"/>
          <w:szCs w:val="20"/>
          <w:u w:val="none"/>
          <w:lang w:val="zh-CN"/>
        </w:rPr>
        <w:t xml:space="preserve">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标准或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w:t>
      </w:r>
      <w:r>
        <w:rPr>
          <w:rFonts w:hint="eastAsia"/>
          <w:b/>
          <w:bCs/>
          <w:i w:val="0"/>
          <w:iCs w:val="0"/>
          <w:sz w:val="24"/>
          <w:szCs w:val="20"/>
          <w:u w:val="none"/>
        </w:rPr>
        <w:t xml:space="preserve">120</w:t>
      </w:r>
      <w:r>
        <w:rPr>
          <w:rFonts w:hint="eastAsia"/>
          <w:b/>
          <w:bCs/>
          <w:i w:val="0"/>
          <w:iCs w:val="0"/>
          <w:sz w:val="24"/>
          <w:szCs w:val="20"/>
          <w:u w:val="none"/>
          <w:lang w:val="zh-CN"/>
        </w:rPr>
        <w:t xml:space="preserve">页，违反上述内容的</w:t>
      </w:r>
      <w:r>
        <w:rPr>
          <w:rFonts w:hint="eastAsia"/>
          <w:b/>
          <w:bCs/>
          <w:i w:val="0"/>
          <w:iCs w:val="0"/>
          <w:sz w:val="24"/>
          <w:szCs w:val="20"/>
          <w:u w:val="none"/>
        </w:rPr>
        <w:t xml:space="preserve">整个服务方案（暗评部分）不得分</w:t>
      </w:r>
      <w:r>
        <w:rPr>
          <w:rFonts w:hint="eastAsia"/>
          <w:b/>
          <w:bCs/>
          <w:i w:val="0"/>
          <w:iCs w:val="0"/>
          <w:sz w:val="24"/>
          <w:szCs w:val="20"/>
          <w:u w:val="none"/>
          <w:lang w:val="zh-CN"/>
        </w:rPr>
        <w:t xml:space="preserve">。</w:t>
      </w:r>
      <w:r/>
    </w:p>
    <w:p>
      <w:pPr>
        <w:ind w:firstLine="480"/>
        <w:spacing w:line="560" w:lineRule="exact"/>
        <w:widowControl/>
        <w:rPr>
          <w:rFonts w:hint="eastAsia"/>
          <w:b/>
          <w:bCs/>
          <w:i w:val="0"/>
          <w:iCs w:val="0"/>
          <w:sz w:val="24"/>
          <w:szCs w:val="20"/>
          <w:u w:val="none"/>
          <w:lang w:val="zh-CN"/>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非暗评</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整个服务方案（暗评部分）不得分</w:t>
      </w:r>
      <w:r>
        <w:rPr>
          <w:rFonts w:hint="eastAsia"/>
          <w:b/>
          <w:bCs/>
          <w:i w:val="0"/>
          <w:iCs w:val="0"/>
          <w:sz w:val="24"/>
          <w:szCs w:val="20"/>
          <w:u w:val="none"/>
          <w:lang w:val="zh-CN"/>
        </w:rPr>
        <w:t xml:space="preserve">。</w:t>
      </w:r>
      <w:r/>
    </w:p>
    <w:p>
      <w:pPr>
        <w:rPr>
          <w:rFonts w:hint="eastAsia"/>
          <w:i w:val="0"/>
          <w:iCs w:val="0"/>
          <w:u w:val="none"/>
        </w:rPr>
      </w:pPr>
      <w:r>
        <w:rPr>
          <w:rFonts w:hint="eastAsia"/>
          <w:i w:val="0"/>
          <w:iCs w:val="0"/>
          <w:u w:val="none"/>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pStyle w:val="832"/>
        <w:rPr>
          <w:rFonts w:hint="eastAsia"/>
        </w:rPr>
      </w:pPr>
      <w:r>
        <w:rPr>
          <w:rFonts w:hint="eastAsia"/>
        </w:rPr>
      </w:r>
      <w:bookmarkEnd w:id="176"/>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rPr>
          <w:rFonts w:hint="eastAsia" w:ascii="宋体" w:hAnsi="宋体" w:eastAsia="宋体" w:cs="宋体"/>
          <w:b/>
          <w:bCs/>
          <w:color w:val="000000"/>
          <w:sz w:val="72"/>
          <w:szCs w:val="72"/>
        </w:rPr>
      </w:pPr>
      <w:r/>
      <w:bookmarkStart w:id="177" w:name="_Hlt26671244"/>
      <w:r/>
      <w:bookmarkEnd w:id="177"/>
      <w:r/>
      <w:bookmarkStart w:id="178" w:name="_Toc26554094"/>
      <w:r/>
      <w:bookmarkEnd w:id="178"/>
      <w:r/>
      <w:bookmarkStart w:id="179" w:name="_Hlt26955039"/>
      <w:r/>
      <w:bookmarkEnd w:id="179"/>
      <w:r/>
      <w:bookmarkStart w:id="180" w:name="_Toc120614282"/>
      <w:r/>
      <w:bookmarkEnd w:id="180"/>
      <w:r/>
      <w:bookmarkStart w:id="181" w:name="_Toc49090576"/>
      <w:r/>
      <w:bookmarkEnd w:id="181"/>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82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182" w:name="_Toc120614284"/>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182"/>
      <w:r/>
      <w:bookmarkStart w:id="183" w:name="_格式3__银行出具的资信证明"/>
      <w:r/>
      <w:bookmarkEnd w:id="183"/>
      <w:r/>
      <w:bookmarkStart w:id="184" w:name="_Hlt26671380"/>
      <w:r/>
      <w:bookmarkEnd w:id="184"/>
      <w:r/>
      <w:bookmarkStart w:id="185"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hint="eastAsia"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hint="eastAsia" w:ascii="宋体" w:hAnsi="宋体" w:eastAsia="宋体" w:cs="宋体"/>
          <w:sz w:val="24"/>
          <w:szCs w:val="24"/>
        </w:rPr>
      </w:pPr>
      <w:r>
        <w:rPr>
          <w:rFonts w:ascii="宋体" w:hAnsi="宋体" w:eastAsia="宋体" w:cs="宋体"/>
          <w:sz w:val="24"/>
          <w:szCs w:val="24"/>
        </w:rPr>
        <w:t xml:space="preserve">项目编号：  </w:t>
      </w:r>
      <w:r/>
    </w:p>
    <w:tbl>
      <w:tblPr>
        <w:tblStyle w:val="831"/>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450"/>
        <w:gridCol w:w="3701"/>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860"/>
        <w:jc w:val="center"/>
        <w:spacing w:before="0" w:beforeAutospacing="0" w:after="0" w:afterAutospacing="0" w:line="360" w:lineRule="auto"/>
        <w:widowControl w:val="off"/>
        <w:rPr>
          <w:rFonts w:hint="eastAsia"/>
        </w:rPr>
      </w:pPr>
      <w:r>
        <w:rPr>
          <w:rFonts w:hint="eastAsia" w:ascii="黑体" w:hAnsi="黑体" w:eastAsia="黑体"/>
          <w:b/>
          <w:bCs/>
          <w:color w:val="000000"/>
          <w:sz w:val="32"/>
          <w:szCs w:val="32"/>
        </w:rPr>
        <w:t xml:space="preserve">十、</w:t>
      </w:r>
      <w:r>
        <w:rPr>
          <w:rFonts w:hint="eastAsia" w:ascii="黑体" w:hAnsi="黑体" w:eastAsia="黑体"/>
          <w:b/>
          <w:bCs/>
          <w:i/>
          <w:iCs/>
          <w:sz w:val="32"/>
          <w:szCs w:val="32"/>
          <w:u w:val="single"/>
        </w:rPr>
        <w:t xml:space="preserve">中小微企业声明函（服务类项目）</w:t>
      </w:r>
      <w:r/>
    </w:p>
    <w:p>
      <w:pPr>
        <w:pStyle w:val="860"/>
        <w:jc w:val="center"/>
        <w:spacing w:before="0" w:beforeAutospacing="0" w:after="0" w:afterAutospacing="0" w:line="360" w:lineRule="auto"/>
        <w:widowControl w:val="off"/>
        <w:rPr>
          <w:rFonts w:hint="eastAsia"/>
        </w:rPr>
      </w:pPr>
      <w:r>
        <w:t xml:space="preserve"> </w:t>
      </w:r>
      <w:r/>
    </w:p>
    <w:p>
      <w:pPr>
        <w:pStyle w:val="860"/>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60"/>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60"/>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60"/>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860"/>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6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860"/>
        <w:ind w:right="720"/>
        <w:jc w:val="both"/>
        <w:spacing w:before="0" w:beforeAutospacing="0" w:after="0" w:afterAutospacing="0" w:line="360" w:lineRule="auto"/>
        <w:widowControl w:val="off"/>
        <w:rPr>
          <w:rFonts w:hint="eastAsia"/>
        </w:rPr>
      </w:pPr>
      <w:r>
        <w:t xml:space="preserve"> </w:t>
      </w:r>
      <w:r/>
    </w:p>
    <w:p>
      <w:pPr>
        <w:pStyle w:val="860"/>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860"/>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860"/>
        <w:ind w:firstLine="480"/>
        <w:jc w:val="both"/>
        <w:spacing w:before="0" w:beforeAutospacing="0" w:after="0" w:afterAutospacing="0" w:line="0" w:lineRule="atLeast"/>
        <w:widowControl w:val="off"/>
        <w:rPr>
          <w:rFonts w:hint="eastAsia"/>
        </w:rPr>
      </w:pPr>
      <w:r>
        <w:t xml:space="preserve"> </w:t>
      </w:r>
      <w:r/>
    </w:p>
    <w:p>
      <w:pPr>
        <w:pStyle w:val="860"/>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60"/>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860"/>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60"/>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360" w:lineRule="auto"/>
        <w:rPr>
          <w:rFonts w:hint="eastAsia" w:ascii="黑体" w:hAnsi="黑体" w:eastAsia="黑体" w:cs="宋体"/>
          <w:b/>
          <w:bCs/>
          <w:color w:val="000000"/>
          <w:sz w:val="32"/>
          <w:szCs w:val="32"/>
        </w:rPr>
        <w:outlineLvl w:val="2"/>
      </w:pPr>
      <w:r/>
      <w:bookmarkStart w:id="186" w:name="_Toc24678"/>
      <w:r/>
      <w:bookmarkStart w:id="187" w:name="_Toc3682"/>
      <w:r/>
      <w:bookmarkStart w:id="188" w:name="_Toc2504"/>
      <w:r>
        <w:rPr>
          <w:rFonts w:hint="eastAsia" w:ascii="黑体" w:hAnsi="黑体" w:eastAsia="黑体" w:cs="宋体"/>
          <w:b/>
          <w:bCs/>
          <w:color w:val="000000"/>
          <w:sz w:val="32"/>
          <w:szCs w:val="32"/>
        </w:rPr>
        <w:t xml:space="preserve">十三、</w:t>
      </w:r>
      <w:bookmarkStart w:id="189" w:name="OLE_LINK2"/>
      <w:r>
        <w:rPr>
          <w:rFonts w:hint="eastAsia" w:ascii="黑体" w:hAnsi="黑体" w:eastAsia="黑体" w:cs="宋体"/>
          <w:b/>
          <w:bCs/>
          <w:color w:val="000000"/>
          <w:sz w:val="32"/>
          <w:szCs w:val="32"/>
        </w:rPr>
        <w:t xml:space="preserve">关于符合本国产品标准的声明函</w:t>
      </w:r>
      <w:bookmarkEnd w:id="186"/>
      <w:r/>
      <w:bookmarkEnd w:id="187"/>
      <w:r/>
      <w:bookmarkEnd w:id="188"/>
      <w:r/>
      <w:bookmarkEnd w:id="189"/>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auto"/>
          <w:sz w:val="24"/>
          <w:szCs w:val="24"/>
        </w:rPr>
      </w:pPr>
      <w:r>
        <w:rPr>
          <w:rFonts w:ascii="宋体" w:hAnsi="宋体" w:eastAsia="宋体" w:cs="宋体"/>
          <w:color w:val="auto"/>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auto"/>
          <w:sz w:val="24"/>
          <w:szCs w:val="24"/>
        </w:rPr>
      </w:pPr>
      <w:r>
        <w:rPr>
          <w:rFonts w:ascii="宋体" w:hAnsi="宋体" w:eastAsia="宋体" w:cs="宋体"/>
          <w:color w:val="auto"/>
          <w:sz w:val="24"/>
          <w:szCs w:val="24"/>
        </w:rPr>
        <w:t xml:space="preserve">6.用斜线划除的地方无需填写。</w:t>
      </w:r>
      <w:r/>
    </w:p>
    <w:p>
      <w:pPr>
        <w:jc w:val="left"/>
        <w:spacing w:line="360" w:lineRule="auto"/>
        <w:widowControl/>
        <w:rPr>
          <w:rFonts w:hint="eastAsia" w:ascii="宋体" w:hAnsi="宋体" w:eastAsia="宋体" w:cs="宋体"/>
          <w:color w:val="auto"/>
          <w:sz w:val="24"/>
          <w:szCs w:val="24"/>
        </w:rPr>
      </w:pPr>
      <w:r>
        <w:rPr>
          <w:rFonts w:ascii="宋体" w:hAnsi="宋体" w:eastAsia="宋体" w:cs="宋体"/>
          <w:color w:val="auto"/>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auto"/>
          <w:sz w:val="24"/>
          <w:szCs w:val="24"/>
        </w:rPr>
      </w:pPr>
      <w:r>
        <w:rPr>
          <w:rFonts w:ascii="宋体" w:hAnsi="宋体" w:eastAsia="宋体" w:cs="宋体"/>
          <w:color w:val="auto"/>
          <w:sz w:val="24"/>
          <w:szCs w:val="24"/>
        </w:rPr>
        <w:t xml:space="preserve">8.中标、成交供应商提供的《声明函》或有关证明文件将随中标、成交结果同时公告。</w:t>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831"/>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72"/>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72"/>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72"/>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2"/>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3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2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185"/>
      <w:r/>
      <w:r/>
    </w:p>
    <w:p>
      <w:pPr>
        <w:jc w:val="center"/>
        <w:rPr>
          <w:rFonts w:hint="eastAsia" w:ascii="宋体" w:hAnsi="宋体" w:eastAsia="宋体" w:cs="宋体"/>
          <w:sz w:val="24"/>
          <w:szCs w:val="24"/>
        </w:rPr>
      </w:pPr>
      <w:r/>
      <w:bookmarkStart w:id="190" w:name="_Hlt26955054"/>
      <w:r>
        <w:rPr>
          <w:rFonts w:hint="eastAsia" w:ascii="黑体" w:hAnsi="黑体" w:eastAsia="黑体" w:cs="宋体"/>
          <w:b/>
          <w:bCs/>
          <w:color w:val="000000"/>
          <w:sz w:val="32"/>
          <w:szCs w:val="32"/>
        </w:rPr>
        <w:t xml:space="preserve">十六、商务要求响应及偏离表</w:t>
      </w:r>
      <w:bookmarkEnd w:id="190"/>
      <w:r/>
      <w:r/>
    </w:p>
    <w:tbl>
      <w:tblPr>
        <w:tblStyle w:val="83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1" w:name="_Hlt24879081"/>
            <w:r/>
            <w:bookmarkEnd w:id="191"/>
            <w:r/>
            <w:bookmarkStart w:id="192" w:name="_Hlt26609391"/>
            <w:r/>
            <w:bookmarkEnd w:id="192"/>
            <w:r/>
            <w:bookmarkStart w:id="193" w:name="_Hlt26782999"/>
            <w:r/>
            <w:bookmarkEnd w:id="193"/>
            <w:r/>
            <w:bookmarkStart w:id="194" w:name="_Hlt26671343"/>
            <w:r/>
            <w:bookmarkEnd w:id="194"/>
            <w:r/>
            <w:bookmarkStart w:id="195" w:name="_Hlt26955056"/>
            <w:r/>
            <w:bookmarkEnd w:id="195"/>
            <w:r/>
            <w:bookmarkStart w:id="196" w:name="_Hlt26955064"/>
            <w:r/>
            <w:bookmarkEnd w:id="196"/>
            <w:r/>
            <w:bookmarkStart w:id="197" w:name="_Hlt26671372"/>
            <w:r/>
            <w:bookmarkEnd w:id="197"/>
            <w:r/>
            <w:bookmarkStart w:id="198" w:name="_Hlt26580838"/>
            <w:r>
              <w:rPr>
                <w:rFonts w:hint="eastAsia" w:ascii="宋体" w:hAnsi="宋体" w:eastAsia="宋体" w:cs="宋体"/>
                <w:color w:val="000000"/>
                <w:sz w:val="24"/>
                <w:szCs w:val="24"/>
              </w:rPr>
              <w:t xml:space="preserve">序号</w:t>
            </w:r>
            <w:bookmarkEnd w:id="198"/>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199" w:name="_Hlt26609389"/>
      <w:r/>
      <w:bookmarkEnd w:id="199"/>
      <w:r/>
      <w:bookmarkStart w:id="200" w:name="_Toc462564146"/>
      <w:r/>
      <w:bookmarkEnd w:id="200"/>
      <w:r/>
      <w:bookmarkStart w:id="201" w:name="_Hlt26955066"/>
      <w:r/>
      <w:bookmarkEnd w:id="201"/>
      <w:r/>
      <w:bookmarkStart w:id="202" w:name="_Hlt26671374"/>
      <w:r/>
      <w:bookmarkEnd w:id="202"/>
      <w:r>
        <w:rPr>
          <w:rFonts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75"/>
        <w:ind w:left="420" w:firstLine="0"/>
      </w:pPr>
      <w:r/>
      <w:r/>
    </w:p>
    <w:tbl>
      <w:tblPr>
        <w:tblStyle w:val="8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2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9"/>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30"/>
    <w:link w:val="821"/>
    <w:uiPriority w:val="9"/>
    <w:rPr>
      <w:rFonts w:ascii="Arial" w:hAnsi="Arial" w:eastAsia="Arial" w:cs="Arial"/>
      <w:sz w:val="40"/>
      <w:szCs w:val="40"/>
    </w:rPr>
  </w:style>
  <w:style w:type="character" w:styleId="674">
    <w:name w:val="Heading 2 Char"/>
    <w:basedOn w:val="830"/>
    <w:link w:val="822"/>
    <w:uiPriority w:val="9"/>
    <w:rPr>
      <w:rFonts w:ascii="Arial" w:hAnsi="Arial" w:eastAsia="Arial" w:cs="Arial"/>
      <w:sz w:val="34"/>
    </w:rPr>
  </w:style>
  <w:style w:type="character" w:styleId="675">
    <w:name w:val="Heading 3 Char"/>
    <w:basedOn w:val="830"/>
    <w:link w:val="823"/>
    <w:uiPriority w:val="9"/>
    <w:rPr>
      <w:rFonts w:ascii="Arial" w:hAnsi="Arial" w:eastAsia="Arial" w:cs="Arial"/>
      <w:sz w:val="30"/>
      <w:szCs w:val="30"/>
    </w:rPr>
  </w:style>
  <w:style w:type="character" w:styleId="676">
    <w:name w:val="Heading 4 Char"/>
    <w:basedOn w:val="830"/>
    <w:link w:val="1139"/>
    <w:uiPriority w:val="9"/>
    <w:rPr>
      <w:rFonts w:ascii="Arial" w:hAnsi="Arial" w:eastAsia="Arial" w:cs="Arial"/>
      <w:b/>
      <w:bCs/>
      <w:sz w:val="26"/>
      <w:szCs w:val="26"/>
    </w:rPr>
  </w:style>
  <w:style w:type="character" w:styleId="677">
    <w:name w:val="Heading 5 Char"/>
    <w:basedOn w:val="830"/>
    <w:link w:val="825"/>
    <w:uiPriority w:val="9"/>
    <w:rPr>
      <w:rFonts w:ascii="Arial" w:hAnsi="Arial" w:eastAsia="Arial" w:cs="Arial"/>
      <w:b/>
      <w:bCs/>
      <w:sz w:val="24"/>
      <w:szCs w:val="24"/>
    </w:rPr>
  </w:style>
  <w:style w:type="character" w:styleId="678">
    <w:name w:val="Heading 6 Char"/>
    <w:basedOn w:val="830"/>
    <w:link w:val="826"/>
    <w:uiPriority w:val="9"/>
    <w:rPr>
      <w:rFonts w:ascii="Arial" w:hAnsi="Arial" w:eastAsia="Arial" w:cs="Arial"/>
      <w:b/>
      <w:bCs/>
      <w:sz w:val="22"/>
      <w:szCs w:val="22"/>
    </w:rPr>
  </w:style>
  <w:style w:type="character" w:styleId="679">
    <w:name w:val="Heading 7 Char"/>
    <w:basedOn w:val="830"/>
    <w:link w:val="827"/>
    <w:uiPriority w:val="9"/>
    <w:rPr>
      <w:rFonts w:ascii="Arial" w:hAnsi="Arial" w:eastAsia="Arial" w:cs="Arial"/>
      <w:b/>
      <w:bCs/>
      <w:i/>
      <w:iCs/>
      <w:sz w:val="22"/>
      <w:szCs w:val="22"/>
    </w:rPr>
  </w:style>
  <w:style w:type="character" w:styleId="680">
    <w:name w:val="Heading 8 Char"/>
    <w:basedOn w:val="830"/>
    <w:link w:val="828"/>
    <w:uiPriority w:val="9"/>
    <w:rPr>
      <w:rFonts w:ascii="Arial" w:hAnsi="Arial" w:eastAsia="Arial" w:cs="Arial"/>
      <w:i/>
      <w:iCs/>
      <w:sz w:val="22"/>
      <w:szCs w:val="22"/>
    </w:rPr>
  </w:style>
  <w:style w:type="character" w:styleId="681">
    <w:name w:val="Heading 9 Char"/>
    <w:basedOn w:val="830"/>
    <w:link w:val="829"/>
    <w:uiPriority w:val="9"/>
    <w:rPr>
      <w:rFonts w:ascii="Arial" w:hAnsi="Arial" w:eastAsia="Arial" w:cs="Arial"/>
      <w:i/>
      <w:iCs/>
      <w:sz w:val="21"/>
      <w:szCs w:val="21"/>
    </w:rPr>
  </w:style>
  <w:style w:type="character" w:styleId="682">
    <w:name w:val="Title Char"/>
    <w:basedOn w:val="830"/>
    <w:link w:val="861"/>
    <w:uiPriority w:val="10"/>
    <w:rPr>
      <w:sz w:val="48"/>
      <w:szCs w:val="48"/>
    </w:rPr>
  </w:style>
  <w:style w:type="character" w:styleId="683">
    <w:name w:val="Subtitle Char"/>
    <w:basedOn w:val="830"/>
    <w:link w:val="853"/>
    <w:uiPriority w:val="11"/>
    <w:rPr>
      <w:sz w:val="24"/>
      <w:szCs w:val="24"/>
    </w:rPr>
  </w:style>
  <w:style w:type="character" w:styleId="684">
    <w:name w:val="Quote Char"/>
    <w:link w:val="1362"/>
    <w:uiPriority w:val="29"/>
    <w:rPr>
      <w:i/>
    </w:rPr>
  </w:style>
  <w:style w:type="character" w:styleId="685">
    <w:name w:val="Intense Quote Char"/>
    <w:link w:val="1364"/>
    <w:uiPriority w:val="30"/>
    <w:rPr>
      <w:i/>
    </w:rPr>
  </w:style>
  <w:style w:type="character" w:styleId="686">
    <w:name w:val="Header Char"/>
    <w:basedOn w:val="830"/>
    <w:link w:val="850"/>
    <w:uiPriority w:val="99"/>
  </w:style>
  <w:style w:type="character" w:styleId="687">
    <w:name w:val="Footer Char"/>
    <w:basedOn w:val="830"/>
    <w:link w:val="849"/>
    <w:uiPriority w:val="99"/>
  </w:style>
  <w:style w:type="character" w:styleId="688">
    <w:name w:val="Caption Char"/>
    <w:basedOn w:val="836"/>
    <w:link w:val="849"/>
    <w:uiPriority w:val="99"/>
  </w:style>
  <w:style w:type="table" w:styleId="689">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5">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6">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7">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8">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9">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6">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7">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0">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1">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2">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3">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4">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7">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8">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9">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0">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1">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2">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1">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2">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3">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4">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5">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6">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8">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9">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0">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1">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2">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3">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5">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6">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7">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8">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9">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0">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2">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3">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4">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5">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6">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7">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Footnote Text Char"/>
    <w:link w:val="854"/>
    <w:uiPriority w:val="99"/>
    <w:rPr>
      <w:sz w:val="18"/>
    </w:rPr>
  </w:style>
  <w:style w:type="paragraph" w:styleId="815">
    <w:name w:val="endnote text"/>
    <w:basedOn w:val="820"/>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basedOn w:val="830"/>
    <w:uiPriority w:val="99"/>
    <w:semiHidden/>
    <w:unhideWhenUsed/>
    <w:rPr>
      <w:vertAlign w:val="superscript"/>
    </w:r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21">
    <w:name w:val="Heading 1"/>
    <w:basedOn w:val="820"/>
    <w:next w:val="832"/>
    <w:link w:val="92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2">
    <w:name w:val="Heading 2"/>
    <w:basedOn w:val="820"/>
    <w:next w:val="820"/>
    <w:link w:val="92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3">
    <w:name w:val="Heading 3"/>
    <w:basedOn w:val="820"/>
    <w:next w:val="820"/>
    <w:link w:val="929"/>
    <w:uiPriority w:val="0"/>
    <w:unhideWhenUsed/>
    <w:qFormat/>
    <w:pPr>
      <w:keepLines/>
      <w:keepNext/>
      <w:spacing w:before="260" w:after="260" w:line="416" w:lineRule="auto"/>
      <w:outlineLvl w:val="2"/>
    </w:pPr>
    <w:rPr>
      <w:b/>
      <w:bCs/>
      <w:sz w:val="32"/>
      <w:szCs w:val="32"/>
    </w:rPr>
  </w:style>
  <w:style w:type="paragraph" w:styleId="824">
    <w:name w:val="Heading 4"/>
    <w:basedOn w:val="820"/>
    <w:next w:val="820"/>
    <w:link w:val="87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5">
    <w:name w:val="Heading 5"/>
    <w:basedOn w:val="820"/>
    <w:next w:val="820"/>
    <w:link w:val="1344"/>
    <w:uiPriority w:val="0"/>
    <w:unhideWhenUsed/>
    <w:qFormat/>
    <w:pPr>
      <w:keepLines/>
      <w:keepNext/>
      <w:spacing w:before="280" w:after="290" w:line="376" w:lineRule="auto"/>
      <w:outlineLvl w:val="4"/>
    </w:pPr>
    <w:rPr>
      <w:rFonts w:eastAsia="宋体"/>
      <w:b/>
      <w:bCs/>
      <w:sz w:val="28"/>
      <w:szCs w:val="28"/>
    </w:rPr>
  </w:style>
  <w:style w:type="paragraph" w:styleId="826">
    <w:name w:val="Heading 6"/>
    <w:basedOn w:val="820"/>
    <w:next w:val="820"/>
    <w:link w:val="134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7">
    <w:name w:val="Heading 7"/>
    <w:basedOn w:val="820"/>
    <w:next w:val="820"/>
    <w:link w:val="134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8">
    <w:name w:val="Heading 8"/>
    <w:basedOn w:val="820"/>
    <w:next w:val="820"/>
    <w:link w:val="134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9">
    <w:name w:val="Heading 9"/>
    <w:basedOn w:val="820"/>
    <w:next w:val="820"/>
    <w:link w:val="134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Body Text"/>
    <w:basedOn w:val="820"/>
    <w:next w:val="820"/>
    <w:link w:val="1013"/>
    <w:uiPriority w:val="0"/>
    <w:unhideWhenUsed/>
    <w:qFormat/>
    <w:pPr>
      <w:spacing w:after="120"/>
    </w:pPr>
    <w:rPr>
      <w:sz w:val="20"/>
      <w:szCs w:val="20"/>
    </w:rPr>
  </w:style>
  <w:style w:type="paragraph" w:styleId="833">
    <w:name w:val="toc 7"/>
    <w:basedOn w:val="820"/>
    <w:next w:val="820"/>
    <w:uiPriority w:val="39"/>
    <w:unhideWhenUsed/>
    <w:qFormat/>
    <w:pPr>
      <w:ind w:left="2520" w:firstLine="200"/>
      <w:jc w:val="left"/>
    </w:pPr>
    <w:rPr>
      <w:rFonts w:ascii="Calibri" w:hAnsi="Calibri" w:eastAsia="仿宋" w:cs="Times New Roman"/>
      <w:sz w:val="28"/>
    </w:rPr>
  </w:style>
  <w:style w:type="paragraph" w:styleId="834">
    <w:name w:val="List Number"/>
    <w:basedOn w:val="820"/>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5">
    <w:name w:val="Normal Indent"/>
    <w:basedOn w:val="820"/>
    <w:uiPriority w:val="0"/>
    <w:unhideWhenUsed/>
    <w:qFormat/>
    <w:pPr>
      <w:ind w:firstLine="420"/>
      <w:jc w:val="left"/>
    </w:pPr>
    <w:rPr>
      <w:rFonts w:ascii="Times New Roman" w:hAnsi="Times New Roman" w:eastAsia="宋体"/>
      <w:sz w:val="28"/>
      <w:szCs w:val="24"/>
    </w:rPr>
  </w:style>
  <w:style w:type="paragraph" w:styleId="836">
    <w:name w:val="Caption"/>
    <w:basedOn w:val="820"/>
    <w:next w:val="820"/>
    <w:link w:val="1352"/>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7">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8">
    <w:name w:val="Document Map"/>
    <w:basedOn w:val="820"/>
    <w:link w:val="135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9">
    <w:name w:val="annotation text"/>
    <w:basedOn w:val="820"/>
    <w:link w:val="988"/>
    <w:uiPriority w:val="0"/>
    <w:qFormat/>
    <w:pPr>
      <w:ind w:firstLine="200"/>
      <w:jc w:val="left"/>
    </w:pPr>
    <w:rPr>
      <w:rFonts w:ascii="Times New Roman" w:hAnsi="Times New Roman" w:eastAsia="仿宋"/>
      <w:sz w:val="28"/>
      <w:szCs w:val="24"/>
    </w:rPr>
  </w:style>
  <w:style w:type="paragraph" w:styleId="840">
    <w:name w:val="Body Text Indent"/>
    <w:basedOn w:val="820"/>
    <w:next w:val="841"/>
    <w:uiPriority w:val="0"/>
    <w:qFormat/>
    <w:pPr>
      <w:ind w:left="420"/>
      <w:spacing w:after="120"/>
    </w:pPr>
  </w:style>
  <w:style w:type="paragraph" w:styleId="841">
    <w:name w:val="envelope return"/>
    <w:basedOn w:val="820"/>
    <w:uiPriority w:val="0"/>
    <w:qFormat/>
    <w:rPr>
      <w:rFonts w:ascii="Arial" w:hAnsi="Arial"/>
    </w:rPr>
  </w:style>
  <w:style w:type="paragraph" w:styleId="842">
    <w:name w:val="Block Text"/>
    <w:basedOn w:val="820"/>
    <w:uiPriority w:val="99"/>
    <w:unhideWhenUsed/>
    <w:qFormat/>
    <w:pPr>
      <w:ind w:left="1440" w:right="1440"/>
      <w:spacing w:after="120"/>
    </w:pPr>
  </w:style>
  <w:style w:type="paragraph" w:styleId="843">
    <w:name w:val="List Bullet 2"/>
    <w:basedOn w:val="820"/>
    <w:uiPriority w:val="0"/>
    <w:qFormat/>
    <w:pPr>
      <w:contextualSpacing/>
      <w:ind w:left="780" w:hanging="360"/>
      <w:tabs>
        <w:tab w:val="left" w:pos="780" w:leader="none"/>
      </w:tabs>
    </w:pPr>
    <w:rPr>
      <w:rFonts w:ascii="Times New Roman" w:hAnsi="Times New Roman" w:eastAsia="宋体" w:cs="Times New Roman"/>
      <w:szCs w:val="24"/>
    </w:rPr>
  </w:style>
  <w:style w:type="paragraph" w:styleId="844">
    <w:name w:val="toc 5"/>
    <w:basedOn w:val="820"/>
    <w:next w:val="820"/>
    <w:uiPriority w:val="39"/>
    <w:unhideWhenUsed/>
    <w:qFormat/>
    <w:pPr>
      <w:ind w:left="1680" w:firstLine="200"/>
      <w:jc w:val="left"/>
    </w:pPr>
    <w:rPr>
      <w:rFonts w:ascii="Calibri" w:hAnsi="Calibri" w:eastAsia="仿宋" w:cs="Times New Roman"/>
      <w:sz w:val="28"/>
    </w:rPr>
  </w:style>
  <w:style w:type="paragraph" w:styleId="845">
    <w:name w:val="toc 3"/>
    <w:basedOn w:val="820"/>
    <w:next w:val="820"/>
    <w:uiPriority w:val="39"/>
    <w:unhideWhenUsed/>
    <w:qFormat/>
    <w:pPr>
      <w:ind w:left="840" w:firstLine="200"/>
      <w:jc w:val="left"/>
    </w:pPr>
    <w:rPr>
      <w:rFonts w:ascii="Calibri" w:hAnsi="Calibri" w:eastAsia="仿宋" w:cs="Times New Roman"/>
      <w:sz w:val="28"/>
      <w:szCs w:val="24"/>
    </w:rPr>
  </w:style>
  <w:style w:type="paragraph" w:styleId="846">
    <w:name w:val="Plain Text"/>
    <w:basedOn w:val="820"/>
    <w:link w:val="1357"/>
    <w:uiPriority w:val="0"/>
    <w:qFormat/>
    <w:pPr>
      <w:ind w:firstLine="200"/>
      <w:jc w:val="left"/>
      <w:spacing w:after="200" w:line="360" w:lineRule="auto"/>
      <w:widowControl/>
    </w:pPr>
    <w:rPr>
      <w:rFonts w:ascii="宋体" w:hAnsi="Courier New" w:eastAsia="仿宋"/>
      <w:sz w:val="24"/>
      <w:szCs w:val="20"/>
      <w:lang w:eastAsia="en-US"/>
    </w:rPr>
  </w:style>
  <w:style w:type="paragraph" w:styleId="847">
    <w:name w:val="toc 8"/>
    <w:basedOn w:val="820"/>
    <w:next w:val="820"/>
    <w:uiPriority w:val="39"/>
    <w:unhideWhenUsed/>
    <w:qFormat/>
    <w:pPr>
      <w:ind w:left="2940" w:firstLine="200"/>
      <w:jc w:val="left"/>
    </w:pPr>
    <w:rPr>
      <w:rFonts w:ascii="Calibri" w:hAnsi="Calibri" w:eastAsia="仿宋" w:cs="Times New Roman"/>
      <w:sz w:val="28"/>
    </w:rPr>
  </w:style>
  <w:style w:type="paragraph" w:styleId="848">
    <w:name w:val="Balloon Text"/>
    <w:basedOn w:val="820"/>
    <w:link w:val="1358"/>
    <w:uiPriority w:val="0"/>
    <w:unhideWhenUsed/>
    <w:qFormat/>
    <w:pPr>
      <w:ind w:firstLine="200"/>
      <w:jc w:val="left"/>
    </w:pPr>
    <w:rPr>
      <w:sz w:val="18"/>
      <w:szCs w:val="18"/>
    </w:rPr>
  </w:style>
  <w:style w:type="paragraph" w:styleId="849">
    <w:name w:val="Footer"/>
    <w:basedOn w:val="820"/>
    <w:link w:val="1351"/>
    <w:uiPriority w:val="0"/>
    <w:unhideWhenUsed/>
    <w:qFormat/>
    <w:pPr>
      <w:jc w:val="left"/>
      <w:tabs>
        <w:tab w:val="center" w:pos="4153" w:leader="none"/>
        <w:tab w:val="right" w:pos="8306" w:leader="none"/>
      </w:tabs>
    </w:pPr>
    <w:rPr>
      <w:sz w:val="18"/>
      <w:szCs w:val="18"/>
    </w:rPr>
  </w:style>
  <w:style w:type="paragraph" w:styleId="850">
    <w:name w:val="Header"/>
    <w:basedOn w:val="820"/>
    <w:link w:val="135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20"/>
    <w:next w:val="820"/>
    <w:uiPriority w:val="39"/>
    <w:unhideWhenUsed/>
    <w:qFormat/>
    <w:pPr>
      <w:ind w:firstLine="200"/>
      <w:jc w:val="left"/>
    </w:pPr>
    <w:rPr>
      <w:rFonts w:ascii="Calibri" w:hAnsi="Calibri" w:eastAsia="仿宋" w:cs="Times New Roman"/>
      <w:b/>
      <w:sz w:val="28"/>
      <w:szCs w:val="24"/>
    </w:rPr>
  </w:style>
  <w:style w:type="paragraph" w:styleId="852">
    <w:name w:val="toc 4"/>
    <w:basedOn w:val="820"/>
    <w:next w:val="820"/>
    <w:uiPriority w:val="39"/>
    <w:unhideWhenUsed/>
    <w:qFormat/>
    <w:pPr>
      <w:ind w:left="1260" w:firstLine="200"/>
      <w:jc w:val="left"/>
    </w:pPr>
    <w:rPr>
      <w:rFonts w:ascii="Calibri" w:hAnsi="Calibri" w:eastAsia="仿宋" w:cs="Times New Roman"/>
      <w:sz w:val="28"/>
    </w:rPr>
  </w:style>
  <w:style w:type="paragraph" w:styleId="853">
    <w:name w:val="Subtitle"/>
    <w:basedOn w:val="820"/>
    <w:next w:val="820"/>
    <w:link w:val="135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4">
    <w:name w:val="footnote text"/>
    <w:basedOn w:val="820"/>
    <w:link w:val="1349"/>
    <w:uiPriority w:val="0"/>
    <w:qFormat/>
    <w:pPr>
      <w:spacing w:line="312" w:lineRule="atLeast"/>
    </w:pPr>
    <w:rPr>
      <w:rFonts w:ascii="Times New Roman" w:hAnsi="Times New Roman" w:eastAsia="宋体" w:cs="Times New Roman"/>
      <w:sz w:val="18"/>
      <w:szCs w:val="20"/>
    </w:rPr>
  </w:style>
  <w:style w:type="paragraph" w:styleId="855">
    <w:name w:val="toc 6"/>
    <w:basedOn w:val="820"/>
    <w:next w:val="820"/>
    <w:uiPriority w:val="39"/>
    <w:unhideWhenUsed/>
    <w:qFormat/>
    <w:pPr>
      <w:ind w:left="2100" w:firstLine="200"/>
      <w:jc w:val="left"/>
    </w:pPr>
    <w:rPr>
      <w:rFonts w:ascii="Calibri" w:hAnsi="Calibri" w:eastAsia="仿宋" w:cs="Times New Roman"/>
      <w:sz w:val="28"/>
    </w:rPr>
  </w:style>
  <w:style w:type="paragraph" w:styleId="856">
    <w:name w:val="Body Text Indent 3"/>
    <w:basedOn w:val="820"/>
    <w:link w:val="135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7">
    <w:name w:val="toc 2"/>
    <w:basedOn w:val="820"/>
    <w:next w:val="820"/>
    <w:uiPriority w:val="39"/>
    <w:unhideWhenUsed/>
    <w:qFormat/>
    <w:pPr>
      <w:ind w:left="420" w:firstLine="200"/>
      <w:jc w:val="left"/>
    </w:pPr>
    <w:rPr>
      <w:rFonts w:ascii="Calibri" w:hAnsi="Calibri" w:eastAsia="仿宋" w:cs="Times New Roman"/>
      <w:sz w:val="28"/>
      <w:szCs w:val="24"/>
    </w:rPr>
  </w:style>
  <w:style w:type="paragraph" w:styleId="858">
    <w:name w:val="toc 9"/>
    <w:basedOn w:val="820"/>
    <w:next w:val="820"/>
    <w:uiPriority w:val="39"/>
    <w:unhideWhenUsed/>
    <w:qFormat/>
    <w:pPr>
      <w:ind w:left="3360" w:firstLine="200"/>
      <w:jc w:val="left"/>
    </w:pPr>
    <w:rPr>
      <w:rFonts w:ascii="Calibri" w:hAnsi="Calibri" w:eastAsia="仿宋" w:cs="Times New Roman"/>
      <w:sz w:val="28"/>
    </w:rPr>
  </w:style>
  <w:style w:type="paragraph" w:styleId="859">
    <w:name w:val="HTML Preformatted"/>
    <w:basedOn w:val="820"/>
    <w:link w:val="1366"/>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60">
    <w:name w:val="Normal (Web)"/>
    <w:basedOn w:val="82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1">
    <w:name w:val="Title"/>
    <w:basedOn w:val="820"/>
    <w:next w:val="820"/>
    <w:link w:val="135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2">
    <w:name w:val="annotation subject"/>
    <w:basedOn w:val="839"/>
    <w:next w:val="839"/>
    <w:link w:val="1367"/>
    <w:uiPriority w:val="0"/>
    <w:qFormat/>
    <w:pPr>
      <w:ind w:firstLine="0"/>
      <w:spacing w:line="300" w:lineRule="auto"/>
    </w:pPr>
    <w:rPr>
      <w:rFonts w:ascii="Calibri" w:hAnsi="Calibri" w:eastAsia="宋体" w:cs="Calibri"/>
      <w:b/>
      <w:bCs/>
      <w:sz w:val="21"/>
      <w:szCs w:val="21"/>
    </w:rPr>
  </w:style>
  <w:style w:type="paragraph" w:styleId="863">
    <w:name w:val="Body Text First Indent 2"/>
    <w:basedOn w:val="840"/>
    <w:uiPriority w:val="0"/>
    <w:qFormat/>
    <w:pPr>
      <w:ind w:left="0"/>
    </w:pPr>
  </w:style>
  <w:style w:type="table" w:styleId="864">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basedOn w:val="830"/>
    <w:uiPriority w:val="22"/>
    <w:qFormat/>
    <w:rPr>
      <w:b/>
      <w:bCs/>
    </w:rPr>
  </w:style>
  <w:style w:type="character" w:styleId="866">
    <w:name w:val="page number"/>
    <w:basedOn w:val="830"/>
    <w:uiPriority w:val="0"/>
    <w:qFormat/>
  </w:style>
  <w:style w:type="character" w:styleId="867">
    <w:name w:val="FollowedHyperlink"/>
    <w:uiPriority w:val="0"/>
    <w:qFormat/>
    <w:rPr>
      <w:color w:val="800080"/>
      <w:u w:val="single"/>
    </w:rPr>
  </w:style>
  <w:style w:type="character" w:styleId="868">
    <w:name w:val="Emphasis"/>
    <w:uiPriority w:val="0"/>
    <w:qFormat/>
    <w:rPr>
      <w:rFonts w:ascii="宋体" w:eastAsia="仿宋"/>
      <w:iCs/>
      <w:color w:val="auto"/>
      <w:sz w:val="28"/>
      <w:u w:val="single"/>
    </w:rPr>
  </w:style>
  <w:style w:type="character" w:styleId="869">
    <w:name w:val="Hyperlink"/>
    <w:uiPriority w:val="0"/>
    <w:qFormat/>
    <w:rPr>
      <w:color w:val="0000ff"/>
      <w:u w:val="single"/>
    </w:rPr>
  </w:style>
  <w:style w:type="character" w:styleId="870">
    <w:name w:val="annotation reference"/>
    <w:uiPriority w:val="0"/>
    <w:qFormat/>
    <w:rPr>
      <w:rFonts w:eastAsia="宋体"/>
      <w:sz w:val="18"/>
    </w:rPr>
  </w:style>
  <w:style w:type="character" w:styleId="871">
    <w:name w:val="footnote reference"/>
    <w:uiPriority w:val="0"/>
    <w:qFormat/>
    <w:rPr>
      <w:vertAlign w:val="superscript"/>
    </w:rPr>
  </w:style>
  <w:style w:type="paragraph" w:styleId="872" w:customStyle="1">
    <w:name w:val="段"/>
    <w:next w:val="820"/>
    <w:link w:val="874"/>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3" w:customStyle="1">
    <w:name w:val="标题 4 字符"/>
    <w:basedOn w:val="830"/>
    <w:link w:val="824"/>
    <w:uiPriority w:val="0"/>
    <w:qFormat/>
    <w:rPr>
      <w:rFonts w:asciiTheme="majorHAnsi" w:hAnsiTheme="majorHAnsi" w:eastAsiaTheme="majorEastAsia" w:cstheme="majorBidi"/>
      <w:b/>
      <w:bCs/>
      <w:sz w:val="28"/>
      <w:szCs w:val="28"/>
    </w:rPr>
  </w:style>
  <w:style w:type="character" w:styleId="874" w:customStyle="1">
    <w:name w:val="段 Char"/>
    <w:link w:val="872"/>
    <w:uiPriority w:val="0"/>
    <w:qFormat/>
    <w:rPr>
      <w:rFonts w:ascii="宋体"/>
    </w:rPr>
  </w:style>
  <w:style w:type="paragraph" w:styleId="875" w:customStyle="1">
    <w:name w:val="正文段落内容"/>
    <w:basedOn w:val="820"/>
    <w:link w:val="876"/>
    <w:uiPriority w:val="0"/>
    <w:qFormat/>
    <w:pPr>
      <w:ind w:firstLine="200"/>
      <w:jc w:val="left"/>
    </w:pPr>
    <w:rPr>
      <w:rFonts w:ascii="Times New Roman" w:hAnsi="Times New Roman"/>
      <w:sz w:val="20"/>
      <w:szCs w:val="24"/>
      <w:lang w:bidi="en-US"/>
    </w:rPr>
  </w:style>
  <w:style w:type="character" w:styleId="876" w:customStyle="1">
    <w:name w:val="正文段落内容 Char"/>
    <w:link w:val="875"/>
    <w:uiPriority w:val="0"/>
    <w:qFormat/>
    <w:rPr>
      <w:rFonts w:ascii="Times New Roman" w:hAnsi="Times New Roman"/>
      <w:szCs w:val="24"/>
      <w:lang w:bidi="en-US"/>
    </w:rPr>
  </w:style>
  <w:style w:type="paragraph" w:styleId="877" w:customStyle="1">
    <w:name w:val="标题 21"/>
    <w:basedOn w:val="820"/>
    <w:next w:val="820"/>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8" w:customStyle="1">
    <w:name w:val="标题 31"/>
    <w:basedOn w:val="820"/>
    <w:next w:val="820"/>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9" w:customStyle="1">
    <w:name w:val="标题 41"/>
    <w:basedOn w:val="820"/>
    <w:next w:val="820"/>
    <w:link w:val="88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80" w:customStyle="1">
    <w:name w:val="标题 4 Char"/>
    <w:link w:val="879"/>
    <w:uiPriority w:val="0"/>
    <w:qFormat/>
    <w:rPr>
      <w:rFonts w:ascii="Cambria" w:hAnsi="Cambria" w:eastAsia="宋体" w:cs="Times New Roman"/>
      <w:b/>
      <w:bCs/>
      <w:sz w:val="28"/>
      <w:szCs w:val="28"/>
    </w:rPr>
  </w:style>
  <w:style w:type="paragraph" w:styleId="881" w:customStyle="1">
    <w:name w:val="标题 51"/>
    <w:basedOn w:val="820"/>
    <w:next w:val="820"/>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2" w:customStyle="1">
    <w:name w:val="标题 61"/>
    <w:basedOn w:val="820"/>
    <w:next w:val="820"/>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3" w:customStyle="1">
    <w:name w:val="标题 71"/>
    <w:basedOn w:val="820"/>
    <w:next w:val="820"/>
    <w:link w:val="88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4" w:customStyle="1">
    <w:name w:val="标题 7 Char1"/>
    <w:link w:val="883"/>
    <w:uiPriority w:val="0"/>
    <w:qFormat/>
    <w:rPr>
      <w:rFonts w:ascii="Calibri" w:hAnsi="Calibri" w:eastAsia="宋体" w:cs="Times New Roman"/>
      <w:b/>
      <w:bCs/>
      <w:sz w:val="24"/>
      <w:szCs w:val="24"/>
    </w:rPr>
  </w:style>
  <w:style w:type="paragraph" w:styleId="885" w:customStyle="1">
    <w:name w:val="标题 81"/>
    <w:basedOn w:val="820"/>
    <w:next w:val="82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6" w:customStyle="1">
    <w:name w:val="标题 91"/>
    <w:basedOn w:val="820"/>
    <w:next w:val="820"/>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7" w:customStyle="1">
    <w:name w:val="样式 样式 正文缩进四号ALT+Z段1 Char Char Char段1 Char Char标题4body text鋘d... ...1"/>
    <w:basedOn w:val="820"/>
    <w:link w:val="888"/>
    <w:uiPriority w:val="0"/>
    <w:qFormat/>
    <w:rPr>
      <w:rFonts w:ascii="宋体" w:hAnsi="宋体" w:eastAsia="宋体" w:cs="Times New Roman"/>
      <w:sz w:val="20"/>
      <w:szCs w:val="21"/>
    </w:rPr>
  </w:style>
  <w:style w:type="character" w:styleId="888" w:customStyle="1">
    <w:name w:val="样式 样式 正文缩进四号ALT+Z段1 Char Char Char段1 Char Char标题4body text鋘d... ...1 Char Char"/>
    <w:link w:val="887"/>
    <w:uiPriority w:val="0"/>
    <w:qFormat/>
    <w:rPr>
      <w:rFonts w:ascii="宋体" w:hAnsi="宋体" w:eastAsia="宋体" w:cs="Times New Roman"/>
      <w:szCs w:val="21"/>
    </w:rPr>
  </w:style>
  <w:style w:type="paragraph" w:styleId="889" w:customStyle="1">
    <w:name w:val="AC-Image-图片"/>
    <w:next w:val="820"/>
    <w:uiPriority w:val="0"/>
    <w:qFormat/>
    <w:pPr>
      <w:jc w:val="center"/>
    </w:pPr>
    <w:rPr>
      <w:rFonts w:ascii="Times New Roman" w:hAnsi="Times New Roman" w:eastAsia="宋体" w:cs="Calibri"/>
      <w:sz w:val="24"/>
      <w:szCs w:val="21"/>
      <w:lang w:val="en-US" w:eastAsia="zh-CN" w:bidi="ar-SA"/>
    </w:rPr>
  </w:style>
  <w:style w:type="paragraph" w:styleId="890"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1" w:customStyle="1">
    <w:name w:val="列项"/>
    <w:basedOn w:val="820"/>
    <w:uiPriority w:val="0"/>
    <w:qFormat/>
    <w:pPr>
      <w:ind w:left="425" w:hanging="425"/>
      <w:jc w:val="left"/>
      <w:widowControl/>
    </w:pPr>
    <w:rPr>
      <w:rFonts w:ascii="宋体" w:hAnsi="Calibri" w:eastAsia="仿宋" w:cs="Times New Roman"/>
      <w:sz w:val="28"/>
      <w:szCs w:val="24"/>
    </w:rPr>
  </w:style>
  <w:style w:type="character" w:styleId="892" w:customStyle="1">
    <w:name w:val="标题 7 字符"/>
    <w:basedOn w:val="830"/>
    <w:uiPriority w:val="9"/>
    <w:semiHidden/>
    <w:qFormat/>
    <w:rPr>
      <w:b/>
      <w:bCs/>
      <w:sz w:val="24"/>
      <w:szCs w:val="24"/>
    </w:rPr>
  </w:style>
  <w:style w:type="paragraph" w:styleId="893" w:customStyle="1">
    <w:name w:val="标书突出内容（文字加粗）"/>
    <w:basedOn w:val="875"/>
    <w:next w:val="875"/>
    <w:link w:val="894"/>
    <w:uiPriority w:val="0"/>
    <w:qFormat/>
    <w:rPr>
      <w:b/>
    </w:rPr>
  </w:style>
  <w:style w:type="character" w:styleId="894" w:customStyle="1">
    <w:name w:val="标书突出内容（文字加粗） Char"/>
    <w:link w:val="893"/>
    <w:uiPriority w:val="0"/>
    <w:qFormat/>
    <w:rPr>
      <w:rFonts w:ascii="Times New Roman" w:hAnsi="Times New Roman"/>
      <w:b/>
      <w:szCs w:val="24"/>
      <w:lang w:bidi="en-US"/>
    </w:rPr>
  </w:style>
  <w:style w:type="character" w:styleId="895" w:customStyle="1">
    <w:name w:val="webdict"/>
    <w:basedOn w:val="830"/>
    <w:uiPriority w:val="0"/>
    <w:qFormat/>
  </w:style>
  <w:style w:type="character" w:styleId="896" w:customStyle="1">
    <w:name w:val="明显参考1"/>
    <w:uiPriority w:val="0"/>
    <w:qFormat/>
    <w:rPr>
      <w:b/>
      <w:bCs/>
      <w:smallCaps/>
      <w:color w:val="c0504d"/>
      <w:spacing w:val="5"/>
      <w:u w:val="single"/>
    </w:rPr>
  </w:style>
  <w:style w:type="paragraph" w:styleId="897" w:customStyle="1">
    <w:name w:val="图片（居中）"/>
    <w:basedOn w:val="820"/>
    <w:next w:val="875"/>
    <w:link w:val="898"/>
    <w:uiPriority w:val="0"/>
    <w:qFormat/>
    <w:pPr>
      <w:jc w:val="center"/>
    </w:pPr>
    <w:rPr>
      <w:rFonts w:ascii="宋体" w:hAnsi="宋体"/>
      <w:sz w:val="24"/>
      <w:szCs w:val="24"/>
      <w:lang w:bidi="en-US"/>
    </w:rPr>
  </w:style>
  <w:style w:type="character" w:styleId="898" w:customStyle="1">
    <w:name w:val="图片（居中） Char"/>
    <w:link w:val="897"/>
    <w:uiPriority w:val="0"/>
    <w:qFormat/>
    <w:rPr>
      <w:rFonts w:ascii="宋体" w:hAnsi="宋体"/>
      <w:sz w:val="24"/>
      <w:szCs w:val="24"/>
      <w:lang w:bidi="en-US"/>
    </w:rPr>
  </w:style>
  <w:style w:type="paragraph" w:styleId="899" w:customStyle="1">
    <w:name w:val="页眉1"/>
    <w:basedOn w:val="820"/>
    <w:link w:val="900"/>
    <w:uiPriority w:val="0"/>
    <w:qFormat/>
    <w:pPr>
      <w:jc w:val="center"/>
      <w:tabs>
        <w:tab w:val="center" w:pos="4153" w:leader="none"/>
        <w:tab w:val="right" w:pos="8306" w:leader="none"/>
      </w:tabs>
      <w:pBdr>
        <w:bottom w:val="single" w:color="auto" w:sz="6" w:space="1"/>
      </w:pBdr>
    </w:pPr>
    <w:rPr>
      <w:sz w:val="18"/>
      <w:szCs w:val="18"/>
    </w:rPr>
  </w:style>
  <w:style w:type="character" w:styleId="900" w:customStyle="1">
    <w:name w:val="页眉 Char"/>
    <w:link w:val="899"/>
    <w:uiPriority w:val="0"/>
    <w:qFormat/>
    <w:rPr>
      <w:sz w:val="18"/>
      <w:szCs w:val="18"/>
    </w:rPr>
  </w:style>
  <w:style w:type="paragraph" w:styleId="901" w:customStyle="1">
    <w:name w:val="段落内容三级列表"/>
    <w:basedOn w:val="820"/>
    <w:link w:val="902"/>
    <w:uiPriority w:val="30"/>
    <w:qFormat/>
    <w:pPr>
      <w:ind w:left="4848" w:hanging="1418"/>
      <w:jc w:val="left"/>
      <w:tabs>
        <w:tab w:val="left" w:pos="4848" w:leader="none"/>
      </w:tabs>
    </w:pPr>
    <w:rPr>
      <w:rFonts w:ascii="宋体" w:hAnsi="宋体" w:eastAsia="仿宋"/>
      <w:sz w:val="28"/>
      <w:szCs w:val="24"/>
      <w:lang w:bidi="en-US"/>
    </w:rPr>
  </w:style>
  <w:style w:type="character" w:styleId="902" w:customStyle="1">
    <w:name w:val="段落内容三级列表 Char"/>
    <w:link w:val="901"/>
    <w:uiPriority w:val="30"/>
    <w:qFormat/>
    <w:rPr>
      <w:rFonts w:ascii="宋体" w:hAnsi="宋体" w:eastAsia="仿宋"/>
      <w:sz w:val="28"/>
      <w:szCs w:val="24"/>
      <w:lang w:bidi="en-US"/>
    </w:rPr>
  </w:style>
  <w:style w:type="paragraph" w:styleId="903" w:customStyle="1">
    <w:name w:val="段落内容一级列表"/>
    <w:basedOn w:val="820"/>
    <w:link w:val="904"/>
    <w:uiPriority w:val="29"/>
    <w:qFormat/>
    <w:pPr>
      <w:ind w:left="100" w:hanging="1276"/>
      <w:jc w:val="left"/>
      <w:tabs>
        <w:tab w:val="left" w:pos="4281" w:leader="none"/>
      </w:tabs>
    </w:pPr>
    <w:rPr>
      <w:rFonts w:ascii="宋体" w:hAnsi="宋体"/>
      <w:sz w:val="24"/>
      <w:szCs w:val="24"/>
      <w:lang w:bidi="en-US"/>
    </w:rPr>
  </w:style>
  <w:style w:type="character" w:styleId="904" w:customStyle="1">
    <w:name w:val="段落内容一级列表 Char"/>
    <w:link w:val="903"/>
    <w:uiPriority w:val="29"/>
    <w:qFormat/>
    <w:rPr>
      <w:rFonts w:ascii="宋体" w:hAnsi="宋体"/>
      <w:sz w:val="24"/>
      <w:szCs w:val="24"/>
      <w:lang w:bidi="en-US"/>
    </w:rPr>
  </w:style>
  <w:style w:type="character" w:styleId="905" w:customStyle="1">
    <w:name w:val="标题 3 Char"/>
    <w:uiPriority w:val="0"/>
    <w:qFormat/>
    <w:rPr>
      <w:rFonts w:eastAsia="黑体"/>
      <w:b/>
      <w:color w:val="000000"/>
      <w:sz w:val="28"/>
      <w:szCs w:val="32"/>
    </w:rPr>
  </w:style>
  <w:style w:type="paragraph" w:styleId="906" w:customStyle="1">
    <w:name w:val="段落内容无序列表"/>
    <w:basedOn w:val="820"/>
    <w:link w:val="907"/>
    <w:uiPriority w:val="32"/>
    <w:qFormat/>
    <w:pPr>
      <w:ind w:left="250" w:hanging="720"/>
      <w:jc w:val="left"/>
      <w:widowControl/>
      <w:tabs>
        <w:tab w:val="left" w:pos="720" w:leader="none"/>
      </w:tabs>
    </w:pPr>
    <w:rPr>
      <w:rFonts w:ascii="宋体" w:hAnsi="宋体" w:eastAsia="仿宋"/>
      <w:sz w:val="24"/>
      <w:szCs w:val="24"/>
      <w:lang w:bidi="en-US"/>
    </w:rPr>
  </w:style>
  <w:style w:type="character" w:styleId="907" w:customStyle="1">
    <w:name w:val="段落内容无序列表 Char"/>
    <w:link w:val="906"/>
    <w:uiPriority w:val="32"/>
    <w:qFormat/>
    <w:rPr>
      <w:rFonts w:ascii="宋体" w:hAnsi="宋体" w:eastAsia="仿宋"/>
      <w:sz w:val="24"/>
      <w:szCs w:val="24"/>
      <w:lang w:bidi="en-US"/>
    </w:rPr>
  </w:style>
  <w:style w:type="character" w:styleId="908" w:customStyle="1">
    <w:name w:val="书籍标题1"/>
    <w:uiPriority w:val="0"/>
    <w:qFormat/>
    <w:rPr>
      <w:b/>
      <w:bCs/>
      <w:smallCaps/>
      <w:spacing w:val="5"/>
    </w:rPr>
  </w:style>
  <w:style w:type="character" w:styleId="909" w:customStyle="1">
    <w:name w:val="明显强调1"/>
    <w:uiPriority w:val="21"/>
    <w:qFormat/>
    <w:rPr>
      <w:b/>
      <w:bCs/>
      <w:i/>
      <w:iCs/>
      <w:color w:val="4f81bd"/>
    </w:rPr>
  </w:style>
  <w:style w:type="character" w:styleId="910" w:customStyle="1">
    <w:name w:val="标题 5 Char"/>
    <w:uiPriority w:val="0"/>
    <w:qFormat/>
    <w:rPr>
      <w:rFonts w:eastAsia="黑体"/>
      <w:b/>
      <w:bCs/>
      <w:sz w:val="28"/>
      <w:szCs w:val="28"/>
      <w:lang w:bidi="en-US"/>
    </w:rPr>
  </w:style>
  <w:style w:type="paragraph" w:styleId="911" w:customStyle="1">
    <w:name w:val="标题 11"/>
    <w:basedOn w:val="820"/>
    <w:next w:val="820"/>
    <w:link w:val="912"/>
    <w:uiPriority w:val="0"/>
    <w:qFormat/>
    <w:pPr>
      <w:keepLines/>
      <w:keepNext/>
      <w:pageBreakBefore/>
      <w:spacing w:before="340" w:after="330" w:line="578" w:lineRule="auto"/>
      <w:outlineLvl w:val="0"/>
    </w:pPr>
    <w:rPr>
      <w:rFonts w:eastAsia="黑体"/>
      <w:b/>
      <w:bCs/>
      <w:sz w:val="32"/>
      <w:szCs w:val="44"/>
    </w:rPr>
  </w:style>
  <w:style w:type="character" w:styleId="912" w:customStyle="1">
    <w:name w:val="标题 1 Char"/>
    <w:link w:val="911"/>
    <w:uiPriority w:val="0"/>
    <w:qFormat/>
    <w:rPr>
      <w:rFonts w:eastAsia="黑体"/>
      <w:b/>
      <w:bCs/>
      <w:sz w:val="32"/>
      <w:szCs w:val="44"/>
    </w:rPr>
  </w:style>
  <w:style w:type="paragraph" w:styleId="913" w:customStyle="1">
    <w:name w:val="正文文本1"/>
    <w:basedOn w:val="820"/>
    <w:link w:val="914"/>
    <w:uiPriority w:val="0"/>
    <w:qFormat/>
    <w:pPr>
      <w:spacing w:after="120"/>
    </w:pPr>
    <w:rPr>
      <w:rFonts w:ascii="Times New Roman" w:hAnsi="Times New Roman" w:eastAsia="仿宋"/>
      <w:sz w:val="28"/>
      <w:szCs w:val="24"/>
    </w:rPr>
  </w:style>
  <w:style w:type="character" w:styleId="914" w:customStyle="1">
    <w:name w:val="正文文本 Char"/>
    <w:link w:val="913"/>
    <w:uiPriority w:val="0"/>
    <w:qFormat/>
    <w:rPr>
      <w:rFonts w:ascii="Times New Roman" w:hAnsi="Times New Roman" w:eastAsia="仿宋"/>
      <w:sz w:val="28"/>
      <w:szCs w:val="24"/>
    </w:rPr>
  </w:style>
  <w:style w:type="paragraph" w:styleId="915" w:customStyle="1">
    <w:name w:val="页脚1"/>
    <w:basedOn w:val="820"/>
    <w:link w:val="916"/>
    <w:uiPriority w:val="0"/>
    <w:qFormat/>
    <w:pPr>
      <w:jc w:val="left"/>
      <w:tabs>
        <w:tab w:val="center" w:pos="4153" w:leader="none"/>
        <w:tab w:val="right" w:pos="8306" w:leader="none"/>
      </w:tabs>
    </w:pPr>
    <w:rPr>
      <w:rFonts w:ascii="Times New Roman" w:hAnsi="Times New Roman"/>
      <w:sz w:val="18"/>
      <w:szCs w:val="18"/>
    </w:rPr>
  </w:style>
  <w:style w:type="character" w:styleId="916" w:customStyle="1">
    <w:name w:val="页脚 Char"/>
    <w:link w:val="915"/>
    <w:uiPriority w:val="0"/>
    <w:qFormat/>
    <w:rPr>
      <w:rFonts w:ascii="Times New Roman" w:hAnsi="Times New Roman"/>
      <w:sz w:val="18"/>
      <w:szCs w:val="18"/>
    </w:rPr>
  </w:style>
  <w:style w:type="character" w:styleId="917" w:customStyle="1">
    <w:name w:val="标题 2 Char"/>
    <w:uiPriority w:val="9"/>
    <w:qFormat/>
    <w:rPr>
      <w:rFonts w:eastAsia="黑体"/>
      <w:b/>
      <w:bCs/>
      <w:color w:val="000000"/>
      <w:sz w:val="30"/>
      <w:szCs w:val="32"/>
    </w:rPr>
  </w:style>
  <w:style w:type="character" w:styleId="918" w:customStyle="1">
    <w:name w:val="不明显参考1"/>
    <w:uiPriority w:val="0"/>
    <w:qFormat/>
    <w:rPr>
      <w:smallCaps/>
      <w:color w:val="c0504d"/>
      <w:u w:val="single"/>
    </w:rPr>
  </w:style>
  <w:style w:type="character" w:styleId="919" w:customStyle="1">
    <w:name w:val="不明显强调1"/>
    <w:uiPriority w:val="0"/>
    <w:qFormat/>
    <w:rPr>
      <w:i/>
      <w:iCs/>
      <w:color w:val="4040ff"/>
    </w:rPr>
  </w:style>
  <w:style w:type="paragraph" w:styleId="920" w:customStyle="1">
    <w:name w:val="章节71"/>
    <w:basedOn w:val="822"/>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21" w:customStyle="1">
    <w:name w:val="标题 2 字符"/>
    <w:basedOn w:val="830"/>
    <w:link w:val="822"/>
    <w:uiPriority w:val="0"/>
    <w:qFormat/>
    <w:rPr>
      <w:rFonts w:asciiTheme="majorHAnsi" w:hAnsiTheme="majorHAnsi" w:eastAsiaTheme="majorEastAsia" w:cstheme="majorBidi"/>
      <w:b/>
      <w:bCs/>
      <w:sz w:val="32"/>
      <w:szCs w:val="32"/>
    </w:rPr>
  </w:style>
  <w:style w:type="paragraph" w:styleId="922" w:customStyle="1">
    <w:name w:val="章节6.1"/>
    <w:basedOn w:val="822"/>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3" w:customStyle="1">
    <w:name w:val="章节2-1"/>
    <w:basedOn w:val="820"/>
    <w:uiPriority w:val="0"/>
    <w:qFormat/>
    <w:pPr>
      <w:jc w:val="left"/>
    </w:pPr>
    <w:rPr>
      <w:rFonts w:ascii="黑体" w:hAnsi="Calibri" w:eastAsia="黑体" w:cs="Times New Roman"/>
      <w:sz w:val="28"/>
      <w:szCs w:val="24"/>
    </w:rPr>
  </w:style>
  <w:style w:type="paragraph" w:styleId="924" w:customStyle="1">
    <w:name w:val="附录标题"/>
    <w:basedOn w:val="821"/>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5" w:customStyle="1">
    <w:name w:val="标题 1 字符"/>
    <w:basedOn w:val="830"/>
    <w:link w:val="821"/>
    <w:uiPriority w:val="0"/>
    <w:qFormat/>
    <w:rPr>
      <w:rFonts w:ascii="Times New Roman" w:hAnsi="Times New Roman" w:eastAsia="黑体"/>
      <w:b/>
      <w:bCs/>
      <w:spacing w:val="20"/>
      <w:sz w:val="48"/>
      <w:szCs w:val="44"/>
    </w:rPr>
  </w:style>
  <w:style w:type="character" w:styleId="926" w:customStyle="1">
    <w:name w:val="标题 字符"/>
    <w:basedOn w:val="830"/>
    <w:uiPriority w:val="10"/>
    <w:qFormat/>
    <w:rPr>
      <w:rFonts w:asciiTheme="majorHAnsi" w:hAnsiTheme="majorHAnsi" w:eastAsiaTheme="majorEastAsia" w:cstheme="majorBidi"/>
      <w:b/>
      <w:bCs/>
      <w:sz w:val="32"/>
      <w:szCs w:val="32"/>
    </w:rPr>
  </w:style>
  <w:style w:type="paragraph" w:styleId="927" w:customStyle="1">
    <w:name w:val="术语"/>
    <w:basedOn w:val="820"/>
    <w:uiPriority w:val="0"/>
    <w:qFormat/>
    <w:pPr>
      <w:ind w:firstLine="200"/>
      <w:jc w:val="left"/>
    </w:pPr>
    <w:rPr>
      <w:rFonts w:ascii="黑体" w:hAnsi="Calibri" w:eastAsia="黑体" w:cs="Times New Roman"/>
      <w:sz w:val="28"/>
      <w:szCs w:val="24"/>
    </w:rPr>
  </w:style>
  <w:style w:type="paragraph" w:styleId="928" w:customStyle="1">
    <w:name w:val="章节5.7.1"/>
    <w:basedOn w:val="823"/>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9" w:customStyle="1">
    <w:name w:val="标题 3 字符"/>
    <w:basedOn w:val="830"/>
    <w:link w:val="823"/>
    <w:uiPriority w:val="0"/>
    <w:qFormat/>
    <w:rPr>
      <w:b/>
      <w:bCs/>
      <w:sz w:val="32"/>
      <w:szCs w:val="32"/>
    </w:rPr>
  </w:style>
  <w:style w:type="paragraph" w:styleId="930" w:customStyle="1">
    <w:name w:val="章节2-3"/>
    <w:basedOn w:val="923"/>
    <w:uiPriority w:val="0"/>
    <w:qFormat/>
    <w:pPr>
      <w:ind w:left="567" w:hanging="567"/>
    </w:pPr>
  </w:style>
  <w:style w:type="paragraph" w:styleId="931" w:customStyle="1">
    <w:name w:val="章节3"/>
    <w:basedOn w:val="823"/>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32" w:customStyle="1">
    <w:name w:val="章节841"/>
    <w:basedOn w:val="823"/>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3" w:customStyle="1">
    <w:name w:val="Char"/>
    <w:basedOn w:val="820"/>
    <w:uiPriority w:val="0"/>
    <w:qFormat/>
    <w:pPr>
      <w:ind w:firstLine="200"/>
      <w:jc w:val="left"/>
    </w:pPr>
    <w:rPr>
      <w:rFonts w:ascii="Calibri" w:hAnsi="Calibri" w:eastAsia="仿宋" w:cs="Times New Roman"/>
      <w:sz w:val="28"/>
      <w:szCs w:val="24"/>
    </w:rPr>
  </w:style>
  <w:style w:type="paragraph" w:styleId="934" w:customStyle="1">
    <w:name w:val="章节3-5"/>
    <w:basedOn w:val="931"/>
    <w:uiPriority w:val="0"/>
    <w:qFormat/>
    <w:pPr>
      <w:ind w:left="0" w:firstLine="0"/>
      <w:spacing w:before="312" w:after="312"/>
    </w:pPr>
  </w:style>
  <w:style w:type="paragraph" w:styleId="935" w:customStyle="1">
    <w:name w:val="章节6.1.1"/>
    <w:basedOn w:val="823"/>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7" w:customStyle="1">
    <w:name w:val="正文标题名称"/>
    <w:basedOn w:val="820"/>
    <w:uiPriority w:val="0"/>
    <w:qFormat/>
    <w:pPr>
      <w:ind w:firstLine="200"/>
      <w:jc w:val="center"/>
      <w:spacing w:before="640" w:after="560"/>
    </w:pPr>
    <w:rPr>
      <w:rFonts w:ascii="黑体" w:hAnsi="华文中宋" w:eastAsia="仿宋" w:cs="Times New Roman"/>
      <w:b/>
      <w:sz w:val="44"/>
      <w:szCs w:val="32"/>
    </w:rPr>
  </w:style>
  <w:style w:type="paragraph" w:styleId="938" w:customStyle="1">
    <w:name w:val="引言内容"/>
    <w:basedOn w:val="820"/>
    <w:uiPriority w:val="0"/>
    <w:qFormat/>
    <w:pPr>
      <w:ind w:firstLine="454"/>
      <w:jc w:val="left"/>
    </w:pPr>
    <w:rPr>
      <w:rFonts w:ascii="Calibri" w:hAnsi="Calibri" w:eastAsia="仿宋" w:cs="Times New Roman"/>
      <w:sz w:val="28"/>
      <w:szCs w:val="21"/>
    </w:rPr>
  </w:style>
  <w:style w:type="paragraph" w:styleId="939" w:customStyle="1">
    <w:name w:val="附录1"/>
    <w:basedOn w:val="821"/>
    <w:next w:val="820"/>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40" w:customStyle="1">
    <w:name w:val="一致性程度标识"/>
    <w:basedOn w:val="820"/>
    <w:uiPriority w:val="0"/>
    <w:qFormat/>
    <w:pPr>
      <w:ind w:firstLine="200"/>
      <w:jc w:val="center"/>
    </w:pPr>
    <w:rPr>
      <w:rFonts w:ascii="宋体" w:hAnsi="宋体" w:eastAsia="宋体" w:cs="Times New Roman"/>
      <w:sz w:val="28"/>
      <w:szCs w:val="28"/>
    </w:rPr>
  </w:style>
  <w:style w:type="paragraph" w:styleId="941" w:customStyle="1">
    <w:name w:val="终结线"/>
    <w:basedOn w:val="820"/>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2" w:customStyle="1">
    <w:name w:val="章节3-5-3"/>
    <w:basedOn w:val="934"/>
    <w:uiPriority w:val="0"/>
    <w:qFormat/>
    <w:pPr>
      <w:ind w:left="1260" w:hanging="420"/>
    </w:pPr>
  </w:style>
  <w:style w:type="paragraph" w:styleId="943" w:customStyle="1">
    <w:name w:val="TOC 标题1"/>
    <w:basedOn w:val="911"/>
    <w:next w:val="820"/>
    <w:uiPriority w:val="0"/>
    <w:qFormat/>
    <w:pPr>
      <w:jc w:val="left"/>
      <w:spacing w:before="480" w:after="0" w:line="276" w:lineRule="auto"/>
      <w:widowControl/>
      <w:outlineLvl w:val="9"/>
    </w:pPr>
    <w:rPr>
      <w:rFonts w:ascii="Cambria" w:hAnsi="Cambria"/>
      <w:color w:val="365f91"/>
      <w:sz w:val="28"/>
      <w:szCs w:val="28"/>
    </w:rPr>
  </w:style>
  <w:style w:type="paragraph" w:styleId="94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5" w:customStyle="1">
    <w:name w:val="章节2"/>
    <w:basedOn w:val="946"/>
    <w:uiPriority w:val="0"/>
    <w:qFormat/>
    <w:pPr>
      <w:ind w:left="0" w:firstLine="0"/>
      <w:tabs>
        <w:tab w:val="left" w:pos="0" w:leader="none"/>
      </w:tabs>
    </w:pPr>
    <w:rPr>
      <w:lang w:val="zh-CN"/>
    </w:rPr>
  </w:style>
  <w:style w:type="paragraph" w:styleId="946" w:customStyle="1">
    <w:name w:val="章节1"/>
    <w:basedOn w:val="821"/>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7" w:customStyle="1">
    <w:name w:val="Char Char3 Char Char Char Char1"/>
    <w:basedOn w:val="820"/>
    <w:uiPriority w:val="0"/>
    <w:qFormat/>
    <w:pPr>
      <w:jc w:val="left"/>
      <w:spacing w:after="160" w:line="240" w:lineRule="exact"/>
      <w:widowControl/>
    </w:pPr>
    <w:rPr>
      <w:rFonts w:ascii="Verdana" w:hAnsi="Verdana" w:eastAsia="仿宋" w:cs="Times New Roman"/>
      <w:sz w:val="20"/>
      <w:szCs w:val="20"/>
      <w:lang w:eastAsia="en-US"/>
    </w:rPr>
  </w:style>
  <w:style w:type="paragraph" w:styleId="948" w:customStyle="1">
    <w:name w:val="_正文"/>
    <w:basedOn w:val="820"/>
    <w:uiPriority w:val="0"/>
    <w:qFormat/>
    <w:pPr>
      <w:ind w:firstLine="480"/>
      <w:jc w:val="left"/>
      <w:spacing w:before="156"/>
    </w:pPr>
    <w:rPr>
      <w:rFonts w:ascii="Calibri" w:hAnsi="Calibri" w:eastAsia="仿宋" w:cs="Times New Roman"/>
      <w:sz w:val="28"/>
      <w:szCs w:val="24"/>
    </w:rPr>
  </w:style>
  <w:style w:type="paragraph" w:styleId="949" w:customStyle="1">
    <w:name w:val="章节5.8.1"/>
    <w:basedOn w:val="934"/>
    <w:uiPriority w:val="0"/>
    <w:qFormat/>
    <w:pPr>
      <w:jc w:val="both"/>
    </w:pPr>
    <w:rPr>
      <w:color w:val="000000"/>
    </w:rPr>
  </w:style>
  <w:style w:type="paragraph" w:styleId="950" w:customStyle="1">
    <w:name w:val="附录c21"/>
    <w:basedOn w:val="823"/>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51" w:customStyle="1">
    <w:name w:val="章节7.1"/>
    <w:basedOn w:val="922"/>
    <w:uiPriority w:val="0"/>
    <w:qFormat/>
  </w:style>
  <w:style w:type="paragraph" w:styleId="952" w:customStyle="1">
    <w:name w:val="附录3"/>
    <w:basedOn w:val="823"/>
    <w:next w:val="820"/>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3" w:customStyle="1">
    <w:name w:val="发布部门"/>
    <w:basedOn w:val="820"/>
    <w:uiPriority w:val="0"/>
    <w:qFormat/>
    <w:pPr>
      <w:ind w:firstLine="200"/>
      <w:jc w:val="center"/>
    </w:pPr>
    <w:rPr>
      <w:rFonts w:ascii="华文中宋" w:hAnsi="华文中宋" w:eastAsia="华文中宋" w:cs="Times New Roman"/>
      <w:b/>
      <w:sz w:val="32"/>
      <w:szCs w:val="32"/>
    </w:rPr>
  </w:style>
  <w:style w:type="paragraph" w:styleId="954" w:customStyle="1">
    <w:name w:val="附录表标题"/>
    <w:basedOn w:val="820"/>
    <w:next w:val="872"/>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5" w:customStyle="1">
    <w:name w:val="三级条标题"/>
    <w:basedOn w:val="820"/>
    <w:next w:val="872"/>
    <w:uiPriority w:val="0"/>
    <w:qFormat/>
    <w:pPr>
      <w:jc w:val="left"/>
      <w:spacing w:line="276" w:lineRule="auto"/>
      <w:widowControl/>
      <w:outlineLvl w:val="4"/>
    </w:pPr>
    <w:rPr>
      <w:rFonts w:ascii="黑体" w:hAnsi="Calibri" w:eastAsia="黑体" w:cs="Times New Roman"/>
    </w:rPr>
  </w:style>
  <w:style w:type="paragraph" w:styleId="956" w:customStyle="1">
    <w:name w:val="样式1"/>
    <w:basedOn w:val="824"/>
    <w:link w:val="957"/>
    <w:uiPriority w:val="0"/>
    <w:qFormat/>
    <w:pPr>
      <w:ind w:left="2945" w:hanging="1668"/>
      <w:tabs>
        <w:tab w:val="left" w:pos="2141" w:leader="none"/>
      </w:tabs>
    </w:pPr>
    <w:rPr>
      <w:rFonts w:ascii="Arial" w:hAnsi="Arial" w:eastAsia="仿宋" w:cs="Times New Roman"/>
    </w:rPr>
  </w:style>
  <w:style w:type="character" w:styleId="957" w:customStyle="1">
    <w:name w:val="样式1 Char Char"/>
    <w:link w:val="956"/>
    <w:uiPriority w:val="0"/>
    <w:qFormat/>
    <w:rPr>
      <w:rFonts w:ascii="Arial" w:hAnsi="Arial" w:eastAsia="仿宋" w:cs="Times New Roman"/>
      <w:b/>
      <w:bCs/>
      <w:sz w:val="28"/>
      <w:szCs w:val="28"/>
    </w:rPr>
  </w:style>
  <w:style w:type="paragraph" w:styleId="958" w:customStyle="1">
    <w:name w:val="2"/>
    <w:next w:val="820"/>
    <w:uiPriority w:val="0"/>
    <w:qFormat/>
    <w:pPr>
      <w:ind w:firstLine="200"/>
      <w:widowControl w:val="off"/>
    </w:pPr>
    <w:rPr>
      <w:rFonts w:ascii="Calibri" w:hAnsi="Calibri" w:eastAsia="仿宋" w:cs="Times New Roman"/>
      <w:sz w:val="28"/>
      <w:szCs w:val="24"/>
      <w:lang w:val="en-US" w:eastAsia="zh-CN" w:bidi="ar-SA"/>
    </w:rPr>
  </w:style>
  <w:style w:type="paragraph" w:styleId="959" w:customStyle="1">
    <w:name w:val="附录c"/>
    <w:basedOn w:val="822"/>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6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1" w:customStyle="1">
    <w:name w:val="章节7.1.1"/>
    <w:basedOn w:val="823"/>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2" w:customStyle="1">
    <w:name w:val="章节821"/>
    <w:basedOn w:val="823"/>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3" w:customStyle="1">
    <w:name w:val="章节8631"/>
    <w:basedOn w:val="824"/>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4" w:customStyle="1">
    <w:name w:val="章节8.1"/>
    <w:basedOn w:val="822"/>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5" w:customStyle="1">
    <w:name w:val="附录2"/>
    <w:basedOn w:val="822"/>
    <w:next w:val="820"/>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6" w:customStyle="1">
    <w:name w:val="条款节部分"/>
    <w:basedOn w:val="820"/>
    <w:uiPriority w:val="0"/>
    <w:qFormat/>
    <w:pPr>
      <w:ind w:left="2417" w:hanging="432"/>
      <w:tabs>
        <w:tab w:val="left" w:pos="2850" w:leader="none"/>
      </w:tabs>
    </w:pPr>
    <w:rPr>
      <w:rFonts w:ascii="Calibri" w:hAnsi="Calibri" w:eastAsia="仿宋_GB2312" w:cs="Times New Roman"/>
      <w:sz w:val="32"/>
      <w:szCs w:val="32"/>
    </w:rPr>
  </w:style>
  <w:style w:type="paragraph" w:styleId="967" w:customStyle="1">
    <w:name w:val="章节8621"/>
    <w:basedOn w:val="824"/>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8" w:customStyle="1">
    <w:name w:val="章节831"/>
    <w:basedOn w:val="823"/>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9" w:customStyle="1">
    <w:name w:val="章节2-5"/>
    <w:basedOn w:val="923"/>
    <w:uiPriority w:val="0"/>
    <w:qFormat/>
    <w:pPr>
      <w:ind w:left="576" w:hanging="576"/>
      <w:tabs>
        <w:tab w:val="left" w:pos="567" w:leader="none"/>
      </w:tabs>
    </w:pPr>
  </w:style>
  <w:style w:type="paragraph" w:styleId="970" w:customStyle="1">
    <w:name w:val="附录4"/>
    <w:basedOn w:val="952"/>
    <w:uiPriority w:val="0"/>
    <w:qFormat/>
    <w:pPr>
      <w:ind w:left="2100" w:hanging="420"/>
      <w:outlineLvl w:val="3"/>
    </w:pPr>
  </w:style>
  <w:style w:type="paragraph" w:styleId="971" w:customStyle="1">
    <w:name w:val="章节8.1.1"/>
    <w:basedOn w:val="82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2" w:customStyle="1">
    <w:name w:val="附录3新"/>
    <w:basedOn w:val="952"/>
    <w:next w:val="820"/>
    <w:uiPriority w:val="0"/>
    <w:qFormat/>
    <w:pPr>
      <w:ind w:left="1680" w:hanging="420"/>
      <w:spacing w:before="50" w:after="50"/>
    </w:pPr>
  </w:style>
  <w:style w:type="paragraph" w:styleId="973" w:customStyle="1">
    <w:name w:val="章节861"/>
    <w:basedOn w:val="82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4" w:customStyle="1">
    <w:name w:val="表题"/>
    <w:basedOn w:val="820"/>
    <w:uiPriority w:val="0"/>
    <w:qFormat/>
    <w:pPr>
      <w:jc w:val="center"/>
    </w:pPr>
    <w:rPr>
      <w:rFonts w:ascii="黑体" w:hAnsi="Calibri" w:eastAsia="仿宋" w:cs="Times New Roman"/>
      <w:b/>
      <w:sz w:val="28"/>
      <w:szCs w:val="24"/>
    </w:rPr>
  </w:style>
  <w:style w:type="paragraph" w:styleId="975" w:customStyle="1">
    <w:name w:val="章节731"/>
    <w:basedOn w:val="961"/>
    <w:uiPriority w:val="0"/>
    <w:qFormat/>
  </w:style>
  <w:style w:type="paragraph" w:styleId="976" w:customStyle="1">
    <w:name w:val="章节5.6.1"/>
    <w:basedOn w:val="942"/>
    <w:uiPriority w:val="0"/>
    <w:qFormat/>
    <w:pPr>
      <w:ind w:left="840"/>
    </w:pPr>
  </w:style>
  <w:style w:type="paragraph" w:styleId="977" w:customStyle="1">
    <w:name w:val="章节5.9.1"/>
    <w:basedOn w:val="823"/>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8" w:customStyle="1">
    <w:name w:val="Table Text"/>
    <w:basedOn w:val="82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9" w:customStyle="1">
    <w:name w:val="标准名称"/>
    <w:basedOn w:val="820"/>
    <w:uiPriority w:val="0"/>
    <w:qFormat/>
    <w:pPr>
      <w:ind w:firstLine="200"/>
      <w:jc w:val="center"/>
    </w:pPr>
    <w:rPr>
      <w:rFonts w:ascii="黑体" w:hAnsi="华文中宋" w:eastAsia="黑体" w:cs="Times New Roman"/>
      <w:sz w:val="52"/>
      <w:szCs w:val="52"/>
    </w:rPr>
  </w:style>
  <w:style w:type="paragraph" w:styleId="980" w:customStyle="1">
    <w:name w:val="章节5.1"/>
    <w:basedOn w:val="822"/>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1" w:customStyle="1">
    <w:name w:val="中文标准正文"/>
    <w:basedOn w:val="820"/>
    <w:uiPriority w:val="0"/>
    <w:qFormat/>
    <w:pPr>
      <w:ind w:firstLine="200"/>
      <w:jc w:val="left"/>
      <w:spacing w:line="360" w:lineRule="auto"/>
    </w:pPr>
    <w:rPr>
      <w:rFonts w:ascii="Times New Roman" w:hAnsi="Times New Roman" w:eastAsia="宋体" w:cs="Times New Roman"/>
      <w:sz w:val="28"/>
      <w:szCs w:val="21"/>
    </w:rPr>
  </w:style>
  <w:style w:type="paragraph" w:styleId="982" w:customStyle="1">
    <w:name w:val="msolistparagraph"/>
    <w:basedOn w:val="820"/>
    <w:uiPriority w:val="0"/>
    <w:qFormat/>
    <w:pPr>
      <w:ind w:firstLine="200"/>
    </w:pPr>
    <w:rPr>
      <w:rFonts w:ascii="Calibri" w:hAnsi="Calibri" w:eastAsia="宋体" w:cs="Times New Roman"/>
    </w:rPr>
  </w:style>
  <w:style w:type="paragraph" w:styleId="983" w:customStyle="1">
    <w:name w:val="正文文本缩进1"/>
    <w:basedOn w:val="820"/>
    <w:link w:val="984"/>
    <w:uiPriority w:val="0"/>
    <w:qFormat/>
    <w:pPr>
      <w:ind w:left="420" w:firstLine="420"/>
      <w:spacing w:line="240" w:lineRule="atLeast"/>
    </w:pPr>
    <w:rPr>
      <w:rFonts w:ascii="Times New Roman" w:hAnsi="Times New Roman" w:eastAsia="楷体_GB2312" w:cs="Times New Roman"/>
      <w:sz w:val="24"/>
      <w:szCs w:val="24"/>
    </w:rPr>
  </w:style>
  <w:style w:type="character" w:styleId="984" w:customStyle="1">
    <w:name w:val="正文文本缩进 Char1"/>
    <w:link w:val="983"/>
    <w:uiPriority w:val="0"/>
    <w:qFormat/>
    <w:rPr>
      <w:rFonts w:ascii="Times New Roman" w:hAnsi="Times New Roman" w:eastAsia="楷体_GB2312" w:cs="Times New Roman"/>
      <w:sz w:val="24"/>
      <w:szCs w:val="24"/>
    </w:rPr>
  </w:style>
  <w:style w:type="paragraph" w:styleId="985" w:customStyle="1">
    <w:name w:val="样式 宋体 小四 行距: 1.5 倍行距 首行缩进:  2 字符"/>
    <w:basedOn w:val="820"/>
    <w:uiPriority w:val="0"/>
    <w:qFormat/>
    <w:pPr>
      <w:ind w:firstLine="480"/>
      <w:spacing w:line="360" w:lineRule="auto"/>
    </w:pPr>
    <w:rPr>
      <w:rFonts w:ascii="宋体" w:hAnsi="宋体" w:eastAsia="宋体" w:cs="宋体"/>
      <w:sz w:val="24"/>
      <w:szCs w:val="20"/>
    </w:rPr>
  </w:style>
  <w:style w:type="paragraph" w:styleId="986" w:customStyle="1">
    <w:name w:val="样式 正文缩进 + 首行缩进:  2 字符"/>
    <w:basedOn w:val="835"/>
    <w:uiPriority w:val="0"/>
    <w:qFormat/>
    <w:pPr>
      <w:ind w:firstLine="200"/>
      <w:jc w:val="both"/>
      <w:spacing w:line="360" w:lineRule="auto"/>
    </w:pPr>
    <w:rPr>
      <w:rFonts w:cs="Times New Roman"/>
      <w:sz w:val="24"/>
      <w:szCs w:val="20"/>
    </w:rPr>
  </w:style>
  <w:style w:type="paragraph" w:styleId="987" w:customStyle="1">
    <w:name w:val="批注主题1"/>
    <w:basedOn w:val="839"/>
    <w:next w:val="839"/>
    <w:uiPriority w:val="0"/>
    <w:qFormat/>
    <w:pPr>
      <w:ind w:firstLine="0"/>
    </w:pPr>
    <w:rPr>
      <w:rFonts w:eastAsia="宋体" w:cs="Times New Roman"/>
      <w:b/>
      <w:bCs/>
      <w:sz w:val="21"/>
    </w:rPr>
  </w:style>
  <w:style w:type="character" w:styleId="988" w:customStyle="1">
    <w:name w:val="批注文字 字符"/>
    <w:link w:val="839"/>
    <w:uiPriority w:val="0"/>
    <w:qFormat/>
    <w:rPr>
      <w:rFonts w:ascii="Times New Roman" w:hAnsi="Times New Roman" w:eastAsia="仿宋"/>
      <w:sz w:val="28"/>
      <w:szCs w:val="24"/>
    </w:rPr>
  </w:style>
  <w:style w:type="paragraph" w:styleId="989" w:customStyle="1">
    <w:name w:val="正文首行缩进1"/>
    <w:basedOn w:val="913"/>
    <w:link w:val="990"/>
    <w:uiPriority w:val="0"/>
    <w:qFormat/>
    <w:pPr>
      <w:ind w:firstLine="200"/>
      <w:spacing w:line="360" w:lineRule="auto"/>
    </w:pPr>
    <w:rPr>
      <w:rFonts w:eastAsia="宋体" w:cs="Times New Roman"/>
      <w:sz w:val="24"/>
      <w:szCs w:val="20"/>
    </w:rPr>
  </w:style>
  <w:style w:type="character" w:styleId="990" w:customStyle="1">
    <w:name w:val="正文首行缩进 Char"/>
    <w:link w:val="989"/>
    <w:uiPriority w:val="0"/>
    <w:qFormat/>
    <w:rPr>
      <w:rFonts w:ascii="Times New Roman" w:hAnsi="Times New Roman" w:eastAsia="宋体" w:cs="Times New Roman"/>
      <w:sz w:val="24"/>
    </w:rPr>
  </w:style>
  <w:style w:type="paragraph" w:styleId="991" w:customStyle="1">
    <w:name w:val="注释标题1"/>
    <w:basedOn w:val="820"/>
    <w:next w:val="820"/>
    <w:link w:val="992"/>
    <w:uiPriority w:val="0"/>
    <w:qFormat/>
    <w:pPr>
      <w:jc w:val="center"/>
    </w:pPr>
    <w:rPr>
      <w:rFonts w:ascii="宋体" w:hAnsi="Times New Roman"/>
      <w:spacing w:val="-20"/>
      <w:position w:val="-6"/>
      <w:sz w:val="20"/>
      <w:szCs w:val="44"/>
    </w:rPr>
  </w:style>
  <w:style w:type="character" w:styleId="992" w:customStyle="1">
    <w:name w:val="注释标题 Char"/>
    <w:link w:val="991"/>
    <w:uiPriority w:val="0"/>
    <w:qFormat/>
    <w:rPr>
      <w:rFonts w:ascii="宋体" w:hAnsi="Times New Roman"/>
      <w:spacing w:val="-20"/>
      <w:position w:val="-6"/>
      <w:szCs w:val="44"/>
    </w:rPr>
  </w:style>
  <w:style w:type="paragraph" w:styleId="993" w:customStyle="1">
    <w:name w:val="文档结构图1"/>
    <w:basedOn w:val="820"/>
    <w:uiPriority w:val="0"/>
    <w:qFormat/>
    <w:rPr>
      <w:rFonts w:ascii="宋体" w:hAnsi="Calibri" w:eastAsia="宋体" w:cs="Times New Roman"/>
      <w:sz w:val="18"/>
      <w:szCs w:val="18"/>
    </w:rPr>
  </w:style>
  <w:style w:type="paragraph" w:styleId="994" w:customStyle="1">
    <w:name w:val="正文文本 31"/>
    <w:basedOn w:val="820"/>
    <w:link w:val="995"/>
    <w:uiPriority w:val="0"/>
    <w:qFormat/>
    <w:pPr>
      <w:spacing w:after="120"/>
    </w:pPr>
    <w:rPr>
      <w:rFonts w:ascii="Times New Roman" w:hAnsi="Times New Roman"/>
      <w:sz w:val="16"/>
      <w:szCs w:val="16"/>
    </w:rPr>
  </w:style>
  <w:style w:type="character" w:styleId="995" w:customStyle="1">
    <w:name w:val="正文文本 3 Char"/>
    <w:link w:val="994"/>
    <w:uiPriority w:val="0"/>
    <w:qFormat/>
    <w:rPr>
      <w:rFonts w:ascii="Times New Roman" w:hAnsi="Times New Roman"/>
      <w:sz w:val="16"/>
      <w:szCs w:val="16"/>
    </w:rPr>
  </w:style>
  <w:style w:type="paragraph" w:styleId="996" w:customStyle="1">
    <w:name w:val="日期1"/>
    <w:basedOn w:val="820"/>
    <w:next w:val="820"/>
    <w:uiPriority w:val="0"/>
    <w:qFormat/>
    <w:rPr>
      <w:rFonts w:ascii="Times New Roman" w:hAnsi="Times New Roman" w:eastAsia="宋体" w:cs="Times New Roman"/>
      <w:sz w:val="24"/>
    </w:rPr>
  </w:style>
  <w:style w:type="paragraph" w:styleId="997" w:customStyle="1">
    <w:name w:val="正文文本缩进 21"/>
    <w:basedOn w:val="820"/>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8" w:customStyle="1">
    <w:name w:val="正文首行缩进 21"/>
    <w:basedOn w:val="983"/>
    <w:link w:val="999"/>
    <w:uiPriority w:val="0"/>
    <w:qFormat/>
    <w:pPr>
      <w:ind w:left="200" w:firstLine="200"/>
      <w:spacing w:after="120" w:line="240" w:lineRule="auto"/>
    </w:pPr>
    <w:rPr>
      <w:rFonts w:eastAsia="仿宋" w:cstheme="minorBidi"/>
      <w:sz w:val="28"/>
    </w:rPr>
  </w:style>
  <w:style w:type="character" w:styleId="999" w:customStyle="1">
    <w:name w:val="正文首行缩进 2 Char"/>
    <w:basedOn w:val="830"/>
    <w:link w:val="998"/>
    <w:uiPriority w:val="0"/>
    <w:qFormat/>
    <w:rPr>
      <w:rFonts w:ascii="Times New Roman" w:hAnsi="Times New Roman" w:eastAsia="仿宋"/>
      <w:sz w:val="28"/>
      <w:szCs w:val="24"/>
    </w:rPr>
  </w:style>
  <w:style w:type="paragraph" w:styleId="1000" w:customStyle="1">
    <w:name w:val="正文文本缩进 31"/>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001" w:customStyle="1">
    <w:name w:val="正文文本 21"/>
    <w:basedOn w:val="820"/>
    <w:link w:val="1002"/>
    <w:uiPriority w:val="0"/>
    <w:qFormat/>
    <w:pPr>
      <w:spacing w:after="120" w:line="480" w:lineRule="auto"/>
    </w:pPr>
    <w:rPr>
      <w:rFonts w:ascii="Times New Roman" w:hAnsi="Times New Roman"/>
      <w:sz w:val="20"/>
      <w:szCs w:val="24"/>
    </w:rPr>
  </w:style>
  <w:style w:type="character" w:styleId="1002" w:customStyle="1">
    <w:name w:val="正文文本 2 Char"/>
    <w:link w:val="1001"/>
    <w:uiPriority w:val="0"/>
    <w:qFormat/>
    <w:rPr>
      <w:rFonts w:ascii="Times New Roman" w:hAnsi="Times New Roman"/>
      <w:szCs w:val="24"/>
    </w:rPr>
  </w:style>
  <w:style w:type="paragraph" w:styleId="1003" w:customStyle="1">
    <w:name w:val="HTML 预设格式1"/>
    <w:basedOn w:val="8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4" w:customStyle="1">
    <w:name w:val="批注框文本 Char Char"/>
    <w:basedOn w:val="820"/>
    <w:link w:val="1005"/>
    <w:uiPriority w:val="0"/>
    <w:qFormat/>
    <w:rPr>
      <w:rFonts w:ascii="Calibri" w:hAnsi="Calibri" w:eastAsia="宋体" w:cs="Times New Roman"/>
      <w:sz w:val="18"/>
      <w:szCs w:val="18"/>
    </w:rPr>
  </w:style>
  <w:style w:type="character" w:styleId="1005" w:customStyle="1">
    <w:name w:val="批注框文本 Char Char Char Char"/>
    <w:link w:val="1004"/>
    <w:uiPriority w:val="0"/>
    <w:qFormat/>
    <w:rPr>
      <w:rFonts w:ascii="Calibri" w:hAnsi="Calibri" w:eastAsia="宋体" w:cs="Times New Roman"/>
      <w:sz w:val="18"/>
      <w:szCs w:val="18"/>
    </w:rPr>
  </w:style>
  <w:style w:type="paragraph" w:styleId="1006" w:customStyle="1">
    <w:name w:val="Char Char Char Char Char Char Char1 Char Char Char Char Char Char Char"/>
    <w:basedOn w:val="993"/>
    <w:next w:val="820"/>
    <w:uiPriority w:val="0"/>
    <w:qFormat/>
  </w:style>
  <w:style w:type="paragraph" w:styleId="1007" w:customStyle="1">
    <w:name w:val="文挡编号"/>
    <w:basedOn w:val="820"/>
    <w:next w:val="820"/>
    <w:uiPriority w:val="0"/>
    <w:qFormat/>
    <w:pPr>
      <w:spacing w:before="480" w:after="120" w:line="360" w:lineRule="auto"/>
      <w:widowControl/>
    </w:pPr>
    <w:rPr>
      <w:rFonts w:ascii="Times New Roman" w:hAnsi="Times New Roman" w:eastAsia="宋体" w:cs="Times New Roman"/>
      <w:szCs w:val="20"/>
    </w:rPr>
  </w:style>
  <w:style w:type="paragraph" w:styleId="1008" w:customStyle="1">
    <w:name w:val="列出段落1"/>
    <w:basedOn w:val="820"/>
    <w:link w:val="1009"/>
    <w:uiPriority w:val="0"/>
    <w:qFormat/>
    <w:pPr>
      <w:ind w:firstLine="420"/>
    </w:pPr>
    <w:rPr>
      <w:rFonts w:ascii="Calibri" w:hAnsi="Calibri" w:eastAsia="宋体" w:cs="Times New Roman"/>
      <w:sz w:val="20"/>
      <w:szCs w:val="20"/>
    </w:rPr>
  </w:style>
  <w:style w:type="character" w:styleId="1009" w:customStyle="1">
    <w:name w:val="列出段落 Char"/>
    <w:link w:val="1008"/>
    <w:uiPriority w:val="0"/>
    <w:qFormat/>
    <w:rPr>
      <w:rFonts w:ascii="Calibri" w:hAnsi="Calibri" w:eastAsia="宋体" w:cs="Times New Roman"/>
    </w:rPr>
  </w:style>
  <w:style w:type="paragraph" w:styleId="1010" w:customStyle="1">
    <w:name w:val="正文缩进1"/>
    <w:basedOn w:val="820"/>
    <w:link w:val="1011"/>
    <w:uiPriority w:val="0"/>
    <w:qFormat/>
    <w:pPr>
      <w:ind w:firstLine="420"/>
    </w:pPr>
    <w:rPr>
      <w:rFonts w:ascii="Calibri" w:hAnsi="Calibri" w:eastAsia="宋体" w:cs="Times New Roman"/>
      <w:sz w:val="20"/>
      <w:szCs w:val="20"/>
    </w:rPr>
  </w:style>
  <w:style w:type="character" w:styleId="1011" w:customStyle="1">
    <w:name w:val="正文缩进 Char"/>
    <w:link w:val="1010"/>
    <w:uiPriority w:val="0"/>
    <w:qFormat/>
    <w:rPr>
      <w:rFonts w:ascii="Calibri" w:hAnsi="Calibri" w:eastAsia="宋体" w:cs="Times New Roman"/>
    </w:rPr>
  </w:style>
  <w:style w:type="paragraph" w:styleId="1012" w:customStyle="1">
    <w:name w:val="样式 正文文本 + 左侧:  2 字符 首行缩进:  2 字符 段前: 0.5 行"/>
    <w:basedOn w:val="832"/>
    <w:uiPriority w:val="0"/>
    <w:qFormat/>
    <w:pPr>
      <w:ind w:firstLine="420"/>
      <w:jc w:val="left"/>
      <w:spacing w:line="300" w:lineRule="auto"/>
      <w:widowControl/>
    </w:pPr>
    <w:rPr>
      <w:rFonts w:ascii="Times New Roman" w:hAnsi="Times New Roman" w:eastAsia="宋体" w:cs="宋体"/>
      <w:sz w:val="21"/>
    </w:rPr>
  </w:style>
  <w:style w:type="character" w:styleId="1013" w:customStyle="1">
    <w:name w:val="正文文本 字符"/>
    <w:basedOn w:val="830"/>
    <w:link w:val="832"/>
    <w:uiPriority w:val="0"/>
    <w:qFormat/>
  </w:style>
  <w:style w:type="paragraph" w:styleId="1014" w:customStyle="1">
    <w:name w:val="cLevel1"/>
    <w:basedOn w:val="911"/>
    <w:uiPriority w:val="0"/>
    <w:qFormat/>
    <w:pPr>
      <w:jc w:val="center"/>
      <w:spacing w:before="240" w:after="240" w:line="480" w:lineRule="auto"/>
      <w:tabs>
        <w:tab w:val="left" w:pos="-180" w:leader="none"/>
      </w:tabs>
    </w:pPr>
    <w:rPr>
      <w:rFonts w:ascii="Times New Roman" w:hAnsi="Times New Roman"/>
      <w:sz w:val="48"/>
    </w:rPr>
  </w:style>
  <w:style w:type="paragraph" w:styleId="1015" w:customStyle="1">
    <w:name w:val="cLevel2"/>
    <w:basedOn w:val="87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6" w:customStyle="1">
    <w:name w:val="cx标题三"/>
    <w:basedOn w:val="87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7" w:customStyle="1">
    <w:name w:val="cxLevel4"/>
    <w:basedOn w:val="879"/>
    <w:link w:val="1018"/>
    <w:uiPriority w:val="0"/>
    <w:qFormat/>
    <w:pPr>
      <w:ind w:left="0" w:firstLine="100"/>
      <w:spacing w:before="0" w:after="0" w:line="360" w:lineRule="auto"/>
      <w:tabs>
        <w:tab w:val="left" w:pos="4205" w:leader="none"/>
      </w:tabs>
    </w:pPr>
    <w:rPr>
      <w:rFonts w:ascii="Arial" w:hAnsi="Arial"/>
    </w:rPr>
  </w:style>
  <w:style w:type="character" w:styleId="1018" w:customStyle="1">
    <w:name w:val="cxLevel4 Char Char"/>
    <w:link w:val="1017"/>
    <w:uiPriority w:val="0"/>
    <w:qFormat/>
    <w:rPr>
      <w:rFonts w:ascii="Arial" w:hAnsi="Arial" w:eastAsia="宋体" w:cs="Times New Roman"/>
      <w:b/>
      <w:bCs/>
      <w:sz w:val="28"/>
      <w:szCs w:val="28"/>
    </w:rPr>
  </w:style>
  <w:style w:type="paragraph" w:styleId="1019" w:customStyle="1">
    <w:name w:val="cxLevel5"/>
    <w:basedOn w:val="88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0"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1"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2" w:customStyle="1">
    <w:name w:val="标准文本"/>
    <w:basedOn w:val="820"/>
    <w:link w:val="1023"/>
    <w:uiPriority w:val="0"/>
    <w:qFormat/>
    <w:pPr>
      <w:ind w:firstLine="480"/>
      <w:spacing w:line="360" w:lineRule="auto"/>
    </w:pPr>
    <w:rPr>
      <w:rFonts w:ascii="Calibri" w:hAnsi="Calibri" w:eastAsia="宋体" w:cs="宋体"/>
      <w:sz w:val="24"/>
      <w:szCs w:val="20"/>
    </w:rPr>
  </w:style>
  <w:style w:type="character" w:styleId="1023" w:customStyle="1">
    <w:name w:val="标准文本 Char Char"/>
    <w:link w:val="1022"/>
    <w:uiPriority w:val="0"/>
    <w:qFormat/>
    <w:rPr>
      <w:rFonts w:ascii="Calibri" w:hAnsi="Calibri" w:eastAsia="宋体" w:cs="宋体"/>
      <w:sz w:val="24"/>
    </w:rPr>
  </w:style>
  <w:style w:type="paragraph" w:styleId="1024" w:customStyle="1">
    <w:name w:val="WDQ项目标号3"/>
    <w:basedOn w:val="820"/>
    <w:uiPriority w:val="0"/>
    <w:qFormat/>
    <w:pPr>
      <w:ind w:left="2024" w:hanging="453"/>
      <w:tabs>
        <w:tab w:val="left" w:pos="2024" w:leader="none"/>
      </w:tabs>
    </w:pPr>
    <w:rPr>
      <w:rFonts w:ascii="Times New Roman" w:hAnsi="Times New Roman" w:eastAsia="宋体" w:cs="Times New Roman"/>
      <w:szCs w:val="20"/>
    </w:rPr>
  </w:style>
  <w:style w:type="paragraph" w:styleId="1025" w:customStyle="1">
    <w:name w:val="样式 标题 4 + 段前: 14 磅 段后: 14.5 磅 行距: 多倍行距 1.57 字行"/>
    <w:basedOn w:val="879"/>
    <w:uiPriority w:val="0"/>
    <w:qFormat/>
    <w:pPr>
      <w:ind w:left="0" w:firstLine="0"/>
      <w:tabs>
        <w:tab w:val="left" w:pos="0" w:leader="none"/>
      </w:tabs>
    </w:pPr>
    <w:rPr>
      <w:rFonts w:ascii="Arial" w:hAnsi="Arial" w:eastAsia="黑体" w:cs="宋体"/>
      <w:b w:val="0"/>
      <w:sz w:val="24"/>
      <w:szCs w:val="24"/>
    </w:rPr>
  </w:style>
  <w:style w:type="paragraph" w:styleId="1026" w:customStyle="1">
    <w:name w:val="样式 样式 正文zhang + 首行缩进:  2 字符 段前: 0.5 行 段后: 0.5 行 + 段前: 0.5 行 段后:... Char"/>
    <w:basedOn w:val="820"/>
    <w:link w:val="1027"/>
    <w:uiPriority w:val="0"/>
    <w:qFormat/>
    <w:pPr>
      <w:ind w:firstLine="480"/>
      <w:spacing w:line="360" w:lineRule="exact"/>
    </w:pPr>
    <w:rPr>
      <w:rFonts w:ascii="Calibri" w:hAnsi="Calibri" w:eastAsia="宋体" w:cs="宋体"/>
      <w:sz w:val="24"/>
      <w:szCs w:val="20"/>
    </w:rPr>
  </w:style>
  <w:style w:type="character" w:styleId="1027" w:customStyle="1">
    <w:name w:val="样式 样式 正文zhang + 首行缩进:  2 字符 段前: 0.5 行 段后: 0.5 行 + 段前: 0.5 行 段后:... Char Char Char"/>
    <w:link w:val="1026"/>
    <w:uiPriority w:val="0"/>
    <w:qFormat/>
    <w:rPr>
      <w:rFonts w:ascii="Calibri" w:hAnsi="Calibri" w:eastAsia="宋体" w:cs="宋体"/>
      <w:sz w:val="24"/>
    </w:rPr>
  </w:style>
  <w:style w:type="paragraph" w:styleId="1028" w:customStyle="1">
    <w:name w:val="纯文本1"/>
    <w:basedOn w:val="820"/>
    <w:uiPriority w:val="0"/>
    <w:qFormat/>
    <w:pPr>
      <w:spacing w:line="312" w:lineRule="atLeast"/>
    </w:pPr>
    <w:rPr>
      <w:rFonts w:ascii="Arial Black" w:hAnsi="Courier New" w:eastAsia="宋体" w:cs="Times New Roman"/>
      <w:szCs w:val="20"/>
    </w:rPr>
  </w:style>
  <w:style w:type="paragraph" w:styleId="1029" w:customStyle="1">
    <w:name w:val="普通(网站)1"/>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030" w:customStyle="1">
    <w:name w:val="Char Char Char1 Char Char Char Char Char Char Char Char Char"/>
    <w:basedOn w:val="820"/>
    <w:uiPriority w:val="0"/>
    <w:qFormat/>
    <w:pPr>
      <w:spacing w:line="360" w:lineRule="auto"/>
    </w:pPr>
    <w:rPr>
      <w:rFonts w:ascii="Times New Roman" w:hAnsi="Times New Roman" w:eastAsia="宋体" w:cs="宋体"/>
      <w:b/>
      <w:sz w:val="24"/>
      <w:szCs w:val="20"/>
    </w:rPr>
  </w:style>
  <w:style w:type="paragraph" w:styleId="1031" w:customStyle="1">
    <w:name w:val="样式 样式 宋体 首行缩进:  2 字符 段前: 0.5 行 + 首行缩进:  2 字符 段前: 0.5 行"/>
    <w:basedOn w:val="820"/>
    <w:uiPriority w:val="0"/>
    <w:qFormat/>
    <w:pPr>
      <w:ind w:firstLine="480"/>
      <w:spacing w:line="300" w:lineRule="auto"/>
    </w:pPr>
    <w:rPr>
      <w:rFonts w:ascii="Times New Roman" w:hAnsi="Times New Roman" w:eastAsia="宋体" w:cs="宋体"/>
      <w:sz w:val="24"/>
      <w:szCs w:val="20"/>
    </w:rPr>
  </w:style>
  <w:style w:type="paragraph" w:styleId="1032" w:customStyle="1">
    <w:name w:val="FA正文"/>
    <w:basedOn w:val="820"/>
    <w:uiPriority w:val="0"/>
    <w:qFormat/>
    <w:pPr>
      <w:ind w:firstLine="200"/>
    </w:pPr>
    <w:rPr>
      <w:rFonts w:ascii="Calibri" w:hAnsi="宋体" w:eastAsia="宋体" w:cs="宋体"/>
      <w:bCs/>
      <w:sz w:val="24"/>
      <w:szCs w:val="21"/>
    </w:rPr>
  </w:style>
  <w:style w:type="paragraph" w:styleId="1033" w:customStyle="1">
    <w:name w:val="文档正文"/>
    <w:basedOn w:val="820"/>
    <w:uiPriority w:val="0"/>
    <w:qFormat/>
    <w:pPr>
      <w:ind w:right="-107"/>
      <w:spacing w:line="312" w:lineRule="atLeast"/>
    </w:pPr>
    <w:rPr>
      <w:rFonts w:ascii="宋体" w:hAnsi="宋体" w:eastAsia="宋体" w:cs="Times New Roman"/>
      <w:spacing w:val="6"/>
      <w:sz w:val="24"/>
      <w:szCs w:val="24"/>
    </w:rPr>
  </w:style>
  <w:style w:type="paragraph" w:styleId="1034" w:customStyle="1">
    <w:name w:val="样式 cz正文 + 仿宋_GB2312"/>
    <w:basedOn w:val="1035"/>
    <w:uiPriority w:val="0"/>
    <w:qFormat/>
    <w:rPr>
      <w:rFonts w:ascii="仿宋_GB2312" w:hAnsi="仿宋_GB2312"/>
    </w:rPr>
  </w:style>
  <w:style w:type="paragraph" w:styleId="1035" w:customStyle="1">
    <w:name w:val="cz正文"/>
    <w:basedOn w:val="820"/>
    <w:link w:val="1036"/>
    <w:uiPriority w:val="0"/>
    <w:qFormat/>
    <w:pPr>
      <w:ind w:firstLine="480"/>
      <w:spacing w:line="360" w:lineRule="auto"/>
    </w:pPr>
    <w:rPr>
      <w:rFonts w:ascii="宋体" w:hAnsi="宋体" w:eastAsia="宋体" w:cs="宋体"/>
      <w:sz w:val="24"/>
      <w:szCs w:val="24"/>
    </w:rPr>
  </w:style>
  <w:style w:type="character" w:styleId="1036" w:customStyle="1">
    <w:name w:val="cz正文 Char Char"/>
    <w:link w:val="1035"/>
    <w:uiPriority w:val="0"/>
    <w:qFormat/>
    <w:rPr>
      <w:rFonts w:ascii="宋体" w:hAnsi="宋体" w:eastAsia="宋体" w:cs="宋体"/>
      <w:sz w:val="24"/>
      <w:szCs w:val="24"/>
    </w:rPr>
  </w:style>
  <w:style w:type="paragraph" w:styleId="1037" w:customStyle="1">
    <w:name w:val="yh正文"/>
    <w:basedOn w:val="820"/>
    <w:uiPriority w:val="0"/>
    <w:qFormat/>
    <w:pPr>
      <w:ind w:firstLine="480"/>
      <w:spacing w:line="360" w:lineRule="auto"/>
    </w:pPr>
    <w:rPr>
      <w:rFonts w:ascii="Calibri" w:hAnsi="宋体" w:eastAsia="宋体" w:cs="宋体"/>
      <w:sz w:val="24"/>
      <w:szCs w:val="21"/>
    </w:rPr>
  </w:style>
  <w:style w:type="paragraph" w:styleId="1038" w:customStyle="1">
    <w:name w:val="正文4"/>
    <w:basedOn w:val="820"/>
    <w:uiPriority w:val="0"/>
    <w:qFormat/>
    <w:pPr>
      <w:ind w:left="3780"/>
      <w:jc w:val="left"/>
      <w:spacing w:line="480" w:lineRule="atLeast"/>
      <w:widowControl/>
    </w:pPr>
    <w:rPr>
      <w:rFonts w:ascii="Times New Roman" w:hAnsi="Times New Roman" w:eastAsia="宋体" w:cs="Times New Roman"/>
      <w:sz w:val="24"/>
      <w:szCs w:val="24"/>
    </w:rPr>
  </w:style>
  <w:style w:type="paragraph" w:styleId="1039" w:customStyle="1">
    <w:name w:val="Char Char Char Char Char Char Char Char Char Char Char Char Char Char Char"/>
    <w:basedOn w:val="820"/>
    <w:uiPriority w:val="0"/>
    <w:qFormat/>
    <w:rPr>
      <w:rFonts w:ascii="Tahoma" w:hAnsi="Tahoma" w:eastAsia="宋体" w:cs="Times New Roman"/>
      <w:sz w:val="24"/>
      <w:szCs w:val="24"/>
    </w:rPr>
  </w:style>
  <w:style w:type="paragraph" w:styleId="1040" w:customStyle="1">
    <w:name w:val="Table Heading"/>
    <w:basedOn w:val="97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1" w:customStyle="1">
    <w:name w:val="符号缩进"/>
    <w:basedOn w:val="1010"/>
    <w:uiPriority w:val="0"/>
    <w:qFormat/>
    <w:pPr>
      <w:ind w:left="200" w:firstLine="200"/>
      <w:spacing w:before="120"/>
    </w:pPr>
    <w:rPr>
      <w:rFonts w:ascii="Arial" w:hAnsi="Arial" w:eastAsia="楷体_GB2312"/>
      <w:color w:val="000000"/>
      <w:sz w:val="24"/>
      <w:szCs w:val="22"/>
    </w:rPr>
  </w:style>
  <w:style w:type="paragraph" w:styleId="1042" w:customStyle="1">
    <w:name w:val="样式 标题 1 + 居中"/>
    <w:basedOn w:val="911"/>
    <w:uiPriority w:val="0"/>
    <w:qFormat/>
    <w:pPr>
      <w:ind w:left="1283" w:hanging="432"/>
      <w:jc w:val="center"/>
      <w:tabs>
        <w:tab w:val="left" w:pos="1283" w:leader="none"/>
      </w:tabs>
    </w:pPr>
    <w:rPr>
      <w:rFonts w:ascii="Times New Roman" w:hAnsi="Times New Roman" w:cs="宋体"/>
      <w:sz w:val="44"/>
      <w:szCs w:val="20"/>
    </w:rPr>
  </w:style>
  <w:style w:type="paragraph" w:styleId="1043" w:customStyle="1">
    <w:name w:val="样式 样式 样式 宋体 小四 首行缩进:  0.74 厘米 行距: 最小值 18 磅 + 段前: 0.5 行 段后: 0.5 行..."/>
    <w:basedOn w:val="820"/>
    <w:link w:val="1044"/>
    <w:uiPriority w:val="0"/>
    <w:qFormat/>
    <w:pPr>
      <w:ind w:firstLine="420"/>
      <w:spacing w:line="360" w:lineRule="auto"/>
    </w:pPr>
    <w:rPr>
      <w:rFonts w:ascii="宋体" w:hAnsi="Times New Roman" w:eastAsia="宋体" w:cs="宋体"/>
      <w:sz w:val="24"/>
      <w:szCs w:val="20"/>
    </w:rPr>
  </w:style>
  <w:style w:type="character" w:styleId="1044" w:customStyle="1">
    <w:name w:val="样式 样式 样式 宋体 小四 首行缩进:  0.74 厘米 行距: 最小值 18 磅 + 段前: 0.5 行 段后: 0.5 行... Char3"/>
    <w:link w:val="1043"/>
    <w:uiPriority w:val="0"/>
    <w:qFormat/>
    <w:rPr>
      <w:rFonts w:ascii="宋体" w:hAnsi="Times New Roman" w:eastAsia="宋体" w:cs="宋体"/>
      <w:sz w:val="24"/>
    </w:rPr>
  </w:style>
  <w:style w:type="paragraph" w:styleId="1045" w:customStyle="1">
    <w:name w:val="样式 样式 样式 样式 宋体 小四 首行缩进:  0.74 厘米 行距: 最小值 18 磅 + 段前: 0.5 行 段后: 0...."/>
    <w:basedOn w:val="1043"/>
    <w:link w:val="1046"/>
    <w:uiPriority w:val="0"/>
    <w:qFormat/>
    <w:pPr>
      <w:spacing w:before="50" w:after="50" w:line="240" w:lineRule="auto"/>
    </w:pPr>
    <w:rPr>
      <w:rFonts w:hAnsi="宋体"/>
    </w:rPr>
  </w:style>
  <w:style w:type="character" w:styleId="1046" w:customStyle="1">
    <w:name w:val="样式 样式 样式 样式 宋体 小四 首行缩进:  0.74 厘米 行距: 最小值 18 磅 + 段前: 0.5 行 段后: 0.... Char3"/>
    <w:link w:val="1045"/>
    <w:uiPriority w:val="0"/>
    <w:qFormat/>
    <w:rPr>
      <w:rFonts w:ascii="宋体" w:hAnsi="宋体" w:eastAsia="宋体" w:cs="宋体"/>
      <w:sz w:val="24"/>
    </w:rPr>
  </w:style>
  <w:style w:type="paragraph" w:styleId="1047" w:customStyle="1">
    <w:name w:val="样式 标题 22nd levelh22Header 2l2节Titre2Head 2H2heading 2+..."/>
    <w:basedOn w:val="877"/>
    <w:uiPriority w:val="0"/>
    <w:qFormat/>
    <w:pPr>
      <w:ind w:left="0" w:firstLine="0"/>
      <w:spacing w:before="360" w:after="0" w:line="240" w:lineRule="auto"/>
      <w:tabs>
        <w:tab w:val="left" w:pos="0" w:leader="none"/>
      </w:tabs>
    </w:pPr>
    <w:rPr>
      <w:rFonts w:ascii="Arial" w:hAnsi="Arial" w:eastAsia="黑体" w:cs="宋体"/>
      <w:b w:val="0"/>
    </w:rPr>
  </w:style>
  <w:style w:type="paragraph" w:styleId="1048" w:customStyle="1">
    <w:name w:val="样式 正文（首行缩进两字）正文双线正文非缩进表正文特点四号ALT+Z段1 + 宋体 段前: 5 磅 段后: 5..."/>
    <w:basedOn w:val="1010"/>
    <w:link w:val="1049"/>
    <w:uiPriority w:val="0"/>
    <w:qFormat/>
    <w:pPr>
      <w:spacing w:before="100" w:after="100" w:line="360" w:lineRule="auto"/>
    </w:pPr>
    <w:rPr>
      <w:rFonts w:ascii="宋体" w:hAnsi="宋体" w:cs="宋体"/>
      <w:sz w:val="24"/>
    </w:rPr>
  </w:style>
  <w:style w:type="character" w:styleId="1049" w:customStyle="1">
    <w:name w:val="样式 正文（首行缩进两字）正文双线正文非缩进表正文特点四号ALT+Z段1 + 宋体 段前: 5 磅 段后: 5... Char Char"/>
    <w:link w:val="1048"/>
    <w:uiPriority w:val="0"/>
    <w:qFormat/>
    <w:rPr>
      <w:rFonts w:ascii="宋体" w:hAnsi="宋体" w:eastAsia="宋体" w:cs="宋体"/>
      <w:sz w:val="24"/>
    </w:rPr>
  </w:style>
  <w:style w:type="paragraph" w:styleId="1050" w:customStyle="1">
    <w:name w:val="样式 标题 3一1h33rd levelH3l3CTHeading 3 - oldLevel 3 Head3..."/>
    <w:basedOn w:val="87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1" w:customStyle="1">
    <w:name w:val="列表1"/>
    <w:basedOn w:val="820"/>
    <w:uiPriority w:val="0"/>
    <w:qFormat/>
    <w:pPr>
      <w:ind w:left="200" w:hanging="200"/>
    </w:pPr>
    <w:rPr>
      <w:rFonts w:ascii="Times New Roman" w:hAnsi="Times New Roman" w:eastAsia="宋体" w:cs="Times New Roman"/>
      <w:szCs w:val="24"/>
    </w:rPr>
  </w:style>
  <w:style w:type="paragraph" w:styleId="1052" w:customStyle="1">
    <w:name w:val="HD图号"/>
    <w:basedOn w:val="820"/>
    <w:uiPriority w:val="0"/>
    <w:qFormat/>
    <w:pPr>
      <w:jc w:val="center"/>
      <w:spacing w:line="440" w:lineRule="atLeast"/>
    </w:pPr>
    <w:rPr>
      <w:rFonts w:ascii="Times New Roman" w:hAnsi="Times New Roman" w:eastAsia="楷体_GB2312" w:cs="Times New Roman"/>
      <w:sz w:val="24"/>
      <w:szCs w:val="20"/>
    </w:rPr>
  </w:style>
  <w:style w:type="paragraph" w:styleId="1053" w:customStyle="1">
    <w:name w:val="样式 样式 样式 样式 样式 宋体 小四 首行缩进:  0.74 厘米 行距: 最小值 18 磅 + 段前: 0.5 行 段后:..."/>
    <w:basedOn w:val="1045"/>
    <w:uiPriority w:val="0"/>
    <w:qFormat/>
    <w:rPr>
      <w:szCs w:val="22"/>
    </w:rPr>
  </w:style>
  <w:style w:type="paragraph" w:styleId="1054" w:customStyle="1">
    <w:name w:val="样式 样式 样式 样式 样式 宋体 小四 首行缩进:  0.74 厘米 行距: 最小值 18 磅 + 段前: 0.5 行 段后:...1"/>
    <w:basedOn w:val="1045"/>
    <w:uiPriority w:val="0"/>
    <w:qFormat/>
    <w:rPr>
      <w:szCs w:val="22"/>
    </w:rPr>
  </w:style>
  <w:style w:type="paragraph" w:styleId="1055" w:customStyle="1">
    <w:name w:val="样式 样式 样式 样式 样式 样式 宋体 小四 首行缩进:  0.74 厘米 行距: 最小值 18 磅 + 段前: 0.5 行 ..."/>
    <w:basedOn w:val="1054"/>
    <w:uiPriority w:val="0"/>
    <w:qFormat/>
    <w:pPr>
      <w:spacing w:line="320" w:lineRule="exact"/>
    </w:pPr>
  </w:style>
  <w:style w:type="paragraph" w:styleId="1056" w:customStyle="1">
    <w:name w:val="样式 样式 样式 样式 样式 样式 样式 宋体 小四 首行缩进:  0.74 厘米 行距: 最小值 18 磅 + 段前: 0.5..."/>
    <w:basedOn w:val="1055"/>
    <w:uiPriority w:val="0"/>
    <w:qFormat/>
    <w:pPr>
      <w:ind w:left="100" w:firstLine="454"/>
      <w:spacing w:line="360" w:lineRule="exact"/>
    </w:pPr>
  </w:style>
  <w:style w:type="paragraph" w:styleId="1057" w:customStyle="1">
    <w:name w:val="样式 样式 标题 4 + 段前: 14 磅 段后: 14.5 磅 行距: 多倍行距 1.57 字行 + 左侧:  1.48 厘米"/>
    <w:basedOn w:val="1025"/>
    <w:uiPriority w:val="0"/>
    <w:qFormat/>
    <w:pPr>
      <w:spacing w:before="240" w:after="0" w:line="240" w:lineRule="auto"/>
    </w:pPr>
    <w:rPr>
      <w:rFonts w:eastAsia="宋体"/>
      <w:b/>
      <w:szCs w:val="20"/>
    </w:rPr>
  </w:style>
  <w:style w:type="paragraph" w:styleId="1058" w:customStyle="1">
    <w:name w:val="wen_2"/>
    <w:basedOn w:val="820"/>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9" w:customStyle="1">
    <w:name w:val="样式 样式 样式 样式 样式 样式 样式 样式 宋体 小四 首行缩进:  0.74 厘米 行距: 最小值 18 磅 + 段前: ... Char"/>
    <w:basedOn w:val="1056"/>
    <w:uiPriority w:val="0"/>
    <w:qFormat/>
    <w:pPr>
      <w:ind w:left="0" w:firstLine="0"/>
      <w:spacing w:line="240" w:lineRule="auto"/>
    </w:pPr>
    <w:rPr>
      <w:rFonts w:ascii="Calibri" w:hAnsi="Calibri"/>
      <w:sz w:val="21"/>
    </w:rPr>
  </w:style>
  <w:style w:type="paragraph" w:styleId="1060"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1" w:customStyle="1">
    <w:name w:val="Char2"/>
    <w:basedOn w:val="820"/>
    <w:uiPriority w:val="0"/>
    <w:qFormat/>
    <w:rPr>
      <w:rFonts w:ascii="仿宋_GB2312" w:hAnsi="Times New Roman" w:eastAsia="仿宋_GB2312" w:cs="Times New Roman"/>
      <w:b/>
      <w:sz w:val="32"/>
      <w:szCs w:val="32"/>
    </w:rPr>
  </w:style>
  <w:style w:type="paragraph" w:styleId="1062" w:customStyle="1">
    <w:name w:val="正文悬挂缩进"/>
    <w:basedOn w:val="820"/>
    <w:uiPriority w:val="0"/>
    <w:qFormat/>
    <w:pPr>
      <w:tabs>
        <w:tab w:val="left" w:pos="450" w:leader="none"/>
        <w:tab w:val="right" w:pos="9174" w:leader="dot"/>
      </w:tabs>
    </w:pPr>
    <w:rPr>
      <w:rFonts w:ascii="Times New Roman" w:hAnsi="Times New Roman" w:eastAsia="宋体" w:cs="Times New Roman"/>
      <w:szCs w:val="24"/>
    </w:rPr>
  </w:style>
  <w:style w:type="paragraph" w:styleId="1063" w:customStyle="1">
    <w:name w:val="Char Char Char Char Char Char Char"/>
    <w:basedOn w:val="820"/>
    <w:link w:val="1064"/>
    <w:uiPriority w:val="0"/>
    <w:qFormat/>
    <w:rPr>
      <w:rFonts w:ascii="Tahoma" w:hAnsi="Tahoma" w:eastAsia="宋体" w:cs="Times New Roman"/>
      <w:sz w:val="24"/>
      <w:szCs w:val="20"/>
    </w:rPr>
  </w:style>
  <w:style w:type="character" w:styleId="1064" w:customStyle="1">
    <w:name w:val="Char Char Char Char Char Char Char Char Char Char Char Char"/>
    <w:link w:val="1063"/>
    <w:uiPriority w:val="0"/>
    <w:qFormat/>
    <w:rPr>
      <w:rFonts w:ascii="Tahoma" w:hAnsi="Tahoma" w:eastAsia="宋体" w:cs="Times New Roman"/>
      <w:sz w:val="24"/>
    </w:rPr>
  </w:style>
  <w:style w:type="paragraph" w:styleId="1065" w:customStyle="1">
    <w:name w:val="Char Char Char Char"/>
    <w:basedOn w:val="993"/>
    <w:uiPriority w:val="0"/>
    <w:qFormat/>
    <w:pPr>
      <w:spacing w:line="360" w:lineRule="auto"/>
      <w:shd w:val="clear" w:color="auto" w:fill="000080"/>
    </w:pPr>
    <w:rPr>
      <w:rFonts w:ascii="Tahoma" w:hAnsi="Tahoma"/>
      <w:sz w:val="24"/>
      <w:szCs w:val="24"/>
    </w:rPr>
  </w:style>
  <w:style w:type="paragraph" w:styleId="1066" w:customStyle="1">
    <w:name w:val="样式 标题 3H3h3Level 3 Topic HeadingMap一13rd levell3CTHead..."/>
    <w:basedOn w:val="87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7" w:customStyle="1">
    <w:name w:val="样式 宋体 小四 首行缩进:  0.74 厘米 行距: 最小值 18 磅"/>
    <w:basedOn w:val="820"/>
    <w:uiPriority w:val="0"/>
    <w:qFormat/>
    <w:pPr>
      <w:ind w:firstLine="420"/>
      <w:spacing w:line="320" w:lineRule="exact"/>
    </w:pPr>
    <w:rPr>
      <w:rFonts w:ascii="宋体" w:hAnsi="Times New Roman" w:eastAsia="宋体" w:cs="宋体"/>
      <w:sz w:val="24"/>
      <w:szCs w:val="24"/>
    </w:rPr>
  </w:style>
  <w:style w:type="paragraph" w:styleId="1068" w:customStyle="1">
    <w:name w:val="样式 样式 宋体 小四 首行缩进:  0.74 厘米 行距: 最小值 18 磅 + 段前: 0.5 行 段后: 0.5 行 Char"/>
    <w:basedOn w:val="1067"/>
    <w:uiPriority w:val="0"/>
    <w:qFormat/>
    <w:pPr>
      <w:spacing w:line="360" w:lineRule="auto"/>
    </w:pPr>
    <w:rPr>
      <w:szCs w:val="20"/>
    </w:rPr>
  </w:style>
  <w:style w:type="paragraph" w:styleId="1069" w:customStyle="1">
    <w:name w:val="11"/>
    <w:basedOn w:val="820"/>
    <w:next w:val="994"/>
    <w:uiPriority w:val="0"/>
    <w:qFormat/>
    <w:pPr>
      <w:jc w:val="center"/>
    </w:pPr>
    <w:rPr>
      <w:rFonts w:ascii="Times New Roman" w:hAnsi="Times New Roman" w:eastAsia="宋体" w:cs="Times New Roman"/>
      <w:color w:val="000000"/>
      <w:sz w:val="28"/>
      <w:szCs w:val="28"/>
      <w:lang w:val="zh-CN"/>
    </w:rPr>
  </w:style>
  <w:style w:type="paragraph" w:styleId="1070" w:customStyle="1">
    <w:name w:val="10"/>
    <w:basedOn w:val="820"/>
    <w:next w:val="1010"/>
    <w:uiPriority w:val="0"/>
    <w:qFormat/>
    <w:pPr>
      <w:ind w:left="200" w:firstLine="200"/>
      <w:spacing w:before="240"/>
    </w:pPr>
    <w:rPr>
      <w:rFonts w:ascii="Times New Roman" w:hAnsi="Times New Roman" w:eastAsia="楷体_GB2312" w:cs="Times New Roman"/>
      <w:sz w:val="24"/>
      <w:szCs w:val="20"/>
    </w:rPr>
  </w:style>
  <w:style w:type="paragraph" w:styleId="1071" w:customStyle="1">
    <w:name w:val="样式 标题 2H2Heading 2 HiddenHeading 2 CCBSheading 2第一章 标题 2IS..."/>
    <w:basedOn w:val="877"/>
    <w:uiPriority w:val="0"/>
    <w:qFormat/>
    <w:pPr>
      <w:ind w:left="992" w:firstLine="0"/>
      <w:spacing w:line="400" w:lineRule="atLeast"/>
    </w:pPr>
    <w:rPr>
      <w:rFonts w:ascii="Arial" w:hAnsi="Arial" w:eastAsia="黑体" w:cs="宋体"/>
      <w:b w:val="0"/>
      <w:bCs w:val="0"/>
      <w:sz w:val="24"/>
      <w:szCs w:val="20"/>
    </w:rPr>
  </w:style>
  <w:style w:type="paragraph" w:styleId="1072" w:customStyle="1">
    <w:name w:val="9"/>
    <w:basedOn w:val="820"/>
    <w:next w:val="1010"/>
    <w:uiPriority w:val="0"/>
    <w:qFormat/>
    <w:pPr>
      <w:ind w:firstLine="420"/>
    </w:pPr>
    <w:rPr>
      <w:rFonts w:ascii="Times New Roman" w:hAnsi="Times New Roman" w:eastAsia="宋体" w:cs="Times New Roman"/>
      <w:szCs w:val="24"/>
    </w:rPr>
  </w:style>
  <w:style w:type="paragraph" w:styleId="1073" w:customStyle="1">
    <w:name w:val="8"/>
    <w:basedOn w:val="820"/>
    <w:next w:val="983"/>
    <w:uiPriority w:val="0"/>
    <w:qFormat/>
    <w:pPr>
      <w:ind w:left="420"/>
      <w:spacing w:after="120"/>
    </w:pPr>
    <w:rPr>
      <w:rFonts w:ascii="Times New Roman" w:hAnsi="Times New Roman" w:eastAsia="宋体" w:cs="Times New Roman"/>
      <w:szCs w:val="24"/>
    </w:rPr>
  </w:style>
  <w:style w:type="paragraph" w:styleId="1074" w:customStyle="1">
    <w:name w:val="索引 11"/>
    <w:basedOn w:val="820"/>
    <w:next w:val="820"/>
    <w:uiPriority w:val="0"/>
    <w:qFormat/>
    <w:rPr>
      <w:rFonts w:ascii="Times New Roman" w:hAnsi="Times New Roman" w:eastAsia="宋体" w:cs="Times New Roman"/>
      <w:szCs w:val="24"/>
    </w:rPr>
  </w:style>
  <w:style w:type="paragraph" w:styleId="1075" w:customStyle="1">
    <w:name w:val="7"/>
    <w:basedOn w:val="820"/>
    <w:next w:val="983"/>
    <w:uiPriority w:val="0"/>
    <w:qFormat/>
    <w:pPr>
      <w:ind w:left="420"/>
      <w:spacing w:after="120"/>
    </w:pPr>
    <w:rPr>
      <w:rFonts w:ascii="Times New Roman" w:hAnsi="Times New Roman" w:eastAsia="宋体" w:cs="Times New Roman"/>
      <w:szCs w:val="24"/>
    </w:rPr>
  </w:style>
  <w:style w:type="paragraph" w:styleId="1076" w:customStyle="1">
    <w:name w:val="表名"/>
    <w:basedOn w:val="820"/>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7" w:customStyle="1">
    <w:name w:val="主正文"/>
    <w:basedOn w:val="820"/>
    <w:uiPriority w:val="0"/>
    <w:qFormat/>
    <w:pPr>
      <w:ind w:left="200" w:firstLine="200"/>
      <w:spacing w:line="360" w:lineRule="exact"/>
    </w:pPr>
    <w:rPr>
      <w:rFonts w:ascii="宋体" w:hAnsi="宋体" w:eastAsia="宋体" w:cs="Times New Roman"/>
      <w:sz w:val="24"/>
      <w:szCs w:val="20"/>
    </w:rPr>
  </w:style>
  <w:style w:type="paragraph" w:styleId="1078" w:customStyle="1">
    <w:name w:val="一般正文"/>
    <w:basedOn w:val="820"/>
    <w:uiPriority w:val="0"/>
    <w:qFormat/>
    <w:pPr>
      <w:ind w:firstLine="480"/>
      <w:spacing w:line="380" w:lineRule="exact"/>
    </w:pPr>
    <w:rPr>
      <w:rFonts w:ascii="宋体" w:hAnsi="宋体" w:eastAsia="宋体" w:cs="Times New Roman"/>
      <w:sz w:val="24"/>
      <w:szCs w:val="20"/>
    </w:rPr>
  </w:style>
  <w:style w:type="paragraph" w:styleId="1079" w:customStyle="1">
    <w:name w:val="序号正文"/>
    <w:basedOn w:val="1028"/>
    <w:uiPriority w:val="0"/>
    <w:qFormat/>
    <w:pPr>
      <w:ind w:left="200" w:firstLine="200"/>
      <w:tabs>
        <w:tab w:val="left" w:pos="720" w:leader="none"/>
      </w:tabs>
    </w:pPr>
    <w:rPr>
      <w:sz w:val="24"/>
    </w:rPr>
  </w:style>
  <w:style w:type="paragraph" w:styleId="1080" w:customStyle="1">
    <w:name w:val="样式 样式 样式 样式 左侧:  0 厘米 悬挂缩进: 2 字符 段前: 0.5 行 段后: 0.5 行1 + 首行缩进:  2..."/>
    <w:basedOn w:val="820"/>
    <w:uiPriority w:val="0"/>
    <w:qFormat/>
    <w:pPr>
      <w:ind w:firstLine="480"/>
      <w:spacing w:line="320" w:lineRule="exact"/>
    </w:pPr>
    <w:rPr>
      <w:rFonts w:ascii="Times New Roman" w:hAnsi="Times New Roman" w:eastAsia="宋体" w:cs="宋体"/>
      <w:sz w:val="24"/>
      <w:szCs w:val="24"/>
    </w:rPr>
  </w:style>
  <w:style w:type="paragraph" w:styleId="1081" w:customStyle="1">
    <w:name w:val="z-窗体顶端1"/>
    <w:basedOn w:val="820"/>
    <w:next w:val="820"/>
    <w:link w:val="1082"/>
    <w:uiPriority w:val="0"/>
    <w:qFormat/>
    <w:pPr>
      <w:jc w:val="center"/>
      <w:widowControl/>
      <w:pBdr>
        <w:bottom w:val="single" w:color="auto" w:sz="6" w:space="1"/>
      </w:pBdr>
    </w:pPr>
    <w:rPr>
      <w:rFonts w:ascii="Arial" w:hAnsi="Arial" w:eastAsia="宋体" w:cs="Arial"/>
      <w:vanish/>
      <w:sz w:val="16"/>
      <w:szCs w:val="16"/>
    </w:rPr>
  </w:style>
  <w:style w:type="character" w:styleId="1082" w:customStyle="1">
    <w:name w:val="z-窗体顶端 Char"/>
    <w:link w:val="1081"/>
    <w:uiPriority w:val="0"/>
    <w:qFormat/>
    <w:rPr>
      <w:rFonts w:ascii="Arial" w:hAnsi="Arial" w:eastAsia="宋体" w:cs="Arial"/>
      <w:vanish/>
      <w:sz w:val="16"/>
      <w:szCs w:val="16"/>
    </w:rPr>
  </w:style>
  <w:style w:type="paragraph" w:styleId="1083" w:customStyle="1">
    <w:name w:val="z-窗体底端1"/>
    <w:basedOn w:val="820"/>
    <w:next w:val="820"/>
    <w:link w:val="1084"/>
    <w:uiPriority w:val="0"/>
    <w:qFormat/>
    <w:pPr>
      <w:jc w:val="center"/>
      <w:widowControl/>
      <w:pBdr>
        <w:top w:val="single" w:color="auto" w:sz="6" w:space="1"/>
      </w:pBdr>
    </w:pPr>
    <w:rPr>
      <w:rFonts w:ascii="Arial" w:hAnsi="Arial" w:eastAsia="宋体" w:cs="Arial"/>
      <w:vanish/>
      <w:sz w:val="16"/>
      <w:szCs w:val="16"/>
    </w:rPr>
  </w:style>
  <w:style w:type="character" w:styleId="1084" w:customStyle="1">
    <w:name w:val="z-窗体底端 Char"/>
    <w:link w:val="1083"/>
    <w:uiPriority w:val="0"/>
    <w:qFormat/>
    <w:rPr>
      <w:rFonts w:ascii="Arial" w:hAnsi="Arial" w:eastAsia="宋体" w:cs="Arial"/>
      <w:vanish/>
      <w:sz w:val="16"/>
      <w:szCs w:val="16"/>
    </w:rPr>
  </w:style>
  <w:style w:type="paragraph" w:styleId="1085" w:customStyle="1">
    <w:name w:val="题头"/>
    <w:basedOn w:val="878"/>
    <w:next w:val="820"/>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6" w:customStyle="1">
    <w:name w:val="样式 论文正文__最新 Char Char"/>
    <w:basedOn w:val="820"/>
    <w:uiPriority w:val="0"/>
    <w:qFormat/>
    <w:pPr>
      <w:ind w:left="210" w:firstLine="510"/>
      <w:spacing w:line="400" w:lineRule="exact"/>
    </w:pPr>
    <w:rPr>
      <w:rFonts w:ascii="Times New Roman" w:hAnsi="Times New Roman" w:eastAsia="宋体" w:cs="宋体"/>
      <w:sz w:val="24"/>
      <w:szCs w:val="24"/>
    </w:rPr>
  </w:style>
  <w:style w:type="paragraph" w:styleId="1087" w:customStyle="1">
    <w:name w:val="索引 51"/>
    <w:basedOn w:val="820"/>
    <w:next w:val="820"/>
    <w:uiPriority w:val="0"/>
    <w:qFormat/>
    <w:pPr>
      <w:ind w:left="800"/>
      <w:spacing w:line="227" w:lineRule="atLeast"/>
    </w:pPr>
    <w:rPr>
      <w:rFonts w:ascii="宋体" w:hAnsi="Times New Roman" w:eastAsia="宋体" w:cs="Times New Roman"/>
      <w:szCs w:val="20"/>
    </w:rPr>
  </w:style>
  <w:style w:type="paragraph" w:styleId="1088" w:customStyle="1">
    <w:name w:val="样式 正文缩进特点四号段1标题4body text鋘drad????ndBody Te?ndBo段1 Cha...1"/>
    <w:basedOn w:val="1010"/>
    <w:uiPriority w:val="0"/>
    <w:qFormat/>
    <w:pPr>
      <w:ind w:left="480" w:firstLine="480"/>
      <w:spacing w:line="300" w:lineRule="auto"/>
    </w:pPr>
    <w:rPr>
      <w:rFonts w:eastAsia="仿宋_GB2312" w:cs="宋体"/>
      <w:sz w:val="24"/>
      <w:szCs w:val="22"/>
    </w:rPr>
  </w:style>
  <w:style w:type="paragraph" w:styleId="1089" w:customStyle="1">
    <w:name w:val="样式 标题 22nd levelh22Header 2l2节Titre2Head 2H2heading 2+...1"/>
    <w:basedOn w:val="877"/>
    <w:uiPriority w:val="0"/>
    <w:qFormat/>
    <w:pPr>
      <w:ind w:left="578" w:hanging="578"/>
      <w:spacing w:line="415" w:lineRule="auto"/>
      <w:tabs>
        <w:tab w:val="left" w:pos="425" w:leader="none"/>
      </w:tabs>
    </w:pPr>
    <w:rPr>
      <w:rFonts w:ascii="Arial" w:hAnsi="Arial" w:eastAsia="黑体" w:cs="宋体"/>
      <w:szCs w:val="20"/>
    </w:rPr>
  </w:style>
  <w:style w:type="paragraph" w:styleId="1090" w:customStyle="1">
    <w:name w:val="样式 正文缩进特点四号段1标题4body text鋘drad????ndBody Te?ndBo段1 Cha..."/>
    <w:basedOn w:val="1010"/>
    <w:uiPriority w:val="0"/>
    <w:qFormat/>
    <w:pPr>
      <w:ind w:left="480" w:firstLine="400"/>
      <w:spacing w:line="360" w:lineRule="auto"/>
    </w:pPr>
    <w:rPr>
      <w:rFonts w:eastAsia="仿宋_GB2312" w:cs="宋体"/>
      <w:sz w:val="24"/>
      <w:szCs w:val="22"/>
    </w:rPr>
  </w:style>
  <w:style w:type="paragraph" w:styleId="1091" w:customStyle="1">
    <w:name w:val="样式 样式 标题 3一1h33rd levelH3l3CTHeading 3 - oldLevel 3 Head3...1 +"/>
    <w:basedOn w:val="820"/>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2" w:customStyle="1">
    <w:name w:val="样式 (符号) 宋体 左侧:  2 字符 首行缩进:  2 字符 段前: 0.5 行 行距: 1.5 倍行距"/>
    <w:basedOn w:val="820"/>
    <w:uiPriority w:val="0"/>
    <w:qFormat/>
    <w:pPr>
      <w:ind w:left="480" w:firstLine="480"/>
      <w:spacing w:line="360" w:lineRule="auto"/>
    </w:pPr>
    <w:rPr>
      <w:rFonts w:ascii="Times New Roman" w:hAnsi="宋体" w:eastAsia="仿宋_GB2312" w:cs="宋体"/>
      <w:sz w:val="24"/>
      <w:szCs w:val="20"/>
    </w:rPr>
  </w:style>
  <w:style w:type="paragraph" w:styleId="1093" w:customStyle="1">
    <w:name w:val="样式 主正文 + 左侧:  2 字符 首行缩进:  2 字符 段前: 0.5 行"/>
    <w:basedOn w:val="1077"/>
    <w:uiPriority w:val="0"/>
    <w:qFormat/>
    <w:rPr>
      <w:rFonts w:cs="宋体"/>
    </w:rPr>
  </w:style>
  <w:style w:type="paragraph" w:styleId="1094" w:customStyle="1">
    <w:name w:val="样式 样式 左侧:  2 字符 首行缩进:  2 字符 段前: 0.5 行1 + 左侧:  2 字符 首行缩进:  2 字符..."/>
    <w:basedOn w:val="820"/>
    <w:uiPriority w:val="0"/>
    <w:qFormat/>
    <w:pPr>
      <w:ind w:left="200" w:firstLine="200"/>
      <w:spacing w:line="360" w:lineRule="auto"/>
    </w:pPr>
    <w:rPr>
      <w:rFonts w:ascii="Times New Roman" w:hAnsi="Times New Roman" w:eastAsia="仿宋_GB2312" w:cs="Times New Roman"/>
      <w:sz w:val="24"/>
      <w:szCs w:val="20"/>
    </w:rPr>
  </w:style>
  <w:style w:type="paragraph" w:styleId="1095" w:customStyle="1">
    <w:name w:val="样式 标题 3一1h33rd levelH3l3CTHeading 3 - oldLevel 3 Head3...1"/>
    <w:basedOn w:val="87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6" w:customStyle="1">
    <w:name w:val="样式 jerry + 左侧:  0 厘米 段前: 0.5 行 段后: 0.5 行"/>
    <w:basedOn w:val="820"/>
    <w:uiPriority w:val="0"/>
    <w:qFormat/>
    <w:pPr>
      <w:ind w:firstLine="420"/>
    </w:pPr>
    <w:rPr>
      <w:rFonts w:ascii="Times New Roman" w:hAnsi="Times New Roman" w:eastAsia="宋体" w:cs="Times New Roman"/>
      <w:sz w:val="24"/>
      <w:szCs w:val="20"/>
    </w:rPr>
  </w:style>
  <w:style w:type="paragraph" w:styleId="1097" w:customStyle="1">
    <w:name w:val="aaaaa"/>
    <w:basedOn w:val="820"/>
    <w:uiPriority w:val="0"/>
    <w:qFormat/>
    <w:pPr>
      <w:ind w:firstLine="420"/>
      <w:spacing w:before="120" w:after="120" w:line="300" w:lineRule="auto"/>
    </w:pPr>
    <w:rPr>
      <w:rFonts w:ascii="仿宋_GB2312" w:hAnsi="Times New Roman" w:eastAsia="宋体" w:cs="Times New Roman"/>
      <w:sz w:val="28"/>
      <w:szCs w:val="28"/>
    </w:rPr>
  </w:style>
  <w:style w:type="paragraph" w:styleId="1098" w:customStyle="1">
    <w:name w:val="样式 标题 2H2Heading 2 HiddenHeading 2 CCBSheading 2第一章 标题 2IS...1"/>
    <w:basedOn w:val="877"/>
    <w:uiPriority w:val="0"/>
    <w:qFormat/>
    <w:pPr>
      <w:ind w:left="0" w:firstLine="0"/>
      <w:spacing w:line="415" w:lineRule="auto"/>
    </w:pPr>
    <w:rPr>
      <w:rFonts w:ascii="Times New Roman" w:hAnsi="Times New Roman" w:eastAsia="黑体"/>
      <w:b w:val="0"/>
      <w:bCs w:val="0"/>
    </w:rPr>
  </w:style>
  <w:style w:type="paragraph" w:styleId="1099" w:customStyle="1">
    <w:name w:val="样式 标题 2H2Heading 2 HiddenHeading 2 CCBSheading 2第一章 标题 2IS...2"/>
    <w:basedOn w:val="877"/>
    <w:uiPriority w:val="0"/>
    <w:qFormat/>
    <w:pPr>
      <w:ind w:left="0" w:firstLine="0"/>
      <w:spacing w:line="415" w:lineRule="auto"/>
    </w:pPr>
    <w:rPr>
      <w:rFonts w:ascii="Times New Roman" w:hAnsi="Times New Roman" w:eastAsia="黑体"/>
      <w:b w:val="0"/>
      <w:bCs w:val="0"/>
    </w:rPr>
  </w:style>
  <w:style w:type="paragraph" w:styleId="1100" w:customStyle="1">
    <w:name w:val="样式 标题 2H2Heading 2 HiddenHeading 2 CCBSheading 2第一章 标题 2IS...3"/>
    <w:basedOn w:val="877"/>
    <w:uiPriority w:val="0"/>
    <w:qFormat/>
    <w:pPr>
      <w:ind w:left="0" w:firstLine="0"/>
    </w:pPr>
    <w:rPr>
      <w:rFonts w:ascii="Times New Roman" w:hAnsi="Times New Roman" w:eastAsia="黑体"/>
      <w:b w:val="0"/>
      <w:bCs w:val="0"/>
    </w:rPr>
  </w:style>
  <w:style w:type="paragraph" w:styleId="1101" w:customStyle="1">
    <w:name w:val="样式 标题 2H2Heading 2 HiddenHeading 2 CCBSheading 2第一章 标题 2IS...4"/>
    <w:basedOn w:val="877"/>
    <w:uiPriority w:val="0"/>
    <w:qFormat/>
    <w:pPr>
      <w:ind w:left="0" w:firstLine="0"/>
    </w:pPr>
    <w:rPr>
      <w:rFonts w:ascii="Times New Roman" w:hAnsi="Times New Roman" w:eastAsia="黑体"/>
      <w:b w:val="0"/>
      <w:bCs w:val="0"/>
    </w:rPr>
  </w:style>
  <w:style w:type="paragraph" w:styleId="1102" w:customStyle="1">
    <w:name w:val="样式 标题 4h4H4Ref Heading 1rh1Heading sqlsect 1.2.3.4PIM 4第..."/>
    <w:basedOn w:val="879"/>
    <w:link w:val="1103"/>
    <w:uiPriority w:val="0"/>
    <w:qFormat/>
    <w:pPr>
      <w:ind w:left="2240" w:hanging="420"/>
      <w:spacing w:before="120" w:line="240" w:lineRule="auto"/>
      <w:tabs>
        <w:tab w:val="left" w:pos="2240" w:leader="none"/>
      </w:tabs>
    </w:pPr>
    <w:rPr>
      <w:rFonts w:ascii="Times New Roman" w:hAnsi="Times New Roman" w:cs="宋体"/>
    </w:rPr>
  </w:style>
  <w:style w:type="character" w:styleId="1103" w:customStyle="1">
    <w:name w:val="样式 标题 4h4H4Ref Heading 1rh1Heading sqlsect 1.2.3.4PIM 4第... Char Char"/>
    <w:link w:val="1102"/>
    <w:uiPriority w:val="0"/>
    <w:qFormat/>
    <w:rPr>
      <w:rFonts w:ascii="Times New Roman" w:hAnsi="Times New Roman" w:eastAsia="宋体" w:cs="宋体"/>
      <w:b/>
      <w:bCs/>
      <w:sz w:val="28"/>
      <w:szCs w:val="28"/>
    </w:rPr>
  </w:style>
  <w:style w:type="paragraph" w:styleId="1104" w:customStyle="1">
    <w:name w:val="样式 宋体 小四 行距: 1.5 倍行距"/>
    <w:basedOn w:val="820"/>
    <w:link w:val="1105"/>
    <w:uiPriority w:val="0"/>
    <w:qFormat/>
    <w:pPr>
      <w:ind w:firstLine="540"/>
      <w:jc w:val="left"/>
      <w:spacing w:line="300" w:lineRule="auto"/>
    </w:pPr>
    <w:rPr>
      <w:rFonts w:ascii="宋体" w:hAnsi="Times New Roman" w:eastAsia="宋体" w:cs="宋体"/>
      <w:color w:val="000000"/>
      <w:sz w:val="24"/>
      <w:szCs w:val="21"/>
    </w:rPr>
  </w:style>
  <w:style w:type="character" w:styleId="1105" w:customStyle="1">
    <w:name w:val="样式 宋体 小四 行距: 1.5 倍行距 Char Char"/>
    <w:link w:val="1104"/>
    <w:uiPriority w:val="0"/>
    <w:qFormat/>
    <w:rPr>
      <w:rFonts w:ascii="宋体" w:hAnsi="Times New Roman" w:eastAsia="宋体" w:cs="宋体"/>
      <w:color w:val="000000"/>
      <w:sz w:val="24"/>
      <w:szCs w:val="21"/>
    </w:rPr>
  </w:style>
  <w:style w:type="paragraph" w:styleId="1106" w:customStyle="1">
    <w:name w:val="样式 正文缩进正文（首行缩进两字）表正文正文非缩进特点段1四号正文不缩进特点 CharALT+Z水上软件 +..."/>
    <w:basedOn w:val="1010"/>
    <w:uiPriority w:val="0"/>
    <w:qFormat/>
    <w:pPr>
      <w:ind w:firstLine="480"/>
      <w:spacing w:line="360" w:lineRule="auto"/>
    </w:pPr>
    <w:rPr>
      <w:sz w:val="24"/>
      <w:szCs w:val="22"/>
    </w:rPr>
  </w:style>
  <w:style w:type="paragraph" w:styleId="1107" w:customStyle="1">
    <w:name w:val="标书正文"/>
    <w:basedOn w:val="820"/>
    <w:link w:val="1108"/>
    <w:uiPriority w:val="0"/>
    <w:qFormat/>
    <w:pPr>
      <w:ind w:firstLine="540"/>
      <w:spacing w:before="120" w:after="120" w:line="360" w:lineRule="auto"/>
    </w:pPr>
    <w:rPr>
      <w:rFonts w:ascii="华文中宋" w:hAnsi="宋体" w:eastAsia="宋体" w:cs="宋体"/>
      <w:color w:val="000000"/>
      <w:sz w:val="28"/>
      <w:szCs w:val="28"/>
    </w:rPr>
  </w:style>
  <w:style w:type="character" w:styleId="1108" w:customStyle="1">
    <w:name w:val="标书正文 Char2"/>
    <w:link w:val="1107"/>
    <w:uiPriority w:val="0"/>
    <w:qFormat/>
    <w:rPr>
      <w:rFonts w:ascii="华文中宋" w:hAnsi="宋体" w:eastAsia="宋体" w:cs="宋体"/>
      <w:color w:val="000000"/>
      <w:sz w:val="28"/>
      <w:szCs w:val="28"/>
    </w:rPr>
  </w:style>
  <w:style w:type="paragraph" w:styleId="1109" w:customStyle="1">
    <w:name w:val="样式14"/>
    <w:basedOn w:val="820"/>
    <w:next w:val="88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0" w:customStyle="1">
    <w:name w:val="样式 正文缩进特点四号段1标题4body text鋘drad????ndBody Te?ndBo段1 Cha...3"/>
    <w:basedOn w:val="1010"/>
    <w:uiPriority w:val="0"/>
    <w:qFormat/>
    <w:pPr>
      <w:ind w:firstLine="200"/>
      <w:spacing w:line="300" w:lineRule="auto"/>
    </w:pPr>
    <w:rPr>
      <w:rFonts w:hAnsi="宋体" w:cs="宋体"/>
      <w:sz w:val="24"/>
      <w:szCs w:val="22"/>
    </w:rPr>
  </w:style>
  <w:style w:type="paragraph" w:styleId="1111" w:customStyle="1">
    <w:name w:val="段落要点2"/>
    <w:basedOn w:val="820"/>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2" w:customStyle="1">
    <w:name w:val="样式 (中文) 仿宋_GB2312 小四 行距: 1.5 倍行距"/>
    <w:basedOn w:val="820"/>
    <w:link w:val="1113"/>
    <w:uiPriority w:val="0"/>
    <w:qFormat/>
    <w:pPr>
      <w:ind w:firstLine="480"/>
      <w:spacing w:before="240" w:line="360" w:lineRule="auto"/>
    </w:pPr>
    <w:rPr>
      <w:rFonts w:ascii="Times New Roman" w:hAnsi="Times New Roman" w:eastAsia="仿宋_GB2312" w:cs="宋体"/>
      <w:sz w:val="24"/>
      <w:szCs w:val="20"/>
    </w:rPr>
  </w:style>
  <w:style w:type="character" w:styleId="1113" w:customStyle="1">
    <w:name w:val="样式 (中文) 仿宋_GB2312 小四 行距: 1.5 倍行距 Char Char"/>
    <w:link w:val="1112"/>
    <w:uiPriority w:val="0"/>
    <w:qFormat/>
    <w:rPr>
      <w:rFonts w:ascii="Times New Roman" w:hAnsi="Times New Roman" w:eastAsia="仿宋_GB2312" w:cs="宋体"/>
      <w:sz w:val="24"/>
    </w:rPr>
  </w:style>
  <w:style w:type="paragraph" w:styleId="1114" w:customStyle="1">
    <w:name w:val="样式 左侧:  2 字符 首行缩进:  2 字符 段前: 0.5 行2"/>
    <w:basedOn w:val="820"/>
    <w:link w:val="1115"/>
    <w:uiPriority w:val="0"/>
    <w:qFormat/>
    <w:pPr>
      <w:ind w:left="480" w:firstLine="480"/>
    </w:pPr>
    <w:rPr>
      <w:rFonts w:ascii="Times New Roman" w:hAnsi="Times New Roman" w:eastAsia="仿宋_GB2312" w:cs="宋体"/>
      <w:sz w:val="24"/>
      <w:szCs w:val="20"/>
    </w:rPr>
  </w:style>
  <w:style w:type="character" w:styleId="1115" w:customStyle="1">
    <w:name w:val="样式 左侧:  2 字符 首行缩进:  2 字符 段前: 0.5 行2 Char1"/>
    <w:link w:val="1114"/>
    <w:uiPriority w:val="0"/>
    <w:qFormat/>
    <w:rPr>
      <w:rFonts w:ascii="Times New Roman" w:hAnsi="Times New Roman" w:eastAsia="仿宋_GB2312" w:cs="宋体"/>
      <w:sz w:val="24"/>
    </w:rPr>
  </w:style>
  <w:style w:type="paragraph" w:styleId="1116" w:customStyle="1">
    <w:name w:val="样式 样式 正文缩进四号ALT+Z段1 Char Char Char段1 Char Char标题4body text鋘d... ..."/>
    <w:basedOn w:val="820"/>
    <w:link w:val="1117"/>
    <w:uiPriority w:val="0"/>
    <w:qFormat/>
    <w:pPr>
      <w:ind w:firstLine="640"/>
      <w:spacing w:line="300" w:lineRule="auto"/>
    </w:pPr>
    <w:rPr>
      <w:rFonts w:ascii="宋体" w:hAnsi="宋体" w:eastAsia="宋体" w:cs="宋体"/>
      <w:sz w:val="32"/>
      <w:szCs w:val="32"/>
    </w:rPr>
  </w:style>
  <w:style w:type="character" w:styleId="1117" w:customStyle="1">
    <w:name w:val="样式 样式 正文缩进四号ALT+Z段1 Char Char Char段1 Char Char标题4body text鋘d... ... Char Char"/>
    <w:link w:val="1116"/>
    <w:uiPriority w:val="0"/>
    <w:qFormat/>
    <w:rPr>
      <w:rFonts w:ascii="宋体" w:hAnsi="宋体" w:eastAsia="宋体" w:cs="宋体"/>
      <w:sz w:val="32"/>
      <w:szCs w:val="32"/>
    </w:rPr>
  </w:style>
  <w:style w:type="paragraph" w:styleId="1118" w:customStyle="1">
    <w:name w:val="SG186正文"/>
    <w:basedOn w:val="820"/>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9" w:customStyle="1">
    <w:name w:val="样式 样式 样式 正文缩进四号ALT+Z段1 Char Char Char段1 Char Char标题4body text鋘d...."/>
    <w:basedOn w:val="1116"/>
    <w:link w:val="1120"/>
    <w:uiPriority w:val="0"/>
    <w:qFormat/>
    <w:rPr>
      <w:rFonts w:ascii="Times New Roman" w:hAnsi="Times New Roman"/>
      <w:sz w:val="24"/>
      <w:szCs w:val="24"/>
    </w:rPr>
  </w:style>
  <w:style w:type="character" w:styleId="1120" w:customStyle="1">
    <w:name w:val="样式 样式 样式 正文缩进四号ALT+Z段1 Char Char Char段1 Char Char标题4body text鋘d.... Char Char"/>
    <w:link w:val="1119"/>
    <w:uiPriority w:val="0"/>
    <w:qFormat/>
    <w:rPr>
      <w:rFonts w:ascii="Times New Roman" w:hAnsi="Times New Roman" w:eastAsia="宋体" w:cs="宋体"/>
      <w:sz w:val="24"/>
      <w:szCs w:val="24"/>
    </w:rPr>
  </w:style>
  <w:style w:type="paragraph" w:styleId="1121" w:customStyle="1">
    <w:name w:val="样式 样式 样式 样式 样式 样式 样式 样式 样式 宋体 小四 首行缩进:  0.74 厘米 行距: 最小值 18 磅 + 段..."/>
    <w:basedOn w:val="1059"/>
    <w:uiPriority w:val="0"/>
    <w:qFormat/>
    <w:pPr>
      <w:ind w:firstLine="200"/>
      <w:spacing w:line="300" w:lineRule="auto"/>
    </w:pPr>
    <w:rPr>
      <w:rFonts w:ascii="Times New Roman" w:hAnsi="Times New Roman"/>
      <w:sz w:val="24"/>
      <w:szCs w:val="24"/>
    </w:rPr>
  </w:style>
  <w:style w:type="paragraph" w:styleId="1122" w:customStyle="1">
    <w:name w:val="段落要点"/>
    <w:basedOn w:val="820"/>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3" w:customStyle="1">
    <w:name w:val="样式2"/>
    <w:basedOn w:val="877"/>
    <w:next w:val="820"/>
    <w:uiPriority w:val="0"/>
    <w:qFormat/>
    <w:pPr>
      <w:ind w:left="0" w:firstLine="0"/>
      <w:tabs>
        <w:tab w:val="left" w:pos="1080" w:leader="none"/>
      </w:tabs>
    </w:pPr>
    <w:rPr>
      <w:rFonts w:ascii="Arial" w:hAnsi="Arial" w:eastAsia="黑体"/>
    </w:rPr>
  </w:style>
  <w:style w:type="paragraph" w:styleId="1124" w:customStyle="1">
    <w:name w:val="样式5"/>
    <w:basedOn w:val="877"/>
    <w:uiPriority w:val="0"/>
    <w:qFormat/>
    <w:pPr>
      <w:ind w:left="420" w:firstLine="0"/>
      <w:tabs>
        <w:tab w:val="left" w:pos="1500" w:leader="none"/>
      </w:tabs>
    </w:pPr>
    <w:rPr>
      <w:rFonts w:ascii="Arial" w:hAnsi="Arial" w:eastAsia="黑体"/>
    </w:rPr>
  </w:style>
  <w:style w:type="paragraph" w:styleId="1125" w:customStyle="1">
    <w:name w:val="样式 正文缩进四号ALT+Z段1 Char Char Char段1 Char Char标题4body text鋘d..."/>
    <w:basedOn w:val="1010"/>
    <w:link w:val="1126"/>
    <w:uiPriority w:val="0"/>
    <w:qFormat/>
    <w:pPr>
      <w:ind w:firstLine="200"/>
      <w:spacing w:line="300" w:lineRule="auto"/>
    </w:pPr>
    <w:rPr>
      <w:rFonts w:ascii="宋体" w:hAnsi="宋体" w:cs="宋体"/>
      <w:sz w:val="24"/>
      <w:szCs w:val="24"/>
    </w:rPr>
  </w:style>
  <w:style w:type="character" w:styleId="1126" w:customStyle="1">
    <w:name w:val="样式 正文缩进四号ALT+Z段1 Char Char Char段1 Char Char标题4body text鋘d... Char Char"/>
    <w:link w:val="1125"/>
    <w:uiPriority w:val="0"/>
    <w:qFormat/>
    <w:rPr>
      <w:rFonts w:ascii="宋体" w:hAnsi="宋体" w:eastAsia="宋体" w:cs="宋体"/>
      <w:sz w:val="24"/>
      <w:szCs w:val="24"/>
    </w:rPr>
  </w:style>
  <w:style w:type="paragraph" w:styleId="1127" w:customStyle="1">
    <w:name w:val="样式 标题 1H1标书1Heading 0PIM 1h1Head1Heading apps合同标题标题一1s..."/>
    <w:basedOn w:val="91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8" w:customStyle="1">
    <w:name w:val="样式 (中文) 仿宋_GB2312 小四 行距: 1.5 倍行距1"/>
    <w:basedOn w:val="820"/>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9" w:customStyle="1">
    <w:name w:val="融信正文"/>
    <w:basedOn w:val="820"/>
    <w:uiPriority w:val="0"/>
    <w:qFormat/>
    <w:pPr>
      <w:ind w:right="240" w:firstLine="480"/>
      <w:spacing w:line="360" w:lineRule="auto"/>
    </w:pPr>
    <w:rPr>
      <w:rFonts w:ascii="仿宋_GB2312" w:hAnsi="Arial" w:eastAsia="仿宋_GB2312" w:cs="Arial"/>
      <w:sz w:val="24"/>
      <w:szCs w:val="24"/>
    </w:rPr>
  </w:style>
  <w:style w:type="paragraph" w:styleId="1130" w:customStyle="1">
    <w:name w:val="正文列4_1"/>
    <w:basedOn w:val="820"/>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1" w:customStyle="1">
    <w:name w:val="项目符号2"/>
    <w:basedOn w:val="820"/>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2" w:customStyle="1">
    <w:name w:val="图题"/>
    <w:basedOn w:val="820"/>
    <w:next w:val="820"/>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3" w:customStyle="1">
    <w:name w:val="正文段落"/>
    <w:basedOn w:val="1010"/>
    <w:uiPriority w:val="0"/>
    <w:qFormat/>
    <w:pPr>
      <w:ind w:firstLine="200"/>
      <w:spacing w:after="120" w:line="360" w:lineRule="auto"/>
      <w:widowControl/>
    </w:pPr>
    <w:rPr>
      <w:sz w:val="24"/>
      <w:szCs w:val="24"/>
    </w:rPr>
  </w:style>
  <w:style w:type="paragraph" w:styleId="1134" w:customStyle="1">
    <w:name w:val="Sale_Header 2"/>
    <w:next w:val="820"/>
    <w:link w:val="1135"/>
    <w:uiPriority w:val="0"/>
    <w:qFormat/>
    <w:rPr>
      <w:rFonts w:ascii="Arial" w:hAnsi="Arial" w:eastAsia="宋体" w:cs="Calibri"/>
      <w:b/>
      <w:i/>
      <w:iCs/>
      <w:color w:val="000000"/>
      <w:sz w:val="28"/>
      <w:szCs w:val="24"/>
      <w:lang w:val="en-US" w:eastAsia="zh-CN" w:bidi="ar-SA"/>
    </w:rPr>
  </w:style>
  <w:style w:type="character" w:styleId="1135" w:customStyle="1">
    <w:name w:val="Sale_Header 2 Char Char"/>
    <w:link w:val="1134"/>
    <w:uiPriority w:val="0"/>
    <w:qFormat/>
    <w:rPr>
      <w:rFonts w:ascii="Arial" w:hAnsi="Arial" w:eastAsia="宋体" w:cs="Calibri"/>
      <w:b/>
      <w:i/>
      <w:iCs/>
      <w:color w:val="000000"/>
      <w:sz w:val="28"/>
      <w:szCs w:val="24"/>
    </w:rPr>
  </w:style>
  <w:style w:type="paragraph" w:styleId="1136" w:customStyle="1">
    <w:name w:val="Default Text"/>
    <w:link w:val="1137"/>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7" w:customStyle="1">
    <w:name w:val="Default Text Char Char"/>
    <w:link w:val="1136"/>
    <w:uiPriority w:val="0"/>
    <w:qFormat/>
    <w:rPr>
      <w:rFonts w:ascii="Arial" w:hAnsi="Arial" w:eastAsia="宋体" w:cs="Calibri"/>
      <w:sz w:val="18"/>
      <w:szCs w:val="18"/>
    </w:rPr>
  </w:style>
  <w:style w:type="paragraph" w:styleId="1138" w:customStyle="1">
    <w:name w:val="Normal (Arial)"/>
    <w:basedOn w:val="820"/>
    <w:uiPriority w:val="0"/>
    <w:qFormat/>
    <w:pPr>
      <w:jc w:val="left"/>
      <w:widowControl/>
    </w:pPr>
    <w:rPr>
      <w:rFonts w:ascii="Arial" w:hAnsi="Arial" w:eastAsia="宋体" w:cs="Arial"/>
      <w:sz w:val="20"/>
      <w:szCs w:val="20"/>
      <w:lang w:eastAsia="en-US"/>
    </w:rPr>
  </w:style>
  <w:style w:type="paragraph" w:styleId="1139" w:customStyle="1">
    <w:name w:val="Heading 4"/>
    <w:basedOn w:val="820"/>
    <w:next w:val="87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40" w:customStyle="1">
    <w:name w:val="List Bullet2"/>
    <w:basedOn w:val="820"/>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1" w:customStyle="1">
    <w:name w:val="正文缩进3"/>
    <w:uiPriority w:val="0"/>
    <w:qFormat/>
    <w:pPr>
      <w:ind w:firstLine="200"/>
    </w:pPr>
    <w:rPr>
      <w:rFonts w:ascii="Times New Roman" w:hAnsi="Times New Roman" w:eastAsia="宋体" w:cs="Calibri"/>
      <w:sz w:val="24"/>
      <w:lang w:val="en-US" w:eastAsia="zh-CN" w:bidi="ar-SA"/>
    </w:rPr>
  </w:style>
  <w:style w:type="paragraph" w:styleId="1142"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3" w:customStyle="1">
    <w:name w:val="小标题"/>
    <w:basedOn w:val="820"/>
    <w:next w:val="820"/>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4" w:customStyle="1">
    <w:name w:val="Body"/>
    <w:basedOn w:val="820"/>
    <w:uiPriority w:val="0"/>
    <w:qFormat/>
    <w:pPr>
      <w:jc w:val="left"/>
      <w:spacing w:after="200"/>
      <w:widowControl/>
    </w:pPr>
    <w:rPr>
      <w:rFonts w:ascii="Times New Roman" w:hAnsi="Times New Roman" w:eastAsia="宋体" w:cs="Times New Roman"/>
      <w:sz w:val="22"/>
      <w:szCs w:val="20"/>
    </w:rPr>
  </w:style>
  <w:style w:type="paragraph" w:styleId="1145" w:customStyle="1">
    <w:name w:val="索引 91"/>
    <w:basedOn w:val="820"/>
    <w:next w:val="820"/>
    <w:uiPriority w:val="0"/>
    <w:qFormat/>
    <w:pPr>
      <w:ind w:left="1890" w:hanging="210"/>
      <w:jc w:val="left"/>
    </w:pPr>
    <w:rPr>
      <w:rFonts w:ascii="Times New Roman" w:hAnsi="Times New Roman" w:eastAsia="宋体" w:cs="Times New Roman"/>
      <w:sz w:val="20"/>
      <w:szCs w:val="20"/>
    </w:rPr>
  </w:style>
  <w:style w:type="paragraph" w:styleId="1146" w:customStyle="1">
    <w:name w:val="基准索引样式"/>
    <w:basedOn w:val="820"/>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7" w:customStyle="1">
    <w:name w:val="Heading2REP"/>
    <w:basedOn w:val="91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8" w:customStyle="1">
    <w:name w:val="BodyREP"/>
    <w:basedOn w:val="91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9" w:customStyle="1">
    <w:name w:val="Bullet1"/>
    <w:basedOn w:val="820"/>
    <w:uiPriority w:val="0"/>
    <w:qFormat/>
    <w:pPr>
      <w:jc w:val="left"/>
      <w:widowControl/>
    </w:pPr>
    <w:rPr>
      <w:rFonts w:ascii="CG Times" w:hAnsi="CG Times" w:eastAsia="宋体" w:cs="Times New Roman"/>
      <w:sz w:val="20"/>
      <w:szCs w:val="20"/>
    </w:rPr>
  </w:style>
  <w:style w:type="paragraph" w:styleId="1150" w:customStyle="1">
    <w:name w:val="TableText"/>
    <w:basedOn w:val="820"/>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1" w:customStyle="1">
    <w:name w:val="工程正文"/>
    <w:basedOn w:val="820"/>
    <w:uiPriority w:val="0"/>
    <w:qFormat/>
    <w:pPr>
      <w:ind w:firstLine="500"/>
      <w:spacing w:line="360" w:lineRule="atLeast"/>
    </w:pPr>
    <w:rPr>
      <w:rFonts w:ascii="Times New Roman" w:hAnsi="Times New Roman" w:eastAsia="宋体" w:cs="Times New Roman"/>
      <w:color w:val="000000"/>
      <w:spacing w:val="20"/>
      <w:szCs w:val="20"/>
    </w:rPr>
  </w:style>
  <w:style w:type="paragraph" w:styleId="1152" w:customStyle="1">
    <w:name w:val="Picture"/>
    <w:basedOn w:val="820"/>
    <w:next w:val="836"/>
    <w:uiPriority w:val="0"/>
    <w:qFormat/>
    <w:pPr>
      <w:keepNext/>
      <w:widowControl/>
    </w:pPr>
    <w:rPr>
      <w:rFonts w:hint="eastAsia" w:ascii="楷体" w:hAnsi="Arial" w:eastAsia="楷体" w:cs="Times New Roman"/>
      <w:b/>
      <w:spacing w:val="-5"/>
      <w:sz w:val="24"/>
      <w:szCs w:val="20"/>
    </w:rPr>
  </w:style>
  <w:style w:type="paragraph" w:styleId="1153" w:customStyle="1">
    <w:name w:val="TableTitle"/>
    <w:basedOn w:val="1154"/>
    <w:uiPriority w:val="0"/>
    <w:qFormat/>
    <w:pPr>
      <w:spacing w:before="0" w:after="120"/>
    </w:pPr>
  </w:style>
  <w:style w:type="paragraph" w:styleId="1154" w:customStyle="1">
    <w:name w:val="TableNumber"/>
    <w:basedOn w:val="820"/>
    <w:next w:val="1153"/>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5" w:customStyle="1">
    <w:name w:val="TH_FL"/>
    <w:basedOn w:val="820"/>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H_CTR"/>
    <w:basedOn w:val="1155"/>
    <w:uiPriority w:val="0"/>
    <w:qFormat/>
    <w:pPr>
      <w:jc w:val="center"/>
    </w:pPr>
  </w:style>
  <w:style w:type="paragraph" w:styleId="1157" w:customStyle="1">
    <w:name w:val="TB_FL"/>
    <w:basedOn w:val="820"/>
    <w:uiPriority w:val="0"/>
    <w:qFormat/>
    <w:pPr>
      <w:jc w:val="left"/>
      <w:spacing w:before="40" w:after="40" w:line="220" w:lineRule="atLeast"/>
      <w:widowControl/>
    </w:pPr>
    <w:rPr>
      <w:rFonts w:ascii="IDCSansSerif" w:hAnsi="IDCSansSerif" w:eastAsia="宋体" w:cs="Times New Roman"/>
      <w:sz w:val="18"/>
      <w:szCs w:val="20"/>
    </w:rPr>
  </w:style>
  <w:style w:type="paragraph" w:styleId="1158" w:customStyle="1">
    <w:name w:val="TB_FR"/>
    <w:basedOn w:val="1157"/>
    <w:uiPriority w:val="0"/>
    <w:qFormat/>
    <w:pPr>
      <w:jc w:val="right"/>
    </w:pPr>
  </w:style>
  <w:style w:type="paragraph" w:styleId="1159" w:customStyle="1">
    <w:name w:val="TFN"/>
    <w:basedOn w:val="1157"/>
    <w:uiPriority w:val="0"/>
    <w:qFormat/>
    <w:pPr>
      <w:spacing w:after="0"/>
    </w:pPr>
  </w:style>
  <w:style w:type="paragraph" w:styleId="1160" w:customStyle="1">
    <w:name w:val="ymtext"/>
    <w:basedOn w:val="820"/>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1" w:customStyle="1">
    <w:name w:val="正文1"/>
    <w:basedOn w:val="820"/>
    <w:uiPriority w:val="0"/>
    <w:qFormat/>
    <w:pPr>
      <w:jc w:val="left"/>
      <w:spacing w:before="156" w:line="360" w:lineRule="auto"/>
    </w:pPr>
    <w:rPr>
      <w:rFonts w:ascii="华文楷体" w:hAnsi="Times New Roman" w:eastAsia="宋体" w:cs="Times New Roman"/>
      <w:sz w:val="24"/>
      <w:szCs w:val="20"/>
    </w:rPr>
  </w:style>
  <w:style w:type="paragraph" w:styleId="1162" w:customStyle="1">
    <w:name w:val="text"/>
    <w:basedOn w:val="879"/>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3" w:customStyle="1">
    <w:name w:val="正文文字（缩进2字）"/>
    <w:basedOn w:val="913"/>
    <w:uiPriority w:val="0"/>
    <w:qFormat/>
    <w:pPr>
      <w:ind w:firstLine="422"/>
    </w:pPr>
    <w:rPr>
      <w:b/>
      <w:bCs/>
      <w:szCs w:val="20"/>
    </w:rPr>
  </w:style>
  <w:style w:type="paragraph" w:styleId="1164" w:customStyle="1">
    <w:name w:val="我的标题2"/>
    <w:basedOn w:val="820"/>
    <w:next w:val="820"/>
    <w:uiPriority w:val="0"/>
    <w:qFormat/>
    <w:pPr>
      <w:jc w:val="left"/>
      <w:spacing w:line="300" w:lineRule="auto"/>
      <w:widowControl/>
    </w:pPr>
    <w:rPr>
      <w:rFonts w:ascii="宋体" w:hAnsi="宋体" w:eastAsia="宋体" w:cs="Times New Roman"/>
      <w:b/>
      <w:bCs/>
      <w:spacing w:val="6"/>
      <w:sz w:val="24"/>
      <w:szCs w:val="20"/>
    </w:rPr>
  </w:style>
  <w:style w:type="paragraph" w:styleId="1165" w:customStyle="1">
    <w:name w:val="我的正文"/>
    <w:basedOn w:val="820"/>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6" w:customStyle="1">
    <w:name w:val="Body Single"/>
    <w:basedOn w:val="820"/>
    <w:uiPriority w:val="0"/>
    <w:qFormat/>
    <w:pPr>
      <w:jc w:val="left"/>
      <w:widowControl/>
    </w:pPr>
    <w:rPr>
      <w:rFonts w:ascii="Times New Roman" w:hAnsi="Times New Roman" w:eastAsia="Times New Roman" w:cs="Times New Roman"/>
      <w:sz w:val="24"/>
      <w:szCs w:val="20"/>
      <w:lang w:eastAsia="en-US"/>
    </w:rPr>
  </w:style>
  <w:style w:type="paragraph" w:styleId="1167" w:customStyle="1">
    <w:name w:val="图片"/>
    <w:basedOn w:val="820"/>
    <w:next w:val="820"/>
    <w:uiPriority w:val="0"/>
    <w:qFormat/>
    <w:pPr>
      <w:jc w:val="center"/>
    </w:pPr>
    <w:rPr>
      <w:rFonts w:ascii="Times New Roman" w:hAnsi="Times New Roman" w:eastAsia="宋体" w:cs="Times New Roman"/>
      <w:szCs w:val="24"/>
    </w:rPr>
  </w:style>
  <w:style w:type="paragraph" w:styleId="1168" w:customStyle="1">
    <w:name w:val="图名"/>
    <w:basedOn w:val="820"/>
    <w:next w:val="820"/>
    <w:uiPriority w:val="0"/>
    <w:qFormat/>
    <w:pPr>
      <w:jc w:val="center"/>
      <w:spacing w:line="360" w:lineRule="auto"/>
    </w:pPr>
    <w:rPr>
      <w:rFonts w:ascii="Arial" w:hAnsi="Arial" w:eastAsia="黑体" w:cs="Times New Roman"/>
      <w:b/>
      <w:szCs w:val="24"/>
    </w:rPr>
  </w:style>
  <w:style w:type="paragraph" w:styleId="1169" w:customStyle="1">
    <w:name w:val="项目 1"/>
    <w:basedOn w:val="1010"/>
    <w:uiPriority w:val="0"/>
    <w:qFormat/>
    <w:pPr>
      <w:ind w:firstLine="0"/>
      <w:spacing w:line="360" w:lineRule="auto"/>
    </w:pPr>
    <w:rPr>
      <w:sz w:val="24"/>
      <w:szCs w:val="24"/>
    </w:rPr>
  </w:style>
  <w:style w:type="paragraph" w:styleId="1170" w:customStyle="1">
    <w:name w:val="List Bullet1"/>
    <w:basedOn w:val="820"/>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1" w:customStyle="1">
    <w:name w:val="封面落款"/>
    <w:basedOn w:val="820"/>
    <w:uiPriority w:val="0"/>
    <w:qFormat/>
    <w:pPr>
      <w:jc w:val="center"/>
      <w:spacing w:line="360" w:lineRule="auto"/>
    </w:pPr>
    <w:rPr>
      <w:rFonts w:ascii="Arial" w:hAnsi="Arial" w:eastAsia="黑体" w:cs="Times New Roman"/>
      <w:sz w:val="32"/>
      <w:szCs w:val="24"/>
    </w:rPr>
  </w:style>
  <w:style w:type="paragraph" w:styleId="1172" w:customStyle="1">
    <w:name w:val="表格标注"/>
    <w:basedOn w:val="820"/>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3" w:customStyle="1">
    <w:name w:val="Char Char1"/>
    <w:basedOn w:val="820"/>
    <w:uiPriority w:val="0"/>
    <w:qFormat/>
    <w:pPr>
      <w:spacing w:line="360" w:lineRule="auto"/>
    </w:pPr>
    <w:rPr>
      <w:rFonts w:ascii="Tahoma" w:hAnsi="Tahoma" w:eastAsia="宋体" w:cs="Times New Roman"/>
      <w:sz w:val="24"/>
      <w:szCs w:val="20"/>
    </w:rPr>
  </w:style>
  <w:style w:type="paragraph" w:styleId="1174" w:customStyle="1">
    <w:name w:val="Char1 Char Char Char Char Char"/>
    <w:basedOn w:val="820"/>
    <w:uiPriority w:val="0"/>
    <w:qFormat/>
    <w:pPr>
      <w:ind w:firstLine="200"/>
      <w:jc w:val="left"/>
      <w:spacing w:before="240" w:after="120" w:line="288" w:lineRule="auto"/>
    </w:pPr>
    <w:rPr>
      <w:rFonts w:ascii="Tahoma" w:hAnsi="Tahoma" w:eastAsia="宋体" w:cs="Times New Roman"/>
      <w:sz w:val="24"/>
      <w:szCs w:val="24"/>
    </w:rPr>
  </w:style>
  <w:style w:type="paragraph" w:styleId="1175" w:customStyle="1">
    <w:name w:val="WW-正文缩进"/>
    <w:basedOn w:val="820"/>
    <w:uiPriority w:val="0"/>
    <w:qFormat/>
    <w:pPr>
      <w:ind w:firstLine="420"/>
    </w:pPr>
    <w:rPr>
      <w:rFonts w:ascii="Times New Roman" w:hAnsi="Times New Roman" w:eastAsia="宋体" w:cs="Times New Roman"/>
      <w:szCs w:val="20"/>
      <w:lang w:eastAsia="ar-SA"/>
    </w:rPr>
  </w:style>
  <w:style w:type="paragraph" w:styleId="1176" w:customStyle="1">
    <w:name w:val="Table Text Bullet"/>
    <w:basedOn w:val="97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7" w:customStyle="1">
    <w:name w:val="RFP Question List 2"/>
    <w:basedOn w:val="820"/>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8" w:customStyle="1">
    <w:name w:val="bullet box 2 (arrows)"/>
    <w:basedOn w:val="820"/>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9" w:customStyle="1">
    <w:name w:val="表格项目符号"/>
    <w:basedOn w:val="837"/>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0" w:customStyle="1">
    <w:name w:val="附图标题"/>
    <w:basedOn w:val="820"/>
    <w:next w:val="1010"/>
    <w:uiPriority w:val="0"/>
    <w:qFormat/>
    <w:pPr>
      <w:ind w:left="420" w:hanging="420"/>
      <w:jc w:val="center"/>
      <w:tabs>
        <w:tab w:val="left" w:pos="720" w:leader="none"/>
      </w:tabs>
    </w:pPr>
    <w:rPr>
      <w:rFonts w:ascii="Arial" w:hAnsi="Arial" w:eastAsia="黑体" w:cs="Times New Roman"/>
      <w:b/>
      <w:sz w:val="18"/>
      <w:szCs w:val="24"/>
    </w:rPr>
  </w:style>
  <w:style w:type="paragraph" w:styleId="1181" w:customStyle="1">
    <w:name w:val="bullet box 1"/>
    <w:basedOn w:val="820"/>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2" w:customStyle="1">
    <w:name w:val="Char1 Char Char Char Char Char Char Char Char Char Char"/>
    <w:basedOn w:val="820"/>
    <w:uiPriority w:val="0"/>
    <w:qFormat/>
    <w:rPr>
      <w:rFonts w:ascii="Tahoma" w:hAnsi="Tahoma" w:eastAsia="宋体" w:cs="Times New Roman"/>
      <w:sz w:val="24"/>
      <w:szCs w:val="20"/>
    </w:rPr>
  </w:style>
  <w:style w:type="paragraph" w:styleId="1183" w:customStyle="1">
    <w:name w:val="Char Char Char Char Char Char Char Char Char Char Char Char Char Char Char Char Char Char Char Char Char Char Char Char"/>
    <w:basedOn w:val="820"/>
    <w:uiPriority w:val="0"/>
    <w:qFormat/>
    <w:rPr>
      <w:rFonts w:ascii="Tahoma" w:hAnsi="Tahoma" w:eastAsia="宋体" w:cs="Times New Roman"/>
      <w:sz w:val="24"/>
      <w:szCs w:val="20"/>
    </w:rPr>
  </w:style>
  <w:style w:type="paragraph" w:styleId="1184" w:customStyle="1">
    <w:name w:val="Char Char Char Char1 Char Char"/>
    <w:basedOn w:val="820"/>
    <w:uiPriority w:val="0"/>
    <w:qFormat/>
    <w:pPr>
      <w:jc w:val="center"/>
    </w:pPr>
    <w:rPr>
      <w:rFonts w:ascii="Tahoma" w:hAnsi="Tahoma" w:eastAsia="宋体" w:cs="Times New Roman"/>
      <w:sz w:val="24"/>
      <w:szCs w:val="24"/>
    </w:rPr>
  </w:style>
  <w:style w:type="paragraph" w:styleId="1185" w:customStyle="1">
    <w:name w:val="Char1 Char Char"/>
    <w:basedOn w:val="820"/>
    <w:uiPriority w:val="0"/>
    <w:qFormat/>
    <w:rPr>
      <w:rFonts w:ascii="Tahoma" w:hAnsi="Tahoma" w:eastAsia="宋体" w:cs="Times New Roman"/>
      <w:sz w:val="24"/>
      <w:szCs w:val="20"/>
    </w:rPr>
  </w:style>
  <w:style w:type="paragraph" w:styleId="1186" w:customStyle="1">
    <w:name w:val="a14"/>
    <w:basedOn w:val="820"/>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7" w:customStyle="1">
    <w:name w:val="Char Char1 Char Char Char Char Char Char"/>
    <w:basedOn w:val="820"/>
    <w:uiPriority w:val="0"/>
    <w:qFormat/>
    <w:pPr>
      <w:spacing w:line="360" w:lineRule="auto"/>
    </w:pPr>
    <w:rPr>
      <w:rFonts w:ascii="Tahoma" w:hAnsi="Tahoma" w:eastAsia="宋体" w:cs="Times New Roman"/>
      <w:sz w:val="24"/>
      <w:szCs w:val="20"/>
    </w:rPr>
  </w:style>
  <w:style w:type="paragraph" w:styleId="1188" w:customStyle="1">
    <w:name w:val="纯文本11"/>
    <w:basedOn w:val="820"/>
    <w:uiPriority w:val="0"/>
    <w:qFormat/>
    <w:rPr>
      <w:rFonts w:ascii="宋体" w:hAnsi="宋体" w:eastAsia="宋体" w:cs="Times New Roman"/>
      <w:szCs w:val="20"/>
      <w:lang w:eastAsia="ar-SA"/>
    </w:rPr>
  </w:style>
  <w:style w:type="paragraph" w:styleId="1189" w:customStyle="1">
    <w:name w:val="批注文字1"/>
    <w:basedOn w:val="820"/>
    <w:uiPriority w:val="0"/>
    <w:qFormat/>
    <w:pPr>
      <w:jc w:val="left"/>
    </w:pPr>
    <w:rPr>
      <w:rFonts w:ascii="Times New Roman" w:hAnsi="Times New Roman" w:eastAsia="宋体" w:cs="Times New Roman"/>
      <w:szCs w:val="24"/>
      <w:lang w:eastAsia="ar-SA"/>
    </w:rPr>
  </w:style>
  <w:style w:type="paragraph" w:styleId="1190" w:customStyle="1">
    <w:name w:val="正文s"/>
    <w:basedOn w:val="820"/>
    <w:next w:val="820"/>
    <w:uiPriority w:val="0"/>
    <w:qFormat/>
    <w:pPr>
      <w:ind w:firstLine="200"/>
      <w:spacing w:after="50" w:line="400" w:lineRule="exact"/>
    </w:pPr>
    <w:rPr>
      <w:rFonts w:ascii="Times New Roman" w:hAnsi="Times New Roman" w:eastAsia="宋体" w:cs="Times New Roman"/>
      <w:sz w:val="24"/>
      <w:szCs w:val="24"/>
      <w:lang w:eastAsia="ar-SA"/>
    </w:rPr>
  </w:style>
  <w:style w:type="paragraph" w:styleId="1191" w:customStyle="1">
    <w:name w:val="Bullet List"/>
    <w:basedOn w:val="820"/>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2" w:customStyle="1">
    <w:name w:val="表格正文"/>
    <w:basedOn w:val="820"/>
    <w:uiPriority w:val="0"/>
    <w:qFormat/>
    <w:pPr>
      <w:spacing w:line="300" w:lineRule="auto"/>
    </w:pPr>
    <w:rPr>
      <w:rFonts w:ascii="Times New Roman" w:hAnsi="Times New Roman" w:eastAsia="宋体" w:cs="Times New Roman"/>
      <w:szCs w:val="24"/>
    </w:rPr>
  </w:style>
  <w:style w:type="paragraph" w:styleId="1193" w:customStyle="1">
    <w:name w:val="Alt+X_首行空2"/>
    <w:basedOn w:val="820"/>
    <w:uiPriority w:val="0"/>
    <w:qFormat/>
    <w:pPr>
      <w:ind w:firstLine="480"/>
      <w:spacing w:line="360" w:lineRule="auto"/>
    </w:pPr>
    <w:rPr>
      <w:rFonts w:ascii="Times New Roman" w:hAnsi="Times New Roman" w:eastAsia="宋体" w:cs="宋体"/>
      <w:sz w:val="24"/>
      <w:szCs w:val="24"/>
    </w:rPr>
  </w:style>
  <w:style w:type="paragraph" w:styleId="1194" w:customStyle="1">
    <w:name w:val="缺省文本"/>
    <w:basedOn w:val="820"/>
    <w:uiPriority w:val="0"/>
    <w:qFormat/>
    <w:pPr>
      <w:jc w:val="left"/>
    </w:pPr>
    <w:rPr>
      <w:rFonts w:ascii="Times New Roman" w:hAnsi="Times New Roman" w:eastAsia="宋体" w:cs="Times New Roman"/>
      <w:sz w:val="24"/>
      <w:szCs w:val="24"/>
    </w:rPr>
  </w:style>
  <w:style w:type="paragraph" w:styleId="1195" w:customStyle="1">
    <w:name w:val="Char Char Char Char Char Char Char Char Char Char Char Char Char Char Char Char Char Char Char Char Char Char"/>
    <w:basedOn w:val="820"/>
    <w:uiPriority w:val="0"/>
    <w:qFormat/>
    <w:rPr>
      <w:rFonts w:ascii="Tahoma" w:hAnsi="Tahoma" w:eastAsia="宋体" w:cs="Times New Roman"/>
      <w:sz w:val="24"/>
      <w:szCs w:val="24"/>
    </w:rPr>
  </w:style>
  <w:style w:type="paragraph" w:styleId="1196" w:customStyle="1">
    <w:name w:val="表格首行"/>
    <w:basedOn w:val="820"/>
    <w:uiPriority w:val="0"/>
    <w:qFormat/>
    <w:pPr>
      <w:jc w:val="center"/>
    </w:pPr>
    <w:rPr>
      <w:rFonts w:ascii="宋体" w:hAnsi="宋体" w:eastAsia="宋体" w:cs="Times New Roman"/>
      <w:szCs w:val="24"/>
    </w:rPr>
  </w:style>
  <w:style w:type="paragraph" w:styleId="1197" w:customStyle="1">
    <w:name w:val="样式8"/>
    <w:basedOn w:val="879"/>
    <w:next w:val="879"/>
    <w:uiPriority w:val="0"/>
    <w:qFormat/>
    <w:pPr>
      <w:ind w:hanging="144"/>
      <w:spacing w:before="120" w:line="415" w:lineRule="auto"/>
      <w:tabs>
        <w:tab w:val="left" w:pos="864" w:leader="none"/>
      </w:tabs>
    </w:pPr>
    <w:rPr>
      <w:rFonts w:ascii="Arial" w:hAnsi="Arial" w:eastAsia="黑体"/>
    </w:rPr>
  </w:style>
  <w:style w:type="paragraph" w:styleId="1198" w:customStyle="1">
    <w:name w:val="样式 标题 3level_3PIM 3H3Level 3 HeadHeading 3 - oldsl3Headin..."/>
    <w:basedOn w:val="87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9" w:customStyle="1">
    <w:name w:val="样式 宋体 首行缩进:  2 字符 段前: 0.5 行"/>
    <w:basedOn w:val="820"/>
    <w:uiPriority w:val="0"/>
    <w:qFormat/>
    <w:pPr>
      <w:ind w:left="200" w:firstLine="200"/>
      <w:spacing w:line="300" w:lineRule="auto"/>
    </w:pPr>
    <w:rPr>
      <w:rFonts w:ascii="Times New Roman" w:hAnsi="Times New Roman" w:eastAsia="仿宋_GB2312" w:cs="宋体"/>
      <w:sz w:val="24"/>
      <w:szCs w:val="20"/>
    </w:rPr>
  </w:style>
  <w:style w:type="paragraph" w:styleId="1200" w:customStyle="1">
    <w:name w:val="样式 首行缩进:  0.85 厘米"/>
    <w:basedOn w:val="820"/>
    <w:uiPriority w:val="0"/>
    <w:qFormat/>
    <w:pPr>
      <w:ind w:firstLine="480"/>
      <w:spacing w:line="360" w:lineRule="auto"/>
    </w:pPr>
    <w:rPr>
      <w:rFonts w:ascii="Tahoma" w:hAnsi="Tahoma" w:eastAsia="新宋体" w:cs="宋体"/>
      <w:sz w:val="24"/>
      <w:szCs w:val="20"/>
    </w:rPr>
  </w:style>
  <w:style w:type="paragraph" w:styleId="1201" w:customStyle="1">
    <w:name w:val="font9"/>
    <w:basedOn w:val="820"/>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2" w:customStyle="1">
    <w:name w:val="TABLE"/>
    <w:basedOn w:val="820"/>
    <w:uiPriority w:val="0"/>
    <w:qFormat/>
    <w:pPr>
      <w:jc w:val="left"/>
    </w:pPr>
    <w:rPr>
      <w:rFonts w:ascii="Microsoft Sans Serif" w:hAnsi="Microsoft Sans Serif" w:eastAsia="宋体" w:cs="Microsoft Sans Serif"/>
      <w:b/>
      <w:szCs w:val="21"/>
    </w:rPr>
  </w:style>
  <w:style w:type="paragraph" w:styleId="1203" w:customStyle="1">
    <w:name w:val="默认段落字体 Para Char Char Char Char"/>
    <w:basedOn w:val="820"/>
    <w:uiPriority w:val="0"/>
    <w:qFormat/>
    <w:pPr>
      <w:ind w:left="420" w:firstLine="420"/>
      <w:spacing w:line="240" w:lineRule="atLeast"/>
    </w:pPr>
    <w:rPr>
      <w:rFonts w:ascii="Times New Roman" w:hAnsi="Times New Roman" w:eastAsia="宋体" w:cs="Times New Roman"/>
      <w:szCs w:val="21"/>
    </w:rPr>
  </w:style>
  <w:style w:type="paragraph" w:styleId="120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5" w:customStyle="1">
    <w:name w:val="标题 4 + 两端对齐 段后: 0 磅 行距: 单倍行距1"/>
    <w:basedOn w:val="879"/>
    <w:link w:val="120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6" w:customStyle="1">
    <w:name w:val="标题 4 + 两端对齐 段后: 0 磅 行距: 单倍行距1 Char Char"/>
    <w:link w:val="1205"/>
    <w:uiPriority w:val="0"/>
    <w:qFormat/>
    <w:rPr>
      <w:rFonts w:ascii="Times New Roman" w:hAnsi="Times New Roman" w:eastAsia="宋体" w:cs="宋体"/>
      <w:b/>
      <w:bCs/>
      <w:spacing w:val="5"/>
      <w:sz w:val="28"/>
      <w:szCs w:val="28"/>
    </w:rPr>
  </w:style>
  <w:style w:type="paragraph" w:styleId="1207" w:customStyle="1">
    <w:name w:val="Char Char Char Char1"/>
    <w:basedOn w:val="993"/>
    <w:uiPriority w:val="0"/>
    <w:qFormat/>
    <w:pPr>
      <w:spacing w:line="360" w:lineRule="auto"/>
      <w:shd w:val="clear" w:color="auto" w:fill="000080"/>
    </w:pPr>
    <w:rPr>
      <w:rFonts w:ascii="Tahoma" w:hAnsi="Tahoma"/>
      <w:sz w:val="24"/>
      <w:szCs w:val="24"/>
    </w:rPr>
  </w:style>
  <w:style w:type="paragraph" w:styleId="1208" w:customStyle="1">
    <w:name w:val="缩紧正文 Char Char Char"/>
    <w:basedOn w:val="820"/>
    <w:link w:val="1209"/>
    <w:uiPriority w:val="0"/>
    <w:qFormat/>
    <w:pPr>
      <w:ind w:firstLine="480"/>
      <w:jc w:val="left"/>
      <w:spacing w:before="120" w:after="120" w:line="400" w:lineRule="exact"/>
      <w:widowControl/>
    </w:pPr>
    <w:rPr>
      <w:rFonts w:ascii="宋体" w:hAnsi="宋体" w:eastAsia="宋体" w:cs="宋体"/>
      <w:sz w:val="24"/>
      <w:szCs w:val="24"/>
    </w:rPr>
  </w:style>
  <w:style w:type="character" w:styleId="1209" w:customStyle="1">
    <w:name w:val="缩紧正文 Char Char Char Char Char"/>
    <w:link w:val="1208"/>
    <w:uiPriority w:val="0"/>
    <w:qFormat/>
    <w:rPr>
      <w:rFonts w:ascii="宋体" w:hAnsi="宋体" w:eastAsia="宋体" w:cs="宋体"/>
      <w:sz w:val="24"/>
      <w:szCs w:val="24"/>
    </w:rPr>
  </w:style>
  <w:style w:type="paragraph" w:styleId="1210" w:customStyle="1">
    <w:name w:val="样式 首行缩进:  0.74 厘米 行距: 1.5 倍行距"/>
    <w:basedOn w:val="820"/>
    <w:uiPriority w:val="0"/>
    <w:qFormat/>
    <w:pPr>
      <w:ind w:firstLine="420"/>
      <w:spacing w:line="360" w:lineRule="auto"/>
    </w:pPr>
    <w:rPr>
      <w:rFonts w:ascii="Times New Roman" w:hAnsi="Times New Roman" w:eastAsia="宋体" w:cs="宋体"/>
      <w:sz w:val="24"/>
      <w:szCs w:val="20"/>
    </w:rPr>
  </w:style>
  <w:style w:type="paragraph" w:styleId="1211" w:customStyle="1">
    <w:name w:val="正文（首行缩进）"/>
    <w:basedOn w:val="820"/>
    <w:uiPriority w:val="0"/>
    <w:qFormat/>
    <w:pPr>
      <w:ind w:firstLine="200"/>
      <w:spacing w:line="360" w:lineRule="auto"/>
    </w:pPr>
    <w:rPr>
      <w:rFonts w:ascii="Times New Roman" w:hAnsi="Times New Roman" w:eastAsia="宋体" w:cs="Times New Roman"/>
      <w:sz w:val="24"/>
      <w:szCs w:val="24"/>
    </w:rPr>
  </w:style>
  <w:style w:type="paragraph" w:styleId="1212" w:customStyle="1">
    <w:name w:val="列表 31"/>
    <w:basedOn w:val="820"/>
    <w:uiPriority w:val="0"/>
    <w:qFormat/>
    <w:pPr>
      <w:contextualSpacing/>
      <w:ind w:left="100" w:hanging="200"/>
    </w:pPr>
    <w:rPr>
      <w:rFonts w:ascii="Times New Roman" w:hAnsi="Times New Roman" w:eastAsia="宋体" w:cs="Times New Roman"/>
      <w:szCs w:val="24"/>
    </w:rPr>
  </w:style>
  <w:style w:type="paragraph" w:styleId="1213" w:customStyle="1">
    <w:name w:val="table"/>
    <w:basedOn w:val="820"/>
    <w:uiPriority w:val="0"/>
    <w:qFormat/>
    <w:pPr>
      <w:jc w:val="left"/>
      <w:spacing w:after="144"/>
      <w:widowControl/>
    </w:pPr>
    <w:rPr>
      <w:rFonts w:ascii="Verdana" w:hAnsi="Verdana" w:eastAsia="Arial Unicode MS" w:cs="Arial Unicode MS"/>
      <w:color w:val="000000"/>
      <w:sz w:val="20"/>
      <w:szCs w:val="20"/>
      <w:lang w:eastAsia="en-US"/>
    </w:rPr>
  </w:style>
  <w:style w:type="paragraph" w:styleId="1214" w:customStyle="1">
    <w:name w:val="Style Verdana Before:  0.76 cm"/>
    <w:basedOn w:val="820"/>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5" w:customStyle="1">
    <w:name w:val="Style Verdana Centered"/>
    <w:basedOn w:val="820"/>
    <w:uiPriority w:val="0"/>
    <w:qFormat/>
    <w:pPr>
      <w:ind w:left="2268"/>
      <w:jc w:val="center"/>
      <w:spacing w:before="240" w:line="300" w:lineRule="auto"/>
      <w:widowControl/>
    </w:pPr>
    <w:rPr>
      <w:rFonts w:ascii="Verdana" w:hAnsi="Verdana" w:eastAsia="宋体" w:cs="Times New Roman"/>
      <w:sz w:val="24"/>
      <w:szCs w:val="20"/>
    </w:rPr>
  </w:style>
  <w:style w:type="paragraph" w:styleId="1216" w:customStyle="1">
    <w:name w:val="样式 样式 样式 左侧:  2 字符 首行缩进:  2 字符 段前: 0.5 行2 + 左侧:  2 字符 + 首行缩进:  2...1"/>
    <w:basedOn w:val="820"/>
    <w:uiPriority w:val="0"/>
    <w:qFormat/>
    <w:pPr>
      <w:ind w:firstLine="480"/>
      <w:spacing w:line="300" w:lineRule="auto"/>
    </w:pPr>
    <w:rPr>
      <w:rFonts w:ascii="Times New Roman" w:hAnsi="Times New Roman" w:eastAsia="宋体" w:cs="宋体"/>
      <w:sz w:val="24"/>
      <w:szCs w:val="20"/>
    </w:rPr>
  </w:style>
  <w:style w:type="paragraph" w:styleId="1217" w:customStyle="1">
    <w:name w:val="Char1"/>
    <w:basedOn w:val="820"/>
    <w:uiPriority w:val="0"/>
    <w:qFormat/>
    <w:pPr>
      <w:ind w:left="840" w:hanging="420"/>
      <w:tabs>
        <w:tab w:val="left" w:pos="840" w:leader="none"/>
      </w:tabs>
    </w:pPr>
    <w:rPr>
      <w:rFonts w:ascii="Times New Roman" w:hAnsi="Times New Roman" w:eastAsia="宋体" w:cs="Times New Roman"/>
      <w:sz w:val="24"/>
      <w:szCs w:val="24"/>
    </w:rPr>
  </w:style>
  <w:style w:type="paragraph" w:styleId="1218" w:customStyle="1">
    <w:name w:val="xl3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9" w:customStyle="1">
    <w:name w:val="Char Char2"/>
    <w:basedOn w:val="820"/>
    <w:uiPriority w:val="0"/>
    <w:qFormat/>
    <w:pPr>
      <w:jc w:val="left"/>
      <w:spacing w:after="160" w:line="240" w:lineRule="exact"/>
      <w:widowControl/>
    </w:pPr>
    <w:rPr>
      <w:rFonts w:ascii="Verdana" w:hAnsi="Verdana" w:eastAsia="宋体" w:cs="Times New Roman"/>
      <w:szCs w:val="20"/>
      <w:lang w:eastAsia="en-US"/>
    </w:rPr>
  </w:style>
  <w:style w:type="paragraph" w:styleId="1220" w:customStyle="1">
    <w:name w:val="样式 样式 左 首行缩进:2 字符 + 首行缩进:  2 字符 + 首行缩进:  2 字符"/>
    <w:basedOn w:val="820"/>
    <w:uiPriority w:val="0"/>
    <w:qFormat/>
    <w:pPr>
      <w:ind w:firstLine="480"/>
      <w:spacing w:line="360" w:lineRule="auto"/>
    </w:pPr>
    <w:rPr>
      <w:rFonts w:ascii="宋体" w:hAnsi="宋体" w:eastAsia="宋体" w:cs="宋体"/>
      <w:sz w:val="24"/>
      <w:szCs w:val="24"/>
    </w:rPr>
  </w:style>
  <w:style w:type="paragraph" w:styleId="1221" w:customStyle="1">
    <w:name w:val="正文 + 小四"/>
    <w:basedOn w:val="820"/>
    <w:uiPriority w:val="0"/>
    <w:qFormat/>
    <w:pPr>
      <w:ind w:firstLine="480"/>
      <w:spacing w:line="312" w:lineRule="auto"/>
    </w:pPr>
    <w:rPr>
      <w:rFonts w:ascii="宋体" w:hAnsi="宋体" w:eastAsia="宋体" w:cs="Times New Roman"/>
      <w:sz w:val="24"/>
      <w:szCs w:val="24"/>
    </w:rPr>
  </w:style>
  <w:style w:type="paragraph" w:styleId="1222" w:customStyle="1">
    <w:name w:val="题注 + 居中"/>
    <w:basedOn w:val="820"/>
    <w:uiPriority w:val="0"/>
    <w:qFormat/>
    <w:rPr>
      <w:rFonts w:ascii="Times New Roman" w:hAnsi="Times New Roman" w:eastAsia="宋体" w:cs="Times New Roman"/>
      <w:szCs w:val="24"/>
    </w:rPr>
  </w:style>
  <w:style w:type="paragraph" w:styleId="1223" w:customStyle="1">
    <w:name w:val="样式 正文缩进 + 小四 首行缩进:  2 字符"/>
    <w:basedOn w:val="1010"/>
    <w:uiPriority w:val="0"/>
    <w:qFormat/>
    <w:pPr>
      <w:ind w:firstLine="200"/>
      <w:spacing w:line="360" w:lineRule="auto"/>
    </w:pPr>
    <w:rPr>
      <w:rFonts w:cs="宋体"/>
      <w:sz w:val="24"/>
      <w:szCs w:val="22"/>
    </w:rPr>
  </w:style>
  <w:style w:type="paragraph" w:styleId="1224" w:customStyle="1">
    <w:name w:val="pic-info"/>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25" w:customStyle="1">
    <w:name w:val="Char Char Char Char Char Char"/>
    <w:basedOn w:val="820"/>
    <w:uiPriority w:val="0"/>
    <w:qFormat/>
    <w:pPr>
      <w:jc w:val="left"/>
      <w:spacing w:after="160" w:line="240" w:lineRule="exact"/>
      <w:widowControl/>
    </w:pPr>
    <w:rPr>
      <w:rFonts w:ascii="宋体" w:hAnsi="宋体" w:eastAsia="宋体" w:cs="Times New Roman"/>
      <w:b/>
      <w:sz w:val="24"/>
      <w:szCs w:val="20"/>
      <w:lang w:eastAsia="en-US"/>
    </w:rPr>
  </w:style>
  <w:style w:type="paragraph" w:styleId="1226" w:customStyle="1">
    <w:name w:val="样式 小四 行距: 1.5 倍行距"/>
    <w:basedOn w:val="820"/>
    <w:uiPriority w:val="0"/>
    <w:qFormat/>
    <w:pPr>
      <w:ind w:firstLine="200"/>
      <w:spacing w:line="360" w:lineRule="auto"/>
    </w:pPr>
    <w:rPr>
      <w:rFonts w:ascii="Times New Roman" w:hAnsi="Times New Roman" w:eastAsia="宋体" w:cs="宋体"/>
      <w:sz w:val="24"/>
      <w:szCs w:val="20"/>
    </w:rPr>
  </w:style>
  <w:style w:type="paragraph" w:styleId="1227" w:customStyle="1">
    <w:name w:val="CSS1级正文 Char Char"/>
    <w:basedOn w:val="913"/>
    <w:link w:val="1228"/>
    <w:uiPriority w:val="0"/>
    <w:qFormat/>
    <w:pPr>
      <w:ind w:firstLine="480"/>
      <w:spacing w:after="0" w:line="360" w:lineRule="auto"/>
    </w:pPr>
    <w:rPr>
      <w:rFonts w:cs="宋体"/>
      <w:sz w:val="24"/>
    </w:rPr>
  </w:style>
  <w:style w:type="character" w:styleId="1228" w:customStyle="1">
    <w:name w:val="CSS1级正文 Char Char Char Char"/>
    <w:link w:val="1227"/>
    <w:uiPriority w:val="0"/>
    <w:qFormat/>
    <w:rPr>
      <w:rFonts w:ascii="Times New Roman" w:hAnsi="Times New Roman" w:eastAsia="仿宋" w:cs="宋体"/>
      <w:sz w:val="24"/>
      <w:szCs w:val="24"/>
    </w:rPr>
  </w:style>
  <w:style w:type="paragraph" w:styleId="1229" w:customStyle="1">
    <w:name w:val="CSS1级编号 Char"/>
    <w:basedOn w:val="1230"/>
    <w:next w:val="1230"/>
    <w:link w:val="1232"/>
    <w:uiPriority w:val="0"/>
    <w:qFormat/>
  </w:style>
  <w:style w:type="paragraph" w:styleId="1230" w:customStyle="1">
    <w:name w:val="CSS1级编号 Char1"/>
    <w:basedOn w:val="1231"/>
    <w:next w:val="1231"/>
    <w:link w:val="1233"/>
    <w:uiPriority w:val="0"/>
    <w:qFormat/>
  </w:style>
  <w:style w:type="paragraph" w:styleId="1231" w:customStyle="1">
    <w:name w:val="CSS1级编号"/>
    <w:basedOn w:val="820"/>
    <w:uiPriority w:val="0"/>
    <w:qFormat/>
    <w:pPr>
      <w:spacing w:line="360" w:lineRule="auto"/>
    </w:pPr>
    <w:rPr>
      <w:rFonts w:ascii="Times New Roman" w:hAnsi="Times New Roman" w:eastAsia="宋体" w:cs="Times New Roman"/>
      <w:sz w:val="24"/>
      <w:szCs w:val="24"/>
    </w:rPr>
  </w:style>
  <w:style w:type="character" w:styleId="1232" w:customStyle="1">
    <w:name w:val="CSS1级编号 Char Char1"/>
    <w:link w:val="1229"/>
    <w:uiPriority w:val="0"/>
    <w:qFormat/>
    <w:rPr>
      <w:rFonts w:ascii="Times New Roman" w:hAnsi="Times New Roman" w:eastAsia="宋体" w:cs="Times New Roman"/>
      <w:sz w:val="24"/>
      <w:szCs w:val="24"/>
    </w:rPr>
  </w:style>
  <w:style w:type="character" w:styleId="1233" w:customStyle="1">
    <w:name w:val="CSS1级编号 Char1 Char Char"/>
    <w:link w:val="1230"/>
    <w:uiPriority w:val="0"/>
    <w:qFormat/>
    <w:rPr>
      <w:rFonts w:ascii="Times New Roman" w:hAnsi="Times New Roman" w:eastAsia="宋体" w:cs="Times New Roman"/>
      <w:sz w:val="24"/>
      <w:szCs w:val="24"/>
    </w:rPr>
  </w:style>
  <w:style w:type="paragraph" w:styleId="1234" w:customStyle="1">
    <w:name w:val="CSS2级正文"/>
    <w:basedOn w:val="1001"/>
    <w:link w:val="1235"/>
    <w:uiPriority w:val="0"/>
    <w:qFormat/>
    <w:pPr>
      <w:ind w:left="480" w:firstLine="480"/>
      <w:spacing w:after="0" w:line="360" w:lineRule="auto"/>
    </w:pPr>
    <w:rPr>
      <w:rFonts w:cs="宋体"/>
      <w:sz w:val="24"/>
    </w:rPr>
  </w:style>
  <w:style w:type="character" w:styleId="1235" w:customStyle="1">
    <w:name w:val="CSS2级正文 Char Char"/>
    <w:link w:val="1234"/>
    <w:uiPriority w:val="0"/>
    <w:qFormat/>
    <w:rPr>
      <w:rFonts w:ascii="Times New Roman" w:hAnsi="Times New Roman" w:cs="宋体"/>
      <w:sz w:val="24"/>
      <w:szCs w:val="24"/>
    </w:rPr>
  </w:style>
  <w:style w:type="paragraph" w:styleId="1236" w:customStyle="1">
    <w:name w:val="CSS3级正文"/>
    <w:basedOn w:val="994"/>
    <w:link w:val="1237"/>
    <w:uiPriority w:val="0"/>
    <w:qFormat/>
    <w:pPr>
      <w:ind w:left="960" w:firstLine="480"/>
      <w:spacing w:after="0" w:line="360" w:lineRule="auto"/>
    </w:pPr>
    <w:rPr>
      <w:rFonts w:cs="宋体"/>
      <w:sz w:val="24"/>
    </w:rPr>
  </w:style>
  <w:style w:type="character" w:styleId="1237" w:customStyle="1">
    <w:name w:val="CSS3级正文 Char Char"/>
    <w:link w:val="1236"/>
    <w:uiPriority w:val="0"/>
    <w:qFormat/>
    <w:rPr>
      <w:rFonts w:ascii="Times New Roman" w:hAnsi="Times New Roman" w:cs="宋体"/>
      <w:sz w:val="24"/>
      <w:szCs w:val="16"/>
    </w:rPr>
  </w:style>
  <w:style w:type="paragraph" w:styleId="1238" w:customStyle="1">
    <w:name w:val="正文文本4"/>
    <w:basedOn w:val="994"/>
    <w:uiPriority w:val="0"/>
    <w:qFormat/>
    <w:pPr>
      <w:ind w:left="600" w:firstLine="200"/>
      <w:spacing w:after="0" w:line="360" w:lineRule="auto"/>
    </w:pPr>
    <w:rPr>
      <w:sz w:val="24"/>
    </w:rPr>
  </w:style>
  <w:style w:type="paragraph" w:styleId="1239" w:customStyle="1">
    <w:name w:val="CSS4级正文"/>
    <w:basedOn w:val="820"/>
    <w:uiPriority w:val="0"/>
    <w:qFormat/>
    <w:pPr>
      <w:spacing w:line="360" w:lineRule="auto"/>
    </w:pPr>
    <w:rPr>
      <w:rFonts w:ascii="Times New Roman" w:hAnsi="Times New Roman" w:eastAsia="宋体" w:cs="宋体"/>
      <w:sz w:val="24"/>
      <w:szCs w:val="20"/>
    </w:rPr>
  </w:style>
  <w:style w:type="paragraph" w:styleId="1240" w:customStyle="1">
    <w:name w:val="列表 21"/>
    <w:basedOn w:val="820"/>
    <w:uiPriority w:val="0"/>
    <w:qFormat/>
    <w:pPr>
      <w:spacing w:line="360" w:lineRule="auto"/>
    </w:pPr>
    <w:rPr>
      <w:rFonts w:ascii="Times New Roman" w:hAnsi="Times New Roman" w:eastAsia="宋体" w:cs="Times New Roman"/>
      <w:sz w:val="24"/>
      <w:szCs w:val="24"/>
    </w:rPr>
  </w:style>
  <w:style w:type="paragraph" w:styleId="1241" w:customStyle="1">
    <w:name w:val="列表 41"/>
    <w:basedOn w:val="820"/>
    <w:uiPriority w:val="0"/>
    <w:qFormat/>
    <w:pPr>
      <w:ind w:left="1361" w:hanging="864"/>
      <w:spacing w:line="360" w:lineRule="auto"/>
    </w:pPr>
    <w:rPr>
      <w:rFonts w:ascii="Times New Roman" w:hAnsi="Times New Roman" w:eastAsia="宋体" w:cs="Times New Roman"/>
      <w:sz w:val="24"/>
      <w:szCs w:val="24"/>
    </w:rPr>
  </w:style>
  <w:style w:type="paragraph" w:styleId="1242" w:customStyle="1">
    <w:name w:val="样式 CSS1级编号 Char + 宋体 黑色 Char"/>
    <w:basedOn w:val="1230"/>
    <w:link w:val="1243"/>
    <w:uiPriority w:val="0"/>
    <w:qFormat/>
    <w:rPr>
      <w:rFonts w:ascii="宋体" w:hAnsi="宋体"/>
      <w:color w:val="000000"/>
    </w:rPr>
  </w:style>
  <w:style w:type="character" w:styleId="1243" w:customStyle="1">
    <w:name w:val="样式 CSS1级编号 Char + 宋体 黑色 Char Char Char"/>
    <w:link w:val="1242"/>
    <w:uiPriority w:val="0"/>
    <w:qFormat/>
    <w:rPr>
      <w:rFonts w:ascii="宋体" w:hAnsi="宋体" w:eastAsia="宋体" w:cs="Times New Roman"/>
      <w:color w:val="000000"/>
      <w:sz w:val="24"/>
      <w:szCs w:val="24"/>
    </w:rPr>
  </w:style>
  <w:style w:type="paragraph" w:styleId="1244" w:customStyle="1">
    <w:name w:val="CSS1级正文"/>
    <w:basedOn w:val="913"/>
    <w:uiPriority w:val="0"/>
    <w:qFormat/>
    <w:pPr>
      <w:ind w:firstLine="480"/>
      <w:spacing w:after="0" w:line="360" w:lineRule="auto"/>
    </w:pPr>
    <w:rPr>
      <w:rFonts w:cs="宋体"/>
      <w:sz w:val="24"/>
      <w:szCs w:val="20"/>
    </w:rPr>
  </w:style>
  <w:style w:type="paragraph" w:styleId="1245" w:customStyle="1">
    <w:name w:val="CSS1级正文 Char Char Char Char Char Char Char Char Char Char Char Char Char Char Char Char"/>
    <w:basedOn w:val="913"/>
    <w:link w:val="1246"/>
    <w:uiPriority w:val="0"/>
    <w:qFormat/>
    <w:pPr>
      <w:ind w:firstLine="480"/>
      <w:spacing w:after="0" w:line="360" w:lineRule="auto"/>
    </w:pPr>
    <w:rPr>
      <w:rFonts w:cs="宋体"/>
      <w:sz w:val="24"/>
    </w:rPr>
  </w:style>
  <w:style w:type="character" w:styleId="1246" w:customStyle="1">
    <w:name w:val="CSS1级正文 Char Char Char Char Char Char Char Char Char Char Char Char Char Char Char Char Char Char"/>
    <w:link w:val="1245"/>
    <w:uiPriority w:val="0"/>
    <w:qFormat/>
    <w:rPr>
      <w:rFonts w:ascii="Times New Roman" w:hAnsi="Times New Roman" w:eastAsia="仿宋" w:cs="宋体"/>
      <w:sz w:val="24"/>
      <w:szCs w:val="24"/>
    </w:rPr>
  </w:style>
  <w:style w:type="paragraph" w:styleId="1247" w:customStyle="1">
    <w:name w:val="表格文字"/>
    <w:basedOn w:val="820"/>
    <w:uiPriority w:val="0"/>
    <w:qFormat/>
    <w:rPr>
      <w:rFonts w:ascii="Times New Roman" w:hAnsi="Times New Roman" w:eastAsia="宋体" w:cs="Times New Roman"/>
      <w:spacing w:val="10"/>
      <w:sz w:val="24"/>
      <w:szCs w:val="24"/>
    </w:rPr>
  </w:style>
  <w:style w:type="paragraph" w:styleId="1248" w:customStyle="1">
    <w:name w:val="CSS一级中文编号"/>
    <w:basedOn w:val="820"/>
    <w:next w:val="1244"/>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9" w:customStyle="1">
    <w:name w:val="CSS二级中文编号"/>
    <w:basedOn w:val="820"/>
    <w:next w:val="1234"/>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0" w:customStyle="1">
    <w:name w:val="ICSS标书首行缩进正文"/>
    <w:basedOn w:val="820"/>
    <w:uiPriority w:val="0"/>
    <w:qFormat/>
    <w:pPr>
      <w:ind w:firstLine="200"/>
      <w:spacing w:line="360" w:lineRule="auto"/>
    </w:pPr>
    <w:rPr>
      <w:rFonts w:ascii="Times New Roman" w:hAnsi="Times New Roman" w:eastAsia="宋体" w:cs="Times New Roman"/>
      <w:sz w:val="24"/>
      <w:szCs w:val="24"/>
    </w:rPr>
  </w:style>
  <w:style w:type="paragraph" w:styleId="1251"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2"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3" w:customStyle="1">
    <w:name w:val="封面主标题"/>
    <w:next w:val="820"/>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4" w:customStyle="1">
    <w:name w:val="招标单位"/>
    <w:basedOn w:val="820"/>
    <w:uiPriority w:val="0"/>
    <w:qFormat/>
    <w:pPr>
      <w:jc w:val="center"/>
      <w:spacing w:before="1800" w:after="360"/>
      <w:widowControl/>
    </w:pPr>
    <w:rPr>
      <w:rFonts w:ascii="Calibri" w:hAnsi="Calibri" w:eastAsia="黑体" w:cs="Times New Roman"/>
      <w:b/>
      <w:sz w:val="44"/>
      <w:szCs w:val="44"/>
      <w:lang w:eastAsia="en-US" w:bidi="en-US"/>
    </w:rPr>
  </w:style>
  <w:style w:type="paragraph" w:styleId="1255" w:customStyle="1">
    <w:name w:val="样式 标题 4Heading 4 Charh4PIM 4H4 + 加宽量  1 磅"/>
    <w:basedOn w:val="879"/>
    <w:uiPriority w:val="0"/>
    <w:qFormat/>
    <w:pPr>
      <w:ind w:left="862" w:hanging="862"/>
      <w:spacing w:line="360" w:lineRule="auto"/>
    </w:pPr>
    <w:rPr>
      <w:rFonts w:ascii="Arial" w:hAnsi="Arial" w:eastAsia="黑体"/>
      <w:b w:val="0"/>
      <w:bCs w:val="0"/>
      <w:spacing w:val="20"/>
      <w:sz w:val="24"/>
      <w:szCs w:val="24"/>
    </w:rPr>
  </w:style>
  <w:style w:type="paragraph" w:styleId="1256" w:customStyle="1">
    <w:name w:val="样式 标题 5 + 段前: 1 行 段后: 1 行"/>
    <w:basedOn w:val="881"/>
    <w:uiPriority w:val="0"/>
    <w:qFormat/>
    <w:pPr>
      <w:ind w:left="0" w:firstLine="0"/>
      <w:spacing w:line="360" w:lineRule="auto"/>
    </w:pPr>
    <w:rPr>
      <w:rFonts w:ascii="Arial" w:hAnsi="Arial" w:eastAsia="黑体" w:cs="宋体"/>
      <w:b w:val="0"/>
      <w:bCs w:val="0"/>
      <w:spacing w:val="10"/>
      <w:sz w:val="24"/>
      <w:szCs w:val="24"/>
    </w:rPr>
  </w:style>
  <w:style w:type="paragraph" w:styleId="1257" w:customStyle="1">
    <w:name w:val="样式 首行缩进:  2 字符1"/>
    <w:basedOn w:val="820"/>
    <w:uiPriority w:val="0"/>
    <w:qFormat/>
    <w:pPr>
      <w:ind w:firstLine="480"/>
      <w:spacing w:line="360" w:lineRule="auto"/>
    </w:pPr>
    <w:rPr>
      <w:rFonts w:ascii="Times New Roman" w:hAnsi="Times New Roman" w:eastAsia="宋体" w:cs="宋体"/>
      <w:sz w:val="24"/>
      <w:szCs w:val="20"/>
    </w:rPr>
  </w:style>
  <w:style w:type="paragraph" w:styleId="1258" w:customStyle="1">
    <w:name w:val="JHTitle1"/>
    <w:basedOn w:val="911"/>
    <w:uiPriority w:val="0"/>
    <w:qFormat/>
    <w:pPr>
      <w:ind w:left="851" w:hanging="851"/>
      <w:jc w:val="left"/>
      <w:spacing w:line="360" w:lineRule="auto"/>
      <w:tabs>
        <w:tab w:val="left" w:pos="1134" w:leader="none"/>
      </w:tabs>
    </w:pPr>
    <w:rPr>
      <w:rFonts w:ascii="Times New Roman" w:hAnsi="Times New Roman"/>
      <w:szCs w:val="32"/>
    </w:rPr>
  </w:style>
  <w:style w:type="paragraph" w:styleId="1259" w:customStyle="1">
    <w:name w:val="样式 标题 3H3h33rd level3Head 3section:3section:31section:32..."/>
    <w:basedOn w:val="878"/>
    <w:next w:val="125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60" w:customStyle="1">
    <w:name w:val="样式 标题 2 + 宋体 小三 非倾斜 段后: 1 行"/>
    <w:basedOn w:val="87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61" w:customStyle="1">
    <w:name w:val="正文表格"/>
    <w:basedOn w:val="820"/>
    <w:uiPriority w:val="0"/>
    <w:qFormat/>
    <w:pPr>
      <w:spacing w:before="40" w:after="40"/>
    </w:pPr>
    <w:rPr>
      <w:rFonts w:ascii="Times New Roman" w:hAnsi="Times New Roman" w:eastAsia="宋体" w:cs="Times New Roman"/>
      <w:sz w:val="24"/>
      <w:szCs w:val="20"/>
    </w:rPr>
  </w:style>
  <w:style w:type="paragraph" w:styleId="1262"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3"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4" w:customStyle="1">
    <w:name w:val="修订1"/>
    <w:uiPriority w:val="0"/>
    <w:qFormat/>
    <w:rPr>
      <w:rFonts w:ascii="Times New Roman" w:hAnsi="Times New Roman" w:eastAsia="宋体" w:cs="Calibri"/>
      <w:sz w:val="24"/>
      <w:szCs w:val="24"/>
      <w:lang w:val="en-US" w:eastAsia="zh-CN" w:bidi="ar-SA"/>
    </w:rPr>
  </w:style>
  <w:style w:type="paragraph" w:styleId="1265" w:customStyle="1">
    <w:name w:val="font0"/>
    <w:basedOn w:val="820"/>
    <w:uiPriority w:val="0"/>
    <w:qFormat/>
    <w:pPr>
      <w:jc w:val="left"/>
      <w:spacing w:before="100" w:beforeAutospacing="1" w:after="100" w:afterAutospacing="1"/>
      <w:widowControl/>
    </w:pPr>
    <w:rPr>
      <w:rFonts w:ascii="宋体" w:hAnsi="宋体" w:eastAsia="宋体" w:cs="宋体"/>
      <w:color w:val="000000"/>
      <w:sz w:val="22"/>
    </w:rPr>
  </w:style>
  <w:style w:type="paragraph" w:styleId="1266" w:customStyle="1">
    <w:name w:val="reader-word-layer"/>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67" w:customStyle="1">
    <w:name w:val="Char Char Char Char Char Char Char Char Char Char"/>
    <w:basedOn w:val="820"/>
    <w:link w:val="1268"/>
    <w:uiPriority w:val="0"/>
    <w:qFormat/>
    <w:rPr>
      <w:rFonts w:ascii="Tahoma" w:hAnsi="Tahoma" w:eastAsia="宋体" w:cs="Times New Roman"/>
      <w:sz w:val="24"/>
      <w:szCs w:val="20"/>
    </w:rPr>
  </w:style>
  <w:style w:type="character" w:styleId="1268" w:customStyle="1">
    <w:name w:val="Char Char Char Char Char Char Char Char Char Char Char Char Char"/>
    <w:basedOn w:val="830"/>
    <w:link w:val="1267"/>
    <w:uiPriority w:val="0"/>
    <w:qFormat/>
    <w:rPr>
      <w:rFonts w:ascii="Tahoma" w:hAnsi="Tahoma" w:eastAsia="宋体" w:cs="Times New Roman"/>
      <w:sz w:val="24"/>
    </w:rPr>
  </w:style>
  <w:style w:type="paragraph" w:styleId="1269" w:customStyle="1">
    <w:name w:val="列出段落2"/>
    <w:basedOn w:val="820"/>
    <w:uiPriority w:val="0"/>
    <w:qFormat/>
    <w:pPr>
      <w:ind w:firstLine="420"/>
    </w:pPr>
    <w:rPr>
      <w:rFonts w:ascii="Calibri" w:hAnsi="Calibri" w:eastAsia="宋体" w:cs="Times New Roman"/>
    </w:rPr>
  </w:style>
  <w:style w:type="paragraph" w:styleId="1270" w:customStyle="1">
    <w:name w:val="文档结构图2"/>
    <w:basedOn w:val="820"/>
    <w:uiPriority w:val="0"/>
    <w:qFormat/>
    <w:rPr>
      <w:rFonts w:ascii="宋体" w:hAnsi="Calibri" w:eastAsia="宋体" w:cs="Times New Roman"/>
      <w:sz w:val="18"/>
      <w:szCs w:val="18"/>
    </w:rPr>
  </w:style>
  <w:style w:type="paragraph" w:styleId="1271" w:customStyle="1">
    <w:name w:val="列出段落21"/>
    <w:basedOn w:val="820"/>
    <w:uiPriority w:val="0"/>
    <w:qFormat/>
    <w:pPr>
      <w:ind w:firstLine="420"/>
    </w:pPr>
    <w:rPr>
      <w:rFonts w:ascii="Calibri" w:hAnsi="Calibri" w:eastAsia="宋体" w:cs="Times New Roman"/>
    </w:rPr>
  </w:style>
  <w:style w:type="character" w:styleId="1272" w:customStyle="1">
    <w:name w:val="标题 2 Char2"/>
    <w:basedOn w:val="830"/>
    <w:uiPriority w:val="0"/>
    <w:qFormat/>
    <w:rPr>
      <w:rFonts w:ascii="Arial" w:hAnsi="Arial" w:eastAsia="黑体"/>
      <w:sz w:val="32"/>
    </w:rPr>
  </w:style>
  <w:style w:type="character" w:styleId="1273" w:customStyle="1">
    <w:name w:val="标题 3 Char2"/>
    <w:basedOn w:val="830"/>
    <w:uiPriority w:val="0"/>
    <w:qFormat/>
    <w:rPr>
      <w:rFonts w:ascii="Arial" w:hAnsi="Arial" w:eastAsia="黑体"/>
      <w:sz w:val="24"/>
      <w:szCs w:val="30"/>
    </w:rPr>
  </w:style>
  <w:style w:type="character" w:styleId="1274" w:customStyle="1">
    <w:name w:val="标题 5 Char2"/>
    <w:basedOn w:val="830"/>
    <w:uiPriority w:val="0"/>
    <w:qFormat/>
    <w:rPr>
      <w:bCs/>
      <w:sz w:val="24"/>
      <w:szCs w:val="28"/>
    </w:rPr>
  </w:style>
  <w:style w:type="character" w:styleId="1275" w:customStyle="1">
    <w:name w:val="标题 6 Char1"/>
    <w:basedOn w:val="830"/>
    <w:uiPriority w:val="0"/>
    <w:qFormat/>
    <w:rPr>
      <w:rFonts w:ascii="Arial" w:hAnsi="Arial" w:eastAsia="黑体"/>
      <w:b/>
      <w:bCs/>
      <w:sz w:val="24"/>
      <w:szCs w:val="24"/>
    </w:rPr>
  </w:style>
  <w:style w:type="character" w:styleId="1276" w:customStyle="1">
    <w:name w:val="标题 8 Char1"/>
    <w:basedOn w:val="830"/>
    <w:uiPriority w:val="0"/>
    <w:qFormat/>
    <w:rPr>
      <w:rFonts w:ascii="Arial" w:hAnsi="Arial" w:eastAsia="黑体"/>
      <w:sz w:val="24"/>
      <w:szCs w:val="24"/>
    </w:rPr>
  </w:style>
  <w:style w:type="character" w:styleId="1277" w:customStyle="1">
    <w:name w:val="标题 9 Char1"/>
    <w:basedOn w:val="830"/>
    <w:uiPriority w:val="0"/>
    <w:qFormat/>
    <w:rPr>
      <w:rFonts w:ascii="Arial" w:hAnsi="Arial" w:eastAsia="黑体"/>
      <w:sz w:val="21"/>
      <w:szCs w:val="21"/>
    </w:rPr>
  </w:style>
  <w:style w:type="character" w:styleId="1278" w:customStyle="1">
    <w:name w:val="页码1"/>
    <w:basedOn w:val="830"/>
    <w:uiPriority w:val="0"/>
    <w:qFormat/>
  </w:style>
  <w:style w:type="character" w:styleId="1279" w:customStyle="1">
    <w:name w:val="Char Char15"/>
    <w:uiPriority w:val="0"/>
    <w:qFormat/>
    <w:rPr>
      <w:rFonts w:ascii="Cambria" w:hAnsi="Cambria"/>
      <w:b/>
      <w:bCs/>
      <w:sz w:val="32"/>
      <w:szCs w:val="32"/>
    </w:rPr>
  </w:style>
  <w:style w:type="character" w:styleId="1280" w:customStyle="1">
    <w:name w:val="Char Char16"/>
    <w:uiPriority w:val="0"/>
    <w:qFormat/>
    <w:rPr>
      <w:b/>
      <w:bCs/>
      <w:sz w:val="36"/>
      <w:szCs w:val="44"/>
    </w:rPr>
  </w:style>
  <w:style w:type="character" w:styleId="1281" w:customStyle="1">
    <w:name w:val="样式 (西文) 幼圆"/>
    <w:uiPriority w:val="0"/>
    <w:qFormat/>
    <w:rPr>
      <w:rFonts w:ascii="幼圆" w:hAnsi="幼圆" w:eastAsia="宋体"/>
      <w:sz w:val="24"/>
    </w:rPr>
  </w:style>
  <w:style w:type="character" w:styleId="1282" w:customStyle="1">
    <w:name w:val="apple-style-span"/>
    <w:basedOn w:val="830"/>
    <w:uiPriority w:val="0"/>
    <w:qFormat/>
  </w:style>
  <w:style w:type="character" w:styleId="1283" w:customStyle="1">
    <w:name w:val="已访问的超链接1"/>
    <w:uiPriority w:val="0"/>
    <w:qFormat/>
    <w:rPr>
      <w:color w:val="800080"/>
      <w:u w:val="single"/>
    </w:rPr>
  </w:style>
  <w:style w:type="character" w:styleId="1284" w:customStyle="1">
    <w:name w:val="unnamed31"/>
    <w:uiPriority w:val="0"/>
    <w:qFormat/>
    <w:rPr>
      <w:color w:val="000000"/>
      <w:spacing w:val="440"/>
      <w:sz w:val="22"/>
      <w:szCs w:val="22"/>
      <w:u w:val="none"/>
    </w:rPr>
  </w:style>
  <w:style w:type="character" w:styleId="1285" w:customStyle="1">
    <w:name w:val="line1"/>
    <w:uiPriority w:val="0"/>
    <w:qFormat/>
    <w:rPr>
      <w:spacing w:val="360"/>
    </w:rPr>
  </w:style>
  <w:style w:type="character" w:styleId="128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9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9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3" w:customStyle="1">
    <w:name w:val="样式 样式 样式 样式 样式 宋体 小四 首行缩进:  0.74 厘米 行距: 最小值 18 磅 + 段前: 0.5 行 段后:...1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宋体 小四 首行缩进:  0.74 厘米 行距: 最小值 18 磅 + 段前: 0.5 行 ... Char Char"/>
    <w:basedOn w:val="1293"/>
    <w:uiPriority w:val="0"/>
    <w:qFormat/>
    <w:rPr>
      <w:rFonts w:ascii="宋体" w:hAnsi="宋体" w:eastAsia="宋体" w:cs="宋体"/>
      <w:sz w:val="24"/>
      <w:lang w:val="en-US" w:eastAsia="zh-CN" w:bidi="ar-SA"/>
    </w:rPr>
  </w:style>
  <w:style w:type="character" w:styleId="1295" w:customStyle="1">
    <w:name w:val="样式 样式 样式 样式 样式 样式 样式 宋体 小四 首行缩进:  0.74 厘米 行距: 最小值 18 磅 + 段前: 0.5... Char Char"/>
    <w:basedOn w:val="1294"/>
    <w:uiPriority w:val="0"/>
    <w:qFormat/>
    <w:rPr>
      <w:rFonts w:ascii="宋体" w:hAnsi="宋体" w:eastAsia="宋体" w:cs="宋体"/>
      <w:sz w:val="24"/>
      <w:lang w:val="en-US" w:eastAsia="zh-CN" w:bidi="ar-SA"/>
    </w:rPr>
  </w:style>
  <w:style w:type="character" w:styleId="1296" w:customStyle="1">
    <w:name w:val="样式 样式 样式 样式 样式 样式 样式 样式 宋体 小四 首行缩进:  0.74 厘米 行距: 最小值 18 磅 + 段前: ... Char Char Char"/>
    <w:basedOn w:val="1295"/>
    <w:uiPriority w:val="0"/>
    <w:qFormat/>
    <w:rPr>
      <w:rFonts w:ascii="宋体" w:hAnsi="宋体" w:eastAsia="宋体" w:cs="宋体"/>
      <w:sz w:val="24"/>
      <w:lang w:val="en-US" w:eastAsia="zh-CN" w:bidi="ar-SA"/>
    </w:rPr>
  </w:style>
  <w:style w:type="character" w:styleId="1297" w:customStyle="1">
    <w:name w:val="Char Char151"/>
    <w:uiPriority w:val="0"/>
    <w:qFormat/>
    <w:rPr>
      <w:rFonts w:ascii="Cambria" w:hAnsi="Cambria"/>
      <w:b/>
      <w:bCs/>
      <w:sz w:val="32"/>
      <w:szCs w:val="32"/>
    </w:rPr>
  </w:style>
  <w:style w:type="character" w:styleId="1298" w:customStyle="1">
    <w:name w:val="Char Char161"/>
    <w:uiPriority w:val="0"/>
    <w:qFormat/>
    <w:rPr>
      <w:b/>
      <w:bCs/>
      <w:sz w:val="36"/>
      <w:szCs w:val="44"/>
    </w:rPr>
  </w:style>
  <w:style w:type="character" w:styleId="1299" w:customStyle="1">
    <w:name w:val="h Char Char"/>
    <w:uiPriority w:val="0"/>
    <w:qFormat/>
    <w:rPr>
      <w:sz w:val="18"/>
      <w:szCs w:val="18"/>
    </w:rPr>
  </w:style>
  <w:style w:type="character" w:styleId="1300" w:customStyle="1">
    <w:name w:val="Char Char18"/>
    <w:basedOn w:val="830"/>
    <w:uiPriority w:val="0"/>
    <w:qFormat/>
    <w:rPr>
      <w:sz w:val="18"/>
      <w:szCs w:val="18"/>
    </w:rPr>
  </w:style>
  <w:style w:type="character" w:styleId="1301" w:customStyle="1">
    <w:name w:val="Char Char17"/>
    <w:basedOn w:val="830"/>
    <w:uiPriority w:val="0"/>
    <w:qFormat/>
    <w:rPr>
      <w:rFonts w:ascii="Times New Roman" w:hAnsi="Times New Roman" w:eastAsia="宋体" w:cs="Times New Roman"/>
      <w:szCs w:val="24"/>
      <w:shd w:val="clear" w:color="auto" w:fill="000080"/>
    </w:rPr>
  </w:style>
  <w:style w:type="character" w:styleId="130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3" w:customStyle="1">
    <w:name w:val="样式 样式 宋体 小四 首行缩进:  0.74 厘米 行距: 最小值 18 磅 + 段前: 0.5 行 段后: 0.5 行 Char Char Char"/>
    <w:basedOn w:val="1302"/>
    <w:uiPriority w:val="0"/>
    <w:qFormat/>
    <w:rPr>
      <w:rFonts w:ascii="宋体" w:eastAsia="宋体" w:cs="宋体"/>
      <w:sz w:val="24"/>
      <w:szCs w:val="24"/>
      <w:lang w:val="en-US" w:eastAsia="zh-CN" w:bidi="ar-SA"/>
    </w:rPr>
  </w:style>
  <w:style w:type="character" w:styleId="1304" w:customStyle="1">
    <w:name w:val="Char Char14"/>
    <w:basedOn w:val="830"/>
    <w:uiPriority w:val="0"/>
    <w:qFormat/>
    <w:rPr>
      <w:rFonts w:ascii="Times New Roman" w:hAnsi="Times New Roman" w:eastAsia="宋体" w:cs="Times New Roman"/>
      <w:szCs w:val="24"/>
    </w:rPr>
  </w:style>
  <w:style w:type="character" w:styleId="1305" w:customStyle="1">
    <w:name w:val="Char Char11"/>
    <w:basedOn w:val="830"/>
    <w:uiPriority w:val="0"/>
    <w:qFormat/>
    <w:rPr>
      <w:rFonts w:ascii="Times New Roman" w:hAnsi="Times New Roman" w:eastAsia="宋体" w:cs="Times New Roman"/>
      <w:sz w:val="18"/>
      <w:szCs w:val="18"/>
    </w:rPr>
  </w:style>
  <w:style w:type="character" w:styleId="1306" w:customStyle="1">
    <w:name w:val="141"/>
    <w:uiPriority w:val="0"/>
    <w:qFormat/>
    <w:rPr>
      <w:rFonts w:hint="default"/>
      <w:color w:val="000000"/>
      <w:spacing w:val="320"/>
      <w:u w:val="none"/>
    </w:rPr>
  </w:style>
  <w:style w:type="character" w:styleId="1307" w:customStyle="1">
    <w:name w:val="bodycopy1"/>
    <w:uiPriority w:val="0"/>
    <w:qFormat/>
    <w:rPr>
      <w:rFonts w:hint="default" w:ascii="Arial" w:hAnsi="Arial" w:cs="Arial"/>
      <w:color w:val="000000"/>
      <w:sz w:val="18"/>
      <w:szCs w:val="18"/>
      <w:u w:val="none"/>
    </w:rPr>
  </w:style>
  <w:style w:type="character" w:styleId="1308" w:customStyle="1">
    <w:name w:val="parahead21"/>
    <w:uiPriority w:val="0"/>
    <w:qFormat/>
    <w:rPr>
      <w:rFonts w:hint="default" w:ascii="Arial" w:hAnsi="Arial" w:cs="Arial"/>
      <w:b/>
      <w:bCs/>
      <w:color w:val="336699"/>
      <w:sz w:val="21"/>
      <w:szCs w:val="21"/>
      <w:u w:val="none"/>
    </w:rPr>
  </w:style>
  <w:style w:type="character" w:styleId="1309" w:customStyle="1">
    <w:name w:val="Char Char8"/>
    <w:basedOn w:val="1304"/>
    <w:uiPriority w:val="0"/>
    <w:qFormat/>
    <w:rPr>
      <w:rFonts w:ascii="Times New Roman" w:hAnsi="Times New Roman" w:eastAsia="宋体" w:cs="Times New Roman"/>
      <w:sz w:val="24"/>
      <w:szCs w:val="20"/>
    </w:rPr>
  </w:style>
  <w:style w:type="character" w:styleId="1310" w:customStyle="1">
    <w:name w:val="cont1"/>
    <w:uiPriority w:val="0"/>
    <w:qFormat/>
    <w:rPr>
      <w:rFonts w:hint="default" w:ascii="ˎ̥" w:hAnsi="ˎ̥"/>
      <w:color w:val="000000"/>
      <w:sz w:val="21"/>
      <w:szCs w:val="21"/>
      <w:u w:val="none"/>
    </w:rPr>
  </w:style>
  <w:style w:type="character" w:styleId="1311" w:customStyle="1">
    <w:name w:val="可研标题 3"/>
    <w:uiPriority w:val="0"/>
    <w:qFormat/>
    <w:rPr>
      <w:rFonts w:ascii="仿宋_GB2312" w:eastAsia="黑体"/>
      <w:b/>
      <w:bCs/>
      <w:sz w:val="28"/>
      <w:szCs w:val="32"/>
      <w:lang w:val="en-US" w:eastAsia="zh-CN" w:bidi="ar-SA"/>
    </w:rPr>
  </w:style>
  <w:style w:type="character" w:styleId="1312" w:customStyle="1">
    <w:name w:val="可研标题 4"/>
    <w:uiPriority w:val="0"/>
    <w:qFormat/>
    <w:rPr>
      <w:rFonts w:ascii="仿宋_GB2312" w:eastAsia="仿宋_GB2312"/>
      <w:b/>
      <w:bCs/>
      <w:sz w:val="24"/>
      <w:szCs w:val="32"/>
      <w:lang w:val="en-US" w:eastAsia="zh-CN" w:bidi="ar-SA"/>
    </w:rPr>
  </w:style>
  <w:style w:type="character" w:styleId="1313" w:customStyle="1">
    <w:name w:val="正文缩进 Char1"/>
    <w:uiPriority w:val="0"/>
    <w:qFormat/>
    <w:rPr>
      <w:rFonts w:eastAsia="宋体"/>
      <w:sz w:val="21"/>
      <w:szCs w:val="24"/>
      <w:lang w:val="en-US" w:eastAsia="zh-CN" w:bidi="ar-SA"/>
    </w:rPr>
  </w:style>
  <w:style w:type="character" w:styleId="1314" w:customStyle="1">
    <w:name w:val="title_emph"/>
    <w:basedOn w:val="830"/>
    <w:uiPriority w:val="0"/>
    <w:qFormat/>
  </w:style>
  <w:style w:type="character" w:styleId="1315" w:customStyle="1">
    <w:name w:val="style8"/>
    <w:basedOn w:val="830"/>
    <w:uiPriority w:val="0"/>
    <w:qFormat/>
  </w:style>
  <w:style w:type="character" w:styleId="1316" w:customStyle="1">
    <w:name w:val="Body Text(ch) Char"/>
    <w:uiPriority w:val="0"/>
    <w:qFormat/>
    <w:rPr>
      <w:rFonts w:ascii="Times New Roman" w:hAnsi="Times New Roman" w:eastAsia="宋体" w:cs="Times New Roman"/>
      <w:szCs w:val="24"/>
    </w:rPr>
  </w:style>
  <w:style w:type="character" w:styleId="1317" w:customStyle="1">
    <w:name w:val="H1 Char1"/>
    <w:uiPriority w:val="0"/>
    <w:qFormat/>
    <w:rPr>
      <w:rFonts w:ascii="Times New Roman" w:hAnsi="Times New Roman" w:eastAsia="宋体" w:cs="Times New Roman"/>
      <w:b/>
      <w:bCs/>
      <w:sz w:val="44"/>
      <w:szCs w:val="44"/>
    </w:rPr>
  </w:style>
  <w:style w:type="character" w:styleId="1318" w:customStyle="1">
    <w:name w:val="批注引用1"/>
    <w:uiPriority w:val="0"/>
    <w:qFormat/>
    <w:rPr>
      <w:sz w:val="16"/>
      <w:szCs w:val="16"/>
    </w:rPr>
  </w:style>
  <w:style w:type="character" w:styleId="1319" w:customStyle="1">
    <w:name w:val="样式 宋体"/>
    <w:uiPriority w:val="0"/>
    <w:qFormat/>
    <w:rPr>
      <w:rFonts w:ascii="宋体" w:hAnsi="宋体" w:eastAsia="宋体"/>
      <w:sz w:val="24"/>
    </w:rPr>
  </w:style>
  <w:style w:type="character" w:styleId="1320" w:customStyle="1">
    <w:name w:val="headline-content"/>
    <w:uiPriority w:val="0"/>
    <w:qFormat/>
  </w:style>
  <w:style w:type="character" w:styleId="1321" w:customStyle="1">
    <w:name w:val="CSS3级编号 Char"/>
    <w:uiPriority w:val="0"/>
    <w:qFormat/>
    <w:rPr>
      <w:rFonts w:eastAsia="宋体"/>
      <w:sz w:val="24"/>
      <w:szCs w:val="24"/>
      <w:lang w:val="en-US" w:eastAsia="zh-CN" w:bidi="ar-SA"/>
    </w:rPr>
  </w:style>
  <w:style w:type="character" w:styleId="1322" w:customStyle="1">
    <w:name w:val="批注文字 Char1"/>
    <w:uiPriority w:val="0"/>
    <w:qFormat/>
    <w:rPr>
      <w:sz w:val="24"/>
      <w:szCs w:val="24"/>
    </w:rPr>
  </w:style>
  <w:style w:type="character" w:styleId="1323" w:customStyle="1">
    <w:name w:val="批注主题 Char1"/>
    <w:uiPriority w:val="0"/>
    <w:qFormat/>
    <w:rPr>
      <w:b/>
      <w:bCs/>
      <w:sz w:val="24"/>
      <w:szCs w:val="24"/>
    </w:rPr>
  </w:style>
  <w:style w:type="character" w:styleId="1324" w:customStyle="1">
    <w:name w:val="纯文本 Char1"/>
    <w:uiPriority w:val="0"/>
    <w:qFormat/>
    <w:rPr>
      <w:rFonts w:ascii="宋体" w:hAnsi="Courier New" w:cs="Courier New"/>
      <w:sz w:val="21"/>
      <w:szCs w:val="21"/>
    </w:rPr>
  </w:style>
  <w:style w:type="character" w:styleId="1325" w:customStyle="1">
    <w:name w:val="apple-converted-space"/>
    <w:uiPriority w:val="0"/>
    <w:qFormat/>
  </w:style>
  <w:style w:type="character" w:styleId="1326" w:customStyle="1">
    <w:name w:val="文档结构图 Char1"/>
    <w:basedOn w:val="830"/>
    <w:uiPriority w:val="99"/>
    <w:qFormat/>
    <w:rPr>
      <w:rFonts w:ascii="宋体" w:cs="Times New Roman"/>
      <w:sz w:val="18"/>
      <w:szCs w:val="18"/>
    </w:rPr>
  </w:style>
  <w:style w:type="paragraph" w:styleId="1327"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8"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9" w:customStyle="1">
    <w:name w:val="样式7"/>
    <w:basedOn w:val="820"/>
    <w:uiPriority w:val="0"/>
    <w:qFormat/>
    <w:pPr>
      <w:ind w:firstLine="601"/>
      <w:spacing w:line="440" w:lineRule="atLeast"/>
    </w:pPr>
    <w:rPr>
      <w:rFonts w:ascii="宋体" w:hAnsi="Calibri" w:eastAsia="宋体" w:cs="Times New Roman"/>
      <w:sz w:val="24"/>
      <w:szCs w:val="20"/>
    </w:rPr>
  </w:style>
  <w:style w:type="paragraph" w:styleId="1330" w:customStyle="1">
    <w:name w:val="FinBodyStyle"/>
    <w:basedOn w:val="820"/>
    <w:uiPriority w:val="0"/>
    <w:qFormat/>
    <w:pPr>
      <w:ind w:firstLine="480"/>
      <w:jc w:val="left"/>
      <w:spacing w:line="360" w:lineRule="auto"/>
      <w:widowControl/>
    </w:pPr>
    <w:rPr>
      <w:rFonts w:hint="eastAsia" w:ascii="宋体" w:hAnsi="宋体" w:eastAsia="宋体" w:cs="宋体"/>
      <w:sz w:val="24"/>
      <w:szCs w:val="20"/>
    </w:rPr>
  </w:style>
  <w:style w:type="paragraph" w:styleId="1331" w:customStyle="1">
    <w:name w:val="FinListStyle"/>
    <w:basedOn w:val="820"/>
    <w:uiPriority w:val="0"/>
    <w:qFormat/>
    <w:pPr>
      <w:jc w:val="left"/>
      <w:spacing w:line="360" w:lineRule="auto"/>
      <w:widowControl/>
    </w:pPr>
    <w:rPr>
      <w:rFonts w:hint="eastAsia" w:ascii="宋体" w:hAnsi="宋体" w:eastAsia="宋体" w:cs="宋体"/>
      <w:sz w:val="24"/>
      <w:szCs w:val="20"/>
    </w:rPr>
  </w:style>
  <w:style w:type="paragraph" w:styleId="1332" w:customStyle="1">
    <w:name w:val="FinShapeStyle"/>
    <w:basedOn w:val="820"/>
    <w:uiPriority w:val="0"/>
    <w:qFormat/>
    <w:pPr>
      <w:jc w:val="center"/>
      <w:widowControl/>
    </w:pPr>
    <w:rPr>
      <w:rFonts w:ascii="Times New Roman" w:hAnsi="Times New Roman" w:eastAsia="宋体" w:cs="Times New Roman"/>
      <w:sz w:val="20"/>
      <w:szCs w:val="20"/>
    </w:rPr>
  </w:style>
  <w:style w:type="paragraph" w:styleId="1333" w:customStyle="1">
    <w:name w:val="WPSOffice手动目录 1"/>
    <w:uiPriority w:val="0"/>
    <w:qFormat/>
    <w:rPr>
      <w:rFonts w:ascii="Times New Roman" w:hAnsi="Times New Roman" w:eastAsia="宋体" w:cs="Times New Roman"/>
      <w:lang w:val="en-US" w:eastAsia="zh-CN" w:bidi="ar-SA"/>
    </w:rPr>
  </w:style>
  <w:style w:type="paragraph" w:styleId="1334" w:customStyle="1">
    <w:name w:val="WPSOffice手动目录 2"/>
    <w:uiPriority w:val="0"/>
    <w:qFormat/>
    <w:pPr>
      <w:ind w:left="200"/>
    </w:pPr>
    <w:rPr>
      <w:rFonts w:ascii="Times New Roman" w:hAnsi="Times New Roman" w:eastAsia="宋体" w:cs="Times New Roman"/>
      <w:lang w:val="en-US" w:eastAsia="zh-CN" w:bidi="ar-SA"/>
    </w:rPr>
  </w:style>
  <w:style w:type="paragraph" w:styleId="1335" w:customStyle="1">
    <w:name w:val="WPSOffice手动目录 3"/>
    <w:uiPriority w:val="0"/>
    <w:qFormat/>
    <w:pPr>
      <w:ind w:left="400"/>
    </w:pPr>
    <w:rPr>
      <w:rFonts w:ascii="Times New Roman" w:hAnsi="Times New Roman" w:eastAsia="宋体" w:cs="Times New Roman"/>
      <w:lang w:val="en-US" w:eastAsia="zh-CN" w:bidi="ar-SA"/>
    </w:rPr>
  </w:style>
  <w:style w:type="character" w:styleId="1336" w:customStyle="1">
    <w:name w:val="answer-title"/>
    <w:basedOn w:val="830"/>
    <w:uiPriority w:val="0"/>
    <w:qFormat/>
  </w:style>
  <w:style w:type="character" w:styleId="1337" w:customStyle="1">
    <w:name w:val="del-btn"/>
    <w:basedOn w:val="830"/>
    <w:uiPriority w:val="0"/>
    <w:qFormat/>
  </w:style>
  <w:style w:type="character" w:styleId="1338" w:customStyle="1">
    <w:name w:val="bg"/>
    <w:basedOn w:val="830"/>
    <w:uiPriority w:val="0"/>
    <w:qFormat/>
    <w:rPr>
      <w:shd w:val="clear" w:color="auto" w:fill="000000"/>
    </w:rPr>
  </w:style>
  <w:style w:type="character" w:styleId="1339" w:customStyle="1">
    <w:name w:val="bg1"/>
    <w:basedOn w:val="830"/>
    <w:uiPriority w:val="0"/>
    <w:qFormat/>
    <w:rPr>
      <w:shd w:val="clear" w:color="auto" w:fill="000000"/>
    </w:rPr>
  </w:style>
  <w:style w:type="character" w:styleId="1340" w:customStyle="1">
    <w:name w:val="fontborder"/>
    <w:basedOn w:val="830"/>
    <w:uiPriority w:val="0"/>
    <w:qFormat/>
  </w:style>
  <w:style w:type="character" w:styleId="1341" w:customStyle="1">
    <w:name w:val="fontstrikethrough"/>
    <w:basedOn w:val="830"/>
    <w:uiPriority w:val="0"/>
    <w:qFormat/>
    <w:rPr>
      <w:strike/>
    </w:rPr>
  </w:style>
  <w:style w:type="paragraph" w:styleId="1342" w:customStyle="1">
    <w:name w:val="样式3"/>
    <w:basedOn w:val="820"/>
    <w:link w:val="1343"/>
    <w:uiPriority w:val="0"/>
    <w:qFormat/>
    <w:pPr>
      <w:ind w:firstLine="480"/>
      <w:jc w:val="left"/>
      <w:spacing w:after="3" w:line="360" w:lineRule="auto"/>
      <w:widowControl/>
    </w:pPr>
    <w:rPr>
      <w:rFonts w:ascii="宋体" w:hAnsi="宋体" w:eastAsia="宋体" w:cs="仿宋"/>
      <w:color w:val="000000"/>
      <w:sz w:val="24"/>
      <w:szCs w:val="20"/>
    </w:rPr>
  </w:style>
  <w:style w:type="character" w:styleId="1343" w:customStyle="1">
    <w:name w:val="样式3 字符"/>
    <w:basedOn w:val="830"/>
    <w:link w:val="1342"/>
    <w:uiPriority w:val="0"/>
    <w:qFormat/>
    <w:rPr>
      <w:rFonts w:ascii="宋体" w:hAnsi="宋体" w:eastAsia="宋体" w:cs="仿宋"/>
      <w:color w:val="000000"/>
      <w:sz w:val="24"/>
    </w:rPr>
  </w:style>
  <w:style w:type="character" w:styleId="1344" w:customStyle="1">
    <w:name w:val="标题 5 字符"/>
    <w:basedOn w:val="830"/>
    <w:link w:val="825"/>
    <w:uiPriority w:val="0"/>
    <w:qFormat/>
    <w:rPr>
      <w:rFonts w:eastAsia="宋体"/>
      <w:b/>
      <w:bCs/>
      <w:sz w:val="28"/>
      <w:szCs w:val="28"/>
    </w:rPr>
  </w:style>
  <w:style w:type="character" w:styleId="1345" w:customStyle="1">
    <w:name w:val="标题 6 字符"/>
    <w:link w:val="826"/>
    <w:uiPriority w:val="0"/>
    <w:qFormat/>
    <w:rPr>
      <w:rFonts w:ascii="Calibri" w:hAnsi="Calibri" w:eastAsia="黑体" w:cs="Times New Roman"/>
      <w:b/>
      <w:bCs/>
      <w:sz w:val="28"/>
      <w:szCs w:val="24"/>
    </w:rPr>
  </w:style>
  <w:style w:type="character" w:styleId="1346" w:customStyle="1">
    <w:name w:val="标题 7 字符1"/>
    <w:link w:val="827"/>
    <w:uiPriority w:val="0"/>
    <w:qFormat/>
    <w:rPr>
      <w:rFonts w:ascii="Calibri" w:hAnsi="Calibri" w:eastAsia="黑体" w:cs="Times New Roman"/>
      <w:b/>
      <w:bCs/>
    </w:rPr>
  </w:style>
  <w:style w:type="character" w:styleId="1347" w:customStyle="1">
    <w:name w:val="标题 8 字符"/>
    <w:link w:val="828"/>
    <w:uiPriority w:val="0"/>
    <w:qFormat/>
    <w:rPr>
      <w:rFonts w:ascii="Calibri" w:hAnsi="Calibri" w:eastAsia="黑体" w:cs="Times New Roman"/>
    </w:rPr>
  </w:style>
  <w:style w:type="character" w:styleId="1348" w:customStyle="1">
    <w:name w:val="标题 9 字符"/>
    <w:link w:val="829"/>
    <w:uiPriority w:val="0"/>
    <w:qFormat/>
    <w:rPr>
      <w:rFonts w:ascii="Calibri" w:hAnsi="Calibri" w:eastAsia="黑体" w:cs="Times New Roman"/>
      <w:b/>
    </w:rPr>
  </w:style>
  <w:style w:type="character" w:styleId="1349" w:customStyle="1">
    <w:name w:val="脚注文本 字符"/>
    <w:basedOn w:val="830"/>
    <w:link w:val="854"/>
    <w:uiPriority w:val="0"/>
    <w:qFormat/>
    <w:rPr>
      <w:rFonts w:ascii="Times New Roman" w:hAnsi="Times New Roman" w:eastAsia="宋体" w:cs="Times New Roman"/>
      <w:sz w:val="18"/>
    </w:rPr>
  </w:style>
  <w:style w:type="character" w:styleId="1350" w:customStyle="1">
    <w:name w:val="页眉 字符"/>
    <w:basedOn w:val="830"/>
    <w:link w:val="850"/>
    <w:uiPriority w:val="0"/>
    <w:qFormat/>
    <w:rPr>
      <w:sz w:val="18"/>
      <w:szCs w:val="18"/>
    </w:rPr>
  </w:style>
  <w:style w:type="character" w:styleId="1351" w:customStyle="1">
    <w:name w:val="页脚 字符"/>
    <w:basedOn w:val="830"/>
    <w:link w:val="849"/>
    <w:uiPriority w:val="0"/>
    <w:qFormat/>
    <w:rPr>
      <w:sz w:val="18"/>
      <w:szCs w:val="18"/>
    </w:rPr>
  </w:style>
  <w:style w:type="character" w:styleId="1352" w:customStyle="1">
    <w:name w:val="题注 字符"/>
    <w:link w:val="836"/>
    <w:uiPriority w:val="0"/>
    <w:qFormat/>
    <w:rPr>
      <w:rFonts w:ascii="Calibri" w:hAnsi="Calibri" w:eastAsia="仿宋" w:cstheme="majorBidi"/>
      <w:b/>
      <w:bCs/>
      <w:color w:val="4f81bd"/>
      <w:sz w:val="18"/>
      <w:szCs w:val="18"/>
      <w:lang w:eastAsia="en-US" w:bidi="en-US"/>
    </w:rPr>
  </w:style>
  <w:style w:type="character" w:styleId="1353" w:customStyle="1">
    <w:name w:val="标题 字符1"/>
    <w:link w:val="861"/>
    <w:uiPriority w:val="0"/>
    <w:qFormat/>
    <w:rPr>
      <w:rFonts w:ascii="Cambria" w:hAnsi="Cambria" w:eastAsia="仿宋"/>
      <w:color w:val="17365d"/>
      <w:spacing w:val="5"/>
      <w:sz w:val="52"/>
      <w:szCs w:val="52"/>
      <w:lang w:eastAsia="en-US" w:bidi="en-US"/>
    </w:rPr>
  </w:style>
  <w:style w:type="character" w:styleId="1354" w:customStyle="1">
    <w:name w:val="副标题 字符"/>
    <w:link w:val="853"/>
    <w:uiPriority w:val="0"/>
    <w:qFormat/>
    <w:rPr>
      <w:rFonts w:ascii="Cambria" w:hAnsi="Cambria" w:eastAsia="仿宋"/>
      <w:i/>
      <w:iCs/>
      <w:color w:val="4f81bd"/>
      <w:spacing w:val="15"/>
      <w:sz w:val="24"/>
      <w:szCs w:val="24"/>
      <w:lang w:eastAsia="en-US" w:bidi="en-US"/>
    </w:rPr>
  </w:style>
  <w:style w:type="character" w:styleId="1355" w:customStyle="1">
    <w:name w:val="正文文本缩进 3 字符"/>
    <w:link w:val="856"/>
    <w:uiPriority w:val="0"/>
    <w:qFormat/>
    <w:rPr>
      <w:rFonts w:ascii="宋体" w:hAnsi="宋体" w:eastAsia="仿宋"/>
      <w:sz w:val="24"/>
      <w:szCs w:val="24"/>
    </w:rPr>
  </w:style>
  <w:style w:type="character" w:styleId="1356" w:customStyle="1">
    <w:name w:val="文档结构图 字符"/>
    <w:link w:val="838"/>
    <w:uiPriority w:val="0"/>
    <w:qFormat/>
    <w:rPr>
      <w:rFonts w:eastAsia="仿宋"/>
      <w:sz w:val="24"/>
      <w:shd w:val="clear" w:color="auto" w:fill="000080"/>
      <w:lang w:eastAsia="en-US" w:bidi="en-US"/>
    </w:rPr>
  </w:style>
  <w:style w:type="character" w:styleId="1357" w:customStyle="1">
    <w:name w:val="纯文本 字符"/>
    <w:link w:val="846"/>
    <w:uiPriority w:val="0"/>
    <w:qFormat/>
    <w:rPr>
      <w:rFonts w:ascii="宋体" w:hAnsi="Courier New" w:eastAsia="仿宋"/>
      <w:sz w:val="24"/>
      <w:lang w:eastAsia="en-US"/>
    </w:rPr>
  </w:style>
  <w:style w:type="character" w:styleId="1358" w:customStyle="1">
    <w:name w:val="批注框文本 字符"/>
    <w:link w:val="848"/>
    <w:uiPriority w:val="0"/>
    <w:qFormat/>
    <w:rPr>
      <w:sz w:val="18"/>
      <w:szCs w:val="18"/>
    </w:rPr>
  </w:style>
  <w:style w:type="paragraph" w:styleId="1359">
    <w:name w:val="No Spacing"/>
    <w:uiPriority w:val="0"/>
    <w:qFormat/>
    <w:rPr>
      <w:rFonts w:ascii="Calibri" w:hAnsi="Calibri" w:eastAsia="宋体" w:cs="Times New Roman"/>
      <w:sz w:val="22"/>
      <w:szCs w:val="22"/>
      <w:lang w:val="en-US" w:eastAsia="en-US" w:bidi="en-US"/>
    </w:rPr>
  </w:style>
  <w:style w:type="paragraph" w:styleId="1360">
    <w:name w:val="List Paragraph"/>
    <w:basedOn w:val="820"/>
    <w:link w:val="1361"/>
    <w:uiPriority w:val="34"/>
    <w:qFormat/>
    <w:pPr>
      <w:ind w:firstLine="420"/>
    </w:pPr>
    <w:rPr>
      <w:sz w:val="20"/>
      <w:szCs w:val="20"/>
    </w:rPr>
  </w:style>
  <w:style w:type="character" w:styleId="1361" w:customStyle="1">
    <w:name w:val="列表段落 字符"/>
    <w:link w:val="1360"/>
    <w:uiPriority w:val="34"/>
    <w:qFormat/>
  </w:style>
  <w:style w:type="paragraph" w:styleId="1362">
    <w:name w:val="Quote"/>
    <w:basedOn w:val="820"/>
    <w:next w:val="820"/>
    <w:link w:val="136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3" w:customStyle="1">
    <w:name w:val="引用 字符"/>
    <w:link w:val="1362"/>
    <w:uiPriority w:val="0"/>
    <w:qFormat/>
    <w:rPr>
      <w:rFonts w:ascii="Times New Roman" w:hAnsi="Times New Roman" w:eastAsia="仿宋"/>
      <w:i/>
      <w:iCs/>
      <w:color w:val="000080"/>
      <w:sz w:val="28"/>
      <w:szCs w:val="24"/>
    </w:rPr>
  </w:style>
  <w:style w:type="paragraph" w:styleId="1364">
    <w:name w:val="Intense Quote"/>
    <w:basedOn w:val="820"/>
    <w:next w:val="820"/>
    <w:link w:val="136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5" w:customStyle="1">
    <w:name w:val="明显引用 字符"/>
    <w:link w:val="1364"/>
    <w:uiPriority w:val="0"/>
    <w:qFormat/>
    <w:rPr>
      <w:rFonts w:ascii="Times New Roman" w:hAnsi="Times New Roman" w:eastAsia="仿宋"/>
      <w:b/>
      <w:bCs/>
      <w:i/>
      <w:iCs/>
      <w:color w:val="4f81bd"/>
      <w:sz w:val="28"/>
      <w:szCs w:val="24"/>
    </w:rPr>
  </w:style>
  <w:style w:type="character" w:styleId="1366" w:customStyle="1">
    <w:name w:val="HTML 预设格式 字符"/>
    <w:basedOn w:val="830"/>
    <w:link w:val="859"/>
    <w:uiPriority w:val="0"/>
    <w:qFormat/>
    <w:rPr>
      <w:rFonts w:ascii="宋体" w:hAnsi="宋体" w:eastAsia="宋体" w:cs="Times New Roman"/>
      <w:sz w:val="24"/>
      <w:szCs w:val="24"/>
    </w:rPr>
  </w:style>
  <w:style w:type="character" w:styleId="1367" w:customStyle="1">
    <w:name w:val="批注主题 字符"/>
    <w:basedOn w:val="988"/>
    <w:link w:val="862"/>
    <w:uiPriority w:val="0"/>
    <w:qFormat/>
    <w:rPr>
      <w:rFonts w:ascii="Calibri" w:hAnsi="Calibri" w:eastAsia="宋体" w:cs="Calibri"/>
      <w:b/>
      <w:bCs/>
      <w:sz w:val="21"/>
      <w:szCs w:val="21"/>
    </w:rPr>
  </w:style>
  <w:style w:type="table" w:styleId="1368" w:customStyle="1">
    <w:name w:val="Table Normal"/>
    <w:uiPriority w:val="0"/>
    <w:unhideWhenUsed/>
    <w:qFormat/>
    <w:tblPr>
      <w:tblCellMar>
        <w:left w:w="0" w:type="dxa"/>
        <w:top w:w="0" w:type="dxa"/>
        <w:right w:w="0" w:type="dxa"/>
        <w:bottom w:w="0" w:type="dxa"/>
      </w:tblCellMar>
    </w:tblPr>
  </w:style>
  <w:style w:type="paragraph" w:styleId="1369" w:customStyle="1">
    <w:name w:val="_Style 3"/>
    <w:basedOn w:val="820"/>
    <w:uiPriority w:val="0"/>
    <w:qFormat/>
    <w:rPr>
      <w:szCs w:val="21"/>
    </w:rPr>
  </w:style>
  <w:style w:type="character" w:styleId="1370" w:customStyle="1">
    <w:name w:val="font11"/>
    <w:basedOn w:val="830"/>
    <w:uiPriority w:val="0"/>
    <w:qFormat/>
    <w:rPr>
      <w:rFonts w:hint="eastAsia" w:ascii="黑体" w:hAnsi="宋体" w:eastAsia="黑体" w:cs="黑体"/>
      <w:color w:val="000000"/>
      <w:sz w:val="21"/>
      <w:szCs w:val="21"/>
      <w:u w:val="none"/>
    </w:rPr>
  </w:style>
  <w:style w:type="character" w:styleId="1371" w:customStyle="1">
    <w:name w:val="font21"/>
    <w:basedOn w:val="830"/>
    <w:uiPriority w:val="0"/>
    <w:qFormat/>
    <w:rPr>
      <w:rFonts w:hint="eastAsia" w:ascii="仿宋_GB2312" w:eastAsia="仿宋_GB2312" w:cs="仿宋_GB2312"/>
      <w:color w:val="000000"/>
      <w:sz w:val="21"/>
      <w:szCs w:val="21"/>
      <w:u w:val="none"/>
    </w:rPr>
  </w:style>
  <w:style w:type="paragraph" w:styleId="1372" w:customStyle="1">
    <w:name w:val="普通正文"/>
    <w:basedOn w:val="820"/>
    <w:uiPriority w:val="0"/>
    <w:qFormat/>
    <w:pPr>
      <w:ind w:firstLine="480"/>
      <w:jc w:val="left"/>
      <w:spacing w:before="120" w:after="120" w:line="360" w:lineRule="auto"/>
    </w:pPr>
    <w:rPr>
      <w:rFonts w:ascii="Arial" w:hAnsi="Arial" w:eastAsia="宋体" w:cs="Times New Roman"/>
      <w:sz w:val="24"/>
      <w:szCs w:val="24"/>
    </w:rPr>
  </w:style>
  <w:style w:type="table" w:styleId="1373" w:customStyle="1">
    <w:name w:val="网格型1"/>
    <w:basedOn w:val="83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4" w:customStyle="1">
    <w:name w:val="文本块1"/>
    <w:basedOn w:val="820"/>
    <w:uiPriority w:val="99"/>
    <w:qFormat/>
    <w:pPr>
      <w:ind w:left="1440" w:right="1440"/>
      <w:spacing w:after="120"/>
      <w:tabs>
        <w:tab w:val="left" w:pos="9000" w:leader="none"/>
      </w:tabs>
    </w:pPr>
    <w:rPr>
      <w:rFonts w:ascii="Calibri" w:hAnsi="Calibri" w:eastAsia="宋体" w:cs="Times New Roman"/>
    </w:rPr>
  </w:style>
  <w:style w:type="paragraph" w:styleId="1375" w:customStyle="1">
    <w:name w:val="正文首行缩进11"/>
    <w:basedOn w:val="820"/>
    <w:uiPriority w:val="0"/>
    <w:qFormat/>
    <w:pPr>
      <w:ind w:firstLine="200"/>
      <w:spacing w:line="360" w:lineRule="auto"/>
    </w:pPr>
    <w:rPr>
      <w:rFonts w:ascii="仿宋_GB2312" w:hAnsi="Arial" w:eastAsia="仿宋_GB2312"/>
      <w:sz w:val="30"/>
      <w:szCs w:val="30"/>
    </w:rPr>
  </w:style>
  <w:style w:type="character" w:styleId="1376" w:customStyle="1">
    <w:name w:val="font41"/>
    <w:basedOn w:val="830"/>
    <w:uiPriority w:val="0"/>
    <w:qFormat/>
    <w:rPr>
      <w:rFonts w:hint="eastAsia" w:ascii="宋体" w:hAnsi="宋体" w:eastAsia="宋体" w:cs="宋体"/>
      <w:color w:val="000000"/>
      <w:sz w:val="22"/>
      <w:szCs w:val="22"/>
      <w:u w:val="none"/>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147</cp:revision>
  <dcterms:created xsi:type="dcterms:W3CDTF">2025-12-10T01:50:00Z</dcterms:created>
  <dcterms:modified xsi:type="dcterms:W3CDTF">2026-08-11T00:51:10Z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2052-12.1.0.28043</vt:lpwstr>
  </property>
  <property fmtid="{D5CDD505-2E9C-101B-9397-08002B2CF9AE}" pid="4" name="ICV">
    <vt:lpwstr>AE16B546F22347E880C846A12260CE8D_13</vt:lpwstr>
  </property>
</Properties>
</file>